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7E4055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Pr="007E4055">
        <w:rPr>
          <w:rFonts w:ascii="Times New Roman" w:hAnsi="Times New Roman" w:cs="Times New Roman"/>
          <w:b/>
          <w:caps/>
          <w:sz w:val="28"/>
          <w:szCs w:val="28"/>
        </w:rPr>
        <w:t>2.5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EA62AB">
        <w:rPr>
          <w:sz w:val="32"/>
          <w:szCs w:val="28"/>
          <w:lang w:val="uk-UA"/>
        </w:rPr>
        <w:t>Прості математичні обчислення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ас. каф. ІТ Герасимчук О.П.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10038" w:rsidRDefault="00910038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865532" w:rsidRPr="00865532">
        <w:rPr>
          <w:rFonts w:ascii="Times New Roman" w:hAnsi="Times New Roman" w:cs="Times New Roman"/>
          <w:sz w:val="28"/>
          <w:szCs w:val="28"/>
          <w:lang w:val="uk-UA"/>
        </w:rPr>
        <w:t>Придбання практичних навиків з підготовки, відладки та виконання лінійних програм.</w:t>
      </w:r>
    </w:p>
    <w:p w:rsidR="00865532" w:rsidRDefault="007E4055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р</w:t>
      </w:r>
      <w:r w:rsidRPr="007E4055">
        <w:rPr>
          <w:rFonts w:ascii="Times New Roman" w:hAnsi="Times New Roman" w:cs="Times New Roman"/>
          <w:sz w:val="28"/>
          <w:szCs w:val="28"/>
          <w:lang w:val="uk-UA"/>
        </w:rPr>
        <w:t>озробити блок-схему та програмний додаток для обчислення таких математичних функцій</w:t>
      </w:r>
    </w:p>
    <w:p w:rsidR="007E4055" w:rsidRDefault="007E4055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55" w:rsidRDefault="007E4055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_USE_MATH_DEFINES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63034B">
        <w:rPr>
          <w:rFonts w:ascii="Consolas" w:hAnsi="Consolas" w:cs="Consolas"/>
          <w:sz w:val="19"/>
          <w:szCs w:val="19"/>
          <w:lang w:val="en-US"/>
        </w:rPr>
        <w:t>);</w:t>
      </w:r>
    </w:p>
    <w:p w:rsidR="0063034B" w:rsidRPr="007E4055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7E4055">
        <w:rPr>
          <w:rFonts w:ascii="Consolas" w:hAnsi="Consolas" w:cs="Consolas"/>
          <w:sz w:val="19"/>
          <w:szCs w:val="19"/>
          <w:lang w:val="en-US"/>
        </w:rPr>
        <w:t xml:space="preserve">cout &lt;&lt; </w:t>
      </w:r>
      <w:r w:rsidRPr="007E405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"\n----------------- </w:t>
      </w:r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r w:rsidRPr="007E40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Pr="007E405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№2.5 ---------------------------\n\n"</w:t>
      </w:r>
      <w:r w:rsidRPr="007E4055">
        <w:rPr>
          <w:rFonts w:ascii="Consolas" w:hAnsi="Consolas" w:cs="Consolas"/>
          <w:sz w:val="19"/>
          <w:szCs w:val="19"/>
          <w:lang w:val="en-US"/>
        </w:rPr>
        <w:t>;</w:t>
      </w:r>
    </w:p>
    <w:p w:rsidR="0063034B" w:rsidRPr="007E4055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4055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y, a, b, f, f1, f2;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"\tlambda="</w:t>
      </w:r>
      <w:r w:rsidRPr="0063034B">
        <w:rPr>
          <w:rFonts w:ascii="Consolas" w:hAnsi="Consolas" w:cs="Consolas"/>
          <w:sz w:val="19"/>
          <w:szCs w:val="19"/>
          <w:lang w:val="en-US"/>
        </w:rPr>
        <w:t>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cin &gt;&gt; y;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34B">
        <w:rPr>
          <w:rFonts w:ascii="Consolas" w:hAnsi="Consolas" w:cs="Consolas"/>
          <w:sz w:val="19"/>
          <w:szCs w:val="19"/>
          <w:lang w:val="en-US"/>
        </w:rPr>
        <w:t>(y&lt;0.15 || y&gt;1.5){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034B">
        <w:rPr>
          <w:rFonts w:ascii="Consolas" w:hAnsi="Consolas" w:cs="Consolas"/>
          <w:sz w:val="19"/>
          <w:szCs w:val="19"/>
          <w:lang w:val="en-US"/>
        </w:rPr>
        <w:t>);</w:t>
      </w:r>
    </w:p>
    <w:p w:rsidR="0063034B" w:rsidRPr="007E4055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cout</w:t>
      </w:r>
      <w:r w:rsidRPr="007E4055">
        <w:rPr>
          <w:rFonts w:ascii="Consolas" w:hAnsi="Consolas" w:cs="Consolas"/>
          <w:sz w:val="19"/>
          <w:szCs w:val="19"/>
        </w:rPr>
        <w:t xml:space="preserve"> &lt;&lt; </w:t>
      </w:r>
      <w:r w:rsidRPr="007E40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 w:rsidRPr="007E4055">
        <w:rPr>
          <w:rFonts w:ascii="Consolas" w:hAnsi="Consolas" w:cs="Consolas"/>
          <w:color w:val="A31515"/>
          <w:sz w:val="19"/>
          <w:szCs w:val="19"/>
        </w:rPr>
        <w:t>!!!"</w:t>
      </w:r>
      <w:r w:rsidRPr="007E4055">
        <w:rPr>
          <w:rFonts w:ascii="Consolas" w:hAnsi="Consolas" w:cs="Consolas"/>
          <w:sz w:val="19"/>
          <w:szCs w:val="19"/>
        </w:rPr>
        <w:t xml:space="preserve"> &lt;&lt; </w:t>
      </w:r>
      <w:r w:rsidRPr="0063034B">
        <w:rPr>
          <w:rFonts w:ascii="Consolas" w:hAnsi="Consolas" w:cs="Consolas"/>
          <w:sz w:val="19"/>
          <w:szCs w:val="19"/>
          <w:lang w:val="en-US"/>
        </w:rPr>
        <w:t>endl</w:t>
      </w:r>
      <w:r w:rsidRPr="007E4055">
        <w:rPr>
          <w:rFonts w:ascii="Consolas" w:hAnsi="Consolas" w:cs="Consolas"/>
          <w:sz w:val="19"/>
          <w:szCs w:val="19"/>
        </w:rPr>
        <w:t>;</w:t>
      </w:r>
    </w:p>
    <w:p w:rsidR="0063034B" w:rsidRPr="007E4055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4055">
        <w:rPr>
          <w:rFonts w:ascii="Consolas" w:hAnsi="Consolas" w:cs="Consolas"/>
          <w:sz w:val="19"/>
          <w:szCs w:val="19"/>
        </w:rPr>
        <w:t>(</w:t>
      </w:r>
      <w:r w:rsidRPr="0063034B">
        <w:rPr>
          <w:rFonts w:ascii="Consolas" w:hAnsi="Consolas" w:cs="Consolas"/>
          <w:sz w:val="19"/>
          <w:szCs w:val="19"/>
          <w:lang w:val="en-US"/>
        </w:rPr>
        <w:t>y</w:t>
      </w:r>
      <w:r w:rsidRPr="007E4055">
        <w:rPr>
          <w:rFonts w:ascii="Consolas" w:hAnsi="Consolas" w:cs="Consolas"/>
          <w:sz w:val="19"/>
          <w:szCs w:val="19"/>
        </w:rPr>
        <w:t>&lt;0.15){</w:t>
      </w:r>
    </w:p>
    <w:p w:rsid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 w:rsidRPr="007E405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"Лямбда не може бути меншою за 0.15"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"Лямбда не може бути бiльшою за 1.5"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>}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034B">
        <w:rPr>
          <w:rFonts w:ascii="Consolas" w:hAnsi="Consolas" w:cs="Consolas"/>
          <w:sz w:val="19"/>
          <w:szCs w:val="19"/>
          <w:lang w:val="en-US"/>
        </w:rPr>
        <w:t>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"\ta="</w:t>
      </w:r>
      <w:r w:rsidRPr="0063034B">
        <w:rPr>
          <w:rFonts w:ascii="Consolas" w:hAnsi="Consolas" w:cs="Consolas"/>
          <w:sz w:val="19"/>
          <w:szCs w:val="19"/>
          <w:lang w:val="en-US"/>
        </w:rPr>
        <w:t>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cin &gt;&gt; a;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"\tb="</w:t>
      </w:r>
      <w:r w:rsidRPr="0063034B">
        <w:rPr>
          <w:rFonts w:ascii="Consolas" w:hAnsi="Consolas" w:cs="Consolas"/>
          <w:sz w:val="19"/>
          <w:szCs w:val="19"/>
          <w:lang w:val="en-US"/>
        </w:rPr>
        <w:t>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  <w:t>cin &gt;&gt; b;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sz w:val="19"/>
          <w:szCs w:val="19"/>
          <w:lang w:val="en-US"/>
        </w:rPr>
        <w:tab/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f1 = pow(a,3) + pow(y,3);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f1 = pow(f1, 1/3);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f2 = tan(b*y);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f2 = pow(f2, 3);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f2 += 1.6;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f = f1/f2;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виконання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обчислення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:\n\tf(x, y, z) = "</w:t>
      </w:r>
      <w:r w:rsidRPr="0063034B">
        <w:rPr>
          <w:rFonts w:ascii="Consolas" w:hAnsi="Consolas" w:cs="Consolas"/>
          <w:sz w:val="19"/>
          <w:szCs w:val="19"/>
          <w:lang w:val="en-US"/>
        </w:rPr>
        <w:t>&lt;&lt;f&lt;&lt;endl;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 \n"</w:t>
      </w:r>
      <w:r w:rsidRPr="0063034B">
        <w:rPr>
          <w:rFonts w:ascii="Consolas" w:hAnsi="Consolas" w:cs="Consolas"/>
          <w:sz w:val="19"/>
          <w:szCs w:val="19"/>
          <w:lang w:val="en-US"/>
        </w:rPr>
        <w:t>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034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034B">
        <w:rPr>
          <w:rFonts w:ascii="Consolas" w:hAnsi="Consolas" w:cs="Consolas"/>
          <w:sz w:val="19"/>
          <w:szCs w:val="19"/>
          <w:lang w:val="en-US"/>
        </w:rPr>
        <w:t>);</w:t>
      </w:r>
    </w:p>
    <w:p w:rsidR="0063034B" w:rsidRPr="0063034B" w:rsidRDefault="0063034B" w:rsidP="0063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34B">
        <w:rPr>
          <w:rFonts w:ascii="Consolas" w:hAnsi="Consolas" w:cs="Consolas"/>
          <w:sz w:val="19"/>
          <w:szCs w:val="19"/>
          <w:lang w:val="en-US"/>
        </w:rPr>
        <w:tab/>
      </w:r>
      <w:r w:rsidRPr="006303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34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10038" w:rsidRPr="0098259C" w:rsidRDefault="0063034B" w:rsidP="00982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486275" cy="923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38" w:rsidRDefault="00910038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8655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придбав </w:t>
      </w:r>
      <w:r w:rsidR="00865532" w:rsidRPr="0086553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практичн</w:t>
      </w:r>
      <w:r w:rsidR="00865532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навики</w:t>
      </w:r>
      <w:r w:rsidR="00865532" w:rsidRPr="008655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підготовки, відладки та виконання лінійних програм.</w:t>
      </w:r>
    </w:p>
    <w:p w:rsidR="00736B03" w:rsidRPr="00910038" w:rsidRDefault="00736B03" w:rsidP="00910038">
      <w:pPr>
        <w:rPr>
          <w:lang w:val="uk-UA"/>
        </w:rPr>
      </w:pPr>
    </w:p>
    <w:sectPr w:rsidR="00736B03" w:rsidRPr="00910038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63034B"/>
    <w:rsid w:val="00736B03"/>
    <w:rsid w:val="007E4055"/>
    <w:rsid w:val="0081681F"/>
    <w:rsid w:val="00865532"/>
    <w:rsid w:val="00910038"/>
    <w:rsid w:val="0098259C"/>
    <w:rsid w:val="00C64579"/>
    <w:rsid w:val="00DE2133"/>
    <w:rsid w:val="00E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kn16mdv Manzhula Davyd Vadymovych</cp:lastModifiedBy>
  <cp:revision>15</cp:revision>
  <dcterms:created xsi:type="dcterms:W3CDTF">2016-09-20T14:03:00Z</dcterms:created>
  <dcterms:modified xsi:type="dcterms:W3CDTF">2016-09-27T13:36:00Z</dcterms:modified>
</cp:coreProperties>
</file>