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BD" w:rsidRDefault="00CD46ED">
      <w:pPr>
        <w:rPr>
          <w:b/>
          <w:sz w:val="32"/>
          <w:szCs w:val="32"/>
        </w:rPr>
      </w:pPr>
      <w:r w:rsidRPr="00CD46ED">
        <w:rPr>
          <w:b/>
          <w:sz w:val="32"/>
          <w:szCs w:val="32"/>
        </w:rPr>
        <w:t>PayPal log converter</w:t>
      </w:r>
    </w:p>
    <w:p w:rsidR="00CD46ED" w:rsidRDefault="004779BD">
      <w:pPr>
        <w:rPr>
          <w:sz w:val="24"/>
          <w:szCs w:val="24"/>
        </w:rPr>
      </w:pPr>
      <w:r w:rsidRPr="004779BD">
        <w:rPr>
          <w:b/>
          <w:sz w:val="28"/>
          <w:szCs w:val="28"/>
        </w:rPr>
        <w:t>Description:</w:t>
      </w:r>
      <w:r>
        <w:rPr>
          <w:sz w:val="24"/>
          <w:szCs w:val="24"/>
        </w:rPr>
        <w:br/>
      </w:r>
      <w:r w:rsidR="00CD46ED">
        <w:rPr>
          <w:sz w:val="24"/>
          <w:szCs w:val="24"/>
        </w:rPr>
        <w:t>This application is used to process log files which are sent to the organization from PayPal. A log file contains information about the</w:t>
      </w:r>
      <w:r w:rsidR="00607376">
        <w:rPr>
          <w:sz w:val="24"/>
          <w:szCs w:val="24"/>
        </w:rPr>
        <w:t xml:space="preserve"> organization’s bank account, the period for which it is applicable, the number of deposits and for each deposit a unique id number, the amount of money which was deposited and the id number of the visitor that did the transactions.</w:t>
      </w:r>
      <w:r>
        <w:rPr>
          <w:sz w:val="24"/>
          <w:szCs w:val="24"/>
        </w:rPr>
        <w:t xml:space="preserve"> </w:t>
      </w:r>
    </w:p>
    <w:p w:rsidR="004779BD" w:rsidRPr="004779BD" w:rsidRDefault="004779BD">
      <w:pPr>
        <w:rPr>
          <w:sz w:val="24"/>
          <w:szCs w:val="24"/>
        </w:rPr>
      </w:pPr>
      <w:r w:rsidRPr="004779BD">
        <w:rPr>
          <w:b/>
          <w:sz w:val="28"/>
          <w:szCs w:val="28"/>
        </w:rPr>
        <w:t xml:space="preserve">User interface: 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 xml:space="preserve">The user interface consists of two buttons and a list box. The button “Load” opens a FileStream, reads all the information from a text document and displays it in the list box. After the user has read and </w:t>
      </w:r>
      <w:r w:rsidR="00AD0247">
        <w:rPr>
          <w:sz w:val="24"/>
          <w:szCs w:val="24"/>
        </w:rPr>
        <w:t>verified the information on the screen the button “Save” can be pressed. Upon pressing, a connection to the database is established and all data is transferred into table ‘Transactions’. The UPDATE SQL statement triggers an SQL trigger which updates the Balance of the visitor.</w:t>
      </w:r>
      <w:bookmarkStart w:id="0" w:name="_GoBack"/>
      <w:bookmarkEnd w:id="0"/>
    </w:p>
    <w:sectPr w:rsidR="004779BD" w:rsidRPr="0047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B7"/>
    <w:rsid w:val="004779BD"/>
    <w:rsid w:val="00607376"/>
    <w:rsid w:val="00774AB9"/>
    <w:rsid w:val="00AD0247"/>
    <w:rsid w:val="00CD46ED"/>
    <w:rsid w:val="00F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D829"/>
  <w15:chartTrackingRefBased/>
  <w15:docId w15:val="{79408732-6122-4716-9D2E-798362A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3</cp:revision>
  <dcterms:created xsi:type="dcterms:W3CDTF">2016-06-16T14:07:00Z</dcterms:created>
  <dcterms:modified xsi:type="dcterms:W3CDTF">2016-06-16T14:45:00Z</dcterms:modified>
</cp:coreProperties>
</file>