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6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домашнем каталоге.(рис. fig. 1).</w:t>
      </w:r>
    </w:p>
    <w:p>
      <w:pPr>
        <w:pStyle w:val="CaptionedFigure"/>
      </w:pPr>
      <w:bookmarkStart w:id="24" w:name="fig:002"/>
      <w:r>
        <w:drawing>
          <wp:inline>
            <wp:extent cx="5334000" cy="3517556"/>
            <wp:effectExtent b="0" l="0" r="0" t="0"/>
            <wp:docPr descr="Рис. 1: Запись в файл file.txt названия файлов, содержащихся в каталоге /etc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Запись в файл file.txt названия файлов, содержащихся в каталоге /etc</w:t>
      </w:r>
    </w:p>
    <w:p>
      <w:pPr>
        <w:pStyle w:val="BodyText"/>
      </w:pPr>
      <w:r>
        <w:t xml:space="preserve">Выведем имена всех файлов из file.txt, имеющих расширение .conf, после чего запишите их в новый текстовой файл conf.txt.(рис. fig. 2).</w:t>
      </w:r>
    </w:p>
    <w:p>
      <w:pPr>
        <w:pStyle w:val="CaptionedFigure"/>
      </w:pPr>
      <w:bookmarkStart w:id="28" w:name="fig:003"/>
      <w:r>
        <w:drawing>
          <wp:inline>
            <wp:extent cx="5334000" cy="3517556"/>
            <wp:effectExtent b="0" l="0" r="0" t="0"/>
            <wp:docPr descr="Рис. 2: Запись в файл conf.txt имена файлов, имеющих расширение .conf" title="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Запись в файл conf.txt имена файлов, имеющих расширение .conf</w:t>
      </w:r>
    </w:p>
    <w:p>
      <w:pPr>
        <w:pStyle w:val="BodyText"/>
      </w:pPr>
      <w:r>
        <w:t xml:space="preserve">Определим, какие файлы в домашнем каталоге имеют имена, начинавшиеся с символа c? Предложите несколько вариантов, как это сделать.(рис. fig. 3).</w:t>
      </w:r>
    </w:p>
    <w:p>
      <w:pPr>
        <w:pStyle w:val="CaptionedFigure"/>
      </w:pPr>
      <w:bookmarkStart w:id="32" w:name="fig:004"/>
      <w:r>
        <w:drawing>
          <wp:inline>
            <wp:extent cx="5334000" cy="735227"/>
            <wp:effectExtent b="0" l="0" r="0" t="0"/>
            <wp:docPr descr="Рис. 3: Два варианта поиска файлов начинавшиеся с символа c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Два варианта поиска файлов начинавшиеся с символа c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h.(рис. fig. 4).</w:t>
      </w:r>
    </w:p>
    <w:p>
      <w:pPr>
        <w:pStyle w:val="CaptionedFigure"/>
      </w:pPr>
      <w:bookmarkStart w:id="36" w:name="fig:005"/>
      <w:r>
        <w:drawing>
          <wp:inline>
            <wp:extent cx="5334000" cy="408996"/>
            <wp:effectExtent b="0" l="0" r="0" t="0"/>
            <wp:docPr descr="Рис. 4: Файлы из каталога /etc, начинающиеся с символа h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Файлы из каталога /etc, начинающиеся с символа h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log.(рис. fig. 5).</w:t>
      </w:r>
    </w:p>
    <w:p>
      <w:pPr>
        <w:pStyle w:val="CaptionedFigure"/>
      </w:pPr>
      <w:bookmarkStart w:id="40" w:name="fig:006"/>
      <w:r>
        <w:drawing>
          <wp:inline>
            <wp:extent cx="5334000" cy="3112103"/>
            <wp:effectExtent b="0" l="0" r="0" t="0"/>
            <wp:docPr descr="Рис. 5: Фоновый процесс, который записывает в файл ~/logfile файлы, имена которых начинаются с log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Фоновый процесс, который записывает в файл ~/logfile файлы, имена которых начинаются с log</w:t>
      </w:r>
    </w:p>
    <w:p>
      <w:pPr>
        <w:pStyle w:val="BodyText"/>
      </w:pPr>
      <w:r>
        <w:t xml:space="preserve">Удалим файл ~/logfile.(рис. fig. 6).</w:t>
      </w:r>
    </w:p>
    <w:p>
      <w:pPr>
        <w:pStyle w:val="CaptionedFigure"/>
      </w:pPr>
      <w:bookmarkStart w:id="44" w:name="fig:007"/>
      <w:r>
        <w:drawing>
          <wp:inline>
            <wp:extent cx="5334000" cy="1469202"/>
            <wp:effectExtent b="0" l="0" r="0" t="0"/>
            <wp:docPr descr="Рис. 6: Удаление ~/logfile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~/logfile</w:t>
      </w:r>
    </w:p>
    <w:p>
      <w:pPr>
        <w:pStyle w:val="BodyText"/>
      </w:pPr>
      <w:r>
        <w:t xml:space="preserve">Запустим из консоли в фоновом режиме редактор gedit.(рис. fig. 7).</w:t>
      </w:r>
    </w:p>
    <w:p>
      <w:pPr>
        <w:pStyle w:val="CaptionedFigure"/>
      </w:pPr>
      <w:bookmarkStart w:id="48" w:name="fig:008"/>
      <w:r>
        <w:drawing>
          <wp:inline>
            <wp:extent cx="5334000" cy="721802"/>
            <wp:effectExtent b="0" l="0" r="0" t="0"/>
            <wp:docPr descr="Рис. 7: gedit в фоновом режиме" title="" id="46" name="Picture"/>
            <a:graphic>
              <a:graphicData uri="http://schemas.openxmlformats.org/drawingml/2006/picture">
                <pic:pic>
                  <pic:nvPicPr>
                    <pic:cNvPr descr="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gedit в фоновом режиме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 (рис. fig. 8).</w:t>
      </w:r>
    </w:p>
    <w:p>
      <w:pPr>
        <w:pStyle w:val="CaptionedFigure"/>
      </w:pPr>
      <w:bookmarkStart w:id="52" w:name="fig:009"/>
      <w:r>
        <w:drawing>
          <wp:inline>
            <wp:extent cx="5334000" cy="2373042"/>
            <wp:effectExtent b="0" l="0" r="0" t="0"/>
            <wp:docPr descr="Рис. 8: Определение идентификатора процесса gedit" title="" id="50" name="Picture"/>
            <a:graphic>
              <a:graphicData uri="http://schemas.openxmlformats.org/drawingml/2006/picture">
                <pic:pic>
                  <pic:nvPicPr>
                    <pic:cNvPr descr="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Определение идентификатора процесса gedit</w:t>
      </w:r>
    </w:p>
    <w:p>
      <w:pPr>
        <w:pStyle w:val="BodyText"/>
      </w:pPr>
      <w:r>
        <w:t xml:space="preserve">Прочитаем справку (man) команды kill, после чего используем её для завершения</w:t>
      </w:r>
      <w:r>
        <w:t xml:space="preserve"> </w:t>
      </w:r>
      <w:r>
        <w:t xml:space="preserve">процесса gedit.(рис. fig. 9).</w:t>
      </w:r>
    </w:p>
    <w:p>
      <w:pPr>
        <w:pStyle w:val="CaptionedFigure"/>
      </w:pPr>
      <w:bookmarkStart w:id="56" w:name="fig:010"/>
      <w:r>
        <w:drawing>
          <wp:inline>
            <wp:extent cx="5334000" cy="1582028"/>
            <wp:effectExtent b="0" l="0" r="0" t="0"/>
            <wp:docPr descr="Рис. 9: Завершение процесса gedit" title="" id="54" name="Picture"/>
            <a:graphic>
              <a:graphicData uri="http://schemas.openxmlformats.org/drawingml/2006/picture">
                <pic:pic>
                  <pic:nvPicPr>
                    <pic:cNvPr descr="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Завершение процесса gedit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man(рис. fig. 10).</w:t>
      </w:r>
    </w:p>
    <w:p>
      <w:pPr>
        <w:pStyle w:val="CaptionedFigure"/>
      </w:pPr>
      <w:bookmarkStart w:id="60" w:name="fig:011"/>
      <w:r>
        <w:drawing>
          <wp:inline>
            <wp:extent cx="5334000" cy="2512710"/>
            <wp:effectExtent b="0" l="0" r="0" t="0"/>
            <wp:docPr descr="Рис. 10: Команды df и du" title="" id="58" name="Picture"/>
            <a:graphic>
              <a:graphicData uri="http://schemas.openxmlformats.org/drawingml/2006/picture">
                <pic:pic>
                  <pic:nvPicPr>
                    <pic:cNvPr descr="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Команды df и du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 имею-</w:t>
      </w:r>
      <w:r>
        <w:t xml:space="preserve"> </w:t>
      </w:r>
      <w:r>
        <w:t xml:space="preserve">щихся в домашнем каталоге(рис. fig. 11).</w:t>
      </w:r>
    </w:p>
    <w:p>
      <w:pPr>
        <w:pStyle w:val="CaptionedFigure"/>
      </w:pPr>
      <w:bookmarkStart w:id="64" w:name="fig:012"/>
      <w:r>
        <w:drawing>
          <wp:inline>
            <wp:extent cx="5334000" cy="5926666"/>
            <wp:effectExtent b="0" l="0" r="0" t="0"/>
            <wp:docPr descr="Рис. 11: Вывод имен всех директорий домашнего каталога" title="" id="62" name="Picture"/>
            <a:graphic>
              <a:graphicData uri="http://schemas.openxmlformats.org/drawingml/2006/picture">
                <pic:pic>
                  <pic:nvPicPr>
                    <pic:cNvPr descr="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Вывод имен всех директорий домашнего каталога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лаьораторной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Ввод и вывод распределяется между тремя стандартными потоками: - stdin —</w:t>
      </w:r>
      <w:r>
        <w:t xml:space="preserve"> </w:t>
      </w:r>
      <w:r>
        <w:t xml:space="preserve">стандартный ввод (клавиатура), - stdout — стандартный вывод (экран), - stderr —</w:t>
      </w:r>
      <w:r>
        <w:t xml:space="preserve"> </w:t>
      </w:r>
      <w:r>
        <w:t xml:space="preserve">стандартная ошибка (вывод ошибок на экран).</w:t>
      </w:r>
    </w:p>
    <w:p>
      <w:pPr>
        <w:numPr>
          <w:ilvl w:val="0"/>
          <w:numId w:val="1001"/>
        </w:numPr>
      </w:pPr>
      <w:r>
        <w:t xml:space="preserve">Объясните разницу между операцией &gt; и ».</w:t>
      </w:r>
      <w:r>
        <w:t xml:space="preserve"> </w:t>
      </w:r>
      <w:r>
        <w:t xml:space="preserve">Основное отличие: &gt; : Перезаписывает существующий файл или создает файл,</w:t>
      </w:r>
      <w:r>
        <w:t xml:space="preserve"> </w:t>
      </w:r>
      <w:r>
        <w:t xml:space="preserve">если файл с указанным именем отсутствует в каталоге. » : добавляет существующий</w:t>
      </w:r>
      <w:r>
        <w:t xml:space="preserve"> </w:t>
      </w:r>
      <w:r>
        <w:t xml:space="preserve">файл или создает файл, если файл с указанным именем отсутствует в каталоге.</w:t>
      </w:r>
    </w:p>
    <w:p>
      <w:pPr>
        <w:numPr>
          <w:ilvl w:val="0"/>
          <w:numId w:val="1001"/>
        </w:numPr>
      </w:pPr>
      <w:r>
        <w:t xml:space="preserve">Что такое конвейер?</w:t>
      </w:r>
      <w:r>
        <w:t xml:space="preserve"> </w:t>
      </w:r>
      <w:r>
        <w:t xml:space="preserve">Конвейер (англ. pipeline) в терминологии операционных систем семейства Unix —</w:t>
      </w:r>
      <w:r>
        <w:t xml:space="preserve"> </w:t>
      </w:r>
      <w:r>
        <w:t xml:space="preserve">некоторое множество процессов, для которых выполнено следующее перенаправление</w:t>
      </w:r>
      <w:r>
        <w:t xml:space="preserve"> </w:t>
      </w:r>
      <w:r>
        <w:t xml:space="preserve">ввода-вывода: то, что выводит на поток стандартного вывода предыдущий процесс,</w:t>
      </w:r>
      <w:r>
        <w:t xml:space="preserve"> </w:t>
      </w:r>
      <w:r>
        <w:t xml:space="preserve">попадает в поток стандартного ввода следующего процесса.</w:t>
      </w:r>
    </w:p>
    <w:p>
      <w:pPr>
        <w:numPr>
          <w:ilvl w:val="0"/>
          <w:numId w:val="1001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- это: - программа на стадии выполнения 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</w:t>
      </w:r>
      <w:r>
        <w:t xml:space="preserve"> </w:t>
      </w:r>
      <w:r>
        <w:t xml:space="preserve">процессорное время - асинхронная работа</w:t>
      </w:r>
    </w:p>
    <w:p>
      <w:pPr>
        <w:numPr>
          <w:ilvl w:val="0"/>
          <w:numId w:val="1001"/>
        </w:numPr>
      </w:pPr>
      <w:r>
        <w:t xml:space="preserve">Что такое PID и GID?</w:t>
      </w:r>
      <w:r>
        <w:t xml:space="preserve"> </w:t>
      </w:r>
      <w:r>
        <w:t xml:space="preserve">Идентификатор процесса (PID). Каждому новому процессу ядро присваивает</w:t>
      </w:r>
      <w:r>
        <w:t xml:space="preserve"> </w:t>
      </w:r>
      <w:r>
        <w:t xml:space="preserve">уникальный идентификационный номер. В любой момент времени идентификатор</w:t>
      </w:r>
      <w:r>
        <w:t xml:space="preserve"> </w:t>
      </w:r>
      <w:r>
        <w:t xml:space="preserve">процесса является уникальным, хотя после завершения процесса он может исполь-</w:t>
      </w:r>
      <w:r>
        <w:t xml:space="preserve"> </w:t>
      </w:r>
      <w:r>
        <w:t xml:space="preserve">зоваться снова для другого процесса. Некоторые идентификаторы зарезервированы</w:t>
      </w:r>
      <w:r>
        <w:t xml:space="preserve"> </w:t>
      </w:r>
      <w:r>
        <w:t xml:space="preserve">системой для особых процессов. Так, процесс с идентификатором 1 - это процесс</w:t>
      </w:r>
      <w:r>
        <w:t xml:space="preserve"> </w:t>
      </w:r>
      <w:r>
        <w:t xml:space="preserve">инициализации init, являющийся предком всех других процессов в системе.</w:t>
      </w:r>
      <w:r>
        <w:t xml:space="preserve"> </w:t>
      </w:r>
      <w:r>
        <w:t xml:space="preserve">Идентификатор группы GID и эффективный идентификатор группы (EGID) GID</w:t>
      </w:r>
    </w:p>
    <w:p>
      <w:pPr>
        <w:numPr>
          <w:ilvl w:val="0"/>
          <w:numId w:val="1002"/>
        </w:numPr>
        <w:pStyle w:val="Compact"/>
      </w:pPr>
      <w:r>
        <w:t xml:space="preserve">это идентификационный номер группы данного процесса. EGID связан с GID</w:t>
      </w:r>
      <w:r>
        <w:t xml:space="preserve"> </w:t>
      </w:r>
      <w:r>
        <w:t xml:space="preserve">также, как EUID с UID.</w:t>
      </w:r>
    </w:p>
    <w:p>
      <w:pPr>
        <w:numPr>
          <w:ilvl w:val="0"/>
          <w:numId w:val="1003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Принудительное завершение процесса и изменение его приоритета) можно выпол-</w:t>
      </w:r>
      <w:r>
        <w:t xml:space="preserve"> </w:t>
      </w:r>
      <w:r>
        <w:t xml:space="preserve">нить и без команды top. Процессы в Linux имеют возможность обмениваться так</w:t>
      </w:r>
      <w:r>
        <w:t xml:space="preserve"> </w:t>
      </w:r>
      <w:r>
        <w:t xml:space="preserve">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</w:t>
      </w:r>
      <w:r>
        <w:t xml:space="preserve"> </w:t>
      </w:r>
      <w:r>
        <w:t xml:space="preserve">процессом, управление передается подпрограмме его обработки или ядру, если такой</w:t>
      </w:r>
      <w:r>
        <w:t xml:space="preserve"> </w:t>
      </w:r>
      <w:r>
        <w:t xml:space="preserve">подпрограммы не существует. В Linux имеется команда kill, которая позволяет</w:t>
      </w:r>
      <w:r>
        <w:t xml:space="preserve"> </w:t>
      </w:r>
      <w:r>
        <w:t xml:space="preserve">послать заданному процессу любой сигнал.</w:t>
      </w:r>
    </w:p>
    <w:p>
      <w:pPr>
        <w:numPr>
          <w:ilvl w:val="0"/>
          <w:numId w:val="1003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top - интерактивный просмотрщик процессов. htop аналог top. Программа top</w:t>
      </w:r>
      <w:r>
        <w:t xml:space="preserve"> </w:t>
      </w:r>
      <w:r>
        <w:t xml:space="preserve">динамически выводит в режиме реального времени информации о работающей</w:t>
      </w:r>
      <w:r>
        <w:t xml:space="preserve"> </w:t>
      </w:r>
      <w:r>
        <w:t xml:space="preserve">системе, т.е. о фактической активности процессов. По умолчанию она выдает задачи,</w:t>
      </w:r>
      <w:r>
        <w:t xml:space="preserve"> </w:t>
      </w:r>
      <w:r>
        <w:t xml:space="preserve">наиболее загружающие процессор сервера, и обновляет список каждые две секунды.</w:t>
      </w:r>
    </w:p>
    <w:p>
      <w:pPr>
        <w:numPr>
          <w:ilvl w:val="0"/>
          <w:numId w:val="1003"/>
        </w:numPr>
      </w:pPr>
      <w:r>
        <w:t xml:space="preserve">Назовите и дайте характеристику команде поиска файлов. Приведите примеры</w:t>
      </w:r>
      <w:r>
        <w:t xml:space="preserve"> </w:t>
      </w:r>
      <w:r>
        <w:t xml:space="preserve">использования этой команды.</w:t>
      </w:r>
      <w:r>
        <w:t xml:space="preserve"> </w:t>
      </w: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</w:t>
      </w:r>
      <w:r>
        <w:t xml:space="preserve"> </w:t>
      </w:r>
      <w:r>
        <w:t xml:space="preserve">find path criteria action 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</w:t>
      </w:r>
      <w:r>
        <w:t xml:space="preserve"> </w:t>
      </w:r>
      <w:r>
        <w:t xml:space="preserve">ничего не указано поиск идет по текущей директории. 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</w:t>
      </w:r>
      <w:r>
        <w:t xml:space="preserve"> </w:t>
      </w:r>
      <w:r>
        <w:t xml:space="preserve">например, 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Для поиска файла по содержимому проще всего воспользоваться командой grep</w:t>
      </w:r>
      <w:r>
        <w:t xml:space="preserve"> </w:t>
      </w:r>
      <w:r>
        <w:t xml:space="preserve">(вместо find).</w:t>
      </w:r>
      <w:r>
        <w:t xml:space="preserve"> </w:t>
      </w:r>
      <w:r>
        <w:t xml:space="preserve">Пример: grep -r строка_поиска каталог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Самый простой способ найти свободное место на диске в Linux - это используйте</w:t>
      </w:r>
      <w:r>
        <w:t xml:space="preserve"> </w:t>
      </w:r>
      <w:r>
        <w:t xml:space="preserve">команду df. Команда df означает «свободное от диска» и, очевидно, показывает вам</w:t>
      </w:r>
      <w:r>
        <w:t xml:space="preserve"> </w:t>
      </w:r>
      <w:r>
        <w:t xml:space="preserve">свободное и доступное дисковое пространство в системах Linux. Работы С Нами -h</w:t>
      </w:r>
      <w:r>
        <w:t xml:space="preserve"> </w:t>
      </w:r>
      <w:r>
        <w:t xml:space="preserve">вариант, он показывает дисковое пространство в удобочитаемом формате (МБ и</w:t>
      </w:r>
      <w:r>
        <w:t xml:space="preserve"> </w:t>
      </w:r>
      <w:r>
        <w:t xml:space="preserve">ГБ).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В операционных системах на базе Linux посмотреть размер папки (директории)</w:t>
      </w:r>
      <w:r>
        <w:t xml:space="preserve"> </w:t>
      </w:r>
      <w:r>
        <w:t xml:space="preserve">можно с помощью команды du. Эта команда, выполняемая в консоли, позволяет</w:t>
      </w:r>
      <w:r>
        <w:t xml:space="preserve"> </w:t>
      </w:r>
      <w:r>
        <w:t xml:space="preserve">оценить используемый объем места на жестком диске отдельно по папкам и файлам,</w:t>
      </w:r>
      <w:r>
        <w:t xml:space="preserve"> </w:t>
      </w:r>
      <w:r>
        <w:t xml:space="preserve">просуммировать результат, узнать общий размер папки.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Убиваем процессы в Linux — команды ps, kill и killall</w:t>
      </w:r>
      <w:r>
        <w:t xml:space="preserve"> </w:t>
      </w:r>
      <w:r>
        <w:t xml:space="preserve">• Находим PID зависшего процесса Каждый процесс в Linux имеет свой иденти-</w:t>
      </w:r>
      <w:r>
        <w:t xml:space="preserve"> </w:t>
      </w:r>
      <w:r>
        <w:t xml:space="preserve">фикатор, называемый PID.</w:t>
      </w:r>
      <w:r>
        <w:t xml:space="preserve"> </w:t>
      </w:r>
      <w:r>
        <w:t xml:space="preserve">• «Убиваем» процесс командой kill. Когда известен PID процесса, мы можем</w:t>
      </w:r>
      <w:r>
        <w:t xml:space="preserve"> </w:t>
      </w:r>
      <w:r>
        <w:t xml:space="preserve">убить его командой kill.</w:t>
      </w:r>
      <w:r>
        <w:t xml:space="preserve"> </w:t>
      </w:r>
      <w:r>
        <w:t xml:space="preserve">• Убиваем процессы командой killall.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6.</dc:title>
  <dc:creator>Боровиков Даниил Александрович</dc:creator>
  <dc:language>ru-RU</dc:language>
  <cp:keywords/>
  <dcterms:created xsi:type="dcterms:W3CDTF">2023-03-18T15:58:40Z</dcterms:created>
  <dcterms:modified xsi:type="dcterms:W3CDTF">2023-03-18T15:58:40Z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