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D779" w14:textId="59F7E378" w:rsidR="00D329FE" w:rsidRDefault="00D329FE" w:rsidP="00C84DA9">
      <w:pPr>
        <w:jc w:val="center"/>
        <w:rPr>
          <w:b/>
          <w:bCs/>
        </w:rPr>
      </w:pPr>
      <w:r>
        <w:rPr>
          <w:b/>
          <w:bCs/>
        </w:rPr>
        <w:t xml:space="preserve">С каких группах, какие грейды есть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329FE" w14:paraId="6AAA24D0" w14:textId="77777777" w:rsidTr="00D329FE">
        <w:tc>
          <w:tcPr>
            <w:tcW w:w="1869" w:type="dxa"/>
            <w:vAlign w:val="center"/>
          </w:tcPr>
          <w:p w14:paraId="656CB5D0" w14:textId="77777777" w:rsidR="00D329FE" w:rsidRDefault="00D329FE" w:rsidP="00D329FE">
            <w:pPr>
              <w:jc w:val="center"/>
              <w:rPr>
                <w:b/>
                <w:bCs/>
              </w:rPr>
            </w:pPr>
          </w:p>
        </w:tc>
        <w:tc>
          <w:tcPr>
            <w:tcW w:w="1869" w:type="dxa"/>
            <w:shd w:val="clear" w:color="auto" w:fill="B4C6E7" w:themeFill="accent1" w:themeFillTint="66"/>
            <w:vAlign w:val="center"/>
          </w:tcPr>
          <w:p w14:paraId="1687D816" w14:textId="78118E90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Новые деньги</w:t>
            </w:r>
          </w:p>
        </w:tc>
        <w:tc>
          <w:tcPr>
            <w:tcW w:w="1869" w:type="dxa"/>
            <w:shd w:val="clear" w:color="auto" w:fill="B4C6E7" w:themeFill="accent1" w:themeFillTint="66"/>
            <w:vAlign w:val="center"/>
          </w:tcPr>
          <w:p w14:paraId="74799091" w14:textId="6AD2B103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Новые клиенты</w:t>
            </w:r>
          </w:p>
        </w:tc>
        <w:tc>
          <w:tcPr>
            <w:tcW w:w="1869" w:type="dxa"/>
            <w:shd w:val="clear" w:color="auto" w:fill="B4C6E7" w:themeFill="accent1" w:themeFillTint="66"/>
            <w:vAlign w:val="center"/>
          </w:tcPr>
          <w:p w14:paraId="76ABFCF0" w14:textId="4D9182BD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Новые продукты</w:t>
            </w:r>
          </w:p>
        </w:tc>
        <w:tc>
          <w:tcPr>
            <w:tcW w:w="1869" w:type="dxa"/>
            <w:shd w:val="clear" w:color="auto" w:fill="B4C6E7" w:themeFill="accent1" w:themeFillTint="66"/>
            <w:vAlign w:val="center"/>
          </w:tcPr>
          <w:p w14:paraId="3F13838A" w14:textId="63136420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Сбытовой офис</w:t>
            </w:r>
          </w:p>
        </w:tc>
      </w:tr>
      <w:tr w:rsidR="00D329FE" w14:paraId="5349EA9C" w14:textId="77777777" w:rsidTr="00D329FE">
        <w:tc>
          <w:tcPr>
            <w:tcW w:w="1869" w:type="dxa"/>
            <w:shd w:val="clear" w:color="auto" w:fill="B4C6E7" w:themeFill="accent1" w:themeFillTint="66"/>
            <w:vAlign w:val="center"/>
          </w:tcPr>
          <w:p w14:paraId="1C533E0B" w14:textId="7A86A503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Младший менеджер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407FF6DA" w14:textId="039F9814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082DCE48" w14:textId="4F39A162" w:rsidR="00D329FE" w:rsidRDefault="00D329FE" w:rsidP="00D329FE">
            <w:pPr>
              <w:jc w:val="center"/>
              <w:rPr>
                <w:b/>
                <w:bCs/>
              </w:rPr>
            </w:pPr>
            <w:r w:rsidRPr="00642919">
              <w:rPr>
                <w:b/>
                <w:bCs/>
              </w:rPr>
              <w:t>да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604F65C3" w14:textId="70F11353" w:rsidR="00D329FE" w:rsidRDefault="00D329FE" w:rsidP="00D329FE">
            <w:pPr>
              <w:jc w:val="center"/>
              <w:rPr>
                <w:b/>
                <w:bCs/>
              </w:rPr>
            </w:pPr>
            <w:r w:rsidRPr="00642919">
              <w:rPr>
                <w:b/>
                <w:bCs/>
              </w:rPr>
              <w:t>да</w:t>
            </w:r>
          </w:p>
        </w:tc>
        <w:tc>
          <w:tcPr>
            <w:tcW w:w="1869" w:type="dxa"/>
            <w:shd w:val="clear" w:color="auto" w:fill="F7CAAC" w:themeFill="accent2" w:themeFillTint="66"/>
            <w:vAlign w:val="center"/>
          </w:tcPr>
          <w:p w14:paraId="60FFE03A" w14:textId="1E4D94FE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</w:t>
            </w:r>
          </w:p>
        </w:tc>
      </w:tr>
      <w:tr w:rsidR="00D329FE" w14:paraId="27A24889" w14:textId="77777777" w:rsidTr="00D329FE">
        <w:tc>
          <w:tcPr>
            <w:tcW w:w="1869" w:type="dxa"/>
            <w:shd w:val="clear" w:color="auto" w:fill="B4C6E7" w:themeFill="accent1" w:themeFillTint="66"/>
            <w:vAlign w:val="center"/>
          </w:tcPr>
          <w:p w14:paraId="55BA3ED5" w14:textId="1F42A418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Менеджер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65095B40" w14:textId="725C098C" w:rsidR="00D329FE" w:rsidRDefault="00D329FE" w:rsidP="00D329FE">
            <w:pPr>
              <w:jc w:val="center"/>
              <w:rPr>
                <w:b/>
                <w:bCs/>
              </w:rPr>
            </w:pPr>
            <w:r w:rsidRPr="00583DF1">
              <w:rPr>
                <w:b/>
                <w:bCs/>
              </w:rPr>
              <w:t>да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32FE9957" w14:textId="2BBD199E" w:rsidR="00D329FE" w:rsidRDefault="00D329FE" w:rsidP="00D329FE">
            <w:pPr>
              <w:jc w:val="center"/>
              <w:rPr>
                <w:b/>
                <w:bCs/>
              </w:rPr>
            </w:pPr>
            <w:r w:rsidRPr="00583DF1">
              <w:rPr>
                <w:b/>
                <w:bCs/>
              </w:rPr>
              <w:t>да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6C4D7871" w14:textId="292FD214" w:rsidR="00D329FE" w:rsidRDefault="00D329FE" w:rsidP="00D329FE">
            <w:pPr>
              <w:jc w:val="center"/>
              <w:rPr>
                <w:b/>
                <w:bCs/>
              </w:rPr>
            </w:pPr>
            <w:r w:rsidRPr="00583DF1">
              <w:rPr>
                <w:b/>
                <w:bCs/>
              </w:rPr>
              <w:t>да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73127F15" w14:textId="10A5F27B" w:rsidR="00D329FE" w:rsidRDefault="00D329FE" w:rsidP="00D329FE">
            <w:pPr>
              <w:jc w:val="center"/>
              <w:rPr>
                <w:b/>
                <w:bCs/>
              </w:rPr>
            </w:pPr>
            <w:r w:rsidRPr="00583DF1">
              <w:rPr>
                <w:b/>
                <w:bCs/>
              </w:rPr>
              <w:t>да</w:t>
            </w:r>
          </w:p>
        </w:tc>
      </w:tr>
      <w:tr w:rsidR="00D329FE" w14:paraId="54957756" w14:textId="77777777" w:rsidTr="00D329FE">
        <w:tc>
          <w:tcPr>
            <w:tcW w:w="1869" w:type="dxa"/>
            <w:shd w:val="clear" w:color="auto" w:fill="B4C6E7" w:themeFill="accent1" w:themeFillTint="66"/>
            <w:vAlign w:val="center"/>
          </w:tcPr>
          <w:p w14:paraId="17C565A5" w14:textId="02CF2251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Старший менеджер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0AD9356C" w14:textId="4FE73A5E" w:rsidR="00D329FE" w:rsidRDefault="00D329FE" w:rsidP="00D329FE">
            <w:pPr>
              <w:jc w:val="center"/>
              <w:rPr>
                <w:b/>
                <w:bCs/>
              </w:rPr>
            </w:pPr>
            <w:r w:rsidRPr="00583DF1">
              <w:rPr>
                <w:b/>
                <w:bCs/>
              </w:rPr>
              <w:t>да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49E338D7" w14:textId="108C968C" w:rsidR="00D329FE" w:rsidRDefault="00D329FE" w:rsidP="00D329FE">
            <w:pPr>
              <w:jc w:val="center"/>
              <w:rPr>
                <w:b/>
                <w:bCs/>
              </w:rPr>
            </w:pPr>
            <w:r w:rsidRPr="00583DF1">
              <w:rPr>
                <w:b/>
                <w:bCs/>
              </w:rPr>
              <w:t>да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2D086A52" w14:textId="2A9B2175" w:rsidR="00D329FE" w:rsidRDefault="00D329FE" w:rsidP="00D329FE">
            <w:pPr>
              <w:jc w:val="center"/>
              <w:rPr>
                <w:b/>
                <w:bCs/>
              </w:rPr>
            </w:pPr>
            <w:r w:rsidRPr="00583DF1">
              <w:rPr>
                <w:b/>
                <w:bCs/>
              </w:rPr>
              <w:t>да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36E399F1" w14:textId="49541EAB" w:rsidR="00D329FE" w:rsidRDefault="00D329FE" w:rsidP="00D329FE">
            <w:pPr>
              <w:jc w:val="center"/>
              <w:rPr>
                <w:b/>
                <w:bCs/>
              </w:rPr>
            </w:pPr>
            <w:r w:rsidRPr="00583DF1">
              <w:rPr>
                <w:b/>
                <w:bCs/>
              </w:rPr>
              <w:t>да</w:t>
            </w:r>
          </w:p>
        </w:tc>
      </w:tr>
      <w:tr w:rsidR="00D329FE" w14:paraId="7FBA23F9" w14:textId="77777777" w:rsidTr="00D329FE">
        <w:tc>
          <w:tcPr>
            <w:tcW w:w="1869" w:type="dxa"/>
            <w:shd w:val="clear" w:color="auto" w:fill="B4C6E7" w:themeFill="accent1" w:themeFillTint="66"/>
            <w:vAlign w:val="center"/>
          </w:tcPr>
          <w:p w14:paraId="067FF26C" w14:textId="71CEDD51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Тим-лидер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7583CFB4" w14:textId="74B70163" w:rsidR="00D329FE" w:rsidRDefault="00D329FE" w:rsidP="00D329FE">
            <w:pPr>
              <w:jc w:val="center"/>
              <w:rPr>
                <w:b/>
                <w:bCs/>
              </w:rPr>
            </w:pPr>
            <w:r w:rsidRPr="00583DF1">
              <w:rPr>
                <w:b/>
                <w:bCs/>
              </w:rPr>
              <w:t>да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5CC42E9D" w14:textId="7C782BA8" w:rsidR="00D329FE" w:rsidRDefault="00D329FE" w:rsidP="00D329FE">
            <w:pPr>
              <w:jc w:val="center"/>
              <w:rPr>
                <w:b/>
                <w:bCs/>
              </w:rPr>
            </w:pPr>
            <w:r w:rsidRPr="00583DF1">
              <w:rPr>
                <w:b/>
                <w:bCs/>
              </w:rPr>
              <w:t>да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6D3D318C" w14:textId="1C5F5754" w:rsidR="00D329FE" w:rsidRDefault="00D329FE" w:rsidP="00D329FE">
            <w:pPr>
              <w:jc w:val="center"/>
              <w:rPr>
                <w:b/>
                <w:bCs/>
              </w:rPr>
            </w:pPr>
            <w:r w:rsidRPr="00583DF1">
              <w:rPr>
                <w:b/>
                <w:bCs/>
              </w:rPr>
              <w:t>да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5FA2B301" w14:textId="3B2952A0" w:rsidR="00D329FE" w:rsidRDefault="00D329FE" w:rsidP="00D329FE">
            <w:pPr>
              <w:jc w:val="center"/>
              <w:rPr>
                <w:b/>
                <w:bCs/>
              </w:rPr>
            </w:pPr>
            <w:r w:rsidRPr="00583DF1">
              <w:rPr>
                <w:b/>
                <w:bCs/>
              </w:rPr>
              <w:t>да</w:t>
            </w:r>
          </w:p>
        </w:tc>
      </w:tr>
    </w:tbl>
    <w:p w14:paraId="15DE45EB" w14:textId="10701C40" w:rsidR="00D329FE" w:rsidRDefault="00D329FE" w:rsidP="00C84DA9">
      <w:pPr>
        <w:jc w:val="center"/>
        <w:rPr>
          <w:b/>
          <w:bCs/>
        </w:rPr>
      </w:pPr>
    </w:p>
    <w:p w14:paraId="37F87694" w14:textId="135830B9" w:rsidR="00D329FE" w:rsidRDefault="00D329FE" w:rsidP="00C84DA9">
      <w:pPr>
        <w:jc w:val="center"/>
        <w:rPr>
          <w:b/>
          <w:bCs/>
        </w:rPr>
      </w:pPr>
      <w:r>
        <w:rPr>
          <w:b/>
          <w:bCs/>
        </w:rPr>
        <w:t>Система оплаты на разных грейдах</w:t>
      </w:r>
    </w:p>
    <w:tbl>
      <w:tblPr>
        <w:tblStyle w:val="a3"/>
        <w:tblW w:w="10915" w:type="dxa"/>
        <w:tblInd w:w="-1139" w:type="dxa"/>
        <w:tblLook w:val="04A0" w:firstRow="1" w:lastRow="0" w:firstColumn="1" w:lastColumn="0" w:noHBand="0" w:noVBand="1"/>
      </w:tblPr>
      <w:tblGrid>
        <w:gridCol w:w="1560"/>
        <w:gridCol w:w="826"/>
        <w:gridCol w:w="1047"/>
        <w:gridCol w:w="826"/>
        <w:gridCol w:w="1047"/>
        <w:gridCol w:w="1690"/>
        <w:gridCol w:w="826"/>
        <w:gridCol w:w="513"/>
        <w:gridCol w:w="2580"/>
      </w:tblGrid>
      <w:tr w:rsidR="00D329FE" w14:paraId="2D62D6D7" w14:textId="7CD4CF5B" w:rsidTr="00D329FE">
        <w:tc>
          <w:tcPr>
            <w:tcW w:w="1560" w:type="dxa"/>
            <w:vAlign w:val="center"/>
          </w:tcPr>
          <w:p w14:paraId="15D68860" w14:textId="77777777" w:rsidR="00D329FE" w:rsidRDefault="00D329FE" w:rsidP="00F9042E">
            <w:pPr>
              <w:jc w:val="center"/>
              <w:rPr>
                <w:b/>
                <w:bCs/>
              </w:rPr>
            </w:pPr>
          </w:p>
        </w:tc>
        <w:tc>
          <w:tcPr>
            <w:tcW w:w="1873" w:type="dxa"/>
            <w:gridSpan w:val="2"/>
            <w:shd w:val="clear" w:color="auto" w:fill="B4C6E7" w:themeFill="accent1" w:themeFillTint="66"/>
            <w:vAlign w:val="center"/>
          </w:tcPr>
          <w:p w14:paraId="7CB44A55" w14:textId="4BB1D825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Новые деньги</w:t>
            </w:r>
          </w:p>
        </w:tc>
        <w:tc>
          <w:tcPr>
            <w:tcW w:w="3563" w:type="dxa"/>
            <w:gridSpan w:val="3"/>
            <w:shd w:val="clear" w:color="auto" w:fill="B4C6E7" w:themeFill="accent1" w:themeFillTint="66"/>
          </w:tcPr>
          <w:p w14:paraId="7536B64A" w14:textId="130A9E57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Новые клиенты</w:t>
            </w:r>
          </w:p>
        </w:tc>
        <w:tc>
          <w:tcPr>
            <w:tcW w:w="3919" w:type="dxa"/>
            <w:gridSpan w:val="3"/>
            <w:shd w:val="clear" w:color="auto" w:fill="B4C6E7" w:themeFill="accent1" w:themeFillTint="66"/>
          </w:tcPr>
          <w:p w14:paraId="0B23C1CF" w14:textId="6D5E725E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Новые продукты</w:t>
            </w:r>
          </w:p>
        </w:tc>
      </w:tr>
      <w:tr w:rsidR="00D329FE" w14:paraId="6003D0F4" w14:textId="75CEDD77" w:rsidTr="00D329FE">
        <w:tc>
          <w:tcPr>
            <w:tcW w:w="1560" w:type="dxa"/>
            <w:vAlign w:val="center"/>
          </w:tcPr>
          <w:p w14:paraId="4A348243" w14:textId="77777777" w:rsidR="00D329FE" w:rsidRDefault="00D329FE" w:rsidP="00D329FE">
            <w:pPr>
              <w:jc w:val="center"/>
              <w:rPr>
                <w:b/>
                <w:bCs/>
              </w:rPr>
            </w:pPr>
          </w:p>
        </w:tc>
        <w:tc>
          <w:tcPr>
            <w:tcW w:w="826" w:type="dxa"/>
            <w:shd w:val="clear" w:color="auto" w:fill="B4C6E7" w:themeFill="accent1" w:themeFillTint="66"/>
            <w:vAlign w:val="center"/>
          </w:tcPr>
          <w:p w14:paraId="5B76133D" w14:textId="195C9F80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Оклад</w:t>
            </w:r>
          </w:p>
        </w:tc>
        <w:tc>
          <w:tcPr>
            <w:tcW w:w="1047" w:type="dxa"/>
            <w:shd w:val="clear" w:color="auto" w:fill="B4C6E7" w:themeFill="accent1" w:themeFillTint="66"/>
            <w:vAlign w:val="center"/>
          </w:tcPr>
          <w:p w14:paraId="5BCCEF43" w14:textId="115FA833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Базовый % от МД</w:t>
            </w:r>
          </w:p>
        </w:tc>
        <w:tc>
          <w:tcPr>
            <w:tcW w:w="826" w:type="dxa"/>
            <w:shd w:val="clear" w:color="auto" w:fill="B4C6E7" w:themeFill="accent1" w:themeFillTint="66"/>
            <w:vAlign w:val="center"/>
          </w:tcPr>
          <w:p w14:paraId="18DE3713" w14:textId="01D72754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Оклад</w:t>
            </w:r>
          </w:p>
        </w:tc>
        <w:tc>
          <w:tcPr>
            <w:tcW w:w="1047" w:type="dxa"/>
            <w:shd w:val="clear" w:color="auto" w:fill="B4C6E7" w:themeFill="accent1" w:themeFillTint="66"/>
            <w:vAlign w:val="center"/>
          </w:tcPr>
          <w:p w14:paraId="71B50716" w14:textId="07A9602C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Базовый % от МД</w:t>
            </w:r>
          </w:p>
        </w:tc>
        <w:tc>
          <w:tcPr>
            <w:tcW w:w="1690" w:type="dxa"/>
            <w:shd w:val="clear" w:color="auto" w:fill="B4C6E7" w:themeFill="accent1" w:themeFillTint="66"/>
            <w:vAlign w:val="center"/>
          </w:tcPr>
          <w:p w14:paraId="38742E05" w14:textId="21035ED3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от ИТС</w:t>
            </w:r>
          </w:p>
        </w:tc>
        <w:tc>
          <w:tcPr>
            <w:tcW w:w="826" w:type="dxa"/>
            <w:shd w:val="clear" w:color="auto" w:fill="B4C6E7" w:themeFill="accent1" w:themeFillTint="66"/>
            <w:vAlign w:val="center"/>
          </w:tcPr>
          <w:p w14:paraId="6E57086C" w14:textId="5983A972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Оклад</w:t>
            </w:r>
          </w:p>
        </w:tc>
        <w:tc>
          <w:tcPr>
            <w:tcW w:w="513" w:type="dxa"/>
            <w:shd w:val="clear" w:color="auto" w:fill="B4C6E7" w:themeFill="accent1" w:themeFillTint="66"/>
            <w:vAlign w:val="center"/>
          </w:tcPr>
          <w:p w14:paraId="12E65921" w14:textId="46F40F36" w:rsidR="00D329FE" w:rsidRPr="00D329FE" w:rsidRDefault="00D329FE" w:rsidP="00D329F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KPI</w:t>
            </w:r>
          </w:p>
        </w:tc>
        <w:tc>
          <w:tcPr>
            <w:tcW w:w="2580" w:type="dxa"/>
            <w:shd w:val="clear" w:color="auto" w:fill="B4C6E7" w:themeFill="accent1" w:themeFillTint="66"/>
            <w:vAlign w:val="center"/>
          </w:tcPr>
          <w:p w14:paraId="1C131212" w14:textId="247DCD78" w:rsidR="00D329FE" w:rsidRP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Премия</w:t>
            </w:r>
          </w:p>
        </w:tc>
      </w:tr>
      <w:tr w:rsidR="00D329FE" w14:paraId="06EF6BA5" w14:textId="22A90F7D" w:rsidTr="00D329FE">
        <w:tc>
          <w:tcPr>
            <w:tcW w:w="1560" w:type="dxa"/>
            <w:shd w:val="clear" w:color="auto" w:fill="B4C6E7" w:themeFill="accent1" w:themeFillTint="66"/>
            <w:vAlign w:val="center"/>
          </w:tcPr>
          <w:p w14:paraId="43D8CAB3" w14:textId="77777777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Младший менеджер</w:t>
            </w:r>
          </w:p>
        </w:tc>
        <w:tc>
          <w:tcPr>
            <w:tcW w:w="826" w:type="dxa"/>
            <w:shd w:val="clear" w:color="auto" w:fill="C5E0B3" w:themeFill="accent6" w:themeFillTint="66"/>
            <w:vAlign w:val="center"/>
          </w:tcPr>
          <w:p w14:paraId="6EE51F46" w14:textId="38FDDB77" w:rsidR="00D329FE" w:rsidRPr="00D329FE" w:rsidRDefault="00D329FE" w:rsidP="00D329FE">
            <w:pPr>
              <w:jc w:val="center"/>
            </w:pPr>
            <w:r w:rsidRPr="00D329FE">
              <w:t>1</w:t>
            </w:r>
          </w:p>
        </w:tc>
        <w:tc>
          <w:tcPr>
            <w:tcW w:w="1047" w:type="dxa"/>
            <w:shd w:val="clear" w:color="auto" w:fill="C5E0B3" w:themeFill="accent6" w:themeFillTint="66"/>
            <w:vAlign w:val="center"/>
          </w:tcPr>
          <w:p w14:paraId="66EDAFFF" w14:textId="12252A9E" w:rsidR="00D329FE" w:rsidRPr="00D329FE" w:rsidRDefault="00D329FE" w:rsidP="00D329FE">
            <w:pPr>
              <w:jc w:val="center"/>
            </w:pPr>
            <w:r w:rsidRPr="00D329FE">
              <w:t>4</w:t>
            </w:r>
          </w:p>
        </w:tc>
        <w:tc>
          <w:tcPr>
            <w:tcW w:w="826" w:type="dxa"/>
            <w:shd w:val="clear" w:color="auto" w:fill="C5E0B3" w:themeFill="accent6" w:themeFillTint="66"/>
            <w:vAlign w:val="center"/>
          </w:tcPr>
          <w:p w14:paraId="611B322E" w14:textId="360C7FC8" w:rsidR="00D329FE" w:rsidRPr="00D329FE" w:rsidRDefault="00D329FE" w:rsidP="00D329FE">
            <w:pPr>
              <w:jc w:val="center"/>
            </w:pPr>
            <w:r w:rsidRPr="00D329FE">
              <w:t>1</w:t>
            </w:r>
          </w:p>
        </w:tc>
        <w:tc>
          <w:tcPr>
            <w:tcW w:w="1047" w:type="dxa"/>
            <w:shd w:val="clear" w:color="auto" w:fill="C5E0B3" w:themeFill="accent6" w:themeFillTint="66"/>
            <w:vAlign w:val="center"/>
          </w:tcPr>
          <w:p w14:paraId="7D6AFAD0" w14:textId="797360AB" w:rsidR="00D329FE" w:rsidRPr="00D329FE" w:rsidRDefault="00D329FE" w:rsidP="00D329FE">
            <w:pPr>
              <w:jc w:val="center"/>
            </w:pPr>
            <w:r w:rsidRPr="00D329FE">
              <w:t>4</w:t>
            </w:r>
          </w:p>
        </w:tc>
        <w:tc>
          <w:tcPr>
            <w:tcW w:w="1690" w:type="dxa"/>
            <w:vMerge w:val="restart"/>
            <w:shd w:val="clear" w:color="auto" w:fill="C5E0B3" w:themeFill="accent6" w:themeFillTint="66"/>
            <w:vAlign w:val="center"/>
          </w:tcPr>
          <w:p w14:paraId="5C73EECD" w14:textId="1C6308F2" w:rsidR="00D329FE" w:rsidRPr="00D329FE" w:rsidRDefault="00D329FE" w:rsidP="00D329FE">
            <w:pPr>
              <w:jc w:val="center"/>
            </w:pPr>
            <w:r>
              <w:t>Фиксированная оплаты за продажу тарифа</w:t>
            </w:r>
          </w:p>
        </w:tc>
        <w:tc>
          <w:tcPr>
            <w:tcW w:w="826" w:type="dxa"/>
            <w:shd w:val="clear" w:color="auto" w:fill="C5E0B3" w:themeFill="accent6" w:themeFillTint="66"/>
            <w:vAlign w:val="center"/>
          </w:tcPr>
          <w:p w14:paraId="24C99731" w14:textId="2B085A8C" w:rsidR="00D329FE" w:rsidRPr="00D329FE" w:rsidRDefault="00D329FE" w:rsidP="00D329FE">
            <w:pPr>
              <w:jc w:val="center"/>
            </w:pPr>
            <w:r w:rsidRPr="00D329FE">
              <w:t>1</w:t>
            </w:r>
          </w:p>
        </w:tc>
        <w:tc>
          <w:tcPr>
            <w:tcW w:w="513" w:type="dxa"/>
            <w:shd w:val="clear" w:color="auto" w:fill="C5E0B3" w:themeFill="accent6" w:themeFillTint="66"/>
            <w:vAlign w:val="center"/>
          </w:tcPr>
          <w:p w14:paraId="5E5404DB" w14:textId="1BF86FC6" w:rsidR="00D329FE" w:rsidRPr="00D329FE" w:rsidRDefault="00D329FE" w:rsidP="00D329FE">
            <w:pPr>
              <w:jc w:val="center"/>
              <w:rPr>
                <w:lang w:val="en-US"/>
              </w:rPr>
            </w:pPr>
            <w:r w:rsidRPr="00D329FE">
              <w:rPr>
                <w:lang w:val="en-US"/>
              </w:rPr>
              <w:t>1</w:t>
            </w:r>
          </w:p>
        </w:tc>
        <w:tc>
          <w:tcPr>
            <w:tcW w:w="2580" w:type="dxa"/>
            <w:vMerge w:val="restart"/>
            <w:shd w:val="clear" w:color="auto" w:fill="C5E0B3" w:themeFill="accent6" w:themeFillTint="66"/>
            <w:vAlign w:val="center"/>
          </w:tcPr>
          <w:p w14:paraId="4AC3E4CF" w14:textId="1D40EE06" w:rsidR="00D329FE" w:rsidRPr="00D329FE" w:rsidRDefault="00D329FE" w:rsidP="00D329FE">
            <w:pPr>
              <w:jc w:val="center"/>
            </w:pPr>
            <w:r w:rsidRPr="00D329FE">
              <w:t>Согласуется индивидуально от вклада и финансовой результативности проекта</w:t>
            </w:r>
          </w:p>
        </w:tc>
      </w:tr>
      <w:tr w:rsidR="00D329FE" w14:paraId="35336AF1" w14:textId="582DAE18" w:rsidTr="00D329FE">
        <w:tc>
          <w:tcPr>
            <w:tcW w:w="1560" w:type="dxa"/>
            <w:shd w:val="clear" w:color="auto" w:fill="B4C6E7" w:themeFill="accent1" w:themeFillTint="66"/>
            <w:vAlign w:val="center"/>
          </w:tcPr>
          <w:p w14:paraId="2A014D51" w14:textId="77777777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Менеджер</w:t>
            </w:r>
          </w:p>
        </w:tc>
        <w:tc>
          <w:tcPr>
            <w:tcW w:w="826" w:type="dxa"/>
            <w:shd w:val="clear" w:color="auto" w:fill="C5E0B3" w:themeFill="accent6" w:themeFillTint="66"/>
            <w:vAlign w:val="center"/>
          </w:tcPr>
          <w:p w14:paraId="0EFFF4FF" w14:textId="55F5C713" w:rsidR="00D329FE" w:rsidRPr="00D329FE" w:rsidRDefault="00D329FE" w:rsidP="00D329FE">
            <w:pPr>
              <w:jc w:val="center"/>
            </w:pPr>
            <w:r w:rsidRPr="00D329FE">
              <w:t>+10%</w:t>
            </w:r>
          </w:p>
        </w:tc>
        <w:tc>
          <w:tcPr>
            <w:tcW w:w="1047" w:type="dxa"/>
            <w:shd w:val="clear" w:color="auto" w:fill="C5E0B3" w:themeFill="accent6" w:themeFillTint="66"/>
            <w:vAlign w:val="center"/>
          </w:tcPr>
          <w:p w14:paraId="0C668294" w14:textId="36E0AB31" w:rsidR="00D329FE" w:rsidRPr="00D329FE" w:rsidRDefault="00D329FE" w:rsidP="00D329FE">
            <w:pPr>
              <w:jc w:val="center"/>
            </w:pPr>
            <w:r w:rsidRPr="00D329FE">
              <w:t>5</w:t>
            </w:r>
          </w:p>
        </w:tc>
        <w:tc>
          <w:tcPr>
            <w:tcW w:w="826" w:type="dxa"/>
            <w:shd w:val="clear" w:color="auto" w:fill="C5E0B3" w:themeFill="accent6" w:themeFillTint="66"/>
            <w:vAlign w:val="center"/>
          </w:tcPr>
          <w:p w14:paraId="7FE2F999" w14:textId="188EF354" w:rsidR="00D329FE" w:rsidRPr="00D329FE" w:rsidRDefault="00D329FE" w:rsidP="00D329FE">
            <w:pPr>
              <w:jc w:val="center"/>
            </w:pPr>
            <w:r w:rsidRPr="00D329FE">
              <w:t>+10%</w:t>
            </w:r>
          </w:p>
        </w:tc>
        <w:tc>
          <w:tcPr>
            <w:tcW w:w="1047" w:type="dxa"/>
            <w:shd w:val="clear" w:color="auto" w:fill="C5E0B3" w:themeFill="accent6" w:themeFillTint="66"/>
            <w:vAlign w:val="center"/>
          </w:tcPr>
          <w:p w14:paraId="013F4481" w14:textId="5A5073BC" w:rsidR="00D329FE" w:rsidRPr="00D329FE" w:rsidRDefault="00D329FE" w:rsidP="00D329FE">
            <w:pPr>
              <w:jc w:val="center"/>
            </w:pPr>
            <w:r w:rsidRPr="00D329FE">
              <w:t>5</w:t>
            </w:r>
          </w:p>
        </w:tc>
        <w:tc>
          <w:tcPr>
            <w:tcW w:w="1690" w:type="dxa"/>
            <w:vMerge/>
            <w:shd w:val="clear" w:color="auto" w:fill="C5E0B3" w:themeFill="accent6" w:themeFillTint="66"/>
            <w:vAlign w:val="center"/>
          </w:tcPr>
          <w:p w14:paraId="323D8C43" w14:textId="77777777" w:rsidR="00D329FE" w:rsidRPr="00D329FE" w:rsidRDefault="00D329FE" w:rsidP="00D329FE">
            <w:pPr>
              <w:jc w:val="center"/>
            </w:pPr>
          </w:p>
        </w:tc>
        <w:tc>
          <w:tcPr>
            <w:tcW w:w="826" w:type="dxa"/>
            <w:shd w:val="clear" w:color="auto" w:fill="C5E0B3" w:themeFill="accent6" w:themeFillTint="66"/>
            <w:vAlign w:val="center"/>
          </w:tcPr>
          <w:p w14:paraId="4F10F1EF" w14:textId="7A86886B" w:rsidR="00D329FE" w:rsidRPr="00D329FE" w:rsidRDefault="00D329FE" w:rsidP="00D329FE">
            <w:pPr>
              <w:jc w:val="center"/>
            </w:pPr>
            <w:r w:rsidRPr="00D329FE">
              <w:t>+10%</w:t>
            </w:r>
          </w:p>
        </w:tc>
        <w:tc>
          <w:tcPr>
            <w:tcW w:w="513" w:type="dxa"/>
            <w:shd w:val="clear" w:color="auto" w:fill="C5E0B3" w:themeFill="accent6" w:themeFillTint="66"/>
            <w:vAlign w:val="center"/>
          </w:tcPr>
          <w:p w14:paraId="56F1A75A" w14:textId="24E4BAA6" w:rsidR="00D329FE" w:rsidRPr="00D329FE" w:rsidRDefault="00D329FE" w:rsidP="00D329FE">
            <w:pPr>
              <w:jc w:val="center"/>
              <w:rPr>
                <w:lang w:val="en-US"/>
              </w:rPr>
            </w:pPr>
            <w:r w:rsidRPr="00D329FE">
              <w:rPr>
                <w:lang w:val="en-US"/>
              </w:rPr>
              <w:t>1</w:t>
            </w:r>
          </w:p>
        </w:tc>
        <w:tc>
          <w:tcPr>
            <w:tcW w:w="2580" w:type="dxa"/>
            <w:vMerge/>
            <w:shd w:val="clear" w:color="auto" w:fill="C5E0B3" w:themeFill="accent6" w:themeFillTint="66"/>
          </w:tcPr>
          <w:p w14:paraId="6B7CA0D6" w14:textId="77777777" w:rsidR="00D329FE" w:rsidRPr="00D329FE" w:rsidRDefault="00D329FE" w:rsidP="00D329FE">
            <w:pPr>
              <w:jc w:val="center"/>
            </w:pPr>
          </w:p>
        </w:tc>
      </w:tr>
      <w:tr w:rsidR="00D329FE" w14:paraId="3458EFA0" w14:textId="273334F2" w:rsidTr="00D329FE">
        <w:tc>
          <w:tcPr>
            <w:tcW w:w="1560" w:type="dxa"/>
            <w:shd w:val="clear" w:color="auto" w:fill="B4C6E7" w:themeFill="accent1" w:themeFillTint="66"/>
            <w:vAlign w:val="center"/>
          </w:tcPr>
          <w:p w14:paraId="109A708D" w14:textId="77777777" w:rsidR="00D329FE" w:rsidRDefault="00D329FE" w:rsidP="00D329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Старший менеджер</w:t>
            </w:r>
          </w:p>
        </w:tc>
        <w:tc>
          <w:tcPr>
            <w:tcW w:w="826" w:type="dxa"/>
            <w:shd w:val="clear" w:color="auto" w:fill="C5E0B3" w:themeFill="accent6" w:themeFillTint="66"/>
            <w:vAlign w:val="center"/>
          </w:tcPr>
          <w:p w14:paraId="0FDC9244" w14:textId="601148DD" w:rsidR="00D329FE" w:rsidRPr="00D329FE" w:rsidRDefault="00D329FE" w:rsidP="00D329FE">
            <w:pPr>
              <w:jc w:val="center"/>
            </w:pPr>
            <w:r w:rsidRPr="00D329FE">
              <w:t>+10%</w:t>
            </w:r>
          </w:p>
        </w:tc>
        <w:tc>
          <w:tcPr>
            <w:tcW w:w="1047" w:type="dxa"/>
            <w:shd w:val="clear" w:color="auto" w:fill="C5E0B3" w:themeFill="accent6" w:themeFillTint="66"/>
            <w:vAlign w:val="center"/>
          </w:tcPr>
          <w:p w14:paraId="1BE3E14B" w14:textId="64144EB1" w:rsidR="00D329FE" w:rsidRPr="00D329FE" w:rsidRDefault="00D329FE" w:rsidP="00D329FE">
            <w:pPr>
              <w:jc w:val="center"/>
            </w:pPr>
            <w:r w:rsidRPr="00D329FE">
              <w:t>6</w:t>
            </w:r>
          </w:p>
        </w:tc>
        <w:tc>
          <w:tcPr>
            <w:tcW w:w="826" w:type="dxa"/>
            <w:shd w:val="clear" w:color="auto" w:fill="C5E0B3" w:themeFill="accent6" w:themeFillTint="66"/>
            <w:vAlign w:val="center"/>
          </w:tcPr>
          <w:p w14:paraId="0DF21076" w14:textId="3F199590" w:rsidR="00D329FE" w:rsidRPr="00D329FE" w:rsidRDefault="00D329FE" w:rsidP="00D329FE">
            <w:pPr>
              <w:jc w:val="center"/>
            </w:pPr>
            <w:r w:rsidRPr="00D329FE">
              <w:t>+10%</w:t>
            </w:r>
          </w:p>
        </w:tc>
        <w:tc>
          <w:tcPr>
            <w:tcW w:w="1047" w:type="dxa"/>
            <w:shd w:val="clear" w:color="auto" w:fill="C5E0B3" w:themeFill="accent6" w:themeFillTint="66"/>
            <w:vAlign w:val="center"/>
          </w:tcPr>
          <w:p w14:paraId="231AC3CA" w14:textId="5B74D7A0" w:rsidR="00D329FE" w:rsidRPr="00D329FE" w:rsidRDefault="00D329FE" w:rsidP="00D329FE">
            <w:pPr>
              <w:jc w:val="center"/>
            </w:pPr>
            <w:r w:rsidRPr="00D329FE">
              <w:t>6</w:t>
            </w:r>
          </w:p>
        </w:tc>
        <w:tc>
          <w:tcPr>
            <w:tcW w:w="1690" w:type="dxa"/>
            <w:vMerge/>
            <w:shd w:val="clear" w:color="auto" w:fill="C5E0B3" w:themeFill="accent6" w:themeFillTint="66"/>
            <w:vAlign w:val="center"/>
          </w:tcPr>
          <w:p w14:paraId="2AD24597" w14:textId="77777777" w:rsidR="00D329FE" w:rsidRPr="00D329FE" w:rsidRDefault="00D329FE" w:rsidP="00D329FE">
            <w:pPr>
              <w:jc w:val="center"/>
            </w:pPr>
          </w:p>
        </w:tc>
        <w:tc>
          <w:tcPr>
            <w:tcW w:w="826" w:type="dxa"/>
            <w:shd w:val="clear" w:color="auto" w:fill="C5E0B3" w:themeFill="accent6" w:themeFillTint="66"/>
            <w:vAlign w:val="center"/>
          </w:tcPr>
          <w:p w14:paraId="196730A6" w14:textId="162C6FBA" w:rsidR="00D329FE" w:rsidRPr="00D329FE" w:rsidRDefault="00D329FE" w:rsidP="00D329FE">
            <w:pPr>
              <w:jc w:val="center"/>
            </w:pPr>
            <w:r w:rsidRPr="00D329FE">
              <w:t>+10%</w:t>
            </w:r>
          </w:p>
        </w:tc>
        <w:tc>
          <w:tcPr>
            <w:tcW w:w="513" w:type="dxa"/>
            <w:shd w:val="clear" w:color="auto" w:fill="C5E0B3" w:themeFill="accent6" w:themeFillTint="66"/>
            <w:vAlign w:val="center"/>
          </w:tcPr>
          <w:p w14:paraId="23D0BBAC" w14:textId="75D94339" w:rsidR="00D329FE" w:rsidRPr="00D329FE" w:rsidRDefault="00D329FE" w:rsidP="00D329FE">
            <w:pPr>
              <w:jc w:val="center"/>
              <w:rPr>
                <w:lang w:val="en-US"/>
              </w:rPr>
            </w:pPr>
            <w:r w:rsidRPr="00D329FE">
              <w:rPr>
                <w:lang w:val="en-US"/>
              </w:rPr>
              <w:t>1</w:t>
            </w:r>
          </w:p>
        </w:tc>
        <w:tc>
          <w:tcPr>
            <w:tcW w:w="2580" w:type="dxa"/>
            <w:vMerge/>
            <w:shd w:val="clear" w:color="auto" w:fill="C5E0B3" w:themeFill="accent6" w:themeFillTint="66"/>
          </w:tcPr>
          <w:p w14:paraId="7282DD7C" w14:textId="77777777" w:rsidR="00D329FE" w:rsidRPr="00D329FE" w:rsidRDefault="00D329FE" w:rsidP="00D329FE">
            <w:pPr>
              <w:jc w:val="center"/>
            </w:pPr>
          </w:p>
        </w:tc>
      </w:tr>
    </w:tbl>
    <w:p w14:paraId="3951E54D" w14:textId="77777777" w:rsidR="00D329FE" w:rsidRDefault="00D329FE" w:rsidP="00C84DA9">
      <w:pPr>
        <w:jc w:val="center"/>
        <w:rPr>
          <w:b/>
          <w:bCs/>
        </w:rPr>
      </w:pPr>
    </w:p>
    <w:p w14:paraId="3E393F2A" w14:textId="5E5B82CD" w:rsidR="00CD74D3" w:rsidRPr="00C84DA9" w:rsidRDefault="00436A14" w:rsidP="00C84DA9">
      <w:pPr>
        <w:jc w:val="center"/>
        <w:rPr>
          <w:b/>
          <w:bCs/>
        </w:rPr>
      </w:pPr>
      <w:r w:rsidRPr="00C84DA9">
        <w:rPr>
          <w:b/>
          <w:bCs/>
        </w:rPr>
        <w:t>Различия профессиональных компетенций</w:t>
      </w:r>
    </w:p>
    <w:p w14:paraId="1F003143" w14:textId="6C322694" w:rsidR="00436A14" w:rsidRPr="00C84DA9" w:rsidRDefault="00436A14" w:rsidP="00C84DA9">
      <w:pPr>
        <w:pStyle w:val="1"/>
        <w:rPr>
          <w:b/>
          <w:bCs/>
          <w:sz w:val="28"/>
          <w:szCs w:val="28"/>
        </w:rPr>
      </w:pPr>
      <w:r w:rsidRPr="00C84DA9">
        <w:rPr>
          <w:b/>
          <w:bCs/>
          <w:sz w:val="28"/>
          <w:szCs w:val="28"/>
        </w:rPr>
        <w:t xml:space="preserve">Группа Новые деньги </w:t>
      </w:r>
    </w:p>
    <w:p w14:paraId="3EA5C819" w14:textId="4B8E7F6F" w:rsidR="00436A14" w:rsidRPr="00436A14" w:rsidRDefault="00436A14" w:rsidP="00436A14">
      <w:pPr>
        <w:rPr>
          <w:b/>
          <w:bCs/>
        </w:rPr>
      </w:pPr>
      <w:r w:rsidRPr="00436A14">
        <w:rPr>
          <w:b/>
          <w:bCs/>
        </w:rPr>
        <w:t xml:space="preserve">Младший менеджер </w:t>
      </w:r>
      <w:r w:rsidRPr="00436A14">
        <w:rPr>
          <w:b/>
          <w:bCs/>
        </w:rPr>
        <w:tab/>
        <w:t xml:space="preserve"> </w:t>
      </w:r>
    </w:p>
    <w:p w14:paraId="62DFAC6D" w14:textId="77777777" w:rsidR="0067019F" w:rsidRDefault="0067019F" w:rsidP="0067019F">
      <w:pPr>
        <w:jc w:val="both"/>
      </w:pPr>
      <w:r>
        <w:t xml:space="preserve">Продает продукты : БП, ЗУП, УНФ, ИТС, тарифы Фреш </w:t>
      </w:r>
      <w:proofErr w:type="spellStart"/>
      <w:r>
        <w:t>Проф</w:t>
      </w:r>
      <w:proofErr w:type="spellEnd"/>
      <w:r>
        <w:t xml:space="preserve"> и Базовый, сервисы, РПД, ЭДО, СПАРК, Контрагент, 1С-Отчетность, </w:t>
      </w:r>
      <w:proofErr w:type="spellStart"/>
      <w:r>
        <w:t>КабС</w:t>
      </w:r>
      <w:proofErr w:type="spellEnd"/>
      <w:r>
        <w:t xml:space="preserve"> до 50, часы консультаций. Выявляет потребности и презентует продукты клиенту с опорой на потребность. Умеет демонстрировать: БП и УНФ по презентации, ИС ИТС.</w:t>
      </w:r>
    </w:p>
    <w:p w14:paraId="0CC5DFD9" w14:textId="77777777" w:rsidR="0067019F" w:rsidRDefault="0067019F" w:rsidP="0067019F">
      <w:pPr>
        <w:jc w:val="both"/>
      </w:pPr>
      <w:r>
        <w:t xml:space="preserve"> Главная цель: продажа программных продуктов в максимальной комплектации сервисами и услугами (с учетом потребности заказчика)</w:t>
      </w:r>
    </w:p>
    <w:p w14:paraId="34BBB57E" w14:textId="666D5E41" w:rsidR="00436A14" w:rsidRPr="00436A14" w:rsidRDefault="00436A14" w:rsidP="0067019F">
      <w:pPr>
        <w:jc w:val="both"/>
        <w:rPr>
          <w:b/>
          <w:bCs/>
        </w:rPr>
      </w:pPr>
      <w:r w:rsidRPr="00436A14">
        <w:rPr>
          <w:b/>
          <w:bCs/>
        </w:rPr>
        <w:t>Менеджер</w:t>
      </w:r>
      <w:r w:rsidRPr="00436A14">
        <w:rPr>
          <w:b/>
          <w:bCs/>
        </w:rPr>
        <w:tab/>
        <w:t xml:space="preserve"> </w:t>
      </w:r>
    </w:p>
    <w:p w14:paraId="1D331DBF" w14:textId="0003B02D" w:rsidR="0067019F" w:rsidRDefault="0067019F" w:rsidP="0067019F">
      <w:pPr>
        <w:jc w:val="both"/>
      </w:pPr>
      <w:r>
        <w:t xml:space="preserve">Продает продукты : БП, ЗУП, УНФ, Розница, ИТС, тарифы Фреш </w:t>
      </w:r>
      <w:proofErr w:type="spellStart"/>
      <w:r>
        <w:t>Проф</w:t>
      </w:r>
      <w:proofErr w:type="spellEnd"/>
      <w:r>
        <w:t xml:space="preserve"> и Базовый, сервисы, РПД, ЭДО, СПАРК, Контрагент, 1С-Отчетность, </w:t>
      </w:r>
      <w:proofErr w:type="spellStart"/>
      <w:r>
        <w:t>КабС</w:t>
      </w:r>
      <w:proofErr w:type="spellEnd"/>
      <w:r>
        <w:t xml:space="preserve"> до 50 и проектные внедрения от 50 кабинетов, часы консультаций. ТО - кассы, сканеры,</w:t>
      </w:r>
      <w:r>
        <w:t xml:space="preserve"> </w:t>
      </w:r>
      <w:r>
        <w:t xml:space="preserve">ФН, ОФД. </w:t>
      </w:r>
    </w:p>
    <w:p w14:paraId="4D08DEDC" w14:textId="77777777" w:rsidR="0067019F" w:rsidRDefault="0067019F" w:rsidP="0067019F">
      <w:pPr>
        <w:jc w:val="both"/>
      </w:pPr>
      <w:r>
        <w:t>Выявляет потребности и презентует продукты клиенту с опорой на потребность. Умеет демонстрировать: БП и УНФ по презентации, ИС ИТС.</w:t>
      </w:r>
    </w:p>
    <w:p w14:paraId="67DC59C2" w14:textId="685A79C8" w:rsidR="00436A14" w:rsidRDefault="0067019F" w:rsidP="0067019F">
      <w:pPr>
        <w:jc w:val="both"/>
      </w:pPr>
      <w:r>
        <w:t xml:space="preserve"> Главная цель: продажа программных продуктов в максимальной комплектации сервисами и услугами (с учетом потребности заказчика)</w:t>
      </w:r>
      <w:r w:rsidR="00436A14">
        <w:t xml:space="preserve"> </w:t>
      </w:r>
    </w:p>
    <w:p w14:paraId="31F3CA45" w14:textId="17870916" w:rsidR="00436A14" w:rsidRPr="00436A14" w:rsidRDefault="00436A14" w:rsidP="0067019F">
      <w:pPr>
        <w:jc w:val="both"/>
        <w:rPr>
          <w:b/>
          <w:bCs/>
        </w:rPr>
      </w:pPr>
      <w:r w:rsidRPr="00436A14">
        <w:rPr>
          <w:b/>
          <w:bCs/>
        </w:rPr>
        <w:t>Старший менеджер</w:t>
      </w:r>
    </w:p>
    <w:p w14:paraId="36F5EF64" w14:textId="77777777" w:rsidR="0067019F" w:rsidRDefault="0067019F" w:rsidP="0067019F">
      <w:pPr>
        <w:jc w:val="both"/>
      </w:pPr>
      <w:r>
        <w:t xml:space="preserve">Продает продукты : БП, ЗУП, УНФ, Розница, УТ, Отраслевое , ИТС, тарифы Фреш </w:t>
      </w:r>
      <w:proofErr w:type="spellStart"/>
      <w:r>
        <w:t>Проф</w:t>
      </w:r>
      <w:proofErr w:type="spellEnd"/>
      <w:r>
        <w:t xml:space="preserve"> и Базовый, сервисы, РПД, ЭДО, СПАРК, Контрагент, 1С-Отчетность, </w:t>
      </w:r>
      <w:proofErr w:type="spellStart"/>
      <w:r>
        <w:t>КабС</w:t>
      </w:r>
      <w:proofErr w:type="spellEnd"/>
      <w:r>
        <w:t xml:space="preserve"> до 50 и проектные внедрения от 50 кабинетов, часы консультаций. ТО - кассы, </w:t>
      </w:r>
      <w:proofErr w:type="spellStart"/>
      <w:r>
        <w:t>сканеры,ФН</w:t>
      </w:r>
      <w:proofErr w:type="spellEnd"/>
      <w:r>
        <w:t xml:space="preserve">, ОФД. Проекты внедрения </w:t>
      </w:r>
    </w:p>
    <w:p w14:paraId="13ED90D2" w14:textId="77777777" w:rsidR="0067019F" w:rsidRDefault="0067019F" w:rsidP="0067019F">
      <w:pPr>
        <w:jc w:val="both"/>
      </w:pPr>
      <w:r>
        <w:t>Выявляет потребности и презентует продукты клиенту с опорой на потребность. Умеет демонстрировать: БП и УНФ по презентации, ИС ИТС.</w:t>
      </w:r>
    </w:p>
    <w:p w14:paraId="5AFEDCCC" w14:textId="1BD97254" w:rsidR="00436A14" w:rsidRDefault="0067019F" w:rsidP="0067019F">
      <w:pPr>
        <w:jc w:val="both"/>
      </w:pPr>
      <w:r>
        <w:lastRenderedPageBreak/>
        <w:t xml:space="preserve"> Главная цель: продажа программных продуктов в максимальной комплектации сервисами и услугами (с учетом потребности заказчика)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14"/>
        <w:gridCol w:w="1407"/>
        <w:gridCol w:w="1276"/>
        <w:gridCol w:w="1276"/>
      </w:tblGrid>
      <w:tr w:rsidR="00C84DA9" w:rsidRPr="00C84DA9" w14:paraId="1D540303" w14:textId="77777777" w:rsidTr="00C1375B">
        <w:trPr>
          <w:trHeight w:val="300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4C09298F" w14:textId="15F7A8EA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Компетенции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168C23BA" w14:textId="5917D1E1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Младший менеджер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194342B5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Менеджер</w:t>
            </w:r>
          </w:p>
        </w:tc>
        <w:tc>
          <w:tcPr>
            <w:tcW w:w="1276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4462CCB5" w14:textId="01DB7969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Старший менеджер</w:t>
            </w:r>
          </w:p>
        </w:tc>
      </w:tr>
      <w:tr w:rsidR="00C84DA9" w:rsidRPr="00C84DA9" w14:paraId="540AB548" w14:textId="77777777" w:rsidTr="00C84DA9">
        <w:trPr>
          <w:trHeight w:val="288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459F7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Фирма 1С. Система франчайзинга</w:t>
            </w:r>
          </w:p>
        </w:tc>
        <w:tc>
          <w:tcPr>
            <w:tcW w:w="39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30FC2456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76727DC8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97448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Информационные ресурсы 1С 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664EC1ED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279909FF" w14:textId="77777777" w:rsidTr="00C84DA9">
        <w:trPr>
          <w:trHeight w:val="300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5055F2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Контактные лица вендора и дистрибьютора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21FDFB29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24A88F8E" w14:textId="77777777" w:rsidTr="00C84DA9">
        <w:trPr>
          <w:trHeight w:val="576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2134A8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Контрольно-надзорные органы и государственные информационные системы (ГИС) 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noWrap/>
            <w:vAlign w:val="bottom"/>
            <w:hideMark/>
          </w:tcPr>
          <w:p w14:paraId="55EDF3A3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7C6B9D73" w14:textId="77777777" w:rsidTr="00C84DA9">
        <w:trPr>
          <w:trHeight w:val="576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97FE2B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Нормативные правовые акты. Защита персональных данных</w:t>
            </w:r>
          </w:p>
        </w:tc>
        <w:tc>
          <w:tcPr>
            <w:tcW w:w="2683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000000" w:fill="A9D08E"/>
            <w:vAlign w:val="bottom"/>
            <w:hideMark/>
          </w:tcPr>
          <w:p w14:paraId="6EFEB1AD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3BF33601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0BC0D097" w14:textId="77777777" w:rsidTr="00C84DA9">
        <w:trPr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443DB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Нормативные правовые акты. Коммерческая тайна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382C04CC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151439C8" w14:textId="77777777" w:rsidTr="00C84DA9">
        <w:trPr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EF975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Нормативные правовые акты. Охрана результатов интеллектуальной деятельности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noWrap/>
            <w:vAlign w:val="bottom"/>
            <w:hideMark/>
          </w:tcPr>
          <w:p w14:paraId="7C84FE14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6385E133" w14:textId="77777777" w:rsidTr="00C84DA9">
        <w:trPr>
          <w:trHeight w:val="5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F97284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Нормативные правовые акты. Регулирование правоотношений между участниками сделки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noWrap/>
            <w:vAlign w:val="bottom"/>
            <w:hideMark/>
          </w:tcPr>
          <w:p w14:paraId="53AB0905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6B93595A" w14:textId="77777777" w:rsidTr="00C84DA9">
        <w:trPr>
          <w:trHeight w:val="300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1D604F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Процессы и роли в компании-клиенте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000000" w:fill="E2EFDA"/>
            <w:vAlign w:val="bottom"/>
            <w:hideMark/>
          </w:tcPr>
          <w:p w14:paraId="5C047710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000000" w:fill="A9D08E"/>
            <w:vAlign w:val="bottom"/>
            <w:hideMark/>
          </w:tcPr>
          <w:p w14:paraId="32587BC7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07914867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75DAF113" w14:textId="77777777" w:rsidTr="00C84DA9">
        <w:trPr>
          <w:trHeight w:val="576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7CBE8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История и стратегические устремления (позиционирование) своей компании</w:t>
            </w:r>
          </w:p>
        </w:tc>
        <w:tc>
          <w:tcPr>
            <w:tcW w:w="39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07B640A7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0E22E805" w14:textId="77777777" w:rsidTr="00C84DA9">
        <w:trPr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5F5EC2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Ситуация на рынке экономического ПО в регионе присутствия своей компании</w:t>
            </w:r>
          </w:p>
        </w:tc>
        <w:tc>
          <w:tcPr>
            <w:tcW w:w="2683" w:type="dxa"/>
            <w:gridSpan w:val="2"/>
            <w:tcBorders>
              <w:left w:val="single" w:sz="12" w:space="0" w:color="auto"/>
            </w:tcBorders>
            <w:shd w:val="clear" w:color="000000" w:fill="E2EFDA"/>
            <w:vAlign w:val="bottom"/>
            <w:hideMark/>
          </w:tcPr>
          <w:p w14:paraId="44C3383B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1050FDBD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6C367C2B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2BCFAC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Бизнес-процессы своей компании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67CADABD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6AA2E423" w14:textId="77777777" w:rsidTr="00C84DA9">
        <w:trPr>
          <w:trHeight w:val="300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4672F7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 xml:space="preserve">Прайс-лист своей компании 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06B50C3B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12FF1CCE" w14:textId="77777777" w:rsidTr="00C84DA9">
        <w:trPr>
          <w:trHeight w:val="288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616FA9B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Обзор системы 1С:Предприяте 8</w:t>
            </w:r>
          </w:p>
        </w:tc>
        <w:tc>
          <w:tcPr>
            <w:tcW w:w="39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3A98CD0C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3707A91C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00BD56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Прикладные решение (Конфигурации)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176C766B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46FD7F49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EF6087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Облачный и локальный режимы работы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6956EE36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0C2E495E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8DC0E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Файловый и клиент-серверный режимы работы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1CEEB1F8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48C600B7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C15F8E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Общие вопросы лицензирования 1С</w:t>
            </w:r>
          </w:p>
        </w:tc>
        <w:tc>
          <w:tcPr>
            <w:tcW w:w="1407" w:type="dxa"/>
            <w:tcBorders>
              <w:left w:val="single" w:sz="12" w:space="0" w:color="auto"/>
            </w:tcBorders>
            <w:shd w:val="clear" w:color="000000" w:fill="E2EFDA"/>
            <w:vAlign w:val="bottom"/>
            <w:hideMark/>
          </w:tcPr>
          <w:p w14:paraId="237BC492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shd w:val="clear" w:color="000000" w:fill="A9D08E"/>
            <w:vAlign w:val="bottom"/>
            <w:hideMark/>
          </w:tcPr>
          <w:p w14:paraId="5E30E3CA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149F928E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22E5A93B" w14:textId="77777777" w:rsidTr="00C84DA9">
        <w:trPr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164FFC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Базовые, ПРОФ и КОРП версии программных продуктов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460758C7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2D2F4E0E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99F53A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Ценовая политика 1С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3061A623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079710F8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2318D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Физические и электронные поставки</w:t>
            </w:r>
          </w:p>
        </w:tc>
        <w:tc>
          <w:tcPr>
            <w:tcW w:w="1407" w:type="dxa"/>
            <w:tcBorders>
              <w:left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3CC3A61F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38C8BA12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12168BD8" w14:textId="77777777" w:rsidTr="00C84DA9">
        <w:trPr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72B80F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Программные и аппаратные системы лицензирования</w:t>
            </w:r>
          </w:p>
        </w:tc>
        <w:tc>
          <w:tcPr>
            <w:tcW w:w="1407" w:type="dxa"/>
            <w:tcBorders>
              <w:left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510BF99B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53738733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7B7B099D" w14:textId="77777777" w:rsidTr="00C84DA9">
        <w:trPr>
          <w:trHeight w:val="300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FF888E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Апгрейды</w:t>
            </w:r>
          </w:p>
        </w:tc>
        <w:tc>
          <w:tcPr>
            <w:tcW w:w="1407" w:type="dxa"/>
            <w:tcBorders>
              <w:left w:val="single" w:sz="12" w:space="0" w:color="auto"/>
              <w:bottom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37267412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593FB120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080C81C4" w14:textId="77777777" w:rsidTr="00C84DA9">
        <w:trPr>
          <w:trHeight w:val="288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2CC8F1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Типовой и измененный функционал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63259798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34359E73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6A86C8F3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AE377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Что такое внедрение</w:t>
            </w:r>
          </w:p>
        </w:tc>
        <w:tc>
          <w:tcPr>
            <w:tcW w:w="1407" w:type="dxa"/>
            <w:tcBorders>
              <w:left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02552CF8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18AAC651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4392737F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39C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Официальная поддержка 1С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2AA97FA4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3BFDB76C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659C76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Сервисы </w:t>
            </w:r>
            <w:r w:rsidRPr="00C84DA9">
              <w:rPr>
                <w:rFonts w:ascii="Calibri" w:eastAsia="Times New Roman" w:hAnsi="Calibri" w:cs="Calibri"/>
                <w:lang w:eastAsia="ru-RU"/>
              </w:rPr>
              <w:t>(</w:t>
            </w:r>
            <w:r w:rsidRPr="00C84DA9">
              <w:rPr>
                <w:rFonts w:ascii="Calibri" w:eastAsia="Times New Roman" w:hAnsi="Calibri" w:cs="Calibri"/>
                <w:b/>
                <w:bCs/>
                <w:lang w:eastAsia="ru-RU"/>
              </w:rPr>
              <w:t>минимальный пакет</w:t>
            </w: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29304617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4A644EDD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7286A0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Сервисы</w:t>
            </w:r>
            <w:r w:rsidRPr="00C84DA9">
              <w:rPr>
                <w:rFonts w:ascii="Calibri" w:eastAsia="Times New Roman" w:hAnsi="Calibri" w:cs="Calibri"/>
                <w:lang w:eastAsia="ru-RU"/>
              </w:rPr>
              <w:t xml:space="preserve"> (</w:t>
            </w:r>
            <w:r w:rsidRPr="00C84DA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расширенный пакет)  </w:t>
            </w:r>
            <w:r w:rsidRPr="00C84DA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 xml:space="preserve">                                  </w:t>
            </w:r>
          </w:p>
        </w:tc>
        <w:tc>
          <w:tcPr>
            <w:tcW w:w="1407" w:type="dxa"/>
            <w:tcBorders>
              <w:left w:val="single" w:sz="12" w:space="0" w:color="auto"/>
              <w:bottom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37A35A2E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10C75714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53F1E35A" w14:textId="77777777" w:rsidTr="00C84DA9">
        <w:trPr>
          <w:trHeight w:val="576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3261C2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Планирование контактов с клиентами и подготовка к контакту</w:t>
            </w:r>
          </w:p>
        </w:tc>
        <w:tc>
          <w:tcPr>
            <w:tcW w:w="39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78DD1169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5EFCAC02" w14:textId="77777777" w:rsidTr="00C84DA9">
        <w:trPr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BD76E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Работа с группой/центром закупки компании-клиента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3874415F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23A354EC" w14:textId="77777777" w:rsidTr="00C84DA9">
        <w:trPr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FB90C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 xml:space="preserve">Установление и поддержание личностного контакта с клиентом в деловой коммуникации 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594ABF8C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5EAC592C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FDAD43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Выявление потребностей клиента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5DECC0C6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02E56C1B" w14:textId="77777777" w:rsidTr="00C84DA9">
        <w:trPr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E5E6BF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lastRenderedPageBreak/>
              <w:t>Коммерческое предложение клиенту, презентация решения и его защита/аргументация</w:t>
            </w:r>
          </w:p>
        </w:tc>
        <w:tc>
          <w:tcPr>
            <w:tcW w:w="2683" w:type="dxa"/>
            <w:gridSpan w:val="2"/>
            <w:tcBorders>
              <w:left w:val="single" w:sz="12" w:space="0" w:color="auto"/>
            </w:tcBorders>
            <w:shd w:val="clear" w:color="000000" w:fill="A9D08E"/>
            <w:vAlign w:val="center"/>
            <w:hideMark/>
          </w:tcPr>
          <w:p w14:paraId="52D1E73B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center"/>
            <w:hideMark/>
          </w:tcPr>
          <w:p w14:paraId="59A0A4F7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27F5BBA8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70E927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Работа с возражениями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24AD507E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14F5227B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CD342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Завершение сделки и беседы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67B1396E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7A6473A9" w14:textId="77777777" w:rsidTr="00C84DA9">
        <w:trPr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388348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Анализ проведенной встречи/беседы</w:t>
            </w:r>
          </w:p>
        </w:tc>
        <w:tc>
          <w:tcPr>
            <w:tcW w:w="2683" w:type="dxa"/>
            <w:gridSpan w:val="2"/>
            <w:tcBorders>
              <w:left w:val="single" w:sz="12" w:space="0" w:color="auto"/>
            </w:tcBorders>
            <w:shd w:val="clear" w:color="000000" w:fill="A9D08E"/>
            <w:vAlign w:val="center"/>
            <w:hideMark/>
          </w:tcPr>
          <w:p w14:paraId="62111647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449099AE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133E86BE" w14:textId="77777777" w:rsidTr="00C84DA9">
        <w:trPr>
          <w:trHeight w:val="864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61739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Отправка клиенту обещанных во время встречи/беседы материалов и документов, получение информации и документов от клиента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36A5D739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4DA9" w:rsidRPr="00C84DA9" w14:paraId="770D2CCC" w14:textId="77777777" w:rsidTr="00C84DA9">
        <w:trPr>
          <w:trHeight w:val="300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C3E31D" w14:textId="77777777" w:rsidR="00C84DA9" w:rsidRPr="00C84DA9" w:rsidRDefault="00C84DA9" w:rsidP="00C84DA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Работа с клиентами, не оплатившими счет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55ECC34C" w14:textId="77777777" w:rsidR="00C84DA9" w:rsidRPr="00C84DA9" w:rsidRDefault="00C84DA9" w:rsidP="00C84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14:paraId="56C7AAD3" w14:textId="34E4EFF2" w:rsidR="00C84DA9" w:rsidRDefault="00C84DA9" w:rsidP="00436A14"/>
    <w:p w14:paraId="20C76D37" w14:textId="2D329CC0" w:rsidR="00C84DA9" w:rsidRDefault="00C84DA9" w:rsidP="00C84DA9">
      <w:pPr>
        <w:pStyle w:val="1"/>
        <w:rPr>
          <w:b/>
          <w:bCs/>
          <w:sz w:val="28"/>
          <w:szCs w:val="28"/>
        </w:rPr>
      </w:pPr>
      <w:r w:rsidRPr="00C84DA9">
        <w:rPr>
          <w:b/>
          <w:bCs/>
          <w:sz w:val="28"/>
          <w:szCs w:val="28"/>
        </w:rPr>
        <w:t xml:space="preserve">Группа Новые </w:t>
      </w:r>
      <w:r>
        <w:rPr>
          <w:b/>
          <w:bCs/>
          <w:sz w:val="28"/>
          <w:szCs w:val="28"/>
        </w:rPr>
        <w:t>клиенты</w:t>
      </w:r>
    </w:p>
    <w:p w14:paraId="129998A4" w14:textId="77777777" w:rsidR="0067019F" w:rsidRPr="0067019F" w:rsidRDefault="0067019F" w:rsidP="0067019F">
      <w:pPr>
        <w:jc w:val="both"/>
        <w:rPr>
          <w:b/>
          <w:bCs/>
        </w:rPr>
      </w:pPr>
      <w:r w:rsidRPr="0067019F">
        <w:rPr>
          <w:b/>
          <w:bCs/>
        </w:rPr>
        <w:t xml:space="preserve">Младший менеджер </w:t>
      </w:r>
      <w:r w:rsidRPr="0067019F">
        <w:rPr>
          <w:b/>
          <w:bCs/>
        </w:rPr>
        <w:tab/>
      </w:r>
    </w:p>
    <w:p w14:paraId="29819576" w14:textId="77777777" w:rsidR="0067019F" w:rsidRDefault="0067019F" w:rsidP="0067019F">
      <w:pPr>
        <w:jc w:val="both"/>
      </w:pPr>
      <w:r>
        <w:t xml:space="preserve">"Продает продукты ИТС, Фреш (приложения БП, Садовод, Гаражи), РПД, ЭДО, СПАРК, Контрагент, 1С-Отчетность. </w:t>
      </w:r>
    </w:p>
    <w:p w14:paraId="6B4F8716" w14:textId="77777777" w:rsidR="0067019F" w:rsidRDefault="0067019F" w:rsidP="0067019F">
      <w:pPr>
        <w:jc w:val="both"/>
      </w:pPr>
      <w:r>
        <w:t xml:space="preserve">Часы консультаций ЦСВ. </w:t>
      </w:r>
    </w:p>
    <w:p w14:paraId="64FE522C" w14:textId="77777777" w:rsidR="0067019F" w:rsidRDefault="0067019F" w:rsidP="0067019F">
      <w:pPr>
        <w:jc w:val="both"/>
      </w:pPr>
      <w:r>
        <w:t>Выявляет потребности и презентует продукты клиенту с опорой на потребность. Проводит презентации ИС ИТС.</w:t>
      </w:r>
    </w:p>
    <w:p w14:paraId="09B448E5" w14:textId="13C73676" w:rsidR="0067019F" w:rsidRDefault="0067019F" w:rsidP="0067019F">
      <w:pPr>
        <w:jc w:val="both"/>
      </w:pPr>
      <w:r>
        <w:t>Главная цель: заключение новых договоров сопровождения, с включением в тариф необходимых клиенту сервисов.  "</w:t>
      </w:r>
      <w:r>
        <w:tab/>
      </w:r>
    </w:p>
    <w:p w14:paraId="430D6E58" w14:textId="77777777" w:rsidR="0067019F" w:rsidRPr="0067019F" w:rsidRDefault="0067019F" w:rsidP="0067019F">
      <w:pPr>
        <w:jc w:val="both"/>
        <w:rPr>
          <w:b/>
          <w:bCs/>
        </w:rPr>
      </w:pPr>
      <w:r w:rsidRPr="0067019F">
        <w:rPr>
          <w:b/>
          <w:bCs/>
        </w:rPr>
        <w:t>Менеджер</w:t>
      </w:r>
      <w:r w:rsidRPr="0067019F">
        <w:rPr>
          <w:b/>
          <w:bCs/>
        </w:rPr>
        <w:tab/>
      </w:r>
    </w:p>
    <w:p w14:paraId="754EEFEC" w14:textId="77777777" w:rsidR="0067019F" w:rsidRDefault="0067019F" w:rsidP="0067019F">
      <w:pPr>
        <w:jc w:val="both"/>
      </w:pPr>
      <w:r>
        <w:t xml:space="preserve">"Продает продукты ИТС, Фреш (приложения БП, Садовод, Гаражи), РПД, ЭДО и Доки, СПАРК, Контрагент, </w:t>
      </w:r>
      <w:proofErr w:type="spellStart"/>
      <w:r>
        <w:t>КабС</w:t>
      </w:r>
      <w:proofErr w:type="spellEnd"/>
      <w:r>
        <w:t xml:space="preserve"> до 50 </w:t>
      </w:r>
      <w:proofErr w:type="spellStart"/>
      <w:r>
        <w:t>сотр</w:t>
      </w:r>
      <w:proofErr w:type="spellEnd"/>
      <w:r>
        <w:t xml:space="preserve">, ЭПД, 1С-Отчетность, ПП 1С  БП и ЗУП, часы консультаций ЦСВ. </w:t>
      </w:r>
    </w:p>
    <w:p w14:paraId="70571549" w14:textId="77777777" w:rsidR="0067019F" w:rsidRDefault="0067019F" w:rsidP="0067019F">
      <w:pPr>
        <w:jc w:val="both"/>
      </w:pPr>
      <w:r>
        <w:t>Выявляет потребности и презентует  продукты клиенту с опорой на потребность. Проводит презентации ИС ИТС.</w:t>
      </w:r>
    </w:p>
    <w:p w14:paraId="2813E390" w14:textId="2902477A" w:rsidR="0067019F" w:rsidRDefault="0067019F" w:rsidP="0067019F">
      <w:pPr>
        <w:jc w:val="both"/>
      </w:pPr>
      <w:r>
        <w:t xml:space="preserve"> Главная цель: заключение новых договоров сопровождения, с включением в тариф необходимых клиенту сервисов. "</w:t>
      </w:r>
      <w:r>
        <w:tab/>
      </w:r>
    </w:p>
    <w:p w14:paraId="1910841F" w14:textId="77777777" w:rsidR="0067019F" w:rsidRPr="0067019F" w:rsidRDefault="0067019F" w:rsidP="0067019F">
      <w:pPr>
        <w:jc w:val="both"/>
        <w:rPr>
          <w:b/>
          <w:bCs/>
        </w:rPr>
      </w:pPr>
      <w:r w:rsidRPr="0067019F">
        <w:rPr>
          <w:b/>
          <w:bCs/>
        </w:rPr>
        <w:t xml:space="preserve">Старший менеджер </w:t>
      </w:r>
      <w:r w:rsidRPr="0067019F">
        <w:rPr>
          <w:b/>
          <w:bCs/>
        </w:rPr>
        <w:tab/>
      </w:r>
    </w:p>
    <w:p w14:paraId="29A94AA4" w14:textId="29DD9D9E" w:rsidR="0067019F" w:rsidRDefault="0067019F" w:rsidP="0067019F">
      <w:pPr>
        <w:jc w:val="both"/>
      </w:pPr>
      <w:r>
        <w:t xml:space="preserve">"Продает продукты ИТС, Фреш (приложения БП, Садовод, Гаражи), РПД, ЭДО и Доки, СПАРК, Контрагент, </w:t>
      </w:r>
      <w:proofErr w:type="spellStart"/>
      <w:r>
        <w:t>КабС</w:t>
      </w:r>
      <w:proofErr w:type="spellEnd"/>
      <w:r>
        <w:t xml:space="preserve"> до 50 </w:t>
      </w:r>
      <w:proofErr w:type="spellStart"/>
      <w:r>
        <w:t>сотр</w:t>
      </w:r>
      <w:proofErr w:type="spellEnd"/>
      <w:r>
        <w:t>, ЭПД, 1С-Отчетность, ПП 1С  БП и ЗУП, часы консультаций ЦСВ.  ТО - кассы, сканеры,</w:t>
      </w:r>
      <w:r>
        <w:t xml:space="preserve"> </w:t>
      </w:r>
      <w:r>
        <w:t xml:space="preserve">ФН, ОФД. </w:t>
      </w:r>
    </w:p>
    <w:p w14:paraId="5EA143F4" w14:textId="77777777" w:rsidR="0067019F" w:rsidRDefault="0067019F" w:rsidP="0067019F">
      <w:pPr>
        <w:jc w:val="both"/>
      </w:pPr>
      <w:r>
        <w:t>Выявляет потребности и презентует  продукты клиенту с опорой на потребность. Проводит презентации ИС ИТС.</w:t>
      </w:r>
    </w:p>
    <w:p w14:paraId="577CC91E" w14:textId="38DAF80B" w:rsidR="0067019F" w:rsidRDefault="0067019F" w:rsidP="0067019F">
      <w:pPr>
        <w:jc w:val="both"/>
      </w:pPr>
      <w:r>
        <w:t xml:space="preserve"> Главная цель: заключение новых договоров сопровождения, с включением в тариф необходимых клиенту сервисов. "</w:t>
      </w:r>
      <w:r>
        <w:tab/>
      </w:r>
    </w:p>
    <w:p w14:paraId="436A8D7F" w14:textId="69C31042" w:rsidR="00C1375B" w:rsidRDefault="00C1375B" w:rsidP="0067019F">
      <w:pPr>
        <w:jc w:val="both"/>
      </w:pPr>
    </w:p>
    <w:tbl>
      <w:tblPr>
        <w:tblW w:w="9483" w:type="dxa"/>
        <w:tblLook w:val="04A0" w:firstRow="1" w:lastRow="0" w:firstColumn="1" w:lastColumn="0" w:noHBand="0" w:noVBand="1"/>
      </w:tblPr>
      <w:tblGrid>
        <w:gridCol w:w="10"/>
        <w:gridCol w:w="5514"/>
        <w:gridCol w:w="1407"/>
        <w:gridCol w:w="1276"/>
        <w:gridCol w:w="1276"/>
      </w:tblGrid>
      <w:tr w:rsidR="00C1375B" w:rsidRPr="00C84DA9" w14:paraId="07B4D4B9" w14:textId="77777777" w:rsidTr="00C1375B">
        <w:trPr>
          <w:trHeight w:val="20"/>
        </w:trPr>
        <w:tc>
          <w:tcPr>
            <w:tcW w:w="5524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542026CC" w14:textId="77777777" w:rsidR="00C1375B" w:rsidRPr="00C84DA9" w:rsidRDefault="00C1375B" w:rsidP="00C137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Компетенции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707D45A2" w14:textId="77777777" w:rsidR="00C1375B" w:rsidRPr="00C84DA9" w:rsidRDefault="00C1375B" w:rsidP="00C137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Младший менеджер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10E55CC7" w14:textId="77777777" w:rsidR="00C1375B" w:rsidRPr="00C84DA9" w:rsidRDefault="00C1375B" w:rsidP="00C137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Менеджер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4A24FAC3" w14:textId="77777777" w:rsidR="00C1375B" w:rsidRPr="00C84DA9" w:rsidRDefault="00C1375B" w:rsidP="00C137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Старший менеджер</w:t>
            </w:r>
          </w:p>
        </w:tc>
      </w:tr>
      <w:tr w:rsidR="00C1375B" w:rsidRPr="00C84DA9" w14:paraId="3448E7CF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746E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Фирма 1С. Система франчайзинга</w:t>
            </w:r>
          </w:p>
        </w:tc>
        <w:tc>
          <w:tcPr>
            <w:tcW w:w="39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32EC74C8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746CDC69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1D127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Информационные ресурсы 1С 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36F1C705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A9E7C94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300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A0EF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Контактные лица вендора и дистрибьютора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233A9CCF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4C9B4BA9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1E0944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 xml:space="preserve">Контрольно-надзорные органы и государственные информационные системы (ГИС) 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noWrap/>
            <w:vAlign w:val="bottom"/>
            <w:hideMark/>
          </w:tcPr>
          <w:p w14:paraId="145644D5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7E0B2CEF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B279A4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Нормативные правовые акты. Защита персональных данных</w:t>
            </w:r>
          </w:p>
        </w:tc>
        <w:tc>
          <w:tcPr>
            <w:tcW w:w="2683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000000" w:fill="A9D08E"/>
            <w:vAlign w:val="bottom"/>
            <w:hideMark/>
          </w:tcPr>
          <w:p w14:paraId="65F19451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7FD3DE7C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72826CFD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C7D0A0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Нормативные правовые акты. Коммерческая тайна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459B5115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5782B3D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9C285D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Нормативные правовые акты. Охрана результатов интеллектуальной деятельности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noWrap/>
            <w:vAlign w:val="bottom"/>
            <w:hideMark/>
          </w:tcPr>
          <w:p w14:paraId="51C53467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313B386A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1F7224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Нормативные правовые акты. Регулирование правоотношений между участниками сделки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noWrap/>
            <w:vAlign w:val="bottom"/>
            <w:hideMark/>
          </w:tcPr>
          <w:p w14:paraId="576AA4A5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7CF4AE63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300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F0189E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Процессы и роли в компании-клиенте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000000" w:fill="E2EFDA"/>
            <w:vAlign w:val="bottom"/>
            <w:hideMark/>
          </w:tcPr>
          <w:p w14:paraId="60ED44A1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000000" w:fill="A9D08E"/>
            <w:vAlign w:val="bottom"/>
            <w:hideMark/>
          </w:tcPr>
          <w:p w14:paraId="096ECF86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7B1C04E5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7AE9B031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D30D11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История и стратегические устремления (позиционирование) своей компании</w:t>
            </w:r>
          </w:p>
        </w:tc>
        <w:tc>
          <w:tcPr>
            <w:tcW w:w="39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28A91DD1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3551B6F8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193CC3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Ситуация на рынке экономического ПО в регионе присутствия своей компании</w:t>
            </w:r>
          </w:p>
        </w:tc>
        <w:tc>
          <w:tcPr>
            <w:tcW w:w="2683" w:type="dxa"/>
            <w:gridSpan w:val="2"/>
            <w:tcBorders>
              <w:left w:val="single" w:sz="12" w:space="0" w:color="auto"/>
            </w:tcBorders>
            <w:shd w:val="clear" w:color="000000" w:fill="E2EFDA"/>
            <w:vAlign w:val="bottom"/>
            <w:hideMark/>
          </w:tcPr>
          <w:p w14:paraId="4D3CF382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3656A702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402F6373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50743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Бизнес-процессы своей компании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5F544D89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9A4D8A7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300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71515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 xml:space="preserve">Прайс-лист своей компании 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2BC0AC75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0BFA83EA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183178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Обзор системы 1С:Предприяте 8</w:t>
            </w:r>
          </w:p>
        </w:tc>
        <w:tc>
          <w:tcPr>
            <w:tcW w:w="39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0F2EA848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3B23331A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A34C80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Прикладные решение (Конфигурации)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27BA8F96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5A2A7183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3C78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Облачный и локальный режимы работы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6358A122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78065D9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19877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Файловый и клиент-серверный режимы работы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3A52D9F5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7AD4DDF8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CFE124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Общие вопросы лицензирования 1С</w:t>
            </w:r>
          </w:p>
        </w:tc>
        <w:tc>
          <w:tcPr>
            <w:tcW w:w="1407" w:type="dxa"/>
            <w:tcBorders>
              <w:left w:val="single" w:sz="12" w:space="0" w:color="auto"/>
            </w:tcBorders>
            <w:shd w:val="clear" w:color="000000" w:fill="E2EFDA"/>
            <w:vAlign w:val="bottom"/>
            <w:hideMark/>
          </w:tcPr>
          <w:p w14:paraId="48FCFB78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shd w:val="clear" w:color="000000" w:fill="A9D08E"/>
            <w:vAlign w:val="bottom"/>
            <w:hideMark/>
          </w:tcPr>
          <w:p w14:paraId="2C47F8D2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60215C0A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BD3F124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547A57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Базовые, ПРОФ и КОРП версии программных продуктов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6AE63032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4D0BEAF0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D6B909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Ценовая политика 1С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448568A2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F25BB46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40DC17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Физические и электронные поставки</w:t>
            </w:r>
          </w:p>
        </w:tc>
        <w:tc>
          <w:tcPr>
            <w:tcW w:w="1407" w:type="dxa"/>
            <w:tcBorders>
              <w:left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1C485592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1E077524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E4961AE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E3411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Программные и аппаратные системы лицензирования</w:t>
            </w:r>
          </w:p>
        </w:tc>
        <w:tc>
          <w:tcPr>
            <w:tcW w:w="1407" w:type="dxa"/>
            <w:tcBorders>
              <w:left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3B70162A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560F269E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25EA2621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300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5015E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Апгрейды</w:t>
            </w:r>
          </w:p>
        </w:tc>
        <w:tc>
          <w:tcPr>
            <w:tcW w:w="1407" w:type="dxa"/>
            <w:tcBorders>
              <w:left w:val="single" w:sz="12" w:space="0" w:color="auto"/>
              <w:bottom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0C822C9F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78F68F73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5563F847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82E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Типовой и измененный функционал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116BEE89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74AABEBB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FE3BBA3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8AECE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Что такое внедрение</w:t>
            </w:r>
          </w:p>
        </w:tc>
        <w:tc>
          <w:tcPr>
            <w:tcW w:w="1407" w:type="dxa"/>
            <w:tcBorders>
              <w:left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54970E12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42039E7B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379527B4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A225B7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Официальная поддержка 1С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2D8DE4F4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5DA94E6F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0EDAB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Сервисы </w:t>
            </w:r>
            <w:r w:rsidRPr="00C84DA9">
              <w:rPr>
                <w:rFonts w:ascii="Calibri" w:eastAsia="Times New Roman" w:hAnsi="Calibri" w:cs="Calibri"/>
                <w:lang w:eastAsia="ru-RU"/>
              </w:rPr>
              <w:t>(</w:t>
            </w:r>
            <w:r w:rsidRPr="00C84DA9">
              <w:rPr>
                <w:rFonts w:ascii="Calibri" w:eastAsia="Times New Roman" w:hAnsi="Calibri" w:cs="Calibri"/>
                <w:b/>
                <w:bCs/>
                <w:lang w:eastAsia="ru-RU"/>
              </w:rPr>
              <w:t>минимальный пакет</w:t>
            </w: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3A4AABB0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4BF9C13E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2EDD0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Сервисы</w:t>
            </w:r>
            <w:r w:rsidRPr="00C84DA9">
              <w:rPr>
                <w:rFonts w:ascii="Calibri" w:eastAsia="Times New Roman" w:hAnsi="Calibri" w:cs="Calibri"/>
                <w:lang w:eastAsia="ru-RU"/>
              </w:rPr>
              <w:t xml:space="preserve"> (</w:t>
            </w:r>
            <w:r w:rsidRPr="00C84DA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расширенный пакет)  </w:t>
            </w:r>
            <w:r w:rsidRPr="00C84DA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 xml:space="preserve">                                  </w:t>
            </w:r>
          </w:p>
        </w:tc>
        <w:tc>
          <w:tcPr>
            <w:tcW w:w="1407" w:type="dxa"/>
            <w:tcBorders>
              <w:left w:val="single" w:sz="12" w:space="0" w:color="auto"/>
              <w:bottom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13DA1736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30B93382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746A758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773825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Планирование контактов с клиентами и подготовка к контакту</w:t>
            </w:r>
          </w:p>
        </w:tc>
        <w:tc>
          <w:tcPr>
            <w:tcW w:w="39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43B1CE5D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5BD79E9C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8EA17B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Работа с группой/центром закупки компании-клиента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56D59C3C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46E3EEDB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ECA753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 xml:space="preserve">Установление и поддержание личностного контакта с клиентом в деловой коммуникации 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06DC277F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EFCDAF9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F187B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Выявление потребностей клиента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426B071E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3308D8D4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694A76" w14:textId="77777777" w:rsidR="00C1375B" w:rsidRPr="00C84DA9" w:rsidRDefault="00C1375B" w:rsidP="00C1375B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Коммерческое предложение клиенту, презентация решения и его защита/аргументация</w:t>
            </w:r>
          </w:p>
        </w:tc>
        <w:tc>
          <w:tcPr>
            <w:tcW w:w="1407" w:type="dxa"/>
            <w:tcBorders>
              <w:left w:val="single" w:sz="12" w:space="0" w:color="auto"/>
              <w:right w:val="single" w:sz="4" w:space="0" w:color="auto"/>
            </w:tcBorders>
            <w:shd w:val="clear" w:color="auto" w:fill="E2EFD9" w:themeFill="accent6" w:themeFillTint="33"/>
            <w:vAlign w:val="bottom"/>
            <w:hideMark/>
          </w:tcPr>
          <w:p w14:paraId="1FDE7FAE" w14:textId="338BA8A8" w:rsidR="00C1375B" w:rsidRPr="00C84DA9" w:rsidRDefault="00C1375B" w:rsidP="00C137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bottom"/>
          </w:tcPr>
          <w:p w14:paraId="135A8010" w14:textId="0FD1FE17" w:rsidR="00C1375B" w:rsidRPr="00C84DA9" w:rsidRDefault="00C1375B" w:rsidP="00C137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11EFAE92" w14:textId="4C813574" w:rsidR="00C1375B" w:rsidRPr="00C84DA9" w:rsidRDefault="00C1375B" w:rsidP="00C137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444C26E8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302EC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Работа с возражениями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584403A1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07496CA4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D6FF1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Завершение сделки и беседы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3F3C4C57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7D290F26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D98A8C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Анализ проведенной встречи/беседы</w:t>
            </w:r>
          </w:p>
        </w:tc>
        <w:tc>
          <w:tcPr>
            <w:tcW w:w="2683" w:type="dxa"/>
            <w:gridSpan w:val="2"/>
            <w:tcBorders>
              <w:left w:val="single" w:sz="12" w:space="0" w:color="auto"/>
            </w:tcBorders>
            <w:shd w:val="clear" w:color="000000" w:fill="A9D08E"/>
            <w:vAlign w:val="center"/>
            <w:hideMark/>
          </w:tcPr>
          <w:p w14:paraId="02A4F4D4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0D5125F0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349A1F0C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864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372706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lastRenderedPageBreak/>
              <w:t>Отправка клиенту обещанных во время встречи/беседы материалов и документов, получение информации и документов от клиента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7DE0D00B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490127B9" w14:textId="77777777" w:rsidTr="00C137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300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5DC50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Работа с клиентами, не оплатившими счет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5101B171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14:paraId="4E4C11A8" w14:textId="1C812067" w:rsidR="0067019F" w:rsidRDefault="0067019F" w:rsidP="0067019F"/>
    <w:p w14:paraId="20C4D780" w14:textId="678D4762" w:rsidR="0067019F" w:rsidRDefault="0067019F" w:rsidP="0067019F">
      <w:pPr>
        <w:pStyle w:val="1"/>
        <w:rPr>
          <w:b/>
          <w:bCs/>
          <w:sz w:val="28"/>
          <w:szCs w:val="28"/>
        </w:rPr>
      </w:pPr>
      <w:r w:rsidRPr="0067019F">
        <w:rPr>
          <w:b/>
          <w:bCs/>
          <w:sz w:val="28"/>
          <w:szCs w:val="28"/>
        </w:rPr>
        <w:t xml:space="preserve">Группа продуктового запуска </w:t>
      </w:r>
    </w:p>
    <w:p w14:paraId="4C3EACD0" w14:textId="77777777" w:rsidR="00885352" w:rsidRPr="0067019F" w:rsidRDefault="00885352" w:rsidP="00885352">
      <w:pPr>
        <w:jc w:val="both"/>
        <w:rPr>
          <w:b/>
          <w:bCs/>
        </w:rPr>
      </w:pPr>
      <w:r w:rsidRPr="0067019F">
        <w:rPr>
          <w:b/>
          <w:bCs/>
        </w:rPr>
        <w:t xml:space="preserve">Младший менеджер </w:t>
      </w:r>
      <w:r w:rsidRPr="0067019F">
        <w:rPr>
          <w:b/>
          <w:bCs/>
        </w:rPr>
        <w:tab/>
      </w:r>
    </w:p>
    <w:p w14:paraId="3382AE00" w14:textId="2B404D1A" w:rsidR="00885352" w:rsidRDefault="00885352" w:rsidP="00885352">
      <w:pPr>
        <w:jc w:val="both"/>
      </w:pPr>
      <w:r>
        <w:t xml:space="preserve">"В проектах упаковки и продвижения новых продуктов выполняет роль </w:t>
      </w:r>
      <w:proofErr w:type="spellStart"/>
      <w:r>
        <w:t>ЛИДоруба</w:t>
      </w:r>
      <w:proofErr w:type="spellEnd"/>
      <w:r>
        <w:t xml:space="preserve"> - звонит по заданному скрипту и подготовленной базе. Самостоятельно продает отдельные сервисы, не требующие внедрения. Полученные ЛИДы на продажи с проектом передает Менеджеру или Старшему менеджеру.  </w:t>
      </w:r>
    </w:p>
    <w:p w14:paraId="3759F517" w14:textId="77777777" w:rsidR="00885352" w:rsidRDefault="00885352" w:rsidP="00885352">
      <w:pPr>
        <w:jc w:val="both"/>
      </w:pPr>
      <w:r>
        <w:t>Главная цель: четкое следование скрипту и технологии, чтобы достоверно проверять гипотезы"</w:t>
      </w:r>
    </w:p>
    <w:p w14:paraId="580E97F5" w14:textId="42E8816C" w:rsidR="00885352" w:rsidRDefault="00885352" w:rsidP="00885352">
      <w:pPr>
        <w:jc w:val="both"/>
      </w:pPr>
      <w:r w:rsidRPr="0067019F">
        <w:rPr>
          <w:b/>
          <w:bCs/>
        </w:rPr>
        <w:t>Менеджер</w:t>
      </w:r>
    </w:p>
    <w:p w14:paraId="111C4AF3" w14:textId="5631249D" w:rsidR="00885352" w:rsidRDefault="00885352" w:rsidP="00885352">
      <w:pPr>
        <w:jc w:val="both"/>
      </w:pPr>
      <w:r>
        <w:t xml:space="preserve">"В проектах упаковки и продвижения новых продуктов выполняет полный цикл продажи по заданному скрипту и подготовленной базе. Самостоятельно продает сервисы и услуги, требующиеся для внедрения.  </w:t>
      </w:r>
    </w:p>
    <w:p w14:paraId="05740CB8" w14:textId="77777777" w:rsidR="00885352" w:rsidRDefault="00885352" w:rsidP="00885352">
      <w:pPr>
        <w:jc w:val="both"/>
      </w:pPr>
      <w:r>
        <w:t>Главная цель: четкое следование скрипту и технологии, чтобы достоверно проверять гипотезы, успешный результат в продажах - количество и объем согласно плану проекта. "</w:t>
      </w:r>
    </w:p>
    <w:p w14:paraId="03DC1AEC" w14:textId="77777777" w:rsidR="00885352" w:rsidRPr="0067019F" w:rsidRDefault="00885352" w:rsidP="00885352">
      <w:pPr>
        <w:jc w:val="both"/>
        <w:rPr>
          <w:b/>
          <w:bCs/>
        </w:rPr>
      </w:pPr>
      <w:r w:rsidRPr="0067019F">
        <w:rPr>
          <w:b/>
          <w:bCs/>
        </w:rPr>
        <w:t xml:space="preserve">Старший менеджер </w:t>
      </w:r>
      <w:r w:rsidRPr="0067019F">
        <w:rPr>
          <w:b/>
          <w:bCs/>
        </w:rPr>
        <w:tab/>
      </w:r>
    </w:p>
    <w:p w14:paraId="5018AA69" w14:textId="41F93F93" w:rsidR="00885352" w:rsidRDefault="00885352" w:rsidP="00885352">
      <w:pPr>
        <w:jc w:val="both"/>
      </w:pPr>
      <w:r>
        <w:t>"В проектах упаковки и продвижения новых продуктов выполняет полный цикл продажи, участвует в разработке скриптов и формировании гипотез, проводит демонстрации для клиентов младших менеджеров и менеджеров. Самостоятельно продает сервисы и услуги, требующиеся для внедрения.  Может быть Руководителем проекта</w:t>
      </w:r>
      <w:r w:rsidR="00C1375B">
        <w:t xml:space="preserve"> и оставаться «центром компетенции знаний о продукте. </w:t>
      </w:r>
    </w:p>
    <w:p w14:paraId="31F86800" w14:textId="1DDC3579" w:rsidR="0067019F" w:rsidRDefault="00885352" w:rsidP="00885352">
      <w:pPr>
        <w:jc w:val="both"/>
      </w:pPr>
      <w:r>
        <w:t>Главная цель: четкое следование скрипту и технологии, чтобы достоверно проверять гипотезы, успешный результат в продажах - количество и объем согласно плану проекта. "</w:t>
      </w:r>
    </w:p>
    <w:tbl>
      <w:tblPr>
        <w:tblW w:w="9483" w:type="dxa"/>
        <w:tblLook w:val="04A0" w:firstRow="1" w:lastRow="0" w:firstColumn="1" w:lastColumn="0" w:noHBand="0" w:noVBand="1"/>
      </w:tblPr>
      <w:tblGrid>
        <w:gridCol w:w="10"/>
        <w:gridCol w:w="5514"/>
        <w:gridCol w:w="1407"/>
        <w:gridCol w:w="1276"/>
        <w:gridCol w:w="1276"/>
      </w:tblGrid>
      <w:tr w:rsidR="00C1375B" w:rsidRPr="00C84DA9" w14:paraId="2FEFD9EB" w14:textId="77777777" w:rsidTr="00F9042E">
        <w:trPr>
          <w:trHeight w:val="20"/>
        </w:trPr>
        <w:tc>
          <w:tcPr>
            <w:tcW w:w="5524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766E675E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Компетенции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04806B1A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Младший менеджер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4D9971ED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Менеджер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12B474C1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Старший менеджер</w:t>
            </w:r>
          </w:p>
        </w:tc>
      </w:tr>
      <w:tr w:rsidR="00C1375B" w:rsidRPr="00C84DA9" w14:paraId="36F461FA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87E2FE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Фирма 1С. Система франчайзинга</w:t>
            </w:r>
          </w:p>
        </w:tc>
        <w:tc>
          <w:tcPr>
            <w:tcW w:w="39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3B1BDCDA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60C28005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F71EF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Информационные ресурсы 1С 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60A2CDEA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67EB8314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300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B61CE1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Контактные лица вендора и дистрибьютора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057EAE25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22265284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10749A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Контрольно-надзорные органы и государственные информационные системы (ГИС) 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noWrap/>
            <w:vAlign w:val="bottom"/>
            <w:hideMark/>
          </w:tcPr>
          <w:p w14:paraId="7F5605B8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0FB4445B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38505F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Нормативные правовые акты. Защита персональных данных</w:t>
            </w:r>
          </w:p>
        </w:tc>
        <w:tc>
          <w:tcPr>
            <w:tcW w:w="2683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000000" w:fill="A9D08E"/>
            <w:vAlign w:val="bottom"/>
            <w:hideMark/>
          </w:tcPr>
          <w:p w14:paraId="12700BC1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6F7FAA46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2D439A52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AF1387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Нормативные правовые акты. Коммерческая тайна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048CEBED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2A32AE9C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4109C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Нормативные правовые акты. Охрана результатов интеллектуальной деятельности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noWrap/>
            <w:vAlign w:val="bottom"/>
            <w:hideMark/>
          </w:tcPr>
          <w:p w14:paraId="067DFBD4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6A30B452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17228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Нормативные правовые акты. Регулирование правоотношений между участниками сделки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noWrap/>
            <w:vAlign w:val="bottom"/>
            <w:hideMark/>
          </w:tcPr>
          <w:p w14:paraId="3665606B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3C7FB176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300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2AA9E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Процессы и роли в компании-клиенте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000000" w:fill="E2EFDA"/>
            <w:vAlign w:val="bottom"/>
            <w:hideMark/>
          </w:tcPr>
          <w:p w14:paraId="54D860C4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000000" w:fill="A9D08E"/>
            <w:vAlign w:val="bottom"/>
            <w:hideMark/>
          </w:tcPr>
          <w:p w14:paraId="0C05123A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3998F870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50986FB4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7CE5E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lastRenderedPageBreak/>
              <w:t>История и стратегические устремления (позиционирование) своей компании</w:t>
            </w:r>
          </w:p>
        </w:tc>
        <w:tc>
          <w:tcPr>
            <w:tcW w:w="39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51449F19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23117EC9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21C45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Ситуация на рынке экономического ПО в регионе присутствия своей компании</w:t>
            </w:r>
          </w:p>
        </w:tc>
        <w:tc>
          <w:tcPr>
            <w:tcW w:w="2683" w:type="dxa"/>
            <w:gridSpan w:val="2"/>
            <w:tcBorders>
              <w:left w:val="single" w:sz="12" w:space="0" w:color="auto"/>
            </w:tcBorders>
            <w:shd w:val="clear" w:color="000000" w:fill="E2EFDA"/>
            <w:vAlign w:val="bottom"/>
            <w:hideMark/>
          </w:tcPr>
          <w:p w14:paraId="0303284F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2B2E1CBE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C9A1500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9A814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Бизнес-процессы своей компании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4BF1F6E9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3AAC6386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300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457FF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 xml:space="preserve">Прайс-лист своей компании 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3350B7EA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62BA0A8E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72EB84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Обзор системы 1С:Предприяте 8</w:t>
            </w:r>
          </w:p>
        </w:tc>
        <w:tc>
          <w:tcPr>
            <w:tcW w:w="39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0DC1E6A5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26140216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33C66D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Прикладные решение (Конфигурации)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5B4FF918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3FDC612C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0BCD6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Облачный и локальный режимы работы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79795C71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60725FAB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88B439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Файловый и клиент-серверный режимы работы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0B769D04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3802442E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CD0C53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Общие вопросы лицензирования 1С</w:t>
            </w:r>
          </w:p>
        </w:tc>
        <w:tc>
          <w:tcPr>
            <w:tcW w:w="1407" w:type="dxa"/>
            <w:tcBorders>
              <w:left w:val="single" w:sz="12" w:space="0" w:color="auto"/>
            </w:tcBorders>
            <w:shd w:val="clear" w:color="000000" w:fill="E2EFDA"/>
            <w:vAlign w:val="bottom"/>
            <w:hideMark/>
          </w:tcPr>
          <w:p w14:paraId="3B5E8087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shd w:val="clear" w:color="000000" w:fill="A9D08E"/>
            <w:vAlign w:val="bottom"/>
            <w:hideMark/>
          </w:tcPr>
          <w:p w14:paraId="3375939C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40AC95F9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F5E50D3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6091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Базовые, ПРОФ и КОРП версии программных продуктов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3ECB7BEF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0302D400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F6FB2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Ценовая политика 1С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027CA642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7849B73E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BB153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Физические и электронные поставки</w:t>
            </w:r>
          </w:p>
        </w:tc>
        <w:tc>
          <w:tcPr>
            <w:tcW w:w="1407" w:type="dxa"/>
            <w:tcBorders>
              <w:left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701E6C9E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5A39D914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7B0EF2C1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07C3B4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Программные и аппаратные системы лицензирования</w:t>
            </w:r>
          </w:p>
        </w:tc>
        <w:tc>
          <w:tcPr>
            <w:tcW w:w="1407" w:type="dxa"/>
            <w:tcBorders>
              <w:left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27EBA5BC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1641F2DE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27F08EBE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300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3DA97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Апгрейды</w:t>
            </w:r>
          </w:p>
        </w:tc>
        <w:tc>
          <w:tcPr>
            <w:tcW w:w="1407" w:type="dxa"/>
            <w:tcBorders>
              <w:left w:val="single" w:sz="12" w:space="0" w:color="auto"/>
              <w:bottom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68658BB9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1AAE333E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7EE141D0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A0D1DC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Типовой и измененный функционал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7E9FBFA8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51888EF6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02819DD1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A6CF96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Что такое внедрение</w:t>
            </w:r>
          </w:p>
        </w:tc>
        <w:tc>
          <w:tcPr>
            <w:tcW w:w="1407" w:type="dxa"/>
            <w:tcBorders>
              <w:left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74766D41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7E4A468D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551BD88E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900184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Официальная поддержка 1С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4C96ED56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1B1E28B4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4F9109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Сервисы </w:t>
            </w:r>
            <w:r w:rsidRPr="00C84DA9">
              <w:rPr>
                <w:rFonts w:ascii="Calibri" w:eastAsia="Times New Roman" w:hAnsi="Calibri" w:cs="Calibri"/>
                <w:lang w:eastAsia="ru-RU"/>
              </w:rPr>
              <w:t>(</w:t>
            </w:r>
            <w:r w:rsidRPr="00C84DA9">
              <w:rPr>
                <w:rFonts w:ascii="Calibri" w:eastAsia="Times New Roman" w:hAnsi="Calibri" w:cs="Calibri"/>
                <w:b/>
                <w:bCs/>
                <w:lang w:eastAsia="ru-RU"/>
              </w:rPr>
              <w:t>минимальный пакет</w:t>
            </w: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bottom"/>
            <w:hideMark/>
          </w:tcPr>
          <w:p w14:paraId="0F7BCAC2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00D16277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0C4C04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Сервисы</w:t>
            </w:r>
            <w:r w:rsidRPr="00C84DA9">
              <w:rPr>
                <w:rFonts w:ascii="Calibri" w:eastAsia="Times New Roman" w:hAnsi="Calibri" w:cs="Calibri"/>
                <w:lang w:eastAsia="ru-RU"/>
              </w:rPr>
              <w:t xml:space="preserve"> (</w:t>
            </w:r>
            <w:r w:rsidRPr="00C84DA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расширенный пакет)  </w:t>
            </w:r>
            <w:r w:rsidRPr="00C84DA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 xml:space="preserve">                                  </w:t>
            </w:r>
          </w:p>
        </w:tc>
        <w:tc>
          <w:tcPr>
            <w:tcW w:w="1407" w:type="dxa"/>
            <w:tcBorders>
              <w:left w:val="single" w:sz="12" w:space="0" w:color="auto"/>
              <w:bottom w:val="single" w:sz="12" w:space="0" w:color="auto"/>
            </w:tcBorders>
            <w:shd w:val="clear" w:color="000000" w:fill="E2EFDA"/>
            <w:noWrap/>
            <w:vAlign w:val="bottom"/>
            <w:hideMark/>
          </w:tcPr>
          <w:p w14:paraId="45CD325C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52" w:type="dxa"/>
            <w:gridSpan w:val="2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6C11C577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41883858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B28FF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Планирование контактов с клиентами и подготовка к контакту</w:t>
            </w:r>
          </w:p>
        </w:tc>
        <w:tc>
          <w:tcPr>
            <w:tcW w:w="39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5620C090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209435F1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E64E41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Работа с группой/центром закупки компании-клиента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1B54D5A1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28E84F36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617B8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 xml:space="preserve">Установление и поддержание личностного контакта с клиентом в деловой коммуникации 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4628DE63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644E46DA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339CE3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Выявление потребностей клиента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1E169B3D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5FA3CFAD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576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11547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Коммерческое предложение клиенту, презентация решения и его защита/аргументация</w:t>
            </w:r>
          </w:p>
        </w:tc>
        <w:tc>
          <w:tcPr>
            <w:tcW w:w="1407" w:type="dxa"/>
            <w:tcBorders>
              <w:left w:val="single" w:sz="12" w:space="0" w:color="auto"/>
              <w:right w:val="single" w:sz="4" w:space="0" w:color="auto"/>
            </w:tcBorders>
            <w:shd w:val="clear" w:color="auto" w:fill="E2EFD9" w:themeFill="accent6" w:themeFillTint="33"/>
            <w:vAlign w:val="bottom"/>
            <w:hideMark/>
          </w:tcPr>
          <w:p w14:paraId="069A16D8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bottom"/>
          </w:tcPr>
          <w:p w14:paraId="606B0BF9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05B72F72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0B7F9602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630095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Работа с возражениями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331A1AB6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34BA6856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A6EB1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Завершение сделки и беседы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7D655D54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3CDE9B80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288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4178CA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Анализ проведенной встречи/беседы</w:t>
            </w:r>
          </w:p>
        </w:tc>
        <w:tc>
          <w:tcPr>
            <w:tcW w:w="2683" w:type="dxa"/>
            <w:gridSpan w:val="2"/>
            <w:tcBorders>
              <w:left w:val="single" w:sz="12" w:space="0" w:color="auto"/>
            </w:tcBorders>
            <w:shd w:val="clear" w:color="000000" w:fill="A9D08E"/>
            <w:vAlign w:val="center"/>
            <w:hideMark/>
          </w:tcPr>
          <w:p w14:paraId="60C3DD82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000000" w:fill="548235"/>
            <w:vAlign w:val="bottom"/>
            <w:hideMark/>
          </w:tcPr>
          <w:p w14:paraId="5515B571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4039ACB4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864"/>
        </w:trPr>
        <w:tc>
          <w:tcPr>
            <w:tcW w:w="551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00431C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Отправка клиенту обещанных во время встречи/беседы материалов и документов, получение информации и документов от клиента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7C1B5931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1375B" w:rsidRPr="00C84DA9" w14:paraId="2B5E8DDA" w14:textId="77777777" w:rsidTr="00F90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  <w:trHeight w:val="300"/>
        </w:trPr>
        <w:tc>
          <w:tcPr>
            <w:tcW w:w="55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351A0" w14:textId="77777777" w:rsidR="00C1375B" w:rsidRPr="00C84DA9" w:rsidRDefault="00C1375B" w:rsidP="00F9042E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lang w:eastAsia="ru-RU"/>
              </w:rPr>
              <w:t>Работа с клиентами, не оплатившими счет</w:t>
            </w:r>
          </w:p>
        </w:tc>
        <w:tc>
          <w:tcPr>
            <w:tcW w:w="395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6E0B4"/>
            <w:vAlign w:val="center"/>
            <w:hideMark/>
          </w:tcPr>
          <w:p w14:paraId="377F57F8" w14:textId="77777777" w:rsidR="00C1375B" w:rsidRPr="00C84DA9" w:rsidRDefault="00C1375B" w:rsidP="00F90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84DA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14:paraId="23FC36BB" w14:textId="1DCC5A42" w:rsidR="00C1375B" w:rsidRDefault="00C1375B" w:rsidP="00885352">
      <w:pPr>
        <w:jc w:val="both"/>
      </w:pPr>
    </w:p>
    <w:sectPr w:rsidR="00C137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14"/>
    <w:rsid w:val="00436A14"/>
    <w:rsid w:val="0067019F"/>
    <w:rsid w:val="00885352"/>
    <w:rsid w:val="00C1375B"/>
    <w:rsid w:val="00C84DA9"/>
    <w:rsid w:val="00CD74D3"/>
    <w:rsid w:val="00D3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01F9B"/>
  <w15:chartTrackingRefBased/>
  <w15:docId w15:val="{BAA3E41E-521E-4780-AA7C-DE8B9214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75B"/>
  </w:style>
  <w:style w:type="paragraph" w:styleId="1">
    <w:name w:val="heading 1"/>
    <w:basedOn w:val="a"/>
    <w:next w:val="a"/>
    <w:link w:val="10"/>
    <w:uiPriority w:val="9"/>
    <w:qFormat/>
    <w:rsid w:val="00C84D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D32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Дворяк Александра</dc:creator>
  <cp:keywords/>
  <dc:description/>
  <cp:lastModifiedBy>Дворяк Александра</cp:lastModifiedBy>
  <cp:revision>4</cp:revision>
  <dcterms:created xsi:type="dcterms:W3CDTF">2026-09-01T23:32:00Z</dcterms:created>
  <dcterms:modified xsi:type="dcterms:W3CDTF">2026-09-02T00:08:00Z</dcterms:modified>
</cp:coreProperties>
</file>