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4280" w14:textId="4BBBF4EB" w:rsidR="0029690A" w:rsidRDefault="00611BD3" w:rsidP="005F1C6E">
      <w:pPr>
        <w:pStyle w:val="2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Переход на КЭДО с помощью </w:t>
      </w:r>
      <w:r w:rsidR="0029690A" w:rsidRPr="004A2539">
        <w:rPr>
          <w:rFonts w:eastAsia="Times New Roman"/>
          <w:lang w:eastAsia="ru-RU"/>
        </w:rPr>
        <w:t>1</w:t>
      </w:r>
      <w:proofErr w:type="gramStart"/>
      <w:r w:rsidR="0029690A" w:rsidRPr="004A2539">
        <w:rPr>
          <w:rFonts w:eastAsia="Times New Roman"/>
          <w:lang w:eastAsia="ru-RU"/>
        </w:rPr>
        <w:t>С:Кабинет</w:t>
      </w:r>
      <w:proofErr w:type="gramEnd"/>
      <w:r w:rsidR="0029690A" w:rsidRPr="004A2539">
        <w:rPr>
          <w:rFonts w:eastAsia="Times New Roman"/>
          <w:lang w:eastAsia="ru-RU"/>
        </w:rPr>
        <w:t xml:space="preserve"> сотрудника</w:t>
      </w:r>
    </w:p>
    <w:p w14:paraId="04AFB058" w14:textId="2F2971C4" w:rsidR="003E56C6" w:rsidRPr="003E56C6" w:rsidRDefault="003E56C6" w:rsidP="003E56C6">
      <w:pPr>
        <w:rPr>
          <w:lang w:eastAsia="ru-RU"/>
        </w:rPr>
      </w:pPr>
      <w:r>
        <w:rPr>
          <w:lang w:eastAsia="ru-RU"/>
        </w:rPr>
        <w:t>Для запуска КЭДО необходимо</w:t>
      </w:r>
      <w:r w:rsidR="00244C16">
        <w:rPr>
          <w:lang w:eastAsia="ru-RU"/>
        </w:rPr>
        <w:t>:</w:t>
      </w:r>
    </w:p>
    <w:p w14:paraId="1080E86D" w14:textId="77777777" w:rsidR="00244C16" w:rsidRDefault="003E56C6" w:rsidP="00A23BEA">
      <w:pPr>
        <w:pStyle w:val="a7"/>
        <w:numPr>
          <w:ilvl w:val="0"/>
          <w:numId w:val="2"/>
        </w:numPr>
        <w:spacing w:after="240" w:line="240" w:lineRule="auto"/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</w:pP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Приобрести л</w:t>
      </w: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ицензии</w:t>
      </w: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 на 1</w:t>
      </w:r>
      <w:proofErr w:type="gramStart"/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С:Кабинет</w:t>
      </w:r>
      <w:proofErr w:type="gramEnd"/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 сотрудника</w:t>
      </w: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244C16">
        <w:rPr>
          <w:rFonts w:ascii="Calibri" w:eastAsia="Times New Roman" w:hAnsi="Calibri" w:cs="Calibri"/>
          <w:color w:val="000000"/>
          <w:kern w:val="0"/>
          <w:sz w:val="22"/>
          <w:szCs w:val="22"/>
          <w:lang w:eastAsia="ru-RU"/>
          <w14:ligatures w14:val="none"/>
        </w:rPr>
        <w:t>для</w:t>
      </w: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э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лектронн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ого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 обмен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а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 с сотрудниками кадровыми документами: прием на работу, заявления на отпуск, командировка, больничные, уведомления об отсутствии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; п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ередач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и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 расчетных листков и других НЛА, получени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я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 подтверждений об ознакомлении и подписании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; п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ередач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и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 2-НДФЛ и других справок.</w:t>
      </w:r>
      <w:r w:rsidR="00244C16"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</w:p>
    <w:p w14:paraId="663A0D43" w14:textId="63FE4A63" w:rsidR="003E56C6" w:rsidRDefault="00244C16" w:rsidP="00244C16">
      <w:pPr>
        <w:pStyle w:val="a7"/>
        <w:spacing w:after="240" w:line="240" w:lineRule="auto"/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</w:pP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В лицензии 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включены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 xml:space="preserve"> электронные подписи (УНЭП) для сотрудников. </w:t>
      </w:r>
    </w:p>
    <w:p w14:paraId="2D789E2B" w14:textId="77777777" w:rsidR="00244C16" w:rsidRPr="00244C16" w:rsidRDefault="00244C16" w:rsidP="00244C16">
      <w:pPr>
        <w:pStyle w:val="a7"/>
        <w:spacing w:after="240" w:line="240" w:lineRule="auto"/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</w:pPr>
    </w:p>
    <w:p w14:paraId="28E9CDBD" w14:textId="39A4CF94" w:rsidR="003E56C6" w:rsidRPr="00244C16" w:rsidRDefault="003E56C6" w:rsidP="00244C16">
      <w:pPr>
        <w:pStyle w:val="a7"/>
        <w:numPr>
          <w:ilvl w:val="0"/>
          <w:numId w:val="2"/>
        </w:numPr>
        <w:spacing w:after="24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</w:pP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Выбрать </w:t>
      </w:r>
      <w:r w:rsidR="00244C16"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подходящий </w:t>
      </w: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пакет</w:t>
      </w:r>
      <w:r w:rsidR="00244C16"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 услуг</w:t>
      </w: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</w:p>
    <w:p w14:paraId="781CDFEE" w14:textId="5795CD17" w:rsidR="003E56C6" w:rsidRDefault="003E56C6" w:rsidP="00244C16">
      <w:pPr>
        <w:pStyle w:val="a7"/>
        <w:numPr>
          <w:ilvl w:val="0"/>
          <w:numId w:val="3"/>
        </w:numPr>
        <w:rPr>
          <w:lang w:eastAsia="ru-RU"/>
        </w:rPr>
      </w:pPr>
      <w:r w:rsidRPr="004A2539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Старт КЭДО</w:t>
      </w:r>
    </w:p>
    <w:p w14:paraId="098F004D" w14:textId="77777777" w:rsidR="003E56C6" w:rsidRPr="003E56C6" w:rsidRDefault="003E56C6" w:rsidP="003E56C6">
      <w:pPr>
        <w:pStyle w:val="a7"/>
        <w:spacing w:after="0" w:line="240" w:lineRule="auto"/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</w:pPr>
      <w:r w:rsidRPr="003E56C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Предоставление шаблонов документов для перехода на КЭДО.</w:t>
      </w:r>
      <w:r w:rsidRPr="003E56C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  <w:t>Подключение и настройка функциональности сервиса.</w:t>
      </w:r>
      <w:r w:rsidRPr="003E56C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  <w:t>Активация функций кадрового ЭДО: добавление ЭЦП в 1С, формирование согласий на присоединение к КЭДО,  выбор условия для выпуска подписи, установка корневого сертификата.</w:t>
      </w:r>
      <w:r w:rsidRPr="003E56C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  <w:t>Настройка правил публикации информации о сотрудниках.</w:t>
      </w:r>
      <w:r w:rsidRPr="003E56C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  <w:t>Выгрузка данных по сотрудникам в сервис для последующего создания кабинетов.</w:t>
      </w:r>
      <w:r w:rsidRPr="003E56C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  <w:t xml:space="preserve">Подписание согласий на присоединение к КЭДО, выпуск УНЭП, настройка типовых маршрутов согласования заявлений на примере специалиста по кадрам. </w:t>
      </w:r>
    </w:p>
    <w:p w14:paraId="61B7C460" w14:textId="3ECDEABC" w:rsidR="003E56C6" w:rsidRDefault="003E56C6" w:rsidP="003E56C6">
      <w:pPr>
        <w:pStyle w:val="a7"/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</w:pPr>
      <w:r w:rsidRPr="003E56C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Длительность: 2 недели.</w:t>
      </w:r>
    </w:p>
    <w:p w14:paraId="7CB2F2C7" w14:textId="308A2531" w:rsidR="003E56C6" w:rsidRDefault="003E56C6" w:rsidP="00244C16">
      <w:pPr>
        <w:pStyle w:val="a7"/>
        <w:numPr>
          <w:ilvl w:val="0"/>
          <w:numId w:val="3"/>
        </w:numPr>
        <w:rPr>
          <w:lang w:eastAsia="ru-RU"/>
        </w:rPr>
      </w:pPr>
      <w:r w:rsidRPr="003E56C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Сопровождение КЭДО</w:t>
      </w:r>
    </w:p>
    <w:p w14:paraId="6820E497" w14:textId="3D28F7A1" w:rsidR="003E56C6" w:rsidRDefault="00244C16" w:rsidP="00244C16">
      <w:pPr>
        <w:spacing w:after="240" w:line="240" w:lineRule="auto"/>
        <w:ind w:left="720"/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</w:pP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Чат с пользователями.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  <w:t>Ответы на вопросы в течение 3-х часов в рабочее время в чате.</w:t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</w:r>
      <w:r w:rsidRPr="00244C16">
        <w:rPr>
          <w:sz w:val="20"/>
        </w:rPr>
        <w:t>типовой функционал сервиса 1</w:t>
      </w:r>
      <w:proofErr w:type="gramStart"/>
      <w:r w:rsidRPr="00244C16">
        <w:rPr>
          <w:sz w:val="20"/>
        </w:rPr>
        <w:t>С:Кабинет</w:t>
      </w:r>
      <w:proofErr w:type="gramEnd"/>
      <w:r w:rsidRPr="00244C16">
        <w:rPr>
          <w:sz w:val="20"/>
        </w:rPr>
        <w:t xml:space="preserve"> сотрудника</w:t>
      </w:r>
      <w:r>
        <w:rPr>
          <w:sz w:val="20"/>
        </w:rPr>
        <w:t>.</w:t>
      </w:r>
      <w:r>
        <w:rPr>
          <w:sz w:val="20"/>
        </w:rPr>
        <w:br/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При необходимости подключение к базе и удаленные консультации по телефону.</w:t>
      </w:r>
      <w:r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Закрепленный специалист.</w:t>
      </w:r>
      <w:r w:rsidRPr="00D117F3">
        <w:t xml:space="preserve"> </w:t>
      </w:r>
      <w:r>
        <w:br/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Разбор ошибок, связанных с использованием сервиса.</w:t>
      </w:r>
      <w:r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br/>
      </w:r>
      <w:r w:rsidRPr="00244C16">
        <w:rPr>
          <w:rFonts w:ascii="Calibri" w:eastAsia="Times New Roman" w:hAnsi="Calibri" w:cs="Calibri"/>
          <w:color w:val="000000"/>
          <w:kern w:val="0"/>
          <w:sz w:val="18"/>
          <w:szCs w:val="18"/>
          <w:lang w:eastAsia="ru-RU"/>
          <w14:ligatures w14:val="none"/>
        </w:rPr>
        <w:t>Длительность: 3 месяца.</w:t>
      </w:r>
    </w:p>
    <w:p w14:paraId="67B0B45A" w14:textId="47564AF0" w:rsidR="00244C16" w:rsidRPr="00244C16" w:rsidRDefault="00244C16" w:rsidP="00244C16">
      <w:pPr>
        <w:pStyle w:val="a7"/>
        <w:spacing w:after="240" w:line="240" w:lineRule="auto"/>
        <w:jc w:val="center"/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</w:pPr>
      <w:r w:rsidRPr="00244C16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Стоимость</w:t>
      </w:r>
      <w:r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ru-RU"/>
          <w14:ligatures w14:val="none"/>
        </w:rPr>
        <w:t>*</w:t>
      </w:r>
    </w:p>
    <w:tbl>
      <w:tblPr>
        <w:tblW w:w="9664" w:type="dxa"/>
        <w:tblInd w:w="-604" w:type="dxa"/>
        <w:tblLook w:val="04A0" w:firstRow="1" w:lastRow="0" w:firstColumn="1" w:lastColumn="0" w:noHBand="0" w:noVBand="1"/>
      </w:tblPr>
      <w:tblGrid>
        <w:gridCol w:w="39"/>
        <w:gridCol w:w="1147"/>
        <w:gridCol w:w="1738"/>
        <w:gridCol w:w="3199"/>
        <w:gridCol w:w="3541"/>
      </w:tblGrid>
      <w:tr w:rsidR="00244C16" w:rsidRPr="004A2539" w14:paraId="0701ACD4" w14:textId="77777777" w:rsidTr="00244C16">
        <w:trPr>
          <w:gridBefore w:val="1"/>
          <w:wBefore w:w="39" w:type="dxa"/>
          <w:trHeight w:val="237"/>
        </w:trPr>
        <w:tc>
          <w:tcPr>
            <w:tcW w:w="288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FFD966"/>
            <w:vAlign w:val="center"/>
            <w:hideMark/>
          </w:tcPr>
          <w:p w14:paraId="4D9212D6" w14:textId="69423220" w:rsidR="00244C16" w:rsidRPr="004A2539" w:rsidRDefault="00244C16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Лицензии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на сервис</w:t>
            </w:r>
          </w:p>
        </w:tc>
        <w:tc>
          <w:tcPr>
            <w:tcW w:w="3199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7E97248" w14:textId="0177335E" w:rsidR="00244C16" w:rsidRPr="004A2539" w:rsidRDefault="00244C16" w:rsidP="00244C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Старт КЭДО</w:t>
            </w:r>
          </w:p>
        </w:tc>
        <w:tc>
          <w:tcPr>
            <w:tcW w:w="3541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14:paraId="51D22C7E" w14:textId="6BF8E7DF" w:rsidR="00244C16" w:rsidRPr="004A2539" w:rsidRDefault="00244C16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Старт КЭДО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+ </w:t>
            </w:r>
            <w:r w:rsidRPr="004A253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Сопровождени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я</w:t>
            </w:r>
            <w:r w:rsidRPr="004A253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КЭДО</w:t>
            </w:r>
          </w:p>
        </w:tc>
      </w:tr>
      <w:tr w:rsidR="00244C16" w:rsidRPr="004A2539" w14:paraId="10F79080" w14:textId="77777777" w:rsidTr="00244C16">
        <w:trPr>
          <w:gridBefore w:val="1"/>
          <w:wBefore w:w="39" w:type="dxa"/>
          <w:trHeight w:val="170"/>
        </w:trPr>
        <w:tc>
          <w:tcPr>
            <w:tcW w:w="114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5127057" w14:textId="77777777" w:rsidR="00244C16" w:rsidRPr="004A2539" w:rsidRDefault="00244C16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Кол-во </w:t>
            </w:r>
          </w:p>
        </w:tc>
        <w:tc>
          <w:tcPr>
            <w:tcW w:w="1738" w:type="dxa"/>
            <w:tcBorders>
              <w:top w:val="nil"/>
              <w:left w:val="nil"/>
              <w:bottom w:val="nil"/>
              <w:right w:val="nil"/>
            </w:tcBorders>
            <w:shd w:val="clear" w:color="000000" w:fill="FFF2CC"/>
            <w:vAlign w:val="center"/>
            <w:hideMark/>
          </w:tcPr>
          <w:p w14:paraId="2F6C6B5C" w14:textId="6534B722" w:rsidR="00244C16" w:rsidRPr="004A2539" w:rsidRDefault="00244C16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на </w:t>
            </w:r>
            <w:r w:rsidRPr="004030E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4A253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год</w:t>
            </w:r>
          </w:p>
        </w:tc>
        <w:tc>
          <w:tcPr>
            <w:tcW w:w="319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AE9F7" w:themeFill="text2" w:themeFillTint="1A"/>
            <w:vAlign w:val="center"/>
            <w:hideMark/>
          </w:tcPr>
          <w:p w14:paraId="6D5F7346" w14:textId="4AE2C984" w:rsidR="00244C16" w:rsidRPr="004A2539" w:rsidRDefault="00244C16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541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AE2D5" w:themeFill="accent2" w:themeFillTint="33"/>
            <w:vAlign w:val="center"/>
            <w:hideMark/>
          </w:tcPr>
          <w:p w14:paraId="01D62FE2" w14:textId="72B6DAE8" w:rsidR="00244C16" w:rsidRPr="004A2539" w:rsidRDefault="00244C16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  <w:tr w:rsidR="00910ECF" w:rsidRPr="004A2539" w14:paraId="7B1115B1" w14:textId="77777777" w:rsidTr="00244C16">
        <w:trPr>
          <w:gridBefore w:val="1"/>
          <w:wBefore w:w="39" w:type="dxa"/>
          <w:trHeight w:val="227"/>
        </w:trPr>
        <w:tc>
          <w:tcPr>
            <w:tcW w:w="11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046F361A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10</w:t>
            </w:r>
          </w:p>
        </w:tc>
        <w:tc>
          <w:tcPr>
            <w:tcW w:w="173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397B4562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3 360 ₽</w:t>
            </w:r>
          </w:p>
        </w:tc>
        <w:tc>
          <w:tcPr>
            <w:tcW w:w="319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DDEBF7"/>
            <w:vAlign w:val="bottom"/>
            <w:hideMark/>
          </w:tcPr>
          <w:p w14:paraId="49219472" w14:textId="3E9E5C17" w:rsidR="0029690A" w:rsidRPr="009C0F31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7 000 ₽ </w:t>
            </w:r>
            <w:r w:rsidR="0001387A" w:rsidRPr="009C0F3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**</w:t>
            </w:r>
          </w:p>
          <w:p w14:paraId="2848BD12" w14:textId="77777777" w:rsidR="0029690A" w:rsidRPr="009C0F31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098A2559" w14:textId="77777777" w:rsidR="0029690A" w:rsidRPr="009C0F31" w:rsidRDefault="0029690A" w:rsidP="00C945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15 000 ₽</w:t>
            </w:r>
          </w:p>
          <w:p w14:paraId="13C77797" w14:textId="77777777" w:rsidR="0029690A" w:rsidRPr="009C0F31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66438E6E" w14:textId="77777777" w:rsidR="0029690A" w:rsidRPr="009C0F31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48BC031A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shd w:val="clear" w:color="000000" w:fill="FCE4D6"/>
            <w:vAlign w:val="bottom"/>
            <w:hideMark/>
          </w:tcPr>
          <w:p w14:paraId="6FCFE0EC" w14:textId="13ACB1C0" w:rsidR="0029690A" w:rsidRPr="009C0F31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30 000 ₽ </w:t>
            </w:r>
            <w:r w:rsidR="00910ECF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**</w:t>
            </w:r>
          </w:p>
          <w:p w14:paraId="14F4ADD4" w14:textId="77777777" w:rsidR="0029690A" w:rsidRPr="009C0F31" w:rsidRDefault="0029690A" w:rsidP="00C945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br/>
              <w:t>60 000 ₽</w:t>
            </w:r>
          </w:p>
          <w:p w14:paraId="4FDE6FBA" w14:textId="77777777" w:rsidR="009C0F31" w:rsidRPr="009C0F31" w:rsidRDefault="009C0F31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09BD6DAB" w14:textId="77777777" w:rsidR="0029690A" w:rsidRPr="009C0F31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4324EFD2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3EA3B9D4" w14:textId="77777777" w:rsidTr="00244C16">
        <w:trPr>
          <w:gridBefore w:val="1"/>
          <w:wBefore w:w="39" w:type="dxa"/>
          <w:trHeight w:val="227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597A0F4D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25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3AA9DB4F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8 400 ₽</w:t>
            </w:r>
          </w:p>
        </w:tc>
        <w:tc>
          <w:tcPr>
            <w:tcW w:w="319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14F337A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67697A0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3430391C" w14:textId="77777777" w:rsidTr="00244C16">
        <w:trPr>
          <w:gridBefore w:val="1"/>
          <w:wBefore w:w="39" w:type="dxa"/>
          <w:trHeight w:val="227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2A1CD8A7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50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2FB041F4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16 800 ₽</w:t>
            </w:r>
          </w:p>
        </w:tc>
        <w:tc>
          <w:tcPr>
            <w:tcW w:w="319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7DF0BD4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2D583DA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1497ED1D" w14:textId="77777777" w:rsidTr="00244C16">
        <w:trPr>
          <w:gridBefore w:val="1"/>
          <w:wBefore w:w="39" w:type="dxa"/>
          <w:trHeight w:val="227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390BA4C4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75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0EBCB285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25 200 ₽</w:t>
            </w:r>
          </w:p>
        </w:tc>
        <w:tc>
          <w:tcPr>
            <w:tcW w:w="319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8195E72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0493C38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29872C2C" w14:textId="77777777" w:rsidTr="00244C16">
        <w:trPr>
          <w:gridBefore w:val="1"/>
          <w:wBefore w:w="39" w:type="dxa"/>
          <w:trHeight w:val="227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237030EE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100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2211CF92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33 600 ₽</w:t>
            </w:r>
          </w:p>
        </w:tc>
        <w:tc>
          <w:tcPr>
            <w:tcW w:w="319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054C711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F65A566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54B91110" w14:textId="77777777" w:rsidTr="00244C16">
        <w:trPr>
          <w:gridBefore w:val="1"/>
          <w:wBefore w:w="39" w:type="dxa"/>
          <w:trHeight w:val="237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41B66009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200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0C8F2120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62 400 ₽</w:t>
            </w:r>
          </w:p>
        </w:tc>
        <w:tc>
          <w:tcPr>
            <w:tcW w:w="319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F672A8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E99936A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24958B22" w14:textId="77777777" w:rsidTr="00244C16">
        <w:trPr>
          <w:gridBefore w:val="1"/>
          <w:wBefore w:w="39" w:type="dxa"/>
          <w:trHeight w:val="249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5AD07E8F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300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2CC"/>
            <w:vAlign w:val="bottom"/>
            <w:hideMark/>
          </w:tcPr>
          <w:p w14:paraId="0B94156F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96 000 ₽</w:t>
            </w:r>
          </w:p>
        </w:tc>
        <w:tc>
          <w:tcPr>
            <w:tcW w:w="3199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DEBF7"/>
            <w:vAlign w:val="bottom"/>
            <w:hideMark/>
          </w:tcPr>
          <w:p w14:paraId="07C5A3AC" w14:textId="77777777" w:rsidR="00C945DD" w:rsidRDefault="0029690A" w:rsidP="00C945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7 500 ₽ </w:t>
            </w:r>
            <w:r w:rsidR="004030E1" w:rsidRPr="009C0F3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**</w:t>
            </w:r>
          </w:p>
          <w:p w14:paraId="4DA2EAAE" w14:textId="77777777" w:rsidR="00C945DD" w:rsidRDefault="00C945DD" w:rsidP="00C945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6705B352" w14:textId="4424AA37" w:rsidR="0029690A" w:rsidRPr="009C0F31" w:rsidRDefault="0029690A" w:rsidP="00C945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17 500 ₽</w:t>
            </w:r>
          </w:p>
          <w:p w14:paraId="60BD453A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 w:val="restar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CE4D6"/>
            <w:vAlign w:val="bottom"/>
            <w:hideMark/>
          </w:tcPr>
          <w:p w14:paraId="5815A640" w14:textId="5AB00A79" w:rsidR="0029690A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35 000 ₽ </w:t>
            </w:r>
            <w:r w:rsidR="00910ECF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**</w:t>
            </w:r>
          </w:p>
          <w:p w14:paraId="2E8EAAE9" w14:textId="77777777" w:rsidR="00C945DD" w:rsidRPr="009C0F31" w:rsidRDefault="00C945DD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5197B978" w14:textId="2ECF41EB" w:rsidR="0029690A" w:rsidRPr="009C0F31" w:rsidRDefault="0029690A" w:rsidP="00C945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75 000 ₽</w:t>
            </w:r>
          </w:p>
          <w:p w14:paraId="44B310BA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1C4629EF" w14:textId="77777777" w:rsidTr="00244C16">
        <w:trPr>
          <w:gridBefore w:val="1"/>
          <w:wBefore w:w="39" w:type="dxa"/>
          <w:trHeight w:val="217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8076FD8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400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2CC"/>
            <w:vAlign w:val="bottom"/>
            <w:hideMark/>
          </w:tcPr>
          <w:p w14:paraId="705A78CC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124 800 ₽</w:t>
            </w:r>
          </w:p>
        </w:tc>
        <w:tc>
          <w:tcPr>
            <w:tcW w:w="3199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59D92750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AC615FB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910ECF" w:rsidRPr="004A2539" w14:paraId="2BBDC91F" w14:textId="77777777" w:rsidTr="00244C16">
        <w:trPr>
          <w:gridBefore w:val="1"/>
          <w:wBefore w:w="39" w:type="dxa"/>
          <w:trHeight w:val="286"/>
        </w:trPr>
        <w:tc>
          <w:tcPr>
            <w:tcW w:w="114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4AC37118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500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2CC"/>
            <w:noWrap/>
            <w:vAlign w:val="bottom"/>
            <w:hideMark/>
          </w:tcPr>
          <w:p w14:paraId="46D67332" w14:textId="77777777" w:rsidR="0029690A" w:rsidRPr="004A2539" w:rsidRDefault="0029690A" w:rsidP="004E4C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144 000 ₽</w:t>
            </w:r>
          </w:p>
        </w:tc>
        <w:tc>
          <w:tcPr>
            <w:tcW w:w="31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vAlign w:val="bottom"/>
            <w:hideMark/>
          </w:tcPr>
          <w:p w14:paraId="2C0E17F6" w14:textId="0A8C8412" w:rsidR="0029690A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8 000 ₽ </w:t>
            </w:r>
            <w:r w:rsidR="00910ECF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**</w:t>
            </w:r>
          </w:p>
          <w:p w14:paraId="4BB36FD2" w14:textId="77777777" w:rsidR="00C945DD" w:rsidRPr="009C0F31" w:rsidRDefault="00C945DD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33BA0731" w14:textId="5F05BF27" w:rsidR="0029690A" w:rsidRPr="009C0F31" w:rsidRDefault="0029690A" w:rsidP="00C945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20 000 ₽</w:t>
            </w:r>
          </w:p>
          <w:p w14:paraId="02B2BFF1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  <w:tc>
          <w:tcPr>
            <w:tcW w:w="35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CE4D6"/>
            <w:vAlign w:val="bottom"/>
            <w:hideMark/>
          </w:tcPr>
          <w:p w14:paraId="1E7A2B90" w14:textId="100C48B0" w:rsidR="0029690A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40 000 ₽ </w:t>
            </w:r>
            <w:r w:rsidR="00910ECF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**</w:t>
            </w:r>
          </w:p>
          <w:p w14:paraId="424D3857" w14:textId="77777777" w:rsidR="00C945DD" w:rsidRPr="009C0F31" w:rsidRDefault="00C945DD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  <w:p w14:paraId="4FE5F0D5" w14:textId="7A831FA5" w:rsidR="0029690A" w:rsidRPr="009C0F31" w:rsidRDefault="0029690A" w:rsidP="00C945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90 000 ₽</w:t>
            </w:r>
          </w:p>
          <w:p w14:paraId="4354EABA" w14:textId="77777777" w:rsidR="0029690A" w:rsidRPr="004A2539" w:rsidRDefault="0029690A" w:rsidP="004E4C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29690A" w:rsidRPr="0029690A" w14:paraId="46A6A263" w14:textId="77777777" w:rsidTr="00244C16">
        <w:trPr>
          <w:trHeight w:val="695"/>
        </w:trPr>
        <w:tc>
          <w:tcPr>
            <w:tcW w:w="966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6024FA" w14:textId="4CB24D02" w:rsidR="0029690A" w:rsidRPr="00FF5374" w:rsidRDefault="0001387A" w:rsidP="002969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* </w:t>
            </w:r>
            <w:r w:rsidR="0029690A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Лицензии освобождены от НДС, так как включены в </w:t>
            </w:r>
            <w:hyperlink r:id="rId5" w:history="1">
              <w:r w:rsidR="0029690A" w:rsidRPr="00FF5374">
                <w:rPr>
                  <w:rFonts w:ascii="Calibri" w:eastAsia="Times New Roman" w:hAnsi="Calibri" w:cs="Calibri"/>
                  <w:color w:val="000000"/>
                  <w:kern w:val="0"/>
                  <w:sz w:val="18"/>
                  <w:szCs w:val="18"/>
                  <w:lang w:eastAsia="ru-RU"/>
                  <w14:ligatures w14:val="none"/>
                </w:rPr>
                <w:t>реестр Российского ПО</w:t>
              </w:r>
            </w:hyperlink>
            <w:r w:rsidR="0029690A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 .</w:t>
            </w:r>
          </w:p>
          <w:p w14:paraId="2B67C4CD" w14:textId="204194C9" w:rsidR="00910ECF" w:rsidRPr="00FF5374" w:rsidRDefault="00910ECF" w:rsidP="002969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Стоимость работ указана для типового функционала облачного сервиса 1</w:t>
            </w:r>
            <w:proofErr w:type="gramStart"/>
            <w:r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С:Кабинет</w:t>
            </w:r>
            <w:proofErr w:type="gramEnd"/>
            <w:r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 сотрудника, для одного юридического лица</w:t>
            </w:r>
            <w:r w:rsidR="00392DD0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.</w:t>
            </w:r>
          </w:p>
          <w:p w14:paraId="7BAE8A38" w14:textId="7B35F498" w:rsidR="0029690A" w:rsidRPr="00FF5374" w:rsidRDefault="0001387A" w:rsidP="002969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  <w:r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** </w:t>
            </w:r>
            <w:r w:rsidR="00C945DD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Е</w:t>
            </w:r>
            <w:r w:rsidR="00C945DD" w:rsidRPr="004A253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сть выделенный администратор сервиса со стороны Заказчик</w:t>
            </w:r>
            <w:r w:rsidR="00C945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, в</w:t>
            </w:r>
            <w:r w:rsidR="00C945DD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 задачи которого входит</w:t>
            </w:r>
            <w:r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:</w:t>
            </w:r>
            <w:r w:rsidR="00C945DD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 </w:t>
            </w:r>
            <w:r w:rsidR="00C945DD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администрирование 1С</w:t>
            </w:r>
            <w:r w:rsidR="00C945DD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 xml:space="preserve">, </w:t>
            </w:r>
            <w:r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установка электронных подписей</w:t>
            </w:r>
            <w:r w:rsidR="00FF5374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, помощь сотрудникам и кадровикам в простых вопросах, описанных в инструкциях</w:t>
            </w:r>
            <w:r w:rsidR="00C945DD" w:rsidRPr="00FF537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  <w:t>.</w:t>
            </w:r>
          </w:p>
          <w:p w14:paraId="21E76F54" w14:textId="35D6C925" w:rsidR="0029690A" w:rsidRPr="00FF5374" w:rsidRDefault="0029690A" w:rsidP="002969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29690A" w:rsidRPr="0029690A" w14:paraId="56F3CE1D" w14:textId="77777777" w:rsidTr="00244C16">
        <w:trPr>
          <w:trHeight w:val="53"/>
        </w:trPr>
        <w:tc>
          <w:tcPr>
            <w:tcW w:w="966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B8F43" w14:textId="77777777" w:rsidR="0029690A" w:rsidRPr="00FF5374" w:rsidRDefault="0029690A" w:rsidP="002969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ru-RU"/>
                <w14:ligatures w14:val="none"/>
              </w:rPr>
            </w:pPr>
          </w:p>
        </w:tc>
      </w:tr>
      <w:tr w:rsidR="0029690A" w:rsidRPr="0029690A" w14:paraId="732F6938" w14:textId="77777777" w:rsidTr="00244C16">
        <w:trPr>
          <w:trHeight w:val="266"/>
        </w:trPr>
        <w:tc>
          <w:tcPr>
            <w:tcW w:w="966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A1AD4B" w14:textId="77777777" w:rsidR="0029690A" w:rsidRDefault="0029690A" w:rsidP="0029690A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</w:pPr>
            <w:r w:rsidRPr="0029690A"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>Обучение</w:t>
            </w:r>
          </w:p>
          <w:p w14:paraId="4E80F5A8" w14:textId="006C64E9" w:rsidR="00A7555C" w:rsidRDefault="00C76061" w:rsidP="002969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Предоставляется д</w:t>
            </w:r>
            <w:r w:rsidR="00A7555C" w:rsidRPr="0029690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оступ к видео урокам для сотрудников, кадровиков/расчетчиков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. Пример смотрите</w:t>
            </w:r>
            <w:r w:rsidR="00A7555C" w:rsidRPr="0029690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 xml:space="preserve"> по ссылке: </w:t>
            </w:r>
            <w:hyperlink r:id="rId6" w:history="1">
              <w:r w:rsidR="00A7555C" w:rsidRPr="0029690A">
                <w:rPr>
                  <w:rStyle w:val="ac"/>
                  <w:rFonts w:ascii="Calibri" w:eastAsia="Times New Roman" w:hAnsi="Calibri" w:cs="Calibri"/>
                  <w:kern w:val="0"/>
                  <w:sz w:val="20"/>
                  <w:szCs w:val="20"/>
                  <w:lang w:eastAsia="ru-RU"/>
                  <w14:ligatures w14:val="none"/>
                </w:rPr>
                <w:t>https://rutube.ru/video/7cd897a3db5895f2d9f0ef777808cf2c/</w:t>
              </w:r>
            </w:hyperlink>
          </w:p>
          <w:p w14:paraId="62370108" w14:textId="16EECA3E" w:rsidR="00A7555C" w:rsidRPr="0029690A" w:rsidRDefault="00C76061" w:rsidP="0029690A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13385E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Справочник и</w:t>
            </w:r>
            <w:r w:rsidR="00A7555C" w:rsidRPr="0029690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нструкци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й</w:t>
            </w:r>
            <w:r w:rsidR="00A7555C" w:rsidRPr="0029690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: https://its.1c.ru/db/emplcabinet</w:t>
            </w:r>
          </w:p>
        </w:tc>
      </w:tr>
      <w:tr w:rsidR="0029690A" w:rsidRPr="0029690A" w14:paraId="4BB391E9" w14:textId="77777777" w:rsidTr="00244C16">
        <w:trPr>
          <w:trHeight w:val="266"/>
        </w:trPr>
        <w:tc>
          <w:tcPr>
            <w:tcW w:w="966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88ACAB" w14:textId="1B0548BE" w:rsidR="0029690A" w:rsidRDefault="00910ECF" w:rsidP="0029690A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>Индивидуальные</w:t>
            </w:r>
            <w:r w:rsidR="0029690A" w:rsidRPr="0029690A"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="00392DD0"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 xml:space="preserve">шаблоны заявлений и </w:t>
            </w:r>
            <w:r w:rsidR="0029690A" w:rsidRPr="0029690A"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>печатны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>е</w:t>
            </w:r>
            <w:r w:rsidR="0029690A" w:rsidRPr="0029690A"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 xml:space="preserve"> форм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kern w:val="0"/>
                <w:sz w:val="21"/>
                <w:szCs w:val="21"/>
                <w:lang w:eastAsia="ru-RU"/>
                <w14:ligatures w14:val="none"/>
              </w:rPr>
              <w:t>ы</w:t>
            </w:r>
          </w:p>
          <w:p w14:paraId="149B3ED5" w14:textId="33E01026" w:rsidR="00A7555C" w:rsidRDefault="00A7555C" w:rsidP="002969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A7555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lastRenderedPageBreak/>
              <w:t xml:space="preserve">Мы рекомендуем добавлять </w:t>
            </w:r>
            <w:r w:rsidR="00392DD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 xml:space="preserve">шаблоны заявлений и </w:t>
            </w:r>
            <w:r w:rsidRPr="00A7555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 xml:space="preserve">индивидуальные формы трудовых договоров, приказов и неформализованных документов, если они используются в компании. Все эти документы можно адаптировать и отправлять напрямую сотрудникам из 1С. </w:t>
            </w:r>
          </w:p>
          <w:p w14:paraId="26920AC3" w14:textId="6DCE0B7A" w:rsidR="00A7555C" w:rsidRPr="0029690A" w:rsidRDefault="00A7555C" w:rsidP="0029690A">
            <w:pPr>
              <w:spacing w:after="0" w:line="240" w:lineRule="auto"/>
              <w:rPr>
                <w:rFonts w:ascii="Segoe UI" w:eastAsia="Times New Roman" w:hAnsi="Segoe UI" w:cs="Segoe UI"/>
                <w:color w:val="13385E"/>
                <w:kern w:val="0"/>
                <w:sz w:val="22"/>
                <w:szCs w:val="22"/>
                <w:lang w:eastAsia="ru-RU"/>
                <w14:ligatures w14:val="none"/>
              </w:rPr>
            </w:pPr>
            <w:r w:rsidRPr="00A7555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Также, предлагаем воспользоваться г</w:t>
            </w:r>
            <w:r w:rsidRPr="0029690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отовы</w:t>
            </w:r>
            <w:r w:rsidRPr="00A7555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ми</w:t>
            </w:r>
            <w:r w:rsidRPr="0029690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 xml:space="preserve"> шаблон</w:t>
            </w:r>
            <w:r w:rsidRPr="00A7555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ами</w:t>
            </w:r>
            <w:r w:rsidRPr="0029690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 xml:space="preserve"> дополнительных печатных форм по ссылке: https://www.forus.ru/support/1c-service/#support1CServiceTypeWork</w:t>
            </w:r>
          </w:p>
        </w:tc>
      </w:tr>
    </w:tbl>
    <w:p w14:paraId="1EC07673" w14:textId="77777777" w:rsidR="0029690A" w:rsidRDefault="0029690A" w:rsidP="00A7555C"/>
    <w:sectPr w:rsidR="002969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D51AC7"/>
    <w:multiLevelType w:val="hybridMultilevel"/>
    <w:tmpl w:val="00B2FEE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4D05D88"/>
    <w:multiLevelType w:val="hybridMultilevel"/>
    <w:tmpl w:val="E084A3F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320B92"/>
    <w:multiLevelType w:val="hybridMultilevel"/>
    <w:tmpl w:val="D660A8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539"/>
    <w:rsid w:val="00002DED"/>
    <w:rsid w:val="0001387A"/>
    <w:rsid w:val="00244C16"/>
    <w:rsid w:val="002931FC"/>
    <w:rsid w:val="0029690A"/>
    <w:rsid w:val="00392DD0"/>
    <w:rsid w:val="003E56C6"/>
    <w:rsid w:val="004030E1"/>
    <w:rsid w:val="004A2539"/>
    <w:rsid w:val="005F1C6E"/>
    <w:rsid w:val="00611BD3"/>
    <w:rsid w:val="00910ECF"/>
    <w:rsid w:val="009C0F31"/>
    <w:rsid w:val="00A7555C"/>
    <w:rsid w:val="00C53208"/>
    <w:rsid w:val="00C76061"/>
    <w:rsid w:val="00C945DD"/>
    <w:rsid w:val="00E767B1"/>
    <w:rsid w:val="00F27EED"/>
    <w:rsid w:val="00FF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FDF75"/>
  <w15:chartTrackingRefBased/>
  <w15:docId w15:val="{ACFFC533-C15B-4E8E-A702-15D788EB1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2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A2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25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2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25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2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2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2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2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2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A2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25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253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253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25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25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25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25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2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2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2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2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2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25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25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253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2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253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253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9690A"/>
    <w:rPr>
      <w:color w:val="467886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29690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9690A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9690A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9690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9690A"/>
    <w:rPr>
      <w:b/>
      <w:bCs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A755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7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tube.ru/video/7cd897a3db5895f2d9f0ef777808cf2c/" TargetMode="External"/><Relationship Id="rId5" Type="http://schemas.openxmlformats.org/officeDocument/2006/relationships/hyperlink" Target="https://reestr.digital.gov.ru/reestr/334863/?sphrase_id=531492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</Pages>
  <Words>453</Words>
  <Characters>2586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Ремез Оксана</dc:creator>
  <cp:keywords/>
  <dc:description/>
  <cp:lastModifiedBy>Шабанова Татьяна</cp:lastModifiedBy>
  <cp:revision>11</cp:revision>
  <dcterms:created xsi:type="dcterms:W3CDTF">2026-09-01T09:54:00Z</dcterms:created>
  <dcterms:modified xsi:type="dcterms:W3CDTF">2026-09-02T03:49:00Z</dcterms:modified>
</cp:coreProperties>
</file>