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8"/>
        <w:rPr>
          <w:rFonts w:ascii="Times New Roman"/>
          <w:sz w:val="20"/>
        </w:rPr>
      </w:pPr>
      <w:r>
        <w:rPr>
          <w:color w:val="2c2c2c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posOffset>-38100</wp:posOffset>
                </wp:positionV>
                <wp:extent cx="7127328" cy="1934981"/>
                <wp:effectExtent l="0" t="0" r="0" b="8255"/>
                <wp:wrapNone/>
                <wp:docPr id="1" name="Рисунок 3" descr="В подпись или тиипа того-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В подпись или тиипа того-0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8349" t="0" r="0" b="0"/>
                        <a:stretch/>
                      </pic:blipFill>
                      <pic:spPr bwMode="auto">
                        <a:xfrm>
                          <a:off x="0" y="0"/>
                          <a:ext cx="7127328" cy="19349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page;mso-position-horizontal:right;mso-position-vertical-relative:page;margin-top:-3.00pt;mso-position-vertical:absolute;width:561.21pt;height:152.36pt;mso-wrap-distance-left:9.00pt;mso-wrap-distance-top:0.00pt;mso-wrap-distance-right:9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8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8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888"/>
        <w:spacing w:before="1"/>
        <w:rPr>
          <w:b/>
          <w:bCs/>
          <w:color w:val="395f75"/>
          <w:sz w:val="24"/>
          <w:szCs w:val="24"/>
        </w:rPr>
      </w:pPr>
      <w:r>
        <w:rPr>
          <w:b/>
          <w:bCs/>
          <w:color w:val="395f75"/>
          <w:sz w:val="24"/>
          <w:szCs w:val="24"/>
        </w:rPr>
      </w:r>
      <w:r>
        <w:rPr>
          <w:b/>
          <w:bCs/>
          <w:color w:val="395f75"/>
          <w:sz w:val="24"/>
          <w:szCs w:val="24"/>
        </w:rPr>
      </w:r>
    </w:p>
    <w:p>
      <w:pPr>
        <w:pStyle w:val="888"/>
        <w:spacing w:before="1"/>
        <w:rPr>
          <w:color w:val="2c2c2c"/>
        </w:rPr>
      </w:pPr>
      <w:r/>
      <w:hyperlink r:id="rId11" w:tooltip="https://www.forus.ru/produkty-1c/servisy/1c-kabinet-sotrudnika/" w:history="1">
        <w:r>
          <w:rPr>
            <w:rStyle w:val="891"/>
            <w:b/>
            <w:bCs/>
            <w:color w:val="395f75"/>
            <w:sz w:val="24"/>
            <w:szCs w:val="24"/>
            <w:u w:val="none"/>
          </w:rPr>
          <w:t xml:space="preserve">1</w:t>
        </w:r>
        <w:r>
          <w:rPr>
            <w:rStyle w:val="891"/>
            <w:b/>
            <w:bCs/>
            <w:color w:val="395f75"/>
            <w:sz w:val="24"/>
            <w:szCs w:val="24"/>
            <w:u w:val="none"/>
          </w:rPr>
          <w:t xml:space="preserve">С:Кабинет</w:t>
        </w:r>
        <w:r>
          <w:rPr>
            <w:rStyle w:val="891"/>
            <w:b/>
            <w:bCs/>
            <w:color w:val="395f75"/>
            <w:sz w:val="24"/>
            <w:szCs w:val="24"/>
            <w:u w:val="none"/>
          </w:rPr>
          <w:t xml:space="preserve"> сотрудника</w:t>
        </w:r>
      </w:hyperlink>
      <w:r>
        <w:rPr>
          <w:rStyle w:val="891"/>
          <w:b/>
          <w:bCs/>
          <w:color w:val="385e75"/>
          <w:u w:val="none"/>
          <w:shd w:val="clear" w:color="auto" w:fill="ffffff"/>
        </w:rPr>
        <w:t xml:space="preserve"> –</w:t>
      </w:r>
      <w:r>
        <w:rPr>
          <w:color w:val="212529"/>
        </w:rPr>
        <w:t xml:space="preserve"> </w:t>
      </w:r>
      <w:r>
        <w:rPr>
          <w:color w:val="4f4f4f"/>
          <w:shd w:val="clear" w:color="auto" w:fill="ffffff"/>
        </w:rPr>
        <w:t xml:space="preserve">это личный кабинет каждого работника в его смартфоне или компьютере для мгновенной связи с бухгалтерией и отделом кадров.</w:t>
      </w:r>
      <w:r>
        <w:rPr>
          <w:color w:val="2c2c2c"/>
        </w:rPr>
      </w:r>
    </w:p>
    <w:p>
      <w:pPr>
        <w:pStyle w:val="888"/>
        <w:jc w:val="both"/>
        <w:spacing w:before="1"/>
        <w:rPr>
          <w:color w:val="212529"/>
          <w:shd w:val="clear" w:color="auto" w:fill="ffffff"/>
        </w:rPr>
      </w:pPr>
      <w:r>
        <w:rPr>
          <w:color w:val="212529"/>
          <w:shd w:val="clear" w:color="auto" w:fill="ffffff"/>
        </w:rPr>
      </w:r>
      <w:r>
        <w:rPr>
          <w:color w:val="212529"/>
          <w:shd w:val="clear" w:color="auto" w:fill="ffffff"/>
        </w:rPr>
      </w:r>
    </w:p>
    <w:p>
      <w:pPr>
        <w:pStyle w:val="888"/>
        <w:jc w:val="both"/>
        <w:spacing w:before="1"/>
        <w:rPr>
          <w:b/>
          <w:bCs/>
          <w:color w:val="395f75"/>
          <w:sz w:val="24"/>
          <w:szCs w:val="24"/>
          <w:shd w:val="clear" w:color="auto" w:fill="ffffff"/>
        </w:rPr>
      </w:pPr>
      <w:r>
        <w:rPr>
          <w:b/>
          <w:bCs/>
          <w:color w:val="395f75"/>
          <w:sz w:val="24"/>
          <w:szCs w:val="24"/>
          <w:shd w:val="clear" w:color="auto" w:fill="ffffff"/>
        </w:rPr>
        <w:t xml:space="preserve">Преимущества перехода на кадровый ЭДО:</w:t>
      </w:r>
      <w:r>
        <w:rPr>
          <w:b/>
          <w:bCs/>
          <w:color w:val="395f75"/>
          <w:sz w:val="24"/>
          <w:szCs w:val="24"/>
          <w:shd w:val="clear" w:color="auto" w:fill="ffffff"/>
        </w:rPr>
      </w:r>
    </w:p>
    <w:p>
      <w:pPr>
        <w:pStyle w:val="888"/>
        <w:jc w:val="both"/>
        <w:spacing w:before="1"/>
        <w:rPr>
          <w:b/>
          <w:bCs/>
          <w:color w:val="395f75"/>
          <w:shd w:val="clear" w:color="auto" w:fill="ffffff"/>
        </w:rPr>
      </w:pPr>
      <w:r>
        <w:rPr>
          <w:b/>
          <w:bCs/>
          <w:color w:val="395f75"/>
          <w:shd w:val="clear" w:color="auto" w:fill="ffffff"/>
        </w:rPr>
      </w:r>
      <w:r>
        <w:rPr>
          <w:b/>
          <w:bCs/>
          <w:color w:val="395f75"/>
          <w:shd w:val="clear" w:color="auto" w:fill="fffff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Всё в телефоне: </w:t>
      </w:r>
      <w:r>
        <w:rPr>
          <w:bCs/>
          <w:color w:val="4f4f4f"/>
        </w:rPr>
        <w:t xml:space="preserve">р</w:t>
      </w:r>
      <w:r>
        <w:rPr>
          <w:bCs/>
          <w:color w:val="4f4f4f"/>
        </w:rPr>
        <w:t xml:space="preserve">аботники видят расчетные листки, остаток отпуска и подписывают приказы прямо с экрана смартфона. </w:t>
      </w:r>
      <w:r>
        <w:rPr>
          <w:bCs/>
          <w:color w:val="4f4f4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Без визитов в офис: </w:t>
      </w:r>
      <w:r>
        <w:rPr>
          <w:bCs/>
          <w:color w:val="4f4f4f"/>
        </w:rPr>
        <w:t xml:space="preserve">л</w:t>
      </w:r>
      <w:r>
        <w:rPr>
          <w:bCs/>
          <w:color w:val="4f4f4f"/>
        </w:rPr>
        <w:t xml:space="preserve">юбые заявления (на отпуск, отгул) или справки (2-НДФЛ) оформляются за пару кликов без очере</w:t>
      </w:r>
      <w:r>
        <w:rPr>
          <w:bCs/>
          <w:color w:val="4f4f4f"/>
        </w:rPr>
        <w:t xml:space="preserve">д</w:t>
      </w:r>
      <w:r>
        <w:rPr>
          <w:bCs/>
          <w:color w:val="4f4f4f"/>
        </w:rPr>
        <w:t xml:space="preserve">ей.</w:t>
      </w:r>
      <w:r>
        <w:rPr>
          <w:bCs/>
          <w:color w:val="4f4f4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Законно и безопасно: </w:t>
      </w:r>
      <w:r>
        <w:rPr>
          <w:bCs/>
          <w:color w:val="4f4f4f"/>
        </w:rPr>
        <w:t xml:space="preserve">к</w:t>
      </w:r>
      <w:r>
        <w:rPr>
          <w:bCs/>
          <w:color w:val="4f4f4f"/>
        </w:rPr>
        <w:t xml:space="preserve">аждому сотруднику бесплатно выпускается электронная подпись. Все действия полностью соответствуют ТК РФ.</w:t>
      </w:r>
      <w:r>
        <w:rPr>
          <w:bCs/>
          <w:color w:val="4f4f4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Кадровик работает в «1С»: </w:t>
      </w:r>
      <w:r>
        <w:rPr>
          <w:bCs/>
          <w:color w:val="4f4f4f"/>
        </w:rPr>
        <w:t xml:space="preserve">е</w:t>
      </w:r>
      <w:r>
        <w:rPr>
          <w:bCs/>
          <w:color w:val="4f4f4f"/>
        </w:rPr>
        <w:t xml:space="preserve">му не нужно осваивать новые программы — сервис уже встроен в вашу базу.</w:t>
      </w:r>
      <w:r>
        <w:rPr>
          <w:bCs/>
          <w:color w:val="4f4f4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Экономия на бумаге: </w:t>
      </w:r>
      <w:r>
        <w:rPr>
          <w:bCs/>
          <w:color w:val="4f4f4f"/>
        </w:rPr>
        <w:t xml:space="preserve">б</w:t>
      </w:r>
      <w:r>
        <w:rPr>
          <w:bCs/>
          <w:color w:val="4f4f4f"/>
        </w:rPr>
        <w:t xml:space="preserve">ольше не нужно печатать, сканировать и отправлять документы курьером.</w:t>
      </w:r>
      <w:r>
        <w:rPr>
          <w:bCs/>
          <w:color w:val="4f4f4f"/>
        </w:rPr>
      </w:r>
    </w:p>
    <w:p>
      <w:pPr>
        <w:pStyle w:val="888"/>
        <w:numPr>
          <w:ilvl w:val="0"/>
          <w:numId w:val="14"/>
        </w:numPr>
        <w:jc w:val="both"/>
        <w:spacing w:before="1"/>
        <w:rPr>
          <w:bCs/>
          <w:color w:val="4f4f4f"/>
        </w:rPr>
      </w:pPr>
      <w:r>
        <w:rPr>
          <w:bCs/>
          <w:color w:val="4f4f4f"/>
        </w:rPr>
        <w:t xml:space="preserve">Скорость: </w:t>
      </w:r>
      <w:r>
        <w:rPr>
          <w:bCs/>
          <w:color w:val="4f4f4f"/>
        </w:rPr>
        <w:t xml:space="preserve">д</w:t>
      </w:r>
      <w:r>
        <w:rPr>
          <w:bCs/>
          <w:color w:val="4f4f4f"/>
        </w:rPr>
        <w:t xml:space="preserve">окумент долетает до сотрудника и подписывается им за 1 минуту.</w:t>
      </w:r>
      <w:r>
        <w:rPr>
          <w:bCs/>
          <w:color w:val="4f4f4f"/>
        </w:rPr>
      </w:r>
    </w:p>
    <w:p>
      <w:pPr>
        <w:pStyle w:val="888"/>
        <w:jc w:val="both"/>
        <w:spacing w:before="1"/>
        <w:rPr>
          <w:bCs/>
          <w:color w:val="4f4f4f"/>
        </w:rPr>
      </w:pPr>
      <w:r>
        <w:rPr>
          <w:bCs/>
          <w:color w:val="4f4f4f"/>
        </w:rPr>
      </w:r>
      <w:r>
        <w:rPr>
          <w:bCs/>
          <w:color w:val="4f4f4f"/>
        </w:rPr>
      </w:r>
    </w:p>
    <w:tbl>
      <w:tblPr>
        <w:tblStyle w:val="887"/>
        <w:tblW w:w="5000" w:type="pct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ook w:val="01E0" w:firstRow="1" w:lastRow="1" w:firstColumn="1" w:lastColumn="1" w:noHBand="0" w:noVBand="0"/>
      </w:tblPr>
      <w:tblGrid>
        <w:gridCol w:w="1458"/>
        <w:gridCol w:w="6968"/>
        <w:gridCol w:w="1782"/>
      </w:tblGrid>
      <w:tr>
        <w:tblPrEx/>
        <w:trPr>
          <w:trHeight w:val="599"/>
        </w:trPr>
        <w:tc>
          <w:tcPr>
            <w:shd w:val="clear" w:color="auto" w:fill="ffcf66"/>
            <w:tcW w:w="714" w:type="pct"/>
            <w:textDirection w:val="lrTb"/>
            <w:noWrap w:val="false"/>
          </w:tcPr>
          <w:p>
            <w:pPr>
              <w:pStyle w:val="890"/>
              <w:ind w:right="900"/>
              <w:jc w:val="center"/>
              <w:spacing w:before="144"/>
              <w:rPr>
                <w:b/>
                <w:color w:val="4f4f4f"/>
              </w:rPr>
            </w:pPr>
            <w:r>
              <w:rPr>
                <w:b/>
                <w:color w:val="4f4f4f"/>
              </w:rPr>
              <w:t xml:space="preserve">№</w:t>
            </w:r>
            <w:r>
              <w:rPr>
                <w:b/>
                <w:color w:val="4f4f4f"/>
              </w:rPr>
            </w:r>
          </w:p>
        </w:tc>
        <w:tc>
          <w:tcPr>
            <w:shd w:val="clear" w:color="auto" w:fill="ffcf66"/>
            <w:tcW w:w="3413" w:type="pct"/>
            <w:textDirection w:val="lrTb"/>
            <w:noWrap w:val="false"/>
          </w:tcPr>
          <w:p>
            <w:pPr>
              <w:pStyle w:val="890"/>
              <w:ind w:left="904" w:right="900"/>
              <w:jc w:val="center"/>
              <w:spacing w:before="144"/>
              <w:rPr>
                <w:b/>
                <w:color w:val="4f4f4f"/>
              </w:rPr>
            </w:pPr>
            <w:r>
              <w:rPr>
                <w:b/>
                <w:color w:val="4f4f4f"/>
              </w:rPr>
              <w:t xml:space="preserve">Приобретение лицензий </w:t>
            </w:r>
            <w:r>
              <w:rPr>
                <w:b/>
                <w:color w:val="4f4f4f"/>
              </w:rPr>
              <w:t xml:space="preserve">на выбор</w:t>
            </w:r>
            <w:r>
              <w:rPr>
                <w:b/>
                <w:color w:val="4f4f4f"/>
              </w:rPr>
              <w:t xml:space="preserve"> (облачные и локальные)</w:t>
            </w:r>
            <w:r>
              <w:rPr>
                <w:b/>
                <w:color w:val="4f4f4f"/>
              </w:rPr>
            </w:r>
          </w:p>
        </w:tc>
        <w:tc>
          <w:tcPr>
            <w:shd w:val="clear" w:color="auto" w:fill="ffcf66"/>
            <w:tcW w:w="873" w:type="pct"/>
            <w:textDirection w:val="lrTb"/>
            <w:noWrap w:val="false"/>
          </w:tcPr>
          <w:p>
            <w:pPr>
              <w:pStyle w:val="890"/>
              <w:ind w:left="258"/>
              <w:spacing w:before="144"/>
              <w:rPr>
                <w:b/>
                <w:color w:val="4f4f4f"/>
              </w:rPr>
            </w:pPr>
            <w:r>
              <w:rPr>
                <w:b/>
                <w:color w:val="4f4f4f"/>
              </w:rPr>
              <w:t xml:space="preserve">Цена,</w:t>
            </w:r>
            <w:r>
              <w:rPr>
                <w:b/>
                <w:color w:val="4f4f4f"/>
                <w:spacing w:val="-2"/>
              </w:rPr>
              <w:t xml:space="preserve"> </w:t>
            </w:r>
            <w:r>
              <w:rPr>
                <w:b/>
                <w:color w:val="4f4f4f"/>
              </w:rPr>
              <w:t xml:space="preserve">руб.</w:t>
            </w:r>
            <w:r>
              <w:rPr>
                <w:b/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tcW w:w="714" w:type="pct"/>
            <w:textDirection w:val="lrTb"/>
            <w:noWrap w:val="false"/>
          </w:tcPr>
          <w:p>
            <w:pPr>
              <w:jc w:val="center"/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1.</w:t>
            </w:r>
            <w:r>
              <w:rPr>
                <w:color w:val="4f4f4f"/>
              </w:rPr>
            </w:r>
          </w:p>
        </w:tc>
        <w:tc>
          <w:tcPr>
            <w:tcW w:w="3413" w:type="pct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</w:t>
            </w:r>
            <w:r>
              <w:rPr>
                <w:color w:val="4f4f4f"/>
              </w:rPr>
              <w:t xml:space="preserve"> 1</w:t>
            </w:r>
            <w:r>
              <w:rPr>
                <w:color w:val="4f4f4f"/>
              </w:rPr>
              <w:t xml:space="preserve">0 человек на 12 месяцев</w:t>
            </w:r>
            <w:r>
              <w:rPr>
                <w:color w:val="4f4f4f"/>
              </w:rPr>
            </w:r>
          </w:p>
        </w:tc>
        <w:tc>
          <w:tcPr>
            <w:tcW w:w="873" w:type="pct"/>
            <w:vAlign w:val="center"/>
            <w:textDirection w:val="lrTb"/>
            <w:noWrap w:val="false"/>
          </w:tcPr>
          <w:p>
            <w:pPr>
              <w:pStyle w:val="890"/>
              <w:ind w:left="371"/>
              <w:jc w:val="center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3 360</w:t>
            </w:r>
            <w:r>
              <w:rPr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tcW w:w="714" w:type="pct"/>
            <w:textDirection w:val="lrTb"/>
            <w:noWrap w:val="false"/>
          </w:tcPr>
          <w:p>
            <w:pPr>
              <w:jc w:val="center"/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2.</w:t>
            </w:r>
            <w:r>
              <w:rPr>
                <w:color w:val="4f4f4f"/>
              </w:rPr>
            </w:r>
          </w:p>
        </w:tc>
        <w:tc>
          <w:tcPr>
            <w:tcW w:w="3413" w:type="pct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 </w:t>
            </w:r>
            <w:r>
              <w:rPr>
                <w:color w:val="4f4f4f"/>
              </w:rPr>
              <w:t xml:space="preserve">25</w:t>
            </w:r>
            <w:r>
              <w:rPr>
                <w:color w:val="4f4f4f"/>
              </w:rPr>
              <w:t xml:space="preserve"> человек на 12 месяцев</w:t>
            </w:r>
            <w:r>
              <w:rPr>
                <w:color w:val="4f4f4f"/>
              </w:rPr>
            </w:r>
          </w:p>
        </w:tc>
        <w:tc>
          <w:tcPr>
            <w:tcW w:w="873" w:type="pct"/>
            <w:vAlign w:val="center"/>
            <w:textDirection w:val="lrTb"/>
            <w:noWrap w:val="false"/>
          </w:tcPr>
          <w:p>
            <w:pPr>
              <w:pStyle w:val="890"/>
              <w:ind w:left="371"/>
              <w:jc w:val="center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8 400</w:t>
            </w:r>
            <w:r>
              <w:rPr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tcW w:w="714" w:type="pct"/>
            <w:textDirection w:val="lrTb"/>
            <w:noWrap w:val="false"/>
          </w:tcPr>
          <w:p>
            <w:pPr>
              <w:jc w:val="center"/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3.</w:t>
            </w:r>
            <w:r>
              <w:rPr>
                <w:color w:val="4f4f4f"/>
              </w:rPr>
            </w:r>
          </w:p>
        </w:tc>
        <w:tc>
          <w:tcPr>
            <w:tcW w:w="3413" w:type="pct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 </w:t>
            </w:r>
            <w:r>
              <w:rPr>
                <w:color w:val="4f4f4f"/>
              </w:rPr>
              <w:t xml:space="preserve">50</w:t>
            </w:r>
            <w:r>
              <w:rPr>
                <w:color w:val="4f4f4f"/>
              </w:rPr>
              <w:t xml:space="preserve"> человек на 12 месяцев</w:t>
            </w:r>
            <w:r>
              <w:rPr>
                <w:color w:val="4f4f4f"/>
              </w:rPr>
            </w:r>
          </w:p>
        </w:tc>
        <w:tc>
          <w:tcPr>
            <w:tcW w:w="873" w:type="pct"/>
            <w:vAlign w:val="center"/>
            <w:textDirection w:val="lrTb"/>
            <w:noWrap w:val="false"/>
          </w:tcPr>
          <w:p>
            <w:pPr>
              <w:pStyle w:val="890"/>
              <w:ind w:left="371"/>
              <w:jc w:val="center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16 800</w:t>
            </w:r>
            <w:r>
              <w:rPr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tcW w:w="714" w:type="pct"/>
            <w:textDirection w:val="lrTb"/>
            <w:noWrap w:val="false"/>
          </w:tcPr>
          <w:p>
            <w:pPr>
              <w:jc w:val="center"/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4.</w:t>
            </w:r>
            <w:r>
              <w:rPr>
                <w:color w:val="4f4f4f"/>
              </w:rPr>
            </w:r>
          </w:p>
        </w:tc>
        <w:tc>
          <w:tcPr>
            <w:tcW w:w="3413" w:type="pct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 100 </w:t>
            </w:r>
            <w:r>
              <w:rPr>
                <w:color w:val="4f4f4f"/>
              </w:rPr>
              <w:t xml:space="preserve">человек</w:t>
            </w:r>
            <w:r>
              <w:rPr>
                <w:color w:val="4f4f4f"/>
              </w:rPr>
              <w:t xml:space="preserve"> </w:t>
            </w:r>
            <w:r>
              <w:rPr>
                <w:color w:val="4f4f4f"/>
              </w:rPr>
              <w:t xml:space="preserve">на 12 месяцев</w:t>
            </w:r>
            <w:r>
              <w:rPr>
                <w:color w:val="4f4f4f"/>
              </w:rPr>
            </w:r>
          </w:p>
        </w:tc>
        <w:tc>
          <w:tcPr>
            <w:tcW w:w="873" w:type="pct"/>
            <w:vAlign w:val="center"/>
            <w:textDirection w:val="lrTb"/>
            <w:noWrap w:val="false"/>
          </w:tcPr>
          <w:p>
            <w:pPr>
              <w:pStyle w:val="890"/>
              <w:ind w:left="371"/>
              <w:jc w:val="center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33 600</w:t>
            </w:r>
            <w:r>
              <w:rPr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tcW w:w="714" w:type="pct"/>
            <w:textDirection w:val="lrTb"/>
            <w:noWrap w:val="false"/>
          </w:tcPr>
          <w:p>
            <w:pPr>
              <w:jc w:val="center"/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5.</w:t>
            </w:r>
            <w:r>
              <w:rPr>
                <w:color w:val="4f4f4f"/>
              </w:rPr>
            </w:r>
          </w:p>
        </w:tc>
        <w:tc>
          <w:tcPr>
            <w:tcW w:w="3413" w:type="pct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 200 человек</w:t>
            </w:r>
            <w:r>
              <w:rPr>
                <w:color w:val="4f4f4f"/>
              </w:rPr>
              <w:t xml:space="preserve"> </w:t>
            </w:r>
            <w:r>
              <w:rPr>
                <w:color w:val="4f4f4f"/>
              </w:rPr>
              <w:t xml:space="preserve">на 12 месяцев</w:t>
            </w:r>
            <w:r>
              <w:rPr>
                <w:color w:val="4f4f4f"/>
              </w:rPr>
            </w:r>
          </w:p>
        </w:tc>
        <w:tc>
          <w:tcPr>
            <w:tcW w:w="873" w:type="pct"/>
            <w:vAlign w:val="center"/>
            <w:textDirection w:val="lrTb"/>
            <w:noWrap w:val="false"/>
          </w:tcPr>
          <w:p>
            <w:pPr>
              <w:pStyle w:val="890"/>
              <w:ind w:left="371"/>
              <w:jc w:val="center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62 400</w:t>
            </w:r>
            <w:r>
              <w:rPr>
                <w:color w:val="4f4f4f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5000" w:type="pct"/>
            <w:textDirection w:val="lrTb"/>
            <w:noWrap w:val="false"/>
          </w:tcPr>
          <w:p>
            <w:pPr>
              <w:pStyle w:val="890"/>
              <w:ind w:left="371"/>
              <w:spacing w:line="262" w:lineRule="exact"/>
              <w:rPr>
                <w:color w:val="4f4f4f"/>
                <w:u w:val="single"/>
              </w:rPr>
            </w:pPr>
            <w:r>
              <w:rPr>
                <w:color w:val="4f4f4f"/>
                <w:u w:val="single"/>
              </w:rPr>
              <w:t xml:space="preserve">Включено:</w:t>
            </w:r>
            <w:r>
              <w:rPr>
                <w:color w:val="4f4f4f"/>
                <w:u w:val="single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5000" w:type="pct"/>
            <w:textDirection w:val="lrTb"/>
            <w:noWrap w:val="false"/>
          </w:tcPr>
          <w:p>
            <w:pPr>
              <w:pStyle w:val="890"/>
              <w:ind w:left="371"/>
              <w:spacing w:line="262" w:lineRule="exact"/>
              <w:rPr>
                <w:b/>
                <w:bCs/>
                <w:color w:val="4f4f4f"/>
              </w:rPr>
            </w:pPr>
            <w:r>
              <w:rPr>
                <w:b/>
                <w:bCs/>
                <w:color w:val="4f4f4f"/>
              </w:rPr>
              <w:t xml:space="preserve">Шаблоны документов для перехода на КЭДО:</w:t>
            </w:r>
            <w:r>
              <w:rPr>
                <w:b/>
                <w:bCs/>
                <w:color w:val="4f4f4f"/>
              </w:rPr>
            </w:r>
          </w:p>
          <w:p>
            <w:pPr>
              <w:pStyle w:val="890"/>
              <w:numPr>
                <w:ilvl w:val="0"/>
                <w:numId w:val="9"/>
              </w:numPr>
              <w:ind w:left="371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Положение о КЭДО</w:t>
            </w:r>
            <w:r>
              <w:rPr>
                <w:color w:val="4f4f4f"/>
              </w:rPr>
            </w:r>
          </w:p>
          <w:p>
            <w:pPr>
              <w:pStyle w:val="890"/>
              <w:numPr>
                <w:ilvl w:val="0"/>
                <w:numId w:val="9"/>
              </w:numPr>
              <w:ind w:left="371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Заявления о согласии/об отказе перехода на КЭДО</w:t>
            </w:r>
            <w:r>
              <w:rPr>
                <w:color w:val="4f4f4f"/>
              </w:rPr>
            </w:r>
          </w:p>
          <w:p>
            <w:pPr>
              <w:pStyle w:val="890"/>
              <w:numPr>
                <w:ilvl w:val="0"/>
                <w:numId w:val="9"/>
              </w:numPr>
              <w:ind w:left="371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Уведомление сотрудников о переходе на КЭДО</w:t>
            </w:r>
            <w:r>
              <w:rPr>
                <w:color w:val="4f4f4f"/>
              </w:rPr>
            </w:r>
          </w:p>
          <w:p>
            <w:pPr>
              <w:pStyle w:val="890"/>
              <w:numPr>
                <w:ilvl w:val="0"/>
                <w:numId w:val="9"/>
              </w:numPr>
              <w:ind w:left="371"/>
              <w:spacing w:line="262" w:lineRule="exact"/>
              <w:rPr>
                <w:color w:val="4f4f4f"/>
              </w:rPr>
            </w:pPr>
            <w:r>
              <w:rPr>
                <w:color w:val="4f4f4f"/>
              </w:rPr>
              <w:t xml:space="preserve">Согласие или отказ о переходе</w:t>
            </w:r>
            <w:r>
              <w:rPr>
                <w:color w:val="4f4f4f"/>
              </w:rPr>
            </w:r>
          </w:p>
          <w:p>
            <w:pPr>
              <w:pStyle w:val="890"/>
              <w:ind w:left="371"/>
              <w:spacing w:line="262" w:lineRule="exact"/>
              <w:rPr>
                <w:color w:val="4f4f4f"/>
                <w:u w:val="single"/>
              </w:rPr>
            </w:pPr>
            <w:r>
              <w:rPr>
                <w:color w:val="4f4f4f"/>
              </w:rPr>
              <w:t xml:space="preserve">Заявление на выдачу сертификата УНЭП</w:t>
            </w:r>
            <w:r>
              <w:rPr>
                <w:color w:val="4f4f4f"/>
                <w:u w:val="single"/>
              </w:rPr>
            </w:r>
          </w:p>
        </w:tc>
      </w:tr>
      <w:tr>
        <w:tblPrEx/>
        <w:trPr>
          <w:trHeight w:val="303"/>
        </w:trPr>
        <w:tc>
          <w:tcPr>
            <w:gridSpan w:val="3"/>
            <w:tcW w:w="5000" w:type="pct"/>
            <w:textDirection w:val="lrTb"/>
            <w:noWrap w:val="false"/>
          </w:tcPr>
          <w:p>
            <w:pPr>
              <w:pStyle w:val="890"/>
              <w:ind w:left="371"/>
              <w:spacing w:line="262" w:lineRule="exact"/>
              <w:rPr>
                <w:color w:val="4f4f4f"/>
              </w:rPr>
            </w:pPr>
            <w:r>
              <w:rPr>
                <w:b/>
                <w:bCs/>
                <w:color w:val="4f4f4f"/>
              </w:rPr>
              <w:t xml:space="preserve">В</w:t>
            </w:r>
            <w:r>
              <w:rPr>
                <w:b/>
                <w:bCs/>
                <w:color w:val="4f4f4f"/>
              </w:rPr>
              <w:t xml:space="preserve">идео</w:t>
            </w:r>
            <w:r>
              <w:rPr>
                <w:b/>
                <w:bCs/>
                <w:color w:val="4f4f4f"/>
              </w:rPr>
              <w:t xml:space="preserve">инструкции:</w:t>
            </w:r>
            <w:r>
              <w:rPr>
                <w:color w:val="4f4f4f"/>
              </w:rPr>
            </w:r>
          </w:p>
          <w:p>
            <w:pPr>
              <w:pStyle w:val="890"/>
              <w:numPr>
                <w:ilvl w:val="0"/>
                <w:numId w:val="9"/>
              </w:numPr>
              <w:ind w:left="371"/>
              <w:spacing w:line="262" w:lineRule="exact"/>
              <w:rPr>
                <w:b/>
                <w:bCs/>
                <w:color w:val="4f4f4f"/>
              </w:rPr>
            </w:pPr>
            <w:r>
              <w:rPr>
                <w:color w:val="4f4f4f"/>
              </w:rPr>
              <w:t xml:space="preserve">Доступ </w:t>
            </w:r>
            <w:r>
              <w:rPr>
                <w:color w:val="4f4f4f"/>
              </w:rPr>
              <w:t xml:space="preserve">к личному кабинету </w:t>
            </w:r>
            <w:r>
              <w:rPr>
                <w:color w:val="4f4f4f"/>
              </w:rPr>
              <w:t xml:space="preserve">Форус</w:t>
            </w:r>
            <w:r>
              <w:rPr>
                <w:b/>
                <w:bCs/>
                <w:color w:val="4f4f4f"/>
              </w:rPr>
            </w:r>
          </w:p>
        </w:tc>
      </w:tr>
    </w:tbl>
    <w:p>
      <w:pPr>
        <w:pStyle w:val="888"/>
        <w:jc w:val="both"/>
        <w:spacing w:before="1"/>
      </w:pPr>
      <w:r/>
      <w:r/>
    </w:p>
    <w:p>
      <w:pPr>
        <w:pStyle w:val="888"/>
        <w:jc w:val="both"/>
        <w:spacing w:before="1"/>
        <w:rPr>
          <w:color w:val="4f4f4f"/>
        </w:rPr>
      </w:pPr>
      <w:r>
        <w:rPr>
          <w:color w:val="4f4f4f"/>
        </w:rPr>
        <w:t xml:space="preserve">По</w:t>
      </w:r>
      <w:r>
        <w:rPr>
          <w:color w:val="4f4f4f"/>
        </w:rPr>
        <w:t xml:space="preserve">мощь в по</w:t>
      </w:r>
      <w:r>
        <w:rPr>
          <w:color w:val="4f4f4f"/>
        </w:rPr>
        <w:t xml:space="preserve">дключени</w:t>
      </w:r>
      <w:r>
        <w:rPr>
          <w:color w:val="4f4f4f"/>
        </w:rPr>
        <w:t xml:space="preserve">и</w:t>
      </w:r>
      <w:r>
        <w:rPr>
          <w:color w:val="4f4f4f"/>
        </w:rPr>
        <w:t xml:space="preserve"> и настройк</w:t>
      </w:r>
      <w:r>
        <w:rPr>
          <w:color w:val="4f4f4f"/>
        </w:rPr>
        <w:t xml:space="preserve">е</w:t>
      </w:r>
      <w:r>
        <w:rPr>
          <w:color w:val="4f4f4f"/>
        </w:rPr>
        <w:t xml:space="preserve"> </w:t>
      </w:r>
      <w:r>
        <w:rPr>
          <w:color w:val="4f4f4f"/>
        </w:rPr>
        <w:t xml:space="preserve">облачного </w:t>
      </w:r>
      <w:r>
        <w:rPr>
          <w:color w:val="4f4f4f"/>
        </w:rPr>
        <w:t xml:space="preserve">сервиса </w:t>
      </w:r>
      <w:r>
        <w:rPr>
          <w:color w:val="4f4f4f"/>
        </w:rPr>
        <w:t xml:space="preserve">на 1-й организации </w:t>
      </w:r>
      <w:r>
        <w:rPr>
          <w:color w:val="4f4f4f"/>
        </w:rPr>
        <w:t xml:space="preserve">занимает около </w:t>
      </w:r>
      <w:r>
        <w:rPr>
          <w:b/>
          <w:bCs/>
          <w:color w:val="4f4f4f"/>
        </w:rPr>
        <w:t xml:space="preserve">2-3</w:t>
      </w:r>
      <w:r>
        <w:rPr>
          <w:b/>
          <w:bCs/>
          <w:color w:val="4f4f4f"/>
        </w:rPr>
        <w:t xml:space="preserve"> час</w:t>
      </w:r>
      <w:r>
        <w:rPr>
          <w:b/>
          <w:bCs/>
          <w:color w:val="4f4f4f"/>
        </w:rPr>
        <w:t xml:space="preserve">ов</w:t>
      </w:r>
      <w:r>
        <w:rPr>
          <w:color w:val="4f4f4f"/>
        </w:rPr>
        <w:t xml:space="preserve">: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Подключение сервиса 1</w:t>
      </w:r>
      <w:r>
        <w:rPr>
          <w:color w:val="4f4f4f"/>
        </w:rPr>
        <w:t xml:space="preserve">С:Кабинет</w:t>
      </w:r>
      <w:r>
        <w:rPr>
          <w:color w:val="4f4f4f"/>
        </w:rPr>
        <w:t xml:space="preserve"> сотрудника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Настройки сервиса под параметры учета организации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Настройки правил публикации информации о сотрудниках.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Выгрузка данных по сотрудникам в сервис для последующего создания кабинетов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Настройка правил обработки заявок сотрудников (при необходимости) 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Настройка «Используется ЭДО», формирование согласий и определяем условия допуска к выпуску подписи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Создание кабинетов сотрудникам и отправка приглашений на присоединение (1-2 примера)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Настройка использования ЭП, и добавление ЭЦП в 1С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Подписание согласий на присоединение к КЭДО и выпуск УНЭП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Настройка руководителей подразделений</w:t>
      </w:r>
      <w:r>
        <w:rPr>
          <w:color w:val="4f4f4f"/>
        </w:rPr>
        <w:t xml:space="preserve"> (при необходимости)</w:t>
      </w:r>
      <w:r>
        <w:rPr>
          <w:color w:val="4f4f4f"/>
        </w:rPr>
      </w:r>
    </w:p>
    <w:p>
      <w:pPr>
        <w:pStyle w:val="888"/>
        <w:numPr>
          <w:ilvl w:val="0"/>
          <w:numId w:val="12"/>
        </w:numPr>
        <w:jc w:val="both"/>
        <w:spacing w:before="1"/>
        <w:rPr>
          <w:color w:val="4f4f4f"/>
        </w:rPr>
      </w:pPr>
      <w:r>
        <w:rPr>
          <w:color w:val="4f4f4f"/>
        </w:rPr>
        <w:t xml:space="preserve">Настройка правил согласования заявлений сотрудников</w:t>
      </w:r>
      <w:r>
        <w:rPr>
          <w:color w:val="4f4f4f"/>
        </w:rPr>
      </w:r>
    </w:p>
    <w:p>
      <w:pPr>
        <w:pStyle w:val="888"/>
        <w:jc w:val="both"/>
        <w:spacing w:before="1"/>
        <w:rPr>
          <w:color w:val="4f4f4f"/>
        </w:rPr>
      </w:pPr>
      <w:r>
        <w:rPr>
          <w:color w:val="4f4f4f"/>
        </w:rPr>
      </w:r>
      <w:r>
        <w:rPr>
          <w:color w:val="4f4f4f"/>
        </w:rPr>
      </w:r>
    </w:p>
    <w:tbl>
      <w:tblPr>
        <w:tblStyle w:val="896"/>
        <w:tblW w:w="5000" w:type="pct"/>
        <w:tblLook w:val="04A0" w:firstRow="1" w:lastRow="0" w:firstColumn="1" w:lastColumn="0" w:noHBand="0" w:noVBand="1"/>
      </w:tblPr>
      <w:tblGrid>
        <w:gridCol w:w="4136"/>
        <w:gridCol w:w="3044"/>
        <w:gridCol w:w="3028"/>
      </w:tblGrid>
      <w:tr>
        <w:tblPrEx/>
        <w:trPr/>
        <w:tc>
          <w:tcPr>
            <w:shd w:val="clear" w:color="auto" w:fill="ffcf66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026" w:type="pct"/>
            <w:vAlign w:val="center"/>
            <w:textDirection w:val="lrTb"/>
            <w:noWrap w:val="false"/>
          </w:tcPr>
          <w:p>
            <w:pPr>
              <w:jc w:val="center"/>
              <w:spacing w:line="259" w:lineRule="auto"/>
              <w:rPr>
                <w:b/>
                <w:bCs/>
                <w:color w:val="4f4f4f"/>
                <w:lang w:eastAsia="ru-RU"/>
              </w:rPr>
            </w:pPr>
            <w:r>
              <w:rPr>
                <w:b/>
                <w:bCs/>
                <w:color w:val="4f4f4f"/>
                <w:lang w:eastAsia="ru-RU"/>
              </w:rPr>
              <w:t xml:space="preserve">Услуги</w:t>
            </w:r>
            <w:r>
              <w:rPr>
                <w:b/>
                <w:bCs/>
                <w:color w:val="4f4f4f"/>
                <w:lang w:eastAsia="ru-RU"/>
              </w:rPr>
            </w:r>
          </w:p>
        </w:tc>
        <w:tc>
          <w:tcPr>
            <w:shd w:val="clear" w:color="auto" w:fill="ffcf66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91" w:type="pct"/>
            <w:textDirection w:val="lrTb"/>
            <w:noWrap w:val="false"/>
          </w:tcPr>
          <w:p>
            <w:pPr>
              <w:jc w:val="center"/>
              <w:rPr>
                <w:b/>
                <w:bCs/>
                <w:color w:val="4f4f4f"/>
                <w:lang w:eastAsia="ru-RU"/>
              </w:rPr>
            </w:pPr>
            <w:r>
              <w:rPr>
                <w:b/>
                <w:bCs/>
                <w:color w:val="4f4f4f"/>
                <w:lang w:eastAsia="ru-RU"/>
              </w:rPr>
              <w:t xml:space="preserve">Цена одного часа до 4-х часов, руб.</w:t>
            </w:r>
            <w:r>
              <w:rPr>
                <w:b/>
                <w:bCs/>
                <w:color w:val="4f4f4f"/>
                <w:lang w:eastAsia="ru-RU"/>
              </w:rPr>
            </w:r>
          </w:p>
        </w:tc>
        <w:tc>
          <w:tcPr>
            <w:shd w:val="clear" w:color="auto" w:fill="ffcf66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83" w:type="pct"/>
            <w:vAlign w:val="center"/>
            <w:textDirection w:val="lrTb"/>
            <w:noWrap w:val="false"/>
          </w:tcPr>
          <w:p>
            <w:pPr>
              <w:jc w:val="center"/>
              <w:spacing w:line="259" w:lineRule="auto"/>
              <w:rPr>
                <w:b/>
                <w:bCs/>
                <w:color w:val="4f4f4f"/>
                <w:lang w:eastAsia="ru-RU"/>
              </w:rPr>
            </w:pPr>
            <w:r>
              <w:rPr>
                <w:b/>
                <w:bCs/>
                <w:color w:val="4f4f4f"/>
                <w:lang w:eastAsia="ru-RU"/>
              </w:rPr>
              <w:t xml:space="preserve">Цена одного часа от 4-х часов, руб.</w:t>
            </w:r>
            <w:r>
              <w:rPr>
                <w:b/>
                <w:bCs/>
                <w:color w:val="4f4f4f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026" w:type="pct"/>
            <w:textDirection w:val="lrTb"/>
            <w:noWrap w:val="false"/>
          </w:tcPr>
          <w:p>
            <w:pPr>
              <w:spacing w:line="259" w:lineRule="auto"/>
              <w:rPr>
                <w:bCs/>
                <w:color w:val="4f4f4f"/>
                <w:lang w:eastAsia="ru-RU"/>
              </w:rPr>
            </w:pPr>
            <w:r>
              <w:rPr>
                <w:bCs/>
                <w:color w:val="4f4f4f"/>
                <w:lang w:eastAsia="ru-RU"/>
              </w:rPr>
              <w:t xml:space="preserve">Линия консультаций (удаленное сопровождение)</w:t>
            </w:r>
            <w:r>
              <w:rPr>
                <w:bCs/>
                <w:color w:val="4f4f4f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91" w:type="pct"/>
            <w:vAlign w:val="center"/>
            <w:textDirection w:val="lrTb"/>
            <w:noWrap w:val="false"/>
          </w:tcPr>
          <w:p>
            <w:pPr>
              <w:jc w:val="center"/>
              <w:rPr>
                <w:bCs/>
                <w:color w:val="4f4f4f"/>
                <w:lang w:eastAsia="ru-RU"/>
              </w:rPr>
            </w:pPr>
            <w:r>
              <w:rPr>
                <w:bCs/>
                <w:color w:val="4f4f4f"/>
                <w:lang w:eastAsia="ru-RU"/>
              </w:rPr>
              <w:t xml:space="preserve">3 660</w:t>
            </w:r>
            <w:r>
              <w:rPr>
                <w:bCs/>
                <w:color w:val="4f4f4f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83" w:type="pct"/>
            <w:vAlign w:val="center"/>
            <w:textDirection w:val="lrTb"/>
            <w:noWrap w:val="false"/>
          </w:tcPr>
          <w:p>
            <w:pPr>
              <w:jc w:val="center"/>
              <w:spacing w:line="259" w:lineRule="auto"/>
              <w:rPr>
                <w:bCs/>
                <w:color w:val="4f4f4f"/>
                <w:lang w:eastAsia="ru-RU"/>
              </w:rPr>
            </w:pPr>
            <w:r>
              <w:rPr>
                <w:bCs/>
                <w:color w:val="4f4f4f"/>
                <w:lang w:eastAsia="ru-RU"/>
              </w:rPr>
              <w:t xml:space="preserve">3 420</w:t>
            </w:r>
            <w:r>
              <w:rPr>
                <w:bCs/>
                <w:color w:val="4f4f4f"/>
                <w:lang w:eastAsia="ru-RU"/>
              </w:rPr>
            </w:r>
          </w:p>
        </w:tc>
      </w:tr>
    </w:tbl>
    <w:p>
      <w:pPr>
        <w:pStyle w:val="888"/>
        <w:jc w:val="both"/>
        <w:spacing w:before="1"/>
        <w:rPr>
          <w:color w:val="4f4f4f"/>
        </w:rPr>
      </w:pPr>
      <w:r>
        <w:rPr>
          <w:color w:val="4f4f4f"/>
        </w:rPr>
      </w:r>
      <w:r>
        <w:rPr>
          <w:color w:val="4f4f4f"/>
        </w:rPr>
      </w:r>
    </w:p>
    <w:tbl>
      <w:tblPr>
        <w:tblStyle w:val="896"/>
        <w:tblW w:w="10072" w:type="dxa"/>
        <w:tblLayout w:type="fixed"/>
        <w:tblLook w:val="04A0" w:firstRow="1" w:lastRow="0" w:firstColumn="1" w:lastColumn="0" w:noHBand="0" w:noVBand="1"/>
      </w:tblPr>
      <w:tblGrid>
        <w:gridCol w:w="5232"/>
        <w:gridCol w:w="4840"/>
      </w:tblGrid>
      <w:tr>
        <w:tblPrEx/>
        <w:trPr>
          <w:trHeight w:val="244"/>
        </w:trPr>
        <w:tc>
          <w:tcPr>
            <w:shd w:val="clear" w:color="auto" w:fill="ffcf66"/>
            <w:tcW w:w="5232" w:type="dxa"/>
            <w:vAlign w:val="center"/>
            <w:textDirection w:val="lrTb"/>
            <w:noWrap w:val="false"/>
          </w:tcPr>
          <w:p>
            <w:pPr>
              <w:ind w:left="34"/>
              <w:jc w:val="center"/>
              <w:spacing w:line="360" w:lineRule="auto"/>
              <w:tabs>
                <w:tab w:val="left" w:pos="240" w:leader="none"/>
              </w:tabs>
              <w:rPr>
                <w:b/>
                <w:bCs/>
                <w:color w:val="4f4f4f"/>
              </w:rPr>
            </w:pPr>
            <w:r>
              <w:rPr>
                <w:b/>
                <w:bCs/>
                <w:color w:val="4f4f4f"/>
              </w:rPr>
              <w:t xml:space="preserve">Видео в свободном доступе</w:t>
            </w:r>
            <w:r>
              <w:rPr>
                <w:b/>
                <w:bCs/>
                <w:color w:val="4f4f4f"/>
              </w:rPr>
            </w:r>
          </w:p>
        </w:tc>
        <w:tc>
          <w:tcPr>
            <w:shd w:val="clear" w:color="auto" w:fill="ffcf66"/>
            <w:tcW w:w="4840" w:type="dxa"/>
            <w:vAlign w:val="center"/>
            <w:textDirection w:val="lrTb"/>
            <w:noWrap w:val="false"/>
          </w:tcPr>
          <w:p>
            <w:pPr>
              <w:jc w:val="center"/>
              <w:spacing w:line="360" w:lineRule="auto"/>
              <w:rPr>
                <w:b/>
                <w:bCs/>
                <w:color w:val="4f4f4f"/>
              </w:rPr>
            </w:pPr>
            <w:r>
              <w:rPr>
                <w:b/>
                <w:bCs/>
                <w:color w:val="4f4f4f"/>
              </w:rPr>
              <w:t xml:space="preserve">Ссылки</w:t>
            </w:r>
            <w:r>
              <w:rPr>
                <w:b/>
                <w:bCs/>
                <w:color w:val="4f4f4f"/>
              </w:rPr>
            </w:r>
          </w:p>
        </w:tc>
      </w:tr>
      <w:tr>
        <w:tblPrEx/>
        <w:trPr>
          <w:trHeight w:val="616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Готовые комплекты документов для перехода на КЭДО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2" w:tooltip="https://disk.360.yandex.ru/d/2WSuZhMN7LmE3w" w:history="1">
              <w:r>
                <w:rPr>
                  <w:rStyle w:val="891"/>
                  <w:color w:val="4f4f4f"/>
                </w:rPr>
                <w:t xml:space="preserve">https:</w:t>
              </w:r>
              <w:r>
                <w:rPr>
                  <w:rStyle w:val="891"/>
                  <w:color w:val="4f4f4f"/>
                </w:rPr>
                <w:t xml:space="preserve">/</w:t>
              </w:r>
              <w:r>
                <w:rPr>
                  <w:rStyle w:val="891"/>
                  <w:color w:val="4f4f4f"/>
                </w:rPr>
                <w:t xml:space="preserve">/disk.360.yandex.ru/d/2WSuZhMN7LmE3w</w:t>
              </w:r>
            </w:hyperlink>
            <w:r/>
            <w:r>
              <w:rPr>
                <w:color w:val="4f4f4f"/>
              </w:rPr>
            </w:r>
          </w:p>
          <w:p>
            <w:pPr>
              <w:rPr>
                <w:color w:val="4f4f4f"/>
              </w:rPr>
            </w:pPr>
            <w:r/>
            <w:hyperlink r:id="rId13" w:tooltip="https://www.forus.ru/about/news/4-shaga-po-perekhodu-na-kedo/" w:history="1">
              <w:r>
                <w:rPr>
                  <w:rStyle w:val="891"/>
                  <w:color w:val="4f4f4f"/>
                </w:rPr>
                <w:t xml:space="preserve">https://www.fo</w:t>
              </w:r>
              <w:r>
                <w:rPr>
                  <w:rStyle w:val="891"/>
                  <w:color w:val="4f4f4f"/>
                </w:rPr>
                <w:t xml:space="preserve">r</w:t>
              </w:r>
              <w:r>
                <w:rPr>
                  <w:rStyle w:val="891"/>
                  <w:color w:val="4f4f4f"/>
                </w:rPr>
                <w:t xml:space="preserve">us.ru/about/news/4-shaga-po-perekhodu-na-kedo/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302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Видео, как 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 повышает скорость работы специалистов отдела кадров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4" w:tooltip="https://rutube.ru/video/f2369d40aa5dd9041a21e44763d8fc31/" w:history="1">
              <w:r>
                <w:rPr>
                  <w:rStyle w:val="891"/>
                  <w:color w:val="4f4f4f"/>
                </w:rPr>
                <w:t xml:space="preserve">https://rutube.ru/video/f2369d40aa5dd9041a21e44763d8fc31/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239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Первый вход и выпуск подписи </w:t>
            </w:r>
            <w:r>
              <w:rPr>
                <w:color w:val="4f4f4f"/>
              </w:rPr>
            </w:r>
          </w:p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5" w:tooltip="https://rutube.ru/video/private/cacc17e51713a83029bb6f07e1d50184/?p=CLTCYe5BzwoSDchOoC8SHQ" w:history="1">
              <w:r>
                <w:rPr>
                  <w:rStyle w:val="891"/>
                  <w:color w:val="4f4f4f"/>
                </w:rPr>
                <w:t xml:space="preserve">https://rutube.ru/video/private/cacc17e51713a83029bb</w:t>
              </w:r>
              <w:r>
                <w:rPr>
                  <w:rStyle w:val="891"/>
                  <w:color w:val="4f4f4f"/>
                </w:rPr>
                <w:t xml:space="preserve">6</w:t>
              </w:r>
              <w:r>
                <w:rPr>
                  <w:rStyle w:val="891"/>
                  <w:color w:val="4f4f4f"/>
                </w:rPr>
                <w:t xml:space="preserve">f07e1d50184/?p=CLTCYe5BzwoSDchOoC8SHQ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319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Знакомство с сервисом в телефоне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6" w:tooltip="https://rutube.ru/video/private/f4e81d3422cce0a601f69147c5ca8a5d/?p=owXv0e2NFCkhdmHR6rj49Q" w:history="1">
              <w:r>
                <w:rPr>
                  <w:rStyle w:val="891"/>
                  <w:color w:val="4f4f4f"/>
                </w:rPr>
                <w:t xml:space="preserve">https://rutube.ru/video/private/f4e81d3422cce0a601f69147c5ca8a5d/?p=owXv0e2NFCkhdmHR6rj49Q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305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Подписание документов в телефоне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7" w:tooltip="https://disk.yandex.ru/i/5Q5WFb-9ByQGaw" w:history="1">
              <w:r>
                <w:rPr>
                  <w:rStyle w:val="891"/>
                  <w:color w:val="4f4f4f"/>
                </w:rPr>
                <w:t xml:space="preserve">https://disk.ya</w:t>
              </w:r>
              <w:r>
                <w:rPr>
                  <w:rStyle w:val="891"/>
                  <w:color w:val="4f4f4f"/>
                </w:rPr>
                <w:t xml:space="preserve">n</w:t>
              </w:r>
              <w:r>
                <w:rPr>
                  <w:rStyle w:val="891"/>
                  <w:color w:val="4f4f4f"/>
                </w:rPr>
                <w:t xml:space="preserve">dex.ru/i/5Q5WFb-9ByQGaw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337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Заявление на вычет в телефоне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8" w:tooltip="https://rutube.ru/video/private/67158112eedeac3ce9430780d83f73b4/?p=HkLwm5tUuPRPn1M0x1EN3A" w:history="1">
              <w:r>
                <w:rPr>
                  <w:rStyle w:val="891"/>
                  <w:color w:val="4f4f4f"/>
                </w:rPr>
                <w:t xml:space="preserve">https://rutube.ru/video/private/67158112eedeac3ce9430780d83f73b4/?p=HkLwm5tUuPRPn1M0x1EN3A</w:t>
              </w:r>
            </w:hyperlink>
            <w:r/>
            <w:r>
              <w:rPr>
                <w:color w:val="4f4f4f"/>
              </w:rPr>
            </w:r>
          </w:p>
        </w:tc>
      </w:tr>
      <w:tr>
        <w:tblPrEx/>
        <w:trPr>
          <w:trHeight w:val="333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Дополнительные печатные формы для 1</w:t>
            </w:r>
            <w:r>
              <w:rPr>
                <w:color w:val="4f4f4f"/>
              </w:rPr>
              <w:t xml:space="preserve">С:Кабинет</w:t>
            </w:r>
            <w:r>
              <w:rPr>
                <w:color w:val="4f4f4f"/>
              </w:rPr>
              <w:t xml:space="preserve"> сотрудника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19" w:tooltip="https://www.forus.ru/support/1c-service/#support1CServiceTypeWork" w:anchor="support1CServiceTypeWork" w:history="1">
              <w:r>
                <w:rPr>
                  <w:rStyle w:val="891"/>
                  <w:color w:val="4f4f4f"/>
                </w:rPr>
                <w:t xml:space="preserve">Список </w:t>
              </w:r>
              <w:r>
                <w:rPr>
                  <w:rStyle w:val="891"/>
                  <w:rFonts w:eastAsia="Times New Roman" w:cs="Times New Roman"/>
                  <w:color w:val="4f4f4f"/>
                  <w:lang w:eastAsia="ru-RU"/>
                </w:rPr>
                <w:t xml:space="preserve">кадровых печатных</w:t>
              </w:r>
              <w:r>
                <w:rPr>
                  <w:rStyle w:val="891"/>
                  <w:rFonts w:eastAsia="Times New Roman" w:cs="Times New Roman"/>
                  <w:color w:val="4f4f4f"/>
                  <w:lang w:eastAsia="ru-RU"/>
                </w:rPr>
                <w:t xml:space="preserve"> </w:t>
              </w:r>
              <w:r>
                <w:rPr>
                  <w:rStyle w:val="891"/>
                  <w:rFonts w:eastAsia="Times New Roman" w:cs="Times New Roman"/>
                  <w:color w:val="4f4f4f"/>
                  <w:lang w:eastAsia="ru-RU"/>
                </w:rPr>
                <w:t xml:space="preserve">форм для отправки в 1</w:t>
              </w:r>
              <w:r>
                <w:rPr>
                  <w:rStyle w:val="891"/>
                  <w:rFonts w:eastAsia="Times New Roman" w:cs="Times New Roman"/>
                  <w:color w:val="4f4f4f"/>
                  <w:lang w:eastAsia="ru-RU"/>
                </w:rPr>
                <w:t xml:space="preserve">С:Кабинет</w:t>
              </w:r>
              <w:r>
                <w:rPr>
                  <w:rStyle w:val="891"/>
                  <w:rFonts w:eastAsia="Times New Roman" w:cs="Times New Roman"/>
                  <w:color w:val="4f4f4f"/>
                  <w:lang w:eastAsia="ru-RU"/>
                </w:rPr>
                <w:t xml:space="preserve"> сотрудника</w:t>
              </w:r>
            </w:hyperlink>
            <w:r>
              <w:rPr>
                <w:color w:val="4f4f4f"/>
              </w:rPr>
              <w:t xml:space="preserve"> </w:t>
            </w:r>
            <w:r>
              <w:rPr>
                <w:color w:val="4f4f4f"/>
              </w:rPr>
            </w:r>
          </w:p>
        </w:tc>
      </w:tr>
      <w:tr>
        <w:tblPrEx/>
        <w:trPr>
          <w:trHeight w:val="266"/>
        </w:trPr>
        <w:tc>
          <w:tcPr>
            <w:tcW w:w="5232" w:type="dxa"/>
            <w:textDirection w:val="lrTb"/>
            <w:noWrap w:val="false"/>
          </w:tcPr>
          <w:p>
            <w:pPr>
              <w:rPr>
                <w:color w:val="4f4f4f"/>
              </w:rPr>
              <w:outlineLvl w:val="1"/>
            </w:pPr>
            <w:r>
              <w:rPr>
                <w:color w:val="4f4f4f"/>
              </w:rPr>
              <w:t xml:space="preserve">Видеоуроки для работы сотрудников</w:t>
            </w:r>
            <w:r>
              <w:rPr>
                <w:color w:val="4f4f4f"/>
              </w:rPr>
            </w:r>
          </w:p>
        </w:tc>
        <w:tc>
          <w:tcPr>
            <w:tcW w:w="4840" w:type="dxa"/>
            <w:textDirection w:val="lrTb"/>
            <w:noWrap w:val="false"/>
          </w:tcPr>
          <w:p>
            <w:pPr>
              <w:rPr>
                <w:color w:val="4f4f4f"/>
              </w:rPr>
            </w:pPr>
            <w:r/>
            <w:hyperlink r:id="rId20" w:tooltip="https://disk.yandex.ru/i/xCKJ7YI5qrxG3g" w:history="1">
              <w:r>
                <w:rPr>
                  <w:rStyle w:val="891"/>
                  <w:rFonts w:cs="Calibri"/>
                  <w:color w:val="4f4f4f"/>
                </w:rPr>
                <w:t xml:space="preserve">https://disk.yandex.ru/i/xCKJ7YI5qrxG3g</w:t>
              </w:r>
            </w:hyperlink>
            <w:r/>
            <w:r>
              <w:rPr>
                <w:color w:val="4f4f4f"/>
              </w:rPr>
            </w:r>
          </w:p>
        </w:tc>
      </w:tr>
    </w:tbl>
    <w:p>
      <w:pPr>
        <w:pStyle w:val="888"/>
        <w:rPr>
          <w:b/>
        </w:rPr>
      </w:pPr>
      <w:r>
        <w:rPr>
          <w:b/>
        </w:rPr>
      </w:r>
      <w:r>
        <w:rPr>
          <w:b/>
        </w:rPr>
      </w:r>
    </w:p>
    <w:p>
      <w:pPr>
        <w:pStyle w:val="888"/>
        <w:jc w:val="center"/>
        <w:spacing w:before="9"/>
        <w:rPr>
          <w:b/>
          <w:bCs/>
          <w:color w:val="395f75"/>
          <w:sz w:val="24"/>
          <w:szCs w:val="24"/>
          <w:shd w:val="clear" w:color="auto" w:fill="ffffff"/>
        </w:rPr>
      </w:pPr>
      <w:r>
        <w:rPr>
          <w:b/>
          <w:bCs/>
          <w:color w:val="395f75"/>
          <w:sz w:val="24"/>
          <w:szCs w:val="24"/>
          <w:shd w:val="clear" w:color="auto" w:fill="ffffff"/>
        </w:rPr>
        <w:t xml:space="preserve">Почему именно </w:t>
      </w:r>
      <w:r>
        <w:rPr>
          <w:b/>
          <w:bCs/>
          <w:color w:val="395f75"/>
          <w:sz w:val="24"/>
          <w:szCs w:val="24"/>
          <w:shd w:val="clear" w:color="auto" w:fill="ffffff"/>
        </w:rPr>
        <w:t xml:space="preserve">Форус</w:t>
      </w:r>
      <w:r>
        <w:rPr>
          <w:b/>
          <w:bCs/>
          <w:color w:val="395f75"/>
          <w:sz w:val="24"/>
          <w:szCs w:val="24"/>
          <w:shd w:val="clear" w:color="auto" w:fill="ffffff"/>
        </w:rPr>
        <w:t xml:space="preserve">?</w:t>
      </w:r>
      <w:r>
        <w:rPr>
          <w:b/>
          <w:bCs/>
          <w:color w:val="395f75"/>
          <w:sz w:val="24"/>
          <w:szCs w:val="24"/>
          <w:shd w:val="clear" w:color="auto" w:fill="ffffff"/>
        </w:rPr>
      </w:r>
    </w:p>
    <w:p>
      <w:pPr>
        <w:pStyle w:val="888"/>
        <w:spacing w:before="9"/>
        <w:rPr>
          <w:b/>
          <w:bCs/>
          <w:color w:val="395f75"/>
          <w:shd w:val="clear" w:color="auto" w:fill="ffffff"/>
        </w:rPr>
      </w:pPr>
      <w:r>
        <w:rPr>
          <w:b/>
          <w:bCs/>
          <w:color w:val="395f75"/>
          <w:shd w:val="clear" w:color="auto" w:fill="ffffff"/>
        </w:rPr>
      </w:r>
      <w:r>
        <w:rPr>
          <w:b/>
          <w:bCs/>
          <w:color w:val="395f75"/>
          <w:shd w:val="clear" w:color="auto" w:fill="ffffff"/>
        </w:rPr>
      </w:r>
    </w:p>
    <w:p>
      <w:pPr>
        <w:pStyle w:val="888"/>
        <w:numPr>
          <w:ilvl w:val="0"/>
          <w:numId w:val="13"/>
        </w:numPr>
        <w:spacing w:before="9"/>
        <w:rPr>
          <w:bCs/>
          <w:color w:val="4f4f4f"/>
        </w:rPr>
      </w:pPr>
      <w:r>
        <w:rPr>
          <w:bCs/>
          <w:color w:val="4f4f4f"/>
        </w:rPr>
        <w:t xml:space="preserve">Являемся центром компетенции по кадровому ЭДО</w:t>
      </w:r>
      <w:r>
        <w:rPr>
          <w:bCs/>
          <w:color w:val="4f4f4f"/>
        </w:rPr>
      </w:r>
    </w:p>
    <w:p>
      <w:pPr>
        <w:pStyle w:val="888"/>
        <w:numPr>
          <w:ilvl w:val="0"/>
          <w:numId w:val="13"/>
        </w:numPr>
        <w:spacing w:before="9"/>
        <w:rPr>
          <w:bCs/>
          <w:color w:val="4f4f4f"/>
        </w:rPr>
      </w:pPr>
      <w:r>
        <w:rPr>
          <w:bCs/>
          <w:color w:val="4f4f4f"/>
        </w:rPr>
        <w:t xml:space="preserve">Входим в ТОП-5 дистрибьюторов 1С в России</w:t>
      </w:r>
      <w:r>
        <w:rPr>
          <w:bCs/>
          <w:color w:val="4f4f4f"/>
        </w:rPr>
      </w:r>
    </w:p>
    <w:p>
      <w:pPr>
        <w:pStyle w:val="888"/>
        <w:numPr>
          <w:ilvl w:val="0"/>
          <w:numId w:val="13"/>
        </w:numPr>
        <w:spacing w:before="9"/>
        <w:rPr>
          <w:bCs/>
          <w:color w:val="4f4f4f"/>
        </w:rPr>
      </w:pPr>
      <w:r>
        <w:rPr>
          <w:bCs/>
          <w:color w:val="4f4f4f"/>
        </w:rPr>
        <w:t xml:space="preserve">Мы сотрудничаем как с крупными, так и с динамично развивающимися молодыми компаниями. Ценим каждого, кто обращается к нам.</w:t>
      </w:r>
      <w:r>
        <w:rPr>
          <w:bCs/>
          <w:color w:val="4f4f4f"/>
        </w:rPr>
      </w:r>
    </w:p>
    <w:p>
      <w:pPr>
        <w:pStyle w:val="888"/>
        <w:ind w:left="720"/>
        <w:spacing w:before="9"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888"/>
        <w:jc w:val="center"/>
        <w:spacing w:before="9"/>
        <w:rPr>
          <w:b/>
          <w:bCs/>
          <w:color w:val="395f75"/>
          <w:sz w:val="24"/>
          <w:szCs w:val="24"/>
          <w:shd w:val="clear" w:color="auto" w:fill="ffffff"/>
        </w:rPr>
      </w:pPr>
      <w:r/>
      <w:hyperlink r:id="rId21" w:tooltip="https://www.forus.ru/about/cases/kak-dns-perevodit-40-000-sotrudnikov-na-kedo-i-sokrashchaet-zatraty/" w:history="1">
        <w:r>
          <w:rPr>
            <w:b/>
            <w:color w:val="395f75"/>
            <w:sz w:val="24"/>
            <w:szCs w:val="24"/>
            <w:shd w:val="clear" w:color="auto" w:fill="ffffff"/>
          </w:rPr>
          <w:t xml:space="preserve">Успешный кейс внедрения Кабинета сотрудника в DNS</w:t>
        </w:r>
      </w:hyperlink>
      <w:r/>
      <w:r>
        <w:rPr>
          <w:b/>
          <w:bCs/>
          <w:color w:val="395f75"/>
          <w:sz w:val="24"/>
          <w:szCs w:val="24"/>
          <w:shd w:val="clear" w:color="auto" w:fill="ffffff"/>
        </w:rPr>
      </w:r>
    </w:p>
    <w:p>
      <w:pPr>
        <w:pStyle w:val="888"/>
        <w:spacing w:before="9"/>
        <w:rPr>
          <w:b/>
        </w:rPr>
      </w:pPr>
      <w:r>
        <w:rPr>
          <w:b/>
        </w:rPr>
      </w:r>
      <w:r>
        <w:rPr>
          <w:b/>
        </w:rPr>
      </w:r>
    </w:p>
    <w:p>
      <w:pPr>
        <w:pStyle w:val="888"/>
        <w:spacing w:before="9"/>
        <w:rPr>
          <w:b/>
        </w:rPr>
      </w:pPr>
      <w:r>
        <w:rPr>
          <w:b/>
        </w:rPr>
      </w:r>
      <w:r>
        <w:rPr>
          <w:b/>
        </w:rPr>
      </w:r>
    </w:p>
    <w:p>
      <w:pPr>
        <w:pStyle w:val="888"/>
        <w:spacing w:before="9"/>
        <w:rPr>
          <w:bCs/>
          <w:color w:val="4f4f4f"/>
        </w:rPr>
      </w:pPr>
      <w:r>
        <w:rPr>
          <w:bCs/>
          <w:color w:val="4f4f4f"/>
        </w:rPr>
        <w:t xml:space="preserve">Прошу по всем возникшим вопросам обращаться ко мне.</w:t>
      </w:r>
      <w:r>
        <w:rPr>
          <w:bCs/>
          <w:color w:val="4f4f4f"/>
        </w:rPr>
      </w:r>
    </w:p>
    <w:p>
      <w:pPr>
        <w:pStyle w:val="888"/>
        <w:spacing w:before="9"/>
        <w:rPr>
          <w:bCs/>
          <w:color w:val="4f4f4f"/>
        </w:rPr>
      </w:pPr>
      <w:r>
        <w:rPr>
          <w:bCs/>
          <w:color w:val="4f4f4f"/>
        </w:rPr>
      </w:r>
      <w:r>
        <w:rPr>
          <w:bCs/>
          <w:color w:val="4f4f4f"/>
        </w:rPr>
      </w:r>
    </w:p>
    <w:p>
      <w:pPr>
        <w:pStyle w:val="894"/>
        <w:spacing w:before="0" w:beforeAutospacing="0" w:after="0" w:afterAutospacing="0"/>
        <w:shd w:val="clear" w:color="auto" w:fill="ffffff"/>
        <w:rPr>
          <w:rFonts w:ascii="Verdana" w:hAnsi="Verdana"/>
          <w:color w:val="4f4f4f"/>
        </w:rPr>
      </w:pPr>
      <w:r>
        <w:rPr>
          <w:rFonts w:ascii="Verdana" w:hAnsi="Verdana"/>
          <w:b/>
          <w:bCs/>
          <w:color w:val="4f4f4f"/>
        </w:rPr>
        <w:t xml:space="preserve">С </w:t>
      </w:r>
      <w:r>
        <w:rPr>
          <w:rFonts w:ascii="Verdana" w:hAnsi="Verdana"/>
          <w:b/>
          <w:bCs/>
          <w:color w:val="4f4f4f"/>
        </w:rPr>
        <w:t xml:space="preserve">уважением</w:t>
      </w:r>
      <w:r>
        <w:rPr>
          <w:rFonts w:ascii="Verdana" w:hAnsi="Verdana"/>
          <w:b/>
          <w:bCs/>
          <w:color w:val="4f4f4f"/>
        </w:rPr>
        <w:t xml:space="preserve">, </w:t>
      </w:r>
      <w:r>
        <w:rPr>
          <w:rFonts w:ascii="Verdana" w:hAnsi="Verdana"/>
          <w:b/>
          <w:bCs/>
          <w:color w:val="4f4f4f"/>
        </w:rPr>
        <w:t xml:space="preserve">Багланова Антонина</w:t>
      </w:r>
      <w:r>
        <w:rPr>
          <w:rFonts w:ascii="Verdana" w:hAnsi="Verdana"/>
          <w:color w:val="4f4f4f"/>
        </w:rPr>
        <w:br/>
      </w:r>
      <w:r>
        <w:rPr>
          <w:rFonts w:ascii="Verdana" w:hAnsi="Verdana"/>
          <w:color w:val="4f4f4f"/>
        </w:rPr>
        <w:t xml:space="preserve">Менеджер по продажам</w:t>
      </w:r>
      <w:r>
        <w:rPr>
          <w:rFonts w:ascii="Verdana" w:hAnsi="Verdana"/>
          <w:color w:val="4f4f4f"/>
        </w:rPr>
        <w:t xml:space="preserve"> 1С</w:t>
      </w:r>
      <w:r>
        <w:rPr>
          <w:rFonts w:ascii="Verdana" w:hAnsi="Verdana"/>
          <w:color w:val="4f4f4f"/>
        </w:rPr>
        <w:br/>
      </w:r>
      <w:r>
        <w:rPr>
          <w:rFonts w:ascii="Verdana" w:hAnsi="Verdana"/>
          <w:color w:val="4f4f4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2500" cy="387350"/>
                <wp:effectExtent l="0" t="0" r="0" b="12700"/>
                <wp:docPr id="2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9525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75.00pt;height:30.50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>
        <w:rPr>
          <w:rFonts w:ascii="Verdana" w:hAnsi="Verdana"/>
          <w:color w:val="4f4f4f"/>
        </w:rPr>
        <w:br/>
        <w:t xml:space="preserve">Иркутск, Ямская, 1/1, оф. 1</w:t>
      </w:r>
      <w:r>
        <w:rPr>
          <w:rFonts w:ascii="Verdana" w:hAnsi="Verdana"/>
          <w:color w:val="4f4f4f"/>
        </w:rPr>
        <w:br/>
      </w:r>
      <w:r>
        <w:rPr>
          <w:rFonts w:ascii="Verdana" w:hAnsi="Verdana"/>
          <w:color w:val="4f4f4f"/>
        </w:rPr>
        <w:t xml:space="preserve">+7 (3952) 78-00-00, доб. 8</w:t>
      </w:r>
      <w:r>
        <w:rPr>
          <w:rFonts w:ascii="Verdana" w:hAnsi="Verdana"/>
          <w:color w:val="4f4f4f"/>
        </w:rPr>
        <w:t xml:space="preserve">269</w:t>
      </w:r>
      <w:r>
        <w:rPr>
          <w:rFonts w:ascii="Verdana" w:hAnsi="Verdana"/>
          <w:color w:val="4f4f4f"/>
        </w:rPr>
      </w:r>
    </w:p>
    <w:p>
      <w:pPr>
        <w:ind w:right="5692"/>
        <w:spacing w:before="162"/>
      </w:pPr>
      <w:r>
        <w:rPr>
          <w:b/>
          <w:bCs/>
          <w:color w:val="385e75"/>
          <w:lang w:val="en-US"/>
        </w:rPr>
        <w:t xml:space="preserve">abaglanova</w:t>
      </w:r>
      <w:r>
        <w:rPr>
          <w:b/>
          <w:bCs/>
          <w:color w:val="385e75"/>
        </w:rPr>
        <w:t xml:space="preserve">@forus.ru</w:t>
      </w:r>
      <w:r>
        <w:rPr>
          <w:color w:val="002060"/>
        </w:rPr>
        <w:br/>
      </w:r>
      <w:hyperlink r:id="rId23" w:tooltip="https://www.forus.ru/" w:history="1">
        <w:r>
          <w:rPr>
            <w:rStyle w:val="891"/>
            <w:b/>
            <w:bCs/>
            <w:color w:val="385e75"/>
          </w:rPr>
          <w:t xml:space="preserve">www.</w:t>
        </w:r>
      </w:hyperlink>
      <w:r/>
      <w:hyperlink r:id="rId24" w:tooltip="https://www.forus.ru/" w:history="1">
        <w:r>
          <w:rPr>
            <w:rStyle w:val="891"/>
            <w:b/>
            <w:bCs/>
            <w:color w:val="385e75"/>
          </w:rPr>
          <w:t xml:space="preserve">forus.ru</w:t>
        </w:r>
      </w:hyperlink>
      <w:r>
        <w:rPr>
          <w:b/>
          <w:bCs/>
          <w:color w:val="385e75"/>
        </w:rPr>
        <w:t xml:space="preserve"> </w:t>
      </w:r>
      <w:r/>
    </w:p>
    <w:sectPr>
      <w:footnotePr/>
      <w:endnotePr/>
      <w:type w:val="continuous"/>
      <w:pgSz w:w="11920" w:h="16850" w:orient="portrait"/>
      <w:pgMar w:top="851" w:right="851" w:bottom="851" w:left="85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Verdana">
    <w:panose1 w:val="020B060403050404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2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8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4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157" w:hanging="360"/>
      </w:pPr>
      <w:rPr>
        <w:rFonts w:hint="default" w:ascii="Symbol" w:hAnsi="Symbol"/>
        <w:color w:val="auto"/>
        <w:sz w:val="18"/>
        <w:szCs w:val="18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Verdana" w:hAnsi="Verdana"/>
        <w:b/>
        <w:i w:val="0"/>
        <w:color w:val="auto"/>
        <w:sz w:val="18"/>
        <w:szCs w:val="18"/>
      </w:rPr>
    </w:lvl>
    <w:lvl w:ilvl="1">
      <w:start w:val="1"/>
      <w:numFmt w:val="decimal"/>
      <w:isLgl/>
      <w:suff w:val="tab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25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eastAsia="Verdana" w:cs="Verdan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5"/>
  </w:num>
  <w:num w:numId="5">
    <w:abstractNumId w:val="0"/>
  </w:num>
  <w:num w:numId="6">
    <w:abstractNumId w:val="12"/>
  </w:num>
  <w:num w:numId="7">
    <w:abstractNumId w:val="9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  <w:num w:numId="12">
    <w:abstractNumId w:val="13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8">
    <w:name w:val="Caption Char"/>
    <w:basedOn w:val="692"/>
    <w:link w:val="742"/>
    <w:uiPriority w:val="35"/>
    <w:rPr>
      <w:b/>
      <w:bCs/>
      <w:color w:val="4f81bd" w:themeColor="accent1"/>
      <w:sz w:val="18"/>
      <w:szCs w:val="18"/>
    </w:rPr>
  </w:style>
  <w:style w:type="paragraph" w:styleId="682" w:default="1">
    <w:name w:val="Normal"/>
    <w:qFormat/>
    <w:rPr>
      <w:rFonts w:ascii="Verdana" w:hAnsi="Verdana" w:eastAsia="Verdana" w:cs="Verdana"/>
      <w:lang w:val="ru-RU"/>
    </w:rPr>
  </w:style>
  <w:style w:type="paragraph" w:styleId="683">
    <w:name w:val="Heading 1"/>
    <w:basedOn w:val="682"/>
    <w:link w:val="720"/>
    <w:uiPriority w:val="9"/>
    <w:qFormat/>
    <w:pPr>
      <w:ind w:left="120"/>
      <w:outlineLvl w:val="0"/>
    </w:pPr>
    <w:rPr>
      <w:b/>
      <w:bCs/>
    </w:rPr>
  </w:style>
  <w:style w:type="paragraph" w:styleId="684">
    <w:name w:val="Heading 2"/>
    <w:basedOn w:val="682"/>
    <w:next w:val="682"/>
    <w:link w:val="72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5">
    <w:name w:val="Heading 3"/>
    <w:basedOn w:val="682"/>
    <w:next w:val="682"/>
    <w:link w:val="72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6">
    <w:name w:val="Heading 4"/>
    <w:basedOn w:val="682"/>
    <w:next w:val="682"/>
    <w:link w:val="72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682"/>
    <w:next w:val="682"/>
    <w:link w:val="72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88">
    <w:name w:val="Heading 6"/>
    <w:basedOn w:val="682"/>
    <w:next w:val="682"/>
    <w:link w:val="72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89">
    <w:name w:val="Heading 7"/>
    <w:basedOn w:val="682"/>
    <w:next w:val="682"/>
    <w:link w:val="7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90">
    <w:name w:val="Heading 8"/>
    <w:basedOn w:val="682"/>
    <w:next w:val="682"/>
    <w:link w:val="7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91">
    <w:name w:val="Heading 9"/>
    <w:basedOn w:val="682"/>
    <w:next w:val="682"/>
    <w:link w:val="7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2" w:default="1">
    <w:name w:val="Default Paragraph Font"/>
    <w:uiPriority w:val="1"/>
    <w:semiHidden/>
    <w:unhideWhenUsed/>
  </w:style>
  <w:style w:type="table" w:styleId="69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4" w:default="1">
    <w:name w:val="No List"/>
    <w:uiPriority w:val="99"/>
    <w:semiHidden/>
    <w:unhideWhenUsed/>
  </w:style>
  <w:style w:type="character" w:styleId="695">
    <w:name w:val="Intense Emphasis"/>
    <w:basedOn w:val="692"/>
    <w:uiPriority w:val="21"/>
    <w:qFormat/>
    <w:rPr>
      <w:i/>
      <w:iCs/>
      <w:color w:val="365f91" w:themeColor="accent1" w:themeShade="BF"/>
    </w:rPr>
  </w:style>
  <w:style w:type="character" w:styleId="696">
    <w:name w:val="Intense Reference"/>
    <w:basedOn w:val="692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697">
    <w:name w:val="Subtle Emphasis"/>
    <w:basedOn w:val="692"/>
    <w:uiPriority w:val="19"/>
    <w:qFormat/>
    <w:rPr>
      <w:i/>
      <w:iCs/>
      <w:color w:val="404040" w:themeColor="text1" w:themeTint="BF"/>
    </w:rPr>
  </w:style>
  <w:style w:type="character" w:styleId="698">
    <w:name w:val="Emphasis"/>
    <w:basedOn w:val="692"/>
    <w:uiPriority w:val="20"/>
    <w:qFormat/>
    <w:rPr>
      <w:i/>
      <w:iCs/>
    </w:rPr>
  </w:style>
  <w:style w:type="character" w:styleId="699">
    <w:name w:val="Strong"/>
    <w:basedOn w:val="692"/>
    <w:uiPriority w:val="22"/>
    <w:qFormat/>
    <w:rPr>
      <w:b/>
      <w:bCs/>
    </w:rPr>
  </w:style>
  <w:style w:type="character" w:styleId="700">
    <w:name w:val="Subtle Reference"/>
    <w:basedOn w:val="692"/>
    <w:uiPriority w:val="31"/>
    <w:qFormat/>
    <w:rPr>
      <w:smallCaps/>
      <w:color w:val="5a5a5a" w:themeColor="text1" w:themeTint="A5"/>
    </w:rPr>
  </w:style>
  <w:style w:type="character" w:styleId="701">
    <w:name w:val="Book Title"/>
    <w:basedOn w:val="692"/>
    <w:uiPriority w:val="33"/>
    <w:qFormat/>
    <w:rPr>
      <w:b/>
      <w:bCs/>
      <w:i/>
      <w:iCs/>
      <w:spacing w:val="5"/>
    </w:rPr>
  </w:style>
  <w:style w:type="character" w:styleId="702">
    <w:name w:val="Placeholder Text"/>
    <w:basedOn w:val="692"/>
    <w:uiPriority w:val="99"/>
    <w:semiHidden/>
    <w:rPr>
      <w:color w:val="666666"/>
    </w:rPr>
  </w:style>
  <w:style w:type="character" w:styleId="703" w:customStyle="1">
    <w:name w:val="Heading 1 Char"/>
    <w:basedOn w:val="6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04" w:customStyle="1">
    <w:name w:val="Heading 2 Char"/>
    <w:basedOn w:val="692"/>
    <w:uiPriority w:val="9"/>
    <w:rPr>
      <w:rFonts w:ascii="Liberation Sans" w:hAnsi="Liberation Sans" w:eastAsia="Liberation Sans" w:cs="Liberation Sans"/>
      <w:sz w:val="34"/>
    </w:rPr>
  </w:style>
  <w:style w:type="character" w:styleId="705" w:customStyle="1">
    <w:name w:val="Heading 3 Char"/>
    <w:basedOn w:val="69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06" w:customStyle="1">
    <w:name w:val="Heading 4 Char"/>
    <w:basedOn w:val="69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7" w:customStyle="1">
    <w:name w:val="Heading 5 Char"/>
    <w:basedOn w:val="6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8" w:customStyle="1">
    <w:name w:val="Heading 6 Char"/>
    <w:basedOn w:val="69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9" w:customStyle="1">
    <w:name w:val="Heading 7 Char"/>
    <w:basedOn w:val="69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0" w:customStyle="1">
    <w:name w:val="Heading 8 Char"/>
    <w:basedOn w:val="69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11" w:customStyle="1">
    <w:name w:val="Heading 9 Char"/>
    <w:basedOn w:val="69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2" w:customStyle="1">
    <w:name w:val="Title Char"/>
    <w:basedOn w:val="692"/>
    <w:uiPriority w:val="10"/>
    <w:rPr>
      <w:sz w:val="48"/>
      <w:szCs w:val="48"/>
    </w:rPr>
  </w:style>
  <w:style w:type="character" w:styleId="713" w:customStyle="1">
    <w:name w:val="Subtitle Char"/>
    <w:basedOn w:val="692"/>
    <w:uiPriority w:val="11"/>
    <w:rPr>
      <w:sz w:val="24"/>
      <w:szCs w:val="24"/>
    </w:rPr>
  </w:style>
  <w:style w:type="character" w:styleId="714" w:customStyle="1">
    <w:name w:val="Quote Char"/>
    <w:uiPriority w:val="29"/>
    <w:rPr>
      <w:i/>
    </w:rPr>
  </w:style>
  <w:style w:type="character" w:styleId="715" w:customStyle="1">
    <w:name w:val="Intense Quote Char"/>
    <w:uiPriority w:val="30"/>
    <w:rPr>
      <w:i/>
    </w:rPr>
  </w:style>
  <w:style w:type="character" w:styleId="716" w:customStyle="1">
    <w:name w:val="Header Char"/>
    <w:basedOn w:val="692"/>
    <w:uiPriority w:val="99"/>
  </w:style>
  <w:style w:type="character" w:styleId="717" w:customStyle="1">
    <w:name w:val="Название объекта Знак"/>
    <w:basedOn w:val="692"/>
    <w:link w:val="742"/>
    <w:uiPriority w:val="35"/>
    <w:rPr>
      <w:b/>
      <w:bCs/>
      <w:color w:val="4f81bd" w:themeColor="accent1"/>
      <w:sz w:val="18"/>
      <w:szCs w:val="18"/>
    </w:rPr>
  </w:style>
  <w:style w:type="character" w:styleId="718" w:customStyle="1">
    <w:name w:val="Footnote Text Char"/>
    <w:uiPriority w:val="99"/>
    <w:rPr>
      <w:sz w:val="18"/>
    </w:rPr>
  </w:style>
  <w:style w:type="character" w:styleId="719" w:customStyle="1">
    <w:name w:val="Endnote Text Char"/>
    <w:uiPriority w:val="99"/>
    <w:rPr>
      <w:sz w:val="20"/>
    </w:rPr>
  </w:style>
  <w:style w:type="character" w:styleId="720" w:customStyle="1">
    <w:name w:val="Заголовок 1 Знак"/>
    <w:basedOn w:val="692"/>
    <w:link w:val="683"/>
    <w:uiPriority w:val="9"/>
    <w:rPr>
      <w:rFonts w:ascii="Arial" w:hAnsi="Arial" w:eastAsia="Arial" w:cs="Arial"/>
      <w:sz w:val="40"/>
      <w:szCs w:val="40"/>
    </w:rPr>
  </w:style>
  <w:style w:type="character" w:styleId="721" w:customStyle="1">
    <w:name w:val="Заголовок 2 Знак"/>
    <w:basedOn w:val="692"/>
    <w:link w:val="684"/>
    <w:uiPriority w:val="9"/>
    <w:rPr>
      <w:rFonts w:ascii="Arial" w:hAnsi="Arial" w:eastAsia="Arial" w:cs="Arial"/>
      <w:sz w:val="34"/>
    </w:rPr>
  </w:style>
  <w:style w:type="character" w:styleId="722" w:customStyle="1">
    <w:name w:val="Заголовок 3 Знак"/>
    <w:basedOn w:val="692"/>
    <w:link w:val="685"/>
    <w:uiPriority w:val="9"/>
    <w:rPr>
      <w:rFonts w:ascii="Arial" w:hAnsi="Arial" w:eastAsia="Arial" w:cs="Arial"/>
      <w:sz w:val="30"/>
      <w:szCs w:val="30"/>
    </w:rPr>
  </w:style>
  <w:style w:type="character" w:styleId="723" w:customStyle="1">
    <w:name w:val="Заголовок 4 Знак"/>
    <w:basedOn w:val="692"/>
    <w:link w:val="686"/>
    <w:uiPriority w:val="9"/>
    <w:rPr>
      <w:rFonts w:ascii="Arial" w:hAnsi="Arial" w:eastAsia="Arial" w:cs="Arial"/>
      <w:b/>
      <w:bCs/>
      <w:sz w:val="26"/>
      <w:szCs w:val="26"/>
    </w:rPr>
  </w:style>
  <w:style w:type="character" w:styleId="724" w:customStyle="1">
    <w:name w:val="Заголовок 5 Знак"/>
    <w:basedOn w:val="692"/>
    <w:link w:val="687"/>
    <w:uiPriority w:val="9"/>
    <w:rPr>
      <w:rFonts w:ascii="Arial" w:hAnsi="Arial" w:eastAsia="Arial" w:cs="Arial"/>
      <w:b/>
      <w:bCs/>
      <w:sz w:val="24"/>
      <w:szCs w:val="24"/>
    </w:rPr>
  </w:style>
  <w:style w:type="character" w:styleId="725" w:customStyle="1">
    <w:name w:val="Заголовок 6 Знак"/>
    <w:basedOn w:val="692"/>
    <w:link w:val="688"/>
    <w:uiPriority w:val="9"/>
    <w:rPr>
      <w:rFonts w:ascii="Arial" w:hAnsi="Arial" w:eastAsia="Arial" w:cs="Arial"/>
      <w:b/>
      <w:bCs/>
      <w:sz w:val="22"/>
      <w:szCs w:val="22"/>
    </w:rPr>
  </w:style>
  <w:style w:type="character" w:styleId="726" w:customStyle="1">
    <w:name w:val="Заголовок 7 Знак"/>
    <w:basedOn w:val="692"/>
    <w:link w:val="68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7" w:customStyle="1">
    <w:name w:val="Заголовок 8 Знак"/>
    <w:basedOn w:val="692"/>
    <w:link w:val="690"/>
    <w:uiPriority w:val="9"/>
    <w:rPr>
      <w:rFonts w:ascii="Arial" w:hAnsi="Arial" w:eastAsia="Arial" w:cs="Arial"/>
      <w:i/>
      <w:iCs/>
      <w:sz w:val="22"/>
      <w:szCs w:val="22"/>
    </w:rPr>
  </w:style>
  <w:style w:type="character" w:styleId="728" w:customStyle="1">
    <w:name w:val="Заголовок 9 Знак"/>
    <w:basedOn w:val="692"/>
    <w:link w:val="691"/>
    <w:uiPriority w:val="9"/>
    <w:rPr>
      <w:rFonts w:ascii="Arial" w:hAnsi="Arial" w:eastAsia="Arial" w:cs="Arial"/>
      <w:i/>
      <w:iCs/>
      <w:sz w:val="21"/>
      <w:szCs w:val="21"/>
    </w:rPr>
  </w:style>
  <w:style w:type="paragraph" w:styleId="729">
    <w:name w:val="No Spacing"/>
    <w:uiPriority w:val="1"/>
    <w:qFormat/>
  </w:style>
  <w:style w:type="paragraph" w:styleId="730">
    <w:name w:val="Title"/>
    <w:basedOn w:val="682"/>
    <w:next w:val="682"/>
    <w:link w:val="73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1" w:customStyle="1">
    <w:name w:val="Заголовок Знак"/>
    <w:basedOn w:val="692"/>
    <w:link w:val="730"/>
    <w:uiPriority w:val="10"/>
    <w:rPr>
      <w:sz w:val="48"/>
      <w:szCs w:val="48"/>
    </w:rPr>
  </w:style>
  <w:style w:type="paragraph" w:styleId="732">
    <w:name w:val="Subtitle"/>
    <w:basedOn w:val="682"/>
    <w:next w:val="682"/>
    <w:link w:val="733"/>
    <w:uiPriority w:val="11"/>
    <w:qFormat/>
    <w:pPr>
      <w:spacing w:before="200" w:after="200"/>
    </w:pPr>
    <w:rPr>
      <w:sz w:val="24"/>
      <w:szCs w:val="24"/>
    </w:rPr>
  </w:style>
  <w:style w:type="character" w:styleId="733" w:customStyle="1">
    <w:name w:val="Подзаголовок Знак"/>
    <w:basedOn w:val="692"/>
    <w:link w:val="732"/>
    <w:uiPriority w:val="11"/>
    <w:rPr>
      <w:sz w:val="24"/>
      <w:szCs w:val="24"/>
    </w:rPr>
  </w:style>
  <w:style w:type="paragraph" w:styleId="734">
    <w:name w:val="Quote"/>
    <w:basedOn w:val="682"/>
    <w:next w:val="682"/>
    <w:link w:val="735"/>
    <w:uiPriority w:val="29"/>
    <w:qFormat/>
    <w:pPr>
      <w:ind w:left="720" w:right="720"/>
    </w:pPr>
    <w:rPr>
      <w:i/>
    </w:rPr>
  </w:style>
  <w:style w:type="character" w:styleId="735" w:customStyle="1">
    <w:name w:val="Цитата 2 Знак"/>
    <w:link w:val="734"/>
    <w:uiPriority w:val="29"/>
    <w:rPr>
      <w:i/>
    </w:rPr>
  </w:style>
  <w:style w:type="paragraph" w:styleId="736">
    <w:name w:val="Intense Quote"/>
    <w:basedOn w:val="682"/>
    <w:next w:val="682"/>
    <w:link w:val="73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7" w:customStyle="1">
    <w:name w:val="Выделенная цитата Знак"/>
    <w:link w:val="736"/>
    <w:uiPriority w:val="30"/>
    <w:rPr>
      <w:i/>
    </w:rPr>
  </w:style>
  <w:style w:type="paragraph" w:styleId="738">
    <w:name w:val="Header"/>
    <w:basedOn w:val="682"/>
    <w:link w:val="739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39" w:customStyle="1">
    <w:name w:val="Верхний колонтитул Знак"/>
    <w:basedOn w:val="692"/>
    <w:link w:val="738"/>
    <w:uiPriority w:val="99"/>
  </w:style>
  <w:style w:type="paragraph" w:styleId="740">
    <w:name w:val="Footer"/>
    <w:basedOn w:val="682"/>
    <w:link w:val="743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741" w:customStyle="1">
    <w:name w:val="Footer Char"/>
    <w:basedOn w:val="692"/>
    <w:uiPriority w:val="99"/>
  </w:style>
  <w:style w:type="paragraph" w:styleId="742">
    <w:name w:val="Caption"/>
    <w:basedOn w:val="682"/>
    <w:next w:val="682"/>
    <w:link w:val="7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43" w:customStyle="1">
    <w:name w:val="Нижний колонтитул Знак"/>
    <w:link w:val="740"/>
    <w:uiPriority w:val="99"/>
  </w:style>
  <w:style w:type="table" w:styleId="744">
    <w:name w:val="Table Grid"/>
    <w:basedOn w:val="693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45" w:customStyle="1">
    <w:name w:val="Table Grid Light"/>
    <w:basedOn w:val="69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46">
    <w:name w:val="Plain Table 1"/>
    <w:basedOn w:val="69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7">
    <w:name w:val="Plain Table 2"/>
    <w:basedOn w:val="69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8">
    <w:name w:val="Plain Table 3"/>
    <w:basedOn w:val="69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9">
    <w:name w:val="Plain Table 4"/>
    <w:basedOn w:val="69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Plain Table 5"/>
    <w:basedOn w:val="693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1">
    <w:name w:val="Grid Table 1 Light"/>
    <w:basedOn w:val="69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 w:customStyle="1">
    <w:name w:val="Grid Table 1 Light - Accent 1"/>
    <w:basedOn w:val="69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 w:customStyle="1">
    <w:name w:val="Grid Table 1 Light - Accent 2"/>
    <w:basedOn w:val="69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 w:customStyle="1">
    <w:name w:val="Grid Table 1 Light - Accent 3"/>
    <w:basedOn w:val="69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 w:customStyle="1">
    <w:name w:val="Grid Table 1 Light - Accent 4"/>
    <w:basedOn w:val="69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 w:customStyle="1">
    <w:name w:val="Grid Table 1 Light - Accent 5"/>
    <w:basedOn w:val="69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 w:customStyle="1">
    <w:name w:val="Grid Table 1 Light - Accent 6"/>
    <w:basedOn w:val="69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Grid Table 2"/>
    <w:basedOn w:val="69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2 - Accent 1"/>
    <w:basedOn w:val="69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2 - Accent 2"/>
    <w:basedOn w:val="69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2 - Accent 3"/>
    <w:basedOn w:val="69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2 - Accent 4"/>
    <w:basedOn w:val="69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2 - Accent 5"/>
    <w:basedOn w:val="69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 w:customStyle="1">
    <w:name w:val="Grid Table 2 - Accent 6"/>
    <w:basedOn w:val="69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"/>
    <w:basedOn w:val="69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3 - Accent 1"/>
    <w:basedOn w:val="69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3 - Accent 2"/>
    <w:basedOn w:val="69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3 - Accent 3"/>
    <w:basedOn w:val="69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3 - Accent 4"/>
    <w:basedOn w:val="69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3 - Accent 5"/>
    <w:basedOn w:val="69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 w:customStyle="1">
    <w:name w:val="Grid Table 3 - Accent 6"/>
    <w:basedOn w:val="69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4"/>
    <w:basedOn w:val="69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3" w:customStyle="1">
    <w:name w:val="Grid Table 4 - Accent 1"/>
    <w:basedOn w:val="69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74" w:customStyle="1">
    <w:name w:val="Grid Table 4 - Accent 2"/>
    <w:basedOn w:val="69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75" w:customStyle="1">
    <w:name w:val="Grid Table 4 - Accent 3"/>
    <w:basedOn w:val="69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76" w:customStyle="1">
    <w:name w:val="Grid Table 4 - Accent 4"/>
    <w:basedOn w:val="69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77" w:customStyle="1">
    <w:name w:val="Grid Table 4 - Accent 5"/>
    <w:basedOn w:val="69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78" w:customStyle="1">
    <w:name w:val="Grid Table 4 - Accent 6"/>
    <w:basedOn w:val="69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79">
    <w:name w:val="Grid Table 5 Dark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80" w:customStyle="1">
    <w:name w:val="Grid Table 5 Dark- Accent 1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81" w:customStyle="1">
    <w:name w:val="Grid Table 5 Dark - Accent 2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82" w:customStyle="1">
    <w:name w:val="Grid Table 5 Dark - Accent 3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83" w:customStyle="1">
    <w:name w:val="Grid Table 5 Dark- Accent 4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84" w:customStyle="1">
    <w:name w:val="Grid Table 5 Dark - Accent 5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85" w:customStyle="1">
    <w:name w:val="Grid Table 5 Dark - Accent 6"/>
    <w:basedOn w:val="69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86">
    <w:name w:val="Grid Table 6 Colorful"/>
    <w:basedOn w:val="69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87" w:customStyle="1">
    <w:name w:val="Grid Table 6 Colorful - Accent 1"/>
    <w:basedOn w:val="69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88" w:customStyle="1">
    <w:name w:val="Grid Table 6 Colorful - Accent 2"/>
    <w:basedOn w:val="69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89" w:customStyle="1">
    <w:name w:val="Grid Table 6 Colorful - Accent 3"/>
    <w:basedOn w:val="69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90" w:customStyle="1">
    <w:name w:val="Grid Table 6 Colorful - Accent 4"/>
    <w:basedOn w:val="69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91" w:customStyle="1">
    <w:name w:val="Grid Table 6 Colorful - Accent 5"/>
    <w:basedOn w:val="69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2" w:customStyle="1">
    <w:name w:val="Grid Table 6 Colorful - Accent 6"/>
    <w:basedOn w:val="69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93">
    <w:name w:val="Grid Table 7 Colorful"/>
    <w:basedOn w:val="69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4" w:customStyle="1">
    <w:name w:val="Grid Table 7 Colorful - Accent 1"/>
    <w:basedOn w:val="69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5" w:customStyle="1">
    <w:name w:val="Grid Table 7 Colorful - Accent 2"/>
    <w:basedOn w:val="69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6" w:customStyle="1">
    <w:name w:val="Grid Table 7 Colorful - Accent 3"/>
    <w:basedOn w:val="69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7" w:customStyle="1">
    <w:name w:val="Grid Table 7 Colorful - Accent 4"/>
    <w:basedOn w:val="69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8" w:customStyle="1">
    <w:name w:val="Grid Table 7 Colorful - Accent 5"/>
    <w:basedOn w:val="69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9" w:customStyle="1">
    <w:name w:val="Grid Table 7 Colorful - Accent 6"/>
    <w:basedOn w:val="69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0">
    <w:name w:val="List Table 1 Light"/>
    <w:basedOn w:val="69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List Table 1 Light - Accent 1"/>
    <w:basedOn w:val="69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List Table 1 Light - Accent 2"/>
    <w:basedOn w:val="69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List Table 1 Light - Accent 3"/>
    <w:basedOn w:val="69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List Table 1 Light - Accent 4"/>
    <w:basedOn w:val="69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List Table 1 Light - Accent 5"/>
    <w:basedOn w:val="69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List Table 1 Light - Accent 6"/>
    <w:basedOn w:val="69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List Table 2"/>
    <w:basedOn w:val="69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8" w:customStyle="1">
    <w:name w:val="List Table 2 - Accent 1"/>
    <w:basedOn w:val="69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09" w:customStyle="1">
    <w:name w:val="List Table 2 - Accent 2"/>
    <w:basedOn w:val="69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10" w:customStyle="1">
    <w:name w:val="List Table 2 - Accent 3"/>
    <w:basedOn w:val="69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11" w:customStyle="1">
    <w:name w:val="List Table 2 - Accent 4"/>
    <w:basedOn w:val="69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12" w:customStyle="1">
    <w:name w:val="List Table 2 - Accent 5"/>
    <w:basedOn w:val="69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13" w:customStyle="1">
    <w:name w:val="List Table 2 - Accent 6"/>
    <w:basedOn w:val="69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14">
    <w:name w:val="List Table 3"/>
    <w:basedOn w:val="69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3 - Accent 1"/>
    <w:basedOn w:val="69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3 - Accent 2"/>
    <w:basedOn w:val="69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3 - Accent 3"/>
    <w:basedOn w:val="69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3 - Accent 4"/>
    <w:basedOn w:val="69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3 - Accent 5"/>
    <w:basedOn w:val="69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List Table 3 - Accent 6"/>
    <w:basedOn w:val="69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"/>
    <w:basedOn w:val="69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4 - Accent 1"/>
    <w:basedOn w:val="69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4 - Accent 2"/>
    <w:basedOn w:val="69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List Table 4 - Accent 3"/>
    <w:basedOn w:val="69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4 - Accent 4"/>
    <w:basedOn w:val="69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List Table 4 - Accent 5"/>
    <w:basedOn w:val="69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List Table 4 - Accent 6"/>
    <w:basedOn w:val="69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5 Dark"/>
    <w:basedOn w:val="69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9" w:customStyle="1">
    <w:name w:val="List Table 5 Dark - Accent 1"/>
    <w:basedOn w:val="69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0" w:customStyle="1">
    <w:name w:val="List Table 5 Dark - Accent 2"/>
    <w:basedOn w:val="69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1" w:customStyle="1">
    <w:name w:val="List Table 5 Dark - Accent 3"/>
    <w:basedOn w:val="69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2" w:customStyle="1">
    <w:name w:val="List Table 5 Dark - Accent 4"/>
    <w:basedOn w:val="69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3" w:customStyle="1">
    <w:name w:val="List Table 5 Dark - Accent 5"/>
    <w:basedOn w:val="69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4" w:customStyle="1">
    <w:name w:val="List Table 5 Dark - Accent 6"/>
    <w:basedOn w:val="69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5">
    <w:name w:val="List Table 6 Colorful"/>
    <w:basedOn w:val="69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36" w:customStyle="1">
    <w:name w:val="List Table 6 Colorful - Accent 1"/>
    <w:basedOn w:val="69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37" w:customStyle="1">
    <w:name w:val="List Table 6 Colorful - Accent 2"/>
    <w:basedOn w:val="69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38" w:customStyle="1">
    <w:name w:val="List Table 6 Colorful - Accent 3"/>
    <w:basedOn w:val="69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39" w:customStyle="1">
    <w:name w:val="List Table 6 Colorful - Accent 4"/>
    <w:basedOn w:val="69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40" w:customStyle="1">
    <w:name w:val="List Table 6 Colorful - Accent 5"/>
    <w:basedOn w:val="69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41" w:customStyle="1">
    <w:name w:val="List Table 6 Colorful - Accent 6"/>
    <w:basedOn w:val="69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42">
    <w:name w:val="List Table 7 Colorful"/>
    <w:basedOn w:val="69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3" w:customStyle="1">
    <w:name w:val="List Table 7 Colorful - Accent 1"/>
    <w:basedOn w:val="69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4" w:customStyle="1">
    <w:name w:val="List Table 7 Colorful - Accent 2"/>
    <w:basedOn w:val="69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5" w:customStyle="1">
    <w:name w:val="List Table 7 Colorful - Accent 3"/>
    <w:basedOn w:val="69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6" w:customStyle="1">
    <w:name w:val="List Table 7 Colorful - Accent 4"/>
    <w:basedOn w:val="69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7" w:customStyle="1">
    <w:name w:val="List Table 7 Colorful - Accent 5"/>
    <w:basedOn w:val="69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8" w:customStyle="1">
    <w:name w:val="List Table 7 Colorful - Accent 6"/>
    <w:basedOn w:val="69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9" w:customStyle="1">
    <w:name w:val="Lined - Accent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0" w:customStyle="1">
    <w:name w:val="Lined - Accent 1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51" w:customStyle="1">
    <w:name w:val="Lined - Accent 2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52" w:customStyle="1">
    <w:name w:val="Lined - Accent 3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53" w:customStyle="1">
    <w:name w:val="Lined - Accent 4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54" w:customStyle="1">
    <w:name w:val="Lined - Accent 5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55" w:customStyle="1">
    <w:name w:val="Lined - Accent 6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56" w:customStyle="1">
    <w:name w:val="Bordered &amp; Lined - Accent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7" w:customStyle="1">
    <w:name w:val="Bordered &amp; Lined - Accent 1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58" w:customStyle="1">
    <w:name w:val="Bordered &amp; Lined - Accent 2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59" w:customStyle="1">
    <w:name w:val="Bordered &amp; Lined - Accent 3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60" w:customStyle="1">
    <w:name w:val="Bordered &amp; Lined - Accent 4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61" w:customStyle="1">
    <w:name w:val="Bordered &amp; Lined - Accent 5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62" w:customStyle="1">
    <w:name w:val="Bordered &amp; Lined - Accent 6"/>
    <w:basedOn w:val="693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63" w:customStyle="1">
    <w:name w:val="Bordered"/>
    <w:basedOn w:val="69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64" w:customStyle="1">
    <w:name w:val="Bordered - Accent 1"/>
    <w:basedOn w:val="69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65" w:customStyle="1">
    <w:name w:val="Bordered - Accent 2"/>
    <w:basedOn w:val="69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66" w:customStyle="1">
    <w:name w:val="Bordered - Accent 3"/>
    <w:basedOn w:val="69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67" w:customStyle="1">
    <w:name w:val="Bordered - Accent 4"/>
    <w:basedOn w:val="69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68" w:customStyle="1">
    <w:name w:val="Bordered - Accent 5"/>
    <w:basedOn w:val="69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69" w:customStyle="1">
    <w:name w:val="Bordered - Accent 6"/>
    <w:basedOn w:val="69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70">
    <w:name w:val="footnote text"/>
    <w:basedOn w:val="682"/>
    <w:link w:val="871"/>
    <w:uiPriority w:val="99"/>
    <w:unhideWhenUsed/>
    <w:pPr>
      <w:spacing w:after="40"/>
    </w:pPr>
    <w:rPr>
      <w:sz w:val="18"/>
    </w:rPr>
  </w:style>
  <w:style w:type="character" w:styleId="871" w:customStyle="1">
    <w:name w:val="Текст сноски Знак"/>
    <w:link w:val="870"/>
    <w:uiPriority w:val="99"/>
    <w:rPr>
      <w:sz w:val="18"/>
    </w:rPr>
  </w:style>
  <w:style w:type="character" w:styleId="872">
    <w:name w:val="footnote reference"/>
    <w:basedOn w:val="692"/>
    <w:uiPriority w:val="99"/>
    <w:unhideWhenUsed/>
    <w:rPr>
      <w:vertAlign w:val="superscript"/>
    </w:rPr>
  </w:style>
  <w:style w:type="paragraph" w:styleId="873">
    <w:name w:val="endnote text"/>
    <w:basedOn w:val="682"/>
    <w:link w:val="874"/>
    <w:uiPriority w:val="99"/>
    <w:semiHidden/>
    <w:unhideWhenUsed/>
    <w:rPr>
      <w:sz w:val="20"/>
    </w:rPr>
  </w:style>
  <w:style w:type="character" w:styleId="874" w:customStyle="1">
    <w:name w:val="Текст концевой сноски Знак"/>
    <w:link w:val="873"/>
    <w:uiPriority w:val="99"/>
    <w:rPr>
      <w:sz w:val="20"/>
    </w:rPr>
  </w:style>
  <w:style w:type="character" w:styleId="875">
    <w:name w:val="endnote reference"/>
    <w:basedOn w:val="692"/>
    <w:uiPriority w:val="99"/>
    <w:semiHidden/>
    <w:unhideWhenUsed/>
    <w:rPr>
      <w:vertAlign w:val="superscript"/>
    </w:rPr>
  </w:style>
  <w:style w:type="paragraph" w:styleId="876">
    <w:name w:val="toc 1"/>
    <w:basedOn w:val="682"/>
    <w:next w:val="682"/>
    <w:uiPriority w:val="39"/>
    <w:unhideWhenUsed/>
    <w:pPr>
      <w:spacing w:after="57"/>
    </w:pPr>
  </w:style>
  <w:style w:type="paragraph" w:styleId="877">
    <w:name w:val="toc 2"/>
    <w:basedOn w:val="682"/>
    <w:next w:val="682"/>
    <w:uiPriority w:val="39"/>
    <w:unhideWhenUsed/>
    <w:pPr>
      <w:ind w:left="283"/>
      <w:spacing w:after="57"/>
    </w:pPr>
  </w:style>
  <w:style w:type="paragraph" w:styleId="878">
    <w:name w:val="toc 3"/>
    <w:basedOn w:val="682"/>
    <w:next w:val="682"/>
    <w:uiPriority w:val="39"/>
    <w:unhideWhenUsed/>
    <w:pPr>
      <w:ind w:left="567"/>
      <w:spacing w:after="57"/>
    </w:pPr>
  </w:style>
  <w:style w:type="paragraph" w:styleId="879">
    <w:name w:val="toc 4"/>
    <w:basedOn w:val="682"/>
    <w:next w:val="682"/>
    <w:uiPriority w:val="39"/>
    <w:unhideWhenUsed/>
    <w:pPr>
      <w:ind w:left="850"/>
      <w:spacing w:after="57"/>
    </w:pPr>
  </w:style>
  <w:style w:type="paragraph" w:styleId="880">
    <w:name w:val="toc 5"/>
    <w:basedOn w:val="682"/>
    <w:next w:val="682"/>
    <w:uiPriority w:val="39"/>
    <w:unhideWhenUsed/>
    <w:pPr>
      <w:ind w:left="1134"/>
      <w:spacing w:after="57"/>
    </w:pPr>
  </w:style>
  <w:style w:type="paragraph" w:styleId="881">
    <w:name w:val="toc 6"/>
    <w:basedOn w:val="682"/>
    <w:next w:val="682"/>
    <w:uiPriority w:val="39"/>
    <w:unhideWhenUsed/>
    <w:pPr>
      <w:ind w:left="1417"/>
      <w:spacing w:after="57"/>
    </w:pPr>
  </w:style>
  <w:style w:type="paragraph" w:styleId="882">
    <w:name w:val="toc 7"/>
    <w:basedOn w:val="682"/>
    <w:next w:val="682"/>
    <w:uiPriority w:val="39"/>
    <w:unhideWhenUsed/>
    <w:pPr>
      <w:ind w:left="1701"/>
      <w:spacing w:after="57"/>
    </w:pPr>
  </w:style>
  <w:style w:type="paragraph" w:styleId="883">
    <w:name w:val="toc 8"/>
    <w:basedOn w:val="682"/>
    <w:next w:val="682"/>
    <w:uiPriority w:val="39"/>
    <w:unhideWhenUsed/>
    <w:pPr>
      <w:ind w:left="1984"/>
      <w:spacing w:after="57"/>
    </w:pPr>
  </w:style>
  <w:style w:type="paragraph" w:styleId="884">
    <w:name w:val="toc 9"/>
    <w:basedOn w:val="682"/>
    <w:next w:val="682"/>
    <w:uiPriority w:val="39"/>
    <w:unhideWhenUsed/>
    <w:pPr>
      <w:ind w:left="2268"/>
      <w:spacing w:after="57"/>
    </w:pPr>
  </w:style>
  <w:style w:type="paragraph" w:styleId="885">
    <w:name w:val="TOC Heading"/>
    <w:uiPriority w:val="39"/>
    <w:unhideWhenUsed/>
  </w:style>
  <w:style w:type="paragraph" w:styleId="886">
    <w:name w:val="table of figures"/>
    <w:basedOn w:val="682"/>
    <w:next w:val="682"/>
    <w:uiPriority w:val="99"/>
    <w:unhideWhenUsed/>
  </w:style>
  <w:style w:type="table" w:styleId="887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88">
    <w:name w:val="Body Text"/>
    <w:basedOn w:val="682"/>
    <w:uiPriority w:val="1"/>
    <w:qFormat/>
  </w:style>
  <w:style w:type="paragraph" w:styleId="889">
    <w:name w:val="List Paragraph"/>
    <w:basedOn w:val="682"/>
    <w:link w:val="895"/>
    <w:uiPriority w:val="34"/>
    <w:qFormat/>
  </w:style>
  <w:style w:type="paragraph" w:styleId="890" w:customStyle="1">
    <w:name w:val="Table Paragraph"/>
    <w:basedOn w:val="682"/>
    <w:uiPriority w:val="1"/>
    <w:qFormat/>
    <w:pPr>
      <w:ind w:left="105"/>
    </w:pPr>
  </w:style>
  <w:style w:type="character" w:styleId="891">
    <w:name w:val="Hyperlink"/>
    <w:basedOn w:val="692"/>
    <w:uiPriority w:val="99"/>
    <w:unhideWhenUsed/>
    <w:rPr>
      <w:color w:val="0000ff" w:themeColor="hyperlink"/>
      <w:u w:val="single"/>
    </w:rPr>
  </w:style>
  <w:style w:type="character" w:styleId="892">
    <w:name w:val="Unresolved Mention"/>
    <w:basedOn w:val="692"/>
    <w:uiPriority w:val="99"/>
    <w:semiHidden/>
    <w:unhideWhenUsed/>
    <w:rPr>
      <w:color w:val="605e5c"/>
      <w:shd w:val="clear" w:color="auto" w:fill="e1dfdd"/>
    </w:rPr>
  </w:style>
  <w:style w:type="character" w:styleId="893">
    <w:name w:val="FollowedHyperlink"/>
    <w:basedOn w:val="692"/>
    <w:uiPriority w:val="99"/>
    <w:semiHidden/>
    <w:unhideWhenUsed/>
    <w:rPr>
      <w:color w:val="800080" w:themeColor="followedHyperlink"/>
      <w:u w:val="single"/>
    </w:rPr>
  </w:style>
  <w:style w:type="paragraph" w:styleId="894">
    <w:name w:val="Normal (Web)"/>
    <w:basedOn w:val="682"/>
    <w:uiPriority w:val="99"/>
    <w:unhideWhenUsed/>
    <w:pPr>
      <w:spacing w:before="100" w:beforeAutospacing="1" w:after="100" w:afterAutospacing="1"/>
      <w:widowControl/>
    </w:pPr>
    <w:rPr>
      <w:rFonts w:ascii="Calibri" w:hAnsi="Calibri" w:eastAsia="Times New Roman" w:cs="Calibri"/>
      <w:lang w:eastAsia="ru-RU"/>
    </w:rPr>
  </w:style>
  <w:style w:type="character" w:styleId="895" w:customStyle="1">
    <w:name w:val="Абзац списка Знак"/>
    <w:link w:val="889"/>
    <w:uiPriority w:val="34"/>
    <w:qFormat/>
    <w:rPr>
      <w:rFonts w:ascii="Verdana" w:hAnsi="Verdana" w:eastAsia="Verdana" w:cs="Verdana"/>
      <w:lang w:val="ru-RU"/>
    </w:rPr>
  </w:style>
  <w:style w:type="table" w:styleId="896">
    <w:name w:val="Grid Table Light"/>
    <w:basedOn w:val="693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www.forus.ru/produkty-1c/servisy/1c-kabinet-sotrudnika/" TargetMode="External"/><Relationship Id="rId12" Type="http://schemas.openxmlformats.org/officeDocument/2006/relationships/hyperlink" Target="https://disk.360.yandex.ru/d/2WSuZhMN7LmE3w" TargetMode="External"/><Relationship Id="rId13" Type="http://schemas.openxmlformats.org/officeDocument/2006/relationships/hyperlink" Target="https://www.forus.ru/about/news/4-shaga-po-perekhodu-na-kedo/" TargetMode="External"/><Relationship Id="rId14" Type="http://schemas.openxmlformats.org/officeDocument/2006/relationships/hyperlink" Target="https://rutube.ru/video/f2369d40aa5dd9041a21e44763d8fc31/" TargetMode="External"/><Relationship Id="rId15" Type="http://schemas.openxmlformats.org/officeDocument/2006/relationships/hyperlink" Target="https://rutube.ru/video/private/cacc17e51713a83029bb6f07e1d50184/?p=CLTCYe5BzwoSDchOoC8SHQ" TargetMode="External"/><Relationship Id="rId16" Type="http://schemas.openxmlformats.org/officeDocument/2006/relationships/hyperlink" Target="https://rutube.ru/video/private/f4e81d3422cce0a601f69147c5ca8a5d/?p=owXv0e2NFCkhdmHR6rj49Q" TargetMode="External"/><Relationship Id="rId17" Type="http://schemas.openxmlformats.org/officeDocument/2006/relationships/hyperlink" Target="https://disk.yandex.ru/i/5Q5WFb-9ByQGaw" TargetMode="External"/><Relationship Id="rId18" Type="http://schemas.openxmlformats.org/officeDocument/2006/relationships/hyperlink" Target="https://rutube.ru/video/private/67158112eedeac3ce9430780d83f73b4/?p=HkLwm5tUuPRPn1M0x1EN3A" TargetMode="External"/><Relationship Id="rId19" Type="http://schemas.openxmlformats.org/officeDocument/2006/relationships/hyperlink" Target="https://www.forus.ru/support/1c-service/" TargetMode="External"/><Relationship Id="rId20" Type="http://schemas.openxmlformats.org/officeDocument/2006/relationships/hyperlink" Target="https://disk.yandex.ru/i/xCKJ7YI5qrxG3g" TargetMode="External"/><Relationship Id="rId21" Type="http://schemas.openxmlformats.org/officeDocument/2006/relationships/hyperlink" Target="https://www.forus.ru/about/cases/kak-dns-perevodit-40-000-sotrudnikov-na-kedo-i-sokrashchaet-zatraty/" TargetMode="External"/><Relationship Id="rId22" Type="http://schemas.openxmlformats.org/officeDocument/2006/relationships/image" Target="media/image2.png"/><Relationship Id="rId23" Type="http://schemas.openxmlformats.org/officeDocument/2006/relationships/hyperlink" Target="https://www.forus.ru/" TargetMode="External"/><Relationship Id="rId24" Type="http://schemas.openxmlformats.org/officeDocument/2006/relationships/hyperlink" Target="https://www.forus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88525-AEF4-43E2-84C7-6723BB73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Багланова Антонина</dc:creator>
  <cp:lastModifiedBy>Блохина Елизавета</cp:lastModifiedBy>
  <cp:revision>5</cp:revision>
  <dcterms:created xsi:type="dcterms:W3CDTF">2026-08-20T03:38:00Z</dcterms:created>
  <dcterms:modified xsi:type="dcterms:W3CDTF">2026-08-20T05:13:34Z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2022-05-19T00:00:00Z</vt:filetime>
  </property>
</Properties>
</file>