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4161D" w14:textId="77777777" w:rsidR="00AC5A04" w:rsidRPr="00AC5A04" w:rsidRDefault="00AC5A04" w:rsidP="00AC5A04">
      <w:pPr>
        <w:rPr>
          <w:b/>
          <w:bCs/>
        </w:rPr>
      </w:pPr>
      <w:r w:rsidRPr="00AC5A04">
        <w:rPr>
          <w:rFonts w:ascii="Segoe UI Emoji" w:hAnsi="Segoe UI Emoji" w:cs="Segoe UI Emoji"/>
          <w:b/>
          <w:bCs/>
        </w:rPr>
        <w:t>📑</w:t>
      </w:r>
      <w:r w:rsidRPr="00AC5A04">
        <w:rPr>
          <w:b/>
          <w:bCs/>
        </w:rPr>
        <w:t xml:space="preserve"> </w:t>
      </w:r>
      <w:proofErr w:type="spellStart"/>
      <w:r w:rsidRPr="00AC5A04">
        <w:rPr>
          <w:b/>
          <w:bCs/>
        </w:rPr>
        <w:t>Almunim</w:t>
      </w:r>
      <w:proofErr w:type="spellEnd"/>
      <w:r w:rsidRPr="00AC5A04">
        <w:rPr>
          <w:b/>
          <w:bCs/>
        </w:rPr>
        <w:t xml:space="preserve"> — </w:t>
      </w:r>
      <w:proofErr w:type="spellStart"/>
      <w:r w:rsidRPr="00AC5A04">
        <w:rPr>
          <w:b/>
          <w:bCs/>
        </w:rPr>
        <w:t>Aluminium</w:t>
      </w:r>
      <w:proofErr w:type="spellEnd"/>
      <w:r w:rsidRPr="00AC5A04">
        <w:rPr>
          <w:b/>
          <w:bCs/>
        </w:rPr>
        <w:t xml:space="preserve"> Management System (Frontend Documentation)</w:t>
      </w:r>
    </w:p>
    <w:p w14:paraId="58A14CD9" w14:textId="77777777" w:rsidR="00AC5A04" w:rsidRPr="00AC5A04" w:rsidRDefault="00AC5A04" w:rsidP="00AC5A04">
      <w:proofErr w:type="spellStart"/>
      <w:r w:rsidRPr="00AC5A04">
        <w:rPr>
          <w:b/>
          <w:bCs/>
        </w:rPr>
        <w:t>Almunim</w:t>
      </w:r>
      <w:proofErr w:type="spellEnd"/>
      <w:r w:rsidRPr="00AC5A04">
        <w:t xml:space="preserve"> is a specialized web application designed for managing and tracking </w:t>
      </w:r>
      <w:proofErr w:type="spellStart"/>
      <w:r w:rsidRPr="00AC5A04">
        <w:t>aluminium</w:t>
      </w:r>
      <w:proofErr w:type="spellEnd"/>
      <w:r w:rsidRPr="00AC5A04">
        <w:t xml:space="preserve"> business operations. This documentation outlines the design of the authentication page (Login Page) and details the technical solutions implemented during the development phase.</w:t>
      </w:r>
    </w:p>
    <w:p w14:paraId="3F0DF37A" w14:textId="77777777" w:rsidR="00AC5A04" w:rsidRPr="00AC5A04" w:rsidRDefault="00AC5A04" w:rsidP="00AC5A04">
      <w:pPr>
        <w:rPr>
          <w:b/>
          <w:bCs/>
        </w:rPr>
      </w:pPr>
      <w:r w:rsidRPr="00AC5A04">
        <w:rPr>
          <w:rFonts w:ascii="Segoe UI Emoji" w:hAnsi="Segoe UI Emoji" w:cs="Segoe UI Emoji"/>
          <w:b/>
          <w:bCs/>
        </w:rPr>
        <w:t>🚀</w:t>
      </w:r>
      <w:r w:rsidRPr="00AC5A04">
        <w:rPr>
          <w:b/>
          <w:bCs/>
        </w:rPr>
        <w:t xml:space="preserve"> 1. Overview</w:t>
      </w:r>
    </w:p>
    <w:p w14:paraId="15427693" w14:textId="77777777" w:rsidR="00AC5A04" w:rsidRPr="00AC5A04" w:rsidRDefault="00AC5A04" w:rsidP="00AC5A04">
      <w:r w:rsidRPr="00AC5A04">
        <w:t xml:space="preserve">The frontend architecture of this system is built using </w:t>
      </w:r>
      <w:r w:rsidRPr="00AC5A04">
        <w:rPr>
          <w:b/>
          <w:bCs/>
        </w:rPr>
        <w:t>React.js</w:t>
      </w:r>
      <w:r w:rsidRPr="00AC5A04">
        <w:t xml:space="preserve"> and styled with </w:t>
      </w:r>
      <w:r w:rsidRPr="00AC5A04">
        <w:rPr>
          <w:b/>
          <w:bCs/>
        </w:rPr>
        <w:t>Tailwind CSS</w:t>
      </w:r>
      <w:r w:rsidRPr="00AC5A04">
        <w:t>. The login view provides a secure interface for users to access the management portal using their credentials (Username &amp; Password).</w:t>
      </w:r>
    </w:p>
    <w:p w14:paraId="31CBA46B" w14:textId="77777777" w:rsidR="00AC5A04" w:rsidRPr="00AC5A04" w:rsidRDefault="00AC5A04" w:rsidP="00AC5A04">
      <w:pPr>
        <w:rPr>
          <w:b/>
          <w:bCs/>
        </w:rPr>
      </w:pPr>
      <w:r w:rsidRPr="00AC5A04">
        <w:rPr>
          <w:rFonts w:ascii="Segoe UI Emoji" w:hAnsi="Segoe UI Emoji" w:cs="Segoe UI Emoji"/>
          <w:b/>
          <w:bCs/>
        </w:rPr>
        <w:t>🛠️</w:t>
      </w:r>
      <w:r w:rsidRPr="00AC5A04">
        <w:rPr>
          <w:b/>
          <w:bCs/>
        </w:rPr>
        <w:t xml:space="preserve"> 2. Issues Fixed &amp; Enhancements</w:t>
      </w:r>
    </w:p>
    <w:p w14:paraId="6C6F6D7E" w14:textId="77777777" w:rsidR="00AC5A04" w:rsidRPr="00AC5A04" w:rsidRDefault="00AC5A04" w:rsidP="00AC5A04">
      <w:r w:rsidRPr="00AC5A04">
        <w:t>Over the past few development cycles, we addressed several critical UI/UX and functional bugs to bring the authentication flow to a fully operative status:</w:t>
      </w:r>
    </w:p>
    <w:p w14:paraId="09C865B3" w14:textId="77777777" w:rsidR="00AC5A04" w:rsidRPr="00AC5A04" w:rsidRDefault="00AC5A04" w:rsidP="00AC5A04">
      <w:pPr>
        <w:rPr>
          <w:b/>
          <w:bCs/>
        </w:rPr>
      </w:pPr>
      <w:r w:rsidRPr="00AC5A04">
        <w:rPr>
          <w:b/>
          <w:bCs/>
        </w:rPr>
        <w:t>A. Input Text Visibility Bug</w:t>
      </w:r>
    </w:p>
    <w:p w14:paraId="67F23F4B" w14:textId="77777777" w:rsidR="00AC5A04" w:rsidRPr="00AC5A04" w:rsidRDefault="00AC5A04" w:rsidP="00AC5A04">
      <w:pPr>
        <w:numPr>
          <w:ilvl w:val="0"/>
          <w:numId w:val="1"/>
        </w:numPr>
      </w:pPr>
      <w:r w:rsidRPr="00AC5A04">
        <w:rPr>
          <w:b/>
          <w:bCs/>
        </w:rPr>
        <w:t>The Issue:</w:t>
      </w:r>
      <w:r w:rsidRPr="00AC5A04">
        <w:t xml:space="preserve"> When users typed into the </w:t>
      </w:r>
      <w:r w:rsidRPr="00AC5A04">
        <w:rPr>
          <w:i/>
          <w:iCs/>
        </w:rPr>
        <w:t>Username</w:t>
      </w:r>
      <w:r w:rsidRPr="00AC5A04">
        <w:t xml:space="preserve"> and </w:t>
      </w:r>
      <w:r w:rsidRPr="00AC5A04">
        <w:rPr>
          <w:i/>
          <w:iCs/>
        </w:rPr>
        <w:t>Password</w:t>
      </w:r>
      <w:r w:rsidRPr="00AC5A04">
        <w:t xml:space="preserve"> fields, the text was invisible because the text color defaulted to white against a white background.</w:t>
      </w:r>
    </w:p>
    <w:p w14:paraId="53731416" w14:textId="77777777" w:rsidR="00AC5A04" w:rsidRPr="00AC5A04" w:rsidRDefault="00AC5A04" w:rsidP="00AC5A04">
      <w:pPr>
        <w:numPr>
          <w:ilvl w:val="0"/>
          <w:numId w:val="1"/>
        </w:numPr>
      </w:pPr>
      <w:r w:rsidRPr="00AC5A04">
        <w:rPr>
          <w:b/>
          <w:bCs/>
        </w:rPr>
        <w:t>The Solution:</w:t>
      </w:r>
      <w:r w:rsidRPr="00AC5A04">
        <w:t xml:space="preserve"> Explicit Tailwind utility classes (text-slate-900 </w:t>
      </w:r>
      <w:proofErr w:type="spellStart"/>
      <w:r w:rsidRPr="00AC5A04">
        <w:t>bg</w:t>
      </w:r>
      <w:proofErr w:type="spellEnd"/>
      <w:r w:rsidRPr="00AC5A04">
        <w:t>-white) were injected into the inputs to enforce a high-contrast dark text rendering.</w:t>
      </w:r>
    </w:p>
    <w:p w14:paraId="00D662CB" w14:textId="77777777" w:rsidR="00AC5A04" w:rsidRPr="00AC5A04" w:rsidRDefault="00AC5A04" w:rsidP="00AC5A04">
      <w:pPr>
        <w:rPr>
          <w:b/>
          <w:bCs/>
        </w:rPr>
      </w:pPr>
      <w:r w:rsidRPr="00AC5A04">
        <w:rPr>
          <w:b/>
          <w:bCs/>
        </w:rPr>
        <w:t>B. Dynamic Password Visibility Toggle (Show/Hide)</w:t>
      </w:r>
    </w:p>
    <w:p w14:paraId="3B98AE35" w14:textId="77777777" w:rsidR="00AC5A04" w:rsidRPr="00AC5A04" w:rsidRDefault="00AC5A04" w:rsidP="00AC5A04">
      <w:pPr>
        <w:numPr>
          <w:ilvl w:val="0"/>
          <w:numId w:val="2"/>
        </w:numPr>
      </w:pPr>
      <w:r w:rsidRPr="00AC5A04">
        <w:rPr>
          <w:b/>
          <w:bCs/>
        </w:rPr>
        <w:t>New Feature:</w:t>
      </w:r>
      <w:r w:rsidRPr="00AC5A04">
        <w:t xml:space="preserve"> Added a modern inline toggle switch (</w:t>
      </w:r>
      <w:r w:rsidRPr="00AC5A04">
        <w:rPr>
          <w:b/>
          <w:bCs/>
        </w:rPr>
        <w:t>"Arag"</w:t>
      </w:r>
      <w:r w:rsidRPr="00AC5A04">
        <w:t xml:space="preserve"> / </w:t>
      </w:r>
      <w:r w:rsidRPr="00AC5A04">
        <w:rPr>
          <w:b/>
          <w:bCs/>
        </w:rPr>
        <w:t>"Qari"</w:t>
      </w:r>
      <w:r w:rsidRPr="00AC5A04">
        <w:t>) directly inside the password field box.</w:t>
      </w:r>
    </w:p>
    <w:p w14:paraId="6B600463" w14:textId="77777777" w:rsidR="00AC5A04" w:rsidRPr="00AC5A04" w:rsidRDefault="00AC5A04" w:rsidP="00AC5A04">
      <w:pPr>
        <w:numPr>
          <w:ilvl w:val="0"/>
          <w:numId w:val="2"/>
        </w:numPr>
      </w:pPr>
      <w:r w:rsidRPr="00AC5A04">
        <w:rPr>
          <w:b/>
          <w:bCs/>
        </w:rPr>
        <w:t>Functionality:</w:t>
      </w:r>
      <w:r w:rsidRPr="00AC5A04">
        <w:t xml:space="preserve"> This enhances UX by allowing users to verify their password string before submission, drastically minimizing manual typing mistakes.</w:t>
      </w:r>
    </w:p>
    <w:p w14:paraId="5D954D2A" w14:textId="77777777" w:rsidR="00AC5A04" w:rsidRPr="00AC5A04" w:rsidRDefault="00AC5A04" w:rsidP="00AC5A04">
      <w:pPr>
        <w:rPr>
          <w:b/>
          <w:bCs/>
        </w:rPr>
      </w:pPr>
      <w:r w:rsidRPr="00AC5A04">
        <w:rPr>
          <w:b/>
          <w:bCs/>
        </w:rPr>
        <w:t>C. Offline Sandbox / Mock Mode</w:t>
      </w:r>
    </w:p>
    <w:p w14:paraId="43BE2032" w14:textId="77777777" w:rsidR="00AC5A04" w:rsidRPr="00AC5A04" w:rsidRDefault="00AC5A04" w:rsidP="00AC5A04">
      <w:pPr>
        <w:numPr>
          <w:ilvl w:val="0"/>
          <w:numId w:val="3"/>
        </w:numPr>
      </w:pPr>
      <w:r w:rsidRPr="00AC5A04">
        <w:rPr>
          <w:b/>
          <w:bCs/>
        </w:rPr>
        <w:t>The Issue:</w:t>
      </w:r>
      <w:r w:rsidRPr="00AC5A04">
        <w:t xml:space="preserve"> Running the frontend standalone without an active backend connection resulted in a fatal </w:t>
      </w:r>
      <w:r w:rsidRPr="00AC5A04">
        <w:rPr>
          <w:b/>
          <w:bCs/>
        </w:rPr>
        <w:t>"Network Error"</w:t>
      </w:r>
      <w:r w:rsidRPr="00AC5A04">
        <w:t>, completely locking access to the rest of the application.</w:t>
      </w:r>
    </w:p>
    <w:p w14:paraId="6FE5F321" w14:textId="77777777" w:rsidR="00AC5A04" w:rsidRPr="00AC5A04" w:rsidRDefault="00AC5A04" w:rsidP="00AC5A04">
      <w:pPr>
        <w:numPr>
          <w:ilvl w:val="0"/>
          <w:numId w:val="3"/>
        </w:numPr>
      </w:pPr>
      <w:r w:rsidRPr="00AC5A04">
        <w:rPr>
          <w:b/>
          <w:bCs/>
        </w:rPr>
        <w:t>The Solution:</w:t>
      </w:r>
      <w:r w:rsidRPr="00AC5A04">
        <w:t xml:space="preserve"> * Re-routed the main authentication trigger to a localized </w:t>
      </w:r>
      <w:r w:rsidRPr="00AC5A04">
        <w:rPr>
          <w:b/>
          <w:bCs/>
        </w:rPr>
        <w:t>Mock Mode</w:t>
      </w:r>
      <w:r w:rsidRPr="00AC5A04">
        <w:t xml:space="preserve"> routine that simulates real API timing delays.</w:t>
      </w:r>
    </w:p>
    <w:p w14:paraId="63AD3871" w14:textId="77777777" w:rsidR="00AC5A04" w:rsidRPr="00AC5A04" w:rsidRDefault="00AC5A04" w:rsidP="00AC5A04">
      <w:pPr>
        <w:numPr>
          <w:ilvl w:val="1"/>
          <w:numId w:val="3"/>
        </w:numPr>
      </w:pPr>
      <w:r w:rsidRPr="00AC5A04">
        <w:t xml:space="preserve">Introduced a safe bypass control link: </w:t>
      </w:r>
      <w:r w:rsidRPr="00AC5A04">
        <w:rPr>
          <w:b/>
          <w:bCs/>
        </w:rPr>
        <w:t>"Skip login (dev mode) — Continue as Demo Admin"</w:t>
      </w:r>
      <w:r w:rsidRPr="00AC5A04">
        <w:t xml:space="preserve">. This enables developers to jump directly straight into the main </w:t>
      </w:r>
      <w:r w:rsidRPr="00AC5A04">
        <w:lastRenderedPageBreak/>
        <w:t>Dashboard view without valid backend parameters, streamlining full-scale UI layout testing.</w:t>
      </w:r>
    </w:p>
    <w:p w14:paraId="075B1FD8" w14:textId="77777777" w:rsidR="00AC5A04" w:rsidRPr="00AC5A04" w:rsidRDefault="00AC5A04" w:rsidP="00AC5A04">
      <w:pPr>
        <w:rPr>
          <w:b/>
          <w:bCs/>
        </w:rPr>
      </w:pPr>
      <w:r w:rsidRPr="00AC5A04">
        <w:rPr>
          <w:rFonts w:ascii="Segoe UI Emoji" w:hAnsi="Segoe UI Emoji" w:cs="Segoe UI Emoji"/>
          <w:b/>
          <w:bCs/>
        </w:rPr>
        <w:t>💻</w:t>
      </w:r>
      <w:r w:rsidRPr="00AC5A04">
        <w:rPr>
          <w:b/>
          <w:bCs/>
        </w:rPr>
        <w:t xml:space="preserve"> 3. Sandbox Demo Credentials</w:t>
      </w:r>
    </w:p>
    <w:p w14:paraId="4DE15E4F" w14:textId="77777777" w:rsidR="00AC5A04" w:rsidRPr="00AC5A04" w:rsidRDefault="00AC5A04" w:rsidP="00AC5A04">
      <w:r w:rsidRPr="00AC5A04">
        <w:t>While running the application in mock/development mode, the simulated credential validator accepts the following parameters:</w:t>
      </w:r>
    </w:p>
    <w:p w14:paraId="59EBE96B" w14:textId="77777777" w:rsidR="00AC5A04" w:rsidRPr="00AC5A04" w:rsidRDefault="00AC5A04" w:rsidP="00AC5A04">
      <w:pPr>
        <w:numPr>
          <w:ilvl w:val="0"/>
          <w:numId w:val="4"/>
        </w:numPr>
      </w:pPr>
      <w:r w:rsidRPr="00AC5A04">
        <w:rPr>
          <w:b/>
          <w:bCs/>
        </w:rPr>
        <w:t>Username:</w:t>
      </w:r>
      <w:r w:rsidRPr="00AC5A04">
        <w:t xml:space="preserve"> </w:t>
      </w:r>
      <w:proofErr w:type="spellStart"/>
      <w:r w:rsidRPr="00AC5A04">
        <w:t>ahmed_admin</w:t>
      </w:r>
      <w:proofErr w:type="spellEnd"/>
    </w:p>
    <w:p w14:paraId="4A669D37" w14:textId="77777777" w:rsidR="00AC5A04" w:rsidRPr="00AC5A04" w:rsidRDefault="00AC5A04" w:rsidP="00AC5A04">
      <w:pPr>
        <w:numPr>
          <w:ilvl w:val="0"/>
          <w:numId w:val="4"/>
        </w:numPr>
      </w:pPr>
      <w:r w:rsidRPr="00AC5A04">
        <w:rPr>
          <w:b/>
          <w:bCs/>
        </w:rPr>
        <w:t>Password:</w:t>
      </w:r>
      <w:r w:rsidRPr="00AC5A04">
        <w:t xml:space="preserve"> 123</w:t>
      </w:r>
    </w:p>
    <w:p w14:paraId="5DAA1DAC" w14:textId="77777777" w:rsidR="00AC5A04" w:rsidRPr="00AC5A04" w:rsidRDefault="00AC5A04" w:rsidP="00AC5A04">
      <w:r w:rsidRPr="00AC5A04">
        <w:rPr>
          <w:b/>
          <w:bCs/>
        </w:rPr>
        <w:t>Note:</w:t>
      </w:r>
      <w:r w:rsidRPr="00AC5A04">
        <w:t xml:space="preserve"> Attempting to log in using an alternate standard alias (such as admin) will properly prompt the native interface alert: "Invalid username or password."</w:t>
      </w:r>
    </w:p>
    <w:p w14:paraId="62412F64" w14:textId="77777777" w:rsidR="00AC5A04" w:rsidRPr="00AC5A04" w:rsidRDefault="00AC5A04" w:rsidP="00AC5A04">
      <w:pPr>
        <w:rPr>
          <w:b/>
          <w:bCs/>
        </w:rPr>
      </w:pPr>
      <w:r w:rsidRPr="00AC5A04">
        <w:rPr>
          <w:rFonts w:ascii="Segoe UI Emoji" w:hAnsi="Segoe UI Emoji" w:cs="Segoe UI Emoji"/>
          <w:b/>
          <w:bCs/>
        </w:rPr>
        <w:t>📝</w:t>
      </w:r>
      <w:r w:rsidRPr="00AC5A04">
        <w:rPr>
          <w:b/>
          <w:bCs/>
        </w:rPr>
        <w:t xml:space="preserve"> 4. Production Integration Steps</w:t>
      </w:r>
    </w:p>
    <w:p w14:paraId="79C3FC58" w14:textId="77777777" w:rsidR="00AC5A04" w:rsidRPr="00AC5A04" w:rsidRDefault="00AC5A04" w:rsidP="00AC5A04">
      <w:r w:rsidRPr="00AC5A04">
        <w:t xml:space="preserve">When migrating the environment from Sandbox to a production-ready </w:t>
      </w:r>
      <w:r w:rsidRPr="00AC5A04">
        <w:rPr>
          <w:b/>
          <w:bCs/>
        </w:rPr>
        <w:t>C# / .NET Web API</w:t>
      </w:r>
      <w:r w:rsidRPr="00AC5A04">
        <w:t xml:space="preserve"> backend:</w:t>
      </w:r>
    </w:p>
    <w:p w14:paraId="6EB4C72F" w14:textId="77777777" w:rsidR="00AC5A04" w:rsidRPr="00AC5A04" w:rsidRDefault="00AC5A04" w:rsidP="00AC5A04">
      <w:pPr>
        <w:numPr>
          <w:ilvl w:val="0"/>
          <w:numId w:val="5"/>
        </w:numPr>
      </w:pPr>
      <w:r w:rsidRPr="00AC5A04">
        <w:t>Re-import the custom Axios interceptor layer (</w:t>
      </w:r>
      <w:proofErr w:type="spellStart"/>
      <w:r w:rsidRPr="00AC5A04">
        <w:t>src</w:t>
      </w:r>
      <w:proofErr w:type="spellEnd"/>
      <w:r w:rsidRPr="00AC5A04">
        <w:t>/</w:t>
      </w:r>
      <w:proofErr w:type="spellStart"/>
      <w:r w:rsidRPr="00AC5A04">
        <w:t>api</w:t>
      </w:r>
      <w:proofErr w:type="spellEnd"/>
      <w:r w:rsidRPr="00AC5A04">
        <w:t>/api.js).</w:t>
      </w:r>
    </w:p>
    <w:p w14:paraId="284A42CC" w14:textId="77777777" w:rsidR="00AC5A04" w:rsidRPr="00AC5A04" w:rsidRDefault="00AC5A04" w:rsidP="00AC5A04">
      <w:pPr>
        <w:numPr>
          <w:ilvl w:val="0"/>
          <w:numId w:val="5"/>
        </w:numPr>
      </w:pPr>
      <w:r w:rsidRPr="00AC5A04">
        <w:t xml:space="preserve">Revert the asymmetric promise routine inside </w:t>
      </w:r>
      <w:proofErr w:type="spellStart"/>
      <w:r w:rsidRPr="00AC5A04">
        <w:t>handleSubmit</w:t>
      </w:r>
      <w:proofErr w:type="spellEnd"/>
      <w:r w:rsidRPr="00AC5A04">
        <w:t xml:space="preserve"> back to its initial destination layout (await </w:t>
      </w:r>
      <w:proofErr w:type="spellStart"/>
      <w:proofErr w:type="gramStart"/>
      <w:r w:rsidRPr="00AC5A04">
        <w:t>api.post</w:t>
      </w:r>
      <w:proofErr w:type="spellEnd"/>
      <w:r w:rsidRPr="00AC5A04">
        <w:t>(</w:t>
      </w:r>
      <w:proofErr w:type="gramEnd"/>
      <w:r w:rsidRPr="00AC5A04">
        <w:t xml:space="preserve">"/Auth/login", </w:t>
      </w:r>
      <w:proofErr w:type="gramStart"/>
      <w:r w:rsidRPr="00AC5A04">
        <w:t>{ username</w:t>
      </w:r>
      <w:proofErr w:type="gramEnd"/>
      <w:r w:rsidRPr="00AC5A04">
        <w:t xml:space="preserve">, </w:t>
      </w:r>
      <w:proofErr w:type="gramStart"/>
      <w:r w:rsidRPr="00AC5A04">
        <w:t>password }</w:t>
      </w:r>
      <w:proofErr w:type="gramEnd"/>
      <w:r w:rsidRPr="00AC5A04">
        <w:t>)).</w:t>
      </w:r>
    </w:p>
    <w:p w14:paraId="43F1552A" w14:textId="77777777" w:rsidR="00AC5A04" w:rsidRPr="00AC5A04" w:rsidRDefault="00AC5A04" w:rsidP="00AC5A04">
      <w:pPr>
        <w:numPr>
          <w:ilvl w:val="0"/>
          <w:numId w:val="5"/>
        </w:numPr>
      </w:pPr>
      <w:r w:rsidRPr="00AC5A04">
        <w:t>Ensure proper Cross-Origin Resource Sharing (</w:t>
      </w:r>
      <w:r w:rsidRPr="00AC5A04">
        <w:rPr>
          <w:b/>
          <w:bCs/>
        </w:rPr>
        <w:t>CORS</w:t>
      </w:r>
      <w:r w:rsidRPr="00AC5A04">
        <w:t>) permissions are active inside the .NET runtime core configuration suite.</w:t>
      </w:r>
    </w:p>
    <w:p w14:paraId="1EA89EC0" w14:textId="77777777" w:rsidR="00A81BF8" w:rsidRDefault="00A81BF8"/>
    <w:sectPr w:rsidR="00A81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276"/>
    <w:multiLevelType w:val="multilevel"/>
    <w:tmpl w:val="EAD82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91AB6"/>
    <w:multiLevelType w:val="multilevel"/>
    <w:tmpl w:val="CD1C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472EE"/>
    <w:multiLevelType w:val="multilevel"/>
    <w:tmpl w:val="A63A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67BBC"/>
    <w:multiLevelType w:val="multilevel"/>
    <w:tmpl w:val="408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3565B"/>
    <w:multiLevelType w:val="multilevel"/>
    <w:tmpl w:val="3482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105676">
    <w:abstractNumId w:val="3"/>
  </w:num>
  <w:num w:numId="2" w16cid:durableId="1800762876">
    <w:abstractNumId w:val="2"/>
  </w:num>
  <w:num w:numId="3" w16cid:durableId="263272620">
    <w:abstractNumId w:val="1"/>
  </w:num>
  <w:num w:numId="4" w16cid:durableId="794568702">
    <w:abstractNumId w:val="4"/>
  </w:num>
  <w:num w:numId="5" w16cid:durableId="1937903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A04"/>
    <w:rsid w:val="001D003F"/>
    <w:rsid w:val="00954893"/>
    <w:rsid w:val="00A81BF8"/>
    <w:rsid w:val="00AC5A04"/>
    <w:rsid w:val="00CF660B"/>
    <w:rsid w:val="00E0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A2960"/>
  <w15:chartTrackingRefBased/>
  <w15:docId w15:val="{A741431F-8E70-4BEE-A2D9-1ED2B05F9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cubeyd cali</dc:creator>
  <cp:keywords/>
  <dc:description/>
  <cp:lastModifiedBy>cubeyd cali</cp:lastModifiedBy>
  <cp:revision>1</cp:revision>
  <dcterms:created xsi:type="dcterms:W3CDTF">2026-07-01T18:51:00Z</dcterms:created>
  <dcterms:modified xsi:type="dcterms:W3CDTF">2026-07-01T18:52:00Z</dcterms:modified>
</cp:coreProperties>
</file>