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971" w:rsidRPr="00AB2971" w:rsidRDefault="00AB2971">
      <w:pPr>
        <w:rPr>
          <w:rFonts w:ascii="Tw Cen MT" w:hAnsi="Tw Cen MT"/>
          <w:b/>
          <w:sz w:val="24"/>
          <w:szCs w:val="24"/>
        </w:rPr>
      </w:pPr>
      <w:r>
        <w:rPr>
          <w:rFonts w:ascii="Tw Cen MT" w:hAnsi="Tw Cen MT"/>
          <w:b/>
          <w:sz w:val="24"/>
          <w:szCs w:val="24"/>
        </w:rPr>
        <w:t>Foreløbig intro</w:t>
      </w:r>
      <w:r w:rsidR="004722E7">
        <w:rPr>
          <w:rFonts w:ascii="Tw Cen MT" w:hAnsi="Tw Cen MT"/>
          <w:b/>
          <w:sz w:val="24"/>
          <w:szCs w:val="24"/>
        </w:rPr>
        <w:t>/beskrivelse</w:t>
      </w:r>
    </w:p>
    <w:p w:rsidR="002450B5" w:rsidRDefault="002450B5">
      <w:pPr>
        <w:rPr>
          <w:rFonts w:ascii="Tw Cen MT" w:hAnsi="Tw Cen MT"/>
          <w:sz w:val="24"/>
          <w:szCs w:val="24"/>
        </w:rPr>
      </w:pPr>
      <w:r>
        <w:rPr>
          <w:rFonts w:ascii="Tw Cen MT" w:hAnsi="Tw Cen MT"/>
          <w:sz w:val="24"/>
          <w:szCs w:val="24"/>
        </w:rPr>
        <w:t>En af de faktorer,</w:t>
      </w:r>
      <w:r w:rsidR="00595B3C">
        <w:rPr>
          <w:rFonts w:ascii="Tw Cen MT" w:hAnsi="Tw Cen MT"/>
          <w:sz w:val="24"/>
          <w:szCs w:val="24"/>
        </w:rPr>
        <w:t xml:space="preserve"> man undersøger</w:t>
      </w:r>
      <w:r>
        <w:rPr>
          <w:rFonts w:ascii="Tw Cen MT" w:hAnsi="Tw Cen MT"/>
          <w:sz w:val="24"/>
          <w:szCs w:val="24"/>
        </w:rPr>
        <w:t xml:space="preserve"> i analysen af samtaler, er talernes intonation. Særligt den ytringsfinale intonation er interessant, da den kan have betydning for forståelsen af ytringen (basalt eksempel: forskellen mellem interrogativ og deklarativ</w:t>
      </w:r>
      <w:r w:rsidR="00E92D90">
        <w:rPr>
          <w:rFonts w:ascii="Tw Cen MT" w:hAnsi="Tw Cen MT"/>
          <w:sz w:val="24"/>
          <w:szCs w:val="24"/>
        </w:rPr>
        <w:t xml:space="preserve"> i hhv. ”It </w:t>
      </w:r>
      <w:proofErr w:type="spellStart"/>
      <w:r w:rsidR="00E92D90">
        <w:rPr>
          <w:rFonts w:ascii="Tw Cen MT" w:hAnsi="Tw Cen MT"/>
          <w:sz w:val="24"/>
          <w:szCs w:val="24"/>
        </w:rPr>
        <w:t>does</w:t>
      </w:r>
      <w:proofErr w:type="spellEnd"/>
      <w:r w:rsidR="00E92D90">
        <w:rPr>
          <w:rFonts w:ascii="Tw Cen MT" w:hAnsi="Tw Cen MT"/>
          <w:sz w:val="24"/>
          <w:szCs w:val="24"/>
        </w:rPr>
        <w:t xml:space="preserve">?” og ”It </w:t>
      </w:r>
      <w:proofErr w:type="spellStart"/>
      <w:r w:rsidR="00E92D90">
        <w:rPr>
          <w:rFonts w:ascii="Tw Cen MT" w:hAnsi="Tw Cen MT"/>
          <w:sz w:val="24"/>
          <w:szCs w:val="24"/>
        </w:rPr>
        <w:t>does</w:t>
      </w:r>
      <w:proofErr w:type="spellEnd"/>
      <w:r w:rsidR="00E92D90">
        <w:rPr>
          <w:rFonts w:ascii="Tw Cen MT" w:hAnsi="Tw Cen MT"/>
          <w:sz w:val="24"/>
          <w:szCs w:val="24"/>
        </w:rPr>
        <w:t>.”, hvor intonation umiddelbart er den eneste forskel).</w:t>
      </w:r>
    </w:p>
    <w:p w:rsidR="00AC75B3" w:rsidRDefault="00E92D90">
      <w:pPr>
        <w:rPr>
          <w:rFonts w:ascii="Tw Cen MT" w:hAnsi="Tw Cen MT"/>
          <w:sz w:val="24"/>
          <w:szCs w:val="24"/>
        </w:rPr>
      </w:pPr>
      <w:r>
        <w:rPr>
          <w:rFonts w:ascii="Tw Cen MT" w:hAnsi="Tw Cen MT"/>
          <w:sz w:val="24"/>
          <w:szCs w:val="24"/>
        </w:rPr>
        <w:t xml:space="preserve">Den ytringsfinale intonation inkluderes som regel i en fin transskription, men for det meste aflyttes den manuelt, og i mange tilfælde kan det være svært at bestemme den præcise intonation. Derudover er det svært eksempelvis at lave en samling baseret på intonation, da den oftest kun inkluderes i transskriptionen, hvis den virker til at have en vigtig rolle i </w:t>
      </w:r>
      <w:r w:rsidR="00AC75B3">
        <w:rPr>
          <w:rFonts w:ascii="Tw Cen MT" w:hAnsi="Tw Cen MT"/>
          <w:sz w:val="24"/>
          <w:szCs w:val="24"/>
        </w:rPr>
        <w:t>ytringen.</w:t>
      </w:r>
    </w:p>
    <w:p w:rsidR="00AC75B3" w:rsidRDefault="00AC75B3">
      <w:pPr>
        <w:rPr>
          <w:rFonts w:ascii="Tw Cen MT" w:hAnsi="Tw Cen MT"/>
          <w:sz w:val="24"/>
          <w:szCs w:val="24"/>
        </w:rPr>
      </w:pPr>
      <w:r>
        <w:rPr>
          <w:rFonts w:ascii="Tw Cen MT" w:hAnsi="Tw Cen MT"/>
          <w:sz w:val="24"/>
          <w:szCs w:val="24"/>
        </w:rPr>
        <w:t>For at muliggøre en mere omfattende analyse af intonation, vil en automatiseret metode være at foretrække.</w:t>
      </w:r>
    </w:p>
    <w:p w:rsidR="001E2F9B" w:rsidRDefault="001E2F9B">
      <w:pPr>
        <w:rPr>
          <w:rFonts w:ascii="Tw Cen MT" w:hAnsi="Tw Cen MT"/>
          <w:sz w:val="24"/>
          <w:szCs w:val="24"/>
        </w:rPr>
      </w:pPr>
      <w:r>
        <w:rPr>
          <w:rFonts w:ascii="Tw Cen MT" w:hAnsi="Tw Cen MT"/>
          <w:sz w:val="24"/>
          <w:szCs w:val="24"/>
        </w:rPr>
        <w:t>Målet med opgaven er ikke som sådan at analysere et bestemt fænomen eller en specifik forekomst af intonation men mere at producere et praktisk værktøj, som kan behjælpe fremtidigt arbejde med intonation.</w:t>
      </w:r>
    </w:p>
    <w:p w:rsidR="00AC75B3" w:rsidRDefault="00AC75B3">
      <w:pPr>
        <w:rPr>
          <w:rFonts w:ascii="Tw Cen MT" w:hAnsi="Tw Cen MT"/>
          <w:sz w:val="24"/>
          <w:szCs w:val="24"/>
        </w:rPr>
      </w:pPr>
    </w:p>
    <w:p w:rsidR="00AC75B3" w:rsidRDefault="00AC75B3">
      <w:pPr>
        <w:rPr>
          <w:rFonts w:ascii="Tw Cen MT" w:hAnsi="Tw Cen MT"/>
          <w:sz w:val="24"/>
          <w:szCs w:val="24"/>
        </w:rPr>
      </w:pPr>
      <w:r>
        <w:rPr>
          <w:rFonts w:ascii="Tw Cen MT" w:hAnsi="Tw Cen MT"/>
          <w:sz w:val="24"/>
          <w:szCs w:val="24"/>
        </w:rPr>
        <w:t>Vision:</w:t>
      </w:r>
    </w:p>
    <w:p w:rsidR="00F85C72" w:rsidRDefault="00AC75B3" w:rsidP="00F85C72">
      <w:pPr>
        <w:pStyle w:val="ListParagraph"/>
        <w:numPr>
          <w:ilvl w:val="0"/>
          <w:numId w:val="1"/>
        </w:numPr>
        <w:rPr>
          <w:rFonts w:ascii="Tw Cen MT" w:hAnsi="Tw Cen MT"/>
          <w:sz w:val="24"/>
          <w:szCs w:val="24"/>
        </w:rPr>
      </w:pPr>
      <w:r w:rsidRPr="00F85C72">
        <w:rPr>
          <w:rFonts w:ascii="Tw Cen MT" w:hAnsi="Tw Cen MT"/>
          <w:sz w:val="24"/>
          <w:szCs w:val="24"/>
        </w:rPr>
        <w:t xml:space="preserve">Et plugin til Praat som udnytter eksport-funktionen i CLAN til at analysere intonationen i en ytring og omdanne den til et eller flere tegn, som kan indsættes i CLAN-transskriptionen. </w:t>
      </w:r>
    </w:p>
    <w:p w:rsidR="00AC75B3" w:rsidRDefault="00AC75B3" w:rsidP="00F85C72">
      <w:pPr>
        <w:pStyle w:val="ListParagraph"/>
        <w:numPr>
          <w:ilvl w:val="0"/>
          <w:numId w:val="1"/>
        </w:numPr>
        <w:rPr>
          <w:rFonts w:ascii="Tw Cen MT" w:hAnsi="Tw Cen MT"/>
          <w:sz w:val="24"/>
          <w:szCs w:val="24"/>
        </w:rPr>
      </w:pPr>
      <w:r w:rsidRPr="00F85C72">
        <w:rPr>
          <w:rFonts w:ascii="Tw Cen MT" w:hAnsi="Tw Cen MT"/>
          <w:sz w:val="24"/>
          <w:szCs w:val="24"/>
        </w:rPr>
        <w:t>De</w:t>
      </w:r>
      <w:r w:rsidR="00F85C72">
        <w:rPr>
          <w:rFonts w:ascii="Tw Cen MT" w:hAnsi="Tw Cen MT"/>
          <w:sz w:val="24"/>
          <w:szCs w:val="24"/>
        </w:rPr>
        <w:t>n optimale funktionalitet</w:t>
      </w:r>
      <w:r w:rsidR="00F85C72" w:rsidRPr="00F85C72">
        <w:rPr>
          <w:rFonts w:ascii="Tw Cen MT" w:hAnsi="Tw Cen MT"/>
          <w:sz w:val="24"/>
          <w:szCs w:val="24"/>
        </w:rPr>
        <w:t xml:space="preserve"> vil være </w:t>
      </w:r>
      <w:r w:rsidRPr="00F85C72">
        <w:rPr>
          <w:rFonts w:ascii="Tw Cen MT" w:hAnsi="Tw Cen MT"/>
          <w:sz w:val="24"/>
          <w:szCs w:val="24"/>
        </w:rPr>
        <w:t>aflæsning</w:t>
      </w:r>
      <w:r w:rsidR="00F85C72" w:rsidRPr="00F85C72">
        <w:rPr>
          <w:rFonts w:ascii="Tw Cen MT" w:hAnsi="Tw Cen MT"/>
          <w:sz w:val="24"/>
          <w:szCs w:val="24"/>
        </w:rPr>
        <w:t xml:space="preserve"> og transskription</w:t>
      </w:r>
      <w:r w:rsidRPr="00F85C72">
        <w:rPr>
          <w:rFonts w:ascii="Tw Cen MT" w:hAnsi="Tw Cen MT"/>
          <w:sz w:val="24"/>
          <w:szCs w:val="24"/>
        </w:rPr>
        <w:t xml:space="preserve"> af intonationsmønstret på hele ytringen. Det næstbedste </w:t>
      </w:r>
      <w:r w:rsidR="00F85C72" w:rsidRPr="00F85C72">
        <w:rPr>
          <w:rFonts w:ascii="Tw Cen MT" w:hAnsi="Tw Cen MT"/>
          <w:sz w:val="24"/>
          <w:szCs w:val="24"/>
        </w:rPr>
        <w:t xml:space="preserve">er blot at fokusere på den ytringsfinale intonation. </w:t>
      </w:r>
    </w:p>
    <w:p w:rsidR="00F85C72" w:rsidRDefault="00F85C72" w:rsidP="00F85C72">
      <w:pPr>
        <w:pStyle w:val="ListParagraph"/>
        <w:numPr>
          <w:ilvl w:val="0"/>
          <w:numId w:val="1"/>
        </w:numPr>
        <w:rPr>
          <w:rFonts w:ascii="Tw Cen MT" w:hAnsi="Tw Cen MT"/>
          <w:sz w:val="24"/>
          <w:szCs w:val="24"/>
        </w:rPr>
      </w:pPr>
      <w:r>
        <w:rPr>
          <w:rFonts w:ascii="Tw Cen MT" w:hAnsi="Tw Cen MT"/>
          <w:sz w:val="24"/>
          <w:szCs w:val="24"/>
        </w:rPr>
        <w:t>Det optimale resultat vil være en streng af tegn (pile) der kan indsættes (automatisk eller manuelt) på en %</w:t>
      </w:r>
      <w:proofErr w:type="spellStart"/>
      <w:r>
        <w:rPr>
          <w:rFonts w:ascii="Tw Cen MT" w:hAnsi="Tw Cen MT"/>
          <w:sz w:val="24"/>
          <w:szCs w:val="24"/>
        </w:rPr>
        <w:t>int</w:t>
      </w:r>
      <w:proofErr w:type="spellEnd"/>
      <w:r>
        <w:rPr>
          <w:rFonts w:ascii="Tw Cen MT" w:hAnsi="Tw Cen MT"/>
          <w:sz w:val="24"/>
          <w:szCs w:val="24"/>
        </w:rPr>
        <w:t xml:space="preserve"> linje i transskriptionen, samt en graf i Praat, der viser intonationens bevægelse igennem ytringen. Det </w:t>
      </w:r>
      <w:r w:rsidR="00CC1332">
        <w:rPr>
          <w:rFonts w:ascii="Tw Cen MT" w:hAnsi="Tw Cen MT"/>
          <w:sz w:val="24"/>
          <w:szCs w:val="24"/>
        </w:rPr>
        <w:t>”</w:t>
      </w:r>
      <w:r>
        <w:rPr>
          <w:rFonts w:ascii="Tw Cen MT" w:hAnsi="Tw Cen MT"/>
          <w:sz w:val="24"/>
          <w:szCs w:val="24"/>
        </w:rPr>
        <w:t>næstbedste</w:t>
      </w:r>
      <w:r w:rsidR="00CC1332">
        <w:rPr>
          <w:rFonts w:ascii="Tw Cen MT" w:hAnsi="Tw Cen MT"/>
          <w:sz w:val="24"/>
          <w:szCs w:val="24"/>
        </w:rPr>
        <w:t>”</w:t>
      </w:r>
      <w:r>
        <w:rPr>
          <w:rFonts w:ascii="Tw Cen MT" w:hAnsi="Tw Cen MT"/>
          <w:sz w:val="24"/>
          <w:szCs w:val="24"/>
        </w:rPr>
        <w:t xml:space="preserve"> er en tekst-konsol i Praat, der viser nogle </w:t>
      </w:r>
      <w:r w:rsidR="00CC1332">
        <w:rPr>
          <w:rFonts w:ascii="Tw Cen MT" w:hAnsi="Tw Cen MT"/>
          <w:sz w:val="24"/>
          <w:szCs w:val="24"/>
        </w:rPr>
        <w:t>gennemsnits</w:t>
      </w:r>
      <w:r>
        <w:rPr>
          <w:rFonts w:ascii="Tw Cen MT" w:hAnsi="Tw Cen MT"/>
          <w:sz w:val="24"/>
          <w:szCs w:val="24"/>
        </w:rPr>
        <w:t>værdier for f0</w:t>
      </w:r>
      <w:r w:rsidR="00CC1332">
        <w:rPr>
          <w:rFonts w:ascii="Tw Cen MT" w:hAnsi="Tw Cen MT"/>
          <w:sz w:val="24"/>
          <w:szCs w:val="24"/>
        </w:rPr>
        <w:t xml:space="preserve"> henover ytringen, så det er nemt at vurdere hvilken intonation der skal noteres i transskriptionen. Realistisk set bliver resultatet nok en mellemting af de to.</w:t>
      </w:r>
    </w:p>
    <w:p w:rsidR="002C1729" w:rsidRDefault="002C1729" w:rsidP="002C1729">
      <w:pPr>
        <w:rPr>
          <w:rFonts w:ascii="Tw Cen MT" w:hAnsi="Tw Cen MT"/>
          <w:sz w:val="24"/>
          <w:szCs w:val="24"/>
        </w:rPr>
      </w:pPr>
    </w:p>
    <w:p w:rsidR="002C1729" w:rsidRDefault="000C4873" w:rsidP="002C1729">
      <w:pPr>
        <w:rPr>
          <w:rFonts w:ascii="Tw Cen MT" w:hAnsi="Tw Cen MT"/>
          <w:sz w:val="24"/>
          <w:szCs w:val="24"/>
        </w:rPr>
      </w:pPr>
      <w:r>
        <w:rPr>
          <w:rFonts w:ascii="Tw Cen MT" w:hAnsi="Tw Cen MT"/>
          <w:sz w:val="24"/>
          <w:szCs w:val="24"/>
        </w:rPr>
        <w:t xml:space="preserve">Semitone </w:t>
      </w:r>
      <w:proofErr w:type="spellStart"/>
      <w:r>
        <w:rPr>
          <w:rFonts w:ascii="Tw Cen MT" w:hAnsi="Tw Cen MT"/>
          <w:sz w:val="24"/>
          <w:szCs w:val="24"/>
        </w:rPr>
        <w:t>conversions</w:t>
      </w:r>
      <w:proofErr w:type="spellEnd"/>
      <w:r>
        <w:rPr>
          <w:rFonts w:ascii="Tw Cen MT" w:hAnsi="Tw Cen MT"/>
          <w:sz w:val="24"/>
          <w:szCs w:val="24"/>
        </w:rPr>
        <w:t>; logaritmisk</w:t>
      </w:r>
    </w:p>
    <w:p w:rsidR="000C4873" w:rsidRPr="00934A48" w:rsidRDefault="00934A48" w:rsidP="000C4873">
      <w:pPr>
        <w:pStyle w:val="ListParagraph"/>
        <w:numPr>
          <w:ilvl w:val="0"/>
          <w:numId w:val="4"/>
        </w:numPr>
        <w:rPr>
          <w:rFonts w:ascii="Tw Cen MT" w:hAnsi="Tw Cen MT"/>
          <w:sz w:val="24"/>
          <w:szCs w:val="24"/>
          <w:lang w:val="en-US"/>
        </w:rPr>
      </w:pPr>
      <w:r w:rsidRPr="00934A48">
        <w:rPr>
          <w:rFonts w:ascii="Tw Cen MT" w:hAnsi="Tw Cen MT"/>
          <w:sz w:val="24"/>
          <w:szCs w:val="24"/>
          <w:lang w:val="en-US"/>
        </w:rPr>
        <w:t>Users.utu.fi/</w:t>
      </w:r>
      <w:proofErr w:type="spellStart"/>
      <w:r w:rsidRPr="00934A48">
        <w:rPr>
          <w:rFonts w:ascii="Tw Cen MT" w:hAnsi="Tw Cen MT"/>
          <w:sz w:val="24"/>
          <w:szCs w:val="24"/>
          <w:lang w:val="en-US"/>
        </w:rPr>
        <w:t>jyrtuoma</w:t>
      </w:r>
      <w:proofErr w:type="spellEnd"/>
      <w:r w:rsidRPr="00934A48">
        <w:rPr>
          <w:rFonts w:ascii="Tw Cen MT" w:hAnsi="Tw Cen MT"/>
          <w:sz w:val="24"/>
          <w:szCs w:val="24"/>
          <w:lang w:val="en-US"/>
        </w:rPr>
        <w:t>/speech/semitone.html</w:t>
      </w:r>
    </w:p>
    <w:p w:rsidR="00934A48" w:rsidRPr="00BE1221" w:rsidRDefault="00934A48" w:rsidP="00934A48">
      <w:pPr>
        <w:rPr>
          <w:rFonts w:ascii="Tw Cen MT" w:hAnsi="Tw Cen MT"/>
          <w:sz w:val="24"/>
          <w:szCs w:val="24"/>
        </w:rPr>
      </w:pPr>
      <w:r w:rsidRPr="00BE1221">
        <w:rPr>
          <w:rFonts w:ascii="Tw Cen MT" w:hAnsi="Tw Cen MT"/>
          <w:sz w:val="24"/>
          <w:szCs w:val="24"/>
        </w:rPr>
        <w:t>Grønnum &amp; Tøndering, 2007.</w:t>
      </w:r>
    </w:p>
    <w:p w:rsidR="00C02B8B" w:rsidRPr="00BE1221" w:rsidRDefault="00C02B8B" w:rsidP="00934A48">
      <w:pPr>
        <w:rPr>
          <w:rFonts w:ascii="Tw Cen MT" w:hAnsi="Tw Cen MT"/>
          <w:sz w:val="24"/>
          <w:szCs w:val="24"/>
        </w:rPr>
      </w:pPr>
      <w:r w:rsidRPr="00BE1221">
        <w:rPr>
          <w:rFonts w:ascii="Tw Cen MT" w:hAnsi="Tw Cen MT"/>
          <w:sz w:val="24"/>
          <w:szCs w:val="24"/>
        </w:rPr>
        <w:t>Grønnum, 2005. Fonetik og Fonologi.</w:t>
      </w:r>
    </w:p>
    <w:p w:rsidR="00934A48" w:rsidRPr="00E40A59" w:rsidRDefault="00934A48" w:rsidP="00934A48">
      <w:pPr>
        <w:rPr>
          <w:rFonts w:ascii="Tw Cen MT" w:hAnsi="Tw Cen MT"/>
          <w:sz w:val="24"/>
          <w:szCs w:val="24"/>
        </w:rPr>
      </w:pPr>
      <w:r w:rsidRPr="00E40A59">
        <w:rPr>
          <w:rFonts w:ascii="Tw Cen MT" w:hAnsi="Tw Cen MT"/>
          <w:sz w:val="24"/>
          <w:szCs w:val="24"/>
        </w:rPr>
        <w:t>Samtalegrammatik.dk – Anne BJ</w:t>
      </w:r>
      <w:r w:rsidR="00E40A59" w:rsidRPr="00E40A59">
        <w:rPr>
          <w:rFonts w:ascii="Tw Cen MT" w:hAnsi="Tw Cen MT"/>
          <w:sz w:val="24"/>
          <w:szCs w:val="24"/>
        </w:rPr>
        <w:t xml:space="preserve"> – Årgang 2: Prosodi</w:t>
      </w:r>
    </w:p>
    <w:p w:rsidR="00E40A59" w:rsidRDefault="00E40A59" w:rsidP="00934A48">
      <w:pPr>
        <w:rPr>
          <w:rFonts w:ascii="Tw Cen MT" w:hAnsi="Tw Cen MT"/>
          <w:sz w:val="24"/>
          <w:szCs w:val="24"/>
        </w:rPr>
      </w:pPr>
      <w:proofErr w:type="spellStart"/>
      <w:r>
        <w:rPr>
          <w:rFonts w:ascii="Tw Cen MT" w:hAnsi="Tw Cen MT"/>
          <w:sz w:val="24"/>
          <w:szCs w:val="24"/>
        </w:rPr>
        <w:t>Selting</w:t>
      </w:r>
      <w:proofErr w:type="spellEnd"/>
      <w:r>
        <w:rPr>
          <w:rFonts w:ascii="Tw Cen MT" w:hAnsi="Tw Cen MT"/>
          <w:sz w:val="24"/>
          <w:szCs w:val="24"/>
        </w:rPr>
        <w:t>, 2011. GAT 2</w:t>
      </w:r>
    </w:p>
    <w:p w:rsidR="00E40A59" w:rsidRDefault="008D2060" w:rsidP="00934A48">
      <w:pPr>
        <w:rPr>
          <w:rFonts w:ascii="Tw Cen MT" w:hAnsi="Tw Cen MT"/>
          <w:sz w:val="24"/>
          <w:szCs w:val="24"/>
        </w:rPr>
      </w:pPr>
      <w:hyperlink r:id="rId5" w:history="1">
        <w:r w:rsidR="00E40A59" w:rsidRPr="0019332B">
          <w:rPr>
            <w:rStyle w:val="Hyperlink"/>
            <w:rFonts w:ascii="Tw Cen MT" w:hAnsi="Tw Cen MT"/>
            <w:sz w:val="24"/>
            <w:szCs w:val="24"/>
          </w:rPr>
          <w:t>www.cambridge.org/interactional</w:t>
        </w:r>
      </w:hyperlink>
    </w:p>
    <w:p w:rsidR="00E40A59" w:rsidRDefault="00DD3DA0" w:rsidP="00934A48">
      <w:pPr>
        <w:rPr>
          <w:rFonts w:ascii="Tw Cen MT" w:hAnsi="Tw Cen MT"/>
          <w:sz w:val="24"/>
          <w:szCs w:val="24"/>
        </w:rPr>
      </w:pPr>
      <w:r>
        <w:rPr>
          <w:rFonts w:ascii="Tw Cen MT" w:hAnsi="Tw Cen MT"/>
          <w:sz w:val="24"/>
          <w:szCs w:val="24"/>
        </w:rPr>
        <w:t>Lydfil: Sofasladder</w:t>
      </w:r>
    </w:p>
    <w:p w:rsidR="00DD3DA0" w:rsidRDefault="00BE1221" w:rsidP="00934A48">
      <w:pPr>
        <w:rPr>
          <w:rFonts w:ascii="Tw Cen MT" w:hAnsi="Tw Cen MT"/>
          <w:sz w:val="24"/>
          <w:szCs w:val="24"/>
        </w:rPr>
      </w:pPr>
      <w:r>
        <w:rPr>
          <w:rFonts w:ascii="Tw Cen MT" w:hAnsi="Tw Cen MT"/>
          <w:sz w:val="24"/>
          <w:szCs w:val="24"/>
        </w:rPr>
        <w:t>Noter: Kan Praat finde toppe i pitch?</w:t>
      </w:r>
    </w:p>
    <w:p w:rsidR="00BE1221" w:rsidRDefault="00BE1221" w:rsidP="00934A48">
      <w:pPr>
        <w:rPr>
          <w:rFonts w:ascii="Tw Cen MT" w:hAnsi="Tw Cen MT"/>
          <w:sz w:val="24"/>
          <w:szCs w:val="24"/>
        </w:rPr>
      </w:pPr>
      <w:r>
        <w:rPr>
          <w:rFonts w:ascii="Tw Cen MT" w:hAnsi="Tw Cen MT"/>
          <w:sz w:val="24"/>
          <w:szCs w:val="24"/>
        </w:rPr>
        <w:t>Kan man evt</w:t>
      </w:r>
      <w:r w:rsidR="00300D0A">
        <w:rPr>
          <w:rFonts w:ascii="Tw Cen MT" w:hAnsi="Tw Cen MT"/>
          <w:sz w:val="24"/>
          <w:szCs w:val="24"/>
        </w:rPr>
        <w:t>.</w:t>
      </w:r>
      <w:r>
        <w:rPr>
          <w:rFonts w:ascii="Tw Cen MT" w:hAnsi="Tw Cen MT"/>
          <w:sz w:val="24"/>
          <w:szCs w:val="24"/>
        </w:rPr>
        <w:t xml:space="preserve"> finde toppen i den sidste trykstærke stavelse?</w:t>
      </w:r>
    </w:p>
    <w:p w:rsidR="00BE1221" w:rsidRDefault="00BE1221" w:rsidP="00934A48">
      <w:pPr>
        <w:rPr>
          <w:rFonts w:ascii="Tw Cen MT" w:hAnsi="Tw Cen MT"/>
          <w:sz w:val="24"/>
          <w:szCs w:val="24"/>
        </w:rPr>
      </w:pPr>
      <w:r>
        <w:rPr>
          <w:rFonts w:ascii="Tw Cen MT" w:hAnsi="Tw Cen MT"/>
          <w:sz w:val="24"/>
          <w:szCs w:val="24"/>
        </w:rPr>
        <w:lastRenderedPageBreak/>
        <w:t xml:space="preserve">Kan man finde ud af om den ligger i de sidste </w:t>
      </w:r>
      <w:proofErr w:type="gramStart"/>
      <w:r>
        <w:rPr>
          <w:rFonts w:ascii="Tw Cen MT" w:hAnsi="Tw Cen MT"/>
          <w:sz w:val="24"/>
          <w:szCs w:val="24"/>
        </w:rPr>
        <w:t>eg</w:t>
      </w:r>
      <w:proofErr w:type="gramEnd"/>
      <w:r w:rsidR="00E546D1">
        <w:rPr>
          <w:rFonts w:ascii="Tw Cen MT" w:hAnsi="Tw Cen MT"/>
          <w:sz w:val="24"/>
          <w:szCs w:val="24"/>
        </w:rPr>
        <w:t>.</w:t>
      </w:r>
      <w:r>
        <w:rPr>
          <w:rFonts w:ascii="Tw Cen MT" w:hAnsi="Tw Cen MT"/>
          <w:sz w:val="24"/>
          <w:szCs w:val="24"/>
        </w:rPr>
        <w:t xml:space="preserve"> 20% af ytringen?</w:t>
      </w:r>
    </w:p>
    <w:p w:rsidR="00B11D7C" w:rsidRDefault="00B11D7C" w:rsidP="00934A48">
      <w:pPr>
        <w:rPr>
          <w:rFonts w:ascii="Tw Cen MT" w:hAnsi="Tw Cen MT"/>
          <w:sz w:val="24"/>
          <w:szCs w:val="24"/>
        </w:rPr>
      </w:pPr>
      <w:r>
        <w:rPr>
          <w:rFonts w:ascii="Tw Cen MT" w:hAnsi="Tw Cen MT"/>
          <w:sz w:val="24"/>
          <w:szCs w:val="24"/>
        </w:rPr>
        <w:t>Tag noter!!!</w:t>
      </w:r>
    </w:p>
    <w:p w:rsidR="00DD3DA0" w:rsidRDefault="00DD3DA0" w:rsidP="00934A48">
      <w:pPr>
        <w:rPr>
          <w:rFonts w:ascii="Tw Cen MT" w:hAnsi="Tw Cen MT"/>
          <w:sz w:val="24"/>
          <w:szCs w:val="24"/>
        </w:rPr>
      </w:pPr>
    </w:p>
    <w:p w:rsidR="00DD3DA0" w:rsidRDefault="00DD3DA0" w:rsidP="00934A48">
      <w:pPr>
        <w:rPr>
          <w:rFonts w:ascii="Tw Cen MT" w:hAnsi="Tw Cen MT"/>
          <w:sz w:val="24"/>
          <w:szCs w:val="24"/>
        </w:rPr>
      </w:pPr>
    </w:p>
    <w:p w:rsidR="00DD3DA0" w:rsidRDefault="00DD3DA0" w:rsidP="00934A48">
      <w:pPr>
        <w:rPr>
          <w:rFonts w:ascii="Tw Cen MT" w:hAnsi="Tw Cen MT"/>
          <w:sz w:val="24"/>
          <w:szCs w:val="24"/>
        </w:rPr>
      </w:pPr>
      <w:r>
        <w:rPr>
          <w:rFonts w:ascii="Tw Cen MT" w:hAnsi="Tw Cen MT"/>
          <w:sz w:val="24"/>
          <w:szCs w:val="24"/>
        </w:rPr>
        <w:t>Plan:</w:t>
      </w:r>
    </w:p>
    <w:p w:rsidR="00DD3DA0" w:rsidRDefault="00DD3DA0" w:rsidP="00DD3DA0">
      <w:pPr>
        <w:pStyle w:val="ListParagraph"/>
        <w:numPr>
          <w:ilvl w:val="0"/>
          <w:numId w:val="4"/>
        </w:numPr>
        <w:rPr>
          <w:rFonts w:ascii="Tw Cen MT" w:hAnsi="Tw Cen MT"/>
          <w:sz w:val="24"/>
          <w:szCs w:val="24"/>
        </w:rPr>
      </w:pPr>
      <w:r w:rsidRPr="00DD3DA0">
        <w:rPr>
          <w:rFonts w:ascii="Tw Cen MT" w:hAnsi="Tw Cen MT"/>
          <w:sz w:val="24"/>
          <w:szCs w:val="24"/>
        </w:rPr>
        <w:t>Find brugbare bullets i CLAN</w:t>
      </w:r>
    </w:p>
    <w:p w:rsidR="00DD3DA0" w:rsidRDefault="00DD3DA0" w:rsidP="00DD3DA0">
      <w:pPr>
        <w:pStyle w:val="ListParagraph"/>
        <w:numPr>
          <w:ilvl w:val="0"/>
          <w:numId w:val="4"/>
        </w:numPr>
        <w:rPr>
          <w:rFonts w:ascii="Tw Cen MT" w:hAnsi="Tw Cen MT"/>
          <w:sz w:val="24"/>
          <w:szCs w:val="24"/>
        </w:rPr>
      </w:pPr>
      <w:r>
        <w:rPr>
          <w:rFonts w:ascii="Tw Cen MT" w:hAnsi="Tw Cen MT"/>
          <w:sz w:val="24"/>
          <w:szCs w:val="24"/>
        </w:rPr>
        <w:t xml:space="preserve">Lav manuel </w:t>
      </w:r>
      <w:r w:rsidR="00C62BF4">
        <w:rPr>
          <w:rFonts w:ascii="Tw Cen MT" w:hAnsi="Tw Cen MT"/>
          <w:sz w:val="24"/>
          <w:szCs w:val="24"/>
        </w:rPr>
        <w:t>aflæsning af intonation; generelt find de datapunkter som Praat skal lære at finde selv.</w:t>
      </w:r>
    </w:p>
    <w:p w:rsidR="00C62BF4" w:rsidRPr="00DD3DA0" w:rsidRDefault="00C62BF4" w:rsidP="00DD3DA0">
      <w:pPr>
        <w:pStyle w:val="ListParagraph"/>
        <w:numPr>
          <w:ilvl w:val="0"/>
          <w:numId w:val="4"/>
        </w:numPr>
        <w:rPr>
          <w:rFonts w:ascii="Tw Cen MT" w:hAnsi="Tw Cen MT"/>
          <w:sz w:val="24"/>
          <w:szCs w:val="24"/>
        </w:rPr>
      </w:pPr>
      <w:r>
        <w:rPr>
          <w:rFonts w:ascii="Tw Cen MT" w:hAnsi="Tw Cen MT"/>
          <w:sz w:val="24"/>
          <w:szCs w:val="24"/>
        </w:rPr>
        <w:t>Skriv til Jakob.</w:t>
      </w:r>
    </w:p>
    <w:p w:rsidR="00DD3DA0" w:rsidRPr="00E40A59" w:rsidRDefault="00DD3DA0" w:rsidP="00934A48">
      <w:pPr>
        <w:rPr>
          <w:rFonts w:ascii="Tw Cen MT" w:hAnsi="Tw Cen MT"/>
          <w:sz w:val="24"/>
          <w:szCs w:val="24"/>
        </w:rPr>
      </w:pPr>
    </w:p>
    <w:p w:rsidR="00AB2971" w:rsidRPr="00E40A59" w:rsidRDefault="00AB2971">
      <w:pPr>
        <w:rPr>
          <w:rFonts w:ascii="Tw Cen MT" w:hAnsi="Tw Cen MT"/>
          <w:b/>
          <w:sz w:val="24"/>
          <w:szCs w:val="24"/>
        </w:rPr>
      </w:pPr>
    </w:p>
    <w:p w:rsidR="000C4873" w:rsidRPr="00E40A59" w:rsidRDefault="000C4873">
      <w:pPr>
        <w:rPr>
          <w:rFonts w:ascii="Tw Cen MT" w:hAnsi="Tw Cen MT"/>
          <w:b/>
          <w:sz w:val="24"/>
          <w:szCs w:val="24"/>
        </w:rPr>
      </w:pPr>
    </w:p>
    <w:p w:rsidR="002C1729" w:rsidRDefault="000C7521" w:rsidP="002C1729">
      <w:pPr>
        <w:rPr>
          <w:rFonts w:ascii="Tw Cen MT" w:hAnsi="Tw Cen MT"/>
          <w:sz w:val="24"/>
          <w:szCs w:val="24"/>
        </w:rPr>
      </w:pPr>
      <w:r>
        <w:rPr>
          <w:rFonts w:ascii="Tw Cen MT" w:hAnsi="Tw Cen MT"/>
          <w:b/>
          <w:sz w:val="24"/>
          <w:szCs w:val="24"/>
        </w:rPr>
        <w:t>Form:</w:t>
      </w:r>
    </w:p>
    <w:p w:rsidR="000C7521" w:rsidRDefault="000C7521" w:rsidP="002C1729">
      <w:pPr>
        <w:rPr>
          <w:rFonts w:ascii="Tw Cen MT" w:hAnsi="Tw Cen MT"/>
          <w:sz w:val="24"/>
          <w:szCs w:val="24"/>
        </w:rPr>
      </w:pPr>
      <w:r>
        <w:rPr>
          <w:rFonts w:ascii="Tw Cen MT" w:hAnsi="Tw Cen MT"/>
          <w:sz w:val="24"/>
          <w:szCs w:val="24"/>
        </w:rPr>
        <w:t>Indledning</w:t>
      </w:r>
    </w:p>
    <w:p w:rsidR="000C7521" w:rsidRDefault="001E2F9B" w:rsidP="002C1729">
      <w:pPr>
        <w:rPr>
          <w:rFonts w:ascii="Tw Cen MT" w:hAnsi="Tw Cen MT"/>
          <w:sz w:val="24"/>
          <w:szCs w:val="24"/>
        </w:rPr>
      </w:pPr>
      <w:r>
        <w:rPr>
          <w:rFonts w:ascii="Tw Cen MT" w:hAnsi="Tw Cen MT"/>
          <w:sz w:val="24"/>
          <w:szCs w:val="24"/>
        </w:rPr>
        <w:t>Teoriafsnit om intonation</w:t>
      </w:r>
    </w:p>
    <w:p w:rsidR="001E2F9B" w:rsidRDefault="001E2F9B" w:rsidP="001E2F9B">
      <w:pPr>
        <w:pStyle w:val="ListParagraph"/>
        <w:numPr>
          <w:ilvl w:val="0"/>
          <w:numId w:val="3"/>
        </w:numPr>
        <w:rPr>
          <w:rFonts w:ascii="Tw Cen MT" w:hAnsi="Tw Cen MT"/>
          <w:sz w:val="24"/>
          <w:szCs w:val="24"/>
        </w:rPr>
      </w:pPr>
      <w:r>
        <w:rPr>
          <w:rFonts w:ascii="Tw Cen MT" w:hAnsi="Tw Cen MT"/>
          <w:sz w:val="24"/>
          <w:szCs w:val="24"/>
        </w:rPr>
        <w:t>Fonetisk teori om intonation</w:t>
      </w:r>
    </w:p>
    <w:p w:rsidR="001E2F9B" w:rsidRPr="001E2F9B" w:rsidRDefault="001E2F9B" w:rsidP="001E2F9B">
      <w:pPr>
        <w:pStyle w:val="ListParagraph"/>
        <w:numPr>
          <w:ilvl w:val="0"/>
          <w:numId w:val="3"/>
        </w:numPr>
        <w:rPr>
          <w:rFonts w:ascii="Tw Cen MT" w:hAnsi="Tw Cen MT"/>
          <w:sz w:val="24"/>
          <w:szCs w:val="24"/>
        </w:rPr>
      </w:pPr>
      <w:r>
        <w:rPr>
          <w:rFonts w:ascii="Tw Cen MT" w:hAnsi="Tw Cen MT"/>
          <w:sz w:val="24"/>
          <w:szCs w:val="24"/>
        </w:rPr>
        <w:t>Samtaleanalytisk teori om intonation og turafslutning</w:t>
      </w:r>
    </w:p>
    <w:p w:rsidR="000C7521" w:rsidRDefault="000C7521" w:rsidP="002C1729">
      <w:pPr>
        <w:rPr>
          <w:rFonts w:ascii="Tw Cen MT" w:hAnsi="Tw Cen MT"/>
          <w:sz w:val="24"/>
          <w:szCs w:val="24"/>
        </w:rPr>
      </w:pPr>
      <w:r>
        <w:rPr>
          <w:rFonts w:ascii="Tw Cen MT" w:hAnsi="Tw Cen MT"/>
          <w:sz w:val="24"/>
          <w:szCs w:val="24"/>
        </w:rPr>
        <w:t>Afsnit om eksisterende softwareløsninger til analyse af intonation</w:t>
      </w:r>
    </w:p>
    <w:p w:rsidR="000C7521" w:rsidRDefault="000C7521" w:rsidP="002C1729">
      <w:pPr>
        <w:rPr>
          <w:rFonts w:ascii="Tw Cen MT" w:hAnsi="Tw Cen MT"/>
          <w:sz w:val="24"/>
          <w:szCs w:val="24"/>
        </w:rPr>
      </w:pPr>
      <w:r>
        <w:rPr>
          <w:rFonts w:ascii="Tw Cen MT" w:hAnsi="Tw Cen MT"/>
          <w:sz w:val="24"/>
          <w:szCs w:val="24"/>
        </w:rPr>
        <w:t>Produkt</w:t>
      </w:r>
    </w:p>
    <w:p w:rsidR="000C7521" w:rsidRDefault="000C7521" w:rsidP="000C7521">
      <w:pPr>
        <w:pStyle w:val="ListParagraph"/>
        <w:numPr>
          <w:ilvl w:val="0"/>
          <w:numId w:val="2"/>
        </w:numPr>
        <w:rPr>
          <w:rFonts w:ascii="Tw Cen MT" w:hAnsi="Tw Cen MT"/>
          <w:sz w:val="24"/>
          <w:szCs w:val="24"/>
        </w:rPr>
      </w:pPr>
      <w:r>
        <w:rPr>
          <w:rFonts w:ascii="Tw Cen MT" w:hAnsi="Tw Cen MT"/>
          <w:sz w:val="24"/>
          <w:szCs w:val="24"/>
        </w:rPr>
        <w:t>Beskrivelse af produktets funktionalitet</w:t>
      </w:r>
    </w:p>
    <w:p w:rsidR="000C7521" w:rsidRDefault="000C7521" w:rsidP="000C7521">
      <w:pPr>
        <w:pStyle w:val="ListParagraph"/>
        <w:numPr>
          <w:ilvl w:val="0"/>
          <w:numId w:val="2"/>
        </w:numPr>
        <w:rPr>
          <w:rFonts w:ascii="Tw Cen MT" w:hAnsi="Tw Cen MT"/>
          <w:sz w:val="24"/>
          <w:szCs w:val="24"/>
        </w:rPr>
      </w:pPr>
      <w:r>
        <w:rPr>
          <w:rFonts w:ascii="Tw Cen MT" w:hAnsi="Tw Cen MT"/>
          <w:sz w:val="24"/>
          <w:szCs w:val="24"/>
        </w:rPr>
        <w:t>Decideret brugervejledning et afsnit i opgaven eller bilag?</w:t>
      </w:r>
    </w:p>
    <w:p w:rsidR="000C7521" w:rsidRDefault="000C7521" w:rsidP="000C7521">
      <w:pPr>
        <w:pStyle w:val="ListParagraph"/>
        <w:numPr>
          <w:ilvl w:val="0"/>
          <w:numId w:val="2"/>
        </w:numPr>
        <w:rPr>
          <w:rFonts w:ascii="Tw Cen MT" w:hAnsi="Tw Cen MT"/>
          <w:sz w:val="24"/>
          <w:szCs w:val="24"/>
        </w:rPr>
      </w:pPr>
      <w:r>
        <w:rPr>
          <w:rFonts w:ascii="Tw Cen MT" w:hAnsi="Tw Cen MT"/>
          <w:sz w:val="24"/>
          <w:szCs w:val="24"/>
        </w:rPr>
        <w:t>Beskrivelse af processen, udfordringer og løsninger</w:t>
      </w:r>
    </w:p>
    <w:p w:rsidR="000C7521" w:rsidRDefault="00595B3C" w:rsidP="000C7521">
      <w:pPr>
        <w:pStyle w:val="ListParagraph"/>
        <w:numPr>
          <w:ilvl w:val="0"/>
          <w:numId w:val="2"/>
        </w:numPr>
        <w:rPr>
          <w:rFonts w:ascii="Tw Cen MT" w:hAnsi="Tw Cen MT"/>
          <w:sz w:val="24"/>
          <w:szCs w:val="24"/>
        </w:rPr>
      </w:pPr>
      <w:r>
        <w:rPr>
          <w:rFonts w:ascii="Tw Cen MT" w:hAnsi="Tw Cen MT"/>
          <w:sz w:val="24"/>
          <w:szCs w:val="24"/>
        </w:rPr>
        <w:t>Anvendelse af produktet på forskellige optagelser for at bedømme funktionaliteten</w:t>
      </w:r>
    </w:p>
    <w:p w:rsidR="00595B3C" w:rsidRDefault="00595B3C" w:rsidP="000C7521">
      <w:pPr>
        <w:pStyle w:val="ListParagraph"/>
        <w:numPr>
          <w:ilvl w:val="0"/>
          <w:numId w:val="2"/>
        </w:numPr>
        <w:rPr>
          <w:rFonts w:ascii="Tw Cen MT" w:hAnsi="Tw Cen MT"/>
          <w:sz w:val="24"/>
          <w:szCs w:val="24"/>
        </w:rPr>
      </w:pPr>
      <w:r>
        <w:rPr>
          <w:rFonts w:ascii="Tw Cen MT" w:hAnsi="Tw Cen MT"/>
          <w:sz w:val="24"/>
          <w:szCs w:val="24"/>
        </w:rPr>
        <w:t>Diskussion af system til transskription af intonation</w:t>
      </w:r>
    </w:p>
    <w:p w:rsidR="00595B3C" w:rsidRDefault="00595B3C" w:rsidP="00595B3C">
      <w:pPr>
        <w:rPr>
          <w:rFonts w:ascii="Tw Cen MT" w:hAnsi="Tw Cen MT"/>
          <w:sz w:val="24"/>
          <w:szCs w:val="24"/>
        </w:rPr>
      </w:pPr>
      <w:r>
        <w:rPr>
          <w:rFonts w:ascii="Tw Cen MT" w:hAnsi="Tw Cen MT"/>
          <w:sz w:val="24"/>
          <w:szCs w:val="24"/>
        </w:rPr>
        <w:t>Konklusion</w:t>
      </w:r>
    </w:p>
    <w:p w:rsidR="00595B3C" w:rsidRDefault="00595B3C" w:rsidP="00595B3C">
      <w:pPr>
        <w:rPr>
          <w:rFonts w:ascii="Tw Cen MT" w:hAnsi="Tw Cen MT"/>
          <w:sz w:val="24"/>
          <w:szCs w:val="24"/>
        </w:rPr>
      </w:pPr>
      <w:r>
        <w:rPr>
          <w:rFonts w:ascii="Tw Cen MT" w:hAnsi="Tw Cen MT"/>
          <w:sz w:val="24"/>
          <w:szCs w:val="24"/>
        </w:rPr>
        <w:t>Referencer</w:t>
      </w:r>
    </w:p>
    <w:p w:rsidR="00595B3C" w:rsidRDefault="00595B3C" w:rsidP="00595B3C">
      <w:pPr>
        <w:rPr>
          <w:rFonts w:ascii="Tw Cen MT" w:hAnsi="Tw Cen MT"/>
          <w:sz w:val="24"/>
          <w:szCs w:val="24"/>
        </w:rPr>
      </w:pPr>
      <w:r>
        <w:rPr>
          <w:rFonts w:ascii="Tw Cen MT" w:hAnsi="Tw Cen MT"/>
          <w:sz w:val="24"/>
          <w:szCs w:val="24"/>
        </w:rPr>
        <w:t>Bilag</w:t>
      </w:r>
    </w:p>
    <w:p w:rsidR="00595B3C" w:rsidRDefault="00595B3C" w:rsidP="00595B3C">
      <w:pPr>
        <w:rPr>
          <w:rFonts w:ascii="Tw Cen MT" w:hAnsi="Tw Cen MT"/>
          <w:sz w:val="24"/>
          <w:szCs w:val="24"/>
        </w:rPr>
      </w:pPr>
    </w:p>
    <w:p w:rsidR="00AB2971" w:rsidRDefault="00AB2971">
      <w:pPr>
        <w:rPr>
          <w:rFonts w:ascii="Tw Cen MT" w:hAnsi="Tw Cen MT"/>
          <w:b/>
          <w:sz w:val="24"/>
          <w:szCs w:val="24"/>
        </w:rPr>
      </w:pPr>
      <w:r>
        <w:rPr>
          <w:rFonts w:ascii="Tw Cen MT" w:hAnsi="Tw Cen MT"/>
          <w:b/>
          <w:sz w:val="24"/>
          <w:szCs w:val="24"/>
        </w:rPr>
        <w:br w:type="page"/>
      </w:r>
    </w:p>
    <w:p w:rsidR="00595B3C" w:rsidRDefault="00595B3C" w:rsidP="00595B3C">
      <w:pPr>
        <w:rPr>
          <w:rFonts w:ascii="Tw Cen MT" w:hAnsi="Tw Cen MT"/>
          <w:sz w:val="24"/>
          <w:szCs w:val="24"/>
        </w:rPr>
      </w:pPr>
      <w:r>
        <w:rPr>
          <w:rFonts w:ascii="Tw Cen MT" w:hAnsi="Tw Cen MT"/>
          <w:b/>
          <w:sz w:val="24"/>
          <w:szCs w:val="24"/>
        </w:rPr>
        <w:lastRenderedPageBreak/>
        <w:t>Spørgsmål til Jakob</w:t>
      </w:r>
    </w:p>
    <w:p w:rsidR="00595B3C" w:rsidRDefault="00595B3C" w:rsidP="00595B3C">
      <w:pPr>
        <w:rPr>
          <w:rFonts w:ascii="Tw Cen MT" w:hAnsi="Tw Cen MT"/>
          <w:sz w:val="24"/>
          <w:szCs w:val="24"/>
        </w:rPr>
      </w:pPr>
      <w:r>
        <w:rPr>
          <w:rFonts w:ascii="Tw Cen MT" w:hAnsi="Tw Cen MT"/>
          <w:sz w:val="24"/>
          <w:szCs w:val="24"/>
        </w:rPr>
        <w:t>Tekstens minimumslængde (40/50/60 sider)?</w:t>
      </w:r>
    </w:p>
    <w:p w:rsidR="00595B3C" w:rsidRDefault="00595B3C" w:rsidP="00595B3C">
      <w:pPr>
        <w:rPr>
          <w:rFonts w:ascii="Tw Cen MT" w:hAnsi="Tw Cen MT"/>
          <w:sz w:val="24"/>
          <w:szCs w:val="24"/>
        </w:rPr>
      </w:pPr>
      <w:r>
        <w:rPr>
          <w:rFonts w:ascii="Tw Cen MT" w:hAnsi="Tw Cen MT"/>
          <w:sz w:val="24"/>
          <w:szCs w:val="24"/>
        </w:rPr>
        <w:t>Hvad skal teksten til et produktspeciale indeholde?</w:t>
      </w:r>
    </w:p>
    <w:p w:rsidR="00595B3C" w:rsidRDefault="00595B3C" w:rsidP="00595B3C">
      <w:pPr>
        <w:rPr>
          <w:rFonts w:ascii="Tw Cen MT" w:hAnsi="Tw Cen MT"/>
          <w:sz w:val="24"/>
          <w:szCs w:val="24"/>
        </w:rPr>
      </w:pPr>
      <w:r>
        <w:rPr>
          <w:rFonts w:ascii="Tw Cen MT" w:hAnsi="Tw Cen MT"/>
          <w:sz w:val="24"/>
          <w:szCs w:val="24"/>
        </w:rPr>
        <w:t>Forslag til brugbare optagelser</w:t>
      </w:r>
    </w:p>
    <w:p w:rsidR="00595B3C" w:rsidRDefault="00595B3C" w:rsidP="00300D0A">
      <w:pPr>
        <w:rPr>
          <w:rFonts w:ascii="Tw Cen MT" w:hAnsi="Tw Cen MT"/>
          <w:sz w:val="24"/>
          <w:szCs w:val="24"/>
        </w:rPr>
      </w:pPr>
      <w:r>
        <w:rPr>
          <w:rFonts w:ascii="Tw Cen MT" w:hAnsi="Tw Cen MT"/>
          <w:sz w:val="24"/>
          <w:szCs w:val="24"/>
        </w:rPr>
        <w:t>Forslag til vigtige tekster</w:t>
      </w:r>
    </w:p>
    <w:p w:rsidR="00B66FEB" w:rsidRDefault="00B66FEB" w:rsidP="00300D0A">
      <w:pPr>
        <w:rPr>
          <w:rFonts w:ascii="Tw Cen MT" w:hAnsi="Tw Cen MT"/>
          <w:sz w:val="24"/>
          <w:szCs w:val="24"/>
        </w:rPr>
      </w:pPr>
    </w:p>
    <w:p w:rsidR="00B66FEB" w:rsidRDefault="00B66FEB" w:rsidP="00300D0A">
      <w:pPr>
        <w:rPr>
          <w:rFonts w:ascii="Tw Cen MT" w:hAnsi="Tw Cen MT"/>
          <w:sz w:val="24"/>
          <w:szCs w:val="24"/>
        </w:rPr>
      </w:pPr>
    </w:p>
    <w:p w:rsidR="00B66FEB" w:rsidRDefault="00B66FEB" w:rsidP="00300D0A">
      <w:pPr>
        <w:rPr>
          <w:rFonts w:ascii="Tw Cen MT" w:hAnsi="Tw Cen MT"/>
          <w:sz w:val="24"/>
          <w:szCs w:val="24"/>
        </w:rPr>
      </w:pPr>
    </w:p>
    <w:p w:rsidR="00B66FEB" w:rsidRDefault="00B66FEB" w:rsidP="00300D0A">
      <w:pPr>
        <w:rPr>
          <w:rFonts w:ascii="Tw Cen MT" w:hAnsi="Tw Cen MT"/>
          <w:sz w:val="24"/>
          <w:szCs w:val="24"/>
        </w:rPr>
      </w:pPr>
    </w:p>
    <w:p w:rsidR="00B66FEB" w:rsidRDefault="005C47A2" w:rsidP="00300D0A">
      <w:pPr>
        <w:rPr>
          <w:rFonts w:ascii="Tw Cen MT" w:hAnsi="Tw Cen MT"/>
          <w:sz w:val="24"/>
          <w:szCs w:val="24"/>
        </w:rPr>
      </w:pPr>
      <w:r>
        <w:rPr>
          <w:rFonts w:ascii="Tw Cen MT" w:hAnsi="Tw Cen MT"/>
          <w:sz w:val="24"/>
          <w:szCs w:val="24"/>
        </w:rPr>
        <w:t>Noter til eksempel 2 (linje 238: ”men tror du vi skal betale for at komme ind”)</w:t>
      </w:r>
    </w:p>
    <w:p w:rsidR="00F15AB0" w:rsidRDefault="00F15AB0" w:rsidP="00300D0A">
      <w:pPr>
        <w:rPr>
          <w:rFonts w:ascii="Tw Cen MT" w:hAnsi="Tw Cen MT"/>
          <w:sz w:val="24"/>
          <w:szCs w:val="24"/>
        </w:rPr>
      </w:pPr>
      <w:r>
        <w:rPr>
          <w:rFonts w:ascii="Tw Cen MT" w:hAnsi="Tw Cen MT"/>
          <w:sz w:val="24"/>
          <w:szCs w:val="24"/>
        </w:rPr>
        <w:t>Støj til sidst i eksemplet giver en fejl-værdi med pitch ~80 Hz</w:t>
      </w:r>
    </w:p>
    <w:p w:rsidR="00F15AB0" w:rsidRDefault="00F15AB0" w:rsidP="00300D0A">
      <w:pPr>
        <w:rPr>
          <w:rFonts w:ascii="Tw Cen MT" w:hAnsi="Tw Cen MT"/>
          <w:sz w:val="24"/>
          <w:szCs w:val="24"/>
        </w:rPr>
      </w:pPr>
      <w:r>
        <w:rPr>
          <w:rFonts w:ascii="Tw Cen MT" w:hAnsi="Tw Cen MT"/>
          <w:sz w:val="24"/>
          <w:szCs w:val="24"/>
        </w:rPr>
        <w:t>Dette korrigeres ved at sætte minimum pitch til 100 Hz. Skal muligvis være højere.</w:t>
      </w:r>
    </w:p>
    <w:p w:rsidR="005C47A2" w:rsidRDefault="005C47A2" w:rsidP="00300D0A">
      <w:pPr>
        <w:rPr>
          <w:rFonts w:ascii="Tw Cen MT" w:hAnsi="Tw Cen MT"/>
          <w:sz w:val="24"/>
          <w:szCs w:val="24"/>
        </w:rPr>
      </w:pPr>
      <w:r>
        <w:rPr>
          <w:rFonts w:ascii="Tw Cen MT" w:hAnsi="Tw Cen MT"/>
          <w:sz w:val="24"/>
          <w:szCs w:val="24"/>
        </w:rPr>
        <w:t>Mean pitch: 25</w:t>
      </w:r>
      <w:r w:rsidR="00F15AB0">
        <w:rPr>
          <w:rFonts w:ascii="Tw Cen MT" w:hAnsi="Tw Cen MT"/>
          <w:sz w:val="24"/>
          <w:szCs w:val="24"/>
        </w:rPr>
        <w:t>6</w:t>
      </w:r>
      <w:r>
        <w:rPr>
          <w:rFonts w:ascii="Tw Cen MT" w:hAnsi="Tw Cen MT"/>
          <w:sz w:val="24"/>
          <w:szCs w:val="24"/>
        </w:rPr>
        <w:t>,</w:t>
      </w:r>
      <w:r w:rsidR="00F15AB0">
        <w:rPr>
          <w:rFonts w:ascii="Tw Cen MT" w:hAnsi="Tw Cen MT"/>
          <w:sz w:val="24"/>
          <w:szCs w:val="24"/>
        </w:rPr>
        <w:t>5</w:t>
      </w:r>
      <w:r>
        <w:rPr>
          <w:rFonts w:ascii="Tw Cen MT" w:hAnsi="Tw Cen MT"/>
          <w:sz w:val="24"/>
          <w:szCs w:val="24"/>
        </w:rPr>
        <w:t xml:space="preserve"> Hz</w:t>
      </w:r>
    </w:p>
    <w:p w:rsidR="00001301" w:rsidRDefault="00001301" w:rsidP="00300D0A">
      <w:pPr>
        <w:rPr>
          <w:rFonts w:ascii="Tw Cen MT" w:hAnsi="Tw Cen MT"/>
          <w:sz w:val="24"/>
          <w:szCs w:val="24"/>
        </w:rPr>
      </w:pPr>
      <w:r>
        <w:rPr>
          <w:rFonts w:ascii="Tw Cen MT" w:hAnsi="Tw Cen MT"/>
          <w:sz w:val="24"/>
          <w:szCs w:val="24"/>
        </w:rPr>
        <w:t xml:space="preserve">Median pitch: </w:t>
      </w:r>
      <w:r w:rsidR="005308CD">
        <w:rPr>
          <w:rFonts w:ascii="Tw Cen MT" w:hAnsi="Tw Cen MT"/>
          <w:sz w:val="24"/>
          <w:szCs w:val="24"/>
        </w:rPr>
        <w:t>303,5</w:t>
      </w:r>
      <w:r>
        <w:rPr>
          <w:rFonts w:ascii="Tw Cen MT" w:hAnsi="Tw Cen MT"/>
          <w:sz w:val="24"/>
          <w:szCs w:val="24"/>
        </w:rPr>
        <w:t>-87</w:t>
      </w:r>
      <w:r w:rsidR="005308CD">
        <w:rPr>
          <w:rFonts w:ascii="Tw Cen MT" w:hAnsi="Tw Cen MT"/>
          <w:sz w:val="24"/>
          <w:szCs w:val="24"/>
        </w:rPr>
        <w:t>= 216,5 Hz</w:t>
      </w:r>
    </w:p>
    <w:p w:rsidR="005C47A2" w:rsidRDefault="005C47A2" w:rsidP="00300D0A">
      <w:pPr>
        <w:rPr>
          <w:rFonts w:ascii="Tw Cen MT" w:hAnsi="Tw Cen MT"/>
          <w:sz w:val="24"/>
          <w:szCs w:val="24"/>
        </w:rPr>
      </w:pPr>
      <w:r>
        <w:rPr>
          <w:rFonts w:ascii="Tw Cen MT" w:hAnsi="Tw Cen MT"/>
          <w:sz w:val="24"/>
          <w:szCs w:val="24"/>
        </w:rPr>
        <w:t xml:space="preserve">Sidste trykstærke stavelse: </w:t>
      </w:r>
      <w:r w:rsidRPr="00F15AB0">
        <w:rPr>
          <w:rFonts w:ascii="Tw Cen MT" w:hAnsi="Tw Cen MT"/>
          <w:i/>
          <w:sz w:val="24"/>
          <w:szCs w:val="24"/>
        </w:rPr>
        <w:t>”ind”</w:t>
      </w:r>
      <w:r>
        <w:rPr>
          <w:rFonts w:ascii="Tw Cen MT" w:hAnsi="Tw Cen MT"/>
          <w:sz w:val="24"/>
          <w:szCs w:val="24"/>
        </w:rPr>
        <w:t xml:space="preserve">; pitch: ~260 Hz; </w:t>
      </w:r>
      <w:proofErr w:type="spellStart"/>
      <w:r>
        <w:rPr>
          <w:rFonts w:ascii="Tw Cen MT" w:hAnsi="Tw Cen MT"/>
          <w:sz w:val="24"/>
          <w:szCs w:val="24"/>
        </w:rPr>
        <w:t>intensity</w:t>
      </w:r>
      <w:proofErr w:type="spellEnd"/>
      <w:r>
        <w:rPr>
          <w:rFonts w:ascii="Tw Cen MT" w:hAnsi="Tw Cen MT"/>
          <w:sz w:val="24"/>
          <w:szCs w:val="24"/>
        </w:rPr>
        <w:t>;</w:t>
      </w:r>
      <w:r w:rsidR="001502D0">
        <w:rPr>
          <w:rFonts w:ascii="Tw Cen MT" w:hAnsi="Tw Cen MT"/>
          <w:sz w:val="24"/>
          <w:szCs w:val="24"/>
        </w:rPr>
        <w:t xml:space="preserve"> 58,05</w:t>
      </w:r>
      <w:r>
        <w:rPr>
          <w:rFonts w:ascii="Tw Cen MT" w:hAnsi="Tw Cen MT"/>
          <w:sz w:val="24"/>
          <w:szCs w:val="24"/>
        </w:rPr>
        <w:t xml:space="preserve"> dB</w:t>
      </w:r>
    </w:p>
    <w:p w:rsidR="00F15AB0" w:rsidRDefault="00F15AB0" w:rsidP="00F15AB0">
      <w:pPr>
        <w:pStyle w:val="ListParagraph"/>
        <w:numPr>
          <w:ilvl w:val="0"/>
          <w:numId w:val="2"/>
        </w:numPr>
        <w:rPr>
          <w:rFonts w:ascii="Tw Cen MT" w:hAnsi="Tw Cen MT"/>
          <w:sz w:val="24"/>
          <w:szCs w:val="24"/>
        </w:rPr>
      </w:pPr>
      <w:r>
        <w:rPr>
          <w:rFonts w:ascii="Tw Cen MT" w:hAnsi="Tw Cen MT"/>
          <w:sz w:val="24"/>
          <w:szCs w:val="24"/>
        </w:rPr>
        <w:t>Procent over gennemsnit: 260-256,5=3,5     1,36%</w:t>
      </w:r>
    </w:p>
    <w:p w:rsidR="00953446" w:rsidRPr="00953446" w:rsidRDefault="00953446" w:rsidP="00953446">
      <w:pPr>
        <w:rPr>
          <w:rFonts w:ascii="Tw Cen MT" w:hAnsi="Tw Cen MT"/>
          <w:sz w:val="24"/>
          <w:szCs w:val="24"/>
        </w:rPr>
      </w:pPr>
      <w:r>
        <w:rPr>
          <w:rFonts w:ascii="Tw Cen MT" w:hAnsi="Tw Cen MT"/>
          <w:sz w:val="24"/>
          <w:szCs w:val="24"/>
        </w:rPr>
        <w:t xml:space="preserve">I dette eksempel vil jeg gerne finde den næstsidste </w:t>
      </w:r>
      <w:proofErr w:type="spellStart"/>
      <w:r>
        <w:rPr>
          <w:rFonts w:ascii="Tw Cen MT" w:hAnsi="Tw Cen MT"/>
          <w:sz w:val="24"/>
          <w:szCs w:val="24"/>
        </w:rPr>
        <w:t>intensity</w:t>
      </w:r>
      <w:proofErr w:type="spellEnd"/>
      <w:r>
        <w:rPr>
          <w:rFonts w:ascii="Tw Cen MT" w:hAnsi="Tw Cen MT"/>
          <w:sz w:val="24"/>
          <w:szCs w:val="24"/>
        </w:rPr>
        <w:t xml:space="preserve"> peak</w:t>
      </w:r>
    </w:p>
    <w:p w:rsidR="00C21730" w:rsidRDefault="00C21730" w:rsidP="00C21730">
      <w:pPr>
        <w:rPr>
          <w:rFonts w:ascii="Tw Cen MT" w:hAnsi="Tw Cen MT"/>
          <w:sz w:val="24"/>
          <w:szCs w:val="24"/>
        </w:rPr>
      </w:pPr>
    </w:p>
    <w:p w:rsidR="00C21730" w:rsidRDefault="00C21730" w:rsidP="00C21730">
      <w:pPr>
        <w:rPr>
          <w:rFonts w:ascii="Tw Cen MT" w:hAnsi="Tw Cen MT"/>
          <w:sz w:val="24"/>
          <w:szCs w:val="24"/>
        </w:rPr>
      </w:pPr>
      <w:r>
        <w:rPr>
          <w:rFonts w:ascii="Tw Cen MT" w:hAnsi="Tw Cen MT"/>
          <w:sz w:val="24"/>
          <w:szCs w:val="24"/>
        </w:rPr>
        <w:t xml:space="preserve">Eksempel 3 (linje </w:t>
      </w:r>
      <w:r w:rsidR="00953446">
        <w:rPr>
          <w:rFonts w:ascii="Tw Cen MT" w:hAnsi="Tw Cen MT"/>
          <w:sz w:val="24"/>
          <w:szCs w:val="24"/>
        </w:rPr>
        <w:t xml:space="preserve">295: (”hvorfor kan vi </w:t>
      </w:r>
      <w:proofErr w:type="spellStart"/>
      <w:r w:rsidR="00953446">
        <w:rPr>
          <w:rFonts w:ascii="Tw Cen MT" w:hAnsi="Tw Cen MT"/>
          <w:sz w:val="24"/>
          <w:szCs w:val="24"/>
        </w:rPr>
        <w:t>ik</w:t>
      </w:r>
      <w:proofErr w:type="spellEnd"/>
      <w:r w:rsidR="00953446">
        <w:rPr>
          <w:rFonts w:ascii="Tw Cen MT" w:hAnsi="Tw Cen MT"/>
          <w:sz w:val="24"/>
          <w:szCs w:val="24"/>
        </w:rPr>
        <w:t xml:space="preserve"> bare snakke”)</w:t>
      </w:r>
    </w:p>
    <w:p w:rsidR="00953446" w:rsidRDefault="00953446" w:rsidP="00C21730">
      <w:pPr>
        <w:rPr>
          <w:rFonts w:ascii="Tw Cen MT" w:hAnsi="Tw Cen MT"/>
          <w:sz w:val="24"/>
          <w:szCs w:val="24"/>
        </w:rPr>
      </w:pPr>
      <w:r>
        <w:rPr>
          <w:rFonts w:ascii="Tw Cen MT" w:hAnsi="Tw Cen MT"/>
          <w:sz w:val="24"/>
          <w:szCs w:val="24"/>
        </w:rPr>
        <w:t xml:space="preserve">I dette eksempel vil jeg gerne finde den sidste peak, fordi der lader til at være stigende intonation. </w:t>
      </w:r>
    </w:p>
    <w:p w:rsidR="004E68FF" w:rsidRPr="00C21730" w:rsidRDefault="004E68FF" w:rsidP="00C21730">
      <w:pPr>
        <w:rPr>
          <w:rFonts w:ascii="Tw Cen MT" w:hAnsi="Tw Cen MT"/>
          <w:sz w:val="24"/>
          <w:szCs w:val="24"/>
        </w:rPr>
      </w:pPr>
      <w:r>
        <w:rPr>
          <w:rFonts w:ascii="Tw Cen MT" w:hAnsi="Tw Cen MT"/>
          <w:sz w:val="24"/>
          <w:szCs w:val="24"/>
        </w:rPr>
        <w:t>Hvilken intonation ville Jakob sætte her? Først ved at lytte, og derefter ved at kigge på kurven.</w:t>
      </w:r>
      <w:bookmarkStart w:id="0" w:name="_GoBack"/>
      <w:bookmarkEnd w:id="0"/>
    </w:p>
    <w:sectPr w:rsidR="004E68FF" w:rsidRPr="00C2173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41F0A"/>
    <w:multiLevelType w:val="hybridMultilevel"/>
    <w:tmpl w:val="EC6A2702"/>
    <w:lvl w:ilvl="0" w:tplc="9B50B1D6">
      <w:numFmt w:val="bullet"/>
      <w:lvlText w:val="-"/>
      <w:lvlJc w:val="left"/>
      <w:pPr>
        <w:ind w:left="720" w:hanging="360"/>
      </w:pPr>
      <w:rPr>
        <w:rFonts w:ascii="Tw Cen MT" w:eastAsiaTheme="minorEastAsia" w:hAnsi="Tw Cen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13D3FD9"/>
    <w:multiLevelType w:val="hybridMultilevel"/>
    <w:tmpl w:val="D602957A"/>
    <w:lvl w:ilvl="0" w:tplc="B9266E52">
      <w:numFmt w:val="bullet"/>
      <w:lvlText w:val="-"/>
      <w:lvlJc w:val="left"/>
      <w:pPr>
        <w:ind w:left="720" w:hanging="360"/>
      </w:pPr>
      <w:rPr>
        <w:rFonts w:ascii="Tw Cen MT" w:eastAsiaTheme="minorEastAsia" w:hAnsi="Tw Cen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353287B"/>
    <w:multiLevelType w:val="hybridMultilevel"/>
    <w:tmpl w:val="410E4A80"/>
    <w:lvl w:ilvl="0" w:tplc="DBC6F1BC">
      <w:numFmt w:val="bullet"/>
      <w:lvlText w:val="-"/>
      <w:lvlJc w:val="left"/>
      <w:pPr>
        <w:ind w:left="720" w:hanging="360"/>
      </w:pPr>
      <w:rPr>
        <w:rFonts w:ascii="Tw Cen MT" w:eastAsiaTheme="minorEastAsia" w:hAnsi="Tw Cen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9026352"/>
    <w:multiLevelType w:val="hybridMultilevel"/>
    <w:tmpl w:val="F53A3B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0B5"/>
    <w:rsid w:val="00001301"/>
    <w:rsid w:val="000C4873"/>
    <w:rsid w:val="000C7521"/>
    <w:rsid w:val="001502D0"/>
    <w:rsid w:val="001E2F9B"/>
    <w:rsid w:val="002450B5"/>
    <w:rsid w:val="002C1729"/>
    <w:rsid w:val="00300D0A"/>
    <w:rsid w:val="003E2123"/>
    <w:rsid w:val="004722E7"/>
    <w:rsid w:val="004A393E"/>
    <w:rsid w:val="004E68FF"/>
    <w:rsid w:val="005308CD"/>
    <w:rsid w:val="00595B3C"/>
    <w:rsid w:val="005C47A2"/>
    <w:rsid w:val="008D2060"/>
    <w:rsid w:val="00934A48"/>
    <w:rsid w:val="00953446"/>
    <w:rsid w:val="00AB2971"/>
    <w:rsid w:val="00AC75B3"/>
    <w:rsid w:val="00B11D7C"/>
    <w:rsid w:val="00B66FEB"/>
    <w:rsid w:val="00BE1221"/>
    <w:rsid w:val="00C02B8B"/>
    <w:rsid w:val="00C21730"/>
    <w:rsid w:val="00C62BF4"/>
    <w:rsid w:val="00CC1332"/>
    <w:rsid w:val="00DB1875"/>
    <w:rsid w:val="00DD3DA0"/>
    <w:rsid w:val="00E2755E"/>
    <w:rsid w:val="00E40A59"/>
    <w:rsid w:val="00E546D1"/>
    <w:rsid w:val="00E92D90"/>
    <w:rsid w:val="00F15AB0"/>
    <w:rsid w:val="00F85C72"/>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5293"/>
  <w15:chartTrackingRefBased/>
  <w15:docId w15:val="{168873ED-6272-404C-B344-BF6B35D6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C72"/>
    <w:pPr>
      <w:ind w:left="720"/>
      <w:contextualSpacing/>
    </w:pPr>
  </w:style>
  <w:style w:type="character" w:styleId="Hyperlink">
    <w:name w:val="Hyperlink"/>
    <w:basedOn w:val="DefaultParagraphFont"/>
    <w:uiPriority w:val="99"/>
    <w:unhideWhenUsed/>
    <w:rsid w:val="00E40A59"/>
    <w:rPr>
      <w:color w:val="0563C1" w:themeColor="hyperlink"/>
      <w:u w:val="single"/>
    </w:rPr>
  </w:style>
  <w:style w:type="character" w:styleId="UnresolvedMention">
    <w:name w:val="Unresolved Mention"/>
    <w:basedOn w:val="DefaultParagraphFont"/>
    <w:uiPriority w:val="99"/>
    <w:semiHidden/>
    <w:unhideWhenUsed/>
    <w:rsid w:val="00E40A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mbridge.org/interactio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1858</TotalTime>
  <Pages>3</Pages>
  <Words>557</Words>
  <Characters>3402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Tranæs</dc:creator>
  <cp:keywords/>
  <dc:description/>
  <cp:lastModifiedBy>Nikolas Tranæs</cp:lastModifiedBy>
  <cp:revision>14</cp:revision>
  <dcterms:created xsi:type="dcterms:W3CDTF">2018-04-26T00:19:00Z</dcterms:created>
  <dcterms:modified xsi:type="dcterms:W3CDTF">2018-08-14T12:27:00Z</dcterms:modified>
</cp:coreProperties>
</file>