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南京航空航天大学</w:t>
      </w:r>
    </w:p>
    <w:p w:rsidR="008744B6"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大学生创新实践</w:t>
      </w:r>
      <w:r w:rsidR="004A3932">
        <w:rPr>
          <w:rFonts w:ascii="方正小标宋简体" w:eastAsia="方正小标宋简体" w:hAnsi="宋体" w:hint="eastAsia"/>
          <w:sz w:val="44"/>
          <w:szCs w:val="36"/>
        </w:rPr>
        <w:t>工程</w:t>
      </w:r>
      <w:r w:rsidRPr="00E4712F">
        <w:rPr>
          <w:rFonts w:ascii="方正小标宋简体" w:eastAsia="方正小标宋简体" w:hAnsi="宋体" w:hint="eastAsia"/>
          <w:sz w:val="44"/>
          <w:szCs w:val="36"/>
        </w:rPr>
        <w:t>自由探索计划项目</w:t>
      </w:r>
    </w:p>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申请书</w:t>
      </w:r>
    </w:p>
    <w:p w:rsidR="00652238" w:rsidRPr="00E4712F" w:rsidRDefault="00652238" w:rsidP="00340869">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4725"/>
      </w:tblGrid>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项目名称：</w:t>
            </w:r>
          </w:p>
        </w:tc>
        <w:tc>
          <w:tcPr>
            <w:tcW w:w="4725" w:type="dxa"/>
            <w:tcBorders>
              <w:bottom w:val="single" w:sz="4" w:space="0" w:color="auto"/>
            </w:tcBorders>
            <w:vAlign w:val="center"/>
          </w:tcPr>
          <w:p w:rsidR="00652238" w:rsidRPr="0084188C" w:rsidRDefault="00551DCD"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针对非线性M</w:t>
            </w:r>
            <w:r>
              <w:rPr>
                <w:rFonts w:ascii="方正小标宋简体" w:eastAsia="方正小标宋简体" w:hAnsi="宋体"/>
                <w:sz w:val="24"/>
                <w:szCs w:val="28"/>
              </w:rPr>
              <w:t>IMO</w:t>
            </w:r>
            <w:r>
              <w:rPr>
                <w:rFonts w:ascii="方正小标宋简体" w:eastAsia="方正小标宋简体" w:hAnsi="宋体" w:hint="eastAsia"/>
                <w:sz w:val="24"/>
                <w:szCs w:val="28"/>
              </w:rPr>
              <w:t>系统的</w:t>
            </w:r>
            <w:proofErr w:type="gramStart"/>
            <w:r w:rsidR="00104F46">
              <w:rPr>
                <w:rFonts w:ascii="方正小标宋简体" w:eastAsia="方正小标宋简体" w:hAnsi="宋体" w:hint="eastAsia"/>
                <w:sz w:val="24"/>
                <w:szCs w:val="28"/>
              </w:rPr>
              <w:t>自抗扰</w:t>
            </w:r>
            <w:proofErr w:type="gramEnd"/>
            <w:r w:rsidR="00104F46">
              <w:rPr>
                <w:rFonts w:ascii="方正小标宋简体" w:eastAsia="方正小标宋简体" w:hAnsi="宋体" w:hint="eastAsia"/>
                <w:sz w:val="24"/>
                <w:szCs w:val="28"/>
              </w:rPr>
              <w:t>控制</w:t>
            </w:r>
            <w:r w:rsidR="00D506F5">
              <w:rPr>
                <w:rFonts w:ascii="方正小标宋简体" w:eastAsia="方正小标宋简体" w:hAnsi="宋体" w:hint="eastAsia"/>
                <w:sz w:val="24"/>
                <w:szCs w:val="28"/>
              </w:rPr>
              <w:t>器</w:t>
            </w:r>
            <w:r w:rsidR="00104F46">
              <w:rPr>
                <w:rFonts w:ascii="方正小标宋简体" w:eastAsia="方正小标宋简体" w:hAnsi="宋体" w:hint="eastAsia"/>
                <w:sz w:val="24"/>
                <w:szCs w:val="28"/>
              </w:rPr>
              <w:t>研究</w:t>
            </w: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申报类别：</w:t>
            </w:r>
          </w:p>
        </w:tc>
        <w:tc>
          <w:tcPr>
            <w:tcW w:w="4725" w:type="dxa"/>
            <w:tcBorders>
              <w:bottom w:val="single" w:sz="4" w:space="0" w:color="auto"/>
            </w:tcBorders>
            <w:vAlign w:val="center"/>
          </w:tcPr>
          <w:p w:rsidR="00652238" w:rsidRPr="0084188C" w:rsidRDefault="0018102E" w:rsidP="0084188C">
            <w:pPr>
              <w:ind w:rightChars="13" w:right="27" w:firstLineChars="30" w:firstLine="72"/>
              <w:jc w:val="center"/>
              <w:rPr>
                <w:rFonts w:ascii="方正小标宋简体" w:eastAsia="方正小标宋简体" w:hAnsi="宋体"/>
                <w:sz w:val="24"/>
                <w:szCs w:val="28"/>
              </w:rPr>
            </w:pPr>
            <w:r w:rsidRPr="0018102E">
              <w:rPr>
                <w:rFonts w:ascii="方正小标宋简体" w:eastAsia="方正小标宋简体" w:hAnsi="宋体" w:hint="eastAsia"/>
                <w:sz w:val="24"/>
                <w:szCs w:val="28"/>
              </w:rPr>
              <w:t>理论探究</w:t>
            </w: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请</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人：</w:t>
            </w:r>
          </w:p>
        </w:tc>
        <w:tc>
          <w:tcPr>
            <w:tcW w:w="4725" w:type="dxa"/>
            <w:tcBorders>
              <w:top w:val="single" w:sz="4" w:space="0" w:color="auto"/>
              <w:bottom w:val="single" w:sz="4" w:space="0" w:color="auto"/>
            </w:tcBorders>
            <w:vAlign w:val="center"/>
          </w:tcPr>
          <w:p w:rsidR="00652238" w:rsidRPr="0084188C" w:rsidRDefault="008669DB" w:rsidP="0084188C">
            <w:pPr>
              <w:ind w:rightChars="13" w:right="27" w:firstLineChars="30" w:firstLine="72"/>
              <w:jc w:val="center"/>
              <w:rPr>
                <w:rFonts w:ascii="方正小标宋简体" w:eastAsia="方正小标宋简体" w:hAnsi="宋体"/>
                <w:sz w:val="24"/>
                <w:szCs w:val="28"/>
              </w:rPr>
            </w:pPr>
            <w:r w:rsidRPr="008669DB">
              <w:rPr>
                <w:rFonts w:ascii="方正小标宋简体" w:eastAsia="方正小标宋简体" w:hAnsi="宋体"/>
                <w:sz w:val="24"/>
                <w:szCs w:val="28"/>
              </w:rPr>
              <w:t>******</w:t>
            </w: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申请人学号：</w:t>
            </w:r>
          </w:p>
        </w:tc>
        <w:tc>
          <w:tcPr>
            <w:tcW w:w="4725" w:type="dxa"/>
            <w:tcBorders>
              <w:top w:val="single" w:sz="4" w:space="0" w:color="auto"/>
              <w:bottom w:val="single" w:sz="4" w:space="0" w:color="auto"/>
            </w:tcBorders>
            <w:vAlign w:val="center"/>
          </w:tcPr>
          <w:p w:rsidR="00652238" w:rsidRPr="0084188C" w:rsidRDefault="008669DB" w:rsidP="0084188C">
            <w:pPr>
              <w:ind w:rightChars="13" w:right="27" w:firstLineChars="30" w:firstLine="72"/>
              <w:jc w:val="center"/>
              <w:rPr>
                <w:rFonts w:ascii="方正小标宋简体" w:eastAsia="方正小标宋简体" w:hAnsi="宋体"/>
                <w:sz w:val="24"/>
                <w:szCs w:val="28"/>
              </w:rPr>
            </w:pPr>
            <w:r w:rsidRPr="008669DB">
              <w:rPr>
                <w:rFonts w:ascii="方正小标宋简体" w:eastAsia="方正小标宋简体" w:hAnsi="宋体"/>
                <w:sz w:val="24"/>
                <w:szCs w:val="28"/>
              </w:rPr>
              <w:t>******</w:t>
            </w: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所属学院：</w:t>
            </w:r>
            <w:r w:rsidRPr="0084188C">
              <w:rPr>
                <w:rFonts w:ascii="方正小标宋简体" w:eastAsia="方正小标宋简体" w:hAnsi="宋体"/>
                <w:sz w:val="28"/>
                <w:szCs w:val="28"/>
              </w:rPr>
              <w:t xml:space="preserve"> </w:t>
            </w:r>
          </w:p>
        </w:tc>
        <w:tc>
          <w:tcPr>
            <w:tcW w:w="4725" w:type="dxa"/>
            <w:tcBorders>
              <w:top w:val="single" w:sz="4" w:space="0" w:color="auto"/>
              <w:bottom w:val="single" w:sz="4" w:space="0" w:color="auto"/>
            </w:tcBorders>
            <w:vAlign w:val="center"/>
          </w:tcPr>
          <w:p w:rsidR="00652238" w:rsidRPr="0084188C" w:rsidRDefault="008669DB" w:rsidP="0084188C">
            <w:pPr>
              <w:ind w:rightChars="13" w:right="27" w:firstLineChars="30" w:firstLine="72"/>
              <w:jc w:val="center"/>
              <w:rPr>
                <w:rFonts w:ascii="方正小标宋简体" w:eastAsia="方正小标宋简体" w:hAnsi="宋体"/>
                <w:sz w:val="24"/>
                <w:szCs w:val="28"/>
              </w:rPr>
            </w:pPr>
            <w:r w:rsidRPr="008669DB">
              <w:rPr>
                <w:rFonts w:ascii="方正小标宋简体" w:eastAsia="方正小标宋简体" w:hAnsi="宋体"/>
                <w:sz w:val="24"/>
                <w:szCs w:val="28"/>
              </w:rPr>
              <w:t>******</w:t>
            </w:r>
          </w:p>
        </w:tc>
      </w:tr>
      <w:tr w:rsidR="00652238" w:rsidRPr="0084188C" w:rsidTr="009105FD">
        <w:trPr>
          <w:trHeight w:val="680"/>
          <w:jc w:val="center"/>
        </w:trPr>
        <w:tc>
          <w:tcPr>
            <w:tcW w:w="2074" w:type="dxa"/>
            <w:vAlign w:val="center"/>
          </w:tcPr>
          <w:p w:rsidR="00652238" w:rsidRPr="0084188C" w:rsidRDefault="0010033A" w:rsidP="0084188C">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r w:rsidR="00652238"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652238" w:rsidRPr="0084188C" w:rsidRDefault="008669DB" w:rsidP="0084188C">
            <w:pPr>
              <w:ind w:rightChars="13" w:right="27" w:firstLineChars="30" w:firstLine="72"/>
              <w:jc w:val="center"/>
              <w:rPr>
                <w:rFonts w:ascii="方正小标宋简体" w:eastAsia="方正小标宋简体" w:hAnsi="宋体"/>
                <w:sz w:val="24"/>
                <w:szCs w:val="28"/>
              </w:rPr>
            </w:pPr>
            <w:r w:rsidRPr="008669DB">
              <w:rPr>
                <w:rFonts w:ascii="方正小标宋简体" w:eastAsia="方正小标宋简体" w:hAnsi="宋体"/>
                <w:sz w:val="24"/>
                <w:szCs w:val="28"/>
              </w:rPr>
              <w:t>******</w:t>
            </w: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电子邮件：</w:t>
            </w:r>
          </w:p>
        </w:tc>
        <w:tc>
          <w:tcPr>
            <w:tcW w:w="4725" w:type="dxa"/>
            <w:tcBorders>
              <w:top w:val="single" w:sz="4" w:space="0" w:color="auto"/>
              <w:bottom w:val="single" w:sz="4" w:space="0" w:color="auto"/>
            </w:tcBorders>
            <w:vAlign w:val="center"/>
          </w:tcPr>
          <w:p w:rsidR="00652238" w:rsidRPr="0084188C" w:rsidRDefault="008669DB" w:rsidP="0084188C">
            <w:pPr>
              <w:ind w:rightChars="13" w:right="27" w:firstLineChars="30" w:firstLine="72"/>
              <w:jc w:val="center"/>
              <w:rPr>
                <w:rFonts w:ascii="方正小标宋简体" w:eastAsia="方正小标宋简体" w:hAnsi="宋体"/>
                <w:sz w:val="24"/>
                <w:szCs w:val="28"/>
              </w:rPr>
            </w:pPr>
            <w:r w:rsidRPr="008669DB">
              <w:rPr>
                <w:rFonts w:ascii="方正小标宋简体" w:eastAsia="方正小标宋简体" w:hAnsi="宋体"/>
                <w:sz w:val="24"/>
                <w:szCs w:val="28"/>
              </w:rPr>
              <w:t>******</w:t>
            </w:r>
          </w:p>
        </w:tc>
      </w:tr>
      <w:tr w:rsidR="00E94474" w:rsidRPr="0084188C" w:rsidTr="009105FD">
        <w:trPr>
          <w:trHeight w:val="680"/>
          <w:jc w:val="center"/>
        </w:trPr>
        <w:tc>
          <w:tcPr>
            <w:tcW w:w="2074" w:type="dxa"/>
            <w:vAlign w:val="center"/>
          </w:tcPr>
          <w:p w:rsidR="00E94474" w:rsidRPr="0084188C" w:rsidRDefault="00E94474" w:rsidP="0010033A">
            <w:pPr>
              <w:jc w:val="distribute"/>
              <w:rPr>
                <w:rFonts w:ascii="方正小标宋简体" w:eastAsia="方正小标宋简体" w:hAnsi="宋体"/>
                <w:sz w:val="28"/>
                <w:szCs w:val="28"/>
              </w:rPr>
            </w:pPr>
            <w:r>
              <w:rPr>
                <w:rFonts w:ascii="方正小标宋简体" w:eastAsia="方正小标宋简体" w:hAnsi="宋体" w:hint="eastAsia"/>
                <w:sz w:val="28"/>
                <w:szCs w:val="28"/>
              </w:rPr>
              <w:t xml:space="preserve">Q  </w:t>
            </w:r>
            <w:proofErr w:type="spellStart"/>
            <w:r>
              <w:rPr>
                <w:rFonts w:ascii="方正小标宋简体" w:eastAsia="方正小标宋简体" w:hAnsi="宋体" w:hint="eastAsia"/>
                <w:sz w:val="28"/>
                <w:szCs w:val="28"/>
              </w:rPr>
              <w:t>Q</w:t>
            </w:r>
            <w:proofErr w:type="spellEnd"/>
            <w:r w:rsidR="00FE56FE">
              <w:rPr>
                <w:rFonts w:ascii="方正小标宋简体" w:eastAsia="方正小标宋简体" w:hAnsi="宋体" w:hint="eastAsia"/>
                <w:sz w:val="28"/>
                <w:szCs w:val="28"/>
              </w:rPr>
              <w:t>号码</w:t>
            </w:r>
            <w:r>
              <w:rPr>
                <w:rFonts w:ascii="方正小标宋简体" w:eastAsia="方正小标宋简体" w:hAnsi="宋体" w:hint="eastAsia"/>
                <w:sz w:val="28"/>
                <w:szCs w:val="28"/>
              </w:rPr>
              <w:t xml:space="preserve"> </w:t>
            </w:r>
            <w:r w:rsidR="0010033A"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E94474" w:rsidRPr="0084188C" w:rsidRDefault="008669DB" w:rsidP="0084188C">
            <w:pPr>
              <w:ind w:rightChars="13" w:right="27" w:firstLineChars="30" w:firstLine="72"/>
              <w:jc w:val="center"/>
              <w:rPr>
                <w:rFonts w:ascii="方正小标宋简体" w:eastAsia="方正小标宋简体" w:hAnsi="宋体"/>
                <w:sz w:val="24"/>
                <w:szCs w:val="28"/>
              </w:rPr>
            </w:pPr>
            <w:r w:rsidRPr="008669DB">
              <w:rPr>
                <w:rFonts w:ascii="方正小标宋简体" w:eastAsia="方正小标宋简体" w:hAnsi="宋体"/>
                <w:sz w:val="24"/>
                <w:szCs w:val="28"/>
              </w:rPr>
              <w:t>******</w:t>
            </w: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指导教师：</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管理单位：</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bl>
    <w:p w:rsidR="00652238" w:rsidRPr="00E4712F" w:rsidRDefault="00652238" w:rsidP="00340869">
      <w:pPr>
        <w:shd w:val="clear" w:color="auto" w:fill="FFFFFF"/>
        <w:jc w:val="center"/>
        <w:rPr>
          <w:rFonts w:ascii="方正小标宋简体" w:eastAsia="方正小标宋简体" w:hAnsi="宋体"/>
          <w:sz w:val="24"/>
          <w:szCs w:val="28"/>
        </w:rPr>
      </w:pPr>
    </w:p>
    <w:p w:rsidR="00652238" w:rsidRPr="00E4712F" w:rsidRDefault="00652238" w:rsidP="00D00F4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hint="eastAsia"/>
          <w:sz w:val="24"/>
          <w:szCs w:val="28"/>
        </w:rPr>
        <w:t>南京航空航天大学</w:t>
      </w:r>
      <w:r w:rsidRPr="00E4712F">
        <w:rPr>
          <w:rFonts w:ascii="方正小标宋简体" w:eastAsia="方正小标宋简体" w:hAnsi="宋体"/>
          <w:sz w:val="24"/>
          <w:szCs w:val="28"/>
        </w:rPr>
        <w:t xml:space="preserve"> </w:t>
      </w:r>
      <w:r w:rsidRPr="00E4712F">
        <w:rPr>
          <w:rFonts w:ascii="方正小标宋简体" w:eastAsia="方正小标宋简体" w:hAnsi="宋体" w:hint="eastAsia"/>
          <w:sz w:val="24"/>
          <w:szCs w:val="28"/>
        </w:rPr>
        <w:t>教务处</w:t>
      </w:r>
    </w:p>
    <w:p w:rsidR="00652238" w:rsidRPr="00E4712F" w:rsidRDefault="00652238" w:rsidP="00EE758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sz w:val="24"/>
          <w:szCs w:val="28"/>
        </w:rPr>
        <w:t>201</w:t>
      </w:r>
      <w:r w:rsidR="0033232F">
        <w:rPr>
          <w:rFonts w:ascii="方正小标宋简体" w:eastAsia="方正小标宋简体" w:hAnsi="宋体"/>
          <w:sz w:val="24"/>
          <w:szCs w:val="28"/>
        </w:rPr>
        <w:t>8</w:t>
      </w:r>
      <w:r w:rsidRPr="00E4712F">
        <w:rPr>
          <w:rFonts w:ascii="方正小标宋简体" w:eastAsia="方正小标宋简体" w:hAnsi="宋体" w:hint="eastAsia"/>
          <w:sz w:val="24"/>
          <w:szCs w:val="28"/>
        </w:rPr>
        <w:t>年制</w:t>
      </w:r>
    </w:p>
    <w:p w:rsidR="009105FD" w:rsidRDefault="009105FD" w:rsidP="00275B3C">
      <w:pPr>
        <w:spacing w:line="500" w:lineRule="exact"/>
        <w:jc w:val="center"/>
        <w:rPr>
          <w:rFonts w:ascii="方正小标宋简体" w:eastAsia="方正小标宋简体" w:hAnsi="楷体"/>
          <w:b/>
          <w:bCs/>
          <w:sz w:val="36"/>
          <w:szCs w:val="36"/>
        </w:rPr>
        <w:sectPr w:rsidR="009105FD" w:rsidSect="009105FD">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p>
    <w:p w:rsidR="00652238" w:rsidRPr="00275B3C" w:rsidRDefault="00652238" w:rsidP="00275B3C">
      <w:pPr>
        <w:spacing w:line="500" w:lineRule="exact"/>
        <w:jc w:val="center"/>
        <w:rPr>
          <w:rFonts w:ascii="方正小标宋简体" w:eastAsia="方正小标宋简体" w:hAnsi="楷体"/>
          <w:b/>
          <w:bCs/>
          <w:sz w:val="36"/>
          <w:szCs w:val="36"/>
        </w:rPr>
      </w:pPr>
      <w:r w:rsidRPr="00275B3C">
        <w:rPr>
          <w:rFonts w:ascii="方正小标宋简体" w:eastAsia="方正小标宋简体" w:hAnsi="楷体" w:hint="eastAsia"/>
          <w:b/>
          <w:bCs/>
          <w:sz w:val="36"/>
          <w:szCs w:val="36"/>
        </w:rPr>
        <w:lastRenderedPageBreak/>
        <w:t>填表说明</w:t>
      </w:r>
    </w:p>
    <w:p w:rsidR="00652238" w:rsidRPr="00275B3C" w:rsidRDefault="00652238" w:rsidP="00275B3C">
      <w:pPr>
        <w:spacing w:line="360" w:lineRule="auto"/>
        <w:ind w:firstLineChars="200" w:firstLine="420"/>
        <w:rPr>
          <w:rFonts w:ascii="宋体"/>
          <w:bCs/>
          <w:szCs w:val="21"/>
        </w:rPr>
      </w:pP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本申请书所列各项内容均须实事求是，认真填写，表达明确严谨，简明扼要。</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本申请书为</w:t>
      </w:r>
      <w:r w:rsidRPr="00C17C64">
        <w:rPr>
          <w:rFonts w:ascii="宋体" w:hAnsi="宋体"/>
          <w:bCs/>
          <w:sz w:val="24"/>
          <w:szCs w:val="21"/>
        </w:rPr>
        <w:t>A4</w:t>
      </w:r>
      <w:r w:rsidR="00A64039">
        <w:rPr>
          <w:rFonts w:ascii="宋体" w:hAnsi="宋体" w:hint="eastAsia"/>
          <w:bCs/>
          <w:sz w:val="24"/>
          <w:szCs w:val="21"/>
        </w:rPr>
        <w:t>开本</w:t>
      </w:r>
      <w:r w:rsidRPr="00C17C64">
        <w:rPr>
          <w:rFonts w:ascii="宋体" w:hAnsi="宋体" w:hint="eastAsia"/>
          <w:bCs/>
          <w:sz w:val="24"/>
          <w:szCs w:val="21"/>
        </w:rPr>
        <w:t>，左侧装订成册。可网上下载、自行复印或加页，但格式、内容、大小均须与原件一致。</w:t>
      </w:r>
    </w:p>
    <w:p w:rsidR="00652238" w:rsidRPr="007770B5"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“申报类别”可填写以下内容：</w:t>
      </w:r>
      <w:r w:rsidR="0068499B">
        <w:rPr>
          <w:rFonts w:ascii="宋体" w:hAnsi="宋体" w:hint="eastAsia"/>
          <w:bCs/>
          <w:sz w:val="24"/>
          <w:szCs w:val="21"/>
        </w:rPr>
        <w:t>创意设计、原型探究、理论探究、实验探究、管理探究</w:t>
      </w:r>
      <w:r w:rsidRPr="00C17C64">
        <w:rPr>
          <w:rFonts w:ascii="宋体" w:hAnsi="宋体" w:hint="eastAsia"/>
          <w:bCs/>
          <w:sz w:val="24"/>
          <w:szCs w:val="21"/>
        </w:rPr>
        <w:t>。</w:t>
      </w:r>
    </w:p>
    <w:p w:rsidR="007770B5" w:rsidRPr="00C17C64" w:rsidRDefault="007770B5" w:rsidP="00A34E93">
      <w:pPr>
        <w:pStyle w:val="a5"/>
        <w:numPr>
          <w:ilvl w:val="0"/>
          <w:numId w:val="5"/>
        </w:numPr>
        <w:spacing w:afterLines="50" w:after="156" w:line="360" w:lineRule="auto"/>
        <w:ind w:left="0" w:firstLineChars="0" w:firstLine="200"/>
        <w:rPr>
          <w:rFonts w:ascii="宋体"/>
          <w:bCs/>
          <w:sz w:val="24"/>
          <w:szCs w:val="21"/>
        </w:rPr>
      </w:pPr>
      <w:r>
        <w:rPr>
          <w:rFonts w:ascii="宋体" w:hAnsi="宋体" w:hint="eastAsia"/>
          <w:bCs/>
          <w:sz w:val="24"/>
          <w:szCs w:val="21"/>
        </w:rPr>
        <w:t>“研究时间”</w:t>
      </w:r>
      <w:r w:rsidR="004F772C">
        <w:rPr>
          <w:rFonts w:ascii="宋体" w:hAnsi="宋体" w:hint="eastAsia"/>
          <w:bCs/>
          <w:sz w:val="24"/>
          <w:szCs w:val="21"/>
        </w:rPr>
        <w:t>原则上为</w:t>
      </w:r>
      <w:r w:rsidR="00B120B7">
        <w:rPr>
          <w:rFonts w:ascii="宋体" w:hAnsi="宋体" w:hint="eastAsia"/>
          <w:bCs/>
          <w:sz w:val="24"/>
          <w:szCs w:val="21"/>
        </w:rPr>
        <w:t>6</w:t>
      </w:r>
      <w:r>
        <w:rPr>
          <w:rFonts w:ascii="宋体" w:hAnsi="宋体" w:hint="eastAsia"/>
          <w:bCs/>
          <w:sz w:val="24"/>
          <w:szCs w:val="21"/>
        </w:rPr>
        <w:t>个月</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“项目性质”包括“全新申报”和“持续研究”两类，申报“持续研究”需在“申请人曾经参与过的创新实践情况”一栏中说明原自由探索计划项目名称。</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项目组长与指导教师不在同一院级单位的项目一般按照项目所属学科或者指导教师所在学院确定其管理单位。</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“项目组主要成员”栏目中需在首行填写项目组长（项目申请人）信息。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“经费预算”主要包括：元器件费、实验耗材费、测试化验加工费、</w:t>
      </w:r>
      <w:r w:rsidR="00A37E1B">
        <w:rPr>
          <w:rFonts w:ascii="宋体" w:hAnsi="宋体" w:hint="eastAsia"/>
          <w:bCs/>
          <w:sz w:val="24"/>
          <w:szCs w:val="21"/>
        </w:rPr>
        <w:t>图书</w:t>
      </w:r>
      <w:r w:rsidRPr="00C17C64">
        <w:rPr>
          <w:rFonts w:ascii="宋体" w:hAnsi="宋体" w:hint="eastAsia"/>
          <w:bCs/>
          <w:sz w:val="24"/>
          <w:szCs w:val="21"/>
        </w:rPr>
        <w:t>资料费、学术交流会议费、调研</w:t>
      </w:r>
      <w:r w:rsidR="00A37E1B">
        <w:rPr>
          <w:rFonts w:ascii="宋体" w:hAnsi="宋体" w:hint="eastAsia"/>
          <w:bCs/>
          <w:sz w:val="24"/>
          <w:szCs w:val="21"/>
        </w:rPr>
        <w:t>差旅</w:t>
      </w:r>
      <w:r w:rsidRPr="00C17C64">
        <w:rPr>
          <w:rFonts w:ascii="宋体" w:hAnsi="宋体" w:hint="eastAsia"/>
          <w:bCs/>
          <w:sz w:val="24"/>
          <w:szCs w:val="21"/>
        </w:rPr>
        <w:t>费、</w:t>
      </w:r>
      <w:r w:rsidR="00A37E1B">
        <w:rPr>
          <w:rFonts w:hint="eastAsia"/>
          <w:sz w:val="24"/>
        </w:rPr>
        <w:t>发表论文</w:t>
      </w:r>
      <w:r w:rsidRPr="00C17C64">
        <w:rPr>
          <w:rFonts w:hint="eastAsia"/>
          <w:sz w:val="24"/>
        </w:rPr>
        <w:t>版面费、</w:t>
      </w:r>
      <w:r w:rsidRPr="00C17C64">
        <w:rPr>
          <w:rFonts w:ascii="宋体" w:hAnsi="宋体" w:hint="eastAsia"/>
          <w:bCs/>
          <w:sz w:val="24"/>
          <w:szCs w:val="21"/>
        </w:rPr>
        <w:t>知识产权事务费、市内交通费、</w:t>
      </w:r>
      <w:r w:rsidRPr="00C17C64">
        <w:rPr>
          <w:rFonts w:hint="eastAsia"/>
          <w:sz w:val="24"/>
        </w:rPr>
        <w:t>其他与项目研究有关的费用</w:t>
      </w:r>
      <w:r w:rsidRPr="00C17C64">
        <w:rPr>
          <w:rFonts w:ascii="宋体" w:hAnsi="宋体" w:hint="eastAsia"/>
          <w:bCs/>
          <w:sz w:val="24"/>
          <w:szCs w:val="21"/>
        </w:rPr>
        <w:t>等。不得包括下列事项相关费用：</w:t>
      </w:r>
      <w:r w:rsidRPr="00C17C64">
        <w:rPr>
          <w:rFonts w:hint="eastAsia"/>
          <w:sz w:val="24"/>
        </w:rPr>
        <w:t>餐饮、</w:t>
      </w:r>
      <w:r w:rsidR="00E04C0A">
        <w:rPr>
          <w:rFonts w:hint="eastAsia"/>
          <w:sz w:val="24"/>
        </w:rPr>
        <w:t>劳务、</w:t>
      </w:r>
      <w:r w:rsidRPr="00C17C64">
        <w:rPr>
          <w:rFonts w:hint="eastAsia"/>
          <w:sz w:val="24"/>
        </w:rPr>
        <w:t>旅游、通讯、计算机配</w:t>
      </w:r>
      <w:r w:rsidR="00E04C0A">
        <w:rPr>
          <w:rFonts w:hint="eastAsia"/>
          <w:sz w:val="24"/>
        </w:rPr>
        <w:t>件、移动存储、设备维修、办公耗材（墨盒、硒鼓、打印纸等）</w:t>
      </w:r>
      <w:r w:rsidR="006C3EDD">
        <w:rPr>
          <w:rFonts w:hint="eastAsia"/>
          <w:sz w:val="24"/>
        </w:rPr>
        <w:t>、其它与项目研究无关的费用</w:t>
      </w:r>
      <w:r w:rsidRPr="00C17C64">
        <w:rPr>
          <w:rFonts w:hint="eastAsia"/>
          <w:sz w:val="24"/>
        </w:rPr>
        <w:t>。</w:t>
      </w:r>
    </w:p>
    <w:p w:rsidR="009105FD" w:rsidRDefault="009105FD">
      <w:pPr>
        <w:widowControl/>
        <w:jc w:val="left"/>
        <w:rPr>
          <w:rFonts w:ascii="宋体"/>
        </w:rPr>
        <w:sectPr w:rsidR="009105FD" w:rsidSect="009105FD">
          <w:headerReference w:type="default" r:id="rId11"/>
          <w:pgSz w:w="11906" w:h="16838"/>
          <w:pgMar w:top="1440" w:right="1800" w:bottom="1440" w:left="1800" w:header="851" w:footer="992" w:gutter="0"/>
          <w:pgNumType w:start="1"/>
          <w:cols w:space="425"/>
          <w:titlePg/>
          <w:docGrid w:type="lines" w:linePitch="312"/>
        </w:sectPr>
      </w:pPr>
    </w:p>
    <w:p w:rsidR="00652238" w:rsidRPr="00E4712F" w:rsidRDefault="00652238" w:rsidP="00EE7586">
      <w:pPr>
        <w:spacing w:line="500" w:lineRule="exact"/>
        <w:rPr>
          <w:rFonts w:ascii="宋体"/>
          <w:b/>
          <w:bCs/>
          <w:sz w:val="28"/>
          <w:szCs w:val="28"/>
        </w:rPr>
      </w:pPr>
      <w:r w:rsidRPr="00E4712F">
        <w:rPr>
          <w:rFonts w:ascii="宋体" w:hAnsi="宋体" w:hint="eastAsia"/>
          <w:b/>
          <w:bCs/>
          <w:sz w:val="28"/>
          <w:szCs w:val="28"/>
        </w:rPr>
        <w:lastRenderedPageBreak/>
        <w:t>一、基本情况</w:t>
      </w:r>
    </w:p>
    <w:tbl>
      <w:tblPr>
        <w:tblW w:w="8481"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4"/>
        <w:gridCol w:w="419"/>
        <w:gridCol w:w="398"/>
        <w:gridCol w:w="1130"/>
        <w:gridCol w:w="1555"/>
        <w:gridCol w:w="1272"/>
        <w:gridCol w:w="1305"/>
        <w:gridCol w:w="1838"/>
      </w:tblGrid>
      <w:tr w:rsidR="00652238" w:rsidRPr="0084188C" w:rsidTr="00BA6FC6">
        <w:trPr>
          <w:cantSplit/>
          <w:trHeight w:val="461"/>
        </w:trPr>
        <w:tc>
          <w:tcPr>
            <w:tcW w:w="983"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项目名称</w:t>
            </w:r>
          </w:p>
        </w:tc>
        <w:tc>
          <w:tcPr>
            <w:tcW w:w="7498" w:type="dxa"/>
            <w:gridSpan w:val="6"/>
            <w:vAlign w:val="center"/>
          </w:tcPr>
          <w:p w:rsidR="00652238" w:rsidRPr="00551DCD" w:rsidRDefault="00551DCD" w:rsidP="00E4712F">
            <w:pPr>
              <w:spacing w:line="240" w:lineRule="atLeast"/>
              <w:ind w:firstLineChars="39" w:firstLine="94"/>
              <w:jc w:val="left"/>
              <w:rPr>
                <w:rFonts w:ascii="宋体" w:hAnsi="宋体"/>
                <w:szCs w:val="21"/>
              </w:rPr>
            </w:pPr>
            <w:r w:rsidRPr="00551DCD">
              <w:rPr>
                <w:rFonts w:ascii="宋体" w:hAnsi="宋体" w:hint="eastAsia"/>
                <w:sz w:val="24"/>
                <w:szCs w:val="28"/>
              </w:rPr>
              <w:t>针对非线性M</w:t>
            </w:r>
            <w:r w:rsidRPr="00551DCD">
              <w:rPr>
                <w:rFonts w:ascii="宋体" w:hAnsi="宋体"/>
                <w:sz w:val="24"/>
                <w:szCs w:val="28"/>
              </w:rPr>
              <w:t>IMO</w:t>
            </w:r>
            <w:r w:rsidRPr="00551DCD">
              <w:rPr>
                <w:rFonts w:ascii="宋体" w:hAnsi="宋体" w:hint="eastAsia"/>
                <w:sz w:val="24"/>
                <w:szCs w:val="28"/>
              </w:rPr>
              <w:t>系统的</w:t>
            </w:r>
            <w:proofErr w:type="gramStart"/>
            <w:r w:rsidRPr="00551DCD">
              <w:rPr>
                <w:rFonts w:ascii="宋体" w:hAnsi="宋体" w:hint="eastAsia"/>
                <w:sz w:val="24"/>
                <w:szCs w:val="28"/>
              </w:rPr>
              <w:t>自抗扰</w:t>
            </w:r>
            <w:proofErr w:type="gramEnd"/>
            <w:r w:rsidRPr="00551DCD">
              <w:rPr>
                <w:rFonts w:ascii="宋体" w:hAnsi="宋体" w:hint="eastAsia"/>
                <w:sz w:val="24"/>
                <w:szCs w:val="28"/>
              </w:rPr>
              <w:t>控制器研究</w:t>
            </w:r>
          </w:p>
        </w:tc>
      </w:tr>
      <w:tr w:rsidR="00652238" w:rsidRPr="0084188C" w:rsidTr="008669DB">
        <w:trPr>
          <w:cantSplit/>
          <w:trHeight w:val="461"/>
        </w:trPr>
        <w:tc>
          <w:tcPr>
            <w:tcW w:w="983"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申报类别</w:t>
            </w:r>
          </w:p>
        </w:tc>
        <w:tc>
          <w:tcPr>
            <w:tcW w:w="3083" w:type="dxa"/>
            <w:gridSpan w:val="3"/>
            <w:vAlign w:val="center"/>
          </w:tcPr>
          <w:p w:rsidR="00652238" w:rsidRPr="0084188C" w:rsidRDefault="0018102E" w:rsidP="00B32F62">
            <w:pPr>
              <w:spacing w:line="240" w:lineRule="atLeast"/>
              <w:jc w:val="center"/>
              <w:rPr>
                <w:rFonts w:ascii="宋体"/>
                <w:szCs w:val="21"/>
              </w:rPr>
            </w:pPr>
            <w:r>
              <w:rPr>
                <w:rFonts w:ascii="宋体" w:hAnsi="宋体" w:hint="eastAsia"/>
                <w:bCs/>
                <w:sz w:val="24"/>
                <w:szCs w:val="21"/>
              </w:rPr>
              <w:t>理论探究</w:t>
            </w:r>
          </w:p>
        </w:tc>
        <w:tc>
          <w:tcPr>
            <w:tcW w:w="1272"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项目性质</w:t>
            </w:r>
          </w:p>
        </w:tc>
        <w:tc>
          <w:tcPr>
            <w:tcW w:w="3143" w:type="dxa"/>
            <w:gridSpan w:val="2"/>
            <w:vAlign w:val="center"/>
          </w:tcPr>
          <w:p w:rsidR="00652238" w:rsidRPr="0084188C" w:rsidRDefault="00652238" w:rsidP="00E4712F">
            <w:pPr>
              <w:tabs>
                <w:tab w:val="right" w:pos="1247"/>
              </w:tabs>
              <w:spacing w:line="240" w:lineRule="atLeast"/>
              <w:jc w:val="center"/>
              <w:rPr>
                <w:rFonts w:ascii="宋体"/>
                <w:szCs w:val="21"/>
              </w:rPr>
            </w:pPr>
            <w:r w:rsidRPr="0084188C">
              <w:rPr>
                <w:rFonts w:ascii="宋体" w:hAnsi="宋体" w:hint="eastAsia"/>
                <w:szCs w:val="21"/>
              </w:rPr>
              <w:t>全新申报□</w:t>
            </w:r>
            <w:r w:rsidRPr="0084188C">
              <w:rPr>
                <w:rFonts w:ascii="宋体"/>
                <w:szCs w:val="21"/>
              </w:rPr>
              <w:tab/>
            </w:r>
            <w:r w:rsidRPr="0084188C">
              <w:rPr>
                <w:rFonts w:ascii="宋体" w:hAnsi="宋体"/>
                <w:szCs w:val="21"/>
              </w:rPr>
              <w:t xml:space="preserve">    </w:t>
            </w:r>
            <w:r w:rsidRPr="0084188C">
              <w:rPr>
                <w:rFonts w:ascii="宋体" w:hAnsi="宋体" w:hint="eastAsia"/>
                <w:szCs w:val="21"/>
              </w:rPr>
              <w:t>持续研究□</w:t>
            </w:r>
          </w:p>
        </w:tc>
      </w:tr>
      <w:tr w:rsidR="00652238" w:rsidRPr="0084188C" w:rsidTr="008669DB">
        <w:trPr>
          <w:cantSplit/>
          <w:trHeight w:val="461"/>
        </w:trPr>
        <w:tc>
          <w:tcPr>
            <w:tcW w:w="983"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研究时间</w:t>
            </w:r>
          </w:p>
        </w:tc>
        <w:tc>
          <w:tcPr>
            <w:tcW w:w="3083" w:type="dxa"/>
            <w:gridSpan w:val="3"/>
            <w:vAlign w:val="center"/>
          </w:tcPr>
          <w:p w:rsidR="00652238" w:rsidRPr="0084188C" w:rsidRDefault="00652238" w:rsidP="007770B5">
            <w:pPr>
              <w:tabs>
                <w:tab w:val="right" w:pos="1788"/>
              </w:tabs>
              <w:spacing w:line="240" w:lineRule="atLeast"/>
              <w:jc w:val="center"/>
              <w:rPr>
                <w:rFonts w:ascii="宋体"/>
                <w:szCs w:val="21"/>
              </w:rPr>
            </w:pPr>
            <w:r w:rsidRPr="0084188C">
              <w:rPr>
                <w:rFonts w:ascii="宋体"/>
                <w:szCs w:val="21"/>
              </w:rPr>
              <w:tab/>
            </w:r>
            <w:r w:rsidR="00823706">
              <w:rPr>
                <w:rFonts w:ascii="宋体"/>
                <w:szCs w:val="21"/>
              </w:rPr>
              <w:t xml:space="preserve">6 </w:t>
            </w:r>
            <w:proofErr w:type="gramStart"/>
            <w:r w:rsidR="007770B5">
              <w:rPr>
                <w:rFonts w:ascii="宋体" w:hAnsi="宋体" w:hint="eastAsia"/>
                <w:szCs w:val="21"/>
              </w:rPr>
              <w:t>个</w:t>
            </w:r>
            <w:proofErr w:type="gramEnd"/>
            <w:r w:rsidRPr="0084188C">
              <w:rPr>
                <w:rFonts w:ascii="宋体" w:hAnsi="宋体" w:hint="eastAsia"/>
                <w:szCs w:val="21"/>
              </w:rPr>
              <w:t>月</w:t>
            </w:r>
            <w:r w:rsidRPr="0084188C">
              <w:rPr>
                <w:rFonts w:ascii="宋体" w:hAnsi="宋体"/>
                <w:szCs w:val="21"/>
              </w:rPr>
              <w:t xml:space="preserve"> </w:t>
            </w:r>
          </w:p>
        </w:tc>
        <w:tc>
          <w:tcPr>
            <w:tcW w:w="1272" w:type="dxa"/>
            <w:shd w:val="clear" w:color="auto" w:fill="F2F2F2"/>
            <w:vAlign w:val="center"/>
          </w:tcPr>
          <w:p w:rsidR="00652238" w:rsidRPr="0084188C" w:rsidRDefault="003D1944" w:rsidP="00B32F62">
            <w:pPr>
              <w:spacing w:line="240" w:lineRule="atLeast"/>
              <w:jc w:val="center"/>
              <w:rPr>
                <w:rFonts w:ascii="宋体"/>
                <w:szCs w:val="21"/>
              </w:rPr>
            </w:pPr>
            <w:r>
              <w:rPr>
                <w:rFonts w:ascii="宋体" w:hAnsi="宋体" w:hint="eastAsia"/>
                <w:szCs w:val="21"/>
              </w:rPr>
              <w:t>预计</w:t>
            </w:r>
            <w:r w:rsidR="00652238" w:rsidRPr="0084188C">
              <w:rPr>
                <w:rFonts w:ascii="宋体" w:hAnsi="宋体" w:hint="eastAsia"/>
                <w:szCs w:val="21"/>
              </w:rPr>
              <w:t>经费</w:t>
            </w:r>
          </w:p>
        </w:tc>
        <w:tc>
          <w:tcPr>
            <w:tcW w:w="3143" w:type="dxa"/>
            <w:gridSpan w:val="2"/>
            <w:vAlign w:val="center"/>
          </w:tcPr>
          <w:p w:rsidR="00652238" w:rsidRPr="0084188C" w:rsidRDefault="00BA6FC6">
            <w:pPr>
              <w:tabs>
                <w:tab w:val="right" w:pos="1247"/>
              </w:tabs>
              <w:spacing w:line="240" w:lineRule="atLeast"/>
              <w:jc w:val="center"/>
              <w:rPr>
                <w:rFonts w:ascii="宋体"/>
                <w:szCs w:val="21"/>
              </w:rPr>
            </w:pPr>
            <w:r>
              <w:rPr>
                <w:rFonts w:ascii="宋体"/>
                <w:szCs w:val="21"/>
              </w:rPr>
              <w:t>1500</w:t>
            </w:r>
            <w:r w:rsidR="00652238" w:rsidRPr="0084188C">
              <w:rPr>
                <w:rFonts w:ascii="宋体"/>
                <w:szCs w:val="21"/>
              </w:rPr>
              <w:tab/>
            </w:r>
            <w:r w:rsidR="00652238" w:rsidRPr="0084188C">
              <w:rPr>
                <w:rFonts w:ascii="宋体" w:hAnsi="宋体" w:hint="eastAsia"/>
                <w:szCs w:val="21"/>
              </w:rPr>
              <w:t>元</w:t>
            </w:r>
          </w:p>
        </w:tc>
      </w:tr>
      <w:tr w:rsidR="00652238" w:rsidRPr="0084188C" w:rsidTr="008669DB">
        <w:trPr>
          <w:cantSplit/>
          <w:trHeight w:val="461"/>
        </w:trPr>
        <w:tc>
          <w:tcPr>
            <w:tcW w:w="564"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项目组成员</w:t>
            </w:r>
          </w:p>
        </w:tc>
        <w:tc>
          <w:tcPr>
            <w:tcW w:w="817"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w:t>
            </w:r>
            <w:r w:rsidRPr="0084188C">
              <w:rPr>
                <w:rFonts w:ascii="宋体" w:hAnsi="宋体"/>
                <w:szCs w:val="21"/>
              </w:rPr>
              <w:t xml:space="preserve"> </w:t>
            </w:r>
            <w:r w:rsidRPr="0084188C">
              <w:rPr>
                <w:rFonts w:ascii="宋体" w:hAnsi="宋体" w:hint="eastAsia"/>
                <w:szCs w:val="21"/>
              </w:rPr>
              <w:t>名</w:t>
            </w:r>
          </w:p>
        </w:tc>
        <w:tc>
          <w:tcPr>
            <w:tcW w:w="1130"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学号</w:t>
            </w:r>
          </w:p>
        </w:tc>
        <w:tc>
          <w:tcPr>
            <w:tcW w:w="1555" w:type="dxa"/>
            <w:shd w:val="clear" w:color="auto" w:fill="F2F2F2"/>
            <w:vAlign w:val="center"/>
          </w:tcPr>
          <w:p w:rsidR="00652238" w:rsidRPr="0084188C" w:rsidRDefault="00E63D7F" w:rsidP="00B32F62">
            <w:pPr>
              <w:spacing w:line="240" w:lineRule="atLeast"/>
              <w:jc w:val="center"/>
              <w:rPr>
                <w:rFonts w:ascii="宋体"/>
                <w:szCs w:val="21"/>
              </w:rPr>
            </w:pPr>
            <w:r>
              <w:rPr>
                <w:rFonts w:ascii="宋体" w:hAnsi="宋体" w:hint="eastAsia"/>
                <w:szCs w:val="21"/>
              </w:rPr>
              <w:t>所在</w:t>
            </w:r>
            <w:r w:rsidR="00652238" w:rsidRPr="0084188C">
              <w:rPr>
                <w:rFonts w:ascii="宋体" w:hAnsi="宋体" w:hint="eastAsia"/>
                <w:szCs w:val="21"/>
              </w:rPr>
              <w:t>学院</w:t>
            </w:r>
          </w:p>
        </w:tc>
        <w:tc>
          <w:tcPr>
            <w:tcW w:w="1272"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4"/>
              </w:rPr>
            </w:pPr>
            <w:r w:rsidRPr="0084188C">
              <w:rPr>
                <w:rFonts w:ascii="宋体" w:hAnsi="宋体" w:hint="eastAsia"/>
                <w:szCs w:val="21"/>
              </w:rPr>
              <w:t>专业</w:t>
            </w:r>
            <w:r w:rsidRPr="0084188C">
              <w:rPr>
                <w:rFonts w:ascii="宋体" w:hAnsi="宋体"/>
                <w:szCs w:val="21"/>
              </w:rPr>
              <w:t xml:space="preserve"> </w:t>
            </w:r>
          </w:p>
        </w:tc>
        <w:tc>
          <w:tcPr>
            <w:tcW w:w="1305"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38" w:type="dxa"/>
            <w:shd w:val="clear" w:color="auto" w:fill="F2F2F2"/>
            <w:vAlign w:val="center"/>
          </w:tcPr>
          <w:p w:rsidR="00652238" w:rsidRPr="0084188C" w:rsidRDefault="007770B5" w:rsidP="00B32F62">
            <w:pPr>
              <w:spacing w:line="240" w:lineRule="atLeast"/>
              <w:jc w:val="center"/>
              <w:rPr>
                <w:rFonts w:ascii="宋体"/>
                <w:szCs w:val="21"/>
              </w:rPr>
            </w:pPr>
            <w:r>
              <w:rPr>
                <w:rFonts w:ascii="宋体" w:hAnsi="宋体" w:hint="eastAsia"/>
                <w:szCs w:val="21"/>
              </w:rPr>
              <w:t>QQ</w:t>
            </w:r>
            <w:r w:rsidR="001E0ED5">
              <w:rPr>
                <w:rFonts w:ascii="宋体" w:hAnsi="宋体" w:hint="eastAsia"/>
                <w:szCs w:val="21"/>
              </w:rPr>
              <w:t>信息</w:t>
            </w:r>
          </w:p>
        </w:tc>
      </w:tr>
      <w:tr w:rsidR="008669DB" w:rsidRPr="0084188C" w:rsidTr="008669DB">
        <w:trPr>
          <w:cantSplit/>
          <w:trHeight w:val="461"/>
        </w:trPr>
        <w:tc>
          <w:tcPr>
            <w:tcW w:w="564" w:type="dxa"/>
            <w:vMerge/>
            <w:shd w:val="clear" w:color="auto" w:fill="F2F2F2"/>
            <w:vAlign w:val="center"/>
          </w:tcPr>
          <w:p w:rsidR="008669DB" w:rsidRPr="0084188C" w:rsidRDefault="008669DB" w:rsidP="008669DB">
            <w:pPr>
              <w:widowControl/>
              <w:jc w:val="left"/>
              <w:rPr>
                <w:rFonts w:ascii="宋体"/>
                <w:spacing w:val="20"/>
                <w:szCs w:val="21"/>
              </w:rPr>
            </w:pPr>
          </w:p>
        </w:tc>
        <w:tc>
          <w:tcPr>
            <w:tcW w:w="817" w:type="dxa"/>
            <w:gridSpan w:val="2"/>
            <w:tcMar>
              <w:top w:w="0" w:type="dxa"/>
              <w:left w:w="0" w:type="dxa"/>
              <w:bottom w:w="0" w:type="dxa"/>
              <w:right w:w="0" w:type="dxa"/>
            </w:tcMar>
          </w:tcPr>
          <w:p w:rsidR="008669DB" w:rsidRDefault="008669DB" w:rsidP="008669DB">
            <w:r w:rsidRPr="00480524">
              <w:t>******</w:t>
            </w:r>
          </w:p>
        </w:tc>
        <w:tc>
          <w:tcPr>
            <w:tcW w:w="1130" w:type="dxa"/>
            <w:tcMar>
              <w:top w:w="0" w:type="dxa"/>
              <w:left w:w="0" w:type="dxa"/>
              <w:bottom w:w="0" w:type="dxa"/>
              <w:right w:w="0" w:type="dxa"/>
            </w:tcMar>
          </w:tcPr>
          <w:p w:rsidR="008669DB" w:rsidRDefault="008669DB" w:rsidP="008669DB">
            <w:r w:rsidRPr="00480524">
              <w:t>******</w:t>
            </w:r>
          </w:p>
        </w:tc>
        <w:tc>
          <w:tcPr>
            <w:tcW w:w="1555" w:type="dxa"/>
          </w:tcPr>
          <w:p w:rsidR="008669DB" w:rsidRDefault="008669DB" w:rsidP="008669DB">
            <w:r w:rsidRPr="00480524">
              <w:t>******</w:t>
            </w:r>
          </w:p>
        </w:tc>
        <w:tc>
          <w:tcPr>
            <w:tcW w:w="1272" w:type="dxa"/>
            <w:tcMar>
              <w:top w:w="0" w:type="dxa"/>
              <w:left w:w="0" w:type="dxa"/>
              <w:bottom w:w="0" w:type="dxa"/>
              <w:right w:w="0" w:type="dxa"/>
            </w:tcMar>
          </w:tcPr>
          <w:p w:rsidR="008669DB" w:rsidRDefault="008669DB" w:rsidP="008669DB">
            <w:r w:rsidRPr="00480524">
              <w:t>******</w:t>
            </w:r>
          </w:p>
        </w:tc>
        <w:tc>
          <w:tcPr>
            <w:tcW w:w="1305" w:type="dxa"/>
          </w:tcPr>
          <w:p w:rsidR="008669DB" w:rsidRDefault="008669DB" w:rsidP="008669DB">
            <w:r w:rsidRPr="00480524">
              <w:t>******</w:t>
            </w:r>
          </w:p>
        </w:tc>
        <w:tc>
          <w:tcPr>
            <w:tcW w:w="1838" w:type="dxa"/>
            <w:shd w:val="clear" w:color="auto" w:fill="FFFFFF"/>
          </w:tcPr>
          <w:p w:rsidR="008669DB" w:rsidRDefault="008669DB" w:rsidP="008669DB">
            <w:r w:rsidRPr="00480524">
              <w:t>******</w:t>
            </w:r>
          </w:p>
        </w:tc>
      </w:tr>
      <w:tr w:rsidR="008669DB" w:rsidRPr="0084188C" w:rsidTr="008669DB">
        <w:trPr>
          <w:cantSplit/>
          <w:trHeight w:val="461"/>
        </w:trPr>
        <w:tc>
          <w:tcPr>
            <w:tcW w:w="564" w:type="dxa"/>
            <w:vMerge/>
            <w:shd w:val="clear" w:color="auto" w:fill="F2F2F2"/>
            <w:vAlign w:val="center"/>
          </w:tcPr>
          <w:p w:rsidR="008669DB" w:rsidRPr="0084188C" w:rsidRDefault="008669DB" w:rsidP="008669DB">
            <w:pPr>
              <w:widowControl/>
              <w:jc w:val="left"/>
              <w:rPr>
                <w:rFonts w:ascii="宋体"/>
                <w:spacing w:val="20"/>
                <w:szCs w:val="21"/>
              </w:rPr>
            </w:pPr>
          </w:p>
        </w:tc>
        <w:tc>
          <w:tcPr>
            <w:tcW w:w="817" w:type="dxa"/>
            <w:gridSpan w:val="2"/>
            <w:tcMar>
              <w:top w:w="0" w:type="dxa"/>
              <w:left w:w="0" w:type="dxa"/>
              <w:bottom w:w="0" w:type="dxa"/>
              <w:right w:w="0" w:type="dxa"/>
            </w:tcMar>
          </w:tcPr>
          <w:p w:rsidR="008669DB" w:rsidRDefault="008669DB" w:rsidP="008669DB">
            <w:r w:rsidRPr="00480524">
              <w:t>******</w:t>
            </w:r>
          </w:p>
        </w:tc>
        <w:tc>
          <w:tcPr>
            <w:tcW w:w="1130" w:type="dxa"/>
            <w:tcMar>
              <w:top w:w="0" w:type="dxa"/>
              <w:left w:w="0" w:type="dxa"/>
              <w:bottom w:w="0" w:type="dxa"/>
              <w:right w:w="0" w:type="dxa"/>
            </w:tcMar>
          </w:tcPr>
          <w:p w:rsidR="008669DB" w:rsidRDefault="008669DB" w:rsidP="008669DB">
            <w:r w:rsidRPr="00480524">
              <w:t>******</w:t>
            </w:r>
          </w:p>
        </w:tc>
        <w:tc>
          <w:tcPr>
            <w:tcW w:w="1555" w:type="dxa"/>
          </w:tcPr>
          <w:p w:rsidR="008669DB" w:rsidRDefault="008669DB" w:rsidP="008669DB">
            <w:r w:rsidRPr="00480524">
              <w:t>******</w:t>
            </w:r>
          </w:p>
        </w:tc>
        <w:tc>
          <w:tcPr>
            <w:tcW w:w="1272" w:type="dxa"/>
            <w:tcMar>
              <w:top w:w="0" w:type="dxa"/>
              <w:left w:w="0" w:type="dxa"/>
              <w:bottom w:w="0" w:type="dxa"/>
              <w:right w:w="0" w:type="dxa"/>
            </w:tcMar>
          </w:tcPr>
          <w:p w:rsidR="008669DB" w:rsidRDefault="008669DB" w:rsidP="008669DB">
            <w:r w:rsidRPr="00480524">
              <w:t>******</w:t>
            </w:r>
          </w:p>
        </w:tc>
        <w:tc>
          <w:tcPr>
            <w:tcW w:w="1305" w:type="dxa"/>
          </w:tcPr>
          <w:p w:rsidR="008669DB" w:rsidRDefault="008669DB" w:rsidP="008669DB">
            <w:r w:rsidRPr="00480524">
              <w:t>******</w:t>
            </w:r>
          </w:p>
        </w:tc>
        <w:tc>
          <w:tcPr>
            <w:tcW w:w="1838" w:type="dxa"/>
            <w:shd w:val="clear" w:color="auto" w:fill="FFFFFF"/>
          </w:tcPr>
          <w:p w:rsidR="008669DB" w:rsidRDefault="008669DB" w:rsidP="008669DB">
            <w:r w:rsidRPr="00480524">
              <w:t>******</w:t>
            </w:r>
          </w:p>
        </w:tc>
      </w:tr>
      <w:tr w:rsidR="008669DB" w:rsidRPr="0084188C" w:rsidTr="008669DB">
        <w:trPr>
          <w:cantSplit/>
          <w:trHeight w:val="461"/>
        </w:trPr>
        <w:tc>
          <w:tcPr>
            <w:tcW w:w="564" w:type="dxa"/>
            <w:vMerge/>
            <w:shd w:val="clear" w:color="auto" w:fill="F2F2F2"/>
            <w:vAlign w:val="center"/>
          </w:tcPr>
          <w:p w:rsidR="008669DB" w:rsidRPr="0084188C" w:rsidRDefault="008669DB" w:rsidP="008669DB">
            <w:pPr>
              <w:widowControl/>
              <w:jc w:val="left"/>
              <w:rPr>
                <w:rFonts w:ascii="宋体"/>
                <w:spacing w:val="20"/>
                <w:szCs w:val="21"/>
              </w:rPr>
            </w:pPr>
          </w:p>
        </w:tc>
        <w:tc>
          <w:tcPr>
            <w:tcW w:w="817" w:type="dxa"/>
            <w:gridSpan w:val="2"/>
            <w:tcMar>
              <w:top w:w="0" w:type="dxa"/>
              <w:left w:w="0" w:type="dxa"/>
              <w:bottom w:w="0" w:type="dxa"/>
              <w:right w:w="0" w:type="dxa"/>
            </w:tcMar>
          </w:tcPr>
          <w:p w:rsidR="008669DB" w:rsidRDefault="008669DB" w:rsidP="008669DB">
            <w:r w:rsidRPr="00480524">
              <w:t>******</w:t>
            </w:r>
          </w:p>
        </w:tc>
        <w:tc>
          <w:tcPr>
            <w:tcW w:w="1130" w:type="dxa"/>
            <w:tcMar>
              <w:top w:w="0" w:type="dxa"/>
              <w:left w:w="0" w:type="dxa"/>
              <w:bottom w:w="0" w:type="dxa"/>
              <w:right w:w="0" w:type="dxa"/>
            </w:tcMar>
          </w:tcPr>
          <w:p w:rsidR="008669DB" w:rsidRDefault="008669DB" w:rsidP="008669DB">
            <w:r w:rsidRPr="00480524">
              <w:t>******</w:t>
            </w:r>
          </w:p>
        </w:tc>
        <w:tc>
          <w:tcPr>
            <w:tcW w:w="1555" w:type="dxa"/>
          </w:tcPr>
          <w:p w:rsidR="008669DB" w:rsidRDefault="008669DB" w:rsidP="008669DB">
            <w:r w:rsidRPr="00480524">
              <w:t>******</w:t>
            </w:r>
          </w:p>
        </w:tc>
        <w:tc>
          <w:tcPr>
            <w:tcW w:w="1272" w:type="dxa"/>
            <w:tcMar>
              <w:top w:w="0" w:type="dxa"/>
              <w:left w:w="0" w:type="dxa"/>
              <w:bottom w:w="0" w:type="dxa"/>
              <w:right w:w="0" w:type="dxa"/>
            </w:tcMar>
          </w:tcPr>
          <w:p w:rsidR="008669DB" w:rsidRDefault="008669DB" w:rsidP="008669DB">
            <w:r w:rsidRPr="00480524">
              <w:t>******</w:t>
            </w:r>
          </w:p>
        </w:tc>
        <w:tc>
          <w:tcPr>
            <w:tcW w:w="1305" w:type="dxa"/>
          </w:tcPr>
          <w:p w:rsidR="008669DB" w:rsidRDefault="008669DB" w:rsidP="008669DB">
            <w:r w:rsidRPr="00480524">
              <w:t>******</w:t>
            </w:r>
          </w:p>
        </w:tc>
        <w:tc>
          <w:tcPr>
            <w:tcW w:w="1838" w:type="dxa"/>
            <w:shd w:val="clear" w:color="auto" w:fill="FFFFFF"/>
          </w:tcPr>
          <w:p w:rsidR="008669DB" w:rsidRDefault="008669DB" w:rsidP="008669DB">
            <w:r w:rsidRPr="00480524">
              <w:t>******</w:t>
            </w:r>
          </w:p>
        </w:tc>
      </w:tr>
      <w:tr w:rsidR="008669DB" w:rsidRPr="0084188C" w:rsidTr="008669DB">
        <w:trPr>
          <w:cantSplit/>
          <w:trHeight w:val="461"/>
        </w:trPr>
        <w:tc>
          <w:tcPr>
            <w:tcW w:w="564" w:type="dxa"/>
            <w:vMerge/>
            <w:shd w:val="clear" w:color="auto" w:fill="F2F2F2"/>
            <w:vAlign w:val="center"/>
          </w:tcPr>
          <w:p w:rsidR="008669DB" w:rsidRPr="0084188C" w:rsidRDefault="008669DB" w:rsidP="008669DB">
            <w:pPr>
              <w:widowControl/>
              <w:jc w:val="left"/>
              <w:rPr>
                <w:rFonts w:ascii="宋体"/>
                <w:spacing w:val="20"/>
                <w:szCs w:val="21"/>
              </w:rPr>
            </w:pPr>
          </w:p>
        </w:tc>
        <w:tc>
          <w:tcPr>
            <w:tcW w:w="817" w:type="dxa"/>
            <w:gridSpan w:val="2"/>
            <w:tcMar>
              <w:top w:w="0" w:type="dxa"/>
              <w:left w:w="0" w:type="dxa"/>
              <w:bottom w:w="0" w:type="dxa"/>
              <w:right w:w="0" w:type="dxa"/>
            </w:tcMar>
          </w:tcPr>
          <w:p w:rsidR="008669DB" w:rsidRDefault="008669DB" w:rsidP="008669DB">
            <w:r w:rsidRPr="00480524">
              <w:t>******</w:t>
            </w:r>
          </w:p>
        </w:tc>
        <w:tc>
          <w:tcPr>
            <w:tcW w:w="1130" w:type="dxa"/>
            <w:tcMar>
              <w:top w:w="0" w:type="dxa"/>
              <w:left w:w="0" w:type="dxa"/>
              <w:bottom w:w="0" w:type="dxa"/>
              <w:right w:w="0" w:type="dxa"/>
            </w:tcMar>
          </w:tcPr>
          <w:p w:rsidR="008669DB" w:rsidRDefault="008669DB" w:rsidP="008669DB">
            <w:r w:rsidRPr="00480524">
              <w:t>******</w:t>
            </w:r>
          </w:p>
        </w:tc>
        <w:tc>
          <w:tcPr>
            <w:tcW w:w="1555" w:type="dxa"/>
          </w:tcPr>
          <w:p w:rsidR="008669DB" w:rsidRDefault="008669DB" w:rsidP="008669DB">
            <w:r w:rsidRPr="00480524">
              <w:t>******</w:t>
            </w:r>
          </w:p>
        </w:tc>
        <w:tc>
          <w:tcPr>
            <w:tcW w:w="1272" w:type="dxa"/>
            <w:tcMar>
              <w:top w:w="0" w:type="dxa"/>
              <w:left w:w="0" w:type="dxa"/>
              <w:bottom w:w="0" w:type="dxa"/>
              <w:right w:w="0" w:type="dxa"/>
            </w:tcMar>
          </w:tcPr>
          <w:p w:rsidR="008669DB" w:rsidRDefault="008669DB" w:rsidP="008669DB">
            <w:r w:rsidRPr="00480524">
              <w:t>******</w:t>
            </w:r>
          </w:p>
        </w:tc>
        <w:tc>
          <w:tcPr>
            <w:tcW w:w="1305" w:type="dxa"/>
          </w:tcPr>
          <w:p w:rsidR="008669DB" w:rsidRDefault="008669DB" w:rsidP="008669DB">
            <w:r w:rsidRPr="00480524">
              <w:t>******</w:t>
            </w:r>
          </w:p>
        </w:tc>
        <w:tc>
          <w:tcPr>
            <w:tcW w:w="1838" w:type="dxa"/>
            <w:shd w:val="clear" w:color="auto" w:fill="FFFFFF"/>
          </w:tcPr>
          <w:p w:rsidR="008669DB" w:rsidRDefault="008669DB" w:rsidP="008669DB">
            <w:r w:rsidRPr="00480524">
              <w:t>******</w:t>
            </w:r>
          </w:p>
        </w:tc>
      </w:tr>
      <w:tr w:rsidR="008669DB" w:rsidRPr="0084188C" w:rsidTr="008669DB">
        <w:trPr>
          <w:cantSplit/>
          <w:trHeight w:val="461"/>
        </w:trPr>
        <w:tc>
          <w:tcPr>
            <w:tcW w:w="564" w:type="dxa"/>
            <w:vMerge/>
            <w:shd w:val="clear" w:color="auto" w:fill="F2F2F2"/>
            <w:vAlign w:val="center"/>
          </w:tcPr>
          <w:p w:rsidR="008669DB" w:rsidRPr="0084188C" w:rsidRDefault="008669DB" w:rsidP="008669DB">
            <w:pPr>
              <w:widowControl/>
              <w:jc w:val="left"/>
              <w:rPr>
                <w:rFonts w:ascii="宋体"/>
                <w:spacing w:val="20"/>
                <w:szCs w:val="21"/>
              </w:rPr>
            </w:pPr>
          </w:p>
        </w:tc>
        <w:tc>
          <w:tcPr>
            <w:tcW w:w="817" w:type="dxa"/>
            <w:gridSpan w:val="2"/>
            <w:tcMar>
              <w:top w:w="0" w:type="dxa"/>
              <w:left w:w="0" w:type="dxa"/>
              <w:bottom w:w="0" w:type="dxa"/>
              <w:right w:w="0" w:type="dxa"/>
            </w:tcMar>
          </w:tcPr>
          <w:p w:rsidR="008669DB" w:rsidRDefault="008669DB" w:rsidP="008669DB">
            <w:r w:rsidRPr="00480524">
              <w:t>******</w:t>
            </w:r>
          </w:p>
        </w:tc>
        <w:tc>
          <w:tcPr>
            <w:tcW w:w="1130" w:type="dxa"/>
            <w:tcMar>
              <w:top w:w="0" w:type="dxa"/>
              <w:left w:w="0" w:type="dxa"/>
              <w:bottom w:w="0" w:type="dxa"/>
              <w:right w:w="0" w:type="dxa"/>
            </w:tcMar>
          </w:tcPr>
          <w:p w:rsidR="008669DB" w:rsidRDefault="008669DB" w:rsidP="008669DB">
            <w:r w:rsidRPr="00480524">
              <w:t>******</w:t>
            </w:r>
          </w:p>
        </w:tc>
        <w:tc>
          <w:tcPr>
            <w:tcW w:w="1555" w:type="dxa"/>
          </w:tcPr>
          <w:p w:rsidR="008669DB" w:rsidRDefault="008669DB" w:rsidP="008669DB">
            <w:r w:rsidRPr="00480524">
              <w:t>******</w:t>
            </w:r>
          </w:p>
        </w:tc>
        <w:tc>
          <w:tcPr>
            <w:tcW w:w="1272" w:type="dxa"/>
            <w:tcMar>
              <w:top w:w="0" w:type="dxa"/>
              <w:left w:w="0" w:type="dxa"/>
              <w:bottom w:w="0" w:type="dxa"/>
              <w:right w:w="0" w:type="dxa"/>
            </w:tcMar>
          </w:tcPr>
          <w:p w:rsidR="008669DB" w:rsidRDefault="008669DB" w:rsidP="008669DB">
            <w:r w:rsidRPr="00480524">
              <w:t>******</w:t>
            </w:r>
          </w:p>
        </w:tc>
        <w:tc>
          <w:tcPr>
            <w:tcW w:w="1305" w:type="dxa"/>
          </w:tcPr>
          <w:p w:rsidR="008669DB" w:rsidRDefault="008669DB" w:rsidP="008669DB">
            <w:r w:rsidRPr="00480524">
              <w:t>******</w:t>
            </w:r>
          </w:p>
        </w:tc>
        <w:tc>
          <w:tcPr>
            <w:tcW w:w="1838" w:type="dxa"/>
            <w:shd w:val="clear" w:color="auto" w:fill="FFFFFF"/>
          </w:tcPr>
          <w:p w:rsidR="008669DB" w:rsidRDefault="008669DB" w:rsidP="008669DB">
            <w:r w:rsidRPr="00480524">
              <w:t>******</w:t>
            </w:r>
          </w:p>
        </w:tc>
      </w:tr>
      <w:tr w:rsidR="00652238" w:rsidRPr="0084188C" w:rsidTr="008669DB">
        <w:trPr>
          <w:cantSplit/>
          <w:trHeight w:val="461"/>
        </w:trPr>
        <w:tc>
          <w:tcPr>
            <w:tcW w:w="564"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指导教师</w:t>
            </w:r>
          </w:p>
        </w:tc>
        <w:tc>
          <w:tcPr>
            <w:tcW w:w="817"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姓名</w:t>
            </w:r>
          </w:p>
        </w:tc>
        <w:tc>
          <w:tcPr>
            <w:tcW w:w="1130"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工作证号</w:t>
            </w:r>
          </w:p>
        </w:tc>
        <w:tc>
          <w:tcPr>
            <w:tcW w:w="1555"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所在</w:t>
            </w:r>
            <w:r w:rsidR="00D14398">
              <w:rPr>
                <w:rFonts w:ascii="宋体" w:hAnsi="宋体" w:hint="eastAsia"/>
                <w:szCs w:val="21"/>
              </w:rPr>
              <w:t>学院/</w:t>
            </w:r>
            <w:r w:rsidRPr="0084188C">
              <w:rPr>
                <w:rFonts w:ascii="宋体" w:hAnsi="宋体" w:hint="eastAsia"/>
                <w:szCs w:val="21"/>
              </w:rPr>
              <w:t>部门</w:t>
            </w:r>
          </w:p>
        </w:tc>
        <w:tc>
          <w:tcPr>
            <w:tcW w:w="1272"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职称</w:t>
            </w:r>
          </w:p>
        </w:tc>
        <w:tc>
          <w:tcPr>
            <w:tcW w:w="1305"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38"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电子邮件</w:t>
            </w:r>
          </w:p>
        </w:tc>
      </w:tr>
      <w:tr w:rsidR="00652238" w:rsidRPr="0084188C" w:rsidTr="008669DB">
        <w:trPr>
          <w:cantSplit/>
          <w:trHeight w:val="461"/>
        </w:trPr>
        <w:tc>
          <w:tcPr>
            <w:tcW w:w="564" w:type="dxa"/>
            <w:vMerge/>
            <w:shd w:val="clear" w:color="auto" w:fill="F2F2F2"/>
            <w:vAlign w:val="center"/>
          </w:tcPr>
          <w:p w:rsidR="00652238" w:rsidRPr="0084188C" w:rsidRDefault="00652238" w:rsidP="00B32F62">
            <w:pPr>
              <w:widowControl/>
              <w:jc w:val="left"/>
              <w:rPr>
                <w:rFonts w:ascii="宋体"/>
                <w:spacing w:val="20"/>
                <w:szCs w:val="21"/>
              </w:rPr>
            </w:pPr>
          </w:p>
        </w:tc>
        <w:tc>
          <w:tcPr>
            <w:tcW w:w="817"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0"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5" w:type="dxa"/>
            <w:shd w:val="clear" w:color="auto" w:fill="FFFFFF"/>
            <w:vAlign w:val="center"/>
          </w:tcPr>
          <w:p w:rsidR="00652238" w:rsidRPr="0084188C" w:rsidRDefault="00652238" w:rsidP="00B32F62">
            <w:pPr>
              <w:spacing w:line="240" w:lineRule="atLeast"/>
              <w:jc w:val="center"/>
              <w:rPr>
                <w:rFonts w:ascii="宋体"/>
                <w:szCs w:val="21"/>
              </w:rPr>
            </w:pPr>
          </w:p>
        </w:tc>
        <w:tc>
          <w:tcPr>
            <w:tcW w:w="1272"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5" w:type="dxa"/>
            <w:shd w:val="clear" w:color="auto" w:fill="FFFFFF"/>
            <w:vAlign w:val="center"/>
          </w:tcPr>
          <w:p w:rsidR="00652238" w:rsidRPr="0084188C" w:rsidRDefault="00652238" w:rsidP="00B32F62">
            <w:pPr>
              <w:spacing w:line="240" w:lineRule="atLeast"/>
              <w:jc w:val="center"/>
              <w:rPr>
                <w:rFonts w:ascii="宋体"/>
                <w:szCs w:val="21"/>
              </w:rPr>
            </w:pPr>
          </w:p>
        </w:tc>
        <w:tc>
          <w:tcPr>
            <w:tcW w:w="1838"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8669DB">
        <w:trPr>
          <w:cantSplit/>
          <w:trHeight w:val="461"/>
        </w:trPr>
        <w:tc>
          <w:tcPr>
            <w:tcW w:w="564" w:type="dxa"/>
            <w:vMerge/>
            <w:shd w:val="clear" w:color="auto" w:fill="F2F2F2"/>
            <w:vAlign w:val="center"/>
          </w:tcPr>
          <w:p w:rsidR="00652238" w:rsidRPr="0084188C" w:rsidRDefault="00652238" w:rsidP="00B32F62">
            <w:pPr>
              <w:widowControl/>
              <w:jc w:val="left"/>
              <w:rPr>
                <w:rFonts w:ascii="宋体"/>
                <w:spacing w:val="20"/>
                <w:szCs w:val="21"/>
              </w:rPr>
            </w:pPr>
          </w:p>
        </w:tc>
        <w:tc>
          <w:tcPr>
            <w:tcW w:w="817"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0"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5" w:type="dxa"/>
            <w:shd w:val="clear" w:color="auto" w:fill="FFFFFF"/>
            <w:vAlign w:val="center"/>
          </w:tcPr>
          <w:p w:rsidR="00652238" w:rsidRPr="0084188C" w:rsidRDefault="00652238" w:rsidP="00B32F62">
            <w:pPr>
              <w:spacing w:line="240" w:lineRule="atLeast"/>
              <w:jc w:val="center"/>
              <w:rPr>
                <w:rFonts w:ascii="宋体"/>
                <w:szCs w:val="21"/>
              </w:rPr>
            </w:pPr>
          </w:p>
        </w:tc>
        <w:tc>
          <w:tcPr>
            <w:tcW w:w="1272"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5" w:type="dxa"/>
            <w:shd w:val="clear" w:color="auto" w:fill="FFFFFF"/>
            <w:vAlign w:val="center"/>
          </w:tcPr>
          <w:p w:rsidR="00652238" w:rsidRPr="0084188C" w:rsidRDefault="00652238" w:rsidP="00B32F62">
            <w:pPr>
              <w:spacing w:line="240" w:lineRule="atLeast"/>
              <w:jc w:val="center"/>
              <w:rPr>
                <w:rFonts w:ascii="宋体"/>
                <w:szCs w:val="21"/>
              </w:rPr>
            </w:pPr>
          </w:p>
        </w:tc>
        <w:tc>
          <w:tcPr>
            <w:tcW w:w="1838"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BA6FC6">
        <w:trPr>
          <w:cantSplit/>
          <w:trHeight w:val="1460"/>
        </w:trPr>
        <w:tc>
          <w:tcPr>
            <w:tcW w:w="1381" w:type="dxa"/>
            <w:gridSpan w:val="3"/>
            <w:shd w:val="clear" w:color="auto" w:fill="F2F2F2"/>
            <w:vAlign w:val="center"/>
          </w:tcPr>
          <w:p w:rsidR="00652238" w:rsidRPr="0084188C" w:rsidRDefault="00652238" w:rsidP="00B32F62">
            <w:pPr>
              <w:jc w:val="center"/>
              <w:rPr>
                <w:rFonts w:ascii="宋体"/>
                <w:szCs w:val="21"/>
              </w:rPr>
            </w:pPr>
            <w:r w:rsidRPr="0084188C">
              <w:rPr>
                <w:rFonts w:ascii="宋体" w:hAnsi="宋体" w:hint="eastAsia"/>
                <w:szCs w:val="21"/>
              </w:rPr>
              <w:t>申请人曾经</w:t>
            </w:r>
          </w:p>
          <w:p w:rsidR="00652238" w:rsidRPr="0084188C" w:rsidRDefault="00652238" w:rsidP="00026BD2">
            <w:pPr>
              <w:jc w:val="center"/>
              <w:rPr>
                <w:rFonts w:ascii="宋体"/>
                <w:szCs w:val="21"/>
              </w:rPr>
            </w:pPr>
            <w:r w:rsidRPr="0084188C">
              <w:rPr>
                <w:rFonts w:ascii="宋体" w:hAnsi="宋体" w:hint="eastAsia"/>
                <w:szCs w:val="21"/>
              </w:rPr>
              <w:t>参与过的创新实践情况</w:t>
            </w:r>
          </w:p>
        </w:tc>
        <w:tc>
          <w:tcPr>
            <w:tcW w:w="7100" w:type="dxa"/>
            <w:gridSpan w:val="5"/>
            <w:vAlign w:val="center"/>
          </w:tcPr>
          <w:p w:rsidR="00652238" w:rsidRPr="0084188C" w:rsidRDefault="004D0FAE" w:rsidP="000F7BA4">
            <w:pPr>
              <w:spacing w:line="360" w:lineRule="auto"/>
              <w:ind w:firstLineChars="200" w:firstLine="480"/>
              <w:rPr>
                <w:rFonts w:ascii="宋体"/>
                <w:sz w:val="24"/>
              </w:rPr>
            </w:pPr>
            <w:r>
              <w:rPr>
                <w:rFonts w:ascii="宋体"/>
                <w:sz w:val="24"/>
              </w:rPr>
              <w:t>负责人</w:t>
            </w:r>
            <w:r w:rsidR="008669DB" w:rsidRPr="008669DB">
              <w:rPr>
                <w:rFonts w:ascii="宋体"/>
                <w:sz w:val="24"/>
              </w:rPr>
              <w:t>******</w:t>
            </w:r>
            <w:r>
              <w:rPr>
                <w:rFonts w:ascii="宋体"/>
                <w:sz w:val="24"/>
              </w:rPr>
              <w:t>曾主持一项国家级大学生创新实践项目</w:t>
            </w:r>
            <w:r w:rsidR="00104F46">
              <w:rPr>
                <w:rFonts w:ascii="宋体" w:hint="eastAsia"/>
                <w:sz w:val="24"/>
              </w:rPr>
              <w:t>，已结题</w:t>
            </w:r>
            <w:r>
              <w:rPr>
                <w:rFonts w:ascii="宋体"/>
                <w:sz w:val="24"/>
              </w:rPr>
              <w:t>；</w:t>
            </w:r>
            <w:r w:rsidR="008669DB" w:rsidRPr="008669DB">
              <w:rPr>
                <w:rFonts w:ascii="宋体"/>
                <w:sz w:val="24"/>
              </w:rPr>
              <w:t>******</w:t>
            </w:r>
            <w:r>
              <w:rPr>
                <w:rFonts w:ascii="宋体"/>
                <w:sz w:val="24"/>
              </w:rPr>
              <w:t>曾主持一项院级自由探索项目</w:t>
            </w:r>
            <w:r w:rsidR="00104F46">
              <w:rPr>
                <w:rFonts w:ascii="宋体" w:hint="eastAsia"/>
                <w:sz w:val="24"/>
              </w:rPr>
              <w:t>，已结题</w:t>
            </w:r>
            <w:r>
              <w:rPr>
                <w:rFonts w:ascii="宋体"/>
                <w:sz w:val="24"/>
              </w:rPr>
              <w:t>。</w:t>
            </w:r>
          </w:p>
        </w:tc>
      </w:tr>
      <w:tr w:rsidR="00652238" w:rsidRPr="0084188C" w:rsidTr="00BA6FC6">
        <w:trPr>
          <w:cantSplit/>
          <w:trHeight w:val="1429"/>
        </w:trPr>
        <w:tc>
          <w:tcPr>
            <w:tcW w:w="1381" w:type="dxa"/>
            <w:gridSpan w:val="3"/>
            <w:shd w:val="clear" w:color="auto" w:fill="F2F2F2"/>
            <w:vAlign w:val="center"/>
          </w:tcPr>
          <w:p w:rsidR="00652238" w:rsidRPr="0084188C" w:rsidRDefault="002F6F71" w:rsidP="00B32F62">
            <w:pPr>
              <w:jc w:val="center"/>
              <w:rPr>
                <w:rFonts w:ascii="宋体"/>
                <w:szCs w:val="21"/>
              </w:rPr>
            </w:pPr>
            <w:r>
              <w:rPr>
                <w:rFonts w:ascii="宋体" w:hAnsi="宋体" w:hint="eastAsia"/>
                <w:szCs w:val="21"/>
              </w:rPr>
              <w:t>项目团队分工</w:t>
            </w:r>
          </w:p>
        </w:tc>
        <w:tc>
          <w:tcPr>
            <w:tcW w:w="7100" w:type="dxa"/>
            <w:gridSpan w:val="5"/>
            <w:vAlign w:val="center"/>
          </w:tcPr>
          <w:p w:rsidR="00F10DFE" w:rsidRPr="00D75E3F" w:rsidRDefault="008669DB" w:rsidP="00D75E3F">
            <w:pPr>
              <w:spacing w:line="360" w:lineRule="auto"/>
              <w:ind w:leftChars="200" w:left="420"/>
              <w:rPr>
                <w:rFonts w:ascii="宋体"/>
              </w:rPr>
            </w:pPr>
            <w:r w:rsidRPr="008669DB">
              <w:rPr>
                <w:rFonts w:ascii="宋体"/>
                <w:sz w:val="22"/>
              </w:rPr>
              <w:t>******</w:t>
            </w:r>
            <w:r w:rsidR="00F10DFE" w:rsidRPr="00F10DFE">
              <w:rPr>
                <w:rFonts w:ascii="宋体" w:hint="eastAsia"/>
                <w:sz w:val="22"/>
              </w:rPr>
              <w:t>：</w:t>
            </w:r>
            <w:r w:rsidR="00D75E3F">
              <w:rPr>
                <w:rFonts w:ascii="宋体" w:hint="eastAsia"/>
                <w:sz w:val="22"/>
              </w:rPr>
              <w:t>仿真与改进；</w:t>
            </w:r>
            <w:r w:rsidRPr="008669DB">
              <w:rPr>
                <w:rFonts w:ascii="宋体"/>
                <w:sz w:val="22"/>
              </w:rPr>
              <w:t>******</w:t>
            </w:r>
            <w:r w:rsidR="00F10DFE" w:rsidRPr="00F10DFE">
              <w:rPr>
                <w:rFonts w:ascii="宋体" w:hint="eastAsia"/>
                <w:sz w:val="22"/>
              </w:rPr>
              <w:t>：</w:t>
            </w:r>
            <w:r w:rsidR="00D75E3F">
              <w:rPr>
                <w:rFonts w:ascii="宋体" w:hint="eastAsia"/>
                <w:sz w:val="22"/>
              </w:rPr>
              <w:t>仿真与理论研究；</w:t>
            </w:r>
            <w:r w:rsidRPr="008669DB">
              <w:rPr>
                <w:rFonts w:ascii="宋体"/>
                <w:sz w:val="22"/>
              </w:rPr>
              <w:t>******</w:t>
            </w:r>
            <w:r w:rsidR="00F10DFE" w:rsidRPr="00D75E3F">
              <w:rPr>
                <w:rFonts w:ascii="宋体" w:hint="eastAsia"/>
                <w:sz w:val="22"/>
              </w:rPr>
              <w:t>：</w:t>
            </w:r>
            <w:r w:rsidR="00D75E3F" w:rsidRPr="00D75E3F">
              <w:rPr>
                <w:rFonts w:ascii="宋体" w:hint="eastAsia"/>
                <w:sz w:val="22"/>
              </w:rPr>
              <w:t>资料整理，负责扩张观测器部分研究；</w:t>
            </w:r>
            <w:r w:rsidRPr="008669DB">
              <w:rPr>
                <w:rFonts w:ascii="宋体"/>
                <w:sz w:val="22"/>
              </w:rPr>
              <w:t>******</w:t>
            </w:r>
            <w:r w:rsidR="00F10DFE" w:rsidRPr="00D75E3F">
              <w:rPr>
                <w:rFonts w:ascii="宋体" w:hint="eastAsia"/>
                <w:sz w:val="22"/>
              </w:rPr>
              <w:t>：</w:t>
            </w:r>
            <w:r w:rsidR="00D75E3F" w:rsidRPr="00D75E3F">
              <w:rPr>
                <w:rFonts w:ascii="宋体" w:hint="eastAsia"/>
                <w:sz w:val="22"/>
              </w:rPr>
              <w:t>负责跟踪微分</w:t>
            </w:r>
            <w:proofErr w:type="gramStart"/>
            <w:r w:rsidR="00D75E3F" w:rsidRPr="00D75E3F">
              <w:rPr>
                <w:rFonts w:ascii="宋体" w:hint="eastAsia"/>
                <w:sz w:val="22"/>
              </w:rPr>
              <w:t>器部分</w:t>
            </w:r>
            <w:proofErr w:type="gramEnd"/>
            <w:r w:rsidR="00D75E3F" w:rsidRPr="00D75E3F">
              <w:rPr>
                <w:rFonts w:ascii="宋体" w:hint="eastAsia"/>
                <w:sz w:val="22"/>
              </w:rPr>
              <w:t>研究。</w:t>
            </w:r>
          </w:p>
        </w:tc>
      </w:tr>
      <w:tr w:rsidR="00652238" w:rsidRPr="0084188C" w:rsidTr="00BA6FC6">
        <w:trPr>
          <w:cantSplit/>
          <w:trHeight w:val="3491"/>
        </w:trPr>
        <w:tc>
          <w:tcPr>
            <w:tcW w:w="1381" w:type="dxa"/>
            <w:gridSpan w:val="3"/>
            <w:shd w:val="clear" w:color="auto" w:fill="F2F2F2"/>
            <w:vAlign w:val="center"/>
          </w:tcPr>
          <w:p w:rsidR="00652238" w:rsidRPr="0084188C" w:rsidRDefault="00652238" w:rsidP="00026BD2">
            <w:pPr>
              <w:spacing w:line="240" w:lineRule="atLeast"/>
              <w:jc w:val="center"/>
              <w:rPr>
                <w:rFonts w:ascii="宋体"/>
                <w:szCs w:val="21"/>
              </w:rPr>
            </w:pPr>
            <w:r w:rsidRPr="0084188C">
              <w:rPr>
                <w:rFonts w:ascii="宋体" w:hAnsi="宋体" w:hint="eastAsia"/>
                <w:szCs w:val="21"/>
              </w:rPr>
              <w:t>项目简介</w:t>
            </w:r>
          </w:p>
          <w:p w:rsidR="00652238" w:rsidRPr="0084188C" w:rsidRDefault="00652238" w:rsidP="00026BD2">
            <w:pPr>
              <w:spacing w:line="240" w:lineRule="atLeast"/>
              <w:jc w:val="center"/>
              <w:rPr>
                <w:rFonts w:ascii="宋体"/>
                <w:szCs w:val="21"/>
              </w:rPr>
            </w:pPr>
            <w:r w:rsidRPr="0084188C">
              <w:rPr>
                <w:rFonts w:ascii="宋体" w:hAnsi="宋体" w:hint="eastAsia"/>
                <w:sz w:val="16"/>
                <w:szCs w:val="21"/>
              </w:rPr>
              <w:t>（</w:t>
            </w:r>
            <w:r w:rsidRPr="00AB4D66">
              <w:rPr>
                <w:rFonts w:ascii="宋体" w:hAnsi="宋体"/>
                <w:b/>
                <w:sz w:val="16"/>
                <w:szCs w:val="21"/>
              </w:rPr>
              <w:t>200</w:t>
            </w:r>
            <w:r w:rsidRPr="0084188C">
              <w:rPr>
                <w:rFonts w:ascii="宋体" w:hAnsi="宋体" w:hint="eastAsia"/>
                <w:sz w:val="16"/>
                <w:szCs w:val="21"/>
              </w:rPr>
              <w:t>字左右）</w:t>
            </w:r>
          </w:p>
        </w:tc>
        <w:tc>
          <w:tcPr>
            <w:tcW w:w="7100" w:type="dxa"/>
            <w:gridSpan w:val="5"/>
            <w:vAlign w:val="center"/>
          </w:tcPr>
          <w:p w:rsidR="00892999" w:rsidRPr="0084188C" w:rsidRDefault="00892999" w:rsidP="00892999">
            <w:pPr>
              <w:spacing w:line="360" w:lineRule="auto"/>
              <w:ind w:firstLineChars="200" w:firstLine="420"/>
              <w:rPr>
                <w:rFonts w:ascii="宋体"/>
                <w:szCs w:val="21"/>
              </w:rPr>
            </w:pPr>
            <w:proofErr w:type="gramStart"/>
            <w:r>
              <w:rPr>
                <w:rFonts w:ascii="宋体" w:hint="eastAsia"/>
                <w:szCs w:val="21"/>
              </w:rPr>
              <w:t>自抗扰控制</w:t>
            </w:r>
            <w:proofErr w:type="gramEnd"/>
            <w:r>
              <w:rPr>
                <w:rFonts w:ascii="宋体" w:hint="eastAsia"/>
                <w:szCs w:val="21"/>
              </w:rPr>
              <w:t>是韩京清研究员基于对非线性P</w:t>
            </w:r>
            <w:r>
              <w:rPr>
                <w:rFonts w:ascii="宋体"/>
                <w:szCs w:val="21"/>
              </w:rPr>
              <w:t>ID</w:t>
            </w:r>
            <w:r>
              <w:rPr>
                <w:rFonts w:ascii="宋体" w:hint="eastAsia"/>
                <w:szCs w:val="21"/>
              </w:rPr>
              <w:t>控制器的研究和改进，于1</w:t>
            </w:r>
            <w:r>
              <w:rPr>
                <w:rFonts w:ascii="宋体"/>
                <w:szCs w:val="21"/>
              </w:rPr>
              <w:t>99</w:t>
            </w:r>
            <w:r w:rsidR="00104F46">
              <w:rPr>
                <w:rFonts w:ascii="宋体"/>
                <w:szCs w:val="21"/>
              </w:rPr>
              <w:t>8</w:t>
            </w:r>
            <w:r>
              <w:rPr>
                <w:rFonts w:ascii="宋体" w:hint="eastAsia"/>
                <w:szCs w:val="21"/>
              </w:rPr>
              <w:t>年提出的一种新型控制器，继承了P</w:t>
            </w:r>
            <w:r>
              <w:rPr>
                <w:rFonts w:ascii="宋体"/>
                <w:szCs w:val="21"/>
              </w:rPr>
              <w:t>ID</w:t>
            </w:r>
            <w:r>
              <w:rPr>
                <w:rFonts w:ascii="宋体" w:hint="eastAsia"/>
                <w:szCs w:val="21"/>
              </w:rPr>
              <w:t>控制器不需要数学模型等特点，并克服了经典P</w:t>
            </w:r>
            <w:r>
              <w:rPr>
                <w:rFonts w:ascii="宋体"/>
                <w:szCs w:val="21"/>
              </w:rPr>
              <w:t>ID</w:t>
            </w:r>
            <w:r>
              <w:rPr>
                <w:rFonts w:ascii="宋体" w:hint="eastAsia"/>
                <w:szCs w:val="21"/>
              </w:rPr>
              <w:t>控制器的多项缺点，具有很高的理论与应用价值。本项目旨在探索非线性与线性</w:t>
            </w:r>
            <w:proofErr w:type="gramStart"/>
            <w:r>
              <w:rPr>
                <w:rFonts w:ascii="宋体" w:hint="eastAsia"/>
                <w:szCs w:val="21"/>
              </w:rPr>
              <w:t>自抗扰</w:t>
            </w:r>
            <w:proofErr w:type="gramEnd"/>
            <w:r>
              <w:rPr>
                <w:rFonts w:ascii="宋体" w:hint="eastAsia"/>
                <w:szCs w:val="21"/>
              </w:rPr>
              <w:t>控制器的各项性能特点</w:t>
            </w:r>
            <w:r w:rsidR="0018102E">
              <w:rPr>
                <w:rFonts w:ascii="宋体" w:hint="eastAsia"/>
                <w:szCs w:val="21"/>
              </w:rPr>
              <w:t>，研究其对非线性系统以及M</w:t>
            </w:r>
            <w:r w:rsidR="0018102E">
              <w:rPr>
                <w:rFonts w:ascii="宋体"/>
                <w:szCs w:val="21"/>
              </w:rPr>
              <w:t>IMO</w:t>
            </w:r>
            <w:r w:rsidR="0018102E">
              <w:rPr>
                <w:rFonts w:ascii="宋体" w:hint="eastAsia"/>
                <w:szCs w:val="21"/>
              </w:rPr>
              <w:t>系统的控制性能</w:t>
            </w:r>
            <w:r>
              <w:rPr>
                <w:rFonts w:ascii="宋体" w:hint="eastAsia"/>
                <w:szCs w:val="21"/>
              </w:rPr>
              <w:t>，并进行优化</w:t>
            </w:r>
            <w:r w:rsidR="0018102E">
              <w:rPr>
                <w:rFonts w:ascii="宋体" w:hint="eastAsia"/>
                <w:szCs w:val="21"/>
              </w:rPr>
              <w:t>：</w:t>
            </w:r>
            <w:r>
              <w:rPr>
                <w:rFonts w:ascii="宋体" w:hint="eastAsia"/>
                <w:szCs w:val="21"/>
              </w:rPr>
              <w:t>（一）</w:t>
            </w:r>
            <w:r w:rsidR="00D506F5">
              <w:rPr>
                <w:rFonts w:ascii="宋体" w:hint="eastAsia"/>
                <w:szCs w:val="21"/>
              </w:rPr>
              <w:t>融合智能算法</w:t>
            </w:r>
            <w:r>
              <w:rPr>
                <w:rFonts w:ascii="宋体" w:hint="eastAsia"/>
                <w:szCs w:val="21"/>
              </w:rPr>
              <w:t>，降低参数整定的难度；（二）改进扩张观测器，以提高其对周期性正弦扰动的抑制能力。</w:t>
            </w:r>
          </w:p>
        </w:tc>
      </w:tr>
    </w:tbl>
    <w:p w:rsidR="00652238" w:rsidRDefault="00652238" w:rsidP="000F7BA4">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二、课题论证</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4"/>
      </w:tblGrid>
      <w:tr w:rsidR="00652238" w:rsidRPr="0084188C" w:rsidTr="00820243">
        <w:trPr>
          <w:cantSplit/>
          <w:trHeight w:val="454"/>
        </w:trPr>
        <w:tc>
          <w:tcPr>
            <w:tcW w:w="8504" w:type="dxa"/>
            <w:shd w:val="clear" w:color="auto" w:fill="F2F2F2"/>
            <w:vAlign w:val="center"/>
          </w:tcPr>
          <w:p w:rsidR="00652238" w:rsidRPr="0084188C" w:rsidRDefault="00652238" w:rsidP="000F7BA4">
            <w:pPr>
              <w:rPr>
                <w:rFonts w:ascii="宋体"/>
                <w:szCs w:val="21"/>
              </w:rPr>
            </w:pPr>
            <w:r w:rsidRPr="0084188C">
              <w:rPr>
                <w:rFonts w:ascii="宋体" w:hAnsi="宋体"/>
                <w:bCs/>
                <w:szCs w:val="21"/>
              </w:rPr>
              <w:t xml:space="preserve">1 </w:t>
            </w:r>
            <w:r w:rsidRPr="0084188C">
              <w:rPr>
                <w:rFonts w:ascii="宋体" w:hAnsi="宋体" w:hint="eastAsia"/>
                <w:bCs/>
                <w:szCs w:val="21"/>
              </w:rPr>
              <w:t>研究目的和研究意义</w:t>
            </w:r>
          </w:p>
        </w:tc>
      </w:tr>
      <w:tr w:rsidR="00652238" w:rsidRPr="0084188C" w:rsidTr="00820243">
        <w:trPr>
          <w:trHeight w:val="2268"/>
        </w:trPr>
        <w:tc>
          <w:tcPr>
            <w:tcW w:w="8504" w:type="dxa"/>
          </w:tcPr>
          <w:p w:rsidR="00652238" w:rsidRPr="0084188C" w:rsidRDefault="004D0FAE" w:rsidP="000F7BA4">
            <w:pPr>
              <w:spacing w:line="360" w:lineRule="auto"/>
              <w:ind w:firstLineChars="200" w:firstLine="420"/>
              <w:rPr>
                <w:rFonts w:ascii="宋体"/>
                <w:bCs/>
                <w:szCs w:val="21"/>
              </w:rPr>
            </w:pPr>
            <w:proofErr w:type="gramStart"/>
            <w:r>
              <w:rPr>
                <w:rFonts w:ascii="宋体"/>
                <w:bCs/>
                <w:szCs w:val="21"/>
              </w:rPr>
              <w:t>自抗扰控制</w:t>
            </w:r>
            <w:proofErr w:type="gramEnd"/>
            <w:r>
              <w:rPr>
                <w:rFonts w:ascii="宋体"/>
                <w:bCs/>
                <w:szCs w:val="21"/>
              </w:rPr>
              <w:t>是由韩京清研究员</w:t>
            </w:r>
            <w:r w:rsidR="00D75E3F">
              <w:rPr>
                <w:rFonts w:ascii="宋体" w:hint="eastAsia"/>
                <w:bCs/>
                <w:szCs w:val="21"/>
              </w:rPr>
              <w:t>整合了</w:t>
            </w:r>
            <w:r w:rsidR="0081226C">
              <w:rPr>
                <w:rFonts w:ascii="宋体" w:hint="eastAsia"/>
                <w:bCs/>
                <w:szCs w:val="21"/>
              </w:rPr>
              <w:t>跟踪微分器（T</w:t>
            </w:r>
            <w:r w:rsidR="0081226C">
              <w:rPr>
                <w:rFonts w:ascii="宋体"/>
                <w:bCs/>
                <w:szCs w:val="21"/>
              </w:rPr>
              <w:t>D</w:t>
            </w:r>
            <w:r w:rsidR="0081226C">
              <w:rPr>
                <w:rFonts w:ascii="宋体" w:hint="eastAsia"/>
                <w:bCs/>
                <w:szCs w:val="21"/>
              </w:rPr>
              <w:t>）、非线性状态误差反馈环节（N</w:t>
            </w:r>
            <w:r w:rsidR="0081226C">
              <w:rPr>
                <w:rFonts w:ascii="宋体"/>
                <w:bCs/>
                <w:szCs w:val="21"/>
              </w:rPr>
              <w:t>LSEF</w:t>
            </w:r>
            <w:r w:rsidR="0081226C">
              <w:rPr>
                <w:rFonts w:ascii="宋体" w:hint="eastAsia"/>
                <w:bCs/>
                <w:szCs w:val="21"/>
              </w:rPr>
              <w:t>）以及扩展观测器（E</w:t>
            </w:r>
            <w:r w:rsidR="0081226C">
              <w:rPr>
                <w:rFonts w:ascii="宋体"/>
                <w:bCs/>
                <w:szCs w:val="21"/>
              </w:rPr>
              <w:t>SO</w:t>
            </w:r>
            <w:r w:rsidR="0081226C">
              <w:rPr>
                <w:rFonts w:ascii="宋体" w:hint="eastAsia"/>
                <w:bCs/>
                <w:szCs w:val="21"/>
              </w:rPr>
              <w:t>）的研究成果</w:t>
            </w:r>
            <w:r w:rsidR="00D75E3F">
              <w:rPr>
                <w:rFonts w:ascii="宋体" w:hint="eastAsia"/>
                <w:bCs/>
                <w:szCs w:val="21"/>
              </w:rPr>
              <w:t>，</w:t>
            </w:r>
            <w:r>
              <w:rPr>
                <w:rFonts w:ascii="宋体"/>
                <w:bCs/>
                <w:szCs w:val="21"/>
              </w:rPr>
              <w:t>于</w:t>
            </w:r>
            <w:r w:rsidR="00D75E3F">
              <w:rPr>
                <w:rFonts w:ascii="宋体" w:hint="eastAsia"/>
                <w:bCs/>
                <w:szCs w:val="21"/>
              </w:rPr>
              <w:t>1</w:t>
            </w:r>
            <w:r w:rsidR="00D75E3F">
              <w:rPr>
                <w:rFonts w:ascii="宋体"/>
                <w:bCs/>
                <w:szCs w:val="21"/>
              </w:rPr>
              <w:t>99</w:t>
            </w:r>
            <w:r w:rsidR="0081226C">
              <w:rPr>
                <w:rFonts w:ascii="宋体"/>
                <w:bCs/>
                <w:szCs w:val="21"/>
              </w:rPr>
              <w:t>8</w:t>
            </w:r>
            <w:r w:rsidR="00D75E3F">
              <w:rPr>
                <w:rFonts w:ascii="宋体" w:hint="eastAsia"/>
                <w:bCs/>
                <w:szCs w:val="21"/>
              </w:rPr>
              <w:t>年</w:t>
            </w:r>
            <w:r w:rsidR="0081226C">
              <w:rPr>
                <w:rFonts w:ascii="宋体" w:hint="eastAsia"/>
                <w:bCs/>
                <w:szCs w:val="21"/>
              </w:rPr>
              <w:t>正式提出的一种新型控制技术。</w:t>
            </w:r>
            <w:proofErr w:type="gramStart"/>
            <w:r w:rsidR="0081226C">
              <w:rPr>
                <w:rFonts w:ascii="宋体" w:hint="eastAsia"/>
                <w:bCs/>
                <w:szCs w:val="21"/>
              </w:rPr>
              <w:t>自抗扰</w:t>
            </w:r>
            <w:proofErr w:type="gramEnd"/>
            <w:r w:rsidR="0081226C">
              <w:rPr>
                <w:rFonts w:ascii="宋体" w:hint="eastAsia"/>
                <w:bCs/>
                <w:szCs w:val="21"/>
              </w:rPr>
              <w:t>控制技术</w:t>
            </w:r>
            <w:r w:rsidR="002633CD">
              <w:rPr>
                <w:rFonts w:ascii="宋体" w:hint="eastAsia"/>
                <w:bCs/>
                <w:szCs w:val="21"/>
              </w:rPr>
              <w:t>凝聚了韩京清研究员对线性与非线性反馈、模型论与控制论的独到见解。发扬并丰富了P</w:t>
            </w:r>
            <w:r w:rsidR="002633CD">
              <w:rPr>
                <w:rFonts w:ascii="宋体"/>
                <w:bCs/>
                <w:szCs w:val="21"/>
              </w:rPr>
              <w:t>ID</w:t>
            </w:r>
            <w:r w:rsidR="002633CD">
              <w:rPr>
                <w:rFonts w:ascii="宋体" w:hint="eastAsia"/>
                <w:bCs/>
                <w:szCs w:val="21"/>
              </w:rPr>
              <w:t>控制器的优势，在控制多种线性与非线性模型中展现了显著的优势，有望在实际运用中取代沿用至今的P</w:t>
            </w:r>
            <w:r w:rsidR="002633CD">
              <w:rPr>
                <w:rFonts w:ascii="宋体"/>
                <w:bCs/>
                <w:szCs w:val="21"/>
              </w:rPr>
              <w:t>ID</w:t>
            </w:r>
            <w:r w:rsidR="002633CD">
              <w:rPr>
                <w:rFonts w:ascii="宋体" w:hint="eastAsia"/>
                <w:bCs/>
                <w:szCs w:val="21"/>
              </w:rPr>
              <w:t>控制。但传统的韩氏</w:t>
            </w:r>
            <w:proofErr w:type="gramStart"/>
            <w:r w:rsidR="002633CD">
              <w:rPr>
                <w:rFonts w:ascii="宋体" w:hint="eastAsia"/>
                <w:bCs/>
                <w:szCs w:val="21"/>
              </w:rPr>
              <w:t>自抗扰</w:t>
            </w:r>
            <w:proofErr w:type="gramEnd"/>
            <w:r w:rsidR="002633CD">
              <w:rPr>
                <w:rFonts w:ascii="宋体" w:hint="eastAsia"/>
                <w:bCs/>
                <w:szCs w:val="21"/>
              </w:rPr>
              <w:t>控制律共有1</w:t>
            </w:r>
            <w:r w:rsidR="002633CD">
              <w:rPr>
                <w:rFonts w:ascii="宋体"/>
                <w:bCs/>
                <w:szCs w:val="21"/>
              </w:rPr>
              <w:t>2</w:t>
            </w:r>
            <w:r w:rsidR="002633CD">
              <w:rPr>
                <w:rFonts w:ascii="宋体" w:hint="eastAsia"/>
                <w:bCs/>
                <w:szCs w:val="21"/>
              </w:rPr>
              <w:t>个待整定参数，其中多个参数之间有着很强的耦合关系，对于系统的控制性</w:t>
            </w:r>
            <w:proofErr w:type="gramStart"/>
            <w:r w:rsidR="002633CD">
              <w:rPr>
                <w:rFonts w:ascii="宋体" w:hint="eastAsia"/>
                <w:bCs/>
                <w:szCs w:val="21"/>
              </w:rPr>
              <w:t>能甚</w:t>
            </w:r>
            <w:proofErr w:type="gramEnd"/>
            <w:r w:rsidR="002633CD">
              <w:rPr>
                <w:rFonts w:ascii="宋体" w:hint="eastAsia"/>
                <w:bCs/>
                <w:szCs w:val="21"/>
              </w:rPr>
              <w:t>至稳定性都有很大影响。因此</w:t>
            </w:r>
            <w:proofErr w:type="gramStart"/>
            <w:r w:rsidR="002633CD">
              <w:rPr>
                <w:rFonts w:ascii="宋体" w:hint="eastAsia"/>
                <w:bCs/>
                <w:szCs w:val="21"/>
              </w:rPr>
              <w:t>自抗扰控制</w:t>
            </w:r>
            <w:proofErr w:type="gramEnd"/>
            <w:r w:rsidR="002633CD">
              <w:rPr>
                <w:rFonts w:ascii="宋体" w:hint="eastAsia"/>
                <w:bCs/>
                <w:szCs w:val="21"/>
              </w:rPr>
              <w:t>仍有很大的改进与研究空间。</w:t>
            </w:r>
          </w:p>
          <w:p w:rsidR="00652238" w:rsidRPr="0084188C" w:rsidRDefault="002633CD" w:rsidP="002633CD">
            <w:pPr>
              <w:spacing w:line="360" w:lineRule="auto"/>
              <w:ind w:firstLineChars="200" w:firstLine="420"/>
              <w:rPr>
                <w:rFonts w:ascii="宋体"/>
                <w:bCs/>
                <w:szCs w:val="21"/>
              </w:rPr>
            </w:pPr>
            <w:r>
              <w:rPr>
                <w:rFonts w:ascii="宋体" w:hint="eastAsia"/>
                <w:bCs/>
                <w:szCs w:val="21"/>
              </w:rPr>
              <w:t>本项目旨在加深对</w:t>
            </w:r>
            <w:proofErr w:type="gramStart"/>
            <w:r>
              <w:rPr>
                <w:rFonts w:ascii="宋体" w:hint="eastAsia"/>
                <w:bCs/>
                <w:szCs w:val="21"/>
              </w:rPr>
              <w:t>自抗扰控制</w:t>
            </w:r>
            <w:proofErr w:type="gramEnd"/>
            <w:r>
              <w:rPr>
                <w:rFonts w:ascii="宋体" w:hint="eastAsia"/>
                <w:bCs/>
                <w:szCs w:val="21"/>
              </w:rPr>
              <w:t>的理解，在已有成熟</w:t>
            </w:r>
            <w:proofErr w:type="gramStart"/>
            <w:r>
              <w:rPr>
                <w:rFonts w:ascii="宋体" w:hint="eastAsia"/>
                <w:bCs/>
                <w:szCs w:val="21"/>
              </w:rPr>
              <w:t>自抗</w:t>
            </w:r>
            <w:proofErr w:type="gramEnd"/>
            <w:r>
              <w:rPr>
                <w:rFonts w:ascii="宋体" w:hint="eastAsia"/>
                <w:bCs/>
                <w:szCs w:val="21"/>
              </w:rPr>
              <w:t>扰控制器的基础上，通过两种方式对其进行改进：（一）</w:t>
            </w:r>
            <w:r w:rsidR="00D506F5">
              <w:rPr>
                <w:rFonts w:ascii="宋体" w:hint="eastAsia"/>
                <w:bCs/>
                <w:szCs w:val="21"/>
              </w:rPr>
              <w:t>结合</w:t>
            </w:r>
            <w:r>
              <w:rPr>
                <w:rFonts w:ascii="宋体" w:hint="eastAsia"/>
                <w:bCs/>
                <w:szCs w:val="21"/>
              </w:rPr>
              <w:t>新的智能算法，降低参数整定难度并扩大适用范围</w:t>
            </w:r>
            <w:r w:rsidR="00104F46">
              <w:rPr>
                <w:rFonts w:ascii="宋体" w:hint="eastAsia"/>
                <w:bCs/>
                <w:szCs w:val="21"/>
              </w:rPr>
              <w:t>，进一步提高其对复杂非线性系统</w:t>
            </w:r>
            <w:r w:rsidR="00CE1A50">
              <w:rPr>
                <w:rFonts w:ascii="宋体" w:hint="eastAsia"/>
                <w:bCs/>
                <w:szCs w:val="21"/>
              </w:rPr>
              <w:t>以及</w:t>
            </w:r>
            <w:r w:rsidR="00104F46">
              <w:rPr>
                <w:rFonts w:ascii="宋体" w:hint="eastAsia"/>
                <w:bCs/>
                <w:szCs w:val="21"/>
              </w:rPr>
              <w:t>M</w:t>
            </w:r>
            <w:r w:rsidR="00104F46">
              <w:rPr>
                <w:rFonts w:ascii="宋体"/>
                <w:bCs/>
                <w:szCs w:val="21"/>
              </w:rPr>
              <w:t>IMO</w:t>
            </w:r>
            <w:r w:rsidR="00104F46">
              <w:rPr>
                <w:rFonts w:ascii="宋体" w:hint="eastAsia"/>
                <w:bCs/>
                <w:szCs w:val="21"/>
              </w:rPr>
              <w:t>系统的控制效果。</w:t>
            </w:r>
            <w:r>
              <w:rPr>
                <w:rFonts w:ascii="宋体" w:hint="eastAsia"/>
                <w:bCs/>
                <w:szCs w:val="21"/>
              </w:rPr>
              <w:t>（二）</w:t>
            </w:r>
            <w:proofErr w:type="gramStart"/>
            <w:r>
              <w:rPr>
                <w:rFonts w:ascii="宋体" w:hint="eastAsia"/>
                <w:bCs/>
                <w:szCs w:val="21"/>
              </w:rPr>
              <w:t>改进自抗扰</w:t>
            </w:r>
            <w:proofErr w:type="gramEnd"/>
            <w:r>
              <w:rPr>
                <w:rFonts w:ascii="宋体" w:hint="eastAsia"/>
                <w:bCs/>
                <w:szCs w:val="21"/>
              </w:rPr>
              <w:t>控制器的扩张观测器部分（E</w:t>
            </w:r>
            <w:r>
              <w:rPr>
                <w:rFonts w:ascii="宋体"/>
                <w:bCs/>
                <w:szCs w:val="21"/>
              </w:rPr>
              <w:t>SO</w:t>
            </w:r>
            <w:r>
              <w:rPr>
                <w:rFonts w:ascii="宋体" w:hint="eastAsia"/>
                <w:bCs/>
                <w:szCs w:val="21"/>
              </w:rPr>
              <w:t>），使其对于正弦周期性扰动有更好的抑制作用。最后我们将把改进的算法编写成基于A</w:t>
            </w:r>
            <w:r>
              <w:rPr>
                <w:rFonts w:ascii="宋体"/>
                <w:bCs/>
                <w:szCs w:val="21"/>
              </w:rPr>
              <w:t>RM</w:t>
            </w:r>
            <w:r>
              <w:rPr>
                <w:rFonts w:ascii="宋体" w:hint="eastAsia"/>
                <w:bCs/>
                <w:szCs w:val="21"/>
              </w:rPr>
              <w:t>控制器的控制程序，对其在实际使用中的效果进行评估。</w:t>
            </w:r>
          </w:p>
        </w:tc>
      </w:tr>
      <w:tr w:rsidR="00652238" w:rsidRPr="0084188C" w:rsidTr="00820243">
        <w:trPr>
          <w:trHeight w:val="449"/>
        </w:trPr>
        <w:tc>
          <w:tcPr>
            <w:tcW w:w="8504" w:type="dxa"/>
            <w:shd w:val="clear" w:color="auto" w:fill="F2F2F2"/>
            <w:vAlign w:val="center"/>
          </w:tcPr>
          <w:p w:rsidR="00652238" w:rsidRPr="0084188C" w:rsidRDefault="00652238" w:rsidP="000F7BA4">
            <w:pPr>
              <w:rPr>
                <w:rFonts w:ascii="宋体"/>
                <w:bCs/>
                <w:szCs w:val="21"/>
              </w:rPr>
            </w:pPr>
            <w:r w:rsidRPr="0084188C">
              <w:rPr>
                <w:rFonts w:ascii="宋体" w:hAnsi="宋体"/>
                <w:bCs/>
                <w:szCs w:val="21"/>
              </w:rPr>
              <w:t xml:space="preserve">2 </w:t>
            </w:r>
            <w:r w:rsidRPr="0084188C">
              <w:rPr>
                <w:rFonts w:ascii="宋体" w:hAnsi="宋体" w:hint="eastAsia"/>
                <w:bCs/>
                <w:szCs w:val="21"/>
              </w:rPr>
              <w:t>国内外研究现状</w:t>
            </w:r>
          </w:p>
        </w:tc>
      </w:tr>
      <w:tr w:rsidR="00652238" w:rsidRPr="0084188C" w:rsidTr="00D6404C">
        <w:trPr>
          <w:trHeight w:val="3251"/>
        </w:trPr>
        <w:tc>
          <w:tcPr>
            <w:tcW w:w="8504" w:type="dxa"/>
          </w:tcPr>
          <w:p w:rsidR="00652238" w:rsidRPr="00D6404C" w:rsidRDefault="002633CD" w:rsidP="00AB46F5">
            <w:pPr>
              <w:spacing w:line="360" w:lineRule="auto"/>
              <w:ind w:firstLineChars="200" w:firstLine="440"/>
              <w:rPr>
                <w:rStyle w:val="fontstyle01"/>
                <w:rFonts w:hint="default"/>
              </w:rPr>
            </w:pPr>
            <w:r w:rsidRPr="00D6404C">
              <w:rPr>
                <w:rStyle w:val="fontstyle01"/>
                <w:rFonts w:hint="default"/>
              </w:rPr>
              <w:t>近年来，</w:t>
            </w:r>
            <w:proofErr w:type="gramStart"/>
            <w:r w:rsidRPr="00D6404C">
              <w:rPr>
                <w:rStyle w:val="fontstyle01"/>
                <w:rFonts w:hint="default"/>
              </w:rPr>
              <w:t>自抗扰控制</w:t>
            </w:r>
            <w:proofErr w:type="gramEnd"/>
            <w:r w:rsidRPr="00D6404C">
              <w:rPr>
                <w:rStyle w:val="fontstyle01"/>
                <w:rFonts w:hint="default"/>
              </w:rPr>
              <w:t>日渐受到重视，其理论与工程应用都取得了</w:t>
            </w:r>
            <w:r w:rsidR="00AB46F5" w:rsidRPr="00D6404C">
              <w:rPr>
                <w:rStyle w:val="fontstyle01"/>
                <w:rFonts w:hint="default"/>
              </w:rPr>
              <w:t>积极进展。截止目前，已经有很多文献对</w:t>
            </w:r>
            <w:proofErr w:type="gramStart"/>
            <w:r w:rsidR="00AB46F5" w:rsidRPr="00D6404C">
              <w:rPr>
                <w:rStyle w:val="fontstyle01"/>
                <w:rFonts w:hint="default"/>
              </w:rPr>
              <w:t>自抗扰控制</w:t>
            </w:r>
            <w:proofErr w:type="gramEnd"/>
            <w:r w:rsidR="00AB46F5" w:rsidRPr="00D6404C">
              <w:rPr>
                <w:rStyle w:val="fontstyle01"/>
                <w:rFonts w:hint="default"/>
              </w:rPr>
              <w:t>的理论、应用以及思想进行了讨论。文[1]对</w:t>
            </w:r>
            <w:proofErr w:type="gramStart"/>
            <w:r w:rsidR="00AB46F5" w:rsidRPr="00D6404C">
              <w:rPr>
                <w:rStyle w:val="fontstyle01"/>
                <w:rFonts w:hint="default"/>
              </w:rPr>
              <w:t>自抗扰</w:t>
            </w:r>
            <w:proofErr w:type="gramEnd"/>
            <w:r w:rsidR="00AB46F5" w:rsidRPr="00D6404C">
              <w:rPr>
                <w:rStyle w:val="fontstyle01"/>
                <w:rFonts w:hint="default"/>
              </w:rPr>
              <w:t>控制器中所蕴含的控制思想进行了阐述；文[2]介绍了</w:t>
            </w:r>
            <w:proofErr w:type="gramStart"/>
            <w:r w:rsidR="00AB46F5" w:rsidRPr="00D6404C">
              <w:rPr>
                <w:rStyle w:val="fontstyle01"/>
                <w:rFonts w:hint="default"/>
              </w:rPr>
              <w:t>自抗扰控制</w:t>
            </w:r>
            <w:proofErr w:type="gramEnd"/>
            <w:r w:rsidR="00AB46F5" w:rsidRPr="00D6404C">
              <w:rPr>
                <w:rStyle w:val="fontstyle01"/>
                <w:rFonts w:hint="default"/>
              </w:rPr>
              <w:t>在解决时滞系统中常用的设计方法，文[3]介绍了非线性</w:t>
            </w:r>
            <w:proofErr w:type="gramStart"/>
            <w:r w:rsidR="00AB46F5" w:rsidRPr="00D6404C">
              <w:rPr>
                <w:rStyle w:val="fontstyle01"/>
                <w:rFonts w:hint="default"/>
              </w:rPr>
              <w:t>自抗</w:t>
            </w:r>
            <w:proofErr w:type="gramEnd"/>
            <w:r w:rsidR="00AB46F5" w:rsidRPr="00D6404C">
              <w:rPr>
                <w:rStyle w:val="fontstyle01"/>
                <w:rFonts w:hint="default"/>
              </w:rPr>
              <w:t>扰控制器在参数整定上的方法；文[4]概括了</w:t>
            </w:r>
            <w:proofErr w:type="gramStart"/>
            <w:r w:rsidR="00AB46F5" w:rsidRPr="00D6404C">
              <w:rPr>
                <w:rStyle w:val="fontstyle01"/>
                <w:rFonts w:hint="default"/>
              </w:rPr>
              <w:t>自抗扰控制</w:t>
            </w:r>
            <w:proofErr w:type="gramEnd"/>
            <w:r w:rsidR="00AB46F5" w:rsidRPr="00D6404C">
              <w:rPr>
                <w:rStyle w:val="fontstyle01"/>
                <w:rFonts w:hint="default"/>
              </w:rPr>
              <w:t>在飞行控制、机器人控制以及电机控制上的研究成果；文[5]从扰动观测器的角度分析了</w:t>
            </w:r>
            <w:proofErr w:type="gramStart"/>
            <w:r w:rsidR="00AB46F5" w:rsidRPr="00D6404C">
              <w:rPr>
                <w:rStyle w:val="fontstyle01"/>
                <w:rFonts w:hint="default"/>
              </w:rPr>
              <w:t>自抗扰</w:t>
            </w:r>
            <w:proofErr w:type="gramEnd"/>
            <w:r w:rsidR="00AB46F5" w:rsidRPr="00D6404C">
              <w:rPr>
                <w:rStyle w:val="fontstyle01"/>
                <w:rFonts w:hint="default"/>
              </w:rPr>
              <w:t>控制器的性能与特点。</w:t>
            </w:r>
          </w:p>
          <w:p w:rsidR="00652238" w:rsidRDefault="00AB46F5" w:rsidP="00900D8D">
            <w:pPr>
              <w:spacing w:line="360" w:lineRule="auto"/>
              <w:ind w:firstLineChars="200" w:firstLine="440"/>
              <w:rPr>
                <w:rStyle w:val="fontstyle01"/>
                <w:rFonts w:hint="default"/>
              </w:rPr>
            </w:pPr>
            <w:r w:rsidRPr="00D6404C">
              <w:rPr>
                <w:rStyle w:val="fontstyle01"/>
                <w:rFonts w:hint="default"/>
              </w:rPr>
              <w:t>随着研究的深入，近年来也出现了很多对于</w:t>
            </w:r>
            <w:proofErr w:type="gramStart"/>
            <w:r w:rsidRPr="00D6404C">
              <w:rPr>
                <w:rStyle w:val="fontstyle01"/>
                <w:rFonts w:hint="default"/>
              </w:rPr>
              <w:t>改进自抗扰</w:t>
            </w:r>
            <w:proofErr w:type="gramEnd"/>
            <w:r w:rsidRPr="00D6404C">
              <w:rPr>
                <w:rStyle w:val="fontstyle01"/>
                <w:rFonts w:hint="default"/>
              </w:rPr>
              <w:t>控制技术的研究。</w:t>
            </w:r>
            <w:r w:rsidR="00A953FD" w:rsidRPr="00D6404C">
              <w:rPr>
                <w:rStyle w:val="fontstyle01"/>
                <w:rFonts w:hint="default"/>
              </w:rPr>
              <w:t>张荣、韩京清</w:t>
            </w:r>
            <w:r w:rsidR="00900D8D" w:rsidRPr="00D6404C">
              <w:rPr>
                <w:rStyle w:val="fontstyle01"/>
                <w:rFonts w:hint="default"/>
              </w:rPr>
              <w:t>[6]</w:t>
            </w:r>
            <w:r w:rsidR="00A953FD" w:rsidRPr="00D6404C">
              <w:rPr>
                <w:rStyle w:val="fontstyle01"/>
                <w:rFonts w:hint="default"/>
              </w:rPr>
              <w:t>提</w:t>
            </w:r>
            <w:r w:rsidR="00A953FD">
              <w:rPr>
                <w:rStyle w:val="fontstyle01"/>
                <w:rFonts w:hint="default"/>
              </w:rPr>
              <w:t>出了基于神经网络的</w:t>
            </w:r>
            <w:proofErr w:type="gramStart"/>
            <w:r w:rsidR="00A953FD">
              <w:rPr>
                <w:rStyle w:val="fontstyle01"/>
                <w:rFonts w:hint="default"/>
              </w:rPr>
              <w:t>自抗扰</w:t>
            </w:r>
            <w:proofErr w:type="gramEnd"/>
            <w:r w:rsidR="00A953FD">
              <w:rPr>
                <w:rStyle w:val="fontstyle01"/>
                <w:rFonts w:hint="default"/>
              </w:rPr>
              <w:t>控制器</w:t>
            </w:r>
            <w:r w:rsidR="00A953FD" w:rsidRPr="00D6404C">
              <w:rPr>
                <w:rStyle w:val="fontstyle01"/>
                <w:rFonts w:hint="default"/>
              </w:rPr>
              <w:t xml:space="preserve">, </w:t>
            </w:r>
            <w:r w:rsidR="00A953FD">
              <w:rPr>
                <w:rStyle w:val="fontstyle01"/>
                <w:rFonts w:hint="default"/>
              </w:rPr>
              <w:t>将神经网络技术融合到</w:t>
            </w:r>
            <w:r w:rsidR="00A953FD" w:rsidRPr="00D6404C">
              <w:rPr>
                <w:rStyle w:val="fontstyle01"/>
                <w:rFonts w:hint="default"/>
              </w:rPr>
              <w:t>ADRC</w:t>
            </w:r>
            <w:r w:rsidR="00A953FD">
              <w:rPr>
                <w:rStyle w:val="fontstyle01"/>
                <w:rFonts w:hint="default"/>
              </w:rPr>
              <w:t>中去</w:t>
            </w:r>
            <w:r w:rsidR="00A953FD" w:rsidRPr="00D6404C">
              <w:rPr>
                <w:rStyle w:val="fontstyle01"/>
                <w:rFonts w:hint="default"/>
              </w:rPr>
              <w:t xml:space="preserve">, </w:t>
            </w:r>
            <w:r w:rsidR="00A953FD">
              <w:rPr>
                <w:rStyle w:val="fontstyle01"/>
                <w:rFonts w:hint="default"/>
              </w:rPr>
              <w:t>用辨识出的</w:t>
            </w:r>
            <w:r w:rsidR="00A953FD" w:rsidRPr="00D6404C">
              <w:rPr>
                <w:rStyle w:val="fontstyle01"/>
                <w:rFonts w:hint="default"/>
              </w:rPr>
              <w:t>ANN</w:t>
            </w:r>
            <w:r w:rsidR="00A953FD">
              <w:rPr>
                <w:rStyle w:val="fontstyle01"/>
                <w:rFonts w:hint="default"/>
              </w:rPr>
              <w:t>去补偿</w:t>
            </w:r>
            <w:proofErr w:type="gramStart"/>
            <w:r w:rsidR="00A953FD">
              <w:rPr>
                <w:rStyle w:val="fontstyle01"/>
                <w:rFonts w:hint="default"/>
              </w:rPr>
              <w:t>掉对</w:t>
            </w:r>
            <w:proofErr w:type="gramEnd"/>
            <w:r w:rsidR="00A953FD">
              <w:rPr>
                <w:rStyle w:val="fontstyle01"/>
                <w:rFonts w:hint="default"/>
              </w:rPr>
              <w:t>象的一部分</w:t>
            </w:r>
            <w:r w:rsidR="00A953FD" w:rsidRPr="00D6404C">
              <w:rPr>
                <w:rStyle w:val="fontstyle01"/>
                <w:rFonts w:hint="default"/>
              </w:rPr>
              <w:t xml:space="preserve">, </w:t>
            </w:r>
            <w:r w:rsidR="00A953FD">
              <w:rPr>
                <w:rStyle w:val="fontstyle01"/>
                <w:rFonts w:hint="default"/>
              </w:rPr>
              <w:t>使原对象的变化范围变小</w:t>
            </w:r>
            <w:r w:rsidR="00A953FD" w:rsidRPr="00D6404C">
              <w:rPr>
                <w:rStyle w:val="fontstyle01"/>
                <w:rFonts w:hint="default"/>
              </w:rPr>
              <w:t xml:space="preserve">, </w:t>
            </w:r>
            <w:r w:rsidR="00A953FD">
              <w:rPr>
                <w:rStyle w:val="fontstyle01"/>
                <w:rFonts w:hint="default"/>
              </w:rPr>
              <w:t>从而提高</w:t>
            </w:r>
            <w:r w:rsidR="00A953FD" w:rsidRPr="00D6404C">
              <w:rPr>
                <w:rStyle w:val="fontstyle01"/>
                <w:rFonts w:hint="default"/>
              </w:rPr>
              <w:t>ADRC</w:t>
            </w:r>
            <w:r w:rsidR="00A953FD">
              <w:rPr>
                <w:rStyle w:val="fontstyle01"/>
                <w:rFonts w:hint="default"/>
              </w:rPr>
              <w:t>的控制</w:t>
            </w:r>
            <w:r w:rsidR="00900D8D">
              <w:rPr>
                <w:rStyle w:val="fontstyle01"/>
                <w:rFonts w:hint="default"/>
              </w:rPr>
              <w:t>性能；北京理工大学的夏元清</w:t>
            </w:r>
            <w:r w:rsidR="008332FC">
              <w:rPr>
                <w:rStyle w:val="fontstyle01"/>
                <w:rFonts w:hint="default"/>
              </w:rPr>
              <w:t>[</w:t>
            </w:r>
            <w:r w:rsidR="00D6404C">
              <w:rPr>
                <w:rStyle w:val="fontstyle01"/>
                <w:rFonts w:hint="default"/>
              </w:rPr>
              <w:t>4</w:t>
            </w:r>
            <w:r w:rsidR="008332FC">
              <w:rPr>
                <w:rStyle w:val="fontstyle01"/>
                <w:rFonts w:hint="default"/>
              </w:rPr>
              <w:t>]</w:t>
            </w:r>
            <w:r w:rsidR="00900D8D">
              <w:rPr>
                <w:rStyle w:val="fontstyle01"/>
                <w:rFonts w:hint="default"/>
              </w:rPr>
              <w:t>等利用</w:t>
            </w:r>
            <w:r w:rsidR="00900D8D" w:rsidRPr="00D6404C">
              <w:rPr>
                <w:rStyle w:val="fontstyle01"/>
                <w:rFonts w:hint="default"/>
              </w:rPr>
              <w:t>ADRC</w:t>
            </w:r>
            <w:r w:rsidR="00900D8D">
              <w:rPr>
                <w:rStyle w:val="fontstyle01"/>
                <w:rFonts w:hint="default"/>
              </w:rPr>
              <w:t>与滑</w:t>
            </w:r>
            <w:proofErr w:type="gramStart"/>
            <w:r w:rsidR="00900D8D">
              <w:rPr>
                <w:rStyle w:val="fontstyle01"/>
                <w:rFonts w:hint="default"/>
              </w:rPr>
              <w:t>模控制</w:t>
            </w:r>
            <w:proofErr w:type="gramEnd"/>
            <w:r w:rsidR="00900D8D">
              <w:rPr>
                <w:rStyle w:val="fontstyle01"/>
                <w:rFonts w:hint="default"/>
              </w:rPr>
              <w:t>进行复合控制</w:t>
            </w:r>
            <w:r w:rsidR="00900D8D" w:rsidRPr="00D6404C">
              <w:rPr>
                <w:rStyle w:val="fontstyle01"/>
                <w:rFonts w:hint="default"/>
              </w:rPr>
              <w:t xml:space="preserve">, </w:t>
            </w:r>
            <w:r w:rsidR="00900D8D">
              <w:rPr>
                <w:rStyle w:val="fontstyle01"/>
                <w:rFonts w:hint="default"/>
              </w:rPr>
              <w:t>以克服滑</w:t>
            </w:r>
            <w:proofErr w:type="gramStart"/>
            <w:r w:rsidR="00900D8D">
              <w:rPr>
                <w:rStyle w:val="fontstyle01"/>
                <w:rFonts w:hint="default"/>
              </w:rPr>
              <w:t>模控</w:t>
            </w:r>
            <w:proofErr w:type="gramEnd"/>
            <w:r w:rsidR="00900D8D">
              <w:rPr>
                <w:rStyle w:val="fontstyle01"/>
                <w:rFonts w:hint="default"/>
              </w:rPr>
              <w:t>制的抖振问题和</w:t>
            </w:r>
            <w:proofErr w:type="gramStart"/>
            <w:r w:rsidR="00900D8D">
              <w:rPr>
                <w:rStyle w:val="fontstyle01"/>
                <w:rFonts w:hint="default"/>
              </w:rPr>
              <w:t>自抗扰控</w:t>
            </w:r>
            <w:proofErr w:type="gramEnd"/>
            <w:r w:rsidR="00900D8D">
              <w:rPr>
                <w:rStyle w:val="fontstyle01"/>
                <w:rFonts w:hint="default"/>
              </w:rPr>
              <w:t>制估计能力受限问题；</w:t>
            </w:r>
            <w:r w:rsidR="00900D8D" w:rsidRPr="00D6404C">
              <w:rPr>
                <w:rStyle w:val="fontstyle01"/>
                <w:rFonts w:hint="default"/>
              </w:rPr>
              <w:t>克利夫兰州立大学的Shen Zhao</w:t>
            </w:r>
            <w:r w:rsidR="00D6404C" w:rsidRPr="00D6404C">
              <w:rPr>
                <w:rStyle w:val="fontstyle01"/>
                <w:rFonts w:hint="default"/>
              </w:rPr>
              <w:t>[8]</w:t>
            </w:r>
            <w:r w:rsidR="00900D8D">
              <w:rPr>
                <w:rStyle w:val="fontstyle01"/>
                <w:rFonts w:hint="default"/>
              </w:rPr>
              <w:t>提出预测控制和</w:t>
            </w:r>
            <w:r w:rsidR="00900D8D" w:rsidRPr="00D6404C">
              <w:rPr>
                <w:rStyle w:val="fontstyle01"/>
                <w:rFonts w:hint="default"/>
              </w:rPr>
              <w:t>ADRC</w:t>
            </w:r>
            <w:r w:rsidR="00900D8D">
              <w:rPr>
                <w:rStyle w:val="fontstyle01"/>
                <w:rFonts w:hint="default"/>
              </w:rPr>
              <w:t>结合的办法，针以解决对时滞对象的控制问题</w:t>
            </w:r>
            <w:r w:rsidR="00900D8D" w:rsidRPr="00D6404C">
              <w:rPr>
                <w:rStyle w:val="fontstyle01"/>
                <w:rFonts w:hint="default"/>
              </w:rPr>
              <w:t>。然而目前将ADRC与自适应控制和无模型控制结合的研究依然较少。</w:t>
            </w:r>
          </w:p>
          <w:p w:rsidR="004F5E30" w:rsidRPr="00D6404C" w:rsidRDefault="004F5E30" w:rsidP="00900D8D">
            <w:pPr>
              <w:spacing w:line="360" w:lineRule="auto"/>
              <w:ind w:firstLineChars="200" w:firstLine="440"/>
              <w:rPr>
                <w:rStyle w:val="fontstyle01"/>
                <w:rFonts w:hint="default"/>
              </w:rPr>
            </w:pPr>
          </w:p>
          <w:p w:rsidR="00900D8D" w:rsidRPr="00D6404C" w:rsidRDefault="00900D8D" w:rsidP="00900D8D">
            <w:pPr>
              <w:spacing w:line="360" w:lineRule="auto"/>
              <w:ind w:firstLineChars="200" w:firstLine="440"/>
              <w:rPr>
                <w:rStyle w:val="fontstyle01"/>
                <w:rFonts w:hint="default"/>
              </w:rPr>
            </w:pPr>
            <w:r w:rsidRPr="00D6404C">
              <w:rPr>
                <w:rStyle w:val="fontstyle01"/>
                <w:rFonts w:hint="default"/>
              </w:rPr>
              <w:lastRenderedPageBreak/>
              <w:t>参考文献：</w:t>
            </w:r>
          </w:p>
          <w:p w:rsidR="008332FC" w:rsidRPr="00D6404C" w:rsidRDefault="008332FC" w:rsidP="00D6404C">
            <w:pPr>
              <w:pStyle w:val="a5"/>
              <w:numPr>
                <w:ilvl w:val="0"/>
                <w:numId w:val="20"/>
              </w:numPr>
              <w:spacing w:line="360" w:lineRule="auto"/>
              <w:ind w:firstLineChars="0"/>
              <w:rPr>
                <w:rStyle w:val="fontstyle01"/>
                <w:rFonts w:hint="default"/>
              </w:rPr>
            </w:pPr>
            <w:r w:rsidRPr="00D6404C">
              <w:rPr>
                <w:rStyle w:val="fontstyle01"/>
                <w:rFonts w:hint="default"/>
              </w:rPr>
              <w:t>黄</w:t>
            </w:r>
            <w:proofErr w:type="gramStart"/>
            <w:r w:rsidRPr="00D6404C">
              <w:rPr>
                <w:rStyle w:val="fontstyle01"/>
                <w:rFonts w:hint="default"/>
              </w:rPr>
              <w:t>一</w:t>
            </w:r>
            <w:proofErr w:type="gramEnd"/>
            <w:r w:rsidRPr="00D6404C">
              <w:rPr>
                <w:rStyle w:val="fontstyle01"/>
                <w:rFonts w:hint="default"/>
              </w:rPr>
              <w:t xml:space="preserve">, 张文革. </w:t>
            </w:r>
            <w:proofErr w:type="gramStart"/>
            <w:r w:rsidRPr="00D6404C">
              <w:rPr>
                <w:rStyle w:val="fontstyle01"/>
                <w:rFonts w:hint="default"/>
              </w:rPr>
              <w:t>自抗扰</w:t>
            </w:r>
            <w:proofErr w:type="gramEnd"/>
            <w:r w:rsidRPr="00D6404C">
              <w:rPr>
                <w:rStyle w:val="fontstyle01"/>
                <w:rFonts w:hint="default"/>
              </w:rPr>
              <w:t>控制器的发展 [J]. 控制理论与应用, 2002,19(4): 485 – 492.</w:t>
            </w:r>
          </w:p>
          <w:p w:rsidR="008332FC" w:rsidRPr="00D6404C" w:rsidRDefault="008332FC" w:rsidP="00D6404C">
            <w:pPr>
              <w:pStyle w:val="a5"/>
              <w:numPr>
                <w:ilvl w:val="0"/>
                <w:numId w:val="20"/>
              </w:numPr>
              <w:spacing w:line="360" w:lineRule="auto"/>
              <w:ind w:firstLineChars="0"/>
              <w:rPr>
                <w:rStyle w:val="fontstyle01"/>
                <w:rFonts w:hint="default"/>
              </w:rPr>
            </w:pPr>
            <w:r w:rsidRPr="00D6404C">
              <w:rPr>
                <w:rStyle w:val="fontstyle01"/>
                <w:rFonts w:hint="default"/>
              </w:rPr>
              <w:t xml:space="preserve">王丽君, </w:t>
            </w:r>
            <w:proofErr w:type="gramStart"/>
            <w:r w:rsidRPr="00D6404C">
              <w:rPr>
                <w:rStyle w:val="fontstyle01"/>
                <w:rFonts w:hint="default"/>
              </w:rPr>
              <w:t>李擎</w:t>
            </w:r>
            <w:proofErr w:type="gramEnd"/>
            <w:r w:rsidRPr="00D6404C">
              <w:rPr>
                <w:rStyle w:val="fontstyle01"/>
                <w:rFonts w:hint="default"/>
              </w:rPr>
              <w:t>, 童朝南, 等. 时滞系统的</w:t>
            </w:r>
            <w:proofErr w:type="gramStart"/>
            <w:r w:rsidRPr="00D6404C">
              <w:rPr>
                <w:rStyle w:val="fontstyle01"/>
                <w:rFonts w:hint="default"/>
              </w:rPr>
              <w:t>自抗扰控制</w:t>
            </w:r>
            <w:proofErr w:type="gramEnd"/>
            <w:r w:rsidRPr="00D6404C">
              <w:rPr>
                <w:rStyle w:val="fontstyle01"/>
                <w:rFonts w:hint="default"/>
              </w:rPr>
              <w:t>综述 [J]. 控制理论与应用, 2013, 30(12): 1521 – 1533</w:t>
            </w:r>
          </w:p>
          <w:p w:rsidR="008332FC" w:rsidRPr="00D6404C" w:rsidRDefault="008332FC" w:rsidP="00D6404C">
            <w:pPr>
              <w:pStyle w:val="a5"/>
              <w:numPr>
                <w:ilvl w:val="0"/>
                <w:numId w:val="20"/>
              </w:numPr>
              <w:spacing w:line="360" w:lineRule="auto"/>
              <w:ind w:firstLineChars="0"/>
              <w:rPr>
                <w:rStyle w:val="fontstyle01"/>
                <w:rFonts w:hint="default"/>
              </w:rPr>
            </w:pPr>
            <w:r w:rsidRPr="00D6404C">
              <w:rPr>
                <w:rStyle w:val="fontstyle01"/>
                <w:rFonts w:hint="default"/>
              </w:rPr>
              <w:t xml:space="preserve">陈星. </w:t>
            </w:r>
            <w:proofErr w:type="gramStart"/>
            <w:r w:rsidRPr="00D6404C">
              <w:rPr>
                <w:rStyle w:val="fontstyle01"/>
                <w:rFonts w:hint="default"/>
              </w:rPr>
              <w:t>自抗扰</w:t>
            </w:r>
            <w:proofErr w:type="gramEnd"/>
            <w:r w:rsidRPr="00D6404C">
              <w:rPr>
                <w:rStyle w:val="fontstyle01"/>
                <w:rFonts w:hint="default"/>
              </w:rPr>
              <w:t>控制器参数整定方法及其在热工过程中的应用 [D].北京: 清华大学, 2008</w:t>
            </w:r>
          </w:p>
          <w:p w:rsidR="00D6404C" w:rsidRPr="00D6404C" w:rsidRDefault="008332FC" w:rsidP="00E35D14">
            <w:pPr>
              <w:pStyle w:val="a5"/>
              <w:numPr>
                <w:ilvl w:val="0"/>
                <w:numId w:val="20"/>
              </w:numPr>
              <w:spacing w:line="360" w:lineRule="auto"/>
              <w:ind w:firstLineChars="0"/>
              <w:rPr>
                <w:rStyle w:val="fontstyle01"/>
                <w:rFonts w:hint="default"/>
              </w:rPr>
            </w:pPr>
            <w:r w:rsidRPr="00D6404C">
              <w:rPr>
                <w:rStyle w:val="fontstyle01"/>
                <w:rFonts w:hint="default"/>
              </w:rPr>
              <w:t xml:space="preserve">夏元清, </w:t>
            </w:r>
            <w:proofErr w:type="gramStart"/>
            <w:r w:rsidRPr="00D6404C">
              <w:rPr>
                <w:rStyle w:val="fontstyle01"/>
                <w:rFonts w:hint="default"/>
              </w:rPr>
              <w:t>付梦印</w:t>
            </w:r>
            <w:proofErr w:type="gramEnd"/>
            <w:r w:rsidRPr="00D6404C">
              <w:rPr>
                <w:rStyle w:val="fontstyle01"/>
                <w:rFonts w:hint="default"/>
              </w:rPr>
              <w:t>, 邓志红, 等. 滑</w:t>
            </w:r>
            <w:proofErr w:type="gramStart"/>
            <w:r w:rsidRPr="00D6404C">
              <w:rPr>
                <w:rStyle w:val="fontstyle01"/>
                <w:rFonts w:hint="default"/>
              </w:rPr>
              <w:t>模控制和自抗扰控制</w:t>
            </w:r>
            <w:proofErr w:type="gramEnd"/>
            <w:r w:rsidRPr="00D6404C">
              <w:rPr>
                <w:rStyle w:val="fontstyle01"/>
                <w:rFonts w:hint="default"/>
              </w:rPr>
              <w:t>的研究进展 [J]. 控制理论与应用, 2013, 30(2)</w:t>
            </w:r>
          </w:p>
          <w:p w:rsidR="00D6404C" w:rsidRPr="00D6404C" w:rsidRDefault="00D6404C" w:rsidP="00E35D14">
            <w:pPr>
              <w:pStyle w:val="a5"/>
              <w:numPr>
                <w:ilvl w:val="0"/>
                <w:numId w:val="20"/>
              </w:numPr>
              <w:spacing w:line="360" w:lineRule="auto"/>
              <w:ind w:firstLineChars="0"/>
              <w:rPr>
                <w:rStyle w:val="fontstyle01"/>
                <w:rFonts w:hint="default"/>
              </w:rPr>
            </w:pPr>
            <w:r w:rsidRPr="00D6404C">
              <w:rPr>
                <w:rStyle w:val="fontstyle01"/>
                <w:rFonts w:hint="default"/>
              </w:rPr>
              <w:t>王海强, 黄海. 扩张状态观测器的性能与应用 [J]. 控制与决策,2013, 28(7): 1078 – 1082</w:t>
            </w:r>
          </w:p>
          <w:p w:rsidR="008332FC" w:rsidRPr="00D6404C" w:rsidRDefault="008332FC" w:rsidP="00D6404C">
            <w:pPr>
              <w:pStyle w:val="a5"/>
              <w:numPr>
                <w:ilvl w:val="0"/>
                <w:numId w:val="20"/>
              </w:numPr>
              <w:spacing w:line="360" w:lineRule="auto"/>
              <w:ind w:firstLineChars="0"/>
              <w:rPr>
                <w:rStyle w:val="fontstyle01"/>
                <w:rFonts w:hint="default"/>
              </w:rPr>
            </w:pPr>
            <w:r w:rsidRPr="00D6404C">
              <w:rPr>
                <w:rStyle w:val="fontstyle01"/>
                <w:rFonts w:hint="default"/>
              </w:rPr>
              <w:t>张荣, 韩京清. 基于神经网络的</w:t>
            </w:r>
            <w:proofErr w:type="gramStart"/>
            <w:r w:rsidRPr="00D6404C">
              <w:rPr>
                <w:rStyle w:val="fontstyle01"/>
                <w:rFonts w:hint="default"/>
              </w:rPr>
              <w:t>自抗扰</w:t>
            </w:r>
            <w:proofErr w:type="gramEnd"/>
            <w:r w:rsidRPr="00D6404C">
              <w:rPr>
                <w:rStyle w:val="fontstyle01"/>
                <w:rFonts w:hint="default"/>
              </w:rPr>
              <w:t>控制器 [J]. 系统仿真学报,2000, 12(2): 149 – 151.</w:t>
            </w:r>
          </w:p>
          <w:p w:rsidR="00D6404C" w:rsidRPr="00D6404C" w:rsidRDefault="00D6404C" w:rsidP="00D6404C">
            <w:pPr>
              <w:pStyle w:val="a5"/>
              <w:numPr>
                <w:ilvl w:val="0"/>
                <w:numId w:val="20"/>
              </w:numPr>
              <w:spacing w:line="360" w:lineRule="auto"/>
              <w:ind w:firstLineChars="0"/>
              <w:rPr>
                <w:rStyle w:val="fontstyle01"/>
                <w:rFonts w:hint="default"/>
              </w:rPr>
            </w:pPr>
            <w:r w:rsidRPr="00D6404C">
              <w:rPr>
                <w:rStyle w:val="fontstyle01"/>
                <w:rFonts w:hint="default"/>
              </w:rPr>
              <w:t>ZHAO S, GAO Z. Modified active disturbance rejection control for time-delay systems [J]. ISA Transactions, 2014, 53(4)</w:t>
            </w:r>
          </w:p>
        </w:tc>
      </w:tr>
      <w:tr w:rsidR="00652238" w:rsidRPr="0084188C" w:rsidTr="00820243">
        <w:trPr>
          <w:trHeight w:val="454"/>
        </w:trPr>
        <w:tc>
          <w:tcPr>
            <w:tcW w:w="8504" w:type="dxa"/>
            <w:shd w:val="clear" w:color="auto" w:fill="F2F2F2"/>
            <w:vAlign w:val="center"/>
          </w:tcPr>
          <w:p w:rsidR="00652238" w:rsidRPr="0084188C" w:rsidRDefault="00652238">
            <w:pPr>
              <w:rPr>
                <w:rFonts w:ascii="宋体"/>
                <w:bCs/>
                <w:szCs w:val="21"/>
              </w:rPr>
            </w:pPr>
            <w:r w:rsidRPr="0084188C">
              <w:rPr>
                <w:rFonts w:ascii="宋体" w:hAnsi="宋体"/>
                <w:bCs/>
                <w:szCs w:val="21"/>
              </w:rPr>
              <w:lastRenderedPageBreak/>
              <w:t>3</w:t>
            </w:r>
            <w:r w:rsidRPr="005D2903">
              <w:rPr>
                <w:rFonts w:ascii="宋体" w:hAnsi="宋体" w:hint="eastAsia"/>
                <w:bCs/>
                <w:szCs w:val="21"/>
              </w:rPr>
              <w:t>项目创意</w:t>
            </w:r>
            <w:r w:rsidR="005D2903">
              <w:rPr>
                <w:rFonts w:ascii="宋体" w:hAnsi="宋体" w:hint="eastAsia"/>
                <w:bCs/>
                <w:szCs w:val="21"/>
              </w:rPr>
              <w:t>、</w:t>
            </w:r>
            <w:r w:rsidR="005D2903" w:rsidRPr="00B4101F">
              <w:rPr>
                <w:rFonts w:ascii="宋体" w:hAnsi="宋体" w:hint="eastAsia"/>
                <w:bCs/>
                <w:szCs w:val="21"/>
              </w:rPr>
              <w:t>研究设想、</w:t>
            </w:r>
            <w:r w:rsidR="005D2903" w:rsidRPr="0084188C">
              <w:rPr>
                <w:rFonts w:ascii="宋体" w:hAnsi="宋体" w:hint="eastAsia"/>
                <w:bCs/>
                <w:szCs w:val="21"/>
              </w:rPr>
              <w:t>研究内容、研究方法以及重点和难点</w:t>
            </w:r>
          </w:p>
        </w:tc>
      </w:tr>
      <w:tr w:rsidR="00652238" w:rsidRPr="0084188C" w:rsidTr="00820243">
        <w:trPr>
          <w:trHeight w:val="1701"/>
        </w:trPr>
        <w:tc>
          <w:tcPr>
            <w:tcW w:w="8504" w:type="dxa"/>
          </w:tcPr>
          <w:p w:rsidR="00652238" w:rsidRPr="0084188C" w:rsidRDefault="00900D8D" w:rsidP="00820243">
            <w:pPr>
              <w:spacing w:line="360" w:lineRule="auto"/>
              <w:ind w:firstLineChars="200" w:firstLine="420"/>
              <w:rPr>
                <w:rFonts w:ascii="宋体"/>
                <w:bCs/>
                <w:szCs w:val="21"/>
              </w:rPr>
            </w:pPr>
            <w:r>
              <w:rPr>
                <w:rFonts w:ascii="宋体" w:hint="eastAsia"/>
                <w:bCs/>
                <w:szCs w:val="21"/>
              </w:rPr>
              <w:t>本项目的研究始于《控制理论仿真与C</w:t>
            </w:r>
            <w:r>
              <w:rPr>
                <w:rFonts w:ascii="宋体"/>
                <w:bCs/>
                <w:szCs w:val="21"/>
              </w:rPr>
              <w:t>AD</w:t>
            </w:r>
            <w:r>
              <w:rPr>
                <w:rFonts w:ascii="宋体" w:hint="eastAsia"/>
                <w:bCs/>
                <w:szCs w:val="21"/>
              </w:rPr>
              <w:t>》课程的大作业。本项目组在完成了基本</w:t>
            </w:r>
            <w:r w:rsidR="002A1C57">
              <w:rPr>
                <w:rFonts w:ascii="宋体" w:hint="eastAsia"/>
                <w:bCs/>
                <w:szCs w:val="21"/>
              </w:rPr>
              <w:t>的非线性A</w:t>
            </w:r>
            <w:r w:rsidR="002A1C57">
              <w:rPr>
                <w:rFonts w:ascii="宋体"/>
                <w:bCs/>
                <w:szCs w:val="21"/>
              </w:rPr>
              <w:t>DRC</w:t>
            </w:r>
            <w:r w:rsidR="002A1C57">
              <w:rPr>
                <w:rFonts w:ascii="宋体" w:hint="eastAsia"/>
                <w:bCs/>
                <w:szCs w:val="21"/>
              </w:rPr>
              <w:t>控制器的建模与仿真之后，试图通过将A</w:t>
            </w:r>
            <w:r w:rsidR="002A1C57">
              <w:rPr>
                <w:rFonts w:ascii="宋体"/>
                <w:bCs/>
                <w:szCs w:val="21"/>
              </w:rPr>
              <w:t>DRC</w:t>
            </w:r>
            <w:r w:rsidR="002A1C57">
              <w:rPr>
                <w:rFonts w:ascii="宋体" w:hint="eastAsia"/>
                <w:bCs/>
                <w:szCs w:val="21"/>
              </w:rPr>
              <w:t>与目前流行的神经网络算法结合，降低其参数整定的复杂性；同时通过查阅文献，我们意识到A</w:t>
            </w:r>
            <w:r w:rsidR="002A1C57">
              <w:rPr>
                <w:rFonts w:ascii="宋体"/>
                <w:bCs/>
                <w:szCs w:val="21"/>
              </w:rPr>
              <w:t>DRC</w:t>
            </w:r>
            <w:r w:rsidR="002A1C57">
              <w:rPr>
                <w:rFonts w:ascii="宋体" w:hint="eastAsia"/>
                <w:bCs/>
                <w:szCs w:val="21"/>
              </w:rPr>
              <w:t>控制器很可能能够克服非线性M</w:t>
            </w:r>
            <w:r w:rsidR="002A1C57">
              <w:rPr>
                <w:rFonts w:ascii="宋体"/>
                <w:bCs/>
                <w:szCs w:val="21"/>
              </w:rPr>
              <w:t>IMO</w:t>
            </w:r>
            <w:r w:rsidR="002A1C57">
              <w:rPr>
                <w:rFonts w:ascii="宋体" w:hint="eastAsia"/>
                <w:bCs/>
                <w:szCs w:val="21"/>
              </w:rPr>
              <w:t>系统控制的难题；最后在对A</w:t>
            </w:r>
            <w:r w:rsidR="002A1C57">
              <w:rPr>
                <w:rFonts w:ascii="宋体"/>
                <w:bCs/>
                <w:szCs w:val="21"/>
              </w:rPr>
              <w:t>DRC</w:t>
            </w:r>
            <w:r w:rsidR="002A1C57">
              <w:rPr>
                <w:rFonts w:ascii="宋体" w:hint="eastAsia"/>
                <w:bCs/>
                <w:szCs w:val="21"/>
              </w:rPr>
              <w:t>控制器叠加正弦噪声仿真时，发现传统韩氏A</w:t>
            </w:r>
            <w:r w:rsidR="002A1C57">
              <w:rPr>
                <w:rFonts w:ascii="宋体"/>
                <w:bCs/>
                <w:szCs w:val="21"/>
              </w:rPr>
              <w:t>DRC</w:t>
            </w:r>
            <w:r w:rsidR="002A1C57">
              <w:rPr>
                <w:rFonts w:ascii="宋体" w:hint="eastAsia"/>
                <w:bCs/>
                <w:szCs w:val="21"/>
              </w:rPr>
              <w:t>对正弦噪声抑制较差，通过查阅文献，发现相关研究较少，因此本项目希望能够通过改进E</w:t>
            </w:r>
            <w:r w:rsidR="002A1C57">
              <w:rPr>
                <w:rFonts w:ascii="宋体"/>
                <w:bCs/>
                <w:szCs w:val="21"/>
              </w:rPr>
              <w:t>SO</w:t>
            </w:r>
            <w:r w:rsidR="002A1C57">
              <w:rPr>
                <w:rFonts w:ascii="宋体" w:hint="eastAsia"/>
                <w:bCs/>
                <w:szCs w:val="21"/>
              </w:rPr>
              <w:t>来提高其对正弦扰动的抑制能力。</w:t>
            </w:r>
          </w:p>
          <w:p w:rsidR="00652238" w:rsidRDefault="002A1C57" w:rsidP="00820243">
            <w:pPr>
              <w:spacing w:line="360" w:lineRule="auto"/>
              <w:ind w:firstLineChars="200" w:firstLine="420"/>
              <w:rPr>
                <w:rFonts w:ascii="宋体"/>
                <w:bCs/>
                <w:szCs w:val="21"/>
              </w:rPr>
            </w:pPr>
            <w:r>
              <w:rPr>
                <w:rFonts w:ascii="宋体" w:hint="eastAsia"/>
                <w:bCs/>
                <w:szCs w:val="21"/>
              </w:rPr>
              <w:t>项目创意：将A</w:t>
            </w:r>
            <w:r>
              <w:rPr>
                <w:rFonts w:ascii="宋体"/>
                <w:bCs/>
                <w:szCs w:val="21"/>
              </w:rPr>
              <w:t>DRC</w:t>
            </w:r>
            <w:r>
              <w:rPr>
                <w:rFonts w:ascii="宋体" w:hint="eastAsia"/>
                <w:bCs/>
                <w:szCs w:val="21"/>
              </w:rPr>
              <w:t>应用于具有周期性正弦扰动的非线性M</w:t>
            </w:r>
            <w:r>
              <w:rPr>
                <w:rFonts w:ascii="宋体"/>
                <w:bCs/>
                <w:szCs w:val="21"/>
              </w:rPr>
              <w:t>IMO</w:t>
            </w:r>
            <w:r>
              <w:rPr>
                <w:rFonts w:ascii="宋体" w:hint="eastAsia"/>
                <w:bCs/>
                <w:szCs w:val="21"/>
              </w:rPr>
              <w:t>系统</w:t>
            </w:r>
          </w:p>
          <w:p w:rsidR="00652238" w:rsidRPr="0084188C" w:rsidRDefault="002A1C57" w:rsidP="00820243">
            <w:pPr>
              <w:spacing w:line="360" w:lineRule="auto"/>
              <w:ind w:firstLineChars="200" w:firstLine="420"/>
              <w:rPr>
                <w:rFonts w:ascii="宋体"/>
                <w:bCs/>
                <w:szCs w:val="21"/>
              </w:rPr>
            </w:pPr>
            <w:r>
              <w:rPr>
                <w:rFonts w:ascii="宋体" w:hint="eastAsia"/>
                <w:bCs/>
                <w:szCs w:val="21"/>
              </w:rPr>
              <w:t>研究设想：</w:t>
            </w:r>
            <w:r w:rsidR="00186C5D" w:rsidRPr="006A6E2E">
              <w:rPr>
                <w:rFonts w:ascii="宋体" w:hint="eastAsia"/>
                <w:bCs/>
                <w:szCs w:val="21"/>
              </w:rPr>
              <w:t>改进后的A</w:t>
            </w:r>
            <w:r w:rsidR="00186C5D" w:rsidRPr="006A6E2E">
              <w:rPr>
                <w:rFonts w:ascii="宋体"/>
                <w:bCs/>
                <w:szCs w:val="21"/>
              </w:rPr>
              <w:t>DRC</w:t>
            </w:r>
            <w:r w:rsidR="00186C5D" w:rsidRPr="006A6E2E">
              <w:rPr>
                <w:rFonts w:ascii="宋体" w:hint="eastAsia"/>
                <w:bCs/>
                <w:szCs w:val="21"/>
              </w:rPr>
              <w:t>控制器能够对非线性M</w:t>
            </w:r>
            <w:r w:rsidR="00186C5D" w:rsidRPr="006A6E2E">
              <w:rPr>
                <w:rFonts w:ascii="宋体"/>
                <w:bCs/>
                <w:szCs w:val="21"/>
              </w:rPr>
              <w:t>IMO</w:t>
            </w:r>
            <w:r w:rsidR="00186C5D" w:rsidRPr="006A6E2E">
              <w:rPr>
                <w:rFonts w:ascii="宋体" w:hint="eastAsia"/>
                <w:bCs/>
                <w:szCs w:val="21"/>
              </w:rPr>
              <w:t>系统有较好的控制效果，对正弦扰动也有较好的抑制效果，同时其运算量适中能够在基于A</w:t>
            </w:r>
            <w:r w:rsidR="00186C5D" w:rsidRPr="006A6E2E">
              <w:rPr>
                <w:rFonts w:ascii="宋体"/>
                <w:bCs/>
                <w:szCs w:val="21"/>
              </w:rPr>
              <w:t>RM</w:t>
            </w:r>
            <w:r w:rsidR="00186C5D" w:rsidRPr="006A6E2E">
              <w:rPr>
                <w:rFonts w:ascii="宋体" w:hint="eastAsia"/>
                <w:bCs/>
                <w:szCs w:val="21"/>
              </w:rPr>
              <w:t>微处理器的控制器上运行。</w:t>
            </w:r>
          </w:p>
          <w:p w:rsidR="00186C5D" w:rsidRDefault="002A1C57" w:rsidP="00820243">
            <w:pPr>
              <w:spacing w:line="360" w:lineRule="auto"/>
              <w:ind w:firstLineChars="200" w:firstLine="420"/>
              <w:rPr>
                <w:rFonts w:ascii="宋体"/>
                <w:bCs/>
                <w:szCs w:val="21"/>
              </w:rPr>
            </w:pPr>
            <w:r>
              <w:rPr>
                <w:rFonts w:ascii="宋体" w:hint="eastAsia"/>
                <w:bCs/>
                <w:szCs w:val="21"/>
              </w:rPr>
              <w:t>研究内容：</w:t>
            </w:r>
            <w:r w:rsidR="00551DCD">
              <w:rPr>
                <w:rFonts w:ascii="宋体" w:hint="eastAsia"/>
                <w:bCs/>
                <w:szCs w:val="21"/>
              </w:rPr>
              <w:t>（1）</w:t>
            </w:r>
            <w:r>
              <w:rPr>
                <w:rFonts w:ascii="宋体" w:hint="eastAsia"/>
                <w:bCs/>
                <w:szCs w:val="21"/>
              </w:rPr>
              <w:t>线性与非线性A</w:t>
            </w:r>
            <w:r>
              <w:rPr>
                <w:rFonts w:ascii="宋体"/>
                <w:bCs/>
                <w:szCs w:val="21"/>
              </w:rPr>
              <w:t>DRC</w:t>
            </w:r>
            <w:r>
              <w:rPr>
                <w:rFonts w:ascii="宋体" w:hint="eastAsia"/>
                <w:bCs/>
                <w:szCs w:val="21"/>
              </w:rPr>
              <w:t>控制器</w:t>
            </w:r>
            <w:r w:rsidR="00186C5D">
              <w:rPr>
                <w:rFonts w:ascii="宋体" w:hint="eastAsia"/>
                <w:bCs/>
                <w:szCs w:val="21"/>
              </w:rPr>
              <w:t>的基本设计理论</w:t>
            </w:r>
          </w:p>
          <w:p w:rsidR="00551DCD" w:rsidRDefault="00186C5D" w:rsidP="00186C5D">
            <w:pPr>
              <w:spacing w:line="360" w:lineRule="auto"/>
              <w:ind w:firstLineChars="700" w:firstLine="1470"/>
              <w:rPr>
                <w:rFonts w:ascii="宋体"/>
                <w:bCs/>
                <w:szCs w:val="21"/>
              </w:rPr>
            </w:pPr>
            <w:r>
              <w:rPr>
                <w:rFonts w:ascii="宋体" w:hint="eastAsia"/>
                <w:bCs/>
                <w:szCs w:val="21"/>
              </w:rPr>
              <w:t>（2）A</w:t>
            </w:r>
            <w:r>
              <w:rPr>
                <w:rFonts w:ascii="宋体"/>
                <w:bCs/>
                <w:szCs w:val="21"/>
              </w:rPr>
              <w:t>DRC</w:t>
            </w:r>
            <w:r w:rsidR="002A1C57">
              <w:rPr>
                <w:rFonts w:ascii="宋体" w:hint="eastAsia"/>
                <w:bCs/>
                <w:szCs w:val="21"/>
              </w:rPr>
              <w:t>对非线性M</w:t>
            </w:r>
            <w:r w:rsidR="002A1C57">
              <w:rPr>
                <w:rFonts w:ascii="宋体"/>
                <w:bCs/>
                <w:szCs w:val="21"/>
              </w:rPr>
              <w:t>IMO</w:t>
            </w:r>
            <w:r w:rsidR="002A1C57">
              <w:rPr>
                <w:rFonts w:ascii="宋体" w:hint="eastAsia"/>
                <w:bCs/>
                <w:szCs w:val="21"/>
              </w:rPr>
              <w:t>系统的控制性能</w:t>
            </w:r>
            <w:r>
              <w:rPr>
                <w:rFonts w:ascii="宋体" w:hint="eastAsia"/>
                <w:bCs/>
                <w:szCs w:val="21"/>
              </w:rPr>
              <w:t>以及参数整定方法</w:t>
            </w:r>
          </w:p>
          <w:p w:rsidR="00186C5D" w:rsidRDefault="00186C5D" w:rsidP="00186C5D">
            <w:pPr>
              <w:spacing w:line="360" w:lineRule="auto"/>
              <w:ind w:firstLineChars="700" w:firstLine="1470"/>
              <w:rPr>
                <w:rFonts w:ascii="宋体"/>
                <w:bCs/>
                <w:szCs w:val="21"/>
              </w:rPr>
            </w:pPr>
            <w:r>
              <w:rPr>
                <w:rFonts w:ascii="宋体" w:hint="eastAsia"/>
                <w:bCs/>
                <w:szCs w:val="21"/>
              </w:rPr>
              <w:t>（3）智能算法的理论学习与仿真</w:t>
            </w:r>
          </w:p>
          <w:p w:rsidR="00551DCD" w:rsidRDefault="00551DCD" w:rsidP="00551DCD">
            <w:pPr>
              <w:spacing w:line="360" w:lineRule="auto"/>
              <w:ind w:firstLineChars="700" w:firstLine="1470"/>
              <w:rPr>
                <w:rFonts w:ascii="宋体"/>
                <w:bCs/>
                <w:szCs w:val="21"/>
              </w:rPr>
            </w:pPr>
            <w:r>
              <w:rPr>
                <w:rFonts w:ascii="宋体" w:hint="eastAsia"/>
                <w:bCs/>
                <w:szCs w:val="21"/>
              </w:rPr>
              <w:t>（</w:t>
            </w:r>
            <w:r w:rsidR="00186C5D">
              <w:rPr>
                <w:rFonts w:ascii="宋体" w:hint="eastAsia"/>
                <w:bCs/>
                <w:szCs w:val="21"/>
              </w:rPr>
              <w:t>4</w:t>
            </w:r>
            <w:r>
              <w:rPr>
                <w:rFonts w:ascii="宋体" w:hint="eastAsia"/>
                <w:bCs/>
                <w:szCs w:val="21"/>
              </w:rPr>
              <w:t>）</w:t>
            </w:r>
            <w:r w:rsidR="002A1C57">
              <w:rPr>
                <w:rFonts w:ascii="宋体" w:hint="eastAsia"/>
                <w:bCs/>
                <w:szCs w:val="21"/>
              </w:rPr>
              <w:t>E</w:t>
            </w:r>
            <w:r w:rsidR="002A1C57">
              <w:rPr>
                <w:rFonts w:ascii="宋体"/>
                <w:bCs/>
                <w:szCs w:val="21"/>
              </w:rPr>
              <w:t>SO</w:t>
            </w:r>
            <w:r w:rsidR="00186C5D">
              <w:rPr>
                <w:rFonts w:ascii="宋体" w:hint="eastAsia"/>
                <w:bCs/>
                <w:szCs w:val="21"/>
              </w:rPr>
              <w:t>的改进方法</w:t>
            </w:r>
            <w:r w:rsidR="002A1C57">
              <w:rPr>
                <w:rFonts w:ascii="宋体" w:hint="eastAsia"/>
                <w:bCs/>
                <w:szCs w:val="21"/>
              </w:rPr>
              <w:t>以提高其对正弦噪声的抑制</w:t>
            </w:r>
          </w:p>
          <w:p w:rsidR="00652238" w:rsidRPr="002A1C57" w:rsidRDefault="00551DCD" w:rsidP="00551DCD">
            <w:pPr>
              <w:spacing w:line="360" w:lineRule="auto"/>
              <w:ind w:firstLineChars="700" w:firstLine="1470"/>
              <w:rPr>
                <w:rFonts w:ascii="宋体"/>
                <w:bCs/>
                <w:szCs w:val="21"/>
              </w:rPr>
            </w:pPr>
            <w:r>
              <w:rPr>
                <w:rFonts w:ascii="宋体" w:hint="eastAsia"/>
                <w:bCs/>
                <w:szCs w:val="21"/>
              </w:rPr>
              <w:lastRenderedPageBreak/>
              <w:t>（</w:t>
            </w:r>
            <w:r w:rsidR="00186C5D">
              <w:rPr>
                <w:rFonts w:ascii="宋体" w:hint="eastAsia"/>
                <w:bCs/>
                <w:szCs w:val="21"/>
              </w:rPr>
              <w:t>5</w:t>
            </w:r>
            <w:r>
              <w:rPr>
                <w:rFonts w:ascii="宋体" w:hint="eastAsia"/>
                <w:bCs/>
                <w:szCs w:val="21"/>
              </w:rPr>
              <w:t>）</w:t>
            </w:r>
            <w:r w:rsidR="004A55D5">
              <w:rPr>
                <w:rFonts w:ascii="宋体" w:hint="eastAsia"/>
                <w:bCs/>
                <w:szCs w:val="21"/>
              </w:rPr>
              <w:t>实现基于A</w:t>
            </w:r>
            <w:r w:rsidR="004A55D5">
              <w:rPr>
                <w:rFonts w:ascii="宋体"/>
                <w:bCs/>
                <w:szCs w:val="21"/>
              </w:rPr>
              <w:t>RM</w:t>
            </w:r>
            <w:r w:rsidR="004A55D5">
              <w:rPr>
                <w:rFonts w:ascii="宋体" w:hint="eastAsia"/>
                <w:bCs/>
                <w:szCs w:val="21"/>
              </w:rPr>
              <w:t>微处理器的控制系统并对算法进行试验。</w:t>
            </w:r>
          </w:p>
          <w:p w:rsidR="00652238" w:rsidRPr="004A55D5" w:rsidRDefault="004A55D5" w:rsidP="00820243">
            <w:pPr>
              <w:spacing w:line="360" w:lineRule="auto"/>
              <w:ind w:firstLineChars="200" w:firstLine="420"/>
              <w:rPr>
                <w:rFonts w:ascii="宋体"/>
                <w:bCs/>
                <w:szCs w:val="21"/>
              </w:rPr>
            </w:pPr>
            <w:r w:rsidRPr="006A6E2E">
              <w:rPr>
                <w:rFonts w:ascii="宋体" w:hint="eastAsia"/>
                <w:bCs/>
                <w:szCs w:val="21"/>
              </w:rPr>
              <w:t>研究方法：通过理论研究与仿真相结合的方法进行研究</w:t>
            </w:r>
            <w:r w:rsidR="006A6E2E" w:rsidRPr="006A6E2E">
              <w:rPr>
                <w:rFonts w:ascii="宋体" w:hint="eastAsia"/>
                <w:bCs/>
                <w:szCs w:val="21"/>
              </w:rPr>
              <w:t>。首先将问题分解为“A</w:t>
            </w:r>
            <w:r w:rsidR="006A6E2E" w:rsidRPr="006A6E2E">
              <w:rPr>
                <w:rFonts w:ascii="宋体"/>
                <w:bCs/>
                <w:szCs w:val="21"/>
              </w:rPr>
              <w:t>DRC</w:t>
            </w:r>
            <w:r w:rsidR="006A6E2E" w:rsidRPr="006A6E2E">
              <w:rPr>
                <w:rFonts w:ascii="宋体" w:hint="eastAsia"/>
                <w:bCs/>
                <w:szCs w:val="21"/>
              </w:rPr>
              <w:t>基本理论”、“针对M</w:t>
            </w:r>
            <w:r w:rsidR="006A6E2E" w:rsidRPr="006A6E2E">
              <w:rPr>
                <w:rFonts w:ascii="宋体"/>
                <w:bCs/>
                <w:szCs w:val="21"/>
              </w:rPr>
              <w:t>IMO</w:t>
            </w:r>
            <w:r w:rsidR="006A6E2E" w:rsidRPr="006A6E2E">
              <w:rPr>
                <w:rFonts w:ascii="宋体" w:hint="eastAsia"/>
                <w:bCs/>
                <w:szCs w:val="21"/>
              </w:rPr>
              <w:t>系统的A</w:t>
            </w:r>
            <w:r w:rsidR="006A6E2E" w:rsidRPr="006A6E2E">
              <w:rPr>
                <w:rFonts w:ascii="宋体"/>
                <w:bCs/>
                <w:szCs w:val="21"/>
              </w:rPr>
              <w:t>DRC</w:t>
            </w:r>
            <w:r w:rsidR="006A6E2E" w:rsidRPr="006A6E2E">
              <w:rPr>
                <w:rFonts w:ascii="宋体" w:hint="eastAsia"/>
                <w:bCs/>
                <w:szCs w:val="21"/>
              </w:rPr>
              <w:t>参数整定方法”、“智能算法的实现”以及“正弦扰动抑制”四个部分。将四个部分的研究内容在组内进行分配，协同进行研究，并在最后将四个部分整合以实现最终的研究目标。</w:t>
            </w:r>
          </w:p>
          <w:p w:rsidR="00551DCD" w:rsidRPr="006A6E2E" w:rsidRDefault="004A55D5" w:rsidP="00820243">
            <w:pPr>
              <w:spacing w:line="360" w:lineRule="auto"/>
              <w:ind w:firstLineChars="200" w:firstLine="420"/>
              <w:rPr>
                <w:rFonts w:ascii="宋体"/>
                <w:bCs/>
                <w:szCs w:val="21"/>
              </w:rPr>
            </w:pPr>
            <w:r w:rsidRPr="006A6E2E">
              <w:rPr>
                <w:rFonts w:ascii="宋体" w:hint="eastAsia"/>
                <w:bCs/>
                <w:szCs w:val="21"/>
              </w:rPr>
              <w:t>研究重点和难点：（1）智能算法与A</w:t>
            </w:r>
            <w:r w:rsidRPr="006A6E2E">
              <w:rPr>
                <w:rFonts w:ascii="宋体"/>
                <w:bCs/>
                <w:szCs w:val="21"/>
              </w:rPr>
              <w:t>DRC</w:t>
            </w:r>
            <w:r w:rsidRPr="006A6E2E">
              <w:rPr>
                <w:rFonts w:ascii="宋体" w:hint="eastAsia"/>
                <w:bCs/>
                <w:szCs w:val="21"/>
              </w:rPr>
              <w:t xml:space="preserve">的结合 </w:t>
            </w:r>
          </w:p>
          <w:p w:rsidR="00652238" w:rsidRDefault="004A55D5" w:rsidP="00D6404C">
            <w:pPr>
              <w:spacing w:line="360" w:lineRule="auto"/>
              <w:ind w:firstLineChars="1000" w:firstLine="2100"/>
              <w:rPr>
                <w:rFonts w:ascii="宋体"/>
                <w:bCs/>
                <w:szCs w:val="21"/>
              </w:rPr>
            </w:pPr>
            <w:r w:rsidRPr="006A6E2E">
              <w:rPr>
                <w:rFonts w:ascii="宋体" w:hint="eastAsia"/>
                <w:bCs/>
                <w:szCs w:val="21"/>
              </w:rPr>
              <w:t>（2）</w:t>
            </w:r>
            <w:r w:rsidR="00551DCD" w:rsidRPr="006A6E2E">
              <w:rPr>
                <w:rFonts w:ascii="宋体" w:hint="eastAsia"/>
                <w:bCs/>
                <w:szCs w:val="21"/>
              </w:rPr>
              <w:t>使用A</w:t>
            </w:r>
            <w:r w:rsidR="00551DCD" w:rsidRPr="006A6E2E">
              <w:rPr>
                <w:rFonts w:ascii="宋体"/>
                <w:bCs/>
                <w:szCs w:val="21"/>
              </w:rPr>
              <w:t>DRC</w:t>
            </w:r>
            <w:r w:rsidR="00551DCD" w:rsidRPr="006A6E2E">
              <w:rPr>
                <w:rFonts w:ascii="宋体" w:hint="eastAsia"/>
                <w:bCs/>
                <w:szCs w:val="21"/>
              </w:rPr>
              <w:t>进行</w:t>
            </w:r>
            <w:r w:rsidRPr="006A6E2E">
              <w:rPr>
                <w:rFonts w:ascii="宋体" w:hint="eastAsia"/>
                <w:bCs/>
                <w:szCs w:val="21"/>
              </w:rPr>
              <w:t>正弦扰动的抑制</w:t>
            </w:r>
          </w:p>
          <w:p w:rsidR="00D6404C" w:rsidRPr="0084188C" w:rsidRDefault="00D6404C" w:rsidP="00D6404C">
            <w:pPr>
              <w:spacing w:line="360" w:lineRule="auto"/>
              <w:ind w:firstLineChars="1000" w:firstLine="2100"/>
              <w:rPr>
                <w:rFonts w:ascii="宋体"/>
                <w:bCs/>
                <w:szCs w:val="21"/>
              </w:rPr>
            </w:pPr>
          </w:p>
        </w:tc>
      </w:tr>
      <w:tr w:rsidR="002F6F71" w:rsidRPr="0084188C" w:rsidTr="007A7572">
        <w:trPr>
          <w:trHeight w:val="454"/>
        </w:trPr>
        <w:tc>
          <w:tcPr>
            <w:tcW w:w="8504" w:type="dxa"/>
            <w:tcBorders>
              <w:bottom w:val="single" w:sz="4" w:space="0" w:color="auto"/>
            </w:tcBorders>
            <w:shd w:val="clear" w:color="auto" w:fill="F2F2F2"/>
            <w:vAlign w:val="center"/>
          </w:tcPr>
          <w:p w:rsidR="002F6F71" w:rsidRPr="0084188C" w:rsidRDefault="002F6F71" w:rsidP="00C06C73">
            <w:pPr>
              <w:rPr>
                <w:rFonts w:ascii="宋体" w:hAnsi="宋体"/>
                <w:bCs/>
                <w:szCs w:val="21"/>
              </w:rPr>
            </w:pPr>
            <w:r>
              <w:rPr>
                <w:rFonts w:ascii="宋体" w:hAnsi="宋体" w:hint="eastAsia"/>
                <w:bCs/>
                <w:szCs w:val="21"/>
              </w:rPr>
              <w:lastRenderedPageBreak/>
              <w:t>4 项目创新性、原创性论证</w:t>
            </w:r>
          </w:p>
        </w:tc>
      </w:tr>
      <w:tr w:rsidR="002F6F71" w:rsidRPr="0084188C" w:rsidTr="007A7572">
        <w:trPr>
          <w:trHeight w:val="454"/>
        </w:trPr>
        <w:tc>
          <w:tcPr>
            <w:tcW w:w="8504" w:type="dxa"/>
            <w:shd w:val="clear" w:color="auto" w:fill="FFFFFF" w:themeFill="background1"/>
            <w:vAlign w:val="center"/>
          </w:tcPr>
          <w:p w:rsidR="002F6F71" w:rsidRPr="002F6F71" w:rsidRDefault="00551DCD" w:rsidP="002F6F71">
            <w:pPr>
              <w:spacing w:line="360" w:lineRule="auto"/>
              <w:ind w:firstLineChars="200" w:firstLine="420"/>
              <w:rPr>
                <w:rFonts w:ascii="宋体"/>
                <w:bCs/>
                <w:szCs w:val="21"/>
              </w:rPr>
            </w:pPr>
            <w:r>
              <w:rPr>
                <w:rFonts w:ascii="宋体" w:hint="eastAsia"/>
                <w:bCs/>
                <w:szCs w:val="21"/>
              </w:rPr>
              <w:t>创新性：目前使用A</w:t>
            </w:r>
            <w:r>
              <w:rPr>
                <w:rFonts w:ascii="宋体"/>
                <w:bCs/>
                <w:szCs w:val="21"/>
              </w:rPr>
              <w:t>DRC</w:t>
            </w:r>
            <w:r>
              <w:rPr>
                <w:rFonts w:ascii="宋体" w:hint="eastAsia"/>
                <w:bCs/>
                <w:szCs w:val="21"/>
              </w:rPr>
              <w:t>进行正弦扰动抑制的研究相对较少</w:t>
            </w:r>
            <w:r w:rsidR="00186C5D">
              <w:rPr>
                <w:rFonts w:ascii="宋体" w:hint="eastAsia"/>
                <w:bCs/>
                <w:szCs w:val="21"/>
              </w:rPr>
              <w:t>，</w:t>
            </w:r>
            <w:r w:rsidR="00737B90">
              <w:rPr>
                <w:rFonts w:ascii="宋体" w:hint="eastAsia"/>
                <w:bCs/>
                <w:szCs w:val="21"/>
              </w:rPr>
              <w:t>同时目前将融合智能算法的A</w:t>
            </w:r>
            <w:r w:rsidR="00737B90">
              <w:rPr>
                <w:rFonts w:ascii="宋体"/>
                <w:bCs/>
                <w:szCs w:val="21"/>
              </w:rPr>
              <w:t>DRC</w:t>
            </w:r>
            <w:r w:rsidR="00737B90">
              <w:rPr>
                <w:rFonts w:ascii="宋体" w:hint="eastAsia"/>
                <w:bCs/>
                <w:szCs w:val="21"/>
              </w:rPr>
              <w:t>用于非线性M</w:t>
            </w:r>
            <w:r w:rsidR="00737B90">
              <w:rPr>
                <w:rFonts w:ascii="宋体"/>
                <w:bCs/>
                <w:szCs w:val="21"/>
              </w:rPr>
              <w:t>IMO</w:t>
            </w:r>
            <w:r w:rsidR="00737B90">
              <w:rPr>
                <w:rFonts w:ascii="宋体" w:hint="eastAsia"/>
                <w:bCs/>
                <w:szCs w:val="21"/>
              </w:rPr>
              <w:t>系统的研究仍然较少，本项目具有一定的创新性。</w:t>
            </w:r>
          </w:p>
          <w:p w:rsidR="002F6F71" w:rsidRPr="007A7572" w:rsidRDefault="002F6F71" w:rsidP="002F6F71">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2F6F71" w:rsidP="00820243">
            <w:pPr>
              <w:rPr>
                <w:rFonts w:ascii="宋体"/>
                <w:bCs/>
                <w:szCs w:val="21"/>
              </w:rPr>
            </w:pPr>
            <w:r>
              <w:rPr>
                <w:rFonts w:ascii="宋体" w:hAnsi="宋体" w:hint="eastAsia"/>
                <w:bCs/>
                <w:szCs w:val="21"/>
              </w:rPr>
              <w:t>5</w:t>
            </w:r>
            <w:r w:rsidRPr="0084188C">
              <w:rPr>
                <w:rFonts w:ascii="宋体" w:hAnsi="宋体"/>
                <w:bCs/>
                <w:szCs w:val="21"/>
              </w:rPr>
              <w:t xml:space="preserve"> </w:t>
            </w:r>
            <w:r w:rsidRPr="0084188C">
              <w:rPr>
                <w:rFonts w:ascii="宋体" w:hAnsi="宋体" w:hint="eastAsia"/>
                <w:bCs/>
                <w:szCs w:val="21"/>
              </w:rPr>
              <w:t>研究计划及预期研究成果</w:t>
            </w:r>
          </w:p>
        </w:tc>
      </w:tr>
      <w:tr w:rsidR="002F6F71" w:rsidRPr="0084188C" w:rsidTr="00820243">
        <w:trPr>
          <w:trHeight w:val="1701"/>
        </w:trPr>
        <w:tc>
          <w:tcPr>
            <w:tcW w:w="8504" w:type="dxa"/>
          </w:tcPr>
          <w:p w:rsidR="004A55D5" w:rsidRDefault="004A55D5" w:rsidP="00820243">
            <w:pPr>
              <w:spacing w:line="360" w:lineRule="auto"/>
              <w:ind w:firstLineChars="200" w:firstLine="420"/>
              <w:rPr>
                <w:rFonts w:ascii="宋体"/>
                <w:bCs/>
                <w:szCs w:val="21"/>
              </w:rPr>
            </w:pPr>
            <w:r>
              <w:rPr>
                <w:rFonts w:ascii="宋体" w:hint="eastAsia"/>
                <w:bCs/>
                <w:szCs w:val="21"/>
              </w:rPr>
              <w:t>研究计划：</w:t>
            </w:r>
          </w:p>
          <w:p w:rsidR="004A55D5" w:rsidRDefault="004A55D5" w:rsidP="00820243">
            <w:pPr>
              <w:spacing w:line="360" w:lineRule="auto"/>
              <w:ind w:firstLineChars="200" w:firstLine="420"/>
              <w:rPr>
                <w:rFonts w:ascii="宋体"/>
                <w:bCs/>
                <w:szCs w:val="21"/>
              </w:rPr>
            </w:pPr>
            <w:r>
              <w:rPr>
                <w:rFonts w:ascii="宋体" w:hint="eastAsia"/>
                <w:bCs/>
                <w:szCs w:val="21"/>
              </w:rPr>
              <w:t xml:space="preserve"> </w:t>
            </w:r>
            <w:r>
              <w:rPr>
                <w:rFonts w:ascii="宋体"/>
                <w:bCs/>
                <w:szCs w:val="21"/>
              </w:rPr>
              <w:t xml:space="preserve">         2018.12</w:t>
            </w:r>
            <w:r>
              <w:rPr>
                <w:rFonts w:ascii="宋体" w:hint="eastAsia"/>
                <w:bCs/>
                <w:szCs w:val="21"/>
              </w:rPr>
              <w:t>： 对A</w:t>
            </w:r>
            <w:r>
              <w:rPr>
                <w:rFonts w:ascii="宋体"/>
                <w:bCs/>
                <w:szCs w:val="21"/>
              </w:rPr>
              <w:t>DRC</w:t>
            </w:r>
            <w:r>
              <w:rPr>
                <w:rFonts w:ascii="宋体" w:hint="eastAsia"/>
                <w:bCs/>
                <w:szCs w:val="21"/>
              </w:rPr>
              <w:t>与智能算法进行理论学习与文献查阅</w:t>
            </w:r>
          </w:p>
          <w:p w:rsidR="002F6F71" w:rsidRDefault="004A55D5" w:rsidP="004A55D5">
            <w:pPr>
              <w:spacing w:line="360" w:lineRule="auto"/>
              <w:ind w:firstLineChars="700" w:firstLine="1470"/>
              <w:rPr>
                <w:rFonts w:ascii="宋体"/>
                <w:bCs/>
                <w:szCs w:val="21"/>
              </w:rPr>
            </w:pPr>
            <w:r>
              <w:rPr>
                <w:rFonts w:ascii="宋体" w:hint="eastAsia"/>
                <w:bCs/>
                <w:szCs w:val="21"/>
              </w:rPr>
              <w:t>2</w:t>
            </w:r>
            <w:r>
              <w:rPr>
                <w:rFonts w:ascii="宋体"/>
                <w:bCs/>
                <w:szCs w:val="21"/>
              </w:rPr>
              <w:t>019.1</w:t>
            </w:r>
            <w:r>
              <w:rPr>
                <w:rFonts w:ascii="宋体" w:hint="eastAsia"/>
                <w:bCs/>
                <w:szCs w:val="21"/>
              </w:rPr>
              <w:t>：完成A</w:t>
            </w:r>
            <w:r>
              <w:rPr>
                <w:rFonts w:ascii="宋体"/>
                <w:bCs/>
                <w:szCs w:val="21"/>
              </w:rPr>
              <w:t>DRC</w:t>
            </w:r>
            <w:r>
              <w:rPr>
                <w:rFonts w:ascii="宋体" w:hint="eastAsia"/>
                <w:bCs/>
                <w:szCs w:val="21"/>
              </w:rPr>
              <w:t>对于非线性M</w:t>
            </w:r>
            <w:r>
              <w:rPr>
                <w:rFonts w:ascii="宋体"/>
                <w:bCs/>
                <w:szCs w:val="21"/>
              </w:rPr>
              <w:t>IMO</w:t>
            </w:r>
            <w:r>
              <w:rPr>
                <w:rFonts w:ascii="宋体" w:hint="eastAsia"/>
                <w:bCs/>
                <w:szCs w:val="21"/>
              </w:rPr>
              <w:t>系统的控制性能研究</w:t>
            </w:r>
          </w:p>
          <w:p w:rsidR="00186C5D" w:rsidRDefault="004A55D5" w:rsidP="00820243">
            <w:pPr>
              <w:spacing w:line="360" w:lineRule="auto"/>
              <w:ind w:firstLineChars="200" w:firstLine="420"/>
              <w:rPr>
                <w:rFonts w:ascii="宋体"/>
                <w:bCs/>
                <w:szCs w:val="21"/>
              </w:rPr>
            </w:pPr>
            <w:r>
              <w:rPr>
                <w:rFonts w:ascii="宋体" w:hint="eastAsia"/>
                <w:bCs/>
                <w:szCs w:val="21"/>
              </w:rPr>
              <w:t xml:space="preserve"> </w:t>
            </w:r>
            <w:r>
              <w:rPr>
                <w:rFonts w:ascii="宋体"/>
                <w:bCs/>
                <w:szCs w:val="21"/>
              </w:rPr>
              <w:t xml:space="preserve">         </w:t>
            </w:r>
            <w:r w:rsidR="00186C5D">
              <w:rPr>
                <w:rFonts w:ascii="宋体"/>
                <w:bCs/>
                <w:szCs w:val="21"/>
              </w:rPr>
              <w:t>2019.2</w:t>
            </w:r>
            <w:r w:rsidR="00186C5D">
              <w:rPr>
                <w:rFonts w:ascii="宋体" w:hint="eastAsia"/>
                <w:bCs/>
                <w:szCs w:val="21"/>
              </w:rPr>
              <w:t>：对扰动抑制进行理论学习与仿真</w:t>
            </w:r>
          </w:p>
          <w:p w:rsidR="004A55D5" w:rsidRDefault="004A55D5" w:rsidP="00186C5D">
            <w:pPr>
              <w:spacing w:line="360" w:lineRule="auto"/>
              <w:ind w:firstLineChars="700" w:firstLine="1470"/>
              <w:rPr>
                <w:rFonts w:ascii="宋体"/>
                <w:bCs/>
                <w:szCs w:val="21"/>
              </w:rPr>
            </w:pPr>
            <w:r>
              <w:rPr>
                <w:rFonts w:ascii="宋体"/>
                <w:bCs/>
                <w:szCs w:val="21"/>
              </w:rPr>
              <w:t>2019.3</w:t>
            </w:r>
            <w:r>
              <w:rPr>
                <w:rFonts w:ascii="宋体" w:hint="eastAsia"/>
                <w:bCs/>
                <w:szCs w:val="21"/>
              </w:rPr>
              <w:t>： 完成智能算法与A</w:t>
            </w:r>
            <w:r>
              <w:rPr>
                <w:rFonts w:ascii="宋体"/>
                <w:bCs/>
                <w:szCs w:val="21"/>
              </w:rPr>
              <w:t>DRC</w:t>
            </w:r>
            <w:r>
              <w:rPr>
                <w:rFonts w:ascii="宋体" w:hint="eastAsia"/>
                <w:bCs/>
                <w:szCs w:val="21"/>
              </w:rPr>
              <w:t>的融合</w:t>
            </w:r>
          </w:p>
          <w:p w:rsidR="004A55D5" w:rsidRPr="0084188C" w:rsidRDefault="004A55D5" w:rsidP="00820243">
            <w:pPr>
              <w:spacing w:line="360" w:lineRule="auto"/>
              <w:ind w:firstLineChars="200" w:firstLine="420"/>
              <w:rPr>
                <w:rFonts w:ascii="宋体"/>
                <w:bCs/>
                <w:szCs w:val="21"/>
              </w:rPr>
            </w:pPr>
            <w:r>
              <w:rPr>
                <w:rFonts w:ascii="宋体" w:hint="eastAsia"/>
                <w:bCs/>
                <w:szCs w:val="21"/>
              </w:rPr>
              <w:t xml:space="preserve"> </w:t>
            </w:r>
            <w:r>
              <w:rPr>
                <w:rFonts w:ascii="宋体"/>
                <w:bCs/>
                <w:szCs w:val="21"/>
              </w:rPr>
              <w:t xml:space="preserve">         2019.</w:t>
            </w:r>
            <w:r>
              <w:rPr>
                <w:rFonts w:ascii="宋体" w:hint="eastAsia"/>
                <w:bCs/>
                <w:szCs w:val="21"/>
              </w:rPr>
              <w:t>4： 完成对E</w:t>
            </w:r>
            <w:r>
              <w:rPr>
                <w:rFonts w:ascii="宋体"/>
                <w:bCs/>
                <w:szCs w:val="21"/>
              </w:rPr>
              <w:t>SO</w:t>
            </w:r>
            <w:r>
              <w:rPr>
                <w:rFonts w:ascii="宋体" w:hint="eastAsia"/>
                <w:bCs/>
                <w:szCs w:val="21"/>
              </w:rPr>
              <w:t>的改进研究</w:t>
            </w:r>
          </w:p>
          <w:p w:rsidR="002F6F71" w:rsidRPr="004A55D5" w:rsidRDefault="004A55D5" w:rsidP="00737B90">
            <w:pPr>
              <w:spacing w:line="360" w:lineRule="auto"/>
              <w:ind w:firstLineChars="200" w:firstLine="422"/>
              <w:rPr>
                <w:rFonts w:ascii="宋体"/>
                <w:bCs/>
                <w:szCs w:val="21"/>
              </w:rPr>
            </w:pPr>
            <w:r>
              <w:rPr>
                <w:rFonts w:ascii="宋体" w:hint="eastAsia"/>
                <w:b/>
                <w:bCs/>
                <w:szCs w:val="21"/>
              </w:rPr>
              <w:t xml:space="preserve"> </w:t>
            </w:r>
            <w:r>
              <w:rPr>
                <w:rFonts w:ascii="宋体"/>
                <w:b/>
                <w:bCs/>
                <w:szCs w:val="21"/>
              </w:rPr>
              <w:t xml:space="preserve">    </w:t>
            </w:r>
            <w:r w:rsidRPr="00737B90">
              <w:rPr>
                <w:rFonts w:ascii="宋体"/>
                <w:bCs/>
                <w:szCs w:val="21"/>
              </w:rPr>
              <w:t xml:space="preserve">     </w:t>
            </w:r>
            <w:r>
              <w:rPr>
                <w:rFonts w:ascii="宋体"/>
                <w:bCs/>
                <w:szCs w:val="21"/>
              </w:rPr>
              <w:t>2019.5</w:t>
            </w:r>
            <w:r>
              <w:rPr>
                <w:rFonts w:ascii="宋体" w:hint="eastAsia"/>
                <w:bCs/>
                <w:szCs w:val="21"/>
              </w:rPr>
              <w:t>： 完成在A</w:t>
            </w:r>
            <w:r>
              <w:rPr>
                <w:rFonts w:ascii="宋体"/>
                <w:bCs/>
                <w:szCs w:val="21"/>
              </w:rPr>
              <w:t>RM</w:t>
            </w:r>
            <w:r>
              <w:rPr>
                <w:rFonts w:ascii="宋体" w:hint="eastAsia"/>
                <w:bCs/>
                <w:szCs w:val="21"/>
              </w:rPr>
              <w:t>控制器上控制程序的编写并进行试验</w:t>
            </w:r>
          </w:p>
          <w:p w:rsidR="002F6F71" w:rsidRPr="00737B90" w:rsidRDefault="004A55D5" w:rsidP="00737B90">
            <w:pPr>
              <w:spacing w:line="360" w:lineRule="auto"/>
              <w:ind w:firstLineChars="200" w:firstLine="420"/>
              <w:rPr>
                <w:rFonts w:ascii="宋体"/>
                <w:bCs/>
                <w:szCs w:val="21"/>
              </w:rPr>
            </w:pPr>
            <w:r w:rsidRPr="00737B90">
              <w:rPr>
                <w:rFonts w:ascii="宋体" w:hint="eastAsia"/>
                <w:bCs/>
                <w:szCs w:val="21"/>
              </w:rPr>
              <w:t>预期研究成果</w:t>
            </w:r>
            <w:r w:rsidR="00186C5D" w:rsidRPr="00737B90">
              <w:rPr>
                <w:rFonts w:ascii="宋体" w:hint="eastAsia"/>
                <w:bCs/>
                <w:szCs w:val="21"/>
              </w:rPr>
              <w:t xml:space="preserve">： </w:t>
            </w:r>
          </w:p>
          <w:p w:rsidR="002F6F71" w:rsidRPr="00737B90" w:rsidRDefault="00186C5D" w:rsidP="00737B90">
            <w:pPr>
              <w:spacing w:line="360" w:lineRule="auto"/>
              <w:ind w:firstLineChars="200" w:firstLine="420"/>
              <w:rPr>
                <w:rFonts w:ascii="宋体"/>
                <w:bCs/>
                <w:szCs w:val="21"/>
              </w:rPr>
            </w:pPr>
            <w:r w:rsidRPr="00737B90">
              <w:rPr>
                <w:rFonts w:ascii="宋体" w:hint="eastAsia"/>
                <w:bCs/>
                <w:szCs w:val="21"/>
              </w:rPr>
              <w:t xml:space="preserve"> </w:t>
            </w:r>
            <w:r w:rsidRPr="00737B90">
              <w:rPr>
                <w:rFonts w:ascii="宋体"/>
                <w:bCs/>
                <w:szCs w:val="21"/>
              </w:rPr>
              <w:t xml:space="preserve">        </w:t>
            </w:r>
            <w:r w:rsidRPr="00737B90">
              <w:rPr>
                <w:rFonts w:ascii="宋体" w:hint="eastAsia"/>
                <w:bCs/>
                <w:szCs w:val="21"/>
              </w:rPr>
              <w:t>（1）改进后的A</w:t>
            </w:r>
            <w:r w:rsidRPr="00737B90">
              <w:rPr>
                <w:rFonts w:ascii="宋体"/>
                <w:bCs/>
                <w:szCs w:val="21"/>
              </w:rPr>
              <w:t>DRC</w:t>
            </w:r>
            <w:r w:rsidRPr="00737B90">
              <w:rPr>
                <w:rFonts w:ascii="宋体" w:hint="eastAsia"/>
                <w:bCs/>
                <w:szCs w:val="21"/>
              </w:rPr>
              <w:t>能够对非线性M</w:t>
            </w:r>
            <w:r w:rsidRPr="00737B90">
              <w:rPr>
                <w:rFonts w:ascii="宋体"/>
                <w:bCs/>
                <w:szCs w:val="21"/>
              </w:rPr>
              <w:t>IMO</w:t>
            </w:r>
            <w:r w:rsidRPr="00737B90">
              <w:rPr>
                <w:rFonts w:ascii="宋体" w:hint="eastAsia"/>
                <w:bCs/>
                <w:szCs w:val="21"/>
              </w:rPr>
              <w:t>系统有较好的控制效果</w:t>
            </w:r>
          </w:p>
          <w:p w:rsidR="002F6F71" w:rsidRPr="0084188C" w:rsidRDefault="00186C5D" w:rsidP="00820243">
            <w:pPr>
              <w:spacing w:line="360" w:lineRule="auto"/>
              <w:ind w:firstLineChars="200" w:firstLine="420"/>
              <w:rPr>
                <w:rFonts w:ascii="宋体"/>
                <w:bCs/>
                <w:szCs w:val="21"/>
              </w:rPr>
            </w:pPr>
            <w:r>
              <w:rPr>
                <w:rFonts w:ascii="宋体" w:hint="eastAsia"/>
                <w:bCs/>
                <w:szCs w:val="21"/>
              </w:rPr>
              <w:t xml:space="preserve"> </w:t>
            </w:r>
            <w:r>
              <w:rPr>
                <w:rFonts w:ascii="宋体"/>
                <w:bCs/>
                <w:szCs w:val="21"/>
              </w:rPr>
              <w:t xml:space="preserve">        </w:t>
            </w:r>
            <w:r>
              <w:rPr>
                <w:rFonts w:ascii="宋体" w:hint="eastAsia"/>
                <w:bCs/>
                <w:szCs w:val="21"/>
              </w:rPr>
              <w:t>（2）</w:t>
            </w:r>
            <w:r w:rsidRPr="00737B90">
              <w:rPr>
                <w:rFonts w:ascii="宋体" w:hint="eastAsia"/>
                <w:bCs/>
                <w:szCs w:val="21"/>
              </w:rPr>
              <w:t>改进后的A</w:t>
            </w:r>
            <w:r w:rsidRPr="00737B90">
              <w:rPr>
                <w:rFonts w:ascii="宋体"/>
                <w:bCs/>
                <w:szCs w:val="21"/>
              </w:rPr>
              <w:t>DRC</w:t>
            </w:r>
            <w:r w:rsidRPr="00737B90">
              <w:rPr>
                <w:rFonts w:ascii="宋体" w:hint="eastAsia"/>
                <w:bCs/>
                <w:szCs w:val="21"/>
              </w:rPr>
              <w:t>能够对周期性正弦扰动有较好的抑制效果</w:t>
            </w:r>
          </w:p>
          <w:p w:rsidR="002F6F71" w:rsidRPr="0084188C" w:rsidRDefault="00186C5D" w:rsidP="00D6404C">
            <w:pPr>
              <w:spacing w:line="360" w:lineRule="auto"/>
              <w:ind w:firstLineChars="200" w:firstLine="420"/>
              <w:rPr>
                <w:rFonts w:ascii="宋体"/>
                <w:bCs/>
                <w:szCs w:val="21"/>
              </w:rPr>
            </w:pPr>
            <w:r>
              <w:rPr>
                <w:rFonts w:ascii="宋体" w:hint="eastAsia"/>
                <w:bCs/>
                <w:szCs w:val="21"/>
              </w:rPr>
              <w:t xml:space="preserve"> </w:t>
            </w:r>
            <w:r>
              <w:rPr>
                <w:rFonts w:ascii="宋体"/>
                <w:bCs/>
                <w:szCs w:val="21"/>
              </w:rPr>
              <w:t xml:space="preserve">         </w:t>
            </w:r>
            <w:r>
              <w:rPr>
                <w:rFonts w:ascii="宋体" w:hint="eastAsia"/>
                <w:bCs/>
                <w:szCs w:val="21"/>
              </w:rPr>
              <w:t>（3）能够将改进后的算法运行于A</w:t>
            </w:r>
            <w:r>
              <w:rPr>
                <w:rFonts w:ascii="宋体"/>
                <w:bCs/>
                <w:szCs w:val="21"/>
              </w:rPr>
              <w:t>RM</w:t>
            </w:r>
            <w:r>
              <w:rPr>
                <w:rFonts w:ascii="宋体" w:hint="eastAsia"/>
                <w:bCs/>
                <w:szCs w:val="21"/>
              </w:rPr>
              <w:t>控制器上</w:t>
            </w:r>
          </w:p>
        </w:tc>
      </w:tr>
      <w:tr w:rsidR="002F6F71" w:rsidRPr="0084188C" w:rsidTr="00820243">
        <w:trPr>
          <w:trHeight w:val="454"/>
        </w:trPr>
        <w:tc>
          <w:tcPr>
            <w:tcW w:w="8504" w:type="dxa"/>
            <w:shd w:val="clear" w:color="auto" w:fill="F2F2F2"/>
            <w:vAlign w:val="center"/>
          </w:tcPr>
          <w:p w:rsidR="002F6F71" w:rsidRPr="0084188C" w:rsidRDefault="00F9624F" w:rsidP="00820243">
            <w:pPr>
              <w:rPr>
                <w:rFonts w:ascii="宋体"/>
                <w:bCs/>
                <w:szCs w:val="21"/>
              </w:rPr>
            </w:pPr>
            <w:r>
              <w:rPr>
                <w:rFonts w:ascii="宋体" w:hAnsi="宋体" w:hint="eastAsia"/>
                <w:bCs/>
                <w:szCs w:val="21"/>
              </w:rPr>
              <w:t>6</w:t>
            </w:r>
            <w:r w:rsidR="002F6F71" w:rsidRPr="0084188C">
              <w:rPr>
                <w:rFonts w:ascii="宋体" w:hAnsi="宋体"/>
                <w:bCs/>
                <w:szCs w:val="21"/>
              </w:rPr>
              <w:t xml:space="preserve"> </w:t>
            </w:r>
            <w:r w:rsidR="002F6F71" w:rsidRPr="0084188C">
              <w:rPr>
                <w:rFonts w:ascii="宋体" w:hAnsi="宋体" w:hint="eastAsia"/>
                <w:bCs/>
                <w:szCs w:val="21"/>
              </w:rPr>
              <w:t>研究基础</w:t>
            </w:r>
          </w:p>
        </w:tc>
      </w:tr>
      <w:tr w:rsidR="002F6F71" w:rsidRPr="0084188C" w:rsidTr="00820243">
        <w:trPr>
          <w:trHeight w:val="1701"/>
        </w:trPr>
        <w:tc>
          <w:tcPr>
            <w:tcW w:w="8504" w:type="dxa"/>
          </w:tcPr>
          <w:p w:rsidR="002F6F71" w:rsidRPr="0084188C" w:rsidRDefault="004D0FAE" w:rsidP="00104F46">
            <w:pPr>
              <w:spacing w:line="360" w:lineRule="auto"/>
              <w:ind w:firstLineChars="200" w:firstLine="420"/>
              <w:rPr>
                <w:rFonts w:ascii="宋体"/>
                <w:bCs/>
                <w:szCs w:val="21"/>
              </w:rPr>
            </w:pPr>
            <w:r>
              <w:rPr>
                <w:rFonts w:ascii="宋体"/>
                <w:bCs/>
                <w:szCs w:val="21"/>
              </w:rPr>
              <w:t>本团队成员均为自动化专业大四学生，对控制理论及其仿真方法具有</w:t>
            </w:r>
            <w:r>
              <w:rPr>
                <w:rFonts w:ascii="宋体" w:hint="eastAsia"/>
                <w:bCs/>
                <w:szCs w:val="21"/>
              </w:rPr>
              <w:t>一定的了解。本团队在课程《控制系统仿真及C</w:t>
            </w:r>
            <w:r>
              <w:rPr>
                <w:rFonts w:ascii="宋体"/>
                <w:bCs/>
                <w:szCs w:val="21"/>
              </w:rPr>
              <w:t>AD</w:t>
            </w:r>
            <w:r>
              <w:rPr>
                <w:rFonts w:ascii="宋体" w:hint="eastAsia"/>
                <w:bCs/>
                <w:szCs w:val="21"/>
              </w:rPr>
              <w:t>》的大作业中，基本搭建了一套针对S</w:t>
            </w:r>
            <w:r>
              <w:rPr>
                <w:rFonts w:ascii="宋体"/>
                <w:bCs/>
                <w:szCs w:val="21"/>
              </w:rPr>
              <w:t>ISO</w:t>
            </w:r>
            <w:r>
              <w:rPr>
                <w:rFonts w:ascii="宋体" w:hint="eastAsia"/>
                <w:bCs/>
                <w:szCs w:val="21"/>
              </w:rPr>
              <w:t>系统的</w:t>
            </w:r>
            <w:proofErr w:type="gramStart"/>
            <w:r>
              <w:rPr>
                <w:rFonts w:ascii="宋体" w:hint="eastAsia"/>
                <w:bCs/>
                <w:szCs w:val="21"/>
              </w:rPr>
              <w:t>自抗扰</w:t>
            </w:r>
            <w:proofErr w:type="gramEnd"/>
            <w:r>
              <w:rPr>
                <w:rFonts w:ascii="宋体" w:hint="eastAsia"/>
                <w:bCs/>
                <w:szCs w:val="21"/>
              </w:rPr>
              <w:t>控制系统，初步完成了</w:t>
            </w:r>
            <w:r w:rsidR="009652C4">
              <w:rPr>
                <w:rFonts w:ascii="宋体" w:hint="eastAsia"/>
                <w:bCs/>
                <w:szCs w:val="21"/>
              </w:rPr>
              <w:t>在制定性能指标下的参数调节，对理论及算法较为熟悉。本项目旨在对</w:t>
            </w:r>
            <w:proofErr w:type="gramStart"/>
            <w:r w:rsidR="009652C4">
              <w:rPr>
                <w:rFonts w:ascii="宋体" w:hint="eastAsia"/>
                <w:bCs/>
                <w:szCs w:val="21"/>
              </w:rPr>
              <w:t>自抗扰控制</w:t>
            </w:r>
            <w:proofErr w:type="gramEnd"/>
            <w:r w:rsidR="009652C4">
              <w:rPr>
                <w:rFonts w:ascii="宋体" w:hint="eastAsia"/>
                <w:bCs/>
                <w:szCs w:val="21"/>
              </w:rPr>
              <w:t>这一课题进行更加深入的研究。</w:t>
            </w:r>
            <w:bookmarkStart w:id="0" w:name="_GoBack"/>
            <w:bookmarkEnd w:id="0"/>
          </w:p>
        </w:tc>
      </w:tr>
    </w:tbl>
    <w:p w:rsidR="00652238" w:rsidRPr="00E4712F" w:rsidRDefault="00DC69C2" w:rsidP="00DC69C2">
      <w:pPr>
        <w:widowControl/>
        <w:jc w:val="left"/>
        <w:rPr>
          <w:rFonts w:ascii="宋体"/>
          <w:b/>
          <w:bCs/>
          <w:sz w:val="28"/>
          <w:szCs w:val="28"/>
        </w:rPr>
      </w:pPr>
      <w:r>
        <w:rPr>
          <w:rFonts w:ascii="宋体" w:hAnsi="宋体"/>
          <w:b/>
          <w:bCs/>
          <w:sz w:val="28"/>
          <w:szCs w:val="28"/>
        </w:rPr>
        <w:br w:type="page"/>
      </w:r>
      <w:r w:rsidR="00652238" w:rsidRPr="00E4712F">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652238" w:rsidRPr="0084188C" w:rsidTr="00706C8C">
        <w:trPr>
          <w:cantSplit/>
          <w:trHeight w:val="567"/>
        </w:trPr>
        <w:tc>
          <w:tcPr>
            <w:tcW w:w="709"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序号</w:t>
            </w:r>
          </w:p>
        </w:tc>
        <w:tc>
          <w:tcPr>
            <w:tcW w:w="2693"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预算开支科目</w:t>
            </w:r>
          </w:p>
        </w:tc>
        <w:tc>
          <w:tcPr>
            <w:tcW w:w="1502"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预算金额</w:t>
            </w:r>
          </w:p>
          <w:p w:rsidR="00652238" w:rsidRPr="0084188C" w:rsidRDefault="00652238">
            <w:pPr>
              <w:jc w:val="center"/>
              <w:rPr>
                <w:rFonts w:ascii="宋体"/>
                <w:szCs w:val="21"/>
              </w:rPr>
            </w:pPr>
            <w:r w:rsidRPr="0084188C">
              <w:rPr>
                <w:rFonts w:ascii="宋体" w:hAnsi="宋体" w:hint="eastAsia"/>
                <w:szCs w:val="21"/>
              </w:rPr>
              <w:t>（元）</w:t>
            </w:r>
          </w:p>
        </w:tc>
        <w:tc>
          <w:tcPr>
            <w:tcW w:w="3607"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预算说明</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w:t>
            </w:r>
          </w:p>
        </w:tc>
        <w:tc>
          <w:tcPr>
            <w:tcW w:w="2693" w:type="dxa"/>
            <w:tcBorders>
              <w:left w:val="single" w:sz="6" w:space="0" w:color="auto"/>
            </w:tcBorders>
            <w:vAlign w:val="center"/>
          </w:tcPr>
          <w:p w:rsidR="00652238" w:rsidRPr="0084188C" w:rsidRDefault="00104F46" w:rsidP="00914120">
            <w:pPr>
              <w:jc w:val="left"/>
              <w:rPr>
                <w:rFonts w:ascii="宋体"/>
                <w:szCs w:val="21"/>
              </w:rPr>
            </w:pPr>
            <w:r>
              <w:rPr>
                <w:rFonts w:ascii="宋体" w:hAnsi="宋体" w:hint="eastAsia"/>
                <w:bCs/>
                <w:sz w:val="24"/>
                <w:szCs w:val="21"/>
              </w:rPr>
              <w:t>图书</w:t>
            </w:r>
            <w:r w:rsidRPr="00C17C64">
              <w:rPr>
                <w:rFonts w:ascii="宋体" w:hAnsi="宋体" w:hint="eastAsia"/>
                <w:bCs/>
                <w:sz w:val="24"/>
                <w:szCs w:val="21"/>
              </w:rPr>
              <w:t>资料费</w:t>
            </w:r>
          </w:p>
        </w:tc>
        <w:tc>
          <w:tcPr>
            <w:tcW w:w="1502" w:type="dxa"/>
            <w:vAlign w:val="center"/>
          </w:tcPr>
          <w:p w:rsidR="00652238" w:rsidRPr="0084188C" w:rsidRDefault="00E92E19" w:rsidP="00914120">
            <w:pPr>
              <w:ind w:rightChars="123" w:right="258"/>
              <w:jc w:val="right"/>
              <w:rPr>
                <w:rFonts w:ascii="宋体"/>
                <w:szCs w:val="21"/>
              </w:rPr>
            </w:pPr>
            <w:r>
              <w:rPr>
                <w:rFonts w:ascii="宋体"/>
                <w:szCs w:val="21"/>
              </w:rPr>
              <w:t>4</w:t>
            </w:r>
            <w:r w:rsidR="00104F46">
              <w:rPr>
                <w:rFonts w:ascii="宋体"/>
                <w:szCs w:val="21"/>
              </w:rPr>
              <w:t>00</w:t>
            </w:r>
          </w:p>
        </w:tc>
        <w:tc>
          <w:tcPr>
            <w:tcW w:w="3607" w:type="dxa"/>
            <w:vAlign w:val="center"/>
          </w:tcPr>
          <w:p w:rsidR="00652238" w:rsidRPr="0084188C" w:rsidRDefault="00104F46" w:rsidP="00914120">
            <w:pPr>
              <w:jc w:val="left"/>
              <w:rPr>
                <w:rFonts w:ascii="宋体"/>
                <w:szCs w:val="21"/>
              </w:rPr>
            </w:pPr>
            <w:r>
              <w:rPr>
                <w:rFonts w:ascii="宋体" w:hint="eastAsia"/>
                <w:szCs w:val="21"/>
              </w:rPr>
              <w:t>理论图书与实验资料</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2</w:t>
            </w:r>
          </w:p>
        </w:tc>
        <w:tc>
          <w:tcPr>
            <w:tcW w:w="2693" w:type="dxa"/>
            <w:tcBorders>
              <w:left w:val="single" w:sz="6" w:space="0" w:color="auto"/>
            </w:tcBorders>
            <w:vAlign w:val="center"/>
          </w:tcPr>
          <w:p w:rsidR="00652238" w:rsidRPr="0084188C" w:rsidRDefault="00104F46" w:rsidP="00914120">
            <w:pPr>
              <w:jc w:val="left"/>
              <w:rPr>
                <w:rFonts w:ascii="宋体"/>
                <w:szCs w:val="21"/>
              </w:rPr>
            </w:pPr>
            <w:r w:rsidRPr="00C17C64">
              <w:rPr>
                <w:rFonts w:ascii="宋体" w:hAnsi="宋体" w:hint="eastAsia"/>
                <w:bCs/>
                <w:sz w:val="24"/>
                <w:szCs w:val="21"/>
              </w:rPr>
              <w:t>元器件费</w:t>
            </w:r>
          </w:p>
        </w:tc>
        <w:tc>
          <w:tcPr>
            <w:tcW w:w="1502" w:type="dxa"/>
            <w:vAlign w:val="center"/>
          </w:tcPr>
          <w:p w:rsidR="00652238" w:rsidRPr="0084188C" w:rsidRDefault="00E92E19" w:rsidP="00914120">
            <w:pPr>
              <w:ind w:rightChars="123" w:right="258"/>
              <w:jc w:val="right"/>
              <w:rPr>
                <w:rFonts w:ascii="宋体"/>
                <w:szCs w:val="21"/>
              </w:rPr>
            </w:pPr>
            <w:r>
              <w:rPr>
                <w:rFonts w:ascii="宋体"/>
                <w:szCs w:val="21"/>
              </w:rPr>
              <w:t>6</w:t>
            </w:r>
            <w:r w:rsidR="00104F46">
              <w:rPr>
                <w:rFonts w:ascii="宋体"/>
                <w:szCs w:val="21"/>
              </w:rPr>
              <w:t>00</w:t>
            </w:r>
          </w:p>
        </w:tc>
        <w:tc>
          <w:tcPr>
            <w:tcW w:w="3607" w:type="dxa"/>
            <w:vAlign w:val="center"/>
          </w:tcPr>
          <w:p w:rsidR="00652238" w:rsidRPr="0084188C" w:rsidRDefault="00104F46" w:rsidP="00914120">
            <w:pPr>
              <w:jc w:val="left"/>
              <w:rPr>
                <w:rFonts w:ascii="宋体"/>
                <w:szCs w:val="21"/>
              </w:rPr>
            </w:pPr>
            <w:r>
              <w:rPr>
                <w:rFonts w:ascii="宋体" w:hint="eastAsia"/>
                <w:szCs w:val="21"/>
              </w:rPr>
              <w:t>A</w:t>
            </w:r>
            <w:r>
              <w:rPr>
                <w:rFonts w:ascii="宋体"/>
                <w:szCs w:val="21"/>
              </w:rPr>
              <w:t>RM</w:t>
            </w:r>
            <w:r>
              <w:rPr>
                <w:rFonts w:ascii="宋体" w:hint="eastAsia"/>
                <w:szCs w:val="21"/>
              </w:rPr>
              <w:t>控制器及传感器</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3</w:t>
            </w:r>
          </w:p>
        </w:tc>
        <w:tc>
          <w:tcPr>
            <w:tcW w:w="2693" w:type="dxa"/>
            <w:tcBorders>
              <w:left w:val="single" w:sz="6" w:space="0" w:color="auto"/>
            </w:tcBorders>
            <w:vAlign w:val="center"/>
          </w:tcPr>
          <w:p w:rsidR="00652238" w:rsidRPr="0084188C" w:rsidRDefault="00104F46" w:rsidP="00914120">
            <w:pPr>
              <w:jc w:val="left"/>
              <w:rPr>
                <w:rFonts w:ascii="宋体"/>
                <w:szCs w:val="21"/>
              </w:rPr>
            </w:pPr>
            <w:r w:rsidRPr="00C17C64">
              <w:rPr>
                <w:rFonts w:ascii="宋体" w:hAnsi="宋体" w:hint="eastAsia"/>
                <w:bCs/>
                <w:sz w:val="24"/>
                <w:szCs w:val="21"/>
              </w:rPr>
              <w:t>实验</w:t>
            </w:r>
            <w:proofErr w:type="gramStart"/>
            <w:r w:rsidRPr="00C17C64">
              <w:rPr>
                <w:rFonts w:ascii="宋体" w:hAnsi="宋体" w:hint="eastAsia"/>
                <w:bCs/>
                <w:sz w:val="24"/>
                <w:szCs w:val="21"/>
              </w:rPr>
              <w:t>耗材费</w:t>
            </w:r>
            <w:proofErr w:type="gramEnd"/>
          </w:p>
        </w:tc>
        <w:tc>
          <w:tcPr>
            <w:tcW w:w="1502" w:type="dxa"/>
            <w:vAlign w:val="center"/>
          </w:tcPr>
          <w:p w:rsidR="00652238" w:rsidRPr="0084188C" w:rsidRDefault="00104F46" w:rsidP="00914120">
            <w:pPr>
              <w:ind w:rightChars="123" w:right="258"/>
              <w:jc w:val="right"/>
              <w:rPr>
                <w:rFonts w:ascii="宋体"/>
                <w:szCs w:val="21"/>
              </w:rPr>
            </w:pPr>
            <w:r>
              <w:rPr>
                <w:rFonts w:ascii="宋体" w:hint="eastAsia"/>
                <w:szCs w:val="21"/>
              </w:rPr>
              <w:t>5</w:t>
            </w:r>
            <w:r>
              <w:rPr>
                <w:rFonts w:ascii="宋体"/>
                <w:szCs w:val="21"/>
              </w:rPr>
              <w:t>00</w:t>
            </w:r>
          </w:p>
        </w:tc>
        <w:tc>
          <w:tcPr>
            <w:tcW w:w="3607" w:type="dxa"/>
            <w:vAlign w:val="center"/>
          </w:tcPr>
          <w:p w:rsidR="00652238" w:rsidRPr="0084188C" w:rsidRDefault="005C0BDC" w:rsidP="00914120">
            <w:pPr>
              <w:jc w:val="left"/>
              <w:rPr>
                <w:rFonts w:ascii="宋体"/>
                <w:szCs w:val="21"/>
              </w:rPr>
            </w:pPr>
            <w:r>
              <w:rPr>
                <w:rFonts w:ascii="宋体" w:hint="eastAsia"/>
                <w:szCs w:val="21"/>
              </w:rPr>
              <w:t>实现</w:t>
            </w:r>
            <w:r w:rsidR="00104F46">
              <w:rPr>
                <w:rFonts w:ascii="宋体" w:hint="eastAsia"/>
                <w:szCs w:val="21"/>
              </w:rPr>
              <w:t>简单非线性</w:t>
            </w:r>
            <w:r w:rsidR="00512F16">
              <w:rPr>
                <w:rFonts w:ascii="宋体" w:hint="eastAsia"/>
                <w:szCs w:val="21"/>
              </w:rPr>
              <w:t>M</w:t>
            </w:r>
            <w:r w:rsidR="00512F16">
              <w:rPr>
                <w:rFonts w:ascii="宋体"/>
                <w:szCs w:val="21"/>
              </w:rPr>
              <w:t>IMO</w:t>
            </w:r>
            <w:r w:rsidR="00104F46">
              <w:rPr>
                <w:rFonts w:ascii="宋体" w:hint="eastAsia"/>
                <w:szCs w:val="21"/>
              </w:rPr>
              <w:t>系统</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4</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5</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6</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7</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8</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9</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10</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3402" w:type="dxa"/>
            <w:gridSpan w:val="2"/>
            <w:tcBorders>
              <w:left w:val="single" w:sz="6" w:space="0" w:color="auto"/>
            </w:tcBorders>
            <w:shd w:val="clear" w:color="auto" w:fill="F2F2F2"/>
            <w:vAlign w:val="center"/>
          </w:tcPr>
          <w:p w:rsidR="00652238" w:rsidRPr="0084188C" w:rsidRDefault="00652238">
            <w:pPr>
              <w:jc w:val="center"/>
              <w:rPr>
                <w:rFonts w:ascii="宋体"/>
                <w:b/>
                <w:szCs w:val="21"/>
              </w:rPr>
            </w:pPr>
            <w:r w:rsidRPr="0084188C">
              <w:rPr>
                <w:rFonts w:ascii="宋体" w:hAnsi="宋体" w:hint="eastAsia"/>
                <w:b/>
                <w:szCs w:val="21"/>
              </w:rPr>
              <w:t>合</w:t>
            </w:r>
            <w:r w:rsidRPr="0084188C">
              <w:rPr>
                <w:rFonts w:ascii="宋体" w:hAnsi="宋体"/>
                <w:b/>
                <w:szCs w:val="21"/>
              </w:rPr>
              <w:t xml:space="preserve">  </w:t>
            </w:r>
            <w:r w:rsidRPr="0084188C">
              <w:rPr>
                <w:rFonts w:ascii="宋体" w:hAnsi="宋体" w:hint="eastAsia"/>
                <w:b/>
                <w:szCs w:val="21"/>
              </w:rPr>
              <w:t>计</w:t>
            </w:r>
          </w:p>
        </w:tc>
        <w:tc>
          <w:tcPr>
            <w:tcW w:w="1502" w:type="dxa"/>
            <w:shd w:val="clear" w:color="auto" w:fill="F2F2F2"/>
            <w:vAlign w:val="center"/>
          </w:tcPr>
          <w:p w:rsidR="00652238" w:rsidRPr="0084188C" w:rsidRDefault="007A7475" w:rsidP="00914120">
            <w:pPr>
              <w:ind w:rightChars="123" w:right="258"/>
              <w:jc w:val="right"/>
              <w:rPr>
                <w:rFonts w:ascii="宋体"/>
                <w:szCs w:val="21"/>
              </w:rPr>
            </w:pPr>
            <w:r>
              <w:rPr>
                <w:rFonts w:ascii="宋体" w:hint="eastAsia"/>
                <w:szCs w:val="21"/>
              </w:rPr>
              <w:t>1</w:t>
            </w:r>
            <w:r>
              <w:rPr>
                <w:rFonts w:ascii="宋体"/>
                <w:szCs w:val="21"/>
              </w:rPr>
              <w:t>500</w:t>
            </w:r>
          </w:p>
        </w:tc>
        <w:tc>
          <w:tcPr>
            <w:tcW w:w="3607" w:type="dxa"/>
            <w:shd w:val="clear" w:color="auto" w:fill="F2F2F2"/>
            <w:vAlign w:val="center"/>
          </w:tcPr>
          <w:p w:rsidR="00652238" w:rsidRPr="0084188C" w:rsidRDefault="00CB1C31" w:rsidP="00914120">
            <w:pPr>
              <w:jc w:val="left"/>
              <w:rPr>
                <w:rFonts w:ascii="宋体"/>
                <w:szCs w:val="21"/>
              </w:rPr>
            </w:pPr>
            <w:r>
              <w:rPr>
                <w:rFonts w:ascii="宋体" w:hint="eastAsia"/>
                <w:szCs w:val="21"/>
              </w:rPr>
              <w:t>-</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四、申请者承诺</w:t>
      </w:r>
    </w:p>
    <w:p w:rsidR="00652238" w:rsidRDefault="00652238" w:rsidP="00A34E93">
      <w:pPr>
        <w:spacing w:beforeLines="50" w:before="156" w:line="360" w:lineRule="auto"/>
        <w:ind w:firstLineChars="200" w:firstLine="480"/>
        <w:rPr>
          <w:rFonts w:ascii="宋体"/>
          <w:bCs/>
          <w:sz w:val="24"/>
          <w:szCs w:val="21"/>
        </w:rPr>
      </w:pPr>
      <w:r w:rsidRPr="00E4712F">
        <w:rPr>
          <w:rFonts w:ascii="宋体" w:hAnsi="宋体" w:hint="eastAsia"/>
          <w:bCs/>
          <w:sz w:val="24"/>
          <w:szCs w:val="21"/>
        </w:rPr>
        <w:t>我保证申请书内容的真实性。如果获得资金资助，我将履行</w:t>
      </w:r>
      <w:r w:rsidR="002741C9">
        <w:rPr>
          <w:rFonts w:ascii="宋体" w:hAnsi="宋体" w:hint="eastAsia"/>
          <w:bCs/>
          <w:sz w:val="24"/>
          <w:szCs w:val="21"/>
        </w:rPr>
        <w:t>项目</w:t>
      </w:r>
      <w:r w:rsidRPr="00E4712F">
        <w:rPr>
          <w:rFonts w:ascii="宋体" w:hAnsi="宋体" w:hint="eastAsia"/>
          <w:bCs/>
          <w:sz w:val="24"/>
          <w:szCs w:val="21"/>
        </w:rPr>
        <w:t>负责人职责，严格遵守</w:t>
      </w:r>
      <w:r w:rsidRPr="00706C8C">
        <w:rPr>
          <w:rFonts w:ascii="宋体" w:hAnsi="宋体" w:hint="eastAsia"/>
          <w:bCs/>
          <w:sz w:val="24"/>
          <w:szCs w:val="21"/>
        </w:rPr>
        <w:t>南京航空航天大学实践创新</w:t>
      </w:r>
      <w:r w:rsidR="002741C9">
        <w:rPr>
          <w:rFonts w:ascii="宋体" w:hAnsi="宋体" w:hint="eastAsia"/>
          <w:bCs/>
          <w:sz w:val="24"/>
          <w:szCs w:val="21"/>
        </w:rPr>
        <w:t>工程</w:t>
      </w:r>
      <w:r w:rsidRPr="00E4712F">
        <w:rPr>
          <w:rFonts w:ascii="宋体" w:hAnsi="宋体" w:hint="eastAsia"/>
          <w:bCs/>
          <w:sz w:val="24"/>
          <w:szCs w:val="21"/>
        </w:rPr>
        <w:t>专项资金预算及使用说明的有关规定，切实保证研究工作时间，认真开展工作，按时报送有关材料。若填报失实和违反规定，本人将退还所有</w:t>
      </w:r>
      <w:r w:rsidR="002741C9">
        <w:rPr>
          <w:rFonts w:ascii="宋体" w:hAnsi="宋体" w:hint="eastAsia"/>
          <w:bCs/>
          <w:sz w:val="24"/>
          <w:szCs w:val="21"/>
        </w:rPr>
        <w:t>项目资助</w:t>
      </w:r>
      <w:r w:rsidRPr="00E4712F">
        <w:rPr>
          <w:rFonts w:ascii="宋体" w:hAnsi="宋体" w:hint="eastAsia"/>
          <w:bCs/>
          <w:sz w:val="24"/>
          <w:szCs w:val="21"/>
        </w:rPr>
        <w:t>经费，并承担全部责任。</w:t>
      </w:r>
    </w:p>
    <w:p w:rsidR="00652238" w:rsidRPr="00E4712F" w:rsidRDefault="00652238" w:rsidP="00A34E93">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申请人签字：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Default="00652238" w:rsidP="00EE7586">
      <w:pPr>
        <w:spacing w:line="500" w:lineRule="exact"/>
        <w:ind w:leftChars="540" w:left="1134"/>
        <w:jc w:val="center"/>
        <w:rPr>
          <w:rFonts w:ascii="宋体"/>
          <w:szCs w:val="21"/>
          <w:u w:val="single"/>
        </w:rPr>
      </w:pPr>
    </w:p>
    <w:p w:rsidR="00652238" w:rsidRDefault="00652238" w:rsidP="00706C8C">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652238" w:rsidRPr="0084188C" w:rsidTr="00706C8C">
        <w:trPr>
          <w:trHeight w:val="1701"/>
        </w:trPr>
        <w:tc>
          <w:tcPr>
            <w:tcW w:w="8511" w:type="dxa"/>
            <w:tcBorders>
              <w:top w:val="single" w:sz="4" w:space="0" w:color="auto"/>
              <w:left w:val="single" w:sz="4" w:space="0" w:color="auto"/>
              <w:bottom w:val="single" w:sz="4" w:space="0" w:color="auto"/>
              <w:right w:val="single" w:sz="4" w:space="0" w:color="auto"/>
            </w:tcBorders>
          </w:tcPr>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7515ED" w:rsidP="00706C8C">
            <w:pPr>
              <w:spacing w:line="360" w:lineRule="auto"/>
              <w:ind w:firstLineChars="200" w:firstLine="420"/>
              <w:jc w:val="left"/>
              <w:rPr>
                <w:rFonts w:ascii="宋体"/>
                <w:szCs w:val="21"/>
              </w:rPr>
            </w:pPr>
            <w:r>
              <w:rPr>
                <w:rFonts w:ascii="宋体" w:hint="eastAsia"/>
                <w:szCs w:val="21"/>
              </w:rPr>
              <w:t xml:space="preserve"> </w:t>
            </w:r>
            <w:r>
              <w:rPr>
                <w:rFonts w:ascii="宋体"/>
                <w:szCs w:val="21"/>
              </w:rPr>
              <w:t xml:space="preserve">                 </w:t>
            </w:r>
          </w:p>
          <w:p w:rsidR="00652238" w:rsidRPr="0084188C" w:rsidRDefault="00652238" w:rsidP="00706C8C">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ind w:right="105"/>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六、</w:t>
      </w:r>
      <w:r>
        <w:rPr>
          <w:rFonts w:ascii="宋体" w:hAnsi="宋体" w:hint="eastAsia"/>
          <w:b/>
          <w:bCs/>
          <w:sz w:val="28"/>
          <w:szCs w:val="28"/>
        </w:rPr>
        <w:t>管理单位</w:t>
      </w:r>
      <w:r w:rsidRPr="00E4712F">
        <w:rPr>
          <w:rFonts w:ascii="宋体" w:hAnsi="宋体" w:hint="eastAsia"/>
          <w:b/>
          <w:bCs/>
          <w:sz w:val="28"/>
          <w:szCs w:val="28"/>
        </w:rPr>
        <w:t>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652238" w:rsidRPr="0084188C" w:rsidTr="00ED70A6">
        <w:trPr>
          <w:trHeight w:val="1701"/>
        </w:trPr>
        <w:tc>
          <w:tcPr>
            <w:tcW w:w="8472" w:type="dxa"/>
            <w:tcBorders>
              <w:top w:val="single" w:sz="4" w:space="0" w:color="auto"/>
              <w:left w:val="single" w:sz="4" w:space="0" w:color="auto"/>
              <w:bottom w:val="single" w:sz="4" w:space="0" w:color="auto"/>
              <w:right w:val="single" w:sz="4" w:space="0" w:color="auto"/>
            </w:tcBorders>
          </w:tcPr>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652238" w:rsidRPr="0084188C" w:rsidTr="0084188C">
              <w:trPr>
                <w:jc w:val="right"/>
              </w:trPr>
              <w:tc>
                <w:tcPr>
                  <w:tcW w:w="2211"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负责人签字、盖章：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八、</w:t>
      </w:r>
      <w:r>
        <w:rPr>
          <w:rFonts w:ascii="宋体" w:hAnsi="宋体" w:hint="eastAsia"/>
          <w:b/>
          <w:bCs/>
          <w:sz w:val="28"/>
          <w:szCs w:val="28"/>
        </w:rPr>
        <w:t>教务处审定</w:t>
      </w:r>
      <w:r w:rsidRPr="00E4712F">
        <w:rPr>
          <w:rFonts w:ascii="宋体" w:hAnsi="宋体" w:hint="eastAsia"/>
          <w:b/>
          <w:bCs/>
          <w:sz w:val="28"/>
          <w:szCs w:val="28"/>
        </w:rPr>
        <w:t>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Pr="00E4712F" w:rsidRDefault="00652238" w:rsidP="00E4712F">
      <w:pPr>
        <w:shd w:val="clear" w:color="auto" w:fill="FFFFFF"/>
        <w:spacing w:line="578" w:lineRule="exact"/>
        <w:jc w:val="center"/>
        <w:rPr>
          <w:rFonts w:ascii="宋体"/>
          <w:b/>
          <w:sz w:val="24"/>
          <w:szCs w:val="24"/>
        </w:rPr>
      </w:pPr>
    </w:p>
    <w:sectPr w:rsidR="00652238" w:rsidRPr="00E4712F" w:rsidSect="009105FD">
      <w:head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61D" w:rsidRDefault="0050461D" w:rsidP="00C7651F">
      <w:r>
        <w:separator/>
      </w:r>
    </w:p>
  </w:endnote>
  <w:endnote w:type="continuationSeparator" w:id="0">
    <w:p w:rsidR="0050461D" w:rsidRDefault="0050461D" w:rsidP="00C7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2</w:t>
    </w:r>
    <w:r>
      <w:fldChar w:fldCharType="end"/>
    </w:r>
  </w:p>
  <w:p w:rsidR="009105FD" w:rsidRDefault="009105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1</w:t>
    </w:r>
    <w:r>
      <w:fldChar w:fldCharType="end"/>
    </w:r>
  </w:p>
  <w:p w:rsidR="00E06F42" w:rsidRPr="009105FD" w:rsidRDefault="00E06F42" w:rsidP="009105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61D" w:rsidRDefault="0050461D" w:rsidP="00C7651F">
      <w:r>
        <w:separator/>
      </w:r>
    </w:p>
  </w:footnote>
  <w:footnote w:type="continuationSeparator" w:id="0">
    <w:p w:rsidR="0050461D" w:rsidRDefault="0050461D" w:rsidP="00C7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大学生创新实践</w:t>
    </w:r>
    <w:r>
      <w:rPr>
        <w:rFonts w:hint="eastAsia"/>
      </w:rPr>
      <w:t>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Pr="009105FD" w:rsidRDefault="009105FD" w:rsidP="009105FD">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rsidP="009105FD">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南</w:t>
    </w:r>
    <w:r>
      <w:rPr>
        <w:rFonts w:hint="eastAsia"/>
      </w:rPr>
      <w:t xml:space="preserve"> </w:t>
    </w:r>
    <w:r w:rsidRPr="00820243">
      <w:rPr>
        <w:rFonts w:hint="eastAsia"/>
      </w:rPr>
      <w:t>京</w:t>
    </w:r>
    <w:r>
      <w:rPr>
        <w:rFonts w:hint="eastAsia"/>
      </w:rPr>
      <w:t xml:space="preserve"> </w:t>
    </w:r>
    <w:r w:rsidRPr="00820243">
      <w:rPr>
        <w:rFonts w:hint="eastAsia"/>
      </w:rPr>
      <w:t>航</w:t>
    </w:r>
    <w:r>
      <w:rPr>
        <w:rFonts w:hint="eastAsia"/>
      </w:rPr>
      <w:t xml:space="preserve"> </w:t>
    </w:r>
    <w:r w:rsidRPr="00820243">
      <w:rPr>
        <w:rFonts w:hint="eastAsia"/>
      </w:rPr>
      <w:t>空</w:t>
    </w:r>
    <w:r>
      <w:rPr>
        <w:rFonts w:hint="eastAsia"/>
      </w:rPr>
      <w:t xml:space="preserve"> </w:t>
    </w:r>
    <w:r w:rsidRPr="00820243">
      <w:rPr>
        <w:rFonts w:hint="eastAsia"/>
      </w:rPr>
      <w:t>航</w:t>
    </w:r>
    <w:r>
      <w:rPr>
        <w:rFonts w:hint="eastAsia"/>
      </w:rPr>
      <w:t xml:space="preserve"> </w:t>
    </w:r>
    <w:r w:rsidRPr="00820243">
      <w:rPr>
        <w:rFonts w:hint="eastAsia"/>
      </w:rPr>
      <w:t>天</w:t>
    </w:r>
    <w:r>
      <w:rPr>
        <w:rFonts w:hint="eastAsia"/>
      </w:rPr>
      <w:t xml:space="preserve"> </w:t>
    </w:r>
    <w:r w:rsidRPr="00820243">
      <w:rPr>
        <w:rFonts w:hint="eastAsia"/>
      </w:rPr>
      <w:t>大</w:t>
    </w:r>
    <w:r>
      <w:rPr>
        <w:rFonts w:hint="eastAsia"/>
      </w:rPr>
      <w:t xml:space="preserve"> </w:t>
    </w:r>
    <w:r w:rsidRPr="00820243">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B80"/>
    <w:multiLevelType w:val="multilevel"/>
    <w:tmpl w:val="8168DEDA"/>
    <w:lvl w:ilvl="0">
      <w:start w:val="1"/>
      <w:numFmt w:val="chineseCountingThousand"/>
      <w:lvlText w:val="第%1章 "/>
      <w:lvlJc w:val="left"/>
      <w:pPr>
        <w:ind w:left="425" w:hanging="425"/>
      </w:pPr>
      <w:rPr>
        <w:rFonts w:hint="eastAsia"/>
      </w:rPr>
    </w:lvl>
    <w:lvl w:ilvl="1">
      <w:start w:val="1"/>
      <w:numFmt w:val="decimal"/>
      <w:lvlRestart w:val="0"/>
      <w:lvlText w:val="第%2条 "/>
      <w:lvlJc w:val="left"/>
      <w:pPr>
        <w:ind w:left="0" w:firstLine="0"/>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E1E4A03"/>
    <w:multiLevelType w:val="hybridMultilevel"/>
    <w:tmpl w:val="30EC3A26"/>
    <w:lvl w:ilvl="0" w:tplc="D7EC346C">
      <w:start w:val="1"/>
      <w:numFmt w:val="decimal"/>
      <w:lvlText w:val="[%1]"/>
      <w:lvlJc w:val="left"/>
      <w:pPr>
        <w:ind w:left="740" w:hanging="420"/>
      </w:pPr>
      <w:rPr>
        <w:rFonts w:hint="eastAsia"/>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 w15:restartNumberingAfterBreak="0">
    <w:nsid w:val="2AED7C82"/>
    <w:multiLevelType w:val="hybridMultilevel"/>
    <w:tmpl w:val="808E5C88"/>
    <w:lvl w:ilvl="0" w:tplc="3DE620C6">
      <w:numFmt w:val="none"/>
      <w:lvlText w:val=""/>
      <w:lvlJc w:val="left"/>
      <w:pPr>
        <w:tabs>
          <w:tab w:val="num"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3" w15:restartNumberingAfterBreak="0">
    <w:nsid w:val="366A40C7"/>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Restart w:val="0"/>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2D226F5"/>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lvlRestart w:val="0"/>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465F720D"/>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6" w15:restartNumberingAfterBreak="0">
    <w:nsid w:val="48CC6BEA"/>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4C8F47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EC81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19E32DF"/>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10" w15:restartNumberingAfterBreak="0">
    <w:nsid w:val="62B57FC7"/>
    <w:multiLevelType w:val="hybridMultilevel"/>
    <w:tmpl w:val="FD126476"/>
    <w:lvl w:ilvl="0" w:tplc="858CCF7A">
      <w:numFmt w:val="none"/>
      <w:lvlText w:val=""/>
      <w:lvlJc w:val="left"/>
      <w:pPr>
        <w:tabs>
          <w:tab w:val="num"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9"/>
  </w:num>
  <w:num w:numId="6">
    <w:abstractNumId w:val="4"/>
  </w:num>
  <w:num w:numId="7">
    <w:abstractNumId w:val="5"/>
  </w:num>
  <w:num w:numId="8">
    <w:abstractNumId w:val="6"/>
  </w:num>
  <w:num w:numId="9">
    <w:abstractNumId w:val="7"/>
  </w:num>
  <w:num w:numId="10">
    <w:abstractNumId w:val="8"/>
  </w:num>
  <w:num w:numId="11">
    <w:abstractNumId w:val="0"/>
  </w:num>
  <w:num w:numId="12">
    <w:abstractNumId w:val="3"/>
  </w:num>
  <w:num w:numId="13">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4"/>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07465"/>
    <w:rsid w:val="00013B1E"/>
    <w:rsid w:val="00026BD2"/>
    <w:rsid w:val="0003351D"/>
    <w:rsid w:val="0003472A"/>
    <w:rsid w:val="00050668"/>
    <w:rsid w:val="0005244F"/>
    <w:rsid w:val="00064313"/>
    <w:rsid w:val="00076003"/>
    <w:rsid w:val="0007608B"/>
    <w:rsid w:val="00090B7D"/>
    <w:rsid w:val="00094B82"/>
    <w:rsid w:val="000A1749"/>
    <w:rsid w:val="000A4349"/>
    <w:rsid w:val="000A7DAA"/>
    <w:rsid w:val="000F7BA4"/>
    <w:rsid w:val="0010033A"/>
    <w:rsid w:val="00104F46"/>
    <w:rsid w:val="00140279"/>
    <w:rsid w:val="00152155"/>
    <w:rsid w:val="00152F87"/>
    <w:rsid w:val="001552B2"/>
    <w:rsid w:val="00160218"/>
    <w:rsid w:val="0016778D"/>
    <w:rsid w:val="00173241"/>
    <w:rsid w:val="00174165"/>
    <w:rsid w:val="0018102E"/>
    <w:rsid w:val="00186C5D"/>
    <w:rsid w:val="001B4D8E"/>
    <w:rsid w:val="001D374B"/>
    <w:rsid w:val="001D43FE"/>
    <w:rsid w:val="001E0ED5"/>
    <w:rsid w:val="001E690C"/>
    <w:rsid w:val="001F026C"/>
    <w:rsid w:val="001F10E7"/>
    <w:rsid w:val="00214EE5"/>
    <w:rsid w:val="002304BA"/>
    <w:rsid w:val="0023104F"/>
    <w:rsid w:val="00246B2A"/>
    <w:rsid w:val="00250620"/>
    <w:rsid w:val="00257D55"/>
    <w:rsid w:val="002630B0"/>
    <w:rsid w:val="002633CD"/>
    <w:rsid w:val="002636D6"/>
    <w:rsid w:val="002741C9"/>
    <w:rsid w:val="00274FD3"/>
    <w:rsid w:val="00275B3C"/>
    <w:rsid w:val="00282275"/>
    <w:rsid w:val="00292523"/>
    <w:rsid w:val="002A1C57"/>
    <w:rsid w:val="002A2259"/>
    <w:rsid w:val="002A551B"/>
    <w:rsid w:val="002B0926"/>
    <w:rsid w:val="002B2A2C"/>
    <w:rsid w:val="002B2C09"/>
    <w:rsid w:val="002C61F1"/>
    <w:rsid w:val="002C68A5"/>
    <w:rsid w:val="002D00BD"/>
    <w:rsid w:val="002F4B78"/>
    <w:rsid w:val="002F6F71"/>
    <w:rsid w:val="00304B33"/>
    <w:rsid w:val="00304F40"/>
    <w:rsid w:val="00312611"/>
    <w:rsid w:val="00320BB9"/>
    <w:rsid w:val="0033232F"/>
    <w:rsid w:val="00340869"/>
    <w:rsid w:val="00340CBF"/>
    <w:rsid w:val="003427B1"/>
    <w:rsid w:val="003473C8"/>
    <w:rsid w:val="003740DA"/>
    <w:rsid w:val="00387014"/>
    <w:rsid w:val="003904DE"/>
    <w:rsid w:val="003942F5"/>
    <w:rsid w:val="003A0467"/>
    <w:rsid w:val="003A4868"/>
    <w:rsid w:val="003B6370"/>
    <w:rsid w:val="003C4837"/>
    <w:rsid w:val="003D1944"/>
    <w:rsid w:val="003D2CEF"/>
    <w:rsid w:val="003D4F11"/>
    <w:rsid w:val="003E2DFA"/>
    <w:rsid w:val="003F115A"/>
    <w:rsid w:val="00425DB5"/>
    <w:rsid w:val="00436216"/>
    <w:rsid w:val="004A3932"/>
    <w:rsid w:val="004A55D5"/>
    <w:rsid w:val="004D0C8D"/>
    <w:rsid w:val="004D0FAE"/>
    <w:rsid w:val="004E42AC"/>
    <w:rsid w:val="004F5E30"/>
    <w:rsid w:val="004F6278"/>
    <w:rsid w:val="004F772C"/>
    <w:rsid w:val="0050319F"/>
    <w:rsid w:val="0050461D"/>
    <w:rsid w:val="00512F16"/>
    <w:rsid w:val="005145DC"/>
    <w:rsid w:val="005147A0"/>
    <w:rsid w:val="00551DCD"/>
    <w:rsid w:val="00553E3F"/>
    <w:rsid w:val="005641A1"/>
    <w:rsid w:val="005722BD"/>
    <w:rsid w:val="005727DE"/>
    <w:rsid w:val="00574ED2"/>
    <w:rsid w:val="0058035E"/>
    <w:rsid w:val="0059226E"/>
    <w:rsid w:val="005A2691"/>
    <w:rsid w:val="005B0CF0"/>
    <w:rsid w:val="005C04CB"/>
    <w:rsid w:val="005C0BDC"/>
    <w:rsid w:val="005C6DD2"/>
    <w:rsid w:val="005D1ACF"/>
    <w:rsid w:val="005D2903"/>
    <w:rsid w:val="006015B7"/>
    <w:rsid w:val="00602460"/>
    <w:rsid w:val="00607987"/>
    <w:rsid w:val="006276D5"/>
    <w:rsid w:val="00634BCD"/>
    <w:rsid w:val="00641DF8"/>
    <w:rsid w:val="00645143"/>
    <w:rsid w:val="00652238"/>
    <w:rsid w:val="00662209"/>
    <w:rsid w:val="00666EB3"/>
    <w:rsid w:val="0068499B"/>
    <w:rsid w:val="00691AB7"/>
    <w:rsid w:val="006A3C58"/>
    <w:rsid w:val="006A6E2E"/>
    <w:rsid w:val="006A7549"/>
    <w:rsid w:val="006A768E"/>
    <w:rsid w:val="006B367B"/>
    <w:rsid w:val="006B544C"/>
    <w:rsid w:val="006C3EDD"/>
    <w:rsid w:val="006D146F"/>
    <w:rsid w:val="006D7F99"/>
    <w:rsid w:val="006F21C1"/>
    <w:rsid w:val="00700250"/>
    <w:rsid w:val="00706C8C"/>
    <w:rsid w:val="00707369"/>
    <w:rsid w:val="00713866"/>
    <w:rsid w:val="0072047C"/>
    <w:rsid w:val="00724E41"/>
    <w:rsid w:val="00737B90"/>
    <w:rsid w:val="007515ED"/>
    <w:rsid w:val="007559D5"/>
    <w:rsid w:val="007631A1"/>
    <w:rsid w:val="007666B8"/>
    <w:rsid w:val="007770B5"/>
    <w:rsid w:val="0078025B"/>
    <w:rsid w:val="00786AB9"/>
    <w:rsid w:val="007956BA"/>
    <w:rsid w:val="007A0ED2"/>
    <w:rsid w:val="007A7475"/>
    <w:rsid w:val="007A7572"/>
    <w:rsid w:val="007B744F"/>
    <w:rsid w:val="007C1E6A"/>
    <w:rsid w:val="007C2AF8"/>
    <w:rsid w:val="007C712C"/>
    <w:rsid w:val="007E6867"/>
    <w:rsid w:val="00807784"/>
    <w:rsid w:val="0081226C"/>
    <w:rsid w:val="00820243"/>
    <w:rsid w:val="00823706"/>
    <w:rsid w:val="008332FC"/>
    <w:rsid w:val="0084188C"/>
    <w:rsid w:val="0084794C"/>
    <w:rsid w:val="008669DB"/>
    <w:rsid w:val="008744B6"/>
    <w:rsid w:val="008751B4"/>
    <w:rsid w:val="00875F9F"/>
    <w:rsid w:val="008817E2"/>
    <w:rsid w:val="00892999"/>
    <w:rsid w:val="00894B61"/>
    <w:rsid w:val="0089528B"/>
    <w:rsid w:val="008B715A"/>
    <w:rsid w:val="008C2212"/>
    <w:rsid w:val="008C48C2"/>
    <w:rsid w:val="008E18D2"/>
    <w:rsid w:val="008E4867"/>
    <w:rsid w:val="00900D8D"/>
    <w:rsid w:val="009036DB"/>
    <w:rsid w:val="00907D40"/>
    <w:rsid w:val="009105FD"/>
    <w:rsid w:val="00914120"/>
    <w:rsid w:val="009449BC"/>
    <w:rsid w:val="009652C4"/>
    <w:rsid w:val="00975051"/>
    <w:rsid w:val="009771A6"/>
    <w:rsid w:val="00995D61"/>
    <w:rsid w:val="009B0CBE"/>
    <w:rsid w:val="009B24A7"/>
    <w:rsid w:val="009E0918"/>
    <w:rsid w:val="00A05A02"/>
    <w:rsid w:val="00A225F2"/>
    <w:rsid w:val="00A22C42"/>
    <w:rsid w:val="00A34302"/>
    <w:rsid w:val="00A34E93"/>
    <w:rsid w:val="00A37E1B"/>
    <w:rsid w:val="00A46D7F"/>
    <w:rsid w:val="00A64039"/>
    <w:rsid w:val="00A73AFB"/>
    <w:rsid w:val="00A74197"/>
    <w:rsid w:val="00A84855"/>
    <w:rsid w:val="00A84AFD"/>
    <w:rsid w:val="00A953FD"/>
    <w:rsid w:val="00AB46F5"/>
    <w:rsid w:val="00AB4D66"/>
    <w:rsid w:val="00AB5015"/>
    <w:rsid w:val="00AB5243"/>
    <w:rsid w:val="00AD3952"/>
    <w:rsid w:val="00AD4624"/>
    <w:rsid w:val="00AD60D4"/>
    <w:rsid w:val="00AE1001"/>
    <w:rsid w:val="00AE1D27"/>
    <w:rsid w:val="00AF1359"/>
    <w:rsid w:val="00B019E3"/>
    <w:rsid w:val="00B078A7"/>
    <w:rsid w:val="00B105B2"/>
    <w:rsid w:val="00B120B7"/>
    <w:rsid w:val="00B32F62"/>
    <w:rsid w:val="00B40468"/>
    <w:rsid w:val="00B555F7"/>
    <w:rsid w:val="00B56544"/>
    <w:rsid w:val="00B640B6"/>
    <w:rsid w:val="00B76247"/>
    <w:rsid w:val="00B7798C"/>
    <w:rsid w:val="00B85AEF"/>
    <w:rsid w:val="00BA6FC6"/>
    <w:rsid w:val="00BC5C3F"/>
    <w:rsid w:val="00BE06D6"/>
    <w:rsid w:val="00BE4F07"/>
    <w:rsid w:val="00BE5097"/>
    <w:rsid w:val="00C06C73"/>
    <w:rsid w:val="00C17C64"/>
    <w:rsid w:val="00C21481"/>
    <w:rsid w:val="00C31953"/>
    <w:rsid w:val="00C401C5"/>
    <w:rsid w:val="00C60B58"/>
    <w:rsid w:val="00C75A70"/>
    <w:rsid w:val="00C7651F"/>
    <w:rsid w:val="00C84252"/>
    <w:rsid w:val="00C8525E"/>
    <w:rsid w:val="00C861AB"/>
    <w:rsid w:val="00C940D2"/>
    <w:rsid w:val="00CA6C33"/>
    <w:rsid w:val="00CB1C31"/>
    <w:rsid w:val="00CC547B"/>
    <w:rsid w:val="00CC5A2E"/>
    <w:rsid w:val="00CE1A50"/>
    <w:rsid w:val="00D00F46"/>
    <w:rsid w:val="00D14398"/>
    <w:rsid w:val="00D15E67"/>
    <w:rsid w:val="00D506F5"/>
    <w:rsid w:val="00D6404C"/>
    <w:rsid w:val="00D6597A"/>
    <w:rsid w:val="00D71FAB"/>
    <w:rsid w:val="00D75E3F"/>
    <w:rsid w:val="00D823C9"/>
    <w:rsid w:val="00D91DB3"/>
    <w:rsid w:val="00DB0A82"/>
    <w:rsid w:val="00DC06D4"/>
    <w:rsid w:val="00DC1895"/>
    <w:rsid w:val="00DC69C2"/>
    <w:rsid w:val="00DE2F51"/>
    <w:rsid w:val="00DF61CE"/>
    <w:rsid w:val="00E04C0A"/>
    <w:rsid w:val="00E06F42"/>
    <w:rsid w:val="00E07603"/>
    <w:rsid w:val="00E2358C"/>
    <w:rsid w:val="00E36FDA"/>
    <w:rsid w:val="00E42932"/>
    <w:rsid w:val="00E4712F"/>
    <w:rsid w:val="00E52286"/>
    <w:rsid w:val="00E56A0A"/>
    <w:rsid w:val="00E63D7F"/>
    <w:rsid w:val="00E6611A"/>
    <w:rsid w:val="00E70EA4"/>
    <w:rsid w:val="00E763B0"/>
    <w:rsid w:val="00E92E19"/>
    <w:rsid w:val="00E94474"/>
    <w:rsid w:val="00EB57FE"/>
    <w:rsid w:val="00EB6F72"/>
    <w:rsid w:val="00EC156B"/>
    <w:rsid w:val="00ED6468"/>
    <w:rsid w:val="00ED70A6"/>
    <w:rsid w:val="00EE6B00"/>
    <w:rsid w:val="00EE7586"/>
    <w:rsid w:val="00EF597D"/>
    <w:rsid w:val="00F044A9"/>
    <w:rsid w:val="00F10DFE"/>
    <w:rsid w:val="00F10FBD"/>
    <w:rsid w:val="00F134E5"/>
    <w:rsid w:val="00F22506"/>
    <w:rsid w:val="00F5234B"/>
    <w:rsid w:val="00F552A5"/>
    <w:rsid w:val="00F57ED2"/>
    <w:rsid w:val="00F80E9B"/>
    <w:rsid w:val="00F93411"/>
    <w:rsid w:val="00F9624F"/>
    <w:rsid w:val="00FB0ECC"/>
    <w:rsid w:val="00FB16A7"/>
    <w:rsid w:val="00FB35DD"/>
    <w:rsid w:val="00FD118E"/>
    <w:rsid w:val="00FD33D0"/>
    <w:rsid w:val="00FD5E2F"/>
    <w:rsid w:val="00FE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E779B101-DAC8-4AF3-82A0-B72C8B0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551B"/>
    <w:pPr>
      <w:widowControl w:val="0"/>
      <w:jc w:val="both"/>
    </w:pPr>
    <w:rPr>
      <w:kern w:val="2"/>
      <w:sz w:val="21"/>
      <w:szCs w:val="22"/>
    </w:rPr>
  </w:style>
  <w:style w:type="paragraph" w:styleId="1">
    <w:name w:val="heading 1"/>
    <w:basedOn w:val="a"/>
    <w:next w:val="a"/>
    <w:link w:val="10"/>
    <w:qFormat/>
    <w:locked/>
    <w:rsid w:val="005147A0"/>
    <w:pPr>
      <w:keepNext/>
      <w:numPr>
        <w:numId w:val="6"/>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unhideWhenUsed/>
    <w:qFormat/>
    <w:locked/>
    <w:rsid w:val="00DB0A82"/>
    <w:pPr>
      <w:numPr>
        <w:ilvl w:val="1"/>
        <w:numId w:val="6"/>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nhideWhenUsed/>
    <w:qFormat/>
    <w:locked/>
    <w:rsid w:val="003904DE"/>
    <w:pPr>
      <w:numPr>
        <w:ilvl w:val="2"/>
        <w:numId w:val="6"/>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nhideWhenUsed/>
    <w:qFormat/>
    <w:locked/>
    <w:rsid w:val="000A7DA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DC06D4"/>
    <w:pPr>
      <w:spacing w:before="240" w:after="60"/>
      <w:jc w:val="center"/>
      <w:outlineLvl w:val="0"/>
    </w:pPr>
    <w:rPr>
      <w:rFonts w:ascii="Calibri Light" w:hAnsi="Calibri Light"/>
      <w:b/>
      <w:bCs/>
      <w:sz w:val="32"/>
      <w:szCs w:val="32"/>
    </w:rPr>
  </w:style>
  <w:style w:type="character" w:customStyle="1" w:styleId="a4">
    <w:name w:val="标题 字符"/>
    <w:link w:val="a3"/>
    <w:uiPriority w:val="99"/>
    <w:locked/>
    <w:rsid w:val="00DC06D4"/>
    <w:rPr>
      <w:rFonts w:ascii="Calibri Light" w:eastAsia="宋体" w:hAnsi="Calibri Light" w:cs="Times New Roman"/>
      <w:b/>
      <w:bCs/>
      <w:sz w:val="32"/>
      <w:szCs w:val="32"/>
    </w:rPr>
  </w:style>
  <w:style w:type="paragraph" w:styleId="a5">
    <w:name w:val="List Paragraph"/>
    <w:basedOn w:val="a"/>
    <w:uiPriority w:val="99"/>
    <w:qFormat/>
    <w:rsid w:val="00B078A7"/>
    <w:pPr>
      <w:ind w:firstLineChars="200" w:firstLine="420"/>
    </w:pPr>
  </w:style>
  <w:style w:type="paragraph" w:styleId="a6">
    <w:name w:val="header"/>
    <w:basedOn w:val="a"/>
    <w:link w:val="a7"/>
    <w:uiPriority w:val="99"/>
    <w:rsid w:val="00C7651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C7651F"/>
    <w:rPr>
      <w:rFonts w:cs="Times New Roman"/>
      <w:sz w:val="18"/>
      <w:szCs w:val="18"/>
    </w:rPr>
  </w:style>
  <w:style w:type="paragraph" w:styleId="a8">
    <w:name w:val="footer"/>
    <w:basedOn w:val="a"/>
    <w:link w:val="a9"/>
    <w:uiPriority w:val="99"/>
    <w:rsid w:val="00C7651F"/>
    <w:pPr>
      <w:tabs>
        <w:tab w:val="center" w:pos="4153"/>
        <w:tab w:val="right" w:pos="8306"/>
      </w:tabs>
      <w:snapToGrid w:val="0"/>
      <w:jc w:val="left"/>
    </w:pPr>
    <w:rPr>
      <w:sz w:val="18"/>
      <w:szCs w:val="18"/>
    </w:rPr>
  </w:style>
  <w:style w:type="character" w:customStyle="1" w:styleId="a9">
    <w:name w:val="页脚 字符"/>
    <w:link w:val="a8"/>
    <w:uiPriority w:val="99"/>
    <w:locked/>
    <w:rsid w:val="00C7651F"/>
    <w:rPr>
      <w:rFonts w:cs="Times New Roman"/>
      <w:sz w:val="18"/>
      <w:szCs w:val="18"/>
    </w:rPr>
  </w:style>
  <w:style w:type="table" w:styleId="aa">
    <w:name w:val="Table Grid"/>
    <w:basedOn w:val="a1"/>
    <w:uiPriority w:val="99"/>
    <w:rsid w:val="001E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rsid w:val="001E690C"/>
    <w:pPr>
      <w:snapToGrid w:val="0"/>
      <w:jc w:val="left"/>
    </w:pPr>
  </w:style>
  <w:style w:type="character" w:customStyle="1" w:styleId="ac">
    <w:name w:val="尾注文本 字符"/>
    <w:link w:val="ab"/>
    <w:uiPriority w:val="99"/>
    <w:semiHidden/>
    <w:locked/>
    <w:rsid w:val="001E690C"/>
    <w:rPr>
      <w:rFonts w:cs="Times New Roman"/>
    </w:rPr>
  </w:style>
  <w:style w:type="character" w:styleId="ad">
    <w:name w:val="endnote reference"/>
    <w:uiPriority w:val="99"/>
    <w:semiHidden/>
    <w:rsid w:val="001E690C"/>
    <w:rPr>
      <w:rFonts w:cs="Times New Roman"/>
      <w:vertAlign w:val="superscript"/>
    </w:rPr>
  </w:style>
  <w:style w:type="paragraph" w:styleId="ae">
    <w:name w:val="footnote text"/>
    <w:basedOn w:val="a"/>
    <w:link w:val="af"/>
    <w:uiPriority w:val="99"/>
    <w:semiHidden/>
    <w:rsid w:val="001E690C"/>
    <w:pPr>
      <w:snapToGrid w:val="0"/>
      <w:jc w:val="left"/>
    </w:pPr>
    <w:rPr>
      <w:sz w:val="18"/>
      <w:szCs w:val="18"/>
    </w:rPr>
  </w:style>
  <w:style w:type="character" w:customStyle="1" w:styleId="af">
    <w:name w:val="脚注文本 字符"/>
    <w:link w:val="ae"/>
    <w:uiPriority w:val="99"/>
    <w:semiHidden/>
    <w:locked/>
    <w:rsid w:val="001E690C"/>
    <w:rPr>
      <w:rFonts w:cs="Times New Roman"/>
      <w:sz w:val="18"/>
      <w:szCs w:val="18"/>
    </w:rPr>
  </w:style>
  <w:style w:type="character" w:styleId="af0">
    <w:name w:val="footnote reference"/>
    <w:uiPriority w:val="99"/>
    <w:semiHidden/>
    <w:rsid w:val="001E690C"/>
    <w:rPr>
      <w:rFonts w:cs="Times New Roman"/>
      <w:vertAlign w:val="superscript"/>
    </w:rPr>
  </w:style>
  <w:style w:type="character" w:styleId="af1">
    <w:name w:val="Hyperlink"/>
    <w:uiPriority w:val="99"/>
    <w:rsid w:val="00173241"/>
    <w:rPr>
      <w:rFonts w:cs="Times New Roman"/>
      <w:color w:val="0563C1"/>
      <w:u w:val="single"/>
    </w:rPr>
  </w:style>
  <w:style w:type="paragraph" w:styleId="af2">
    <w:name w:val="Balloon Text"/>
    <w:basedOn w:val="a"/>
    <w:link w:val="af3"/>
    <w:uiPriority w:val="99"/>
    <w:semiHidden/>
    <w:rsid w:val="00A34E93"/>
    <w:rPr>
      <w:sz w:val="18"/>
      <w:szCs w:val="18"/>
    </w:rPr>
  </w:style>
  <w:style w:type="character" w:customStyle="1" w:styleId="af3">
    <w:name w:val="批注框文本 字符"/>
    <w:link w:val="af2"/>
    <w:uiPriority w:val="99"/>
    <w:semiHidden/>
    <w:rsid w:val="00D73141"/>
    <w:rPr>
      <w:rFonts w:ascii="Times New Roman" w:hAnsi="Times New Roman"/>
      <w:kern w:val="2"/>
      <w:sz w:val="0"/>
      <w:szCs w:val="0"/>
    </w:rPr>
  </w:style>
  <w:style w:type="character" w:customStyle="1" w:styleId="10">
    <w:name w:val="标题 1 字符"/>
    <w:link w:val="1"/>
    <w:rsid w:val="005147A0"/>
    <w:rPr>
      <w:rFonts w:ascii="Times New Roman" w:hAnsi="Times New Roman"/>
      <w:b/>
      <w:bCs/>
      <w:kern w:val="44"/>
      <w:sz w:val="44"/>
      <w:szCs w:val="44"/>
    </w:rPr>
  </w:style>
  <w:style w:type="character" w:customStyle="1" w:styleId="20">
    <w:name w:val="标题 2 字符"/>
    <w:link w:val="2"/>
    <w:uiPriority w:val="9"/>
    <w:rsid w:val="00DB0A82"/>
    <w:rPr>
      <w:rFonts w:ascii="Cambria" w:eastAsia="宋体" w:hAnsi="Cambria" w:cs="Times New Roman"/>
      <w:bCs/>
      <w:kern w:val="2"/>
      <w:sz w:val="28"/>
      <w:szCs w:val="32"/>
    </w:rPr>
  </w:style>
  <w:style w:type="character" w:customStyle="1" w:styleId="30">
    <w:name w:val="标题 3 字符"/>
    <w:link w:val="3"/>
    <w:rsid w:val="003904DE"/>
    <w:rPr>
      <w:bCs/>
      <w:kern w:val="2"/>
      <w:sz w:val="28"/>
      <w:szCs w:val="32"/>
    </w:rPr>
  </w:style>
  <w:style w:type="character" w:customStyle="1" w:styleId="40">
    <w:name w:val="标题 4 字符"/>
    <w:link w:val="4"/>
    <w:rsid w:val="000A7DAA"/>
    <w:rPr>
      <w:rFonts w:ascii="Cambria" w:eastAsia="宋体" w:hAnsi="Cambria" w:cs="Times New Roman"/>
      <w:b/>
      <w:bCs/>
      <w:kern w:val="2"/>
      <w:sz w:val="28"/>
      <w:szCs w:val="28"/>
    </w:rPr>
  </w:style>
  <w:style w:type="character" w:customStyle="1" w:styleId="fontstyle01">
    <w:name w:val="fontstyle01"/>
    <w:basedOn w:val="a0"/>
    <w:rsid w:val="00A953FD"/>
    <w:rPr>
      <w:rFonts w:ascii="宋体" w:eastAsia="宋体" w:hAnsi="宋体" w:hint="eastAsia"/>
      <w:b w:val="0"/>
      <w:bCs w:val="0"/>
      <w:i w:val="0"/>
      <w:iCs w:val="0"/>
      <w:color w:val="000000"/>
      <w:sz w:val="22"/>
      <w:szCs w:val="22"/>
    </w:rPr>
  </w:style>
  <w:style w:type="character" w:customStyle="1" w:styleId="fontstyle11">
    <w:name w:val="fontstyle11"/>
    <w:basedOn w:val="a0"/>
    <w:rsid w:val="00A953FD"/>
    <w:rPr>
      <w:rFonts w:ascii="NimbusRomNo9L-Regu" w:hAnsi="NimbusRomNo9L-Regu" w:hint="default"/>
      <w:b w:val="0"/>
      <w:bCs w:val="0"/>
      <w:i w:val="0"/>
      <w:iCs w:val="0"/>
      <w:color w:val="000000"/>
      <w:sz w:val="22"/>
      <w:szCs w:val="22"/>
    </w:rPr>
  </w:style>
  <w:style w:type="character" w:customStyle="1" w:styleId="fontstyle21">
    <w:name w:val="fontstyle21"/>
    <w:basedOn w:val="a0"/>
    <w:rsid w:val="00D6404C"/>
    <w:rPr>
      <w:rFonts w:ascii="NimbusRomNo9L-ReguItal" w:hAnsi="NimbusRomNo9L-ReguItal"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2677">
      <w:marLeft w:val="0"/>
      <w:marRight w:val="0"/>
      <w:marTop w:val="0"/>
      <w:marBottom w:val="0"/>
      <w:divBdr>
        <w:top w:val="none" w:sz="0" w:space="0" w:color="auto"/>
        <w:left w:val="none" w:sz="0" w:space="0" w:color="auto"/>
        <w:bottom w:val="none" w:sz="0" w:space="0" w:color="auto"/>
        <w:right w:val="none" w:sz="0" w:space="0" w:color="auto"/>
      </w:divBdr>
    </w:div>
    <w:div w:id="1081952678">
      <w:marLeft w:val="0"/>
      <w:marRight w:val="0"/>
      <w:marTop w:val="0"/>
      <w:marBottom w:val="0"/>
      <w:divBdr>
        <w:top w:val="none" w:sz="0" w:space="0" w:color="auto"/>
        <w:left w:val="none" w:sz="0" w:space="0" w:color="auto"/>
        <w:bottom w:val="none" w:sz="0" w:space="0" w:color="auto"/>
        <w:right w:val="none" w:sz="0" w:space="0" w:color="auto"/>
      </w:divBdr>
    </w:div>
    <w:div w:id="1081952679">
      <w:marLeft w:val="0"/>
      <w:marRight w:val="0"/>
      <w:marTop w:val="0"/>
      <w:marBottom w:val="0"/>
      <w:divBdr>
        <w:top w:val="none" w:sz="0" w:space="0" w:color="auto"/>
        <w:left w:val="none" w:sz="0" w:space="0" w:color="auto"/>
        <w:bottom w:val="none" w:sz="0" w:space="0" w:color="auto"/>
        <w:right w:val="none" w:sz="0" w:space="0" w:color="auto"/>
      </w:divBdr>
    </w:div>
    <w:div w:id="1081952680">
      <w:marLeft w:val="0"/>
      <w:marRight w:val="0"/>
      <w:marTop w:val="0"/>
      <w:marBottom w:val="0"/>
      <w:divBdr>
        <w:top w:val="none" w:sz="0" w:space="0" w:color="auto"/>
        <w:left w:val="none" w:sz="0" w:space="0" w:color="auto"/>
        <w:bottom w:val="none" w:sz="0" w:space="0" w:color="auto"/>
        <w:right w:val="none" w:sz="0" w:space="0" w:color="auto"/>
      </w:divBdr>
    </w:div>
    <w:div w:id="1081952681">
      <w:marLeft w:val="0"/>
      <w:marRight w:val="0"/>
      <w:marTop w:val="0"/>
      <w:marBottom w:val="0"/>
      <w:divBdr>
        <w:top w:val="none" w:sz="0" w:space="0" w:color="auto"/>
        <w:left w:val="none" w:sz="0" w:space="0" w:color="auto"/>
        <w:bottom w:val="none" w:sz="0" w:space="0" w:color="auto"/>
        <w:right w:val="none" w:sz="0" w:space="0" w:color="auto"/>
      </w:divBdr>
    </w:div>
    <w:div w:id="1081952682">
      <w:marLeft w:val="0"/>
      <w:marRight w:val="0"/>
      <w:marTop w:val="0"/>
      <w:marBottom w:val="0"/>
      <w:divBdr>
        <w:top w:val="none" w:sz="0" w:space="0" w:color="auto"/>
        <w:left w:val="none" w:sz="0" w:space="0" w:color="auto"/>
        <w:bottom w:val="none" w:sz="0" w:space="0" w:color="auto"/>
        <w:right w:val="none" w:sz="0" w:space="0" w:color="auto"/>
      </w:divBdr>
    </w:div>
    <w:div w:id="1081952683">
      <w:marLeft w:val="0"/>
      <w:marRight w:val="0"/>
      <w:marTop w:val="0"/>
      <w:marBottom w:val="0"/>
      <w:divBdr>
        <w:top w:val="none" w:sz="0" w:space="0" w:color="auto"/>
        <w:left w:val="none" w:sz="0" w:space="0" w:color="auto"/>
        <w:bottom w:val="none" w:sz="0" w:space="0" w:color="auto"/>
        <w:right w:val="none" w:sz="0" w:space="0" w:color="auto"/>
      </w:divBdr>
    </w:div>
    <w:div w:id="1081952684">
      <w:marLeft w:val="0"/>
      <w:marRight w:val="0"/>
      <w:marTop w:val="0"/>
      <w:marBottom w:val="0"/>
      <w:divBdr>
        <w:top w:val="none" w:sz="0" w:space="0" w:color="auto"/>
        <w:left w:val="none" w:sz="0" w:space="0" w:color="auto"/>
        <w:bottom w:val="none" w:sz="0" w:space="0" w:color="auto"/>
        <w:right w:val="none" w:sz="0" w:space="0" w:color="auto"/>
      </w:divBdr>
    </w:div>
    <w:div w:id="1081952685">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 w:id="1081952687">
      <w:marLeft w:val="0"/>
      <w:marRight w:val="0"/>
      <w:marTop w:val="0"/>
      <w:marBottom w:val="0"/>
      <w:divBdr>
        <w:top w:val="none" w:sz="0" w:space="0" w:color="auto"/>
        <w:left w:val="none" w:sz="0" w:space="0" w:color="auto"/>
        <w:bottom w:val="none" w:sz="0" w:space="0" w:color="auto"/>
        <w:right w:val="none" w:sz="0" w:space="0" w:color="auto"/>
      </w:divBdr>
    </w:div>
    <w:div w:id="1081952688">
      <w:marLeft w:val="0"/>
      <w:marRight w:val="0"/>
      <w:marTop w:val="0"/>
      <w:marBottom w:val="0"/>
      <w:divBdr>
        <w:top w:val="none" w:sz="0" w:space="0" w:color="auto"/>
        <w:left w:val="none" w:sz="0" w:space="0" w:color="auto"/>
        <w:bottom w:val="none" w:sz="0" w:space="0" w:color="auto"/>
        <w:right w:val="none" w:sz="0" w:space="0" w:color="auto"/>
      </w:divBdr>
    </w:div>
    <w:div w:id="1081952689">
      <w:marLeft w:val="0"/>
      <w:marRight w:val="0"/>
      <w:marTop w:val="0"/>
      <w:marBottom w:val="0"/>
      <w:divBdr>
        <w:top w:val="none" w:sz="0" w:space="0" w:color="auto"/>
        <w:left w:val="none" w:sz="0" w:space="0" w:color="auto"/>
        <w:bottom w:val="none" w:sz="0" w:space="0" w:color="auto"/>
        <w:right w:val="none" w:sz="0" w:space="0" w:color="auto"/>
      </w:divBdr>
    </w:div>
    <w:div w:id="1081952690">
      <w:marLeft w:val="0"/>
      <w:marRight w:val="0"/>
      <w:marTop w:val="0"/>
      <w:marBottom w:val="0"/>
      <w:divBdr>
        <w:top w:val="none" w:sz="0" w:space="0" w:color="auto"/>
        <w:left w:val="none" w:sz="0" w:space="0" w:color="auto"/>
        <w:bottom w:val="none" w:sz="0" w:space="0" w:color="auto"/>
        <w:right w:val="none" w:sz="0" w:space="0" w:color="auto"/>
      </w:divBdr>
    </w:div>
    <w:div w:id="1081952691">
      <w:marLeft w:val="0"/>
      <w:marRight w:val="0"/>
      <w:marTop w:val="0"/>
      <w:marBottom w:val="0"/>
      <w:divBdr>
        <w:top w:val="none" w:sz="0" w:space="0" w:color="auto"/>
        <w:left w:val="none" w:sz="0" w:space="0" w:color="auto"/>
        <w:bottom w:val="none" w:sz="0" w:space="0" w:color="auto"/>
        <w:right w:val="none" w:sz="0" w:space="0" w:color="auto"/>
      </w:divBdr>
    </w:div>
    <w:div w:id="1081952692">
      <w:marLeft w:val="0"/>
      <w:marRight w:val="0"/>
      <w:marTop w:val="0"/>
      <w:marBottom w:val="0"/>
      <w:divBdr>
        <w:top w:val="none" w:sz="0" w:space="0" w:color="auto"/>
        <w:left w:val="none" w:sz="0" w:space="0" w:color="auto"/>
        <w:bottom w:val="none" w:sz="0" w:space="0" w:color="auto"/>
        <w:right w:val="none" w:sz="0" w:space="0" w:color="auto"/>
      </w:divBdr>
    </w:div>
    <w:div w:id="1081952693">
      <w:marLeft w:val="0"/>
      <w:marRight w:val="0"/>
      <w:marTop w:val="0"/>
      <w:marBottom w:val="0"/>
      <w:divBdr>
        <w:top w:val="none" w:sz="0" w:space="0" w:color="auto"/>
        <w:left w:val="none" w:sz="0" w:space="0" w:color="auto"/>
        <w:bottom w:val="none" w:sz="0" w:space="0" w:color="auto"/>
        <w:right w:val="none" w:sz="0" w:space="0" w:color="auto"/>
      </w:divBdr>
    </w:div>
    <w:div w:id="1081952694">
      <w:marLeft w:val="0"/>
      <w:marRight w:val="0"/>
      <w:marTop w:val="0"/>
      <w:marBottom w:val="0"/>
      <w:divBdr>
        <w:top w:val="none" w:sz="0" w:space="0" w:color="auto"/>
        <w:left w:val="none" w:sz="0" w:space="0" w:color="auto"/>
        <w:bottom w:val="none" w:sz="0" w:space="0" w:color="auto"/>
        <w:right w:val="none" w:sz="0" w:space="0" w:color="auto"/>
      </w:divBdr>
    </w:div>
    <w:div w:id="108195269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1081952697">
      <w:marLeft w:val="0"/>
      <w:marRight w:val="0"/>
      <w:marTop w:val="0"/>
      <w:marBottom w:val="0"/>
      <w:divBdr>
        <w:top w:val="none" w:sz="0" w:space="0" w:color="auto"/>
        <w:left w:val="none" w:sz="0" w:space="0" w:color="auto"/>
        <w:bottom w:val="none" w:sz="0" w:space="0" w:color="auto"/>
        <w:right w:val="none" w:sz="0" w:space="0" w:color="auto"/>
      </w:divBdr>
    </w:div>
    <w:div w:id="2052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10</Pages>
  <Words>695</Words>
  <Characters>3965</Characters>
  <Application>Microsoft Office Word</Application>
  <DocSecurity>0</DocSecurity>
  <Lines>33</Lines>
  <Paragraphs>9</Paragraphs>
  <ScaleCrop>false</ScaleCrop>
  <Company>DED</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袁磊</dc:creator>
  <cp:keywords/>
  <cp:lastModifiedBy>DaKong</cp:lastModifiedBy>
  <cp:revision>48</cp:revision>
  <dcterms:created xsi:type="dcterms:W3CDTF">2018-11-07T16:05:00Z</dcterms:created>
  <dcterms:modified xsi:type="dcterms:W3CDTF">2020-06-18T03:05:00Z</dcterms:modified>
</cp:coreProperties>
</file>