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A6" w:rsidRPr="00D427A6" w:rsidRDefault="00CA4D30" w:rsidP="00D427A6">
      <w:pPr>
        <w:spacing w:line="240" w:lineRule="auto"/>
        <w:contextualSpacing/>
        <w:rPr>
          <w:rFonts w:eastAsia="Arial" w:cstheme="minorHAnsi"/>
          <w:sz w:val="52"/>
          <w:szCs w:val="52"/>
          <w:lang w:val="nl" w:eastAsia="nl-NL"/>
        </w:rPr>
      </w:pPr>
      <w:r w:rsidRPr="00D427A6">
        <w:rPr>
          <w:rFonts w:eastAsia="Arial" w:cstheme="minorHAnsi"/>
          <w:sz w:val="52"/>
          <w:szCs w:val="52"/>
          <w:lang w:val="nl" w:eastAsia="nl-NL"/>
        </w:rPr>
        <w:t xml:space="preserve">Onderzoeksplan deelvraag 1 </w:t>
      </w:r>
    </w:p>
    <w:p w:rsidR="00CA4D30" w:rsidRPr="00D427A6" w:rsidRDefault="00CA4D30" w:rsidP="00D427A6">
      <w:pPr>
        <w:spacing w:line="240" w:lineRule="auto"/>
        <w:contextualSpacing/>
        <w:rPr>
          <w:rFonts w:eastAsia="Arial" w:cstheme="minorHAnsi"/>
          <w:sz w:val="36"/>
          <w:szCs w:val="52"/>
          <w:lang w:val="nl" w:eastAsia="nl-NL"/>
        </w:rPr>
      </w:pPr>
      <w:r w:rsidRPr="00D427A6">
        <w:rPr>
          <w:rFonts w:eastAsia="Arial" w:cstheme="minorHAnsi"/>
          <w:sz w:val="36"/>
          <w:szCs w:val="52"/>
          <w:lang w:val="nl" w:eastAsia="nl-NL"/>
        </w:rPr>
        <w:t xml:space="preserve">interviewen </w:t>
      </w:r>
      <w:r w:rsidR="00F81B5A" w:rsidRPr="00D427A6">
        <w:rPr>
          <w:rFonts w:eastAsia="Arial" w:cstheme="minorHAnsi"/>
          <w:sz w:val="36"/>
          <w:szCs w:val="52"/>
          <w:lang w:val="nl" w:eastAsia="nl-NL"/>
        </w:rPr>
        <w:t>studieloopbaanbegeleiders</w:t>
      </w:r>
    </w:p>
    <w:p w:rsidR="00D427A6" w:rsidRPr="00D427A6" w:rsidRDefault="00D427A6" w:rsidP="00D427A6">
      <w:pPr>
        <w:spacing w:line="240" w:lineRule="auto"/>
        <w:contextualSpacing/>
        <w:rPr>
          <w:rFonts w:eastAsia="Arial" w:cstheme="minorHAnsi"/>
          <w:sz w:val="36"/>
          <w:szCs w:val="52"/>
          <w:lang w:val="nl" w:eastAsia="nl-NL"/>
        </w:rPr>
      </w:pPr>
    </w:p>
    <w:p w:rsidR="00D427A6" w:rsidRPr="00D427A6" w:rsidRDefault="00D427A6" w:rsidP="00D427A6">
      <w:pPr>
        <w:spacing w:after="0" w:line="276" w:lineRule="auto"/>
        <w:rPr>
          <w:rFonts w:eastAsia="Arial" w:cstheme="minorHAnsi"/>
          <w:lang w:val="nl" w:eastAsia="nl-NL"/>
        </w:rPr>
      </w:pPr>
      <w:r w:rsidRPr="00D427A6">
        <w:rPr>
          <w:rFonts w:eastAsia="Arial" w:cstheme="minorHAnsi"/>
          <w:lang w:val="nl" w:eastAsia="nl-NL"/>
        </w:rPr>
        <w:t xml:space="preserve">Semester: </w:t>
      </w:r>
      <w:proofErr w:type="spellStart"/>
      <w:r w:rsidRPr="00D427A6">
        <w:rPr>
          <w:rFonts w:eastAsia="Arial" w:cstheme="minorHAnsi"/>
          <w:lang w:val="nl" w:eastAsia="nl-NL"/>
        </w:rPr>
        <w:t>NotS</w:t>
      </w:r>
      <w:proofErr w:type="spellEnd"/>
    </w:p>
    <w:p w:rsidR="00D427A6" w:rsidRPr="00D427A6" w:rsidRDefault="00D427A6" w:rsidP="00D427A6">
      <w:pPr>
        <w:spacing w:after="0" w:line="276" w:lineRule="auto"/>
        <w:rPr>
          <w:rFonts w:eastAsia="Arial" w:cstheme="minorHAnsi"/>
          <w:lang w:val="nl" w:eastAsia="nl-NL"/>
        </w:rPr>
      </w:pPr>
      <w:r w:rsidRPr="00D427A6">
        <w:rPr>
          <w:rFonts w:eastAsia="Arial" w:cstheme="minorHAnsi"/>
          <w:lang w:val="nl" w:eastAsia="nl-NL"/>
        </w:rPr>
        <w:t>Begeleiders: Arnoud van Bers, Jeanette Danes</w:t>
      </w:r>
    </w:p>
    <w:p w:rsidR="00D427A6" w:rsidRPr="00D427A6" w:rsidRDefault="00D427A6" w:rsidP="00D427A6">
      <w:pPr>
        <w:spacing w:after="0" w:line="276" w:lineRule="auto"/>
        <w:rPr>
          <w:rFonts w:eastAsia="Arial" w:cstheme="minorHAnsi"/>
          <w:lang w:val="nl" w:eastAsia="nl-NL"/>
        </w:rPr>
      </w:pPr>
      <w:r w:rsidRPr="00D427A6">
        <w:rPr>
          <w:rFonts w:eastAsia="Arial" w:cstheme="minorHAnsi"/>
          <w:lang w:val="nl" w:eastAsia="nl-NL"/>
        </w:rPr>
        <w:t>Projectgroep: Studiesuccesvoorspeller</w:t>
      </w:r>
    </w:p>
    <w:p w:rsidR="00D427A6" w:rsidRPr="00D427A6" w:rsidRDefault="00D427A6" w:rsidP="00D427A6">
      <w:pPr>
        <w:spacing w:after="0" w:line="276" w:lineRule="auto"/>
        <w:rPr>
          <w:rFonts w:eastAsia="Arial" w:cstheme="minorHAnsi"/>
          <w:lang w:val="nl" w:eastAsia="nl-NL"/>
        </w:rPr>
      </w:pPr>
      <w:r w:rsidRPr="00D427A6">
        <w:rPr>
          <w:rFonts w:eastAsia="Arial" w:cstheme="minorHAnsi"/>
          <w:lang w:val="nl" w:eastAsia="nl-NL"/>
        </w:rPr>
        <w:t xml:space="preserve">Groepsleden: Daan Bakker, Matthijs Buijnink, Coen </w:t>
      </w:r>
      <w:proofErr w:type="spellStart"/>
      <w:r w:rsidRPr="00D427A6">
        <w:rPr>
          <w:rFonts w:eastAsia="Arial" w:cstheme="minorHAnsi"/>
          <w:lang w:val="nl" w:eastAsia="nl-NL"/>
        </w:rPr>
        <w:t>Grotenhuijs</w:t>
      </w:r>
      <w:proofErr w:type="spellEnd"/>
      <w:r w:rsidRPr="00D427A6">
        <w:rPr>
          <w:rFonts w:eastAsia="Arial" w:cstheme="minorHAnsi"/>
          <w:lang w:val="nl" w:eastAsia="nl-NL"/>
        </w:rPr>
        <w:t xml:space="preserve">, Jaimy Heezen en Jesse </w:t>
      </w:r>
      <w:proofErr w:type="spellStart"/>
      <w:r w:rsidRPr="00D427A6">
        <w:rPr>
          <w:rFonts w:eastAsia="Arial" w:cstheme="minorHAnsi"/>
          <w:lang w:val="nl" w:eastAsia="nl-NL"/>
        </w:rPr>
        <w:t>Koerhuis</w:t>
      </w:r>
      <w:proofErr w:type="spellEnd"/>
    </w:p>
    <w:p w:rsidR="00D427A6" w:rsidRPr="00D427A6" w:rsidRDefault="00D427A6" w:rsidP="00D427A6">
      <w:pPr>
        <w:spacing w:after="0" w:line="276" w:lineRule="auto"/>
        <w:rPr>
          <w:rFonts w:eastAsia="Arial" w:cstheme="minorHAnsi"/>
          <w:lang w:val="nl" w:eastAsia="nl-NL"/>
        </w:rPr>
      </w:pPr>
      <w:r w:rsidRPr="00D427A6">
        <w:rPr>
          <w:rFonts w:eastAsia="Arial" w:cstheme="minorHAnsi"/>
          <w:lang w:val="nl" w:eastAsia="nl-NL"/>
        </w:rPr>
        <w:t>Datum: 1</w:t>
      </w:r>
      <w:r w:rsidRPr="00D427A6">
        <w:rPr>
          <w:rFonts w:eastAsia="Arial" w:cstheme="minorHAnsi"/>
          <w:lang w:val="nl" w:eastAsia="nl-NL"/>
        </w:rPr>
        <w:t>8</w:t>
      </w:r>
      <w:r w:rsidRPr="00D427A6">
        <w:rPr>
          <w:rFonts w:eastAsia="Arial" w:cstheme="minorHAnsi"/>
          <w:lang w:val="nl" w:eastAsia="nl-NL"/>
        </w:rPr>
        <w:t>-03-2020</w:t>
      </w:r>
    </w:p>
    <w:p w:rsidR="00D427A6" w:rsidRPr="00D427A6" w:rsidRDefault="00D427A6" w:rsidP="00D427A6">
      <w:pPr>
        <w:spacing w:after="0" w:line="276" w:lineRule="auto"/>
        <w:rPr>
          <w:rFonts w:eastAsia="Arial" w:cstheme="minorHAnsi"/>
          <w:lang w:val="nl" w:eastAsia="nl-NL"/>
        </w:rPr>
      </w:pPr>
      <w:r w:rsidRPr="00D427A6">
        <w:rPr>
          <w:rFonts w:eastAsia="Arial" w:cstheme="minorHAnsi"/>
          <w:lang w:val="nl" w:eastAsia="nl-NL"/>
        </w:rPr>
        <w:t>Versie: 1.0</w:t>
      </w:r>
    </w:p>
    <w:p w:rsidR="00D427A6" w:rsidRPr="00D427A6" w:rsidRDefault="00D427A6" w:rsidP="00D427A6">
      <w:pPr>
        <w:spacing w:line="240" w:lineRule="auto"/>
        <w:contextualSpacing/>
        <w:rPr>
          <w:rFonts w:eastAsia="Arial" w:cstheme="minorHAnsi"/>
          <w:sz w:val="44"/>
          <w:szCs w:val="52"/>
          <w:lang w:val="nl" w:eastAsia="nl-NL"/>
        </w:rPr>
      </w:pPr>
    </w:p>
    <w:p w:rsidR="00CA4D30" w:rsidRPr="00D427A6" w:rsidRDefault="00CA4D30" w:rsidP="00D427A6">
      <w:pPr>
        <w:spacing w:line="240" w:lineRule="auto"/>
        <w:contextualSpacing/>
        <w:rPr>
          <w:rFonts w:cstheme="minorHAnsi"/>
          <w:b/>
          <w:sz w:val="44"/>
        </w:rPr>
      </w:pPr>
      <w:r w:rsidRPr="00D427A6">
        <w:rPr>
          <w:rFonts w:cstheme="minorHAnsi"/>
          <w:b/>
          <w:sz w:val="44"/>
        </w:rPr>
        <w:br w:type="page"/>
      </w:r>
    </w:p>
    <w:p w:rsidR="00CA4D30" w:rsidRPr="00D427A6" w:rsidRDefault="00CA4D30" w:rsidP="00D427A6">
      <w:pPr>
        <w:spacing w:line="240" w:lineRule="auto"/>
        <w:contextualSpacing/>
        <w:jc w:val="center"/>
        <w:rPr>
          <w:rFonts w:cstheme="minorHAnsi"/>
          <w:b/>
        </w:rPr>
      </w:pPr>
    </w:p>
    <w:sdt>
      <w:sdtPr>
        <w:rPr>
          <w:rFonts w:asciiTheme="minorHAnsi" w:eastAsiaTheme="minorHAnsi" w:hAnsiTheme="minorHAnsi" w:cstheme="minorHAnsi"/>
          <w:color w:val="auto"/>
          <w:sz w:val="22"/>
          <w:szCs w:val="22"/>
          <w:lang w:eastAsia="en-US"/>
        </w:rPr>
        <w:id w:val="-998581535"/>
        <w:docPartObj>
          <w:docPartGallery w:val="Table of Contents"/>
          <w:docPartUnique/>
        </w:docPartObj>
      </w:sdtPr>
      <w:sdtEndPr>
        <w:rPr>
          <w:b/>
          <w:bCs/>
        </w:rPr>
      </w:sdtEndPr>
      <w:sdtContent>
        <w:p w:rsidR="00CA4D30" w:rsidRPr="00D427A6" w:rsidRDefault="00CA4D30" w:rsidP="00D427A6">
          <w:pPr>
            <w:pStyle w:val="Kopvaninhoudsopgave"/>
            <w:spacing w:line="240" w:lineRule="auto"/>
            <w:contextualSpacing/>
            <w:rPr>
              <w:rFonts w:asciiTheme="minorHAnsi" w:hAnsiTheme="minorHAnsi" w:cstheme="minorHAnsi"/>
            </w:rPr>
          </w:pPr>
          <w:r w:rsidRPr="00D427A6">
            <w:rPr>
              <w:rFonts w:asciiTheme="minorHAnsi" w:hAnsiTheme="minorHAnsi" w:cstheme="minorHAnsi"/>
            </w:rPr>
            <w:t>Inhoud</w:t>
          </w:r>
        </w:p>
        <w:p w:rsidR="00F2767D" w:rsidRDefault="00CA4D30" w:rsidP="00F2767D">
          <w:pPr>
            <w:pStyle w:val="Inhopg1"/>
            <w:rPr>
              <w:rFonts w:eastAsiaTheme="minorEastAsia"/>
              <w:noProof/>
              <w:lang w:eastAsia="nl-NL"/>
            </w:rPr>
          </w:pPr>
          <w:r w:rsidRPr="00D427A6">
            <w:rPr>
              <w:rFonts w:cstheme="minorHAnsi"/>
              <w:b/>
              <w:bCs/>
            </w:rPr>
            <w:fldChar w:fldCharType="begin"/>
          </w:r>
          <w:r w:rsidRPr="00D427A6">
            <w:rPr>
              <w:rFonts w:cstheme="minorHAnsi"/>
              <w:b/>
              <w:bCs/>
            </w:rPr>
            <w:instrText xml:space="preserve"> TOC \o "1-3" \h \z \u </w:instrText>
          </w:r>
          <w:r w:rsidRPr="00D427A6">
            <w:rPr>
              <w:rFonts w:cstheme="minorHAnsi"/>
              <w:b/>
              <w:bCs/>
            </w:rPr>
            <w:fldChar w:fldCharType="separate"/>
          </w:r>
          <w:hyperlink w:anchor="_Toc35429265" w:history="1">
            <w:r w:rsidR="00F2767D" w:rsidRPr="004E61AF">
              <w:rPr>
                <w:rStyle w:val="Hyperlink"/>
                <w:rFonts w:cstheme="minorHAnsi"/>
                <w:noProof/>
              </w:rPr>
              <w:t>1.</w:t>
            </w:r>
            <w:r w:rsidR="00F2767D">
              <w:rPr>
                <w:rFonts w:eastAsiaTheme="minorEastAsia"/>
                <w:noProof/>
                <w:lang w:eastAsia="nl-NL"/>
              </w:rPr>
              <w:tab/>
            </w:r>
            <w:r w:rsidR="00F2767D" w:rsidRPr="004E61AF">
              <w:rPr>
                <w:rStyle w:val="Hyperlink"/>
                <w:rFonts w:cstheme="minorHAnsi"/>
                <w:noProof/>
              </w:rPr>
              <w:t>Inleiding</w:t>
            </w:r>
            <w:r w:rsidR="00F2767D">
              <w:rPr>
                <w:noProof/>
                <w:webHidden/>
              </w:rPr>
              <w:tab/>
            </w:r>
            <w:r w:rsidR="00F2767D">
              <w:rPr>
                <w:noProof/>
                <w:webHidden/>
              </w:rPr>
              <w:fldChar w:fldCharType="begin"/>
            </w:r>
            <w:r w:rsidR="00F2767D">
              <w:rPr>
                <w:noProof/>
                <w:webHidden/>
              </w:rPr>
              <w:instrText xml:space="preserve"> PAGEREF _Toc35429265 \h </w:instrText>
            </w:r>
            <w:r w:rsidR="00F2767D">
              <w:rPr>
                <w:noProof/>
                <w:webHidden/>
              </w:rPr>
            </w:r>
            <w:r w:rsidR="00F2767D">
              <w:rPr>
                <w:noProof/>
                <w:webHidden/>
              </w:rPr>
              <w:fldChar w:fldCharType="separate"/>
            </w:r>
            <w:r w:rsidR="00F2767D">
              <w:rPr>
                <w:noProof/>
                <w:webHidden/>
              </w:rPr>
              <w:t>3</w:t>
            </w:r>
            <w:r w:rsidR="00F2767D">
              <w:rPr>
                <w:noProof/>
                <w:webHidden/>
              </w:rPr>
              <w:fldChar w:fldCharType="end"/>
            </w:r>
          </w:hyperlink>
        </w:p>
        <w:p w:rsidR="00F2767D" w:rsidRDefault="00F2767D" w:rsidP="00F2767D">
          <w:pPr>
            <w:pStyle w:val="Inhopg1"/>
            <w:rPr>
              <w:rFonts w:eastAsiaTheme="minorEastAsia"/>
              <w:noProof/>
              <w:lang w:eastAsia="nl-NL"/>
            </w:rPr>
          </w:pPr>
          <w:hyperlink w:anchor="_Toc35429266" w:history="1">
            <w:r w:rsidRPr="004E61AF">
              <w:rPr>
                <w:rStyle w:val="Hyperlink"/>
                <w:rFonts w:cstheme="minorHAnsi"/>
                <w:noProof/>
              </w:rPr>
              <w:t>2.</w:t>
            </w:r>
            <w:r>
              <w:rPr>
                <w:rFonts w:eastAsiaTheme="minorEastAsia"/>
                <w:noProof/>
                <w:lang w:eastAsia="nl-NL"/>
              </w:rPr>
              <w:tab/>
            </w:r>
            <w:r w:rsidRPr="004E61AF">
              <w:rPr>
                <w:rStyle w:val="Hyperlink"/>
                <w:rFonts w:cstheme="minorHAnsi"/>
                <w:noProof/>
              </w:rPr>
              <w:t>Doelstelling</w:t>
            </w:r>
            <w:r>
              <w:rPr>
                <w:noProof/>
                <w:webHidden/>
              </w:rPr>
              <w:tab/>
            </w:r>
            <w:r>
              <w:rPr>
                <w:noProof/>
                <w:webHidden/>
              </w:rPr>
              <w:fldChar w:fldCharType="begin"/>
            </w:r>
            <w:r>
              <w:rPr>
                <w:noProof/>
                <w:webHidden/>
              </w:rPr>
              <w:instrText xml:space="preserve"> PAGEREF _Toc35429266 \h </w:instrText>
            </w:r>
            <w:r>
              <w:rPr>
                <w:noProof/>
                <w:webHidden/>
              </w:rPr>
            </w:r>
            <w:r>
              <w:rPr>
                <w:noProof/>
                <w:webHidden/>
              </w:rPr>
              <w:fldChar w:fldCharType="separate"/>
            </w:r>
            <w:r>
              <w:rPr>
                <w:noProof/>
                <w:webHidden/>
              </w:rPr>
              <w:t>4</w:t>
            </w:r>
            <w:r>
              <w:rPr>
                <w:noProof/>
                <w:webHidden/>
              </w:rPr>
              <w:fldChar w:fldCharType="end"/>
            </w:r>
          </w:hyperlink>
        </w:p>
        <w:p w:rsidR="00F2767D" w:rsidRDefault="00F2767D" w:rsidP="00F2767D">
          <w:pPr>
            <w:pStyle w:val="Inhopg1"/>
            <w:rPr>
              <w:rFonts w:eastAsiaTheme="minorEastAsia"/>
              <w:noProof/>
              <w:lang w:eastAsia="nl-NL"/>
            </w:rPr>
          </w:pPr>
          <w:hyperlink w:anchor="_Toc35429267" w:history="1">
            <w:r w:rsidRPr="004E61AF">
              <w:rPr>
                <w:rStyle w:val="Hyperlink"/>
                <w:rFonts w:cstheme="minorHAnsi"/>
                <w:noProof/>
              </w:rPr>
              <w:t>3.</w:t>
            </w:r>
            <w:r>
              <w:rPr>
                <w:rFonts w:eastAsiaTheme="minorEastAsia"/>
                <w:noProof/>
                <w:lang w:eastAsia="nl-NL"/>
              </w:rPr>
              <w:tab/>
            </w:r>
            <w:r w:rsidRPr="004E61AF">
              <w:rPr>
                <w:rStyle w:val="Hyperlink"/>
                <w:rFonts w:cstheme="minorHAnsi"/>
                <w:noProof/>
              </w:rPr>
              <w:t>Te interviewen slb’ers</w:t>
            </w:r>
            <w:r>
              <w:rPr>
                <w:noProof/>
                <w:webHidden/>
              </w:rPr>
              <w:tab/>
            </w:r>
            <w:r>
              <w:rPr>
                <w:noProof/>
                <w:webHidden/>
              </w:rPr>
              <w:fldChar w:fldCharType="begin"/>
            </w:r>
            <w:r>
              <w:rPr>
                <w:noProof/>
                <w:webHidden/>
              </w:rPr>
              <w:instrText xml:space="preserve"> PAGEREF _Toc35429267 \h </w:instrText>
            </w:r>
            <w:r>
              <w:rPr>
                <w:noProof/>
                <w:webHidden/>
              </w:rPr>
            </w:r>
            <w:r>
              <w:rPr>
                <w:noProof/>
                <w:webHidden/>
              </w:rPr>
              <w:fldChar w:fldCharType="separate"/>
            </w:r>
            <w:r>
              <w:rPr>
                <w:noProof/>
                <w:webHidden/>
              </w:rPr>
              <w:t>5</w:t>
            </w:r>
            <w:r>
              <w:rPr>
                <w:noProof/>
                <w:webHidden/>
              </w:rPr>
              <w:fldChar w:fldCharType="end"/>
            </w:r>
          </w:hyperlink>
        </w:p>
        <w:p w:rsidR="00F2767D" w:rsidRDefault="00F2767D" w:rsidP="00F2767D">
          <w:pPr>
            <w:pStyle w:val="Inhopg1"/>
            <w:rPr>
              <w:rFonts w:eastAsiaTheme="minorEastAsia"/>
              <w:noProof/>
              <w:lang w:eastAsia="nl-NL"/>
            </w:rPr>
          </w:pPr>
          <w:hyperlink w:anchor="_Toc35429268" w:history="1">
            <w:r w:rsidRPr="004E61AF">
              <w:rPr>
                <w:rStyle w:val="Hyperlink"/>
                <w:rFonts w:cstheme="minorHAnsi"/>
                <w:noProof/>
              </w:rPr>
              <w:t>4.</w:t>
            </w:r>
            <w:r>
              <w:rPr>
                <w:rFonts w:eastAsiaTheme="minorEastAsia"/>
                <w:noProof/>
                <w:lang w:eastAsia="nl-NL"/>
              </w:rPr>
              <w:tab/>
            </w:r>
            <w:r w:rsidRPr="004E61AF">
              <w:rPr>
                <w:rStyle w:val="Hyperlink"/>
                <w:rFonts w:cstheme="minorHAnsi"/>
                <w:noProof/>
              </w:rPr>
              <w:t>Resultaten</w:t>
            </w:r>
            <w:r>
              <w:rPr>
                <w:noProof/>
                <w:webHidden/>
              </w:rPr>
              <w:tab/>
            </w:r>
            <w:r>
              <w:rPr>
                <w:noProof/>
                <w:webHidden/>
              </w:rPr>
              <w:fldChar w:fldCharType="begin"/>
            </w:r>
            <w:r>
              <w:rPr>
                <w:noProof/>
                <w:webHidden/>
              </w:rPr>
              <w:instrText xml:space="preserve"> PAGEREF _Toc35429268 \h </w:instrText>
            </w:r>
            <w:r>
              <w:rPr>
                <w:noProof/>
                <w:webHidden/>
              </w:rPr>
            </w:r>
            <w:r>
              <w:rPr>
                <w:noProof/>
                <w:webHidden/>
              </w:rPr>
              <w:fldChar w:fldCharType="separate"/>
            </w:r>
            <w:r>
              <w:rPr>
                <w:noProof/>
                <w:webHidden/>
              </w:rPr>
              <w:t>6</w:t>
            </w:r>
            <w:r>
              <w:rPr>
                <w:noProof/>
                <w:webHidden/>
              </w:rPr>
              <w:fldChar w:fldCharType="end"/>
            </w:r>
          </w:hyperlink>
        </w:p>
        <w:p w:rsidR="00F2767D" w:rsidRDefault="00F2767D">
          <w:pPr>
            <w:pStyle w:val="Inhopg2"/>
            <w:tabs>
              <w:tab w:val="left" w:pos="880"/>
              <w:tab w:val="right" w:leader="dot" w:pos="9062"/>
            </w:tabs>
            <w:rPr>
              <w:noProof/>
            </w:rPr>
          </w:pPr>
          <w:hyperlink w:anchor="_Toc35429269" w:history="1">
            <w:r w:rsidRPr="004E61AF">
              <w:rPr>
                <w:rStyle w:val="Hyperlink"/>
                <w:noProof/>
              </w:rPr>
              <w:t>4.1.</w:t>
            </w:r>
            <w:r>
              <w:rPr>
                <w:noProof/>
              </w:rPr>
              <w:tab/>
            </w:r>
            <w:r w:rsidRPr="004E61AF">
              <w:rPr>
                <w:rStyle w:val="Hyperlink"/>
                <w:noProof/>
              </w:rPr>
              <w:t>Factoren die een rol spelen bij de slagingskans:</w:t>
            </w:r>
            <w:r>
              <w:rPr>
                <w:noProof/>
                <w:webHidden/>
              </w:rPr>
              <w:tab/>
            </w:r>
            <w:r>
              <w:rPr>
                <w:noProof/>
                <w:webHidden/>
              </w:rPr>
              <w:fldChar w:fldCharType="begin"/>
            </w:r>
            <w:r>
              <w:rPr>
                <w:noProof/>
                <w:webHidden/>
              </w:rPr>
              <w:instrText xml:space="preserve"> PAGEREF _Toc35429269 \h </w:instrText>
            </w:r>
            <w:r>
              <w:rPr>
                <w:noProof/>
                <w:webHidden/>
              </w:rPr>
            </w:r>
            <w:r>
              <w:rPr>
                <w:noProof/>
                <w:webHidden/>
              </w:rPr>
              <w:fldChar w:fldCharType="separate"/>
            </w:r>
            <w:r>
              <w:rPr>
                <w:noProof/>
                <w:webHidden/>
              </w:rPr>
              <w:t>6</w:t>
            </w:r>
            <w:r>
              <w:rPr>
                <w:noProof/>
                <w:webHidden/>
              </w:rPr>
              <w:fldChar w:fldCharType="end"/>
            </w:r>
          </w:hyperlink>
        </w:p>
        <w:p w:rsidR="00F2767D" w:rsidRDefault="00F2767D">
          <w:pPr>
            <w:pStyle w:val="Inhopg2"/>
            <w:tabs>
              <w:tab w:val="left" w:pos="880"/>
              <w:tab w:val="right" w:leader="dot" w:pos="9062"/>
            </w:tabs>
            <w:rPr>
              <w:noProof/>
            </w:rPr>
          </w:pPr>
          <w:hyperlink w:anchor="_Toc35429270" w:history="1">
            <w:r w:rsidRPr="004E61AF">
              <w:rPr>
                <w:rStyle w:val="Hyperlink"/>
                <w:noProof/>
              </w:rPr>
              <w:t>4.2.</w:t>
            </w:r>
            <w:r>
              <w:rPr>
                <w:noProof/>
              </w:rPr>
              <w:tab/>
            </w:r>
            <w:r w:rsidRPr="004E61AF">
              <w:rPr>
                <w:rStyle w:val="Hyperlink"/>
                <w:noProof/>
              </w:rPr>
              <w:t>Overige vergaarde kennis</w:t>
            </w:r>
            <w:r>
              <w:rPr>
                <w:noProof/>
                <w:webHidden/>
              </w:rPr>
              <w:tab/>
            </w:r>
            <w:r>
              <w:rPr>
                <w:noProof/>
                <w:webHidden/>
              </w:rPr>
              <w:fldChar w:fldCharType="begin"/>
            </w:r>
            <w:r>
              <w:rPr>
                <w:noProof/>
                <w:webHidden/>
              </w:rPr>
              <w:instrText xml:space="preserve"> PAGEREF _Toc35429270 \h </w:instrText>
            </w:r>
            <w:r>
              <w:rPr>
                <w:noProof/>
                <w:webHidden/>
              </w:rPr>
            </w:r>
            <w:r>
              <w:rPr>
                <w:noProof/>
                <w:webHidden/>
              </w:rPr>
              <w:fldChar w:fldCharType="separate"/>
            </w:r>
            <w:r>
              <w:rPr>
                <w:noProof/>
                <w:webHidden/>
              </w:rPr>
              <w:t>6</w:t>
            </w:r>
            <w:r>
              <w:rPr>
                <w:noProof/>
                <w:webHidden/>
              </w:rPr>
              <w:fldChar w:fldCharType="end"/>
            </w:r>
          </w:hyperlink>
        </w:p>
        <w:p w:rsidR="00F2767D" w:rsidRDefault="00F2767D">
          <w:pPr>
            <w:pStyle w:val="Inhopg2"/>
            <w:tabs>
              <w:tab w:val="left" w:pos="880"/>
              <w:tab w:val="right" w:leader="dot" w:pos="9062"/>
            </w:tabs>
            <w:rPr>
              <w:noProof/>
            </w:rPr>
          </w:pPr>
          <w:hyperlink w:anchor="_Toc35429271" w:history="1">
            <w:r w:rsidRPr="004E61AF">
              <w:rPr>
                <w:rStyle w:val="Hyperlink"/>
                <w:noProof/>
              </w:rPr>
              <w:t>4.3.</w:t>
            </w:r>
            <w:r>
              <w:rPr>
                <w:noProof/>
              </w:rPr>
              <w:tab/>
            </w:r>
            <w:r w:rsidRPr="004E61AF">
              <w:rPr>
                <w:rStyle w:val="Hyperlink"/>
                <w:noProof/>
              </w:rPr>
              <w:t>Eventuele nieuwe geschikte interview kandidaten:</w:t>
            </w:r>
            <w:r>
              <w:rPr>
                <w:noProof/>
                <w:webHidden/>
              </w:rPr>
              <w:tab/>
            </w:r>
            <w:r>
              <w:rPr>
                <w:noProof/>
                <w:webHidden/>
              </w:rPr>
              <w:fldChar w:fldCharType="begin"/>
            </w:r>
            <w:r>
              <w:rPr>
                <w:noProof/>
                <w:webHidden/>
              </w:rPr>
              <w:instrText xml:space="preserve"> PAGEREF _Toc35429271 \h </w:instrText>
            </w:r>
            <w:r>
              <w:rPr>
                <w:noProof/>
                <w:webHidden/>
              </w:rPr>
            </w:r>
            <w:r>
              <w:rPr>
                <w:noProof/>
                <w:webHidden/>
              </w:rPr>
              <w:fldChar w:fldCharType="separate"/>
            </w:r>
            <w:r>
              <w:rPr>
                <w:noProof/>
                <w:webHidden/>
              </w:rPr>
              <w:t>6</w:t>
            </w:r>
            <w:r>
              <w:rPr>
                <w:noProof/>
                <w:webHidden/>
              </w:rPr>
              <w:fldChar w:fldCharType="end"/>
            </w:r>
          </w:hyperlink>
        </w:p>
        <w:p w:rsidR="00F2767D" w:rsidRDefault="00F2767D" w:rsidP="00F2767D">
          <w:pPr>
            <w:pStyle w:val="Inhopg1"/>
            <w:rPr>
              <w:rFonts w:eastAsiaTheme="minorEastAsia"/>
              <w:noProof/>
              <w:lang w:eastAsia="nl-NL"/>
            </w:rPr>
          </w:pPr>
          <w:hyperlink w:anchor="_Toc35429272" w:history="1">
            <w:r w:rsidRPr="004E61AF">
              <w:rPr>
                <w:rStyle w:val="Hyperlink"/>
                <w:noProof/>
              </w:rPr>
              <w:t>5.</w:t>
            </w:r>
            <w:r>
              <w:rPr>
                <w:rFonts w:eastAsiaTheme="minorEastAsia"/>
                <w:noProof/>
                <w:lang w:eastAsia="nl-NL"/>
              </w:rPr>
              <w:tab/>
            </w:r>
            <w:r w:rsidRPr="004E61AF">
              <w:rPr>
                <w:rStyle w:val="Hyperlink"/>
                <w:noProof/>
              </w:rPr>
              <w:t>Conclusie</w:t>
            </w:r>
            <w:r>
              <w:rPr>
                <w:noProof/>
                <w:webHidden/>
              </w:rPr>
              <w:tab/>
            </w:r>
            <w:r>
              <w:rPr>
                <w:noProof/>
                <w:webHidden/>
              </w:rPr>
              <w:fldChar w:fldCharType="begin"/>
            </w:r>
            <w:r>
              <w:rPr>
                <w:noProof/>
                <w:webHidden/>
              </w:rPr>
              <w:instrText xml:space="preserve"> PAGEREF _Toc35429272 \h </w:instrText>
            </w:r>
            <w:r>
              <w:rPr>
                <w:noProof/>
                <w:webHidden/>
              </w:rPr>
            </w:r>
            <w:r>
              <w:rPr>
                <w:noProof/>
                <w:webHidden/>
              </w:rPr>
              <w:fldChar w:fldCharType="separate"/>
            </w:r>
            <w:r>
              <w:rPr>
                <w:noProof/>
                <w:webHidden/>
              </w:rPr>
              <w:t>7</w:t>
            </w:r>
            <w:r>
              <w:rPr>
                <w:noProof/>
                <w:webHidden/>
              </w:rPr>
              <w:fldChar w:fldCharType="end"/>
            </w:r>
          </w:hyperlink>
        </w:p>
        <w:p w:rsidR="00CA4D30" w:rsidRPr="00D427A6" w:rsidRDefault="00CA4D30" w:rsidP="00D427A6">
          <w:pPr>
            <w:spacing w:line="240" w:lineRule="auto"/>
            <w:contextualSpacing/>
            <w:rPr>
              <w:rFonts w:cstheme="minorHAnsi"/>
            </w:rPr>
          </w:pPr>
          <w:r w:rsidRPr="00D427A6">
            <w:rPr>
              <w:rFonts w:cstheme="minorHAnsi"/>
              <w:b/>
              <w:bCs/>
            </w:rPr>
            <w:fldChar w:fldCharType="end"/>
          </w:r>
        </w:p>
      </w:sdtContent>
    </w:sdt>
    <w:p w:rsidR="00CA4D30" w:rsidRPr="00D427A6" w:rsidRDefault="00CA4D30" w:rsidP="00D427A6">
      <w:pPr>
        <w:spacing w:line="240" w:lineRule="auto"/>
        <w:contextualSpacing/>
        <w:rPr>
          <w:rFonts w:cstheme="minorHAnsi"/>
        </w:rPr>
      </w:pPr>
      <w:r w:rsidRPr="00D427A6">
        <w:rPr>
          <w:rFonts w:cstheme="minorHAnsi"/>
        </w:rPr>
        <w:br w:type="page"/>
      </w:r>
    </w:p>
    <w:p w:rsidR="00CA4D30" w:rsidRPr="00D427A6" w:rsidRDefault="00CA4D30" w:rsidP="00D427A6">
      <w:pPr>
        <w:pStyle w:val="Kop1"/>
        <w:numPr>
          <w:ilvl w:val="0"/>
          <w:numId w:val="2"/>
        </w:numPr>
        <w:spacing w:line="240" w:lineRule="auto"/>
        <w:contextualSpacing/>
        <w:rPr>
          <w:rFonts w:asciiTheme="minorHAnsi" w:hAnsiTheme="minorHAnsi" w:cstheme="minorHAnsi"/>
        </w:rPr>
      </w:pPr>
      <w:bookmarkStart w:id="0" w:name="_Toc35429265"/>
      <w:r w:rsidRPr="00D427A6">
        <w:rPr>
          <w:rFonts w:asciiTheme="minorHAnsi" w:hAnsiTheme="minorHAnsi" w:cstheme="minorHAnsi"/>
        </w:rPr>
        <w:lastRenderedPageBreak/>
        <w:t>Inleiding</w:t>
      </w:r>
      <w:bookmarkEnd w:id="0"/>
    </w:p>
    <w:p w:rsidR="00351B92" w:rsidRPr="00D427A6" w:rsidRDefault="00315BD6" w:rsidP="00D427A6">
      <w:pPr>
        <w:spacing w:line="240" w:lineRule="auto"/>
        <w:contextualSpacing/>
        <w:rPr>
          <w:rFonts w:cstheme="minorHAnsi"/>
        </w:rPr>
      </w:pPr>
      <w:r w:rsidRPr="00D427A6">
        <w:rPr>
          <w:rFonts w:cstheme="minorHAnsi"/>
        </w:rPr>
        <w:t xml:space="preserve">Tijdens </w:t>
      </w:r>
      <w:r w:rsidR="00031ECF" w:rsidRPr="00D427A6">
        <w:rPr>
          <w:rFonts w:cstheme="minorHAnsi"/>
        </w:rPr>
        <w:t xml:space="preserve">dit </w:t>
      </w:r>
      <w:r w:rsidR="004F7B49" w:rsidRPr="00D427A6">
        <w:rPr>
          <w:rFonts w:cstheme="minorHAnsi"/>
        </w:rPr>
        <w:t>veldonderzoek willen we</w:t>
      </w:r>
      <w:r w:rsidRPr="00D427A6">
        <w:rPr>
          <w:rFonts w:cstheme="minorHAnsi"/>
        </w:rPr>
        <w:t xml:space="preserve"> doormiddel van een interview een deel van </w:t>
      </w:r>
      <w:r w:rsidR="004F7B49" w:rsidRPr="00D427A6">
        <w:rPr>
          <w:rFonts w:cstheme="minorHAnsi"/>
        </w:rPr>
        <w:t>de vraag “</w:t>
      </w:r>
      <w:r w:rsidR="00CA4D30" w:rsidRPr="00D427A6">
        <w:rPr>
          <w:rFonts w:cstheme="minorHAnsi"/>
        </w:rPr>
        <w:t>Welke factoren hebben invloed op de slagingskans van een student?</w:t>
      </w:r>
      <w:r w:rsidR="004F7B49" w:rsidRPr="00D427A6">
        <w:rPr>
          <w:rFonts w:cstheme="minorHAnsi"/>
        </w:rPr>
        <w:t>“ beantwoordden. Om tot het volledige antwoord te komen word er ook nog een bieb onderzoek uitgevoerd</w:t>
      </w:r>
      <w:r w:rsidR="00351B92" w:rsidRPr="00D427A6">
        <w:rPr>
          <w:rFonts w:cstheme="minorHAnsi"/>
        </w:rPr>
        <w:t>. In dit document wordt enkel ingegaan op hoe we het interview aanpakken, wie we gaan interviewen en welke resultaten we willen bereiken.</w:t>
      </w:r>
    </w:p>
    <w:p w:rsidR="00CA4D30" w:rsidRPr="00D427A6" w:rsidRDefault="00351B92" w:rsidP="00D427A6">
      <w:pPr>
        <w:spacing w:line="240" w:lineRule="auto"/>
        <w:contextualSpacing/>
        <w:rPr>
          <w:rFonts w:cstheme="minorHAnsi"/>
        </w:rPr>
      </w:pPr>
      <w:r w:rsidRPr="00D427A6">
        <w:rPr>
          <w:rFonts w:cstheme="minorHAnsi"/>
        </w:rPr>
        <w:br w:type="page"/>
      </w:r>
    </w:p>
    <w:p w:rsidR="00CA4D30" w:rsidRPr="00D427A6" w:rsidRDefault="00CA4D30" w:rsidP="00D427A6">
      <w:pPr>
        <w:pStyle w:val="Kop1"/>
        <w:numPr>
          <w:ilvl w:val="0"/>
          <w:numId w:val="2"/>
        </w:numPr>
        <w:spacing w:line="240" w:lineRule="auto"/>
        <w:contextualSpacing/>
        <w:rPr>
          <w:rFonts w:asciiTheme="minorHAnsi" w:hAnsiTheme="minorHAnsi" w:cstheme="minorHAnsi"/>
        </w:rPr>
      </w:pPr>
      <w:bookmarkStart w:id="1" w:name="_Toc35429266"/>
      <w:r w:rsidRPr="00D427A6">
        <w:rPr>
          <w:rFonts w:asciiTheme="minorHAnsi" w:hAnsiTheme="minorHAnsi" w:cstheme="minorHAnsi"/>
        </w:rPr>
        <w:lastRenderedPageBreak/>
        <w:t>Doelstelling</w:t>
      </w:r>
      <w:bookmarkEnd w:id="1"/>
    </w:p>
    <w:p w:rsidR="00212A42" w:rsidRDefault="00315BD6" w:rsidP="00D427A6">
      <w:pPr>
        <w:spacing w:line="240" w:lineRule="auto"/>
        <w:contextualSpacing/>
        <w:rPr>
          <w:rFonts w:cstheme="minorHAnsi"/>
        </w:rPr>
      </w:pPr>
      <w:r w:rsidRPr="00D427A6">
        <w:rPr>
          <w:rFonts w:cstheme="minorHAnsi"/>
        </w:rPr>
        <w:t>Zoals in de inleiding benoemt willen we doormiddel van dit interview een deel van de deelvraag “</w:t>
      </w:r>
      <w:r w:rsidR="00212A42" w:rsidRPr="00D427A6">
        <w:rPr>
          <w:rFonts w:cstheme="minorHAnsi"/>
        </w:rPr>
        <w:t>Welke factoren hebben invloed op de slagingskans van een student?</w:t>
      </w:r>
      <w:r w:rsidRPr="00D427A6">
        <w:rPr>
          <w:rFonts w:cstheme="minorHAnsi"/>
        </w:rPr>
        <w:t>”</w:t>
      </w:r>
      <w:r w:rsidR="00212A42" w:rsidRPr="00D427A6">
        <w:rPr>
          <w:rFonts w:cstheme="minorHAnsi"/>
        </w:rPr>
        <w:t xml:space="preserve"> beantwoorden. W</w:t>
      </w:r>
      <w:r w:rsidR="00351B92" w:rsidRPr="00D427A6">
        <w:rPr>
          <w:rFonts w:cstheme="minorHAnsi"/>
        </w:rPr>
        <w:t xml:space="preserve">at we </w:t>
      </w:r>
      <w:r w:rsidR="00212A42" w:rsidRPr="00D427A6">
        <w:rPr>
          <w:rFonts w:cstheme="minorHAnsi"/>
        </w:rPr>
        <w:t>precies willen beantwoorden</w:t>
      </w:r>
      <w:r w:rsidR="00351B92" w:rsidRPr="00D427A6">
        <w:rPr>
          <w:rFonts w:cstheme="minorHAnsi"/>
        </w:rPr>
        <w:t xml:space="preserve"> wordt in dit hoofdstuk toegelicht.</w:t>
      </w:r>
    </w:p>
    <w:p w:rsidR="000A39BB" w:rsidRPr="00D427A6" w:rsidRDefault="000A39BB" w:rsidP="00D427A6">
      <w:pPr>
        <w:spacing w:line="240" w:lineRule="auto"/>
        <w:contextualSpacing/>
        <w:rPr>
          <w:rFonts w:cstheme="minorHAnsi"/>
        </w:rPr>
      </w:pPr>
    </w:p>
    <w:p w:rsidR="00212A42" w:rsidRDefault="00212A42" w:rsidP="00D427A6">
      <w:pPr>
        <w:spacing w:line="240" w:lineRule="auto"/>
        <w:contextualSpacing/>
        <w:rPr>
          <w:rFonts w:cstheme="minorHAnsi"/>
        </w:rPr>
      </w:pPr>
      <w:r w:rsidRPr="00D427A6">
        <w:rPr>
          <w:rFonts w:cstheme="minorHAnsi"/>
        </w:rPr>
        <w:t xml:space="preserve">Zelf zitten we midden in onze studie en hebben natuurlijk ideeën van factoren die invloed hebben op ons eigen studiesucces. Echter zijn </w:t>
      </w:r>
      <w:r w:rsidR="00031ECF" w:rsidRPr="00D427A6">
        <w:rPr>
          <w:rFonts w:cstheme="minorHAnsi"/>
        </w:rPr>
        <w:t xml:space="preserve">er natuurlijk </w:t>
      </w:r>
      <w:r w:rsidRPr="00D427A6">
        <w:rPr>
          <w:rFonts w:cstheme="minorHAnsi"/>
        </w:rPr>
        <w:t xml:space="preserve">duizenden studenten ons voorgegaan die allemaal begeleiding hebben gehad van </w:t>
      </w:r>
      <w:r w:rsidR="00DF2F92" w:rsidRPr="00D427A6">
        <w:rPr>
          <w:rFonts w:cstheme="minorHAnsi"/>
        </w:rPr>
        <w:t>studieloopbaanbegeleiders (</w:t>
      </w:r>
      <w:r w:rsidRPr="00D427A6">
        <w:rPr>
          <w:rFonts w:cstheme="minorHAnsi"/>
        </w:rPr>
        <w:t>slb’ers</w:t>
      </w:r>
      <w:r w:rsidR="00DF2F92" w:rsidRPr="00D427A6">
        <w:rPr>
          <w:rFonts w:cstheme="minorHAnsi"/>
        </w:rPr>
        <w:t>)</w:t>
      </w:r>
      <w:r w:rsidRPr="00D427A6">
        <w:rPr>
          <w:rFonts w:cstheme="minorHAnsi"/>
        </w:rPr>
        <w:t xml:space="preserve">. Omdat deze slb’ers veel verschillende studenten hebben begeleid en hebben zien slagen of zakken leek het ons een logische eerste stap om bij een aantal van deze </w:t>
      </w:r>
      <w:proofErr w:type="spellStart"/>
      <w:r w:rsidRPr="00D427A6">
        <w:rPr>
          <w:rFonts w:cstheme="minorHAnsi"/>
        </w:rPr>
        <w:t>slb’ers</w:t>
      </w:r>
      <w:proofErr w:type="spellEnd"/>
      <w:r w:rsidRPr="00D427A6">
        <w:rPr>
          <w:rFonts w:cstheme="minorHAnsi"/>
        </w:rPr>
        <w:t xml:space="preserve"> kennis te vergaren.</w:t>
      </w:r>
    </w:p>
    <w:p w:rsidR="000A39BB" w:rsidRPr="00D427A6" w:rsidRDefault="000A39BB" w:rsidP="00D427A6">
      <w:pPr>
        <w:spacing w:line="240" w:lineRule="auto"/>
        <w:contextualSpacing/>
        <w:rPr>
          <w:rFonts w:cstheme="minorHAnsi"/>
        </w:rPr>
      </w:pPr>
    </w:p>
    <w:p w:rsidR="00B86B68" w:rsidRPr="00D427A6" w:rsidRDefault="00212A42" w:rsidP="00D427A6">
      <w:pPr>
        <w:spacing w:line="240" w:lineRule="auto"/>
        <w:contextualSpacing/>
        <w:rPr>
          <w:rFonts w:cstheme="minorHAnsi"/>
        </w:rPr>
      </w:pPr>
      <w:r w:rsidRPr="00D427A6">
        <w:rPr>
          <w:rFonts w:cstheme="minorHAnsi"/>
        </w:rPr>
        <w:t xml:space="preserve">Het doel is om een vragenlijst op te stellen die de slb’ers met antwoorden laat komen die </w:t>
      </w:r>
      <w:r w:rsidR="00B86B68" w:rsidRPr="00D427A6">
        <w:rPr>
          <w:rFonts w:cstheme="minorHAnsi"/>
        </w:rPr>
        <w:t xml:space="preserve">minder voor de hand liggend zijn als </w:t>
      </w:r>
      <w:r w:rsidRPr="00D427A6">
        <w:rPr>
          <w:rFonts w:cstheme="minorHAnsi"/>
        </w:rPr>
        <w:t xml:space="preserve">“de student komt niet naar de lessen” of “de </w:t>
      </w:r>
      <w:r w:rsidR="00EE747B" w:rsidRPr="00D427A6">
        <w:rPr>
          <w:rFonts w:cstheme="minorHAnsi"/>
        </w:rPr>
        <w:t xml:space="preserve">thuissituatie van de student is </w:t>
      </w:r>
      <w:r w:rsidR="00B86B68" w:rsidRPr="00D427A6">
        <w:rPr>
          <w:rFonts w:cstheme="minorHAnsi"/>
        </w:rPr>
        <w:t>lastig”. Als voor de hand liggende oorzaken daadwerkelijk een rol spelen willen we dit natuurlijk wel graag horen en kunnen deze bevestigd worden tijdens het interview.</w:t>
      </w:r>
    </w:p>
    <w:p w:rsidR="003127BE" w:rsidRPr="00D427A6" w:rsidRDefault="00B86B68" w:rsidP="00D427A6">
      <w:pPr>
        <w:spacing w:line="240" w:lineRule="auto"/>
        <w:contextualSpacing/>
        <w:rPr>
          <w:rFonts w:cstheme="minorHAnsi"/>
        </w:rPr>
      </w:pPr>
      <w:r w:rsidRPr="00D427A6">
        <w:rPr>
          <w:rFonts w:cstheme="minorHAnsi"/>
        </w:rPr>
        <w:t xml:space="preserve">We </w:t>
      </w:r>
      <w:r w:rsidR="00861CCF" w:rsidRPr="00D427A6">
        <w:rPr>
          <w:rFonts w:cstheme="minorHAnsi"/>
        </w:rPr>
        <w:t xml:space="preserve">willen </w:t>
      </w:r>
      <w:r w:rsidRPr="00D427A6">
        <w:rPr>
          <w:rFonts w:cstheme="minorHAnsi"/>
        </w:rPr>
        <w:t>geen antwoord</w:t>
      </w:r>
      <w:r w:rsidR="00861CCF" w:rsidRPr="00D427A6">
        <w:rPr>
          <w:rFonts w:cstheme="minorHAnsi"/>
        </w:rPr>
        <w:t xml:space="preserve"> op de vraag wat hieraan gedaan kan worden, dit </w:t>
      </w:r>
      <w:r w:rsidR="00031ECF" w:rsidRPr="00D427A6">
        <w:rPr>
          <w:rFonts w:cstheme="minorHAnsi"/>
        </w:rPr>
        <w:t>willen we</w:t>
      </w:r>
      <w:r w:rsidR="00861CCF" w:rsidRPr="00D427A6">
        <w:rPr>
          <w:rFonts w:cstheme="minorHAnsi"/>
        </w:rPr>
        <w:t xml:space="preserve"> in een later onderzoek beantwoorden.</w:t>
      </w:r>
    </w:p>
    <w:p w:rsidR="003127BE" w:rsidRPr="00D427A6" w:rsidRDefault="003127BE" w:rsidP="00D427A6">
      <w:pPr>
        <w:spacing w:line="240" w:lineRule="auto"/>
        <w:contextualSpacing/>
        <w:rPr>
          <w:rFonts w:cstheme="minorHAnsi"/>
        </w:rPr>
      </w:pPr>
      <w:r w:rsidRPr="00D427A6">
        <w:rPr>
          <w:rFonts w:cstheme="minorHAnsi"/>
        </w:rPr>
        <w:br w:type="page"/>
      </w:r>
    </w:p>
    <w:p w:rsidR="003127BE" w:rsidRPr="00D427A6" w:rsidRDefault="003127BE" w:rsidP="00D427A6">
      <w:pPr>
        <w:pStyle w:val="Kop1"/>
        <w:numPr>
          <w:ilvl w:val="0"/>
          <w:numId w:val="2"/>
        </w:numPr>
        <w:spacing w:line="240" w:lineRule="auto"/>
        <w:contextualSpacing/>
        <w:rPr>
          <w:rFonts w:asciiTheme="minorHAnsi" w:hAnsiTheme="minorHAnsi" w:cstheme="minorHAnsi"/>
        </w:rPr>
      </w:pPr>
      <w:bookmarkStart w:id="2" w:name="_Toc35429267"/>
      <w:r w:rsidRPr="00D427A6">
        <w:rPr>
          <w:rFonts w:asciiTheme="minorHAnsi" w:hAnsiTheme="minorHAnsi" w:cstheme="minorHAnsi"/>
        </w:rPr>
        <w:lastRenderedPageBreak/>
        <w:t>Te interviewen slb’ers</w:t>
      </w:r>
      <w:bookmarkEnd w:id="2"/>
    </w:p>
    <w:p w:rsidR="00351B92" w:rsidRDefault="003127BE" w:rsidP="00D427A6">
      <w:pPr>
        <w:spacing w:line="240" w:lineRule="auto"/>
        <w:contextualSpacing/>
        <w:rPr>
          <w:rFonts w:cstheme="minorHAnsi"/>
        </w:rPr>
      </w:pPr>
      <w:r w:rsidRPr="00D427A6">
        <w:rPr>
          <w:rFonts w:cstheme="minorHAnsi"/>
        </w:rPr>
        <w:t>Er zijn natuurlijk veel slb’ers aanwezig op de HAN. Om tot goede resultaten te komen bij dit onderzoek is het belangrijk dat we</w:t>
      </w:r>
      <w:r w:rsidR="00351B92" w:rsidRPr="00D427A6">
        <w:rPr>
          <w:rFonts w:cstheme="minorHAnsi"/>
        </w:rPr>
        <w:t xml:space="preserve"> de juiste </w:t>
      </w:r>
      <w:proofErr w:type="spellStart"/>
      <w:r w:rsidR="00351B92" w:rsidRPr="00D427A6">
        <w:rPr>
          <w:rFonts w:cstheme="minorHAnsi"/>
        </w:rPr>
        <w:t>slb’ers</w:t>
      </w:r>
      <w:proofErr w:type="spellEnd"/>
      <w:r w:rsidR="00351B92" w:rsidRPr="00D427A6">
        <w:rPr>
          <w:rFonts w:cstheme="minorHAnsi"/>
        </w:rPr>
        <w:t xml:space="preserve"> interviewen.</w:t>
      </w:r>
    </w:p>
    <w:p w:rsidR="000A39BB" w:rsidRPr="00D427A6" w:rsidRDefault="000A39BB" w:rsidP="00D427A6">
      <w:pPr>
        <w:spacing w:line="240" w:lineRule="auto"/>
        <w:contextualSpacing/>
        <w:rPr>
          <w:rFonts w:cstheme="minorHAnsi"/>
        </w:rPr>
      </w:pPr>
    </w:p>
    <w:p w:rsidR="00212A42" w:rsidRDefault="00E74DC5" w:rsidP="00D427A6">
      <w:pPr>
        <w:spacing w:line="240" w:lineRule="auto"/>
        <w:contextualSpacing/>
        <w:rPr>
          <w:rFonts w:cstheme="minorHAnsi"/>
        </w:rPr>
      </w:pPr>
      <w:r w:rsidRPr="00D427A6">
        <w:rPr>
          <w:rFonts w:cstheme="minorHAnsi"/>
        </w:rPr>
        <w:t xml:space="preserve">We kregen als tip van Arnoud om de slb’ers uit het kernteam te vragen of ze bereid zijn een interview voor ons af te leggen, dit zijn </w:t>
      </w:r>
      <w:r w:rsidR="003035BE" w:rsidRPr="00D427A6">
        <w:rPr>
          <w:rFonts w:cstheme="minorHAnsi"/>
        </w:rPr>
        <w:t xml:space="preserve">Jeannette </w:t>
      </w:r>
      <w:r w:rsidRPr="00D427A6">
        <w:rPr>
          <w:rFonts w:cstheme="minorHAnsi"/>
        </w:rPr>
        <w:t>en Tamara.</w:t>
      </w:r>
      <w:r w:rsidR="000629C1" w:rsidRPr="00D427A6">
        <w:rPr>
          <w:rFonts w:cstheme="minorHAnsi"/>
        </w:rPr>
        <w:t xml:space="preserve"> Deze twee slb’ers hebben veel ervaringen zijn daarom geschikte kandidaten voor ons interview. Bovendien komen vragen van andere slb’ers bij hun terecht wat betekend dat ze veel informatie van andere </w:t>
      </w:r>
      <w:proofErr w:type="spellStart"/>
      <w:r w:rsidR="000629C1" w:rsidRPr="00D427A6">
        <w:rPr>
          <w:rFonts w:cstheme="minorHAnsi"/>
        </w:rPr>
        <w:t>slb’ers</w:t>
      </w:r>
      <w:proofErr w:type="spellEnd"/>
      <w:r w:rsidR="000629C1" w:rsidRPr="00D427A6">
        <w:rPr>
          <w:rFonts w:cstheme="minorHAnsi"/>
        </w:rPr>
        <w:t xml:space="preserve"> mee krijgen.</w:t>
      </w:r>
    </w:p>
    <w:p w:rsidR="000A39BB" w:rsidRPr="00D427A6" w:rsidRDefault="000A39BB" w:rsidP="00D427A6">
      <w:pPr>
        <w:spacing w:line="240" w:lineRule="auto"/>
        <w:contextualSpacing/>
        <w:rPr>
          <w:rFonts w:cstheme="minorHAnsi"/>
        </w:rPr>
      </w:pPr>
    </w:p>
    <w:p w:rsidR="000629C1" w:rsidRPr="00D427A6" w:rsidRDefault="000629C1" w:rsidP="00D427A6">
      <w:pPr>
        <w:spacing w:line="240" w:lineRule="auto"/>
        <w:contextualSpacing/>
        <w:rPr>
          <w:rFonts w:cstheme="minorHAnsi"/>
        </w:rPr>
      </w:pPr>
      <w:r w:rsidRPr="00D427A6">
        <w:rPr>
          <w:rFonts w:cstheme="minorHAnsi"/>
        </w:rPr>
        <w:t>Daarnaast vragen we Nina Longbottom of ze bereid is een interview af te nemen omdat zij de slb’er is van een groot deel van onze groep en naar ons idee een slb’er is die veel betrokkenheid toont bij haar studenten.</w:t>
      </w:r>
    </w:p>
    <w:p w:rsidR="000629C1" w:rsidRPr="00D427A6" w:rsidRDefault="000629C1" w:rsidP="00D427A6">
      <w:pPr>
        <w:spacing w:line="240" w:lineRule="auto"/>
        <w:contextualSpacing/>
        <w:rPr>
          <w:rFonts w:cstheme="minorHAnsi"/>
        </w:rPr>
      </w:pPr>
      <w:r w:rsidRPr="00D427A6">
        <w:rPr>
          <w:rFonts w:cstheme="minorHAnsi"/>
        </w:rPr>
        <w:t>Dit brengt ons op de volgende lijst:</w:t>
      </w:r>
    </w:p>
    <w:p w:rsidR="000629C1" w:rsidRPr="00D427A6" w:rsidRDefault="000629C1" w:rsidP="00D427A6">
      <w:pPr>
        <w:pStyle w:val="Lijstalinea"/>
        <w:numPr>
          <w:ilvl w:val="0"/>
          <w:numId w:val="1"/>
        </w:numPr>
        <w:spacing w:line="240" w:lineRule="auto"/>
        <w:rPr>
          <w:rFonts w:cstheme="minorHAnsi"/>
        </w:rPr>
      </w:pPr>
      <w:r w:rsidRPr="00D427A6">
        <w:rPr>
          <w:rFonts w:cstheme="minorHAnsi"/>
        </w:rPr>
        <w:t>Jeannette Danes</w:t>
      </w:r>
    </w:p>
    <w:p w:rsidR="000629C1" w:rsidRPr="00D427A6" w:rsidRDefault="000629C1" w:rsidP="00D427A6">
      <w:pPr>
        <w:pStyle w:val="Lijstalinea"/>
        <w:numPr>
          <w:ilvl w:val="0"/>
          <w:numId w:val="1"/>
        </w:numPr>
        <w:spacing w:line="240" w:lineRule="auto"/>
        <w:rPr>
          <w:rFonts w:cstheme="minorHAnsi"/>
        </w:rPr>
      </w:pPr>
      <w:r w:rsidRPr="00D427A6">
        <w:rPr>
          <w:rFonts w:cstheme="minorHAnsi"/>
        </w:rPr>
        <w:t>Tamara van Dijk-Dieckmann</w:t>
      </w:r>
    </w:p>
    <w:p w:rsidR="00351B92" w:rsidRDefault="000629C1" w:rsidP="00D427A6">
      <w:pPr>
        <w:pStyle w:val="Lijstalinea"/>
        <w:numPr>
          <w:ilvl w:val="0"/>
          <w:numId w:val="1"/>
        </w:numPr>
        <w:spacing w:line="240" w:lineRule="auto"/>
        <w:rPr>
          <w:rFonts w:cstheme="minorHAnsi"/>
        </w:rPr>
      </w:pPr>
      <w:r w:rsidRPr="00D427A6">
        <w:rPr>
          <w:rFonts w:cstheme="minorHAnsi"/>
        </w:rPr>
        <w:t xml:space="preserve">Nina </w:t>
      </w:r>
      <w:proofErr w:type="spellStart"/>
      <w:r w:rsidRPr="00D427A6">
        <w:rPr>
          <w:rFonts w:cstheme="minorHAnsi"/>
        </w:rPr>
        <w:t>Longbottom</w:t>
      </w:r>
      <w:proofErr w:type="spellEnd"/>
    </w:p>
    <w:p w:rsidR="000A39BB" w:rsidRPr="00D427A6" w:rsidRDefault="000A39BB" w:rsidP="000A39BB">
      <w:pPr>
        <w:pStyle w:val="Lijstalinea"/>
        <w:spacing w:line="240" w:lineRule="auto"/>
        <w:rPr>
          <w:rFonts w:cstheme="minorHAnsi"/>
        </w:rPr>
      </w:pPr>
    </w:p>
    <w:p w:rsidR="00A72436" w:rsidRDefault="000629C1" w:rsidP="00D427A6">
      <w:pPr>
        <w:spacing w:line="240" w:lineRule="auto"/>
        <w:contextualSpacing/>
        <w:rPr>
          <w:rFonts w:cstheme="minorHAnsi"/>
        </w:rPr>
      </w:pPr>
      <w:r w:rsidRPr="00D427A6">
        <w:rPr>
          <w:rFonts w:cstheme="minorHAnsi"/>
        </w:rPr>
        <w:t xml:space="preserve">Deze </w:t>
      </w:r>
      <w:proofErr w:type="spellStart"/>
      <w:r w:rsidRPr="00D427A6">
        <w:rPr>
          <w:rFonts w:cstheme="minorHAnsi"/>
        </w:rPr>
        <w:t>slb’ers</w:t>
      </w:r>
      <w:proofErr w:type="spellEnd"/>
      <w:r w:rsidRPr="00D427A6">
        <w:rPr>
          <w:rFonts w:cstheme="minorHAnsi"/>
        </w:rPr>
        <w:t xml:space="preserve"> zullen we vragen wie we nog meer kunnen interviewen om tot betere resultaten te </w:t>
      </w:r>
      <w:r w:rsidR="00351B92" w:rsidRPr="00D427A6">
        <w:rPr>
          <w:rFonts w:cstheme="minorHAnsi"/>
        </w:rPr>
        <w:t>komen</w:t>
      </w:r>
      <w:r w:rsidRPr="00D427A6">
        <w:rPr>
          <w:rFonts w:cstheme="minorHAnsi"/>
        </w:rPr>
        <w:t xml:space="preserve">, dit </w:t>
      </w:r>
      <w:r w:rsidR="00E3458F" w:rsidRPr="00D427A6">
        <w:rPr>
          <w:rFonts w:cstheme="minorHAnsi"/>
        </w:rPr>
        <w:t xml:space="preserve">hoeven niet </w:t>
      </w:r>
      <w:proofErr w:type="gramStart"/>
      <w:r w:rsidR="00E3458F" w:rsidRPr="00D427A6">
        <w:rPr>
          <w:rFonts w:cstheme="minorHAnsi"/>
        </w:rPr>
        <w:t>perse</w:t>
      </w:r>
      <w:proofErr w:type="gramEnd"/>
      <w:r w:rsidR="00E3458F" w:rsidRPr="00D427A6">
        <w:rPr>
          <w:rFonts w:cstheme="minorHAnsi"/>
        </w:rPr>
        <w:t xml:space="preserve"> </w:t>
      </w:r>
      <w:proofErr w:type="spellStart"/>
      <w:r w:rsidR="00E3458F" w:rsidRPr="00D427A6">
        <w:rPr>
          <w:rFonts w:cstheme="minorHAnsi"/>
        </w:rPr>
        <w:t>slb’ers</w:t>
      </w:r>
      <w:proofErr w:type="spellEnd"/>
      <w:r w:rsidR="00E3458F" w:rsidRPr="00D427A6">
        <w:rPr>
          <w:rFonts w:cstheme="minorHAnsi"/>
        </w:rPr>
        <w:t xml:space="preserve"> te zijn.</w:t>
      </w:r>
    </w:p>
    <w:p w:rsidR="000A39BB" w:rsidRPr="00D427A6" w:rsidRDefault="000A39BB" w:rsidP="00D427A6">
      <w:pPr>
        <w:spacing w:line="240" w:lineRule="auto"/>
        <w:contextualSpacing/>
        <w:rPr>
          <w:rFonts w:cstheme="minorHAnsi"/>
        </w:rPr>
      </w:pPr>
    </w:p>
    <w:p w:rsidR="00F81B5A" w:rsidRPr="00D427A6" w:rsidRDefault="00F81B5A" w:rsidP="00D427A6">
      <w:pPr>
        <w:spacing w:line="240" w:lineRule="auto"/>
        <w:contextualSpacing/>
        <w:rPr>
          <w:rFonts w:cstheme="minorHAnsi"/>
        </w:rPr>
      </w:pPr>
      <w:r w:rsidRPr="00D427A6">
        <w:rPr>
          <w:rFonts w:cstheme="minorHAnsi"/>
        </w:rPr>
        <w:t xml:space="preserve">Wanneer deze </w:t>
      </w:r>
      <w:proofErr w:type="spellStart"/>
      <w:r w:rsidRPr="00D427A6">
        <w:rPr>
          <w:rFonts w:cstheme="minorHAnsi"/>
        </w:rPr>
        <w:t>slb’ers</w:t>
      </w:r>
      <w:proofErr w:type="spellEnd"/>
      <w:r w:rsidRPr="00D427A6">
        <w:rPr>
          <w:rFonts w:cstheme="minorHAnsi"/>
        </w:rPr>
        <w:t xml:space="preserve"> niet bereid zijn mee te werken zullen we opzoek gaan naar andere slb’ers om te interviewen. Tijdens (het begin) van dit project is het niet mogelijk om fysieke afspraken te maken i.v.m. de </w:t>
      </w:r>
      <w:r w:rsidR="000A39BB">
        <w:rPr>
          <w:rFonts w:cstheme="minorHAnsi"/>
        </w:rPr>
        <w:t>uitbraak van Corona</w:t>
      </w:r>
      <w:bookmarkStart w:id="3" w:name="_GoBack"/>
      <w:bookmarkEnd w:id="3"/>
      <w:r w:rsidRPr="00D427A6">
        <w:rPr>
          <w:rFonts w:cstheme="minorHAnsi"/>
        </w:rPr>
        <w:t xml:space="preserve">. Om deze reden </w:t>
      </w:r>
      <w:r w:rsidR="003035BE" w:rsidRPr="00D427A6">
        <w:rPr>
          <w:rFonts w:cstheme="minorHAnsi"/>
        </w:rPr>
        <w:t xml:space="preserve">zullen we vragen de interviews digitaal af te nemen. Wanneer dit niet goed werkt zullen we de vragenlijst indien nodig aanpassen en opsturen als enquête. </w:t>
      </w:r>
    </w:p>
    <w:p w:rsidR="00E3458F" w:rsidRPr="00D427A6" w:rsidRDefault="00E3458F" w:rsidP="00D427A6">
      <w:pPr>
        <w:spacing w:line="240" w:lineRule="auto"/>
        <w:contextualSpacing/>
        <w:rPr>
          <w:rFonts w:cstheme="minorHAnsi"/>
        </w:rPr>
      </w:pPr>
    </w:p>
    <w:p w:rsidR="00CA4D30" w:rsidRPr="00D427A6" w:rsidRDefault="00CA4D30" w:rsidP="00D427A6">
      <w:pPr>
        <w:spacing w:line="240" w:lineRule="auto"/>
        <w:contextualSpacing/>
        <w:rPr>
          <w:rFonts w:cstheme="minorHAnsi"/>
        </w:rPr>
      </w:pPr>
      <w:r w:rsidRPr="00D427A6">
        <w:rPr>
          <w:rFonts w:cstheme="minorHAnsi"/>
        </w:rPr>
        <w:br w:type="page"/>
      </w:r>
    </w:p>
    <w:p w:rsidR="00CA4D30" w:rsidRPr="00D427A6" w:rsidRDefault="00CA4D30" w:rsidP="00D427A6">
      <w:pPr>
        <w:pStyle w:val="Kop1"/>
        <w:numPr>
          <w:ilvl w:val="0"/>
          <w:numId w:val="2"/>
        </w:numPr>
        <w:spacing w:line="240" w:lineRule="auto"/>
        <w:contextualSpacing/>
        <w:rPr>
          <w:rFonts w:asciiTheme="minorHAnsi" w:hAnsiTheme="minorHAnsi" w:cstheme="minorHAnsi"/>
        </w:rPr>
      </w:pPr>
      <w:bookmarkStart w:id="4" w:name="_Toc35429268"/>
      <w:r w:rsidRPr="00D427A6">
        <w:rPr>
          <w:rFonts w:asciiTheme="minorHAnsi" w:hAnsiTheme="minorHAnsi" w:cstheme="minorHAnsi"/>
        </w:rPr>
        <w:lastRenderedPageBreak/>
        <w:t>Resultaten</w:t>
      </w:r>
      <w:bookmarkEnd w:id="4"/>
    </w:p>
    <w:p w:rsidR="00D427A6" w:rsidRDefault="00D427A6" w:rsidP="00D427A6">
      <w:pPr>
        <w:pStyle w:val="Kop2"/>
        <w:numPr>
          <w:ilvl w:val="1"/>
          <w:numId w:val="2"/>
        </w:numPr>
      </w:pPr>
      <w:bookmarkStart w:id="5" w:name="_Toc35429269"/>
      <w:r>
        <w:t>Factoren die een rol spelen bij de slagingskans:</w:t>
      </w:r>
      <w:bookmarkEnd w:id="5"/>
    </w:p>
    <w:p w:rsidR="00BC1132" w:rsidRPr="00BC1132" w:rsidRDefault="00BC1132" w:rsidP="00BC1132"/>
    <w:p w:rsidR="00BC1132" w:rsidRDefault="00BC1132" w:rsidP="00BC1132">
      <w:pPr>
        <w:pStyle w:val="Kop2"/>
        <w:numPr>
          <w:ilvl w:val="1"/>
          <w:numId w:val="2"/>
        </w:numPr>
      </w:pPr>
      <w:bookmarkStart w:id="6" w:name="_Toc35429270"/>
      <w:r>
        <w:t>Overige vergaarde kennis</w:t>
      </w:r>
      <w:bookmarkEnd w:id="6"/>
    </w:p>
    <w:p w:rsidR="00BC1132" w:rsidRPr="00BC1132" w:rsidRDefault="00BC1132" w:rsidP="00BC1132"/>
    <w:p w:rsidR="00F2767D" w:rsidRDefault="00D427A6" w:rsidP="00D427A6">
      <w:pPr>
        <w:pStyle w:val="Kop2"/>
        <w:numPr>
          <w:ilvl w:val="1"/>
          <w:numId w:val="2"/>
        </w:numPr>
      </w:pPr>
      <w:bookmarkStart w:id="7" w:name="_Toc35429271"/>
      <w:r>
        <w:t>Eventuele nieuwe geschikte interview kandidaten:</w:t>
      </w:r>
      <w:bookmarkEnd w:id="7"/>
    </w:p>
    <w:p w:rsidR="00F2767D" w:rsidRDefault="00F2767D">
      <w:pPr>
        <w:rPr>
          <w:rFonts w:asciiTheme="majorHAnsi" w:eastAsiaTheme="majorEastAsia" w:hAnsiTheme="majorHAnsi" w:cstheme="majorBidi"/>
          <w:color w:val="2E74B5" w:themeColor="accent1" w:themeShade="BF"/>
          <w:sz w:val="26"/>
          <w:szCs w:val="26"/>
        </w:rPr>
      </w:pPr>
      <w:r>
        <w:br w:type="page"/>
      </w:r>
    </w:p>
    <w:p w:rsidR="00D427A6" w:rsidRDefault="00F2767D" w:rsidP="00F2767D">
      <w:pPr>
        <w:pStyle w:val="Kop1"/>
        <w:numPr>
          <w:ilvl w:val="0"/>
          <w:numId w:val="2"/>
        </w:numPr>
      </w:pPr>
      <w:bookmarkStart w:id="8" w:name="_Toc35429272"/>
      <w:r>
        <w:lastRenderedPageBreak/>
        <w:t>Conclusie</w:t>
      </w:r>
      <w:bookmarkEnd w:id="8"/>
    </w:p>
    <w:p w:rsidR="00D427A6" w:rsidRDefault="00D427A6" w:rsidP="00D427A6"/>
    <w:p w:rsidR="00D427A6" w:rsidRPr="00D427A6" w:rsidRDefault="00D427A6" w:rsidP="00D427A6"/>
    <w:p w:rsidR="00D427A6" w:rsidRDefault="00D427A6" w:rsidP="00D427A6"/>
    <w:p w:rsidR="00D427A6" w:rsidRPr="00D427A6" w:rsidRDefault="00D427A6" w:rsidP="00D427A6"/>
    <w:p w:rsidR="00CA4D30" w:rsidRPr="00D427A6" w:rsidRDefault="00CA4D30" w:rsidP="00D427A6">
      <w:pPr>
        <w:pStyle w:val="Kop2"/>
      </w:pPr>
    </w:p>
    <w:p w:rsidR="00D427A6" w:rsidRDefault="00D427A6">
      <w:pPr>
        <w:rPr>
          <w:rFonts w:eastAsiaTheme="majorEastAsia" w:cstheme="minorHAnsi"/>
          <w:color w:val="2E74B5" w:themeColor="accent1" w:themeShade="BF"/>
          <w:sz w:val="32"/>
          <w:szCs w:val="32"/>
        </w:rPr>
      </w:pPr>
    </w:p>
    <w:sectPr w:rsidR="00D427A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E3E" w:rsidRDefault="00E30E3E" w:rsidP="00CA4D30">
      <w:pPr>
        <w:spacing w:after="0" w:line="240" w:lineRule="auto"/>
      </w:pPr>
      <w:r>
        <w:separator/>
      </w:r>
    </w:p>
  </w:endnote>
  <w:endnote w:type="continuationSeparator" w:id="0">
    <w:p w:rsidR="00E30E3E" w:rsidRDefault="00E30E3E" w:rsidP="00CA4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33652"/>
      <w:docPartObj>
        <w:docPartGallery w:val="Page Numbers (Bottom of Page)"/>
        <w:docPartUnique/>
      </w:docPartObj>
    </w:sdtPr>
    <w:sdtEndPr/>
    <w:sdtContent>
      <w:p w:rsidR="00F81FE8" w:rsidRDefault="00F81FE8">
        <w:pPr>
          <w:pStyle w:val="Voettekst"/>
          <w:jc w:val="right"/>
        </w:pPr>
        <w:r>
          <w:fldChar w:fldCharType="begin"/>
        </w:r>
        <w:r>
          <w:instrText>PAGE   \* MERGEFORMAT</w:instrText>
        </w:r>
        <w:r>
          <w:fldChar w:fldCharType="separate"/>
        </w:r>
        <w:r w:rsidR="000A39BB">
          <w:rPr>
            <w:noProof/>
          </w:rPr>
          <w:t>6</w:t>
        </w:r>
        <w:r>
          <w:fldChar w:fldCharType="end"/>
        </w:r>
      </w:p>
    </w:sdtContent>
  </w:sdt>
  <w:p w:rsidR="00F81FE8" w:rsidRDefault="00F81FE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E3E" w:rsidRDefault="00E30E3E" w:rsidP="00CA4D30">
      <w:pPr>
        <w:spacing w:after="0" w:line="240" w:lineRule="auto"/>
      </w:pPr>
      <w:r>
        <w:separator/>
      </w:r>
    </w:p>
  </w:footnote>
  <w:footnote w:type="continuationSeparator" w:id="0">
    <w:p w:rsidR="00E30E3E" w:rsidRDefault="00E30E3E" w:rsidP="00CA4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D0F5A"/>
    <w:multiLevelType w:val="hybridMultilevel"/>
    <w:tmpl w:val="2968F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A2124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30"/>
    <w:rsid w:val="00031ECF"/>
    <w:rsid w:val="000325F3"/>
    <w:rsid w:val="000629C1"/>
    <w:rsid w:val="000A39BB"/>
    <w:rsid w:val="000A6539"/>
    <w:rsid w:val="00212A42"/>
    <w:rsid w:val="003035BE"/>
    <w:rsid w:val="003127BE"/>
    <w:rsid w:val="00315BD6"/>
    <w:rsid w:val="00351B92"/>
    <w:rsid w:val="003D1EF2"/>
    <w:rsid w:val="00406429"/>
    <w:rsid w:val="004F7B49"/>
    <w:rsid w:val="005A574C"/>
    <w:rsid w:val="007E1195"/>
    <w:rsid w:val="00861CCF"/>
    <w:rsid w:val="00A57A90"/>
    <w:rsid w:val="00A72436"/>
    <w:rsid w:val="00B86B68"/>
    <w:rsid w:val="00BC1132"/>
    <w:rsid w:val="00CA4D30"/>
    <w:rsid w:val="00CB05F2"/>
    <w:rsid w:val="00D427A6"/>
    <w:rsid w:val="00DF2F92"/>
    <w:rsid w:val="00E30E3E"/>
    <w:rsid w:val="00E3458F"/>
    <w:rsid w:val="00E62C46"/>
    <w:rsid w:val="00E74DC5"/>
    <w:rsid w:val="00EE747B"/>
    <w:rsid w:val="00F2767D"/>
    <w:rsid w:val="00F81B5A"/>
    <w:rsid w:val="00F81F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5B94A-30C3-4B7F-B74A-79E58A3F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A4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427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A4D3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A4D30"/>
  </w:style>
  <w:style w:type="paragraph" w:styleId="Voettekst">
    <w:name w:val="footer"/>
    <w:basedOn w:val="Standaard"/>
    <w:link w:val="VoettekstChar"/>
    <w:uiPriority w:val="99"/>
    <w:unhideWhenUsed/>
    <w:rsid w:val="00CA4D3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A4D30"/>
  </w:style>
  <w:style w:type="character" w:customStyle="1" w:styleId="Kop1Char">
    <w:name w:val="Kop 1 Char"/>
    <w:basedOn w:val="Standaardalinea-lettertype"/>
    <w:link w:val="Kop1"/>
    <w:uiPriority w:val="9"/>
    <w:rsid w:val="00CA4D3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A4D30"/>
    <w:pPr>
      <w:outlineLvl w:val="9"/>
    </w:pPr>
    <w:rPr>
      <w:lang w:eastAsia="nl-NL"/>
    </w:rPr>
  </w:style>
  <w:style w:type="paragraph" w:styleId="Lijstalinea">
    <w:name w:val="List Paragraph"/>
    <w:basedOn w:val="Standaard"/>
    <w:uiPriority w:val="34"/>
    <w:qFormat/>
    <w:rsid w:val="00CA4D30"/>
    <w:pPr>
      <w:ind w:left="720"/>
      <w:contextualSpacing/>
    </w:pPr>
  </w:style>
  <w:style w:type="paragraph" w:styleId="Inhopg1">
    <w:name w:val="toc 1"/>
    <w:basedOn w:val="Standaard"/>
    <w:next w:val="Standaard"/>
    <w:autoRedefine/>
    <w:uiPriority w:val="39"/>
    <w:unhideWhenUsed/>
    <w:rsid w:val="00F2767D"/>
    <w:pPr>
      <w:tabs>
        <w:tab w:val="left" w:pos="440"/>
        <w:tab w:val="right" w:leader="dot" w:pos="9062"/>
      </w:tabs>
      <w:spacing w:after="100"/>
    </w:pPr>
  </w:style>
  <w:style w:type="character" w:styleId="Hyperlink">
    <w:name w:val="Hyperlink"/>
    <w:basedOn w:val="Standaardalinea-lettertype"/>
    <w:uiPriority w:val="99"/>
    <w:unhideWhenUsed/>
    <w:rsid w:val="00031ECF"/>
    <w:rPr>
      <w:color w:val="0563C1" w:themeColor="hyperlink"/>
      <w:u w:val="single"/>
    </w:rPr>
  </w:style>
  <w:style w:type="character" w:customStyle="1" w:styleId="Kop2Char">
    <w:name w:val="Kop 2 Char"/>
    <w:basedOn w:val="Standaardalinea-lettertype"/>
    <w:link w:val="Kop2"/>
    <w:uiPriority w:val="9"/>
    <w:rsid w:val="00D427A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F276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8F2DC-ECD1-40A5-9A13-B83158972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652</Words>
  <Characters>3590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Buijnink</dc:creator>
  <cp:keywords/>
  <dc:description/>
  <cp:lastModifiedBy>Matthijs Buijnink</cp:lastModifiedBy>
  <cp:revision>21</cp:revision>
  <dcterms:created xsi:type="dcterms:W3CDTF">2020-03-17T10:24:00Z</dcterms:created>
  <dcterms:modified xsi:type="dcterms:W3CDTF">2020-03-18T12:09:00Z</dcterms:modified>
</cp:coreProperties>
</file>