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B2F29" w14:textId="040D7921" w:rsidR="008B26A4" w:rsidRPr="006E4214" w:rsidRDefault="008B26A4" w:rsidP="008B26A4">
      <w:pPr>
        <w:tabs>
          <w:tab w:val="left" w:pos="426"/>
          <w:tab w:val="left" w:pos="709"/>
          <w:tab w:val="left" w:pos="3969"/>
          <w:tab w:val="left" w:pos="7655"/>
        </w:tabs>
        <w:jc w:val="both"/>
        <w:rPr>
          <w:sz w:val="22"/>
          <w:szCs w:val="22"/>
          <w:lang w:val="en-GB"/>
        </w:rPr>
      </w:pPr>
      <w:r w:rsidRPr="006E4214">
        <w:rPr>
          <w:b/>
          <w:sz w:val="22"/>
          <w:szCs w:val="22"/>
          <w:lang w:val="en-GB"/>
        </w:rPr>
        <w:t>Oral presentation of research report (</w:t>
      </w:r>
      <w:r w:rsidR="00A020F1">
        <w:rPr>
          <w:b/>
          <w:sz w:val="22"/>
          <w:szCs w:val="22"/>
          <w:lang w:val="en-GB"/>
        </w:rPr>
        <w:t>5</w:t>
      </w:r>
      <w:bookmarkStart w:id="0" w:name="_GoBack"/>
      <w:bookmarkEnd w:id="0"/>
      <w:r w:rsidRPr="006E4214">
        <w:rPr>
          <w:b/>
          <w:sz w:val="22"/>
          <w:szCs w:val="22"/>
          <w:lang w:val="en-GB"/>
        </w:rPr>
        <w:t xml:space="preserve">0% of grade)   </w:t>
      </w:r>
    </w:p>
    <w:p w14:paraId="6ABD230A" w14:textId="77777777" w:rsidR="008B26A4" w:rsidRPr="006E4214" w:rsidRDefault="008B26A4" w:rsidP="008B26A4">
      <w:pPr>
        <w:tabs>
          <w:tab w:val="left" w:pos="426"/>
          <w:tab w:val="left" w:pos="709"/>
          <w:tab w:val="left" w:pos="3969"/>
          <w:tab w:val="left" w:pos="7655"/>
        </w:tabs>
        <w:jc w:val="both"/>
        <w:rPr>
          <w:sz w:val="22"/>
          <w:szCs w:val="22"/>
          <w:lang w:val="en-GB"/>
        </w:rPr>
      </w:pPr>
    </w:p>
    <w:p w14:paraId="74F62D17" w14:textId="77777777" w:rsidR="008B26A4" w:rsidRPr="006E4214" w:rsidRDefault="008B26A4" w:rsidP="008B26A4">
      <w:pPr>
        <w:tabs>
          <w:tab w:val="left" w:pos="567"/>
          <w:tab w:val="left" w:pos="1701"/>
          <w:tab w:val="left" w:pos="3969"/>
          <w:tab w:val="left" w:pos="7655"/>
        </w:tabs>
        <w:jc w:val="both"/>
        <w:rPr>
          <w:b/>
          <w:sz w:val="22"/>
          <w:szCs w:val="22"/>
          <w:lang w:val="en-GB"/>
        </w:rPr>
      </w:pPr>
      <w:r w:rsidRPr="006E4214">
        <w:rPr>
          <w:b/>
          <w:sz w:val="22"/>
          <w:szCs w:val="22"/>
          <w:lang w:val="en-GB"/>
        </w:rPr>
        <w:t>Format</w:t>
      </w:r>
    </w:p>
    <w:p w14:paraId="232CD23A" w14:textId="77777777" w:rsidR="008B26A4" w:rsidRPr="006E4214" w:rsidRDefault="008B26A4" w:rsidP="008B26A4">
      <w:pPr>
        <w:tabs>
          <w:tab w:val="left" w:pos="426"/>
          <w:tab w:val="left" w:pos="709"/>
          <w:tab w:val="left" w:pos="3969"/>
          <w:tab w:val="left" w:pos="7655"/>
        </w:tabs>
        <w:jc w:val="both"/>
        <w:rPr>
          <w:sz w:val="22"/>
          <w:szCs w:val="22"/>
          <w:lang w:val="en-GB"/>
        </w:rPr>
      </w:pPr>
    </w:p>
    <w:p w14:paraId="0989D31D" w14:textId="77777777" w:rsidR="008B26A4" w:rsidRPr="006E4214" w:rsidRDefault="008B26A4" w:rsidP="008B26A4">
      <w:pPr>
        <w:tabs>
          <w:tab w:val="left" w:pos="426"/>
          <w:tab w:val="left" w:pos="709"/>
          <w:tab w:val="left" w:pos="3969"/>
          <w:tab w:val="left" w:pos="7655"/>
        </w:tabs>
        <w:jc w:val="both"/>
        <w:rPr>
          <w:sz w:val="22"/>
          <w:szCs w:val="22"/>
          <w:lang w:val="en-GB"/>
        </w:rPr>
      </w:pPr>
      <w:r w:rsidRPr="006E4214">
        <w:rPr>
          <w:sz w:val="22"/>
          <w:szCs w:val="22"/>
          <w:lang w:val="en-GB"/>
        </w:rPr>
        <w:t xml:space="preserve">The presentation of the research report is an oral summary of the work presented in the research report. Prepare a talk of </w:t>
      </w:r>
      <w:r w:rsidRPr="006E4214">
        <w:rPr>
          <w:b/>
          <w:sz w:val="22"/>
          <w:szCs w:val="22"/>
          <w:lang w:val="en-GB"/>
        </w:rPr>
        <w:t>10 minutes</w:t>
      </w:r>
      <w:r w:rsidRPr="006E4214">
        <w:rPr>
          <w:sz w:val="22"/>
          <w:szCs w:val="22"/>
          <w:lang w:val="en-GB"/>
        </w:rPr>
        <w:t>.</w:t>
      </w:r>
    </w:p>
    <w:p w14:paraId="0774C36D" w14:textId="77777777" w:rsidR="008B26A4" w:rsidRPr="006E4214" w:rsidRDefault="008B26A4" w:rsidP="008B26A4">
      <w:pPr>
        <w:numPr>
          <w:ilvl w:val="0"/>
          <w:numId w:val="1"/>
        </w:numPr>
        <w:tabs>
          <w:tab w:val="left" w:pos="426"/>
          <w:tab w:val="left" w:pos="709"/>
          <w:tab w:val="left" w:pos="3969"/>
          <w:tab w:val="left" w:pos="7655"/>
        </w:tabs>
        <w:jc w:val="both"/>
        <w:rPr>
          <w:sz w:val="22"/>
          <w:szCs w:val="22"/>
          <w:lang w:val="en-GB"/>
        </w:rPr>
      </w:pPr>
      <w:r w:rsidRPr="006E4214">
        <w:rPr>
          <w:sz w:val="22"/>
          <w:szCs w:val="22"/>
          <w:lang w:val="en-GB"/>
        </w:rPr>
        <w:t xml:space="preserve">Use slides to support your presentation. </w:t>
      </w:r>
    </w:p>
    <w:p w14:paraId="2579CF71" w14:textId="77777777" w:rsidR="008B26A4" w:rsidRPr="006E4214" w:rsidRDefault="008B26A4" w:rsidP="008B26A4">
      <w:pPr>
        <w:numPr>
          <w:ilvl w:val="0"/>
          <w:numId w:val="1"/>
        </w:numPr>
        <w:tabs>
          <w:tab w:val="left" w:pos="426"/>
          <w:tab w:val="left" w:pos="709"/>
          <w:tab w:val="left" w:pos="3969"/>
          <w:tab w:val="left" w:pos="7655"/>
        </w:tabs>
        <w:jc w:val="both"/>
        <w:rPr>
          <w:sz w:val="22"/>
          <w:szCs w:val="22"/>
          <w:lang w:val="en-GB"/>
        </w:rPr>
      </w:pPr>
      <w:r w:rsidRPr="006E4214">
        <w:rPr>
          <w:sz w:val="22"/>
          <w:szCs w:val="22"/>
          <w:lang w:val="en-GB"/>
        </w:rPr>
        <w:t xml:space="preserve">A good presentation is prepared and rehearsed well enough that </w:t>
      </w:r>
      <w:r w:rsidRPr="006E4214">
        <w:rPr>
          <w:sz w:val="22"/>
          <w:szCs w:val="22"/>
          <w:u w:val="single"/>
          <w:lang w:val="en-GB"/>
        </w:rPr>
        <w:t>no supporting notes</w:t>
      </w:r>
      <w:r w:rsidRPr="006E4214">
        <w:rPr>
          <w:sz w:val="22"/>
          <w:szCs w:val="22"/>
          <w:lang w:val="en-GB"/>
        </w:rPr>
        <w:t xml:space="preserve"> are needed during the presentation (no written out ‘talk’ and also no cards with keywords).</w:t>
      </w:r>
    </w:p>
    <w:p w14:paraId="4D17E749" w14:textId="77777777" w:rsidR="008B26A4" w:rsidRPr="006E4214" w:rsidRDefault="008B26A4" w:rsidP="008B26A4">
      <w:pPr>
        <w:numPr>
          <w:ilvl w:val="0"/>
          <w:numId w:val="1"/>
        </w:numPr>
        <w:tabs>
          <w:tab w:val="left" w:pos="426"/>
          <w:tab w:val="left" w:pos="709"/>
          <w:tab w:val="left" w:pos="3969"/>
          <w:tab w:val="left" w:pos="7655"/>
        </w:tabs>
        <w:jc w:val="both"/>
        <w:rPr>
          <w:sz w:val="22"/>
          <w:szCs w:val="22"/>
          <w:lang w:val="en-GB"/>
        </w:rPr>
      </w:pPr>
      <w:r w:rsidRPr="006E4214">
        <w:rPr>
          <w:sz w:val="22"/>
          <w:szCs w:val="22"/>
          <w:lang w:val="en-GB"/>
        </w:rPr>
        <w:t>A good presentation is always within time limits without rushing and talking too fast.</w:t>
      </w:r>
    </w:p>
    <w:p w14:paraId="2910AF11" w14:textId="77777777" w:rsidR="008B26A4" w:rsidRPr="006E4214" w:rsidRDefault="008B26A4" w:rsidP="008B26A4">
      <w:pPr>
        <w:tabs>
          <w:tab w:val="left" w:pos="426"/>
          <w:tab w:val="left" w:pos="709"/>
          <w:tab w:val="left" w:pos="3969"/>
          <w:tab w:val="left" w:pos="7655"/>
        </w:tabs>
        <w:jc w:val="both"/>
        <w:rPr>
          <w:sz w:val="22"/>
          <w:szCs w:val="22"/>
          <w:lang w:val="en-GB"/>
        </w:rPr>
      </w:pPr>
    </w:p>
    <w:p w14:paraId="0018E6F6" w14:textId="77777777" w:rsidR="008B26A4" w:rsidRPr="006E4214" w:rsidRDefault="008B26A4" w:rsidP="008B26A4">
      <w:pPr>
        <w:tabs>
          <w:tab w:val="left" w:pos="426"/>
          <w:tab w:val="left" w:pos="709"/>
          <w:tab w:val="left" w:pos="3969"/>
          <w:tab w:val="left" w:pos="7655"/>
        </w:tabs>
        <w:jc w:val="both"/>
        <w:rPr>
          <w:sz w:val="22"/>
          <w:szCs w:val="22"/>
          <w:lang w:val="en-GB"/>
        </w:rPr>
      </w:pPr>
    </w:p>
    <w:p w14:paraId="56611F4B" w14:textId="77777777" w:rsidR="008B26A4" w:rsidRPr="006E4214" w:rsidRDefault="008B26A4" w:rsidP="008B26A4">
      <w:pPr>
        <w:tabs>
          <w:tab w:val="left" w:pos="426"/>
          <w:tab w:val="left" w:pos="709"/>
          <w:tab w:val="left" w:pos="3969"/>
          <w:tab w:val="left" w:pos="7655"/>
        </w:tabs>
        <w:jc w:val="both"/>
        <w:rPr>
          <w:sz w:val="22"/>
          <w:szCs w:val="22"/>
          <w:lang w:val="en-GB"/>
        </w:rPr>
      </w:pPr>
    </w:p>
    <w:p w14:paraId="66FA555D" w14:textId="77777777" w:rsidR="008B26A4" w:rsidRPr="006E4214" w:rsidRDefault="008B26A4" w:rsidP="008B26A4">
      <w:pPr>
        <w:tabs>
          <w:tab w:val="left" w:pos="567"/>
          <w:tab w:val="left" w:pos="1701"/>
          <w:tab w:val="left" w:pos="3969"/>
          <w:tab w:val="left" w:pos="7655"/>
        </w:tabs>
        <w:jc w:val="both"/>
        <w:rPr>
          <w:b/>
          <w:sz w:val="22"/>
          <w:szCs w:val="22"/>
          <w:lang w:val="en-GB"/>
        </w:rPr>
      </w:pPr>
      <w:r w:rsidRPr="006E4214">
        <w:rPr>
          <w:b/>
          <w:sz w:val="22"/>
          <w:szCs w:val="22"/>
          <w:lang w:val="en-GB"/>
        </w:rPr>
        <w:t>Grading</w:t>
      </w:r>
    </w:p>
    <w:p w14:paraId="2CA9C573" w14:textId="77777777" w:rsidR="008B26A4" w:rsidRPr="006E4214" w:rsidRDefault="008B26A4" w:rsidP="008B26A4">
      <w:pPr>
        <w:tabs>
          <w:tab w:val="left" w:pos="426"/>
          <w:tab w:val="left" w:pos="709"/>
          <w:tab w:val="left" w:pos="3969"/>
          <w:tab w:val="left" w:pos="7655"/>
        </w:tabs>
        <w:jc w:val="both"/>
        <w:rPr>
          <w:sz w:val="22"/>
          <w:szCs w:val="22"/>
          <w:lang w:val="en-GB"/>
        </w:rPr>
      </w:pPr>
    </w:p>
    <w:p w14:paraId="08089F80" w14:textId="77777777" w:rsidR="008B26A4" w:rsidRPr="006E4214" w:rsidRDefault="008B26A4" w:rsidP="008B26A4">
      <w:pPr>
        <w:tabs>
          <w:tab w:val="left" w:pos="426"/>
          <w:tab w:val="left" w:pos="709"/>
          <w:tab w:val="left" w:pos="3969"/>
          <w:tab w:val="left" w:pos="7655"/>
        </w:tabs>
        <w:jc w:val="both"/>
        <w:rPr>
          <w:sz w:val="22"/>
          <w:szCs w:val="22"/>
          <w:lang w:val="en-GB"/>
        </w:rPr>
      </w:pPr>
      <w:r w:rsidRPr="006E4214">
        <w:rPr>
          <w:sz w:val="22"/>
          <w:szCs w:val="22"/>
          <w:lang w:val="en-GB"/>
        </w:rPr>
        <w:t xml:space="preserve">The grade will reflect the clarity of the presentation. This requires a logical structure and order of information, smooth and understandable delivery, and the proper use of supporting slides with limited amount of text and illuminating bullet points, diagrams, figures and/or tables. </w:t>
      </w:r>
    </w:p>
    <w:p w14:paraId="4DDBB95B" w14:textId="77777777" w:rsidR="008B26A4" w:rsidRPr="006E4214" w:rsidRDefault="008B26A4" w:rsidP="008B26A4">
      <w:pPr>
        <w:tabs>
          <w:tab w:val="left" w:pos="426"/>
          <w:tab w:val="left" w:pos="709"/>
          <w:tab w:val="left" w:pos="3969"/>
          <w:tab w:val="left" w:pos="7655"/>
        </w:tabs>
        <w:jc w:val="both"/>
        <w:rPr>
          <w:sz w:val="22"/>
          <w:szCs w:val="22"/>
          <w:lang w:val="en-GB"/>
        </w:rPr>
      </w:pPr>
    </w:p>
    <w:p w14:paraId="0162B952" w14:textId="77777777" w:rsidR="008B26A4" w:rsidRPr="006E4214" w:rsidRDefault="008B26A4" w:rsidP="008B26A4">
      <w:pPr>
        <w:tabs>
          <w:tab w:val="left" w:pos="426"/>
          <w:tab w:val="left" w:pos="709"/>
          <w:tab w:val="left" w:pos="3969"/>
          <w:tab w:val="left" w:pos="7655"/>
        </w:tabs>
        <w:jc w:val="both"/>
        <w:rPr>
          <w:sz w:val="22"/>
          <w:szCs w:val="22"/>
          <w:lang w:val="en-GB"/>
        </w:rPr>
      </w:pPr>
      <w:r w:rsidRPr="006E4214">
        <w:rPr>
          <w:sz w:val="22"/>
          <w:szCs w:val="22"/>
          <w:lang w:val="en-GB"/>
        </w:rPr>
        <w:t xml:space="preserve">Since communication is an important part, we will also evaluate how professional and adequate you reply to questions from the audience and how well you are able to raise your questions or discussion points and lead a discussion about your research. Note there is ample time for this part </w:t>
      </w:r>
      <w:r w:rsidRPr="006E4214">
        <w:rPr>
          <w:i/>
          <w:sz w:val="22"/>
          <w:szCs w:val="22"/>
          <w:lang w:val="en-GB"/>
        </w:rPr>
        <w:t>after your 10 minute presentation</w:t>
      </w:r>
      <w:r w:rsidRPr="006E4214">
        <w:rPr>
          <w:sz w:val="22"/>
          <w:szCs w:val="22"/>
          <w:lang w:val="en-GB"/>
        </w:rPr>
        <w:t xml:space="preserve"> (so, you do not need to schedule discussion time within your 10 minutes).</w:t>
      </w:r>
    </w:p>
    <w:p w14:paraId="436C296C" w14:textId="77777777" w:rsidR="008B26A4" w:rsidRPr="006E4214" w:rsidRDefault="008B26A4" w:rsidP="008B26A4">
      <w:pPr>
        <w:tabs>
          <w:tab w:val="left" w:pos="426"/>
          <w:tab w:val="left" w:pos="709"/>
          <w:tab w:val="left" w:pos="3969"/>
          <w:tab w:val="left" w:pos="7655"/>
        </w:tabs>
        <w:jc w:val="both"/>
        <w:rPr>
          <w:sz w:val="22"/>
          <w:szCs w:val="22"/>
          <w:lang w:val="en-GB"/>
        </w:rPr>
      </w:pPr>
    </w:p>
    <w:p w14:paraId="277DFBA3" w14:textId="77777777" w:rsidR="008B26A4" w:rsidRPr="006E4214" w:rsidRDefault="008B26A4" w:rsidP="008B26A4">
      <w:pPr>
        <w:tabs>
          <w:tab w:val="left" w:pos="426"/>
          <w:tab w:val="left" w:pos="709"/>
          <w:tab w:val="left" w:pos="3969"/>
          <w:tab w:val="left" w:pos="7655"/>
        </w:tabs>
        <w:jc w:val="both"/>
        <w:rPr>
          <w:sz w:val="22"/>
          <w:szCs w:val="22"/>
          <w:lang w:val="en-GB"/>
        </w:rPr>
      </w:pPr>
    </w:p>
    <w:p w14:paraId="272B74A2" w14:textId="77777777" w:rsidR="008B26A4" w:rsidRPr="006E4214" w:rsidRDefault="008B26A4" w:rsidP="008B26A4">
      <w:pPr>
        <w:tabs>
          <w:tab w:val="left" w:pos="426"/>
          <w:tab w:val="left" w:pos="709"/>
          <w:tab w:val="left" w:pos="3969"/>
          <w:tab w:val="left" w:pos="7655"/>
        </w:tabs>
        <w:jc w:val="both"/>
        <w:rPr>
          <w:sz w:val="22"/>
          <w:szCs w:val="22"/>
          <w:lang w:val="en-GB"/>
        </w:rPr>
      </w:pPr>
    </w:p>
    <w:p w14:paraId="49262B37" w14:textId="77777777" w:rsidR="008B26A4" w:rsidRPr="006E4214" w:rsidRDefault="008B26A4" w:rsidP="008B26A4">
      <w:pPr>
        <w:tabs>
          <w:tab w:val="left" w:pos="567"/>
          <w:tab w:val="left" w:pos="1701"/>
          <w:tab w:val="left" w:pos="3969"/>
          <w:tab w:val="left" w:pos="5812"/>
        </w:tabs>
        <w:jc w:val="both"/>
        <w:rPr>
          <w:i/>
          <w:sz w:val="22"/>
          <w:szCs w:val="22"/>
          <w:lang w:val="en-GB"/>
        </w:rPr>
      </w:pPr>
      <w:r w:rsidRPr="006E4214">
        <w:rPr>
          <w:i/>
          <w:sz w:val="22"/>
          <w:szCs w:val="22"/>
          <w:lang w:val="en-GB"/>
        </w:rPr>
        <w:t>The grading form used is provided on the next 2 pages. Note that grading this type of work/skills/performance is no exact science. We cannot always link each “error” or “deficiency” to an exact amount of credits lost. Nevertheless, we aim for as much transparency as possible. More importantly, we hope to help you improve your work with the written feedback.</w:t>
      </w:r>
    </w:p>
    <w:p w14:paraId="5854B7F1" w14:textId="77777777" w:rsidR="008B26A4" w:rsidRPr="006E4214" w:rsidRDefault="008B26A4" w:rsidP="008B26A4">
      <w:pPr>
        <w:tabs>
          <w:tab w:val="left" w:pos="567"/>
          <w:tab w:val="left" w:pos="1701"/>
          <w:tab w:val="left" w:pos="3969"/>
          <w:tab w:val="left" w:pos="5812"/>
        </w:tabs>
        <w:jc w:val="both"/>
        <w:rPr>
          <w:b/>
          <w:sz w:val="22"/>
          <w:szCs w:val="22"/>
          <w:lang w:val="en-GB"/>
        </w:rPr>
      </w:pPr>
    </w:p>
    <w:p w14:paraId="0B343710" w14:textId="77777777" w:rsidR="00CC38B2" w:rsidRPr="008B26A4" w:rsidRDefault="00CC38B2">
      <w:pPr>
        <w:rPr>
          <w:lang w:val="en-GB"/>
        </w:rPr>
      </w:pPr>
    </w:p>
    <w:sectPr w:rsidR="00CC38B2" w:rsidRPr="008B2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86C5F"/>
    <w:multiLevelType w:val="hybridMultilevel"/>
    <w:tmpl w:val="B250296C"/>
    <w:lvl w:ilvl="0" w:tplc="03680F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6A4"/>
    <w:rsid w:val="008B26A4"/>
    <w:rsid w:val="00A020F1"/>
    <w:rsid w:val="00CC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5811"/>
  <w15:chartTrackingRefBased/>
  <w15:docId w15:val="{F8A5308A-A758-41E2-B99C-39E86804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6A4"/>
    <w:pPr>
      <w:spacing w:after="0" w:line="240" w:lineRule="auto"/>
    </w:pPr>
    <w:rPr>
      <w:rFonts w:ascii="Times New Roman" w:eastAsia="Times New Roman" w:hAnsi="Times New Roman" w:cs="Times New Roman"/>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1323</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 van de Schoot</dc:creator>
  <cp:keywords/>
  <dc:description/>
  <cp:lastModifiedBy>Schoot, A.G.J. van de (Rens)</cp:lastModifiedBy>
  <cp:revision>2</cp:revision>
  <dcterms:created xsi:type="dcterms:W3CDTF">2019-08-19T11:34:00Z</dcterms:created>
  <dcterms:modified xsi:type="dcterms:W3CDTF">2020-10-16T07:02:00Z</dcterms:modified>
</cp:coreProperties>
</file>