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A37855" w:rsidRPr="00943D68" w:rsidTr="00EA6866">
        <w:trPr>
          <w:trHeight w:val="258"/>
        </w:trPr>
        <w:tc>
          <w:tcPr>
            <w:tcW w:w="2048" w:type="dxa"/>
            <w:gridSpan w:val="2"/>
            <w:shd w:val="clear" w:color="auto" w:fill="FABF8F" w:themeFill="accent6" w:themeFillTint="99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Задание 1</w:t>
            </w:r>
          </w:p>
        </w:tc>
        <w:tc>
          <w:tcPr>
            <w:tcW w:w="7445" w:type="dxa"/>
            <w:gridSpan w:val="4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Описание на проекта</w:t>
            </w:r>
          </w:p>
        </w:tc>
      </w:tr>
      <w:tr w:rsidR="00A37855" w:rsidRPr="00943D68" w:rsidTr="00EA6866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A37855" w:rsidRPr="00943D68" w:rsidRDefault="00A37855" w:rsidP="00EC24E3">
            <w:pPr>
              <w:rPr>
                <w:rFonts w:ascii="Arial" w:hAnsi="Arial" w:cs="Arial"/>
                <w:sz w:val="28"/>
                <w:szCs w:val="24"/>
                <w:lang w:val="en-GB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 xml:space="preserve">Проектиране </w:t>
            </w:r>
            <w:r w:rsidR="00FD110D" w:rsidRPr="00943D68">
              <w:rPr>
                <w:rFonts w:ascii="Arial" w:hAnsi="Arial" w:cs="Arial"/>
                <w:sz w:val="28"/>
                <w:szCs w:val="24"/>
              </w:rPr>
              <w:t>на човеко-машинен интерфейс 201</w:t>
            </w:r>
            <w:r w:rsidR="00EC24E3" w:rsidRPr="00943D68">
              <w:rPr>
                <w:rFonts w:ascii="Arial" w:hAnsi="Arial" w:cs="Arial"/>
                <w:sz w:val="28"/>
                <w:szCs w:val="24"/>
                <w:lang w:val="en-GB"/>
              </w:rPr>
              <w:t>7-2018</w:t>
            </w:r>
          </w:p>
        </w:tc>
      </w:tr>
      <w:tr w:rsidR="00A37855" w:rsidRPr="00943D68" w:rsidTr="00EA6866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A37855" w:rsidRPr="00943D68" w:rsidTr="006F1088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 xml:space="preserve">Участници в проекта </w:t>
            </w:r>
          </w:p>
        </w:tc>
      </w:tr>
      <w:tr w:rsidR="00A37855" w:rsidRPr="00943D68" w:rsidTr="006F1088">
        <w:trPr>
          <w:trHeight w:val="532"/>
        </w:trPr>
        <w:tc>
          <w:tcPr>
            <w:tcW w:w="530" w:type="dxa"/>
            <w:shd w:val="clear" w:color="auto" w:fill="FDE9D9" w:themeFill="accent6" w:themeFillTint="33"/>
            <w:vAlign w:val="center"/>
          </w:tcPr>
          <w:p w:rsidR="00A37855" w:rsidRPr="00943D68" w:rsidRDefault="00A37855" w:rsidP="00EA6866">
            <w:pPr>
              <w:ind w:right="743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Курс</w:t>
            </w:r>
          </w:p>
        </w:tc>
      </w:tr>
      <w:tr w:rsidR="00A37855" w:rsidRPr="00943D68" w:rsidTr="00EA6866">
        <w:trPr>
          <w:trHeight w:val="273"/>
        </w:trPr>
        <w:tc>
          <w:tcPr>
            <w:tcW w:w="530" w:type="dxa"/>
          </w:tcPr>
          <w:p w:rsidR="00A37855" w:rsidRPr="00943D68" w:rsidRDefault="00A37855" w:rsidP="00EA6866">
            <w:pPr>
              <w:ind w:right="743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Иво Яков</w:t>
            </w:r>
          </w:p>
        </w:tc>
        <w:tc>
          <w:tcPr>
            <w:tcW w:w="1985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61891</w:t>
            </w:r>
          </w:p>
        </w:tc>
        <w:tc>
          <w:tcPr>
            <w:tcW w:w="1842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СИ</w:t>
            </w:r>
          </w:p>
        </w:tc>
        <w:tc>
          <w:tcPr>
            <w:tcW w:w="993" w:type="dxa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III</w:t>
            </w:r>
          </w:p>
        </w:tc>
      </w:tr>
      <w:tr w:rsidR="00A37855" w:rsidRPr="00943D68" w:rsidTr="00EA6866">
        <w:trPr>
          <w:trHeight w:val="258"/>
        </w:trPr>
        <w:tc>
          <w:tcPr>
            <w:tcW w:w="530" w:type="dxa"/>
          </w:tcPr>
          <w:p w:rsidR="00A37855" w:rsidRPr="00943D68" w:rsidRDefault="00A37855" w:rsidP="00EA6866">
            <w:pPr>
              <w:ind w:right="743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Драгомир Ангелов</w:t>
            </w:r>
          </w:p>
        </w:tc>
        <w:tc>
          <w:tcPr>
            <w:tcW w:w="1985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61959</w:t>
            </w:r>
          </w:p>
        </w:tc>
        <w:tc>
          <w:tcPr>
            <w:tcW w:w="1842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СИ</w:t>
            </w:r>
          </w:p>
        </w:tc>
        <w:tc>
          <w:tcPr>
            <w:tcW w:w="993" w:type="dxa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III</w:t>
            </w:r>
          </w:p>
        </w:tc>
      </w:tr>
      <w:tr w:rsidR="00A37855" w:rsidRPr="00943D68" w:rsidTr="00EA6866">
        <w:trPr>
          <w:trHeight w:val="273"/>
        </w:trPr>
        <w:tc>
          <w:tcPr>
            <w:tcW w:w="530" w:type="dxa"/>
          </w:tcPr>
          <w:p w:rsidR="00A37855" w:rsidRPr="00943D68" w:rsidRDefault="00A37855" w:rsidP="00EA6866">
            <w:pPr>
              <w:ind w:right="743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4143" w:type="dxa"/>
            <w:gridSpan w:val="2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Петя Кюркчийска</w:t>
            </w:r>
          </w:p>
        </w:tc>
        <w:tc>
          <w:tcPr>
            <w:tcW w:w="1985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61872</w:t>
            </w:r>
          </w:p>
        </w:tc>
        <w:tc>
          <w:tcPr>
            <w:tcW w:w="1842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СИ</w:t>
            </w:r>
          </w:p>
        </w:tc>
        <w:tc>
          <w:tcPr>
            <w:tcW w:w="993" w:type="dxa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III</w:t>
            </w:r>
          </w:p>
        </w:tc>
      </w:tr>
      <w:tr w:rsidR="00A37855" w:rsidRPr="00943D68" w:rsidTr="00EA6866">
        <w:trPr>
          <w:trHeight w:val="258"/>
        </w:trPr>
        <w:tc>
          <w:tcPr>
            <w:tcW w:w="530" w:type="dxa"/>
          </w:tcPr>
          <w:p w:rsidR="00A37855" w:rsidRPr="00943D68" w:rsidRDefault="00A37855" w:rsidP="00EA6866">
            <w:pPr>
              <w:ind w:right="743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4143" w:type="dxa"/>
            <w:gridSpan w:val="2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Иван Иванов</w:t>
            </w:r>
          </w:p>
        </w:tc>
        <w:tc>
          <w:tcPr>
            <w:tcW w:w="1985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61909</w:t>
            </w:r>
          </w:p>
        </w:tc>
        <w:tc>
          <w:tcPr>
            <w:tcW w:w="1842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СИ</w:t>
            </w:r>
          </w:p>
        </w:tc>
        <w:tc>
          <w:tcPr>
            <w:tcW w:w="993" w:type="dxa"/>
          </w:tcPr>
          <w:p w:rsidR="00A37855" w:rsidRPr="00943D68" w:rsidRDefault="00EC24E3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III</w:t>
            </w:r>
          </w:p>
        </w:tc>
      </w:tr>
    </w:tbl>
    <w:p w:rsidR="00A37855" w:rsidRPr="00943D68" w:rsidRDefault="00A37855" w:rsidP="00A37855">
      <w:pPr>
        <w:rPr>
          <w:rFonts w:ascii="Arial" w:hAnsi="Arial" w:cs="Arial"/>
          <w:sz w:val="20"/>
          <w:szCs w:val="24"/>
        </w:rPr>
      </w:pPr>
      <w:r w:rsidRPr="00943D68">
        <w:rPr>
          <w:rFonts w:ascii="Arial" w:hAnsi="Arial" w:cs="Arial"/>
          <w:sz w:val="20"/>
          <w:szCs w:val="24"/>
        </w:rPr>
        <w:t>* СИ = Софтуерно инженерство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A37855" w:rsidRPr="00943D68" w:rsidTr="004F0405">
        <w:trPr>
          <w:trHeight w:val="533"/>
        </w:trPr>
        <w:tc>
          <w:tcPr>
            <w:tcW w:w="3256" w:type="dxa"/>
            <w:shd w:val="clear" w:color="auto" w:fill="FABF8F" w:themeFill="accent6" w:themeFillTint="99"/>
            <w:vAlign w:val="center"/>
          </w:tcPr>
          <w:p w:rsidR="00A37855" w:rsidRPr="00943D68" w:rsidRDefault="00A37855" w:rsidP="00523CA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 xml:space="preserve">Име на </w:t>
            </w:r>
            <w:r w:rsidR="00523CA6" w:rsidRPr="00943D68">
              <w:rPr>
                <w:rFonts w:ascii="Arial" w:hAnsi="Arial" w:cs="Arial"/>
                <w:sz w:val="28"/>
                <w:szCs w:val="24"/>
              </w:rPr>
              <w:t>група</w:t>
            </w:r>
          </w:p>
        </w:tc>
        <w:tc>
          <w:tcPr>
            <w:tcW w:w="6237" w:type="dxa"/>
            <w:vAlign w:val="center"/>
          </w:tcPr>
          <w:p w:rsidR="00A37855" w:rsidRPr="00943D68" w:rsidRDefault="00D86179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Антилопа</w:t>
            </w:r>
          </w:p>
        </w:tc>
      </w:tr>
    </w:tbl>
    <w:p w:rsidR="00A37855" w:rsidRPr="00943D68" w:rsidRDefault="00A37855" w:rsidP="00A37855">
      <w:pPr>
        <w:spacing w:after="0"/>
        <w:rPr>
          <w:rFonts w:ascii="Arial" w:hAnsi="Arial" w:cs="Arial"/>
          <w:sz w:val="2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943D68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943D68" w:rsidRDefault="00A37855" w:rsidP="00EA6866">
            <w:p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378D6" w:rsidRPr="00943D68" w:rsidRDefault="00EC24E3" w:rsidP="00EA6866">
            <w:pPr>
              <w:spacing w:before="120" w:after="120"/>
              <w:rPr>
                <w:rFonts w:ascii="Arial" w:hAnsi="Arial" w:cs="Arial"/>
                <w:sz w:val="28"/>
                <w:szCs w:val="24"/>
                <w:lang w:val="en-US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943D68">
              <w:rPr>
                <w:rFonts w:ascii="Arial" w:hAnsi="Arial" w:cs="Arial"/>
                <w:sz w:val="28"/>
                <w:szCs w:val="24"/>
                <w:lang w:val="en-US"/>
              </w:rPr>
              <w:t>CodeSnip</w:t>
            </w:r>
          </w:p>
        </w:tc>
      </w:tr>
    </w:tbl>
    <w:p w:rsidR="00505BCE" w:rsidRPr="00943D68" w:rsidRDefault="00505BCE" w:rsidP="006F1088">
      <w:pPr>
        <w:spacing w:after="0"/>
        <w:rPr>
          <w:rFonts w:ascii="Arial" w:hAnsi="Arial" w:cs="Arial"/>
          <w:sz w:val="2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943D68" w:rsidTr="00EA6866">
        <w:tc>
          <w:tcPr>
            <w:tcW w:w="9493" w:type="dxa"/>
            <w:shd w:val="clear" w:color="auto" w:fill="FABF8F" w:themeFill="accent6" w:themeFillTint="99"/>
          </w:tcPr>
          <w:p w:rsidR="006F1088" w:rsidRPr="00943D68" w:rsidRDefault="001035F1" w:rsidP="00382D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t>Бизнес нужди и свойства на системата</w:t>
            </w:r>
            <w:r w:rsidR="00B04753" w:rsidRPr="00943D68">
              <w:rPr>
                <w:rFonts w:ascii="Arial" w:hAnsi="Arial" w:cs="Arial"/>
                <w:sz w:val="28"/>
                <w:szCs w:val="24"/>
              </w:rPr>
              <w:t xml:space="preserve"> (Business Needs and System Features)</w:t>
            </w:r>
          </w:p>
        </w:tc>
      </w:tr>
      <w:tr w:rsidR="006F1088" w:rsidRPr="00943D68" w:rsidTr="00EA6866">
        <w:tc>
          <w:tcPr>
            <w:tcW w:w="9493" w:type="dxa"/>
          </w:tcPr>
          <w:p w:rsidR="002B454C" w:rsidRPr="00943D68" w:rsidRDefault="002B454C" w:rsidP="009A12A9">
            <w:pPr>
              <w:spacing w:before="12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В днешно време при разработката на софтуер ни се налага да преизползваме код, или част от някакъв модул, който вече сме имплементирали. Програмистите често съхраняват вече същест</w:t>
            </w:r>
            <w:r w:rsidR="00943D68" w:rsidRPr="00943D68">
              <w:rPr>
                <w:rFonts w:ascii="Arial" w:hAnsi="Arial" w:cs="Arial"/>
                <w:sz w:val="24"/>
              </w:rPr>
              <w:t>в</w:t>
            </w:r>
            <w:r w:rsidRPr="00943D68">
              <w:rPr>
                <w:rFonts w:ascii="Arial" w:hAnsi="Arial" w:cs="Arial"/>
                <w:sz w:val="24"/>
              </w:rPr>
              <w:t xml:space="preserve">уващ код на </w:t>
            </w:r>
            <w:r w:rsidR="00BD7904" w:rsidRPr="00943D68">
              <w:rPr>
                <w:rFonts w:ascii="Arial" w:hAnsi="Arial" w:cs="Arial"/>
                <w:sz w:val="24"/>
              </w:rPr>
              <w:t>своите компютри под фо</w:t>
            </w:r>
            <w:r w:rsidR="00943D68" w:rsidRPr="00943D68">
              <w:rPr>
                <w:rFonts w:ascii="Arial" w:hAnsi="Arial" w:cs="Arial"/>
                <w:sz w:val="24"/>
              </w:rPr>
              <w:t>р</w:t>
            </w:r>
            <w:r w:rsidR="00BD7904" w:rsidRPr="00943D68">
              <w:rPr>
                <w:rFonts w:ascii="Arial" w:hAnsi="Arial" w:cs="Arial"/>
                <w:sz w:val="24"/>
              </w:rPr>
              <w:t>мата на „хвърчащи“ текстови файлове, които с</w:t>
            </w:r>
            <w:r w:rsidR="00943D68" w:rsidRPr="00943D68">
              <w:rPr>
                <w:rFonts w:ascii="Arial" w:hAnsi="Arial" w:cs="Arial"/>
                <w:sz w:val="24"/>
              </w:rPr>
              <w:t>лед даден период от време стават трудно откриваеми. Това не е достатъчно ефективен метод за запазването им.</w:t>
            </w:r>
          </w:p>
          <w:p w:rsidR="009B4519" w:rsidRPr="00943D68" w:rsidRDefault="009B4519" w:rsidP="009A12A9">
            <w:pPr>
              <w:spacing w:before="12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 xml:space="preserve">Преимущество на съхранението на файлове с код в </w:t>
            </w:r>
            <w:r w:rsidRPr="00943D68">
              <w:rPr>
                <w:rFonts w:ascii="Arial" w:hAnsi="Arial" w:cs="Arial"/>
                <w:sz w:val="24"/>
                <w:lang w:val="en-US"/>
              </w:rPr>
              <w:t xml:space="preserve">CodeSnip </w:t>
            </w:r>
            <w:r w:rsidRPr="00943D68">
              <w:rPr>
                <w:rFonts w:ascii="Arial" w:hAnsi="Arial" w:cs="Arial"/>
                <w:sz w:val="24"/>
              </w:rPr>
              <w:t xml:space="preserve">е в това, че потребителите могат да получават достъп </w:t>
            </w:r>
            <w:r w:rsidR="00943D68" w:rsidRPr="00943D68">
              <w:rPr>
                <w:rFonts w:ascii="Arial" w:hAnsi="Arial" w:cs="Arial"/>
                <w:sz w:val="24"/>
              </w:rPr>
              <w:t xml:space="preserve">бързо и лесно </w:t>
            </w:r>
            <w:r w:rsidRPr="00943D68">
              <w:rPr>
                <w:rFonts w:ascii="Arial" w:hAnsi="Arial" w:cs="Arial"/>
                <w:sz w:val="24"/>
              </w:rPr>
              <w:t xml:space="preserve">до информацията си от всеки компютър свързан с интернет. Ако съхранявате всички свои важни документи в </w:t>
            </w:r>
            <w:r w:rsidRPr="00943D68">
              <w:rPr>
                <w:rFonts w:ascii="Arial" w:hAnsi="Arial" w:cs="Arial"/>
                <w:sz w:val="24"/>
                <w:lang w:val="en-US"/>
              </w:rPr>
              <w:t xml:space="preserve">CodeSnip, </w:t>
            </w:r>
            <w:r w:rsidRPr="00943D68">
              <w:rPr>
                <w:rFonts w:ascii="Arial" w:hAnsi="Arial" w:cs="Arial"/>
                <w:sz w:val="24"/>
              </w:rPr>
              <w:t xml:space="preserve">никога няма да ви се наложи да изпитате </w:t>
            </w:r>
            <w:r w:rsidR="00943D68" w:rsidRPr="00943D68">
              <w:rPr>
                <w:rFonts w:ascii="Arial" w:hAnsi="Arial" w:cs="Arial"/>
                <w:sz w:val="24"/>
              </w:rPr>
              <w:t>„</w:t>
            </w:r>
            <w:r w:rsidRPr="00943D68">
              <w:rPr>
                <w:rFonts w:ascii="Arial" w:hAnsi="Arial" w:cs="Arial"/>
                <w:sz w:val="24"/>
              </w:rPr>
              <w:t>смразяващото</w:t>
            </w:r>
            <w:r w:rsidR="00943D68" w:rsidRPr="00943D68">
              <w:rPr>
                <w:rFonts w:ascii="Arial" w:hAnsi="Arial" w:cs="Arial"/>
                <w:sz w:val="24"/>
              </w:rPr>
              <w:t>“</w:t>
            </w:r>
            <w:r w:rsidRPr="00943D68">
              <w:rPr>
                <w:rFonts w:ascii="Arial" w:hAnsi="Arial" w:cs="Arial"/>
                <w:sz w:val="24"/>
              </w:rPr>
              <w:t xml:space="preserve"> чувство от това да се забравили някой важен документ на среща</w:t>
            </w:r>
            <w:r w:rsidR="00943D68" w:rsidRPr="00943D68">
              <w:rPr>
                <w:rFonts w:ascii="Arial" w:hAnsi="Arial" w:cs="Arial"/>
                <w:sz w:val="24"/>
              </w:rPr>
              <w:t xml:space="preserve">, презентация, </w:t>
            </w:r>
            <w:r w:rsidRPr="00943D68">
              <w:rPr>
                <w:rFonts w:ascii="Arial" w:hAnsi="Arial" w:cs="Arial"/>
                <w:sz w:val="24"/>
              </w:rPr>
              <w:t xml:space="preserve">или когато просто искате да го </w:t>
            </w:r>
            <w:r w:rsidR="00943D68" w:rsidRPr="00943D68">
              <w:rPr>
                <w:rFonts w:ascii="Arial" w:hAnsi="Arial" w:cs="Arial"/>
                <w:sz w:val="24"/>
              </w:rPr>
              <w:t xml:space="preserve">покажете на </w:t>
            </w:r>
            <w:r w:rsidRPr="00943D68">
              <w:rPr>
                <w:rFonts w:ascii="Arial" w:hAnsi="Arial" w:cs="Arial"/>
                <w:sz w:val="24"/>
              </w:rPr>
              <w:t>приятел или колега – винаги ще можете да получите достъп до него, стига да имате интернет.</w:t>
            </w:r>
          </w:p>
          <w:p w:rsidR="009B4519" w:rsidRDefault="00943D68" w:rsidP="009A12A9">
            <w:pPr>
              <w:spacing w:before="120"/>
              <w:rPr>
                <w:rFonts w:ascii="Arial" w:hAnsi="Arial" w:cs="Arial"/>
                <w:sz w:val="24"/>
                <w:lang w:val="en-US"/>
              </w:rPr>
            </w:pPr>
            <w:r w:rsidRPr="00943D68">
              <w:rPr>
                <w:rFonts w:ascii="Arial" w:hAnsi="Arial" w:cs="Arial"/>
                <w:sz w:val="24"/>
              </w:rPr>
              <w:t>Също така с</w:t>
            </w:r>
            <w:r w:rsidR="009B4519" w:rsidRPr="00943D68">
              <w:rPr>
                <w:rFonts w:ascii="Arial" w:hAnsi="Arial" w:cs="Arial"/>
                <w:sz w:val="24"/>
              </w:rPr>
              <w:t>поделянето на код ме</w:t>
            </w:r>
            <w:r w:rsidRPr="00943D68">
              <w:rPr>
                <w:rFonts w:ascii="Arial" w:hAnsi="Arial" w:cs="Arial"/>
                <w:sz w:val="24"/>
              </w:rPr>
              <w:t>жд</w:t>
            </w:r>
            <w:r w:rsidR="009B4519" w:rsidRPr="00943D68">
              <w:rPr>
                <w:rFonts w:ascii="Arial" w:hAnsi="Arial" w:cs="Arial"/>
                <w:sz w:val="24"/>
              </w:rPr>
              <w:t>у разработчици често се отбелязва като основен белег необходим за развиването на уменията за програмиране. Платформата</w:t>
            </w:r>
            <w:r w:rsidR="009B4519" w:rsidRPr="00943D68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9B4519" w:rsidRPr="00943D68">
              <w:rPr>
                <w:rFonts w:ascii="Arial" w:hAnsi="Arial" w:cs="Arial"/>
                <w:sz w:val="24"/>
              </w:rPr>
              <w:t xml:space="preserve">позволява генериране на линк </w:t>
            </w:r>
            <w:r w:rsidR="00BD7904" w:rsidRPr="00943D68">
              <w:rPr>
                <w:rFonts w:ascii="Arial" w:hAnsi="Arial" w:cs="Arial"/>
                <w:sz w:val="24"/>
              </w:rPr>
              <w:t xml:space="preserve">към парче </w:t>
            </w:r>
            <w:r w:rsidR="009B4519" w:rsidRPr="00943D68">
              <w:rPr>
                <w:rFonts w:ascii="Arial" w:hAnsi="Arial" w:cs="Arial"/>
                <w:sz w:val="24"/>
              </w:rPr>
              <w:t>код(</w:t>
            </w:r>
            <w:r w:rsidR="00BD7904" w:rsidRPr="00943D68">
              <w:rPr>
                <w:rFonts w:ascii="Arial" w:hAnsi="Arial" w:cs="Arial"/>
                <w:sz w:val="24"/>
                <w:lang w:val="en-US"/>
              </w:rPr>
              <w:t>snippet</w:t>
            </w:r>
            <w:r w:rsidR="009B4519" w:rsidRPr="00943D68">
              <w:rPr>
                <w:rFonts w:ascii="Arial" w:hAnsi="Arial" w:cs="Arial"/>
                <w:sz w:val="24"/>
              </w:rPr>
              <w:t>)</w:t>
            </w:r>
            <w:r w:rsidR="00BD7904" w:rsidRPr="00943D68">
              <w:rPr>
                <w:rFonts w:ascii="Arial" w:hAnsi="Arial" w:cs="Arial"/>
                <w:sz w:val="24"/>
              </w:rPr>
              <w:t>, който след това да бъде споделен.</w:t>
            </w:r>
            <w:r w:rsidR="009B4519" w:rsidRPr="00943D68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5E42BE" w:rsidRDefault="005E42BE" w:rsidP="009A12A9">
            <w:pPr>
              <w:spacing w:before="120"/>
              <w:rPr>
                <w:rFonts w:ascii="Arial" w:hAnsi="Arial" w:cs="Arial"/>
                <w:sz w:val="24"/>
                <w:lang w:val="en-US"/>
              </w:rPr>
            </w:pPr>
          </w:p>
          <w:p w:rsidR="00BC52D1" w:rsidRDefault="00BC52D1" w:rsidP="009A12A9">
            <w:pPr>
              <w:spacing w:before="120"/>
              <w:rPr>
                <w:rFonts w:ascii="Arial" w:hAnsi="Arial" w:cs="Arial"/>
                <w:sz w:val="24"/>
                <w:lang w:val="en-US"/>
              </w:rPr>
            </w:pPr>
          </w:p>
          <w:p w:rsidR="00BC52D1" w:rsidRDefault="00BC52D1" w:rsidP="009A12A9">
            <w:pPr>
              <w:spacing w:before="120"/>
              <w:rPr>
                <w:rFonts w:ascii="Arial" w:hAnsi="Arial" w:cs="Arial"/>
                <w:sz w:val="24"/>
                <w:lang w:val="en-US"/>
              </w:rPr>
            </w:pPr>
          </w:p>
          <w:p w:rsidR="005B0873" w:rsidRDefault="00C81C36" w:rsidP="009A12A9">
            <w:pPr>
              <w:spacing w:before="12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lastRenderedPageBreak/>
              <w:t>CodeSnip</w:t>
            </w:r>
            <w:bookmarkStart w:id="0" w:name="_GoBack"/>
            <w:bookmarkEnd w:id="0"/>
            <w:r w:rsidR="00B549A3" w:rsidRPr="00B549A3">
              <w:rPr>
                <w:rFonts w:ascii="Arial" w:hAnsi="Arial" w:cs="Arial"/>
                <w:sz w:val="24"/>
              </w:rPr>
              <w:t xml:space="preserve"> ще </w:t>
            </w:r>
            <w:r>
              <w:rPr>
                <w:rFonts w:ascii="Arial" w:hAnsi="Arial" w:cs="Arial"/>
                <w:sz w:val="24"/>
              </w:rPr>
              <w:t>предоставя акаунти</w:t>
            </w:r>
            <w:r w:rsidR="00B549A3" w:rsidRPr="00B549A3">
              <w:rPr>
                <w:rFonts w:ascii="Arial" w:hAnsi="Arial" w:cs="Arial"/>
                <w:sz w:val="24"/>
              </w:rPr>
              <w:t xml:space="preserve"> на лица с различни нива на достъп.</w:t>
            </w:r>
            <w:r w:rsidR="00B549A3">
              <w:rPr>
                <w:rFonts w:ascii="Arial" w:hAnsi="Arial" w:cs="Arial"/>
                <w:sz w:val="24"/>
              </w:rPr>
              <w:t xml:space="preserve"> Дефинирали сме следните актьори за системата</w:t>
            </w:r>
            <w:r w:rsidR="00B549A3">
              <w:rPr>
                <w:rFonts w:ascii="Arial" w:hAnsi="Arial" w:cs="Arial"/>
                <w:sz w:val="24"/>
                <w:lang w:val="en-US"/>
              </w:rPr>
              <w:t>:</w:t>
            </w:r>
          </w:p>
          <w:p w:rsidR="00B549A3" w:rsidRPr="00813EB9" w:rsidRDefault="00B549A3" w:rsidP="00813EB9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</w:rPr>
            </w:pPr>
            <w:r w:rsidRPr="00813EB9">
              <w:rPr>
                <w:rFonts w:ascii="Arial" w:hAnsi="Arial" w:cs="Arial"/>
                <w:sz w:val="24"/>
              </w:rPr>
              <w:t>Нерегистриран потребител – Има право на достъп за преглед само на публично споделени парчета код.</w:t>
            </w:r>
          </w:p>
          <w:p w:rsidR="00B549A3" w:rsidRPr="00813EB9" w:rsidRDefault="00B549A3" w:rsidP="00813EB9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</w:rPr>
            </w:pPr>
            <w:r w:rsidRPr="00813EB9">
              <w:rPr>
                <w:rFonts w:ascii="Arial" w:hAnsi="Arial" w:cs="Arial"/>
                <w:sz w:val="24"/>
              </w:rPr>
              <w:t xml:space="preserve">Регистриран потребител – </w:t>
            </w:r>
            <w:r w:rsidR="00BC52D1" w:rsidRPr="00813EB9">
              <w:rPr>
                <w:rFonts w:ascii="Arial" w:hAnsi="Arial" w:cs="Arial"/>
                <w:sz w:val="24"/>
              </w:rPr>
              <w:t>Има право на достъп за преглед на публично споделени парчета код</w:t>
            </w:r>
            <w:r w:rsidR="00BC52D1" w:rsidRPr="00813EB9">
              <w:rPr>
                <w:rFonts w:ascii="Arial" w:hAnsi="Arial" w:cs="Arial"/>
                <w:sz w:val="24"/>
                <w:lang w:val="en-US"/>
              </w:rPr>
              <w:t>,</w:t>
            </w:r>
            <w:r w:rsidR="00BC52D1" w:rsidRPr="00813EB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C52D1" w:rsidRPr="00813EB9">
              <w:rPr>
                <w:rFonts w:ascii="Arial" w:hAnsi="Arial" w:cs="Arial"/>
                <w:sz w:val="24"/>
              </w:rPr>
              <w:t>но м</w:t>
            </w:r>
            <w:r w:rsidRPr="00813EB9">
              <w:rPr>
                <w:rFonts w:ascii="Arial" w:hAnsi="Arial" w:cs="Arial"/>
                <w:sz w:val="24"/>
              </w:rPr>
              <w:t>оже да създава,</w:t>
            </w:r>
            <w:r w:rsidRPr="00813EB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813EB9">
              <w:rPr>
                <w:rFonts w:ascii="Arial" w:hAnsi="Arial" w:cs="Arial"/>
                <w:sz w:val="24"/>
              </w:rPr>
              <w:t>модифицира, споделя и изтрива свое лично множество от споделени парчета код.</w:t>
            </w:r>
          </w:p>
          <w:p w:rsidR="00BC52D1" w:rsidRPr="00813EB9" w:rsidRDefault="00BC52D1" w:rsidP="00813EB9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sz w:val="24"/>
              </w:rPr>
            </w:pPr>
            <w:r w:rsidRPr="00813EB9">
              <w:rPr>
                <w:rFonts w:ascii="Arial" w:hAnsi="Arial" w:cs="Arial"/>
                <w:sz w:val="24"/>
              </w:rPr>
              <w:t>Регистриран потребител с роля Администратор – Има всички права на регистриран потребител</w:t>
            </w:r>
            <w:r w:rsidRPr="00813EB9">
              <w:rPr>
                <w:rFonts w:ascii="Arial" w:hAnsi="Arial" w:cs="Arial"/>
                <w:sz w:val="24"/>
                <w:lang w:val="en-US"/>
              </w:rPr>
              <w:t>,</w:t>
            </w:r>
            <w:r w:rsidRPr="00813EB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813EB9">
              <w:rPr>
                <w:rFonts w:ascii="Arial" w:hAnsi="Arial" w:cs="Arial"/>
                <w:sz w:val="24"/>
              </w:rPr>
              <w:t>но в допълнение към тях</w:t>
            </w:r>
            <w:r w:rsidRPr="00813EB9">
              <w:rPr>
                <w:rFonts w:ascii="Arial" w:hAnsi="Arial" w:cs="Arial"/>
                <w:sz w:val="24"/>
                <w:lang w:val="en-US"/>
              </w:rPr>
              <w:t>,</w:t>
            </w:r>
            <w:r w:rsidRPr="00813EB9">
              <w:rPr>
                <w:rFonts w:ascii="Arial" w:hAnsi="Arial" w:cs="Arial"/>
                <w:sz w:val="24"/>
              </w:rPr>
              <w:t xml:space="preserve"> той може да преглежда общата колекция от парчета код в системата и да изтрива части от тях</w:t>
            </w:r>
            <w:r w:rsidRPr="00813EB9">
              <w:rPr>
                <w:rFonts w:ascii="Arial" w:hAnsi="Arial" w:cs="Arial"/>
                <w:sz w:val="24"/>
                <w:lang w:val="en-US"/>
              </w:rPr>
              <w:t>.</w:t>
            </w:r>
            <w:r w:rsidRPr="00813EB9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813EB9">
              <w:rPr>
                <w:rFonts w:ascii="Arial" w:hAnsi="Arial" w:cs="Arial"/>
                <w:sz w:val="24"/>
              </w:rPr>
              <w:t>Също така има право да премахва акаунти на потребители.</w:t>
            </w:r>
          </w:p>
        </w:tc>
      </w:tr>
    </w:tbl>
    <w:p w:rsidR="00B04753" w:rsidRPr="00943D68" w:rsidRDefault="00B04753" w:rsidP="0099209E">
      <w:pPr>
        <w:spacing w:after="0"/>
        <w:rPr>
          <w:rFonts w:ascii="Arial" w:hAnsi="Arial" w:cs="Arial"/>
          <w:sz w:val="24"/>
        </w:rPr>
      </w:pPr>
    </w:p>
    <w:p w:rsidR="00B04753" w:rsidRPr="00943D68" w:rsidRDefault="00B04753">
      <w:pPr>
        <w:rPr>
          <w:rFonts w:ascii="Arial" w:hAnsi="Arial" w:cs="Arial"/>
          <w:sz w:val="28"/>
          <w:szCs w:val="24"/>
        </w:rPr>
        <w:sectPr w:rsidR="00B04753" w:rsidRPr="00943D68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43D68">
        <w:rPr>
          <w:rFonts w:ascii="Arial" w:hAnsi="Arial" w:cs="Arial"/>
          <w:sz w:val="28"/>
          <w:szCs w:val="24"/>
        </w:rPr>
        <w:br w:type="page"/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462"/>
        <w:gridCol w:w="4090"/>
        <w:gridCol w:w="2563"/>
      </w:tblGrid>
      <w:tr w:rsidR="00E81F86" w:rsidRPr="00943D68" w:rsidTr="00BE7AD5">
        <w:trPr>
          <w:trHeight w:val="556"/>
        </w:trPr>
        <w:tc>
          <w:tcPr>
            <w:tcW w:w="9115" w:type="dxa"/>
            <w:gridSpan w:val="3"/>
            <w:shd w:val="clear" w:color="auto" w:fill="FABF8F" w:themeFill="accent6" w:themeFillTint="99"/>
            <w:vAlign w:val="center"/>
          </w:tcPr>
          <w:p w:rsidR="00E81F86" w:rsidRPr="00943D68" w:rsidRDefault="00E81F86" w:rsidP="00BC2175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8"/>
                <w:szCs w:val="24"/>
              </w:rPr>
            </w:pPr>
            <w:r w:rsidRPr="00943D68">
              <w:rPr>
                <w:rFonts w:ascii="Arial" w:hAnsi="Arial" w:cs="Arial"/>
                <w:sz w:val="28"/>
                <w:szCs w:val="24"/>
              </w:rPr>
              <w:lastRenderedPageBreak/>
              <w:t>Кратко описание на потребителските случаи (</w:t>
            </w:r>
            <w:r w:rsidRPr="00943D68">
              <w:rPr>
                <w:rFonts w:ascii="Arial" w:hAnsi="Arial" w:cs="Arial"/>
                <w:sz w:val="28"/>
                <w:szCs w:val="24"/>
                <w:lang w:val="en-US"/>
              </w:rPr>
              <w:t>Use cases</w:t>
            </w:r>
            <w:r w:rsidRPr="00943D68">
              <w:rPr>
                <w:rFonts w:ascii="Arial" w:hAnsi="Arial" w:cs="Arial"/>
                <w:sz w:val="28"/>
                <w:szCs w:val="24"/>
              </w:rPr>
              <w:t>)</w:t>
            </w:r>
          </w:p>
        </w:tc>
      </w:tr>
      <w:tr w:rsidR="00B04753" w:rsidRPr="00943D68" w:rsidTr="00943D68">
        <w:trPr>
          <w:trHeight w:val="818"/>
        </w:trPr>
        <w:tc>
          <w:tcPr>
            <w:tcW w:w="2333" w:type="dxa"/>
            <w:shd w:val="clear" w:color="auto" w:fill="FDE9D9" w:themeFill="accent6" w:themeFillTint="33"/>
            <w:vAlign w:val="center"/>
          </w:tcPr>
          <w:p w:rsidR="00B04753" w:rsidRPr="00943D68" w:rsidRDefault="00E81F86" w:rsidP="00E81F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3D68">
              <w:rPr>
                <w:rFonts w:ascii="Arial" w:hAnsi="Arial" w:cs="Arial"/>
                <w:b/>
                <w:sz w:val="24"/>
                <w:szCs w:val="24"/>
              </w:rPr>
              <w:t>Име на потребителския случай</w:t>
            </w:r>
          </w:p>
        </w:tc>
        <w:tc>
          <w:tcPr>
            <w:tcW w:w="4186" w:type="dxa"/>
            <w:shd w:val="clear" w:color="auto" w:fill="FDE9D9" w:themeFill="accent6" w:themeFillTint="33"/>
            <w:vAlign w:val="center"/>
          </w:tcPr>
          <w:p w:rsidR="00B04753" w:rsidRPr="00943D68" w:rsidRDefault="00E81F86" w:rsidP="00E81F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3D68">
              <w:rPr>
                <w:rFonts w:ascii="Arial" w:hAnsi="Arial" w:cs="Arial"/>
                <w:b/>
                <w:sz w:val="24"/>
                <w:szCs w:val="24"/>
              </w:rPr>
              <w:t>Кратко описание</w:t>
            </w:r>
            <w:r w:rsidR="009D6051" w:rsidRPr="00943D6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943D68">
              <w:rPr>
                <w:rFonts w:ascii="Arial" w:hAnsi="Arial" w:cs="Arial"/>
                <w:b/>
                <w:sz w:val="24"/>
                <w:szCs w:val="24"/>
              </w:rPr>
              <w:t>(Brief Descriptions)</w:t>
            </w:r>
          </w:p>
        </w:tc>
        <w:tc>
          <w:tcPr>
            <w:tcW w:w="2596" w:type="dxa"/>
            <w:shd w:val="clear" w:color="auto" w:fill="FDE9D9" w:themeFill="accent6" w:themeFillTint="33"/>
            <w:vAlign w:val="center"/>
          </w:tcPr>
          <w:p w:rsidR="00B04753" w:rsidRPr="00943D68" w:rsidRDefault="009D6051" w:rsidP="00E81F8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43D68">
              <w:rPr>
                <w:rFonts w:ascii="Arial" w:hAnsi="Arial" w:cs="Arial"/>
                <w:b/>
                <w:sz w:val="24"/>
                <w:szCs w:val="24"/>
              </w:rPr>
              <w:t>Кратко описание на актьорите</w:t>
            </w:r>
            <w:r w:rsidRPr="00943D6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E81F86" w:rsidRPr="00943D68">
              <w:rPr>
                <w:rFonts w:ascii="Arial" w:hAnsi="Arial" w:cs="Arial"/>
                <w:b/>
                <w:sz w:val="24"/>
                <w:szCs w:val="24"/>
              </w:rPr>
              <w:t>(Actor Brief Descriptions)</w:t>
            </w:r>
          </w:p>
        </w:tc>
      </w:tr>
      <w:tr w:rsidR="00E81F86" w:rsidRPr="00943D68" w:rsidTr="00943D68">
        <w:trPr>
          <w:trHeight w:val="556"/>
        </w:trPr>
        <w:tc>
          <w:tcPr>
            <w:tcW w:w="2333" w:type="dxa"/>
            <w:shd w:val="clear" w:color="auto" w:fill="FDE9D9" w:themeFill="accent6" w:themeFillTint="33"/>
          </w:tcPr>
          <w:p w:rsidR="00E81F86" w:rsidRPr="00943D68" w:rsidRDefault="00D02AE8" w:rsidP="00E81F86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Преглед на откъси код</w:t>
            </w:r>
          </w:p>
        </w:tc>
        <w:tc>
          <w:tcPr>
            <w:tcW w:w="4186" w:type="dxa"/>
          </w:tcPr>
          <w:p w:rsidR="00E81F86" w:rsidRPr="00943D68" w:rsidRDefault="00823571" w:rsidP="0053172C">
            <w:pPr>
              <w:suppressAutoHyphens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Потребителят преглежда списък със своите откъси код</w:t>
            </w:r>
          </w:p>
        </w:tc>
        <w:tc>
          <w:tcPr>
            <w:tcW w:w="2596" w:type="dxa"/>
          </w:tcPr>
          <w:p w:rsidR="00E81F86" w:rsidRPr="00943D68" w:rsidRDefault="006F2722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9E3CFC" w:rsidRPr="00943D68" w:rsidTr="00943D68">
        <w:trPr>
          <w:trHeight w:val="540"/>
        </w:trPr>
        <w:tc>
          <w:tcPr>
            <w:tcW w:w="2333" w:type="dxa"/>
            <w:shd w:val="clear" w:color="auto" w:fill="FDE9D9" w:themeFill="accent6" w:themeFillTint="33"/>
          </w:tcPr>
          <w:p w:rsidR="009E3CFC" w:rsidRPr="00943D68" w:rsidRDefault="00D02AE8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Създаване на откъс код</w:t>
            </w:r>
          </w:p>
        </w:tc>
        <w:tc>
          <w:tcPr>
            <w:tcW w:w="4186" w:type="dxa"/>
          </w:tcPr>
          <w:p w:rsidR="009E3CFC" w:rsidRPr="00943D68" w:rsidRDefault="00823571" w:rsidP="0053172C">
            <w:pPr>
              <w:suppressAutoHyphens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 xml:space="preserve">Потребителят създава нов откъс код чрез </w:t>
            </w:r>
            <w:r w:rsidRPr="00943D68">
              <w:rPr>
                <w:rFonts w:ascii="Arial" w:eastAsia="Times New Roman" w:hAnsi="Arial" w:cs="Arial"/>
                <w:sz w:val="24"/>
                <w:lang w:val="en-US" w:eastAsia="zh-CN"/>
              </w:rPr>
              <w:t>copy-paste</w:t>
            </w:r>
            <w:r w:rsidRPr="00943D68">
              <w:rPr>
                <w:rFonts w:ascii="Arial" w:eastAsia="Times New Roman" w:hAnsi="Arial" w:cs="Arial"/>
                <w:sz w:val="24"/>
                <w:lang w:val="en-GB" w:eastAsia="zh-CN"/>
              </w:rPr>
              <w:t xml:space="preserve"> </w:t>
            </w:r>
          </w:p>
        </w:tc>
        <w:tc>
          <w:tcPr>
            <w:tcW w:w="2596" w:type="dxa"/>
          </w:tcPr>
          <w:p w:rsidR="009E3CFC" w:rsidRPr="00943D68" w:rsidRDefault="006F2722" w:rsidP="0053172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9E3CFC" w:rsidRPr="00943D68" w:rsidTr="00943D68">
        <w:trPr>
          <w:trHeight w:val="818"/>
        </w:trPr>
        <w:tc>
          <w:tcPr>
            <w:tcW w:w="2333" w:type="dxa"/>
            <w:shd w:val="clear" w:color="auto" w:fill="FDE9D9" w:themeFill="accent6" w:themeFillTint="33"/>
          </w:tcPr>
          <w:p w:rsidR="009E3CFC" w:rsidRPr="00943D68" w:rsidRDefault="00D02AE8" w:rsidP="007529FD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Споделяне на откъс код в интернет</w:t>
            </w:r>
          </w:p>
        </w:tc>
        <w:tc>
          <w:tcPr>
            <w:tcW w:w="4186" w:type="dxa"/>
          </w:tcPr>
          <w:p w:rsidR="009E3CFC" w:rsidRPr="00943D68" w:rsidRDefault="00823571" w:rsidP="00823571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Потребителят изисква системата да генерира адрес за публичен достъп до своя откъс код</w:t>
            </w:r>
          </w:p>
        </w:tc>
        <w:tc>
          <w:tcPr>
            <w:tcW w:w="2596" w:type="dxa"/>
          </w:tcPr>
          <w:p w:rsidR="009E3CFC" w:rsidRPr="00943D68" w:rsidRDefault="006F2722" w:rsidP="005F5D73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9E3CFC" w:rsidRPr="00943D68" w:rsidTr="00943D68">
        <w:trPr>
          <w:trHeight w:val="556"/>
        </w:trPr>
        <w:tc>
          <w:tcPr>
            <w:tcW w:w="2333" w:type="dxa"/>
            <w:shd w:val="clear" w:color="auto" w:fill="FDE9D9" w:themeFill="accent6" w:themeFillTint="33"/>
          </w:tcPr>
          <w:p w:rsidR="009E3CFC" w:rsidRPr="00943D68" w:rsidRDefault="00D02AE8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Редактиране на откъс код</w:t>
            </w:r>
          </w:p>
        </w:tc>
        <w:tc>
          <w:tcPr>
            <w:tcW w:w="4186" w:type="dxa"/>
          </w:tcPr>
          <w:p w:rsidR="009E3CFC" w:rsidRPr="00943D68" w:rsidRDefault="00823571" w:rsidP="00214956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Потребителят изменя своя откъс код</w:t>
            </w:r>
          </w:p>
        </w:tc>
        <w:tc>
          <w:tcPr>
            <w:tcW w:w="2596" w:type="dxa"/>
          </w:tcPr>
          <w:p w:rsidR="009E3CFC" w:rsidRPr="00943D68" w:rsidRDefault="006F2722" w:rsidP="009E3CFC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BE7AD5" w:rsidRPr="00943D68" w:rsidTr="00943D68">
        <w:trPr>
          <w:trHeight w:val="540"/>
        </w:trPr>
        <w:tc>
          <w:tcPr>
            <w:tcW w:w="2333" w:type="dxa"/>
            <w:shd w:val="clear" w:color="auto" w:fill="FDE9D9" w:themeFill="accent6" w:themeFillTint="33"/>
          </w:tcPr>
          <w:p w:rsidR="00BE7AD5" w:rsidRPr="00943D68" w:rsidRDefault="00BE7AD5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Изтриване на откъс от код</w:t>
            </w:r>
          </w:p>
        </w:tc>
        <w:tc>
          <w:tcPr>
            <w:tcW w:w="4186" w:type="dxa"/>
          </w:tcPr>
          <w:p w:rsidR="00BE7AD5" w:rsidRPr="00943D68" w:rsidRDefault="00BE7AD5" w:rsidP="00214956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Потребителят изтрива своя откъс код</w:t>
            </w:r>
          </w:p>
        </w:tc>
        <w:tc>
          <w:tcPr>
            <w:tcW w:w="2596" w:type="dxa"/>
          </w:tcPr>
          <w:p w:rsidR="00BE7AD5" w:rsidRPr="00943D68" w:rsidRDefault="00BE7AD5" w:rsidP="009E3CFC">
            <w:pPr>
              <w:spacing w:after="240"/>
              <w:rPr>
                <w:rFonts w:ascii="Arial" w:eastAsia="Times New Roman" w:hAnsi="Arial" w:cs="Arial"/>
                <w:sz w:val="24"/>
                <w:lang w:eastAsia="zh-CN"/>
              </w:rPr>
            </w:pPr>
            <w:r w:rsidRPr="00943D68">
              <w:rPr>
                <w:rFonts w:ascii="Arial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BE7AD5" w:rsidRPr="00943D68" w:rsidTr="00943D68">
        <w:trPr>
          <w:trHeight w:val="818"/>
        </w:trPr>
        <w:tc>
          <w:tcPr>
            <w:tcW w:w="2333" w:type="dxa"/>
            <w:shd w:val="clear" w:color="auto" w:fill="FDE9D9" w:themeFill="accent6" w:themeFillTint="33"/>
          </w:tcPr>
          <w:p w:rsidR="00BE7AD5" w:rsidRPr="00943D68" w:rsidRDefault="00BE7AD5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Променяне на изгледа на откъс от код</w:t>
            </w:r>
          </w:p>
        </w:tc>
        <w:tc>
          <w:tcPr>
            <w:tcW w:w="4186" w:type="dxa"/>
          </w:tcPr>
          <w:p w:rsidR="00BE7AD5" w:rsidRPr="00943D68" w:rsidRDefault="00BE7AD5" w:rsidP="00214956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Потребителя може да свива и разширява откъс от код, за по прегледно визуализиране</w:t>
            </w:r>
          </w:p>
        </w:tc>
        <w:tc>
          <w:tcPr>
            <w:tcW w:w="2596" w:type="dxa"/>
          </w:tcPr>
          <w:p w:rsidR="00BE7AD5" w:rsidRPr="00943D68" w:rsidRDefault="00BE7AD5" w:rsidP="009E3CFC">
            <w:pPr>
              <w:spacing w:after="240"/>
              <w:rPr>
                <w:rFonts w:ascii="Arial" w:hAnsi="Arial" w:cs="Arial"/>
                <w:sz w:val="24"/>
                <w:lang w:val="en-US" w:eastAsia="zh-CN"/>
              </w:rPr>
            </w:pPr>
            <w:r w:rsidRPr="00943D68">
              <w:rPr>
                <w:rFonts w:ascii="Arial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BE7AD5" w:rsidRPr="00943D68" w:rsidTr="00943D68">
        <w:trPr>
          <w:trHeight w:val="818"/>
        </w:trPr>
        <w:tc>
          <w:tcPr>
            <w:tcW w:w="2333" w:type="dxa"/>
            <w:shd w:val="clear" w:color="auto" w:fill="FDE9D9" w:themeFill="accent6" w:themeFillTint="33"/>
          </w:tcPr>
          <w:p w:rsidR="00BE7AD5" w:rsidRPr="00943D68" w:rsidRDefault="00BE7AD5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Сортиране на своите откъси код</w:t>
            </w:r>
          </w:p>
        </w:tc>
        <w:tc>
          <w:tcPr>
            <w:tcW w:w="4186" w:type="dxa"/>
          </w:tcPr>
          <w:p w:rsidR="00BE7AD5" w:rsidRPr="00943D68" w:rsidRDefault="00BE7AD5" w:rsidP="00214956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Потребителят може да сортира своите окъси от код по Име, Дата</w:t>
            </w:r>
          </w:p>
        </w:tc>
        <w:tc>
          <w:tcPr>
            <w:tcW w:w="2596" w:type="dxa"/>
          </w:tcPr>
          <w:p w:rsidR="00BE7AD5" w:rsidRPr="00943D68" w:rsidRDefault="00BE7AD5" w:rsidP="009E3CFC">
            <w:pPr>
              <w:spacing w:after="240"/>
              <w:rPr>
                <w:rFonts w:ascii="Arial" w:hAnsi="Arial" w:cs="Arial"/>
                <w:sz w:val="24"/>
                <w:lang w:eastAsia="zh-CN"/>
              </w:rPr>
            </w:pPr>
            <w:r w:rsidRPr="00943D68">
              <w:rPr>
                <w:rFonts w:ascii="Arial" w:hAnsi="Arial" w:cs="Arial"/>
                <w:sz w:val="24"/>
                <w:lang w:eastAsia="zh-CN"/>
              </w:rPr>
              <w:t>Регистриран потребител</w:t>
            </w:r>
          </w:p>
        </w:tc>
      </w:tr>
      <w:tr w:rsidR="009E3CFC" w:rsidRPr="00943D68" w:rsidTr="00943D68">
        <w:trPr>
          <w:trHeight w:val="1344"/>
        </w:trPr>
        <w:tc>
          <w:tcPr>
            <w:tcW w:w="2333" w:type="dxa"/>
            <w:shd w:val="clear" w:color="auto" w:fill="FDE9D9" w:themeFill="accent6" w:themeFillTint="33"/>
          </w:tcPr>
          <w:p w:rsidR="009E3CFC" w:rsidRPr="00943D68" w:rsidRDefault="00D02AE8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Премахване на потребители от Администратор</w:t>
            </w:r>
          </w:p>
        </w:tc>
        <w:tc>
          <w:tcPr>
            <w:tcW w:w="4186" w:type="dxa"/>
          </w:tcPr>
          <w:p w:rsidR="009E3CFC" w:rsidRPr="00943D68" w:rsidRDefault="00823571" w:rsidP="009E3CFC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Администраторът на системата премахва потребителски акаунт чрез административен панел</w:t>
            </w:r>
          </w:p>
        </w:tc>
        <w:tc>
          <w:tcPr>
            <w:tcW w:w="2596" w:type="dxa"/>
          </w:tcPr>
          <w:p w:rsidR="00D02AE8" w:rsidRPr="00943D68" w:rsidRDefault="006F2722" w:rsidP="005E10E6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 с роля Админ</w:t>
            </w:r>
          </w:p>
        </w:tc>
      </w:tr>
      <w:tr w:rsidR="009E3CFC" w:rsidRPr="00943D68" w:rsidTr="00943D68">
        <w:trPr>
          <w:trHeight w:val="1344"/>
        </w:trPr>
        <w:tc>
          <w:tcPr>
            <w:tcW w:w="2333" w:type="dxa"/>
            <w:shd w:val="clear" w:color="auto" w:fill="FDE9D9" w:themeFill="accent6" w:themeFillTint="33"/>
          </w:tcPr>
          <w:p w:rsidR="009E3CFC" w:rsidRPr="00943D68" w:rsidRDefault="00D02AE8" w:rsidP="007E3CF0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Премахване на откъси код от Администратор</w:t>
            </w:r>
          </w:p>
        </w:tc>
        <w:tc>
          <w:tcPr>
            <w:tcW w:w="4186" w:type="dxa"/>
          </w:tcPr>
          <w:p w:rsidR="00D02AE8" w:rsidRPr="00943D68" w:rsidRDefault="00823571" w:rsidP="009E3CFC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>Администраторът на системата премахва откъс код чрез административен панел</w:t>
            </w:r>
          </w:p>
        </w:tc>
        <w:tc>
          <w:tcPr>
            <w:tcW w:w="2596" w:type="dxa"/>
          </w:tcPr>
          <w:p w:rsidR="00D02AE8" w:rsidRPr="00943D68" w:rsidRDefault="006F2722" w:rsidP="009E3CFC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eastAsia="Times New Roman" w:hAnsi="Arial" w:cs="Arial"/>
                <w:sz w:val="24"/>
                <w:lang w:eastAsia="zh-CN"/>
              </w:rPr>
              <w:t>Регистриран потребител с роля Админ</w:t>
            </w:r>
          </w:p>
        </w:tc>
      </w:tr>
      <w:tr w:rsidR="006F2722" w:rsidRPr="00943D68" w:rsidTr="00943D68">
        <w:trPr>
          <w:trHeight w:val="1097"/>
        </w:trPr>
        <w:tc>
          <w:tcPr>
            <w:tcW w:w="2333" w:type="dxa"/>
            <w:shd w:val="clear" w:color="auto" w:fill="FDE9D9" w:themeFill="accent6" w:themeFillTint="33"/>
          </w:tcPr>
          <w:p w:rsidR="006F2722" w:rsidRPr="00943D68" w:rsidRDefault="006F2722" w:rsidP="006F2722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943D68">
              <w:rPr>
                <w:rFonts w:ascii="Arial" w:hAnsi="Arial" w:cs="Arial"/>
                <w:b/>
                <w:sz w:val="24"/>
              </w:rPr>
              <w:t>Преглед на публично споделен откъс код</w:t>
            </w:r>
          </w:p>
        </w:tc>
        <w:tc>
          <w:tcPr>
            <w:tcW w:w="4186" w:type="dxa"/>
          </w:tcPr>
          <w:p w:rsidR="006F2722" w:rsidRPr="00943D68" w:rsidRDefault="006F2722" w:rsidP="006F2722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</w:rPr>
              <w:t xml:space="preserve">Нерегистриран потребител преглежда откъс код споделен чрез генериран адрес за публичен достъп </w:t>
            </w:r>
          </w:p>
        </w:tc>
        <w:tc>
          <w:tcPr>
            <w:tcW w:w="2596" w:type="dxa"/>
          </w:tcPr>
          <w:p w:rsidR="006F2722" w:rsidRPr="00943D68" w:rsidRDefault="006F2722" w:rsidP="006F2722">
            <w:pPr>
              <w:spacing w:after="240"/>
              <w:rPr>
                <w:rFonts w:ascii="Arial" w:hAnsi="Arial" w:cs="Arial"/>
                <w:sz w:val="24"/>
              </w:rPr>
            </w:pPr>
            <w:r w:rsidRPr="00943D68">
              <w:rPr>
                <w:rFonts w:ascii="Arial" w:hAnsi="Arial" w:cs="Arial"/>
                <w:sz w:val="24"/>
                <w:lang w:eastAsia="zh-CN"/>
              </w:rPr>
              <w:t>Нерегистриран потребител</w:t>
            </w:r>
          </w:p>
        </w:tc>
      </w:tr>
    </w:tbl>
    <w:p w:rsidR="00306E6B" w:rsidRPr="00943D68" w:rsidRDefault="00306E6B" w:rsidP="000121F1">
      <w:pPr>
        <w:rPr>
          <w:sz w:val="24"/>
          <w:lang w:val="bg-BG"/>
        </w:rPr>
      </w:pPr>
    </w:p>
    <w:sectPr w:rsidR="00306E6B" w:rsidRPr="00943D68" w:rsidSect="00BE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000" w:rsidRDefault="00D64000" w:rsidP="00BE7AD5">
      <w:pPr>
        <w:spacing w:after="0" w:line="240" w:lineRule="auto"/>
      </w:pPr>
      <w:r>
        <w:separator/>
      </w:r>
    </w:p>
  </w:endnote>
  <w:endnote w:type="continuationSeparator" w:id="0">
    <w:p w:rsidR="00D64000" w:rsidRDefault="00D64000" w:rsidP="00BE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000" w:rsidRDefault="00D64000" w:rsidP="00BE7AD5">
      <w:pPr>
        <w:spacing w:after="0" w:line="240" w:lineRule="auto"/>
      </w:pPr>
      <w:r>
        <w:separator/>
      </w:r>
    </w:p>
  </w:footnote>
  <w:footnote w:type="continuationSeparator" w:id="0">
    <w:p w:rsidR="00D64000" w:rsidRDefault="00D64000" w:rsidP="00BE7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E4986"/>
    <w:multiLevelType w:val="hybridMultilevel"/>
    <w:tmpl w:val="AA841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8"/>
  </w:num>
  <w:num w:numId="5">
    <w:abstractNumId w:val="15"/>
  </w:num>
  <w:num w:numId="6">
    <w:abstractNumId w:val="20"/>
  </w:num>
  <w:num w:numId="7">
    <w:abstractNumId w:val="32"/>
  </w:num>
  <w:num w:numId="8">
    <w:abstractNumId w:val="35"/>
  </w:num>
  <w:num w:numId="9">
    <w:abstractNumId w:val="26"/>
  </w:num>
  <w:num w:numId="10">
    <w:abstractNumId w:val="16"/>
  </w:num>
  <w:num w:numId="11">
    <w:abstractNumId w:val="14"/>
  </w:num>
  <w:num w:numId="12">
    <w:abstractNumId w:val="7"/>
  </w:num>
  <w:num w:numId="13">
    <w:abstractNumId w:val="4"/>
  </w:num>
  <w:num w:numId="14">
    <w:abstractNumId w:val="34"/>
  </w:num>
  <w:num w:numId="15">
    <w:abstractNumId w:val="10"/>
  </w:num>
  <w:num w:numId="16">
    <w:abstractNumId w:val="21"/>
  </w:num>
  <w:num w:numId="17">
    <w:abstractNumId w:val="29"/>
  </w:num>
  <w:num w:numId="18">
    <w:abstractNumId w:val="13"/>
  </w:num>
  <w:num w:numId="19">
    <w:abstractNumId w:val="27"/>
  </w:num>
  <w:num w:numId="20">
    <w:abstractNumId w:val="36"/>
  </w:num>
  <w:num w:numId="21">
    <w:abstractNumId w:val="19"/>
  </w:num>
  <w:num w:numId="22">
    <w:abstractNumId w:val="18"/>
  </w:num>
  <w:num w:numId="23">
    <w:abstractNumId w:val="23"/>
  </w:num>
  <w:num w:numId="24">
    <w:abstractNumId w:val="17"/>
  </w:num>
  <w:num w:numId="25">
    <w:abstractNumId w:val="5"/>
  </w:num>
  <w:num w:numId="26">
    <w:abstractNumId w:val="1"/>
  </w:num>
  <w:num w:numId="27">
    <w:abstractNumId w:val="30"/>
  </w:num>
  <w:num w:numId="28">
    <w:abstractNumId w:val="24"/>
  </w:num>
  <w:num w:numId="29">
    <w:abstractNumId w:val="31"/>
  </w:num>
  <w:num w:numId="30">
    <w:abstractNumId w:val="25"/>
  </w:num>
  <w:num w:numId="31">
    <w:abstractNumId w:val="33"/>
  </w:num>
  <w:num w:numId="32">
    <w:abstractNumId w:val="6"/>
  </w:num>
  <w:num w:numId="33">
    <w:abstractNumId w:val="22"/>
  </w:num>
  <w:num w:numId="34">
    <w:abstractNumId w:val="2"/>
  </w:num>
  <w:num w:numId="35">
    <w:abstractNumId w:val="3"/>
  </w:num>
  <w:num w:numId="36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E"/>
    <w:rsid w:val="00002276"/>
    <w:rsid w:val="000121F1"/>
    <w:rsid w:val="000303AB"/>
    <w:rsid w:val="000378D6"/>
    <w:rsid w:val="00045C62"/>
    <w:rsid w:val="0007557A"/>
    <w:rsid w:val="000B148A"/>
    <w:rsid w:val="000D68F6"/>
    <w:rsid w:val="000E43E0"/>
    <w:rsid w:val="001035F1"/>
    <w:rsid w:val="00105AD6"/>
    <w:rsid w:val="00115CF4"/>
    <w:rsid w:val="00133CBD"/>
    <w:rsid w:val="00153B86"/>
    <w:rsid w:val="001849E7"/>
    <w:rsid w:val="00194A0D"/>
    <w:rsid w:val="0019759F"/>
    <w:rsid w:val="001A46F0"/>
    <w:rsid w:val="001C0618"/>
    <w:rsid w:val="001C3F23"/>
    <w:rsid w:val="001D476E"/>
    <w:rsid w:val="001D4C36"/>
    <w:rsid w:val="001E79C9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1073"/>
    <w:rsid w:val="0027688B"/>
    <w:rsid w:val="002A6966"/>
    <w:rsid w:val="002B454C"/>
    <w:rsid w:val="002F3CAB"/>
    <w:rsid w:val="002F4384"/>
    <w:rsid w:val="00306E6B"/>
    <w:rsid w:val="003110A4"/>
    <w:rsid w:val="0033432A"/>
    <w:rsid w:val="003701F7"/>
    <w:rsid w:val="003769B3"/>
    <w:rsid w:val="00382D17"/>
    <w:rsid w:val="00390A3B"/>
    <w:rsid w:val="003B5BE8"/>
    <w:rsid w:val="003D5642"/>
    <w:rsid w:val="003F0FAB"/>
    <w:rsid w:val="00412A52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35A1F"/>
    <w:rsid w:val="00563BA1"/>
    <w:rsid w:val="00566F35"/>
    <w:rsid w:val="00577F7E"/>
    <w:rsid w:val="00596620"/>
    <w:rsid w:val="005B0873"/>
    <w:rsid w:val="005B094A"/>
    <w:rsid w:val="005C45E4"/>
    <w:rsid w:val="005D023B"/>
    <w:rsid w:val="005E10E6"/>
    <w:rsid w:val="005E42BE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9783D"/>
    <w:rsid w:val="006B40FF"/>
    <w:rsid w:val="006F1088"/>
    <w:rsid w:val="006F2722"/>
    <w:rsid w:val="00705899"/>
    <w:rsid w:val="00713DB9"/>
    <w:rsid w:val="00751FD0"/>
    <w:rsid w:val="007529FD"/>
    <w:rsid w:val="00774120"/>
    <w:rsid w:val="0078280A"/>
    <w:rsid w:val="00796762"/>
    <w:rsid w:val="007E3CF0"/>
    <w:rsid w:val="007E69C0"/>
    <w:rsid w:val="00813EB9"/>
    <w:rsid w:val="008213D4"/>
    <w:rsid w:val="00823571"/>
    <w:rsid w:val="00824ACE"/>
    <w:rsid w:val="008346EE"/>
    <w:rsid w:val="0084572B"/>
    <w:rsid w:val="00851F51"/>
    <w:rsid w:val="0085467F"/>
    <w:rsid w:val="00861295"/>
    <w:rsid w:val="0088506A"/>
    <w:rsid w:val="008A2FD4"/>
    <w:rsid w:val="008A31DC"/>
    <w:rsid w:val="008A5D55"/>
    <w:rsid w:val="008B062E"/>
    <w:rsid w:val="008B2EA9"/>
    <w:rsid w:val="008C671E"/>
    <w:rsid w:val="008D32B7"/>
    <w:rsid w:val="008D4A73"/>
    <w:rsid w:val="009247A8"/>
    <w:rsid w:val="00933BEB"/>
    <w:rsid w:val="0094076F"/>
    <w:rsid w:val="00941A3E"/>
    <w:rsid w:val="00943D68"/>
    <w:rsid w:val="0095144D"/>
    <w:rsid w:val="0099209E"/>
    <w:rsid w:val="0099213D"/>
    <w:rsid w:val="009A12A9"/>
    <w:rsid w:val="009A2517"/>
    <w:rsid w:val="009B4519"/>
    <w:rsid w:val="009C0E9A"/>
    <w:rsid w:val="009D6051"/>
    <w:rsid w:val="009E3730"/>
    <w:rsid w:val="009E3CFC"/>
    <w:rsid w:val="009E75E0"/>
    <w:rsid w:val="009F43B6"/>
    <w:rsid w:val="00A25FC5"/>
    <w:rsid w:val="00A32A54"/>
    <w:rsid w:val="00A354B1"/>
    <w:rsid w:val="00A37855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26498"/>
    <w:rsid w:val="00B31F10"/>
    <w:rsid w:val="00B45FAE"/>
    <w:rsid w:val="00B46593"/>
    <w:rsid w:val="00B53F46"/>
    <w:rsid w:val="00B53F67"/>
    <w:rsid w:val="00B549A3"/>
    <w:rsid w:val="00B67520"/>
    <w:rsid w:val="00B67CD0"/>
    <w:rsid w:val="00B8140A"/>
    <w:rsid w:val="00B8224F"/>
    <w:rsid w:val="00B90DF6"/>
    <w:rsid w:val="00BB413D"/>
    <w:rsid w:val="00BC2175"/>
    <w:rsid w:val="00BC52D1"/>
    <w:rsid w:val="00BD7904"/>
    <w:rsid w:val="00BE2D67"/>
    <w:rsid w:val="00BE7AD5"/>
    <w:rsid w:val="00BF6216"/>
    <w:rsid w:val="00C133DC"/>
    <w:rsid w:val="00C1642D"/>
    <w:rsid w:val="00C16E0E"/>
    <w:rsid w:val="00C721E6"/>
    <w:rsid w:val="00C741FF"/>
    <w:rsid w:val="00C81C36"/>
    <w:rsid w:val="00C8508C"/>
    <w:rsid w:val="00C85471"/>
    <w:rsid w:val="00CA5556"/>
    <w:rsid w:val="00CB39CF"/>
    <w:rsid w:val="00CB76D8"/>
    <w:rsid w:val="00CD0858"/>
    <w:rsid w:val="00CD49A5"/>
    <w:rsid w:val="00D02AE8"/>
    <w:rsid w:val="00D05002"/>
    <w:rsid w:val="00D27866"/>
    <w:rsid w:val="00D344D9"/>
    <w:rsid w:val="00D62989"/>
    <w:rsid w:val="00D62CD4"/>
    <w:rsid w:val="00D64000"/>
    <w:rsid w:val="00D718FF"/>
    <w:rsid w:val="00D760E0"/>
    <w:rsid w:val="00D80723"/>
    <w:rsid w:val="00D84AEE"/>
    <w:rsid w:val="00D86179"/>
    <w:rsid w:val="00D938AE"/>
    <w:rsid w:val="00D94DA1"/>
    <w:rsid w:val="00D94FC6"/>
    <w:rsid w:val="00DA20F6"/>
    <w:rsid w:val="00DC6915"/>
    <w:rsid w:val="00DD4248"/>
    <w:rsid w:val="00DE4CE1"/>
    <w:rsid w:val="00DF58C5"/>
    <w:rsid w:val="00E506CD"/>
    <w:rsid w:val="00E672A3"/>
    <w:rsid w:val="00E7508C"/>
    <w:rsid w:val="00E81F86"/>
    <w:rsid w:val="00E83FE2"/>
    <w:rsid w:val="00E85070"/>
    <w:rsid w:val="00E94F67"/>
    <w:rsid w:val="00EA35E0"/>
    <w:rsid w:val="00EA65DC"/>
    <w:rsid w:val="00EB73EA"/>
    <w:rsid w:val="00EC24E3"/>
    <w:rsid w:val="00EC5CBC"/>
    <w:rsid w:val="00EC73E9"/>
    <w:rsid w:val="00ED6096"/>
    <w:rsid w:val="00ED6375"/>
    <w:rsid w:val="00ED7925"/>
    <w:rsid w:val="00F14D8B"/>
    <w:rsid w:val="00F2171F"/>
    <w:rsid w:val="00F47805"/>
    <w:rsid w:val="00F50B01"/>
    <w:rsid w:val="00F53989"/>
    <w:rsid w:val="00F72A02"/>
    <w:rsid w:val="00F74891"/>
    <w:rsid w:val="00F87BFE"/>
    <w:rsid w:val="00FC2A6D"/>
    <w:rsid w:val="00FD110D"/>
    <w:rsid w:val="00FD6AB1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B6D"/>
  <w15:docId w15:val="{78878011-8881-45DD-9060-E80AD034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A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AD5"/>
  </w:style>
  <w:style w:type="paragraph" w:styleId="Footer">
    <w:name w:val="footer"/>
    <w:basedOn w:val="Normal"/>
    <w:link w:val="FooterChar"/>
    <w:uiPriority w:val="99"/>
    <w:unhideWhenUsed/>
    <w:rsid w:val="00BE7A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08EAE-95B1-42D3-8C2D-D77E8419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Ivo Yakov</cp:lastModifiedBy>
  <cp:revision>4</cp:revision>
  <cp:lastPrinted>2018-03-17T11:07:00Z</cp:lastPrinted>
  <dcterms:created xsi:type="dcterms:W3CDTF">2018-03-18T11:51:00Z</dcterms:created>
  <dcterms:modified xsi:type="dcterms:W3CDTF">2018-03-18T12:40:00Z</dcterms:modified>
</cp:coreProperties>
</file>