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Previous Projects</w:t>
      </w:r>
    </w:p>
    <w:p>
      <w:pPr>
        <w:pStyle w:val="Heading1"/>
      </w:pPr>
      <w:r>
        <w:t>Project Alpha - Financial Automation</w:t>
      </w:r>
    </w:p>
    <w:p>
      <w:r>
        <w:t>Description: We partnered with Global Bank Corp to automate their loan origination system leveraging intelligent document extraction.</w:t>
      </w:r>
    </w:p>
    <w:p>
      <w:r>
        <w:t>Technologies: Python, Kubernetes, AWS, PyTorch.</w:t>
      </w:r>
    </w:p>
    <w:p>
      <w:r>
        <w:t>Outcomes: Reduced manual processing time by 40% and improved accuracy to 99%.</w:t>
      </w:r>
    </w:p>
    <w:p>
      <w:r>
        <w:t>Industry: Finance and Banking.</w:t>
      </w:r>
    </w:p>
    <w:p>
      <w:pPr>
        <w:pStyle w:val="Heading1"/>
      </w:pPr>
      <w:r>
        <w:t>Project Beta - Healthcare Data Lake</w:t>
      </w:r>
    </w:p>
    <w:p>
      <w:r>
        <w:t>Description: Built a HIPAA-compliant healthcare data lake for National Health Partners to aggregate millions of patient records safely.</w:t>
      </w:r>
    </w:p>
    <w:p>
      <w:r>
        <w:t>Technologies: Azure, Databricks, PostgreSQL.</w:t>
      </w:r>
    </w:p>
    <w:p>
      <w:r>
        <w:t>Outcomes: Unified multi-hospital data silos and enabled rapid analytics query resolution.</w:t>
      </w:r>
    </w:p>
    <w:p>
      <w:r>
        <w:t>Industry: Healthcare.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