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41893" w14:textId="484251D1" w:rsidR="00CF0A80" w:rsidRDefault="00CF0A80">
      <w:pPr>
        <w:rPr>
          <w:lang w:val="es-ES"/>
        </w:rPr>
      </w:pPr>
      <w:r>
        <w:rPr>
          <w:lang w:val="es-ES"/>
        </w:rPr>
        <w:t>1)</w:t>
      </w:r>
      <w:r w:rsidR="00F4161A">
        <w:rPr>
          <w:lang w:val="es-ES"/>
        </w:rPr>
        <w:t xml:space="preserve"> Paint hecho (punto 1 2019)</w:t>
      </w:r>
    </w:p>
    <w:p w14:paraId="08CA61E2" w14:textId="6AE5CDB2" w:rsidR="00511C18" w:rsidRDefault="00511C18">
      <w:pPr>
        <w:rPr>
          <w:lang w:val="es-ES"/>
        </w:rPr>
      </w:pPr>
      <w:r>
        <w:rPr>
          <w:lang w:val="es-ES"/>
        </w:rPr>
        <w:t xml:space="preserve">2) Una puerta lógica es una pieza fundamental de un circuito electrónico, realiza operaciones lógicas con 0 y 1 </w:t>
      </w:r>
      <w:r w:rsidR="00C81C6C">
        <w:rPr>
          <w:lang w:val="es-ES"/>
        </w:rPr>
        <w:t>de acuerdo con</w:t>
      </w:r>
      <w:r w:rsidR="00F4161A">
        <w:rPr>
          <w:lang w:val="es-ES"/>
        </w:rPr>
        <w:t xml:space="preserve"> </w:t>
      </w:r>
      <w:r>
        <w:rPr>
          <w:lang w:val="es-ES"/>
        </w:rPr>
        <w:t>diferentes tablas de verdad. Las puertas lógicas esenciales y más importantes son AND, NOT y OR. Su función es controlar y manipular el flujo de señales lógicas en un circuito electrónico. Estas puertas lógicas se pueden combinar logrando asi hacer unos circuitos electrónicos más complejos.</w:t>
      </w:r>
    </w:p>
    <w:p w14:paraId="3041F28E" w14:textId="57F8E912" w:rsidR="00511C18" w:rsidRDefault="00511C18">
      <w:pPr>
        <w:rPr>
          <w:lang w:val="es-ES"/>
        </w:rPr>
      </w:pPr>
      <w:r>
        <w:rPr>
          <w:lang w:val="es-ES"/>
        </w:rPr>
        <w:t>El circuito lógico RS:</w:t>
      </w:r>
    </w:p>
    <w:p w14:paraId="1A2D9A26" w14:textId="103415D9" w:rsidR="001744BF" w:rsidRDefault="001744BF">
      <w:pPr>
        <w:rPr>
          <w:lang w:val="es-ES"/>
        </w:rPr>
      </w:pPr>
      <w:proofErr w:type="spellStart"/>
      <w:r>
        <w:rPr>
          <w:lang w:val="es-ES"/>
        </w:rPr>
        <w:t>Asincronico</w:t>
      </w:r>
      <w:proofErr w:type="spellEnd"/>
      <w:r>
        <w:rPr>
          <w:lang w:val="es-ES"/>
        </w:rPr>
        <w:t>:</w:t>
      </w:r>
    </w:p>
    <w:p w14:paraId="6B6994AE" w14:textId="04AE0752" w:rsidR="001744BF" w:rsidRDefault="001744BF">
      <w:pPr>
        <w:rPr>
          <w:lang w:val="es-ES"/>
        </w:rPr>
      </w:pPr>
      <w:r>
        <w:rPr>
          <w:noProof/>
        </w:rPr>
        <w:drawing>
          <wp:inline distT="0" distB="0" distL="0" distR="0" wp14:anchorId="235B8CC3" wp14:editId="0A33E29E">
            <wp:extent cx="1752600" cy="2171700"/>
            <wp:effectExtent l="0" t="0" r="0" b="0"/>
            <wp:docPr id="641170964"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70964" name="Imagen 1" descr="Tabla&#10;&#10;Descripción generada automáticamente con confianza media"/>
                    <pic:cNvPicPr/>
                  </pic:nvPicPr>
                  <pic:blipFill>
                    <a:blip r:embed="rId5"/>
                    <a:stretch>
                      <a:fillRect/>
                    </a:stretch>
                  </pic:blipFill>
                  <pic:spPr>
                    <a:xfrm>
                      <a:off x="0" y="0"/>
                      <a:ext cx="1752600" cy="2171700"/>
                    </a:xfrm>
                    <a:prstGeom prst="rect">
                      <a:avLst/>
                    </a:prstGeom>
                  </pic:spPr>
                </pic:pic>
              </a:graphicData>
            </a:graphic>
          </wp:inline>
        </w:drawing>
      </w:r>
    </w:p>
    <w:p w14:paraId="6F783FD1" w14:textId="0E13BCB4" w:rsidR="00511C18" w:rsidRDefault="001744BF">
      <w:pPr>
        <w:rPr>
          <w:lang w:val="es-ES"/>
        </w:rPr>
      </w:pPr>
      <w:r>
        <w:rPr>
          <w:noProof/>
        </w:rPr>
        <w:drawing>
          <wp:inline distT="0" distB="0" distL="0" distR="0" wp14:anchorId="263AF20D" wp14:editId="102E3F5D">
            <wp:extent cx="5400040" cy="2281555"/>
            <wp:effectExtent l="0" t="0" r="0" b="4445"/>
            <wp:docPr id="206868342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83422" name="Imagen 1" descr="Diagrama&#10;&#10;Descripción generada automáticamente"/>
                    <pic:cNvPicPr/>
                  </pic:nvPicPr>
                  <pic:blipFill>
                    <a:blip r:embed="rId6"/>
                    <a:stretch>
                      <a:fillRect/>
                    </a:stretch>
                  </pic:blipFill>
                  <pic:spPr>
                    <a:xfrm>
                      <a:off x="0" y="0"/>
                      <a:ext cx="5400040" cy="2281555"/>
                    </a:xfrm>
                    <a:prstGeom prst="rect">
                      <a:avLst/>
                    </a:prstGeom>
                  </pic:spPr>
                </pic:pic>
              </a:graphicData>
            </a:graphic>
          </wp:inline>
        </w:drawing>
      </w:r>
    </w:p>
    <w:p w14:paraId="5D27DD3C" w14:textId="77777777" w:rsidR="001744BF" w:rsidRDefault="001744BF">
      <w:pPr>
        <w:rPr>
          <w:lang w:val="es-ES"/>
        </w:rPr>
      </w:pPr>
    </w:p>
    <w:p w14:paraId="274B49AE" w14:textId="77777777" w:rsidR="001744BF" w:rsidRDefault="001744BF">
      <w:pPr>
        <w:rPr>
          <w:lang w:val="es-ES"/>
        </w:rPr>
      </w:pPr>
    </w:p>
    <w:p w14:paraId="21C4980A" w14:textId="77777777" w:rsidR="001744BF" w:rsidRDefault="001744BF">
      <w:pPr>
        <w:rPr>
          <w:lang w:val="es-ES"/>
        </w:rPr>
      </w:pPr>
    </w:p>
    <w:p w14:paraId="1DB1BC91" w14:textId="77777777" w:rsidR="001744BF" w:rsidRDefault="001744BF">
      <w:pPr>
        <w:rPr>
          <w:lang w:val="es-ES"/>
        </w:rPr>
      </w:pPr>
    </w:p>
    <w:p w14:paraId="605AEF2A" w14:textId="77777777" w:rsidR="001744BF" w:rsidRDefault="001744BF">
      <w:pPr>
        <w:rPr>
          <w:lang w:val="es-ES"/>
        </w:rPr>
      </w:pPr>
    </w:p>
    <w:p w14:paraId="66020A3B" w14:textId="77777777" w:rsidR="001744BF" w:rsidRDefault="001744BF">
      <w:pPr>
        <w:rPr>
          <w:lang w:val="es-ES"/>
        </w:rPr>
      </w:pPr>
    </w:p>
    <w:p w14:paraId="3CE38BF1" w14:textId="77777777" w:rsidR="001744BF" w:rsidRDefault="001744BF">
      <w:pPr>
        <w:rPr>
          <w:lang w:val="es-ES"/>
        </w:rPr>
      </w:pPr>
    </w:p>
    <w:p w14:paraId="41A8AE12" w14:textId="77777777" w:rsidR="001744BF" w:rsidRDefault="001744BF">
      <w:pPr>
        <w:rPr>
          <w:lang w:val="es-ES"/>
        </w:rPr>
      </w:pPr>
    </w:p>
    <w:p w14:paraId="24C0B3C6" w14:textId="77777777" w:rsidR="001744BF" w:rsidRDefault="001744BF">
      <w:pPr>
        <w:rPr>
          <w:lang w:val="es-ES"/>
        </w:rPr>
      </w:pPr>
    </w:p>
    <w:p w14:paraId="31DB6CA9" w14:textId="366119C5" w:rsidR="001744BF" w:rsidRDefault="001744BF">
      <w:pPr>
        <w:rPr>
          <w:lang w:val="es-ES"/>
        </w:rPr>
      </w:pPr>
      <w:r>
        <w:rPr>
          <w:lang w:val="es-ES"/>
        </w:rPr>
        <w:t>Sincrónico:</w:t>
      </w:r>
    </w:p>
    <w:p w14:paraId="4F5AD118" w14:textId="766BF86A" w:rsidR="001744BF" w:rsidRDefault="001744BF">
      <w:pPr>
        <w:rPr>
          <w:lang w:val="es-ES"/>
        </w:rPr>
      </w:pPr>
      <w:r>
        <w:rPr>
          <w:noProof/>
        </w:rPr>
        <w:drawing>
          <wp:inline distT="0" distB="0" distL="0" distR="0" wp14:anchorId="272603EE" wp14:editId="55DB11D1">
            <wp:extent cx="5400040" cy="1914525"/>
            <wp:effectExtent l="0" t="0" r="0" b="9525"/>
            <wp:docPr id="86001579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15797" name="Imagen 1" descr="Interfaz de usuario gráfica, Aplicación&#10;&#10;Descripción generada automáticamente"/>
                    <pic:cNvPicPr/>
                  </pic:nvPicPr>
                  <pic:blipFill>
                    <a:blip r:embed="rId7"/>
                    <a:stretch>
                      <a:fillRect/>
                    </a:stretch>
                  </pic:blipFill>
                  <pic:spPr>
                    <a:xfrm>
                      <a:off x="0" y="0"/>
                      <a:ext cx="5400040" cy="1914525"/>
                    </a:xfrm>
                    <a:prstGeom prst="rect">
                      <a:avLst/>
                    </a:prstGeom>
                  </pic:spPr>
                </pic:pic>
              </a:graphicData>
            </a:graphic>
          </wp:inline>
        </w:drawing>
      </w:r>
    </w:p>
    <w:p w14:paraId="6D392535" w14:textId="43BFE216" w:rsidR="001744BF" w:rsidRDefault="001744BF">
      <w:pPr>
        <w:rPr>
          <w:lang w:val="es-ES"/>
        </w:rPr>
      </w:pPr>
      <w:r>
        <w:rPr>
          <w:noProof/>
        </w:rPr>
        <w:drawing>
          <wp:inline distT="0" distB="0" distL="0" distR="0" wp14:anchorId="12F3215F" wp14:editId="1453FD53">
            <wp:extent cx="4448175" cy="1962150"/>
            <wp:effectExtent l="0" t="0" r="9525" b="0"/>
            <wp:docPr id="19935372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37261" name="Imagen 1" descr="Diagrama&#10;&#10;Descripción generada automáticamente"/>
                    <pic:cNvPicPr/>
                  </pic:nvPicPr>
                  <pic:blipFill>
                    <a:blip r:embed="rId8"/>
                    <a:stretch>
                      <a:fillRect/>
                    </a:stretch>
                  </pic:blipFill>
                  <pic:spPr>
                    <a:xfrm>
                      <a:off x="0" y="0"/>
                      <a:ext cx="4448175" cy="1962150"/>
                    </a:xfrm>
                    <a:prstGeom prst="rect">
                      <a:avLst/>
                    </a:prstGeom>
                  </pic:spPr>
                </pic:pic>
              </a:graphicData>
            </a:graphic>
          </wp:inline>
        </w:drawing>
      </w:r>
    </w:p>
    <w:p w14:paraId="512FA759" w14:textId="77777777" w:rsidR="001744BF" w:rsidRDefault="001744BF">
      <w:pPr>
        <w:rPr>
          <w:lang w:val="es-ES"/>
        </w:rPr>
      </w:pPr>
    </w:p>
    <w:p w14:paraId="6AB407AD" w14:textId="26B7B57C" w:rsidR="001744BF" w:rsidRDefault="001744BF">
      <w:pPr>
        <w:rPr>
          <w:lang w:val="es-ES"/>
        </w:rPr>
      </w:pPr>
      <w:r>
        <w:rPr>
          <w:lang w:val="es-ES"/>
        </w:rPr>
        <w:t>3)</w:t>
      </w:r>
    </w:p>
    <w:p w14:paraId="30CEF485" w14:textId="0B4EA9AD" w:rsidR="001744BF" w:rsidRDefault="00BB47A0">
      <w:pPr>
        <w:rPr>
          <w:lang w:val="es-ES"/>
        </w:rPr>
      </w:pPr>
      <w:r>
        <w:rPr>
          <w:lang w:val="es-ES"/>
        </w:rPr>
        <w:t xml:space="preserve">Un ciclo de instrucción son una serie de pasos que se llevan a cabo en la CPU para ejecutar una instrucción de programa. Cada ciclo de instrucción </w:t>
      </w:r>
      <w:r w:rsidR="00E92BAC">
        <w:rPr>
          <w:lang w:val="es-ES"/>
        </w:rPr>
        <w:t>está</w:t>
      </w:r>
      <w:r>
        <w:rPr>
          <w:lang w:val="es-ES"/>
        </w:rPr>
        <w:t xml:space="preserve"> compuesto por pequeñas partes:</w:t>
      </w:r>
    </w:p>
    <w:p w14:paraId="7DCA9E5F" w14:textId="41AC91C2" w:rsidR="00BB47A0" w:rsidRDefault="00E92BAC" w:rsidP="00E92BAC">
      <w:pPr>
        <w:pStyle w:val="Prrafodelista"/>
        <w:numPr>
          <w:ilvl w:val="0"/>
          <w:numId w:val="1"/>
        </w:numPr>
        <w:rPr>
          <w:lang w:val="es-ES"/>
        </w:rPr>
      </w:pPr>
      <w:r>
        <w:rPr>
          <w:lang w:val="es-ES"/>
        </w:rPr>
        <w:t>Ciclo de captación</w:t>
      </w:r>
    </w:p>
    <w:p w14:paraId="08F1AB6C" w14:textId="2DFC250E" w:rsidR="00E92BAC" w:rsidRDefault="00E92BAC" w:rsidP="00E92BAC">
      <w:pPr>
        <w:pStyle w:val="Prrafodelista"/>
        <w:numPr>
          <w:ilvl w:val="0"/>
          <w:numId w:val="1"/>
        </w:numPr>
        <w:rPr>
          <w:lang w:val="es-ES"/>
        </w:rPr>
      </w:pPr>
      <w:r>
        <w:rPr>
          <w:lang w:val="es-ES"/>
        </w:rPr>
        <w:t>Lectura de operandos fuente</w:t>
      </w:r>
    </w:p>
    <w:p w14:paraId="0147F5A4" w14:textId="26FEF9EC" w:rsidR="00E92BAC" w:rsidRDefault="00E92BAC" w:rsidP="00E92BAC">
      <w:pPr>
        <w:pStyle w:val="Prrafodelista"/>
        <w:numPr>
          <w:ilvl w:val="0"/>
          <w:numId w:val="1"/>
        </w:numPr>
        <w:rPr>
          <w:lang w:val="es-ES"/>
        </w:rPr>
      </w:pPr>
      <w:r>
        <w:rPr>
          <w:lang w:val="es-ES"/>
        </w:rPr>
        <w:t>Ciclo de ejecución</w:t>
      </w:r>
    </w:p>
    <w:p w14:paraId="0AB0736A" w14:textId="23FCC38E" w:rsidR="00E92BAC" w:rsidRDefault="00E92BAC" w:rsidP="00E92BAC">
      <w:pPr>
        <w:pStyle w:val="Prrafodelista"/>
        <w:numPr>
          <w:ilvl w:val="0"/>
          <w:numId w:val="1"/>
        </w:numPr>
        <w:rPr>
          <w:lang w:val="es-ES"/>
        </w:rPr>
      </w:pPr>
      <w:r>
        <w:rPr>
          <w:lang w:val="es-ES"/>
        </w:rPr>
        <w:t>Ciclo de interrupciones</w:t>
      </w:r>
    </w:p>
    <w:p w14:paraId="7910B5E0" w14:textId="0BAB7104" w:rsidR="00BB47A0" w:rsidRDefault="00E92BAC">
      <w:pPr>
        <w:rPr>
          <w:lang w:val="es-ES"/>
        </w:rPr>
      </w:pPr>
      <w:r>
        <w:rPr>
          <w:lang w:val="es-ES"/>
        </w:rPr>
        <w:t>El funcionamiento del modo de direccionamiento indirecto vía registro con desplazamiento se utiliza para acceder a datos almacenados en memoria utilizando un registro y un desplazamiento.</w:t>
      </w:r>
    </w:p>
    <w:p w14:paraId="73CE8BB3" w14:textId="29A31806" w:rsidR="00E92BAC" w:rsidRDefault="00E92BAC">
      <w:pPr>
        <w:rPr>
          <w:lang w:val="es-ES"/>
        </w:rPr>
      </w:pPr>
      <w:r>
        <w:rPr>
          <w:lang w:val="es-ES"/>
        </w:rPr>
        <w:t>En este modo de direccionamiento se utiliza como base para calcular la dirección de memoria deseada. El desplazamiento es un valor constante que se suma al registro base para obtener la dirección final.</w:t>
      </w:r>
    </w:p>
    <w:p w14:paraId="66A255DD" w14:textId="77777777" w:rsidR="009B2AE3" w:rsidRDefault="009B2AE3">
      <w:pPr>
        <w:rPr>
          <w:lang w:val="es-ES"/>
        </w:rPr>
      </w:pPr>
    </w:p>
    <w:p w14:paraId="2993523A" w14:textId="77777777" w:rsidR="009B2AE3" w:rsidRDefault="009B2AE3">
      <w:pPr>
        <w:rPr>
          <w:lang w:val="es-ES"/>
        </w:rPr>
      </w:pPr>
    </w:p>
    <w:p w14:paraId="36F9EB41" w14:textId="77777777" w:rsidR="009B2AE3" w:rsidRDefault="009B2AE3">
      <w:pPr>
        <w:rPr>
          <w:lang w:val="es-ES"/>
        </w:rPr>
      </w:pPr>
    </w:p>
    <w:p w14:paraId="4C75E8D5" w14:textId="77777777" w:rsidR="009B2AE3" w:rsidRDefault="009B2AE3">
      <w:pPr>
        <w:rPr>
          <w:lang w:val="es-ES"/>
        </w:rPr>
      </w:pPr>
    </w:p>
    <w:p w14:paraId="7755B765" w14:textId="6D8CF038" w:rsidR="00E92BAC" w:rsidRDefault="00E92BAC">
      <w:pPr>
        <w:rPr>
          <w:lang w:val="es-ES"/>
        </w:rPr>
      </w:pPr>
      <w:r>
        <w:rPr>
          <w:lang w:val="es-ES"/>
        </w:rPr>
        <w:t>4)</w:t>
      </w:r>
      <w:r w:rsidR="009B2AE3">
        <w:rPr>
          <w:lang w:val="es-ES"/>
        </w:rPr>
        <w:t xml:space="preserve"> Las características de la memoria 2,5D semiconductora son:</w:t>
      </w:r>
    </w:p>
    <w:p w14:paraId="3AD4C771" w14:textId="3058E310" w:rsidR="009B2AE3" w:rsidRDefault="009B2AE3" w:rsidP="009B2AE3">
      <w:pPr>
        <w:rPr>
          <w:lang w:val="es-ES"/>
        </w:rPr>
      </w:pPr>
      <w:r>
        <w:rPr>
          <w:lang w:val="es-ES"/>
        </w:rPr>
        <w:t>- El arreglo es cuadrado.</w:t>
      </w:r>
    </w:p>
    <w:p w14:paraId="245FA25E" w14:textId="1585DEF6" w:rsidR="009B2AE3" w:rsidRDefault="009B2AE3" w:rsidP="009B2AE3">
      <w:pPr>
        <w:rPr>
          <w:lang w:val="es-ES"/>
        </w:rPr>
      </w:pPr>
      <w:r>
        <w:rPr>
          <w:lang w:val="es-ES"/>
        </w:rPr>
        <w:t xml:space="preserve">- Se accede de a 1 </w:t>
      </w:r>
      <w:r w:rsidR="00997E49">
        <w:rPr>
          <w:lang w:val="es-ES"/>
        </w:rPr>
        <w:t>bit</w:t>
      </w:r>
      <w:r>
        <w:rPr>
          <w:lang w:val="es-ES"/>
        </w:rPr>
        <w:t xml:space="preserve"> ya que </w:t>
      </w:r>
      <w:r w:rsidR="00997E49">
        <w:rPr>
          <w:lang w:val="es-ES"/>
        </w:rPr>
        <w:t>cada uno tiene una dirección.</w:t>
      </w:r>
    </w:p>
    <w:p w14:paraId="362DBB85" w14:textId="58E14F34" w:rsidR="00997E49" w:rsidRDefault="00BA4805" w:rsidP="009B2AE3">
      <w:pPr>
        <w:rPr>
          <w:lang w:val="es-ES"/>
        </w:rPr>
      </w:pPr>
      <w:r>
        <w:rPr>
          <w:lang w:val="es-ES"/>
        </w:rPr>
        <w:t>- Usa dos decodificadores, uno para las filas y otro para las columnas, logrando asi agilizar el rendimiento.</w:t>
      </w:r>
    </w:p>
    <w:p w14:paraId="12E7165C" w14:textId="6FFC7982" w:rsidR="00BA4805" w:rsidRDefault="00BA4805" w:rsidP="009B2AE3">
      <w:pPr>
        <w:rPr>
          <w:lang w:val="es-ES"/>
        </w:rPr>
      </w:pPr>
      <w:r>
        <w:rPr>
          <w:lang w:val="es-ES"/>
        </w:rPr>
        <w:t>B) Esquema:</w:t>
      </w:r>
    </w:p>
    <w:p w14:paraId="5FBC54BA" w14:textId="2B6F4390" w:rsidR="00BA4805" w:rsidRDefault="00BA4805" w:rsidP="009B2AE3">
      <w:pPr>
        <w:rPr>
          <w:lang w:val="es-ES"/>
        </w:rPr>
      </w:pPr>
      <w:r>
        <w:rPr>
          <w:noProof/>
        </w:rPr>
        <w:drawing>
          <wp:inline distT="0" distB="0" distL="0" distR="0" wp14:anchorId="667FBB55" wp14:editId="16A94183">
            <wp:extent cx="5400040" cy="2647315"/>
            <wp:effectExtent l="0" t="0" r="0" b="635"/>
            <wp:docPr id="11507994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99420" name="Imagen 1" descr="Diagrama&#10;&#10;Descripción generada automáticamente"/>
                    <pic:cNvPicPr/>
                  </pic:nvPicPr>
                  <pic:blipFill>
                    <a:blip r:embed="rId9"/>
                    <a:stretch>
                      <a:fillRect/>
                    </a:stretch>
                  </pic:blipFill>
                  <pic:spPr>
                    <a:xfrm>
                      <a:off x="0" y="0"/>
                      <a:ext cx="5400040" cy="2647315"/>
                    </a:xfrm>
                    <a:prstGeom prst="rect">
                      <a:avLst/>
                    </a:prstGeom>
                  </pic:spPr>
                </pic:pic>
              </a:graphicData>
            </a:graphic>
          </wp:inline>
        </w:drawing>
      </w:r>
    </w:p>
    <w:p w14:paraId="02589BD3" w14:textId="0D8ED065" w:rsidR="00BA4805" w:rsidRDefault="00BA4805" w:rsidP="009B2AE3">
      <w:pPr>
        <w:rPr>
          <w:lang w:val="es-ES"/>
        </w:rPr>
      </w:pPr>
      <w:r>
        <w:rPr>
          <w:noProof/>
        </w:rPr>
        <w:drawing>
          <wp:inline distT="0" distB="0" distL="0" distR="0" wp14:anchorId="3ADD6199" wp14:editId="38B8CE19">
            <wp:extent cx="5400040" cy="4006215"/>
            <wp:effectExtent l="0" t="0" r="0" b="0"/>
            <wp:docPr id="1039440392"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40392" name="Imagen 1" descr="Tabla&#10;&#10;Descripción generada automáticamente con confianza media"/>
                    <pic:cNvPicPr/>
                  </pic:nvPicPr>
                  <pic:blipFill>
                    <a:blip r:embed="rId10"/>
                    <a:stretch>
                      <a:fillRect/>
                    </a:stretch>
                  </pic:blipFill>
                  <pic:spPr>
                    <a:xfrm>
                      <a:off x="0" y="0"/>
                      <a:ext cx="5400040" cy="4006215"/>
                    </a:xfrm>
                    <a:prstGeom prst="rect">
                      <a:avLst/>
                    </a:prstGeom>
                  </pic:spPr>
                </pic:pic>
              </a:graphicData>
            </a:graphic>
          </wp:inline>
        </w:drawing>
      </w:r>
    </w:p>
    <w:p w14:paraId="72359F5A" w14:textId="77777777" w:rsidR="00BA4805" w:rsidRDefault="00BA4805" w:rsidP="009B2AE3">
      <w:pPr>
        <w:rPr>
          <w:lang w:val="es-ES"/>
        </w:rPr>
      </w:pPr>
    </w:p>
    <w:p w14:paraId="41635DF6" w14:textId="4519C31B" w:rsidR="00BA4805" w:rsidRDefault="00BA4805" w:rsidP="009B2AE3">
      <w:pPr>
        <w:rPr>
          <w:lang w:val="es-ES"/>
        </w:rPr>
      </w:pPr>
      <w:r>
        <w:rPr>
          <w:lang w:val="es-ES"/>
        </w:rPr>
        <w:t>C)</w:t>
      </w:r>
    </w:p>
    <w:p w14:paraId="4AC460D1" w14:textId="77777777" w:rsidR="00746D54" w:rsidRDefault="00746D54" w:rsidP="009B2AE3">
      <w:pPr>
        <w:rPr>
          <w:lang w:val="es-ES"/>
        </w:rPr>
      </w:pPr>
    </w:p>
    <w:p w14:paraId="5542F6E2" w14:textId="59502482" w:rsidR="00746D54" w:rsidRDefault="00746D54" w:rsidP="009B2AE3">
      <w:pPr>
        <w:rPr>
          <w:lang w:val="es-ES"/>
        </w:rPr>
      </w:pPr>
      <w:r>
        <w:rPr>
          <w:lang w:val="es-ES"/>
        </w:rPr>
        <w:t>5)</w:t>
      </w:r>
    </w:p>
    <w:p w14:paraId="11E04467" w14:textId="77777777" w:rsidR="00746D54" w:rsidRDefault="00746D54" w:rsidP="009B2AE3">
      <w:pPr>
        <w:rPr>
          <w:lang w:val="es-ES"/>
        </w:rPr>
      </w:pPr>
      <w:r>
        <w:rPr>
          <w:lang w:val="es-ES"/>
        </w:rPr>
        <w:t>200 segundos son 200 imágenes</w:t>
      </w:r>
    </w:p>
    <w:p w14:paraId="3DF26869" w14:textId="3E24C425" w:rsidR="00746D54" w:rsidRDefault="00746D54" w:rsidP="009B2AE3">
      <w:pPr>
        <w:rPr>
          <w:lang w:val="es-ES"/>
        </w:rPr>
      </w:pPr>
      <w:r>
        <w:rPr>
          <w:lang w:val="es-ES"/>
        </w:rPr>
        <w:t>Hacemos 800 x 500 = 400.000 pixeles.</w:t>
      </w:r>
    </w:p>
    <w:p w14:paraId="5744F19A" w14:textId="0F524C4A" w:rsidR="00746D54" w:rsidRDefault="00746D54" w:rsidP="009B2AE3">
      <w:pPr>
        <w:rPr>
          <w:lang w:val="es-ES"/>
        </w:rPr>
      </w:pPr>
      <w:r>
        <w:rPr>
          <w:lang w:val="es-ES"/>
        </w:rPr>
        <w:t>1 píxel es 1 bit y 1 byte son 8 bits, entonces:</w:t>
      </w:r>
    </w:p>
    <w:p w14:paraId="4E38865D" w14:textId="3517D42B" w:rsidR="00746D54" w:rsidRDefault="00746D54" w:rsidP="009B2AE3">
      <w:pPr>
        <w:rPr>
          <w:lang w:val="es-ES"/>
        </w:rPr>
      </w:pPr>
      <w:r>
        <w:rPr>
          <w:lang w:val="es-ES"/>
        </w:rPr>
        <w:t>400.000 pixeles / 8 bits = 50.000 bytes</w:t>
      </w:r>
    </w:p>
    <w:p w14:paraId="4111D853" w14:textId="39207D59" w:rsidR="00746D54" w:rsidRDefault="00746D54" w:rsidP="009B2AE3">
      <w:pPr>
        <w:rPr>
          <w:lang w:val="es-ES"/>
        </w:rPr>
      </w:pPr>
      <w:r>
        <w:rPr>
          <w:lang w:val="es-ES"/>
        </w:rPr>
        <w:t>El video tiene 200 imágenes entonces:</w:t>
      </w:r>
      <w:r>
        <w:rPr>
          <w:lang w:val="es-ES"/>
        </w:rPr>
        <w:br/>
        <w:t>50.000 bytes * 200 imágenes = 10.000.000 bytes</w:t>
      </w:r>
    </w:p>
    <w:p w14:paraId="6D463AE7" w14:textId="00E02414" w:rsidR="00746D54" w:rsidRDefault="00746D54" w:rsidP="009B2AE3">
      <w:pPr>
        <w:rPr>
          <w:lang w:val="es-ES"/>
        </w:rPr>
      </w:pPr>
      <w:r>
        <w:rPr>
          <w:lang w:val="es-ES"/>
        </w:rPr>
        <w:t xml:space="preserve">10.000.000 bytes son 10 </w:t>
      </w:r>
      <w:proofErr w:type="spellStart"/>
      <w:r>
        <w:rPr>
          <w:lang w:val="es-ES"/>
        </w:rPr>
        <w:t>MegaBytes</w:t>
      </w:r>
      <w:proofErr w:type="spellEnd"/>
      <w:r>
        <w:rPr>
          <w:lang w:val="es-ES"/>
        </w:rPr>
        <w:t>.</w:t>
      </w:r>
    </w:p>
    <w:p w14:paraId="4CD321EF" w14:textId="1F160D68" w:rsidR="00746D54" w:rsidRDefault="00746D54" w:rsidP="009B2AE3">
      <w:pPr>
        <w:rPr>
          <w:lang w:val="es-ES"/>
        </w:rPr>
      </w:pPr>
      <w:r>
        <w:rPr>
          <w:lang w:val="es-ES"/>
        </w:rPr>
        <w:t>10.000.000 de bytes se necesitan para guardar el video en memoria en un formato monocromático.</w:t>
      </w:r>
    </w:p>
    <w:p w14:paraId="72F0CFCC" w14:textId="69C0A858" w:rsidR="00746D54" w:rsidRDefault="00746D54" w:rsidP="009B2AE3">
      <w:pPr>
        <w:rPr>
          <w:lang w:val="es-ES"/>
        </w:rPr>
      </w:pPr>
      <w:r>
        <w:rPr>
          <w:lang w:val="es-ES"/>
        </w:rPr>
        <w:t>B)</w:t>
      </w:r>
    </w:p>
    <w:p w14:paraId="6EC152AB" w14:textId="2427B16B" w:rsidR="00746D54" w:rsidRDefault="00746D54" w:rsidP="009B2AE3">
      <w:pPr>
        <w:rPr>
          <w:lang w:val="es-ES"/>
        </w:rPr>
      </w:pPr>
      <w:r>
        <w:rPr>
          <w:lang w:val="es-ES"/>
        </w:rPr>
        <w:t>Los cambios de imagen por segundo son los FPS.</w:t>
      </w:r>
    </w:p>
    <w:p w14:paraId="7BC484E9" w14:textId="7DA10E67" w:rsidR="00746D54" w:rsidRDefault="00746D54" w:rsidP="009B2AE3">
      <w:r w:rsidRPr="00746D54">
        <w:t xml:space="preserve">50.000 bytes/imagen </w:t>
      </w:r>
      <w:r>
        <w:t>/</w:t>
      </w:r>
      <w:r w:rsidRPr="00746D54">
        <w:t xml:space="preserve"> 25 </w:t>
      </w:r>
      <w:proofErr w:type="spellStart"/>
      <w:r w:rsidRPr="00746D54">
        <w:t>fps</w:t>
      </w:r>
      <w:proofErr w:type="spellEnd"/>
      <w:r w:rsidRPr="00746D54">
        <w:t xml:space="preserve"> = </w:t>
      </w:r>
      <w:r>
        <w:t>2.000</w:t>
      </w:r>
      <w:r w:rsidRPr="00746D54">
        <w:t xml:space="preserve"> bytes por</w:t>
      </w:r>
      <w:r>
        <w:t xml:space="preserve"> segundo.</w:t>
      </w:r>
    </w:p>
    <w:p w14:paraId="2AE2B9AC" w14:textId="77BF2A1F" w:rsidR="00CF0A80" w:rsidRPr="00746D54" w:rsidRDefault="00CF0A80" w:rsidP="009B2AE3">
      <w:r>
        <w:t>2.000</w:t>
      </w:r>
      <w:r w:rsidRPr="00746D54">
        <w:t xml:space="preserve"> bytes por</w:t>
      </w:r>
      <w:r>
        <w:t xml:space="preserve"> segundo es la velocidad de transferencia.</w:t>
      </w:r>
    </w:p>
    <w:p w14:paraId="35BA1B01" w14:textId="77777777" w:rsidR="00BA4805" w:rsidRPr="00746D54" w:rsidRDefault="00BA4805" w:rsidP="009B2AE3"/>
    <w:p w14:paraId="54F29D0A" w14:textId="2158A08F" w:rsidR="009B2AE3" w:rsidRPr="00746D54" w:rsidRDefault="009B2AE3"/>
    <w:sectPr w:rsidR="009B2AE3" w:rsidRPr="00746D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D5754"/>
    <w:multiLevelType w:val="hybridMultilevel"/>
    <w:tmpl w:val="17BCDCE6"/>
    <w:lvl w:ilvl="0" w:tplc="D8944AAC">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36250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18"/>
    <w:rsid w:val="000B2734"/>
    <w:rsid w:val="001744BF"/>
    <w:rsid w:val="00301C8B"/>
    <w:rsid w:val="00321D0C"/>
    <w:rsid w:val="00511C18"/>
    <w:rsid w:val="00536A59"/>
    <w:rsid w:val="005778B0"/>
    <w:rsid w:val="00746D54"/>
    <w:rsid w:val="00997E49"/>
    <w:rsid w:val="009B2AE3"/>
    <w:rsid w:val="00BA4805"/>
    <w:rsid w:val="00BB47A0"/>
    <w:rsid w:val="00C81C6C"/>
    <w:rsid w:val="00CF0A80"/>
    <w:rsid w:val="00E92BAC"/>
    <w:rsid w:val="00F416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05E8"/>
  <w15:chartTrackingRefBased/>
  <w15:docId w15:val="{C7E3DE2A-E57E-4634-B6FA-9D1F24FE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2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308</Words>
  <Characters>1696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5</cp:revision>
  <dcterms:created xsi:type="dcterms:W3CDTF">2023-06-01T03:34:00Z</dcterms:created>
  <dcterms:modified xsi:type="dcterms:W3CDTF">2023-06-04T01:49:00Z</dcterms:modified>
</cp:coreProperties>
</file>