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E46B5" w14:textId="77777777" w:rsidR="00CE5315" w:rsidRDefault="00CE5315" w:rsidP="00CE5315">
      <w:pPr>
        <w:rPr>
          <w:b/>
          <w:bCs/>
          <w:i/>
          <w:iCs/>
        </w:rPr>
      </w:pPr>
      <w:r w:rsidRPr="00EF646D">
        <w:rPr>
          <w:b/>
          <w:bCs/>
          <w:i/>
          <w:iCs/>
        </w:rPr>
        <w:t>Achtergrond</w:t>
      </w:r>
      <w:r>
        <w:rPr>
          <w:b/>
          <w:bCs/>
          <w:i/>
          <w:iCs/>
        </w:rPr>
        <w:t>informatie</w:t>
      </w:r>
    </w:p>
    <w:p w14:paraId="0F7EA7F2" w14:textId="0B177B7B" w:rsidR="001B325E" w:rsidRDefault="00CE5315" w:rsidP="005333E7">
      <w:r>
        <w:t xml:space="preserve">De </w:t>
      </w:r>
      <w:r w:rsidR="0095554F">
        <w:t xml:space="preserve">resultaten </w:t>
      </w:r>
      <w:r>
        <w:t xml:space="preserve">die </w:t>
      </w:r>
      <w:r w:rsidR="005333E7">
        <w:t xml:space="preserve">op passendeparkeernorm.nl </w:t>
      </w:r>
      <w:r>
        <w:t xml:space="preserve">getoond </w:t>
      </w:r>
      <w:r w:rsidR="00693440">
        <w:t xml:space="preserve">worden, </w:t>
      </w:r>
      <w:r w:rsidR="0095554F">
        <w:t xml:space="preserve">zijn gebaseerd op berekeningen van Goudappel op basis van </w:t>
      </w:r>
      <w:r>
        <w:t xml:space="preserve">het combineren van gegevens uit eigen </w:t>
      </w:r>
      <w:r w:rsidR="0095554F">
        <w:t>analyse</w:t>
      </w:r>
      <w:r>
        <w:t xml:space="preserve">bestanden/bronnen met </w:t>
      </w:r>
      <w:r w:rsidR="005333E7">
        <w:t xml:space="preserve">output van </w:t>
      </w:r>
      <w:r w:rsidR="001B325E">
        <w:t xml:space="preserve">onderzoek op </w:t>
      </w:r>
      <w:r w:rsidR="0095554F" w:rsidRPr="0095554F">
        <w:t>niet-openbare microdata van het Centraal Bureau voor de Statistiek</w:t>
      </w:r>
      <w:r>
        <w:t xml:space="preserve"> </w:t>
      </w:r>
      <w:r w:rsidR="0095554F">
        <w:t xml:space="preserve">(CBS) </w:t>
      </w:r>
      <w:r>
        <w:t xml:space="preserve">over </w:t>
      </w:r>
      <w:r w:rsidRPr="0082682C">
        <w:t>autobezit</w:t>
      </w:r>
      <w:r>
        <w:t xml:space="preserve">, woningvoorraad, </w:t>
      </w:r>
      <w:r w:rsidR="001B325E" w:rsidRPr="0082682C">
        <w:t>type woningen</w:t>
      </w:r>
      <w:r w:rsidR="001B325E">
        <w:t xml:space="preserve">, </w:t>
      </w:r>
      <w:r w:rsidRPr="0082682C">
        <w:t>eigendom</w:t>
      </w:r>
      <w:r w:rsidR="001B325E" w:rsidRPr="0082682C">
        <w:t>ssituatie</w:t>
      </w:r>
      <w:r w:rsidRPr="00AC07C1">
        <w:t xml:space="preserve"> en inkomen. Voor de duidelijkheid wordt vermeld dat </w:t>
      </w:r>
      <w:r w:rsidR="005A6FF8">
        <w:t>CBS-</w:t>
      </w:r>
      <w:r w:rsidRPr="00AC07C1">
        <w:t xml:space="preserve">microdata altijd binnen de volledig afgesloten netwerkomgeving van het CBS </w:t>
      </w:r>
      <w:r w:rsidR="005333E7">
        <w:t>blijft</w:t>
      </w:r>
      <w:r w:rsidRPr="00AC07C1">
        <w:t xml:space="preserve">, en alleen </w:t>
      </w:r>
      <w:r>
        <w:t>resultaten van bewerkingen/</w:t>
      </w:r>
      <w:r w:rsidRPr="00AC07C1">
        <w:t xml:space="preserve">statistische gegevens </w:t>
      </w:r>
      <w:r w:rsidR="001B325E">
        <w:t xml:space="preserve">die </w:t>
      </w:r>
      <w:r w:rsidR="001B325E" w:rsidRPr="00AC07C1">
        <w:t xml:space="preserve">niet naar personen te herleiden </w:t>
      </w:r>
      <w:r w:rsidR="001B325E">
        <w:t xml:space="preserve">is </w:t>
      </w:r>
      <w:r w:rsidRPr="00AC07C1">
        <w:t xml:space="preserve">(kunnen) worden geëxporteerd. </w:t>
      </w:r>
      <w:r w:rsidR="001B325E">
        <w:t xml:space="preserve">En om </w:t>
      </w:r>
      <w:r w:rsidR="0082682C">
        <w:t xml:space="preserve">in </w:t>
      </w:r>
      <w:r w:rsidRPr="00AC07C1">
        <w:t>deze</w:t>
      </w:r>
      <w:r w:rsidR="001B325E">
        <w:t xml:space="preserve"> </w:t>
      </w:r>
      <w:r w:rsidRPr="00AC07C1">
        <w:t xml:space="preserve">gegevens </w:t>
      </w:r>
      <w:r>
        <w:t>de laatst</w:t>
      </w:r>
      <w:r w:rsidR="001B325E">
        <w:t>e</w:t>
      </w:r>
      <w:r>
        <w:t xml:space="preserve"> mogelijke </w:t>
      </w:r>
      <w:r w:rsidRPr="00AC07C1">
        <w:t xml:space="preserve">vorm van onthullingsgevaar </w:t>
      </w:r>
      <w:r>
        <w:t xml:space="preserve">naar huishoudens </w:t>
      </w:r>
      <w:r w:rsidRPr="00AC07C1">
        <w:t xml:space="preserve">te voorkomen, zijn alle gegevens die betrekking hebben op minder dan </w:t>
      </w:r>
      <w:r w:rsidR="001B325E">
        <w:t xml:space="preserve">tien </w:t>
      </w:r>
      <w:r w:rsidRPr="00AC07C1">
        <w:t xml:space="preserve">huishoudens verwijderd. </w:t>
      </w:r>
      <w:r w:rsidR="001B325E">
        <w:t xml:space="preserve">Ook </w:t>
      </w:r>
      <w:r w:rsidRPr="00AC07C1">
        <w:t xml:space="preserve">zijn de aantallen huishoudens afgerond op </w:t>
      </w:r>
      <w:r w:rsidR="001B325E">
        <w:t>vijf</w:t>
      </w:r>
      <w:r w:rsidRPr="00AC07C1">
        <w:t>tallen en het gemiddelde aantal auto’s per huishouden is afgerond op 1</w:t>
      </w:r>
      <w:r w:rsidR="005333E7">
        <w:t xml:space="preserve"> decimaal</w:t>
      </w:r>
      <w:r w:rsidRPr="00AC07C1">
        <w:t>.</w:t>
      </w:r>
      <w:r w:rsidR="005333E7">
        <w:t xml:space="preserve"> </w:t>
      </w:r>
    </w:p>
    <w:p w14:paraId="050FBC3E" w14:textId="00CE426F" w:rsidR="005333E7" w:rsidRPr="005333E7" w:rsidRDefault="005333E7" w:rsidP="005333E7">
      <w:r>
        <w:t>D</w:t>
      </w:r>
      <w:r w:rsidRPr="005333E7">
        <w:t xml:space="preserve">e gebruikte indeling van gemeente, wijk en buurt is de CBS-indeling van 2020. De </w:t>
      </w:r>
      <w:r w:rsidRPr="0082682C">
        <w:t>stedelijkheid</w:t>
      </w:r>
      <w:r w:rsidR="001B325E" w:rsidRPr="0082682C">
        <w:t>sgraad</w:t>
      </w:r>
      <w:r w:rsidR="001B325E">
        <w:t xml:space="preserve"> (</w:t>
      </w:r>
      <w:proofErr w:type="spellStart"/>
      <w:r w:rsidRPr="005333E7">
        <w:t>omgevingsadressendichtheid</w:t>
      </w:r>
      <w:proofErr w:type="spellEnd"/>
      <w:r w:rsidR="001B325E">
        <w:t>)</w:t>
      </w:r>
      <w:r w:rsidRPr="005333E7">
        <w:t xml:space="preserve"> </w:t>
      </w:r>
      <w:r w:rsidR="000B64B0">
        <w:t xml:space="preserve">van gemeenten, wijken en buurten </w:t>
      </w:r>
      <w:r w:rsidRPr="005333E7">
        <w:t>kom</w:t>
      </w:r>
      <w:r w:rsidR="001B325E">
        <w:t xml:space="preserve">t </w:t>
      </w:r>
      <w:r w:rsidRPr="005333E7">
        <w:t xml:space="preserve">uit ‘Kerncijfers wijken en buurten 2020’. </w:t>
      </w:r>
      <w:r w:rsidR="000B64B0">
        <w:t xml:space="preserve">De in de analyse gebruikte gegevens betreffende </w:t>
      </w:r>
      <w:r w:rsidRPr="005333E7">
        <w:t xml:space="preserve">woningvoorraad, </w:t>
      </w:r>
      <w:r>
        <w:t>eigendomssituatie</w:t>
      </w:r>
      <w:r w:rsidRPr="005333E7">
        <w:t xml:space="preserve"> en RDW-gegevens hebben betrekking op </w:t>
      </w:r>
      <w:r w:rsidR="001B325E">
        <w:t xml:space="preserve">het jaar </w:t>
      </w:r>
      <w:r w:rsidRPr="005333E7">
        <w:t xml:space="preserve">2020. Het </w:t>
      </w:r>
      <w:r w:rsidR="001B325E">
        <w:t>‘</w:t>
      </w:r>
      <w:r w:rsidRPr="005333E7">
        <w:t>bezit</w:t>
      </w:r>
      <w:r w:rsidR="001B325E">
        <w:t>’/gebruik</w:t>
      </w:r>
      <w:r w:rsidRPr="005333E7">
        <w:t xml:space="preserve"> van een leaseauto heeft betrekking op </w:t>
      </w:r>
      <w:r w:rsidR="001B325E">
        <w:t xml:space="preserve">het jaar </w:t>
      </w:r>
      <w:r w:rsidRPr="005333E7">
        <w:t>2019.</w:t>
      </w:r>
    </w:p>
    <w:p w14:paraId="478FAA4C" w14:textId="7C02F2C9" w:rsidR="001B325E" w:rsidRDefault="001B325E" w:rsidP="00CE5315"/>
    <w:p w14:paraId="1829113E" w14:textId="6B537368" w:rsidR="000B64B0" w:rsidRPr="000B64B0" w:rsidRDefault="006E71CF" w:rsidP="00CE5315">
      <w:pPr>
        <w:rPr>
          <w:b/>
          <w:bCs/>
          <w:i/>
          <w:iCs/>
        </w:rPr>
      </w:pPr>
      <w:r>
        <w:rPr>
          <w:b/>
          <w:bCs/>
          <w:i/>
          <w:iCs/>
        </w:rPr>
        <w:t>Toelichting</w:t>
      </w:r>
      <w:r w:rsidR="008212F6">
        <w:rPr>
          <w:b/>
          <w:bCs/>
          <w:i/>
          <w:iCs/>
        </w:rPr>
        <w:t xml:space="preserve"> b</w:t>
      </w:r>
      <w:r w:rsidR="000B64B0" w:rsidRPr="000B64B0">
        <w:rPr>
          <w:b/>
          <w:bCs/>
          <w:i/>
          <w:iCs/>
        </w:rPr>
        <w:t>egrippen</w:t>
      </w:r>
    </w:p>
    <w:p w14:paraId="0A112030" w14:textId="343356A5" w:rsidR="005A6FF8" w:rsidRDefault="00CE5315" w:rsidP="001B325E">
      <w:r w:rsidRPr="006C5CA0">
        <w:t>Autobezit</w:t>
      </w:r>
      <w:r w:rsidR="006C5CA0">
        <w:t xml:space="preserve">: De waarde voor autobezit toont per buurt het </w:t>
      </w:r>
      <w:r w:rsidR="005333E7">
        <w:t>privé</w:t>
      </w:r>
      <w:r w:rsidR="006C5CA0">
        <w:t xml:space="preserve">bezit van personenauto’s en bestelauto‘s per bewoonde woning naar </w:t>
      </w:r>
      <w:r w:rsidR="006C5CA0" w:rsidRPr="00693440">
        <w:t>woningtype</w:t>
      </w:r>
      <w:r w:rsidR="006C5CA0">
        <w:t xml:space="preserve"> en </w:t>
      </w:r>
      <w:r w:rsidR="0082682C">
        <w:t>e</w:t>
      </w:r>
      <w:r w:rsidR="006C5CA0" w:rsidRPr="00693440">
        <w:t>igendomssituatie</w:t>
      </w:r>
      <w:r w:rsidR="006C5CA0">
        <w:t xml:space="preserve">. </w:t>
      </w:r>
      <w:r w:rsidR="005333E7">
        <w:t xml:space="preserve">Ook </w:t>
      </w:r>
      <w:r w:rsidR="001B325E">
        <w:t xml:space="preserve">het ‘bezit’/gebruik van een </w:t>
      </w:r>
      <w:r w:rsidR="005333E7">
        <w:t>l</w:t>
      </w:r>
      <w:r w:rsidR="006C5CA0">
        <w:t xml:space="preserve">easeauto </w:t>
      </w:r>
      <w:r w:rsidR="005333E7">
        <w:t>m</w:t>
      </w:r>
      <w:r w:rsidR="001B325E">
        <w:t>a</w:t>
      </w:r>
      <w:r w:rsidR="005333E7">
        <w:t>ak</w:t>
      </w:r>
      <w:r w:rsidR="001B325E">
        <w:t>t</w:t>
      </w:r>
      <w:r w:rsidR="005333E7">
        <w:t xml:space="preserve"> deel uit van </w:t>
      </w:r>
      <w:r w:rsidR="001B325E">
        <w:t>het autobezit.</w:t>
      </w:r>
      <w:r w:rsidR="008212F6">
        <w:t xml:space="preserve"> </w:t>
      </w:r>
      <w:r w:rsidR="00B908D8">
        <w:t>Private lease is niet in het autobezit verwerkt.</w:t>
      </w:r>
      <w:r w:rsidR="00A32068">
        <w:t xml:space="preserve"> B</w:t>
      </w:r>
      <w:r w:rsidR="008212F6">
        <w:t>edrijfsauto’s die mee naar huis worden genomen maken geen onderdeel uit van het getoonde autobezit. Goudappel kan op basis van eerder uitgevoerd onderzoek per type woning en eigendomssituatie hiervoor een onderbouwd</w:t>
      </w:r>
      <w:r w:rsidR="00A32068">
        <w:t>e</w:t>
      </w:r>
      <w:r w:rsidR="00DD687F">
        <w:t xml:space="preserve"> </w:t>
      </w:r>
      <w:r w:rsidR="008212F6">
        <w:t xml:space="preserve">waarde </w:t>
      </w:r>
      <w:r w:rsidR="00DD687F">
        <w:t>aangeven</w:t>
      </w:r>
      <w:r w:rsidR="008212F6">
        <w:t xml:space="preserve">. </w:t>
      </w:r>
      <w:r w:rsidR="00DD687F">
        <w:t xml:space="preserve">Alternatief hiervoor is een aantal </w:t>
      </w:r>
      <w:r w:rsidR="008212F6">
        <w:t>doelgericht</w:t>
      </w:r>
      <w:r w:rsidR="00DD687F">
        <w:t xml:space="preserve">e steekproeven </w:t>
      </w:r>
      <w:r w:rsidR="008212F6">
        <w:t xml:space="preserve">in </w:t>
      </w:r>
      <w:r w:rsidR="0024159E">
        <w:t xml:space="preserve">de eigen </w:t>
      </w:r>
      <w:r w:rsidR="008212F6">
        <w:t xml:space="preserve">gemeente, wijk of buurt </w:t>
      </w:r>
      <w:r w:rsidR="0024159E">
        <w:t>(</w:t>
      </w:r>
      <w:r w:rsidR="00DD687F">
        <w:t xml:space="preserve">waarvoor </w:t>
      </w:r>
      <w:r w:rsidR="00460B5D">
        <w:t xml:space="preserve">Goudappel </w:t>
      </w:r>
      <w:r w:rsidR="008212F6">
        <w:t>de onderzoeksopzet al gereed</w:t>
      </w:r>
      <w:r w:rsidR="00DD687F">
        <w:t xml:space="preserve"> heeft</w:t>
      </w:r>
      <w:r w:rsidR="0024159E">
        <w:t>)</w:t>
      </w:r>
      <w:r w:rsidR="008212F6">
        <w:t>.</w:t>
      </w:r>
      <w:r w:rsidR="00460B5D">
        <w:t xml:space="preserve"> </w:t>
      </w:r>
      <w:r w:rsidR="00460B5D" w:rsidRPr="006C5CA0">
        <w:t xml:space="preserve">De cijfers over autobezit geven geen inzicht in de </w:t>
      </w:r>
      <w:r w:rsidR="00460B5D" w:rsidRPr="00693440">
        <w:t>parkeerdruk</w:t>
      </w:r>
      <w:r w:rsidR="00460B5D" w:rsidRPr="006C5CA0">
        <w:t xml:space="preserve"> in en rondom de betreffende buurt. Ook is geen rekening gehouden met </w:t>
      </w:r>
      <w:r w:rsidR="00460B5D" w:rsidRPr="00693440">
        <w:t>trends in autobezit</w:t>
      </w:r>
      <w:r w:rsidR="00460B5D" w:rsidRPr="006C5CA0">
        <w:t>. Er is alleen rekening gehouden met het actuele autobezit.</w:t>
      </w:r>
      <w:r w:rsidR="00460B5D">
        <w:t xml:space="preserve"> </w:t>
      </w:r>
    </w:p>
    <w:p w14:paraId="1C98B4B5" w14:textId="15DC1446" w:rsidR="00DD7159" w:rsidRPr="00DD7159" w:rsidRDefault="006E71CF" w:rsidP="00DD7159">
      <w:r>
        <w:t>Bezoekersparkeren:</w:t>
      </w:r>
      <w:r w:rsidR="00DD7159">
        <w:t xml:space="preserve"> Voor het aandeel bezoekersparkeren wordt in parkeerkengetallen 0,3 parkeerplaats per woning aangehouden. Dit aandeel wordt vaak ook een-op-een overgenomen in gemeentelijke parkeernormen. </w:t>
      </w:r>
      <w:r w:rsidR="00DD7159" w:rsidRPr="00DD7159">
        <w:t xml:space="preserve">Vanuit onderzoek komt het beeld naar voren te komen dat in (ook voor bezoekers) sterk gereguleerde centrumgebieden met een lager aandeel zou kunnen worden volstaan. Ook andere overwegingen </w:t>
      </w:r>
      <w:r w:rsidR="0024159E">
        <w:t xml:space="preserve">kunnen </w:t>
      </w:r>
      <w:r w:rsidR="00DD7159" w:rsidRPr="00DD7159">
        <w:t xml:space="preserve">aanleiding </w:t>
      </w:r>
      <w:r w:rsidR="0024159E">
        <w:t xml:space="preserve">geven </w:t>
      </w:r>
      <w:r w:rsidR="00DD7159" w:rsidRPr="00DD7159">
        <w:t>om met name in centrumgebieden een lager aandeel dan 0,3 parkeerplaatsen per woning toe te passen</w:t>
      </w:r>
      <w:r w:rsidR="0024159E">
        <w:t xml:space="preserve"> (bijvoorbeeld restcapaciteit in openbare parkeergarages)</w:t>
      </w:r>
      <w:r w:rsidR="00DD7159" w:rsidRPr="00DD7159">
        <w:t>.</w:t>
      </w:r>
    </w:p>
    <w:p w14:paraId="6F4D9C2F" w14:textId="4E7BD05D" w:rsidR="005A6FF8" w:rsidRDefault="007E1F7C" w:rsidP="001B325E">
      <w:r>
        <w:t>Buurt:</w:t>
      </w:r>
      <w:r w:rsidR="00C157A1">
        <w:t xml:space="preserve"> Onderdeel van een gemeente, dat vanuit bebouwingsoogpunt of sociaaleconomische structuur homogeen is afgebakend. Homogeen wil zeggen dat één functie dominant is, bijvoorbeeld woonfunctie (woongebied), werkfunctie (industriegebied) of recreatieve functie (natuurgebied). Functies kunnen echter ook gemengd voorkomen.</w:t>
      </w:r>
      <w:r w:rsidR="005A6FF8" w:rsidRPr="005A6FF8">
        <w:t xml:space="preserve"> CBS stelt buurtcodes vast in het kader van de landelijke coördinatie van de wijk- en buurtindeling van gemeenten. Alle buurten hebben een unieke CBS-code. </w:t>
      </w:r>
      <w:r w:rsidR="00C157A1">
        <w:t>De code voor de buurt wordt gevormd door acht cijfers met daaraan voorafgaand de letters ‘BU’. Bijv. BU00030102 betekent buurt 02 in wijk 01 van gemeente 0003.</w:t>
      </w:r>
    </w:p>
    <w:p w14:paraId="23A760AC" w14:textId="27A12819" w:rsidR="001B325E" w:rsidRDefault="001B325E" w:rsidP="001B325E">
      <w:r w:rsidRPr="003E3930">
        <w:lastRenderedPageBreak/>
        <w:t>Eigendomssituatie</w:t>
      </w:r>
      <w:r>
        <w:t>: Voor een passende parkeernorm wordt voor wat betreft eigendomssituatie onderscheid gemaakt naar ‘</w:t>
      </w:r>
      <w:r w:rsidRPr="000921DC">
        <w:t>koop</w:t>
      </w:r>
      <w:r>
        <w:t>woning’, ‘</w:t>
      </w:r>
      <w:r w:rsidRPr="000921DC">
        <w:t>particuliere huurwoning</w:t>
      </w:r>
      <w:r>
        <w:t>’ en ‘</w:t>
      </w:r>
      <w:r w:rsidRPr="000921DC">
        <w:t>sociale huurwoning</w:t>
      </w:r>
      <w:r>
        <w:t>’.</w:t>
      </w:r>
    </w:p>
    <w:p w14:paraId="70F1DE73" w14:textId="41B424BA" w:rsidR="00535B4D" w:rsidRDefault="00535B4D" w:rsidP="00535B4D">
      <w:r>
        <w:t>Parkeerkengetal</w:t>
      </w:r>
      <w:r w:rsidR="00693440">
        <w:t xml:space="preserve"> (</w:t>
      </w:r>
      <w:r>
        <w:t>bewerkt</w:t>
      </w:r>
      <w:r w:rsidR="00693440">
        <w:t>)</w:t>
      </w:r>
      <w:r>
        <w:t xml:space="preserve">: Voor een gekozen woningtypen wordt naar ligging en locatie de vergelijking gemaakt met een </w:t>
      </w:r>
      <w:r w:rsidR="00DD5087">
        <w:t xml:space="preserve">gemiddeld </w:t>
      </w:r>
      <w:r>
        <w:t>parkeerkengetal</w:t>
      </w:r>
      <w:r w:rsidR="00DD5087">
        <w:t xml:space="preserve"> voor het betreffende woningtype</w:t>
      </w:r>
      <w:r>
        <w:t xml:space="preserve">. Dit parkeerkengetal is afkomstig uit een eigen bewerking van Goudappel van CROW-parkeerkengetallen. Deze bewerking </w:t>
      </w:r>
      <w:r w:rsidR="00DD5087">
        <w:t>is gedaan</w:t>
      </w:r>
      <w:r>
        <w:t xml:space="preserve"> omdat de woningtypen die onderscheiden </w:t>
      </w:r>
      <w:r w:rsidR="00DD5087">
        <w:t xml:space="preserve">zijn </w:t>
      </w:r>
      <w:r>
        <w:t xml:space="preserve">ten behoeve van passende parkeernorm.nl niet een-op-een vergelijkbaar zijn met de </w:t>
      </w:r>
      <w:r w:rsidRPr="00535B4D">
        <w:t>de woningtypen die onderscheiden worden door CROW.</w:t>
      </w:r>
      <w:r w:rsidR="00B51D33">
        <w:t xml:space="preserve"> Ook is het parkeerkengetal exclusief het bezoekersaandeel van 0,3 parkeerplaats per woning.</w:t>
      </w:r>
    </w:p>
    <w:p w14:paraId="6FFDAAFD" w14:textId="09852142" w:rsidR="00535B4D" w:rsidRDefault="00535B4D" w:rsidP="00535B4D">
      <w:r>
        <w:t>P</w:t>
      </w:r>
      <w:r w:rsidRPr="001B325E">
        <w:t>arkeerkengetal</w:t>
      </w:r>
      <w:r w:rsidR="00693440">
        <w:t xml:space="preserve"> (</w:t>
      </w:r>
      <w:r>
        <w:t>CROW</w:t>
      </w:r>
      <w:r w:rsidR="00693440">
        <w:t>)</w:t>
      </w:r>
      <w:r>
        <w:t xml:space="preserve">:  Een </w:t>
      </w:r>
      <w:r w:rsidR="006E71CF">
        <w:t>CROW-</w:t>
      </w:r>
      <w:r>
        <w:t>parkeerkengetal is een h</w:t>
      </w:r>
      <w:r w:rsidRPr="005D74C3">
        <w:t xml:space="preserve">ulpmiddel om een orde van grootte uit te rekenen voor het aantal aan te leggen parkeerplaatsen </w:t>
      </w:r>
      <w:r>
        <w:t xml:space="preserve">bij </w:t>
      </w:r>
      <w:r w:rsidRPr="005D74C3">
        <w:t>het realiseren van een bepaalde functie of voorziening. Deze cijfers zijn gebaseerd op praktijk- of literatuurgegevens of onderbouwde bewerkingen hiervan.</w:t>
      </w:r>
      <w:r>
        <w:t xml:space="preserve"> In Nederland worden deze gepubliceerd door het </w:t>
      </w:r>
      <w:r w:rsidRPr="00DD687F">
        <w:t>kennisinstituut voor</w:t>
      </w:r>
      <w:r>
        <w:t xml:space="preserve"> </w:t>
      </w:r>
      <w:hyperlink r:id="rId7" w:tooltip="Infrastructuur" w:history="1">
        <w:r w:rsidRPr="00DD687F">
          <w:t>infrastructuur</w:t>
        </w:r>
      </w:hyperlink>
      <w:r w:rsidRPr="00DD687F">
        <w:t>,</w:t>
      </w:r>
      <w:r>
        <w:t xml:space="preserve"> </w:t>
      </w:r>
      <w:hyperlink r:id="rId8" w:tooltip="Openbare ruimte" w:history="1">
        <w:r w:rsidRPr="00DD687F">
          <w:t>openbare ruimte</w:t>
        </w:r>
      </w:hyperlink>
      <w:r>
        <w:t xml:space="preserve"> en </w:t>
      </w:r>
      <w:hyperlink r:id="rId9" w:history="1">
        <w:r w:rsidRPr="00DD687F">
          <w:t>verkeer</w:t>
        </w:r>
      </w:hyperlink>
      <w:r>
        <w:t xml:space="preserve"> </w:t>
      </w:r>
      <w:r w:rsidRPr="00DD687F">
        <w:t>en</w:t>
      </w:r>
      <w:r>
        <w:t xml:space="preserve"> </w:t>
      </w:r>
      <w:hyperlink r:id="rId10" w:tooltip="Vervoer" w:history="1">
        <w:r w:rsidRPr="00DD687F">
          <w:t>vervoer</w:t>
        </w:r>
      </w:hyperlink>
      <w:r>
        <w:t xml:space="preserve"> CROW </w:t>
      </w:r>
      <w:r w:rsidRPr="00DD687F">
        <w:t>(oorspronkelijk een afkorting voor Centrum voor Regelgeving en Onderzoek in de Grond-, Water- en Wegenbouw en de Verkeerstechniek)</w:t>
      </w:r>
      <w:r>
        <w:t>.</w:t>
      </w:r>
    </w:p>
    <w:p w14:paraId="12B8E1EE" w14:textId="2C849021" w:rsidR="00083A7B" w:rsidRDefault="007E1F7C" w:rsidP="00A14B45">
      <w:r>
        <w:t>Gemeente:</w:t>
      </w:r>
      <w:r w:rsidR="00A14B45">
        <w:t xml:space="preserve"> </w:t>
      </w:r>
      <w:r w:rsidR="00083A7B" w:rsidRPr="00A14B45">
        <w:t xml:space="preserve">Nederland telt een groot aantal regionale indelingen, ook wel gebiedsindelingen genoemd. Een gemeente houdt zich bezig met zaken die rechtstreeks en uitsluitend van belang zijn voor de eigen inwoners. Een gemeente is, na de Rijksoverheid en de Nederlandse provincies, de derde bestuurslaag in het Nederlandse staatsbestel. De belangrijkste bestuurlijke, statistische en onderwerpgerichte regionale indelingen worden door </w:t>
      </w:r>
      <w:r w:rsidR="00A14B45" w:rsidRPr="0095554F">
        <w:t>het Centraal Bureau voor de Statistiek</w:t>
      </w:r>
      <w:r w:rsidR="00A14B45">
        <w:t xml:space="preserve"> (CBS) </w:t>
      </w:r>
      <w:r w:rsidR="00083A7B" w:rsidRPr="00A14B45">
        <w:t>bijgehouden.</w:t>
      </w:r>
      <w:r w:rsidR="00A14B45">
        <w:t xml:space="preserve"> </w:t>
      </w:r>
      <w:r w:rsidR="005A6FF8" w:rsidRPr="005A6FF8">
        <w:t>CBS stelt ook gemeentecodes vast. Alle gemeenten hebben een unieke CBS-code.</w:t>
      </w:r>
      <w:r w:rsidR="005A6FF8">
        <w:t xml:space="preserve"> </w:t>
      </w:r>
      <w:r w:rsidR="00C157A1" w:rsidRPr="005A6FF8">
        <w:t>De CBS-code voor een gemeente wordt gevormd door vier cijfers met daaraan voorafgaand de letters ‘GM’.</w:t>
      </w:r>
    </w:p>
    <w:p w14:paraId="61587466" w14:textId="5278DBBF" w:rsidR="00083A7B" w:rsidRPr="00083A7B" w:rsidRDefault="007E1F7C" w:rsidP="00083A7B">
      <w:r>
        <w:t>Ligging:</w:t>
      </w:r>
      <w:r w:rsidR="0043143E">
        <w:t xml:space="preserve"> Met </w:t>
      </w:r>
      <w:r w:rsidR="00083A7B">
        <w:t>‘</w:t>
      </w:r>
      <w:r w:rsidR="0043143E">
        <w:t>ligging</w:t>
      </w:r>
      <w:r w:rsidR="00083A7B">
        <w:t>’</w:t>
      </w:r>
      <w:r w:rsidR="0043143E">
        <w:t xml:space="preserve"> wordt </w:t>
      </w:r>
      <w:r w:rsidR="00A14B45">
        <w:t xml:space="preserve">op passendeparkeernorm.nl </w:t>
      </w:r>
      <w:r w:rsidR="00083A7B">
        <w:t xml:space="preserve">geduid of een geselecteerde buurt binnen of buiten de bebouwde kom gelegen is. Bij een buurt buiten de bebouwde kom wordt voor de betreffende buurt het autobezit van de typen woningen vergeleken met een waarde (afgeleid) van landelijke kengetallen voor het ‘buitengebied’. Wees er van bewust dat </w:t>
      </w:r>
      <w:r w:rsidR="00083A7B" w:rsidRPr="00083A7B">
        <w:t>in het kader van de ruimtelijke ordening geen doorslaggevende betekenis toegekend hoeft te worden aan de verkeerstechnische invulling van het begrip bebouwde kom in de zin van de Wegenverkeerswet, maar eerder aan de feitelijke situatie en de aard van de omgeving.</w:t>
      </w:r>
    </w:p>
    <w:p w14:paraId="6C1E41FA" w14:textId="000E71FD" w:rsidR="00A44AE2" w:rsidRDefault="007E1F7C" w:rsidP="00A44AE2">
      <w:r>
        <w:t>Locatie:</w:t>
      </w:r>
      <w:r w:rsidR="005A6FF8">
        <w:t xml:space="preserve"> Met ‘locatie’ (ook wel ‘stedelijke zone’ genoemd) wordt </w:t>
      </w:r>
      <w:r w:rsidR="00A44AE2">
        <w:t xml:space="preserve">voor een gebied het gecombineerde effect van </w:t>
      </w:r>
      <w:r w:rsidR="00A44AE2" w:rsidRPr="00A44AE2">
        <w:t>de fysieke plek van het gebied en het aanbod en de kwaliteit van de verschillende vervoerswijzen op de vraag naar parkeerplaatsen geduid. Veelal wordt onderscheid gemaakt naar ‘centrum’, ‘schil/overloopgebied van het centrum’, ‘rest bebouwde kom’ en buitengebied’.</w:t>
      </w:r>
    </w:p>
    <w:p w14:paraId="0070FB2C" w14:textId="039634E2" w:rsidR="002465A2" w:rsidRPr="002465A2" w:rsidRDefault="00460B5D" w:rsidP="00CE5315">
      <w:r>
        <w:t xml:space="preserve">Parkeerdruk: </w:t>
      </w:r>
      <w:r w:rsidR="002465A2" w:rsidRPr="002465A2">
        <w:t xml:space="preserve">De parkeerdruk </w:t>
      </w:r>
      <w:r w:rsidR="002465A2">
        <w:t xml:space="preserve">is de het aantal </w:t>
      </w:r>
      <w:r w:rsidR="002465A2" w:rsidRPr="002465A2">
        <w:t xml:space="preserve">geparkeerde auto’s </w:t>
      </w:r>
      <w:r w:rsidR="002465A2">
        <w:t xml:space="preserve">gedeeld door de </w:t>
      </w:r>
      <w:r w:rsidR="002465A2" w:rsidRPr="002465A2">
        <w:t>parkeercapaciteit</w:t>
      </w:r>
      <w:r w:rsidR="002465A2">
        <w:t xml:space="preserve"> (het aantal parkeer</w:t>
      </w:r>
      <w:r w:rsidR="002465A2" w:rsidRPr="002465A2">
        <w:t xml:space="preserve">plaatsen dat </w:t>
      </w:r>
      <w:r w:rsidR="002465A2">
        <w:t xml:space="preserve">voor auto’s </w:t>
      </w:r>
      <w:r w:rsidR="002465A2" w:rsidRPr="002465A2">
        <w:t>beschikbaar is</w:t>
      </w:r>
      <w:r w:rsidR="002465A2">
        <w:t>). H</w:t>
      </w:r>
      <w:r w:rsidR="002465A2" w:rsidRPr="002465A2">
        <w:t>et aantal parkeerplaatsen dat bezet is ten opzichte van het totaal aantal aanwezige parkeerplaatsen.</w:t>
      </w:r>
    </w:p>
    <w:p w14:paraId="40F98EE2" w14:textId="767E9A03" w:rsidR="00CE5315" w:rsidRDefault="00CE5315" w:rsidP="00CE5315">
      <w:r w:rsidRPr="001B325E">
        <w:t>Parkeernorm</w:t>
      </w:r>
      <w:r>
        <w:t>: Een pa</w:t>
      </w:r>
      <w:r w:rsidRPr="00461DEA">
        <w:t>rkeernorm ge</w:t>
      </w:r>
      <w:r>
        <w:t xml:space="preserve">eft </w:t>
      </w:r>
      <w:r w:rsidRPr="00461DEA">
        <w:t>het aantal parkeerplaatsen aan dat moet worden aangelegd bij het realiseren van een bepaalde functie of voorziening</w:t>
      </w:r>
      <w:r>
        <w:t xml:space="preserve"> (al dan niet met een onder- en bovengrens)</w:t>
      </w:r>
      <w:r w:rsidRPr="00461DEA">
        <w:t xml:space="preserve">. </w:t>
      </w:r>
      <w:r w:rsidR="00246B24">
        <w:t xml:space="preserve">Een parkeernorm is een instrument op het gewenste ruimtelijke beleid te realiseren. </w:t>
      </w:r>
      <w:r w:rsidRPr="00461DEA">
        <w:t xml:space="preserve">Gemeenten stellen zelf parkeernormen vast. Soms zijn gemeentelijke parkeernomen gebaseerd op/afgeleid van </w:t>
      </w:r>
      <w:r w:rsidR="00460B5D">
        <w:t xml:space="preserve">landelijke </w:t>
      </w:r>
      <w:r w:rsidR="005D74C3" w:rsidRPr="00693440">
        <w:t>parkeer</w:t>
      </w:r>
      <w:r w:rsidRPr="00693440">
        <w:t>kengetallen</w:t>
      </w:r>
      <w:r w:rsidRPr="00461DEA">
        <w:t>.</w:t>
      </w:r>
    </w:p>
    <w:p w14:paraId="0F9A4F62" w14:textId="3BA26E19" w:rsidR="00B908D8" w:rsidRPr="00461DEA" w:rsidRDefault="00B908D8" w:rsidP="00CE5315">
      <w:r>
        <w:lastRenderedPageBreak/>
        <w:t>Private lease</w:t>
      </w:r>
      <w:r w:rsidR="00693440">
        <w:t>:</w:t>
      </w:r>
      <w:r>
        <w:t xml:space="preserve"> Bij private lease betaalt een particulier een vast maandbedrag voor gebruik van een auto zonder dat deze eigendom wordt. Behalve de brandstof, boetes en bijvoorbeeld schoonmaakkosten, zijn alle autokosten inbegrepen. Aan het einde van de leaseperiode wordt de auto weer ingeleverd bij de leasemaatschappij.</w:t>
      </w:r>
    </w:p>
    <w:p w14:paraId="6A7B883F" w14:textId="149DF4BD" w:rsidR="001B325E" w:rsidRDefault="001B325E" w:rsidP="001B325E">
      <w:r w:rsidRPr="0025000B">
        <w:t>Stedelijkheid</w:t>
      </w:r>
      <w:r w:rsidR="00693440">
        <w:t>(</w:t>
      </w:r>
      <w:proofErr w:type="spellStart"/>
      <w:r w:rsidRPr="0025000B">
        <w:t>sgraad</w:t>
      </w:r>
      <w:proofErr w:type="spellEnd"/>
      <w:r w:rsidR="00693440">
        <w:t>)</w:t>
      </w:r>
      <w:r>
        <w:t xml:space="preserve">: </w:t>
      </w:r>
      <w:r w:rsidRPr="008F065A">
        <w:t>De mate waarin mensen bij elkaar in de buurt wonen, uitgedrukt in adressendichtheid per vierkante kilometer Het CBS hanteert vijf stedelijkheidsgraden ( ‘zeer sterk stedelijk’</w:t>
      </w:r>
      <w:r>
        <w:t xml:space="preserve">, ‘sterk stedelijk’, ‘matig stedelijk’, ‘weinig stedelijk’ en </w:t>
      </w:r>
      <w:r w:rsidRPr="008F065A">
        <w:t xml:space="preserve">‘niet-stedelijk’). Deze zijn gebaseerd op het aantal huisadressen per vierkante kilometer, ook wel </w:t>
      </w:r>
      <w:proofErr w:type="spellStart"/>
      <w:r w:rsidRPr="008F065A">
        <w:t>omgevingsadressendichtheid</w:t>
      </w:r>
      <w:proofErr w:type="spellEnd"/>
      <w:r w:rsidRPr="008F065A">
        <w:t xml:space="preserve"> genoemd.</w:t>
      </w:r>
    </w:p>
    <w:p w14:paraId="68979255" w14:textId="55B359E9" w:rsidR="00DD7159" w:rsidRPr="00693440" w:rsidRDefault="00BE082E" w:rsidP="001B325E">
      <w:r>
        <w:t xml:space="preserve">Trend </w:t>
      </w:r>
      <w:r w:rsidR="00693440">
        <w:t>(</w:t>
      </w:r>
      <w:r>
        <w:t>autobezit</w:t>
      </w:r>
      <w:r w:rsidR="00693440">
        <w:t>)</w:t>
      </w:r>
      <w:r w:rsidR="00DD7159">
        <w:t xml:space="preserve">: Bij het beoordelen van het actuele autobezit wordt aangeraden om </w:t>
      </w:r>
      <w:r w:rsidR="00DD7159" w:rsidRPr="00693440">
        <w:t xml:space="preserve">de trend in autobezit in wijk of buurt mee te wegen. Dit kan van belang zijn bij bijvoorbeeld wijken waar er sprake is van ‘verjonging’ van buurten of wijken, waardoor er meer tweeverdieners zijn gekomen die vaker twee auto’s hebben of gezinnen die opgroeiende thuiswonende kinderen hebben, die een eigen auto gaan rijden. Hierdoor </w:t>
      </w:r>
      <w:r w:rsidR="00C00C7B" w:rsidRPr="00693440">
        <w:t xml:space="preserve">kan het toekomstige autobezit mogelijk afwijken van het huidige autobezit. </w:t>
      </w:r>
    </w:p>
    <w:p w14:paraId="79F05DBA" w14:textId="76ADF75F" w:rsidR="00C157A1" w:rsidRDefault="00C157A1" w:rsidP="001B325E">
      <w:r>
        <w:t>Type woningen:</w:t>
      </w:r>
      <w:r w:rsidR="00BE082E">
        <w:t xml:space="preserve"> Zie ‘Woningtype’.</w:t>
      </w:r>
    </w:p>
    <w:p w14:paraId="5D241F62" w14:textId="61CAE88F" w:rsidR="007E1F7C" w:rsidRDefault="007E1F7C" w:rsidP="001B325E">
      <w:r w:rsidRPr="005A6FF8">
        <w:t>Wijk:</w:t>
      </w:r>
      <w:r w:rsidR="00C157A1" w:rsidRPr="005A6FF8">
        <w:t xml:space="preserve"> </w:t>
      </w:r>
      <w:r w:rsidR="005A6FF8">
        <w:t>Onderdeel van een gemeente waarin een bepaalde vorm van bodemgebruik of bebouwing overheerst. Bijvoorbeeld: industriegebied, woongebied met hoogbouw of laagbouw. Een wijk bestaat uit één of meerdere buurten.</w:t>
      </w:r>
      <w:r w:rsidR="005A6FF8" w:rsidRPr="005A6FF8">
        <w:t xml:space="preserve"> CBS stelt wijkcodes vast in het kader van de landelijke coördinatie van de wijk- en buurtindeling van gemeenten. Alle wijken hebben een unieke CBS-code. </w:t>
      </w:r>
      <w:r w:rsidR="005A6FF8">
        <w:t xml:space="preserve">De code voor </w:t>
      </w:r>
      <w:r w:rsidR="005A6FF8" w:rsidRPr="005A6FF8">
        <w:t xml:space="preserve">een wijk </w:t>
      </w:r>
      <w:r w:rsidR="00C157A1">
        <w:t>binnen een gemeente wordt gevormd door zes cijfers met daaraan voorafgaand de letters ‘WK’. De eerste vier cijfers refereren naar de gemeentecode. WK000301 bijvoorbeeld betekent wijk 01 in gemeente 0003;</w:t>
      </w:r>
    </w:p>
    <w:p w14:paraId="637F4995" w14:textId="78A5DD08" w:rsidR="001B325E" w:rsidRDefault="001B325E" w:rsidP="001B325E">
      <w:r w:rsidRPr="003E3930">
        <w:t>Woningtype</w:t>
      </w:r>
      <w:r>
        <w:t>: Voor een passende parkeernorm wordt voor wat betreft woningtype onderscheid gemaakt naar ‘vrij</w:t>
      </w:r>
      <w:r w:rsidRPr="000921DC">
        <w:t>staand</w:t>
      </w:r>
      <w:r>
        <w:t>e woning’, ‘t</w:t>
      </w:r>
      <w:r w:rsidRPr="000921DC">
        <w:t>wee-onder-een-kap</w:t>
      </w:r>
      <w:r>
        <w:t>’, ‘rijwoning’, ‘</w:t>
      </w:r>
      <w:r w:rsidRPr="000921DC">
        <w:t>meergezinswoning (laagbouw)</w:t>
      </w:r>
      <w:r>
        <w:t xml:space="preserve">’ en ‘meergezinswoning </w:t>
      </w:r>
      <w:r w:rsidRPr="000921DC">
        <w:t>(hoogbouw)</w:t>
      </w:r>
      <w:r>
        <w:t xml:space="preserve">’. Aanvullend wordt </w:t>
      </w:r>
      <w:r w:rsidR="005A6FF8">
        <w:t xml:space="preserve">binnen deze indeling </w:t>
      </w:r>
      <w:r>
        <w:t xml:space="preserve">rekening gehouden met de </w:t>
      </w:r>
      <w:r w:rsidRPr="00693440">
        <w:t>eigendomssituatie</w:t>
      </w:r>
      <w:r>
        <w:t>.</w:t>
      </w:r>
      <w:r w:rsidR="005A6FF8">
        <w:t xml:space="preserve"> Hierdoor ontstaan uiteindelijk 15 woningtypen.</w:t>
      </w:r>
    </w:p>
    <w:p w14:paraId="7CCCBBCD" w14:textId="554DAD98" w:rsidR="005A6FF8" w:rsidRDefault="005A6FF8" w:rsidP="001B325E"/>
    <w:p w14:paraId="20097F74" w14:textId="224CED41" w:rsidR="005A6FF8" w:rsidRDefault="005A6FF8" w:rsidP="001B325E"/>
    <w:p w14:paraId="7C36A3F0" w14:textId="77777777" w:rsidR="005A6FF8" w:rsidRDefault="005A6FF8" w:rsidP="001B325E"/>
    <w:sectPr w:rsidR="005A6FF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F5914" w14:textId="77777777" w:rsidR="00FF0C43" w:rsidRDefault="00FF0C43" w:rsidP="00851ADA">
      <w:pPr>
        <w:spacing w:after="0" w:line="240" w:lineRule="auto"/>
      </w:pPr>
      <w:r>
        <w:separator/>
      </w:r>
    </w:p>
  </w:endnote>
  <w:endnote w:type="continuationSeparator" w:id="0">
    <w:p w14:paraId="221C8500" w14:textId="77777777" w:rsidR="00FF0C43" w:rsidRDefault="00FF0C43" w:rsidP="00851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0779F" w14:textId="77777777" w:rsidR="00FF0C43" w:rsidRDefault="00FF0C43" w:rsidP="00851ADA">
      <w:pPr>
        <w:spacing w:after="0" w:line="240" w:lineRule="auto"/>
      </w:pPr>
      <w:r>
        <w:separator/>
      </w:r>
    </w:p>
  </w:footnote>
  <w:footnote w:type="continuationSeparator" w:id="0">
    <w:p w14:paraId="79A9807F" w14:textId="77777777" w:rsidR="00FF0C43" w:rsidRDefault="00FF0C43" w:rsidP="00851A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46383"/>
    <w:multiLevelType w:val="multilevel"/>
    <w:tmpl w:val="DC10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327279"/>
    <w:multiLevelType w:val="multilevel"/>
    <w:tmpl w:val="BBE4B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ADA"/>
    <w:rsid w:val="00083A7B"/>
    <w:rsid w:val="000B64B0"/>
    <w:rsid w:val="001B325E"/>
    <w:rsid w:val="0024159E"/>
    <w:rsid w:val="002465A2"/>
    <w:rsid w:val="00246B24"/>
    <w:rsid w:val="003607C0"/>
    <w:rsid w:val="0043143E"/>
    <w:rsid w:val="00460B5D"/>
    <w:rsid w:val="00490696"/>
    <w:rsid w:val="005333E7"/>
    <w:rsid w:val="00535B4D"/>
    <w:rsid w:val="005A280D"/>
    <w:rsid w:val="005A6FF8"/>
    <w:rsid w:val="005D74C3"/>
    <w:rsid w:val="00693440"/>
    <w:rsid w:val="006C5CA0"/>
    <w:rsid w:val="006E71CF"/>
    <w:rsid w:val="007A47F5"/>
    <w:rsid w:val="007D23FA"/>
    <w:rsid w:val="007E1F7C"/>
    <w:rsid w:val="008212F6"/>
    <w:rsid w:val="0082682C"/>
    <w:rsid w:val="00851ADA"/>
    <w:rsid w:val="0095554F"/>
    <w:rsid w:val="00A14B45"/>
    <w:rsid w:val="00A32068"/>
    <w:rsid w:val="00A44AE2"/>
    <w:rsid w:val="00B51D33"/>
    <w:rsid w:val="00B908D8"/>
    <w:rsid w:val="00BE082E"/>
    <w:rsid w:val="00C00C7B"/>
    <w:rsid w:val="00C157A1"/>
    <w:rsid w:val="00CE5315"/>
    <w:rsid w:val="00D172E8"/>
    <w:rsid w:val="00DD5087"/>
    <w:rsid w:val="00DD687F"/>
    <w:rsid w:val="00DD7159"/>
    <w:rsid w:val="00FF0C4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F81974"/>
  <w15:chartTrackingRefBased/>
  <w15:docId w15:val="{AD1C211F-273E-4C10-BC5C-DE3599F90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E5315"/>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851ADA"/>
    <w:rPr>
      <w:color w:val="808080"/>
    </w:rPr>
  </w:style>
  <w:style w:type="paragraph" w:customStyle="1" w:styleId="Default">
    <w:name w:val="Default"/>
    <w:rsid w:val="00CE5315"/>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Standaardalinea-lettertype"/>
    <w:uiPriority w:val="99"/>
    <w:unhideWhenUsed/>
    <w:rsid w:val="0043143E"/>
    <w:rPr>
      <w:color w:val="0563C1" w:themeColor="hyperlink"/>
      <w:u w:val="single"/>
    </w:rPr>
  </w:style>
  <w:style w:type="character" w:styleId="Onopgelostemelding">
    <w:name w:val="Unresolved Mention"/>
    <w:basedOn w:val="Standaardalinea-lettertype"/>
    <w:uiPriority w:val="99"/>
    <w:semiHidden/>
    <w:unhideWhenUsed/>
    <w:rsid w:val="0043143E"/>
    <w:rPr>
      <w:color w:val="605E5C"/>
      <w:shd w:val="clear" w:color="auto" w:fill="E1DFDD"/>
    </w:rPr>
  </w:style>
  <w:style w:type="character" w:styleId="GevolgdeHyperlink">
    <w:name w:val="FollowedHyperlink"/>
    <w:basedOn w:val="Standaardalinea-lettertype"/>
    <w:uiPriority w:val="99"/>
    <w:semiHidden/>
    <w:unhideWhenUsed/>
    <w:rsid w:val="00083A7B"/>
    <w:rPr>
      <w:color w:val="954F72" w:themeColor="followedHyperlink"/>
      <w:u w:val="single"/>
    </w:rPr>
  </w:style>
  <w:style w:type="paragraph" w:styleId="Normaalweb">
    <w:name w:val="Normal (Web)"/>
    <w:basedOn w:val="Standaard"/>
    <w:uiPriority w:val="99"/>
    <w:semiHidden/>
    <w:unhideWhenUsed/>
    <w:rsid w:val="00083A7B"/>
    <w:pPr>
      <w:spacing w:before="100" w:beforeAutospacing="1" w:after="100" w:afterAutospacing="1" w:line="240" w:lineRule="auto"/>
    </w:pPr>
    <w:rPr>
      <w:rFonts w:ascii="Times New Roman" w:eastAsia="Times New Roman" w:hAnsi="Times New Roman" w:cs="Times New Roman"/>
      <w:sz w:val="24"/>
      <w:szCs w:val="24"/>
    </w:rPr>
  </w:style>
  <w:style w:type="character" w:styleId="Zwaar">
    <w:name w:val="Strong"/>
    <w:basedOn w:val="Standaardalinea-lettertype"/>
    <w:uiPriority w:val="22"/>
    <w:qFormat/>
    <w:rsid w:val="00083A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832974">
      <w:bodyDiv w:val="1"/>
      <w:marLeft w:val="0"/>
      <w:marRight w:val="0"/>
      <w:marTop w:val="0"/>
      <w:marBottom w:val="0"/>
      <w:divBdr>
        <w:top w:val="none" w:sz="0" w:space="0" w:color="auto"/>
        <w:left w:val="none" w:sz="0" w:space="0" w:color="auto"/>
        <w:bottom w:val="none" w:sz="0" w:space="0" w:color="auto"/>
        <w:right w:val="none" w:sz="0" w:space="0" w:color="auto"/>
      </w:divBdr>
    </w:div>
    <w:div w:id="535240716">
      <w:bodyDiv w:val="1"/>
      <w:marLeft w:val="0"/>
      <w:marRight w:val="0"/>
      <w:marTop w:val="0"/>
      <w:marBottom w:val="0"/>
      <w:divBdr>
        <w:top w:val="none" w:sz="0" w:space="0" w:color="auto"/>
        <w:left w:val="none" w:sz="0" w:space="0" w:color="auto"/>
        <w:bottom w:val="none" w:sz="0" w:space="0" w:color="auto"/>
        <w:right w:val="none" w:sz="0" w:space="0" w:color="auto"/>
      </w:divBdr>
    </w:div>
    <w:div w:id="773406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wikipedia.org/wiki/Openbare_ruimte" TargetMode="External"/><Relationship Id="rId3" Type="http://schemas.openxmlformats.org/officeDocument/2006/relationships/settings" Target="settings.xml"/><Relationship Id="rId7" Type="http://schemas.openxmlformats.org/officeDocument/2006/relationships/hyperlink" Target="https://nl.wikipedia.org/wiki/Infrastructuu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nl.wikipedia.org/wiki/Vervoer" TargetMode="External"/><Relationship Id="rId4" Type="http://schemas.openxmlformats.org/officeDocument/2006/relationships/webSettings" Target="webSettings.xml"/><Relationship Id="rId9" Type="http://schemas.openxmlformats.org/officeDocument/2006/relationships/hyperlink" Target="https://nl.wikipedia.org/wiki/Verkeer"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1480</Words>
  <Characters>8146</Characters>
  <Application>Microsoft Office Word</Application>
  <DocSecurity>0</DocSecurity>
  <Lines>67</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10</cp:revision>
  <dcterms:created xsi:type="dcterms:W3CDTF">2021-06-09T06:13:00Z</dcterms:created>
  <dcterms:modified xsi:type="dcterms:W3CDTF">2021-07-15T13:28:00Z</dcterms:modified>
</cp:coreProperties>
</file>