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31.png" ContentType="image/png"/>
  <Override PartName="/word/media/rId147.png" ContentType="image/png"/>
  <Override PartName="/word/media/rId103.png" ContentType="image/png"/>
  <Override PartName="/word/media/rId127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Построение</w:t>
      </w:r>
      <w:r>
        <w:t xml:space="preserve"> </w:t>
      </w:r>
      <w:r>
        <w:t xml:space="preserve">графиков</w:t>
      </w:r>
    </w:p>
    <w:p>
      <w:pPr>
        <w:pStyle w:val="Author"/>
      </w:pPr>
      <w:r>
        <w:t xml:space="preserve">Шияпова</w:t>
      </w:r>
      <w:r>
        <w:t xml:space="preserve"> </w:t>
      </w:r>
      <w:r>
        <w:t xml:space="preserve">Дарина</w:t>
      </w:r>
      <w:r>
        <w:t xml:space="preserve"> </w:t>
      </w:r>
      <w:r>
        <w:t xml:space="preserve">Илдаровна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– освоить синтаксис языка Julia для построения графиков.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Используя JupyterLab, повторите примерыи. При этом дополните графики</w:t>
      </w:r>
      <w:r>
        <w:t xml:space="preserve"> </w:t>
      </w:r>
      <w:r>
        <w:t xml:space="preserve">обозначениями осей координат, легендой с названиями траекторий, названиями</w:t>
      </w:r>
      <w:r>
        <w:t xml:space="preserve"> </w:t>
      </w:r>
      <w:r>
        <w:t xml:space="preserve">графиков и т.п.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Julia – высокоуровневый свободный язык программирования с динамической типизацией, созданный для математических вычисления.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t xml:space="preserve">Для выполнения заданий была использована официальная документация Julia.</w:t>
      </w:r>
    </w:p>
    <w:bookmarkEnd w:id="22"/>
    <w:bookmarkStart w:id="15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Выполним примеры из лабораторной работы для знакомства с пакетами по отрисовки графиков и их функциями (рис. 1-19).</w:t>
      </w:r>
    </w:p>
    <w:p>
      <w:pPr>
        <w:pStyle w:val="CaptionedFigure"/>
      </w:pPr>
      <w:bookmarkStart w:id="26" w:name="fig:001"/>
      <w:r>
        <w:drawing>
          <wp:inline>
            <wp:extent cx="4899258" cy="7796463"/>
            <wp:effectExtent b="0" l="0" r="0" t="0"/>
            <wp:docPr descr="Рис. 1: Основные пакеты для работы с графиками в Julia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58" cy="7796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Основные пакеты для работы с графиками в Julia</w:t>
      </w:r>
    </w:p>
    <w:p>
      <w:pPr>
        <w:pStyle w:val="CaptionedFigure"/>
      </w:pPr>
      <w:bookmarkStart w:id="30" w:name="fig:002"/>
      <w:r>
        <w:drawing>
          <wp:inline>
            <wp:extent cx="5334000" cy="4605892"/>
            <wp:effectExtent b="0" l="0" r="0" t="0"/>
            <wp:docPr descr="Рис. 2: Основные пакеты для работы с графиками в Julia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Основные пакеты для работы с графиками в Julia</w:t>
      </w:r>
    </w:p>
    <w:p>
      <w:pPr>
        <w:pStyle w:val="CaptionedFigure"/>
      </w:pPr>
      <w:bookmarkStart w:id="34" w:name="fig:003"/>
      <w:r>
        <w:drawing>
          <wp:inline>
            <wp:extent cx="5334000" cy="5364921"/>
            <wp:effectExtent b="0" l="0" r="0" t="0"/>
            <wp:docPr descr="Рис. 3: Опции при построении график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4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Опции при построении графика</w:t>
      </w:r>
    </w:p>
    <w:p>
      <w:pPr>
        <w:pStyle w:val="CaptionedFigure"/>
      </w:pPr>
      <w:bookmarkStart w:id="38" w:name="fig:004"/>
      <w:r>
        <w:drawing>
          <wp:inline>
            <wp:extent cx="5334000" cy="7205578"/>
            <wp:effectExtent b="0" l="0" r="0" t="0"/>
            <wp:docPr descr="Рис. 4: Опции при построении графика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0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Опции при построении графика</w:t>
      </w:r>
    </w:p>
    <w:p>
      <w:pPr>
        <w:pStyle w:val="CaptionedFigure"/>
      </w:pPr>
      <w:bookmarkStart w:id="42" w:name="fig:005"/>
      <w:r>
        <w:drawing>
          <wp:inline>
            <wp:extent cx="5334000" cy="3908985"/>
            <wp:effectExtent b="0" l="0" r="0" t="0"/>
            <wp:docPr descr="Рис. 5: Точечный график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8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Точечный график</w:t>
      </w:r>
    </w:p>
    <w:p>
      <w:pPr>
        <w:pStyle w:val="CaptionedFigure"/>
      </w:pPr>
      <w:bookmarkStart w:id="46" w:name="fig:006"/>
      <w:r>
        <w:drawing>
          <wp:inline>
            <wp:extent cx="5334000" cy="6929717"/>
            <wp:effectExtent b="0" l="0" r="0" t="0"/>
            <wp:docPr descr="Рис. 6: Точечный график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29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Точечный график</w:t>
      </w:r>
    </w:p>
    <w:p>
      <w:pPr>
        <w:pStyle w:val="CaptionedFigure"/>
      </w:pPr>
      <w:bookmarkStart w:id="50" w:name="fig:007"/>
      <w:r>
        <w:drawing>
          <wp:inline>
            <wp:extent cx="5313145" cy="7334450"/>
            <wp:effectExtent b="0" l="0" r="0" t="0"/>
            <wp:docPr descr="Рис. 7: Аппроксимация данных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45" cy="733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Аппроксимация данных</w:t>
      </w:r>
    </w:p>
    <w:p>
      <w:pPr>
        <w:pStyle w:val="CaptionedFigure"/>
      </w:pPr>
      <w:bookmarkStart w:id="54" w:name="fig:008"/>
      <w:r>
        <w:drawing>
          <wp:inline>
            <wp:extent cx="4340993" cy="7026442"/>
            <wp:effectExtent b="0" l="0" r="0" t="0"/>
            <wp:docPr descr="Рис. 8: Полярные координаты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993" cy="702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Полярные координаты</w:t>
      </w:r>
    </w:p>
    <w:p>
      <w:pPr>
        <w:pStyle w:val="CaptionedFigure"/>
      </w:pPr>
      <w:bookmarkStart w:id="58" w:name="fig:009"/>
      <w:r>
        <w:drawing>
          <wp:inline>
            <wp:extent cx="4292867" cy="7632833"/>
            <wp:effectExtent b="0" l="0" r="0" t="0"/>
            <wp:docPr descr="Рис. 9: График поверхности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67" cy="7632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График поверхности</w:t>
      </w:r>
    </w:p>
    <w:p>
      <w:pPr>
        <w:pStyle w:val="CaptionedFigure"/>
      </w:pPr>
      <w:bookmarkStart w:id="62" w:name="fig:010"/>
      <w:r>
        <w:drawing>
          <wp:inline>
            <wp:extent cx="3907856" cy="6410425"/>
            <wp:effectExtent b="0" l="0" r="0" t="0"/>
            <wp:docPr descr="Рис. 10: Линии уровня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856" cy="641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Линии уровня</w:t>
      </w:r>
    </w:p>
    <w:p>
      <w:pPr>
        <w:pStyle w:val="CaptionedFigure"/>
      </w:pPr>
      <w:bookmarkStart w:id="66" w:name="fig:011"/>
      <w:r>
        <w:drawing>
          <wp:inline>
            <wp:extent cx="4572000" cy="5958037"/>
            <wp:effectExtent b="0" l="0" r="0" t="0"/>
            <wp:docPr descr="Рис. 11: Векторные поля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5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Векторные поля</w:t>
      </w:r>
    </w:p>
    <w:p>
      <w:pPr>
        <w:pStyle w:val="CaptionedFigure"/>
      </w:pPr>
      <w:bookmarkStart w:id="70" w:name="fig:012"/>
      <w:r>
        <w:drawing>
          <wp:inline>
            <wp:extent cx="4206240" cy="6535553"/>
            <wp:effectExtent b="0" l="0" r="0" t="0"/>
            <wp:docPr descr="Рис. 12: Анимация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53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Анимация</w:t>
      </w:r>
    </w:p>
    <w:p>
      <w:pPr>
        <w:pStyle w:val="CaptionedFigure"/>
      </w:pPr>
      <w:bookmarkStart w:id="74" w:name="fig:013"/>
      <w:r>
        <w:drawing>
          <wp:inline>
            <wp:extent cx="5236143" cy="6853187"/>
            <wp:effectExtent b="0" l="0" r="0" t="0"/>
            <wp:docPr descr="Рис. 13: Гипоциклоида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143" cy="6853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Гипоциклоида</w:t>
      </w:r>
    </w:p>
    <w:p>
      <w:pPr>
        <w:pStyle w:val="CaptionedFigure"/>
      </w:pPr>
      <w:bookmarkStart w:id="78" w:name="fig:014"/>
      <w:r>
        <w:drawing>
          <wp:inline>
            <wp:extent cx="5334000" cy="4859112"/>
            <wp:effectExtent b="0" l="0" r="0" t="0"/>
            <wp:docPr descr="Рис. 14: Errorbars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Errorbars</w:t>
      </w:r>
    </w:p>
    <w:p>
      <w:pPr>
        <w:pStyle w:val="CaptionedFigure"/>
      </w:pPr>
      <w:bookmarkStart w:id="82" w:name="fig:015"/>
      <w:r>
        <w:drawing>
          <wp:inline>
            <wp:extent cx="5034012" cy="7950467"/>
            <wp:effectExtent b="0" l="0" r="0" t="0"/>
            <wp:docPr descr="Рис. 15: Errorbars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12" cy="7950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Errorbars</w:t>
      </w:r>
    </w:p>
    <w:p>
      <w:pPr>
        <w:pStyle w:val="CaptionedFigure"/>
      </w:pPr>
      <w:bookmarkStart w:id="86" w:name="fig:016"/>
      <w:r>
        <w:drawing>
          <wp:inline>
            <wp:extent cx="5334000" cy="4666106"/>
            <wp:effectExtent b="0" l="0" r="0" t="0"/>
            <wp:docPr descr="Рис. 16: Использование пакета Distributions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6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16: Использование пакета Distributions</w:t>
      </w:r>
    </w:p>
    <w:p>
      <w:pPr>
        <w:pStyle w:val="CaptionedFigure"/>
      </w:pPr>
      <w:bookmarkStart w:id="90" w:name="fig:017"/>
      <w:r>
        <w:drawing>
          <wp:inline>
            <wp:extent cx="5334000" cy="6574248"/>
            <wp:effectExtent b="0" l="0" r="0" t="0"/>
            <wp:docPr descr="Рис. 17: Подграфики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4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17: Подграфики</w:t>
      </w:r>
    </w:p>
    <w:p>
      <w:pPr>
        <w:pStyle w:val="CaptionedFigure"/>
      </w:pPr>
      <w:bookmarkStart w:id="94" w:name="fig:018"/>
      <w:r>
        <w:drawing>
          <wp:inline>
            <wp:extent cx="5274644" cy="5842534"/>
            <wp:effectExtent b="0" l="0" r="0" t="0"/>
            <wp:docPr descr="Рис. 18: Подграфики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644" cy="5842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18: Подграфики</w:t>
      </w:r>
    </w:p>
    <w:p>
      <w:pPr>
        <w:pStyle w:val="CaptionedFigure"/>
      </w:pPr>
      <w:bookmarkStart w:id="98" w:name="fig:019"/>
      <w:r>
        <w:drawing>
          <wp:inline>
            <wp:extent cx="5334000" cy="3658147"/>
            <wp:effectExtent b="0" l="0" r="0" t="0"/>
            <wp:docPr descr="Рис. 19: Подграфики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19: Подграфики</w:t>
      </w:r>
    </w:p>
    <w:bookmarkStart w:id="151" w:name="задания-для-самостоятельного-выполнен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Задания для самостоятельного выполнения</w:t>
      </w:r>
    </w:p>
    <w:p>
      <w:pPr>
        <w:pStyle w:val="FirstParagraph"/>
      </w:pPr>
      <w:r>
        <w:t xml:space="preserve">Выполним задания (рис. 20-27).</w:t>
      </w:r>
    </w:p>
    <w:p>
      <w:pPr>
        <w:pStyle w:val="CaptionedFigure"/>
      </w:pPr>
      <w:bookmarkStart w:id="102" w:name="fig:020"/>
      <w:r>
        <w:drawing>
          <wp:inline>
            <wp:extent cx="5334000" cy="6315329"/>
            <wp:effectExtent b="0" l="0" r="0" t="0"/>
            <wp:docPr descr="Рис. 20: Задание №1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20: Задание №1</w:t>
      </w:r>
    </w:p>
    <w:p>
      <w:pPr>
        <w:pStyle w:val="CaptionedFigure"/>
      </w:pPr>
      <w:bookmarkStart w:id="106" w:name="fig:031"/>
      <w:r>
        <w:drawing>
          <wp:inline>
            <wp:extent cx="5334000" cy="6385111"/>
            <wp:effectExtent b="0" l="0" r="0" t="0"/>
            <wp:docPr descr="Рис. 21: Задание №2" title="" id="104" name="Picture"/>
            <a:graphic>
              <a:graphicData uri="http://schemas.openxmlformats.org/drawingml/2006/picture">
                <pic:pic>
                  <pic:nvPicPr>
                    <pic:cNvPr descr="image/3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5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ImageCaption"/>
      </w:pPr>
      <w:r>
        <w:t xml:space="preserve">Рис. 21: Задание №2</w:t>
      </w:r>
    </w:p>
    <w:p>
      <w:pPr>
        <w:pStyle w:val="CaptionedFigure"/>
      </w:pPr>
      <w:bookmarkStart w:id="110" w:name="fig:021"/>
      <w:r>
        <w:drawing>
          <wp:inline>
            <wp:extent cx="4533498" cy="6506677"/>
            <wp:effectExtent b="0" l="0" r="0" t="0"/>
            <wp:docPr descr="Рис. 22: Задание №3" title="" id="108" name="Picture"/>
            <a:graphic>
              <a:graphicData uri="http://schemas.openxmlformats.org/drawingml/2006/picture">
                <pic:pic>
                  <pic:nvPicPr>
                    <pic:cNvPr descr="image/2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98" cy="650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p>
      <w:pPr>
        <w:pStyle w:val="ImageCaption"/>
      </w:pPr>
      <w:r>
        <w:t xml:space="preserve">Рис. 22: Задание №3</w:t>
      </w:r>
    </w:p>
    <w:p>
      <w:pPr>
        <w:pStyle w:val="CaptionedFigure"/>
      </w:pPr>
      <w:bookmarkStart w:id="114" w:name="fig:022"/>
      <w:r>
        <w:drawing>
          <wp:inline>
            <wp:extent cx="5334000" cy="6688142"/>
            <wp:effectExtent b="0" l="0" r="0" t="0"/>
            <wp:docPr descr="Рис. 23: Задание №4" title="" id="112" name="Picture"/>
            <a:graphic>
              <a:graphicData uri="http://schemas.openxmlformats.org/drawingml/2006/picture">
                <pic:pic>
                  <pic:nvPicPr>
                    <pic:cNvPr descr="image/2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88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pStyle w:val="ImageCaption"/>
      </w:pPr>
      <w:r>
        <w:t xml:space="preserve">Рис. 23: Задание №4</w:t>
      </w:r>
    </w:p>
    <w:p>
      <w:pPr>
        <w:pStyle w:val="CaptionedFigure"/>
      </w:pPr>
      <w:bookmarkStart w:id="118" w:name="fig:023"/>
      <w:r>
        <w:drawing>
          <wp:inline>
            <wp:extent cx="5334000" cy="6423225"/>
            <wp:effectExtent b="0" l="0" r="0" t="0"/>
            <wp:docPr descr="Рис. 24: Задание №5" title="" id="116" name="Picture"/>
            <a:graphic>
              <a:graphicData uri="http://schemas.openxmlformats.org/drawingml/2006/picture">
                <pic:pic>
                  <pic:nvPicPr>
                    <pic:cNvPr descr="image/23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</w:p>
    <w:p>
      <w:pPr>
        <w:pStyle w:val="ImageCaption"/>
      </w:pPr>
      <w:r>
        <w:t xml:space="preserve">Рис. 24: Задание №5</w:t>
      </w:r>
    </w:p>
    <w:p>
      <w:pPr>
        <w:pStyle w:val="CaptionedFigure"/>
      </w:pPr>
      <w:bookmarkStart w:id="122" w:name="fig:024"/>
      <w:r>
        <w:drawing>
          <wp:inline>
            <wp:extent cx="5111014" cy="7902341"/>
            <wp:effectExtent b="0" l="0" r="0" t="0"/>
            <wp:docPr descr="Рис. 25: Задание №6" title="" id="120" name="Picture"/>
            <a:graphic>
              <a:graphicData uri="http://schemas.openxmlformats.org/drawingml/2006/picture">
                <pic:pic>
                  <pic:nvPicPr>
                    <pic:cNvPr descr="image/24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014" cy="790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</w:p>
    <w:p>
      <w:pPr>
        <w:pStyle w:val="ImageCaption"/>
      </w:pPr>
      <w:r>
        <w:t xml:space="preserve">Рис. 25: Задание №6</w:t>
      </w:r>
    </w:p>
    <w:p>
      <w:pPr>
        <w:pStyle w:val="CaptionedFigure"/>
      </w:pPr>
      <w:bookmarkStart w:id="126" w:name="fig:025"/>
      <w:r>
        <w:drawing>
          <wp:inline>
            <wp:extent cx="5334000" cy="7606417"/>
            <wp:effectExtent b="0" l="0" r="0" t="0"/>
            <wp:docPr descr="Рис. 26: Задание №7" title="" id="124" name="Picture"/>
            <a:graphic>
              <a:graphicData uri="http://schemas.openxmlformats.org/drawingml/2006/picture">
                <pic:pic>
                  <pic:nvPicPr>
                    <pic:cNvPr descr="image/2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06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</w:p>
    <w:p>
      <w:pPr>
        <w:pStyle w:val="ImageCaption"/>
      </w:pPr>
      <w:r>
        <w:t xml:space="preserve">Рис. 26: Задание №7</w:t>
      </w:r>
    </w:p>
    <w:p>
      <w:pPr>
        <w:pStyle w:val="CaptionedFigure"/>
      </w:pPr>
      <w:bookmarkStart w:id="130" w:name="fig:032"/>
      <w:r>
        <w:drawing>
          <wp:inline>
            <wp:extent cx="5334000" cy="7835200"/>
            <wp:effectExtent b="0" l="0" r="0" t="0"/>
            <wp:docPr descr="Рис. 27: Задание №8" title="" id="128" name="Picture"/>
            <a:graphic>
              <a:graphicData uri="http://schemas.openxmlformats.org/drawingml/2006/picture">
                <pic:pic>
                  <pic:nvPicPr>
                    <pic:cNvPr descr="image/3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3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</w:p>
    <w:p>
      <w:pPr>
        <w:pStyle w:val="ImageCaption"/>
      </w:pPr>
      <w:r>
        <w:t xml:space="preserve">Рис. 27: Задание №8</w:t>
      </w:r>
    </w:p>
    <w:p>
      <w:pPr>
        <w:pStyle w:val="CaptionedFigure"/>
      </w:pPr>
      <w:bookmarkStart w:id="134" w:name="fig:026"/>
      <w:r>
        <w:drawing>
          <wp:inline>
            <wp:extent cx="5207267" cy="6371924"/>
            <wp:effectExtent b="0" l="0" r="0" t="0"/>
            <wp:docPr descr="Рис. 28: Задание №9" title="" id="132" name="Picture"/>
            <a:graphic>
              <a:graphicData uri="http://schemas.openxmlformats.org/drawingml/2006/picture">
                <pic:pic>
                  <pic:nvPicPr>
                    <pic:cNvPr descr="image/26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267" cy="637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</w:p>
    <w:p>
      <w:pPr>
        <w:pStyle w:val="ImageCaption"/>
      </w:pPr>
      <w:r>
        <w:t xml:space="preserve">Рис. 28: Задание №9</w:t>
      </w:r>
    </w:p>
    <w:p>
      <w:pPr>
        <w:pStyle w:val="CaptionedFigure"/>
      </w:pPr>
      <w:bookmarkStart w:id="138" w:name="fig:027"/>
      <w:r>
        <w:drawing>
          <wp:inline>
            <wp:extent cx="5265018" cy="7729086"/>
            <wp:effectExtent b="0" l="0" r="0" t="0"/>
            <wp:docPr descr="Рис. 29: Задание №10" title="" id="136" name="Picture"/>
            <a:graphic>
              <a:graphicData uri="http://schemas.openxmlformats.org/drawingml/2006/picture">
                <pic:pic>
                  <pic:nvPicPr>
                    <pic:cNvPr descr="image/27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018" cy="7729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8"/>
    </w:p>
    <w:p>
      <w:pPr>
        <w:pStyle w:val="ImageCaption"/>
      </w:pPr>
      <w:r>
        <w:t xml:space="preserve">Рис. 29: Задание №10</w:t>
      </w:r>
    </w:p>
    <w:p>
      <w:pPr>
        <w:pStyle w:val="CaptionedFigure"/>
      </w:pPr>
      <w:bookmarkStart w:id="142" w:name="fig:028"/>
      <w:r>
        <w:drawing>
          <wp:inline>
            <wp:extent cx="5334000" cy="7054366"/>
            <wp:effectExtent b="0" l="0" r="0" t="0"/>
            <wp:docPr descr="Рис. 30: Задание №10" title="" id="140" name="Picture"/>
            <a:graphic>
              <a:graphicData uri="http://schemas.openxmlformats.org/drawingml/2006/picture">
                <pic:pic>
                  <pic:nvPicPr>
                    <pic:cNvPr descr="image/28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54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2"/>
    </w:p>
    <w:p>
      <w:pPr>
        <w:pStyle w:val="ImageCaption"/>
      </w:pPr>
      <w:r>
        <w:t xml:space="preserve">Рис. 30: Задание №10</w:t>
      </w:r>
    </w:p>
    <w:p>
      <w:pPr>
        <w:pStyle w:val="CaptionedFigure"/>
      </w:pPr>
      <w:bookmarkStart w:id="146" w:name="fig:029"/>
      <w:r>
        <w:drawing>
          <wp:inline>
            <wp:extent cx="5334000" cy="7109026"/>
            <wp:effectExtent b="0" l="0" r="0" t="0"/>
            <wp:docPr descr="Рис. 31: Задание №11" title="" id="144" name="Picture"/>
            <a:graphic>
              <a:graphicData uri="http://schemas.openxmlformats.org/drawingml/2006/picture">
                <pic:pic>
                  <pic:nvPicPr>
                    <pic:cNvPr descr="image/29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09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6"/>
    </w:p>
    <w:p>
      <w:pPr>
        <w:pStyle w:val="ImageCaption"/>
      </w:pPr>
      <w:r>
        <w:t xml:space="preserve">Рис. 31: Задание №11</w:t>
      </w:r>
    </w:p>
    <w:p>
      <w:pPr>
        <w:pStyle w:val="CaptionedFigure"/>
      </w:pPr>
      <w:bookmarkStart w:id="150" w:name="fig:030"/>
      <w:r>
        <w:drawing>
          <wp:inline>
            <wp:extent cx="5334000" cy="7688648"/>
            <wp:effectExtent b="0" l="0" r="0" t="0"/>
            <wp:docPr descr="Рис. 32: Задание №11" title="" id="148" name="Picture"/>
            <a:graphic>
              <a:graphicData uri="http://schemas.openxmlformats.org/drawingml/2006/picture">
                <pic:pic>
                  <pic:nvPicPr>
                    <pic:cNvPr descr="image/30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0"/>
    </w:p>
    <w:p>
      <w:pPr>
        <w:pStyle w:val="ImageCaption"/>
      </w:pPr>
      <w:r>
        <w:t xml:space="preserve">Рис. 32: Задание №11</w:t>
      </w:r>
    </w:p>
    <w:bookmarkEnd w:id="151"/>
    <w:bookmarkEnd w:id="152"/>
    <w:bookmarkStart w:id="15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освоила синтаксис языка Julia для построения графиков.</w:t>
      </w:r>
    </w:p>
    <w:bookmarkEnd w:id="153"/>
    <w:bookmarkStart w:id="155" w:name="список-литературы"/>
    <w:p>
      <w:pPr>
        <w:pStyle w:val="Heading1"/>
      </w:pPr>
      <w:r>
        <w:t xml:space="preserve">Список литературы</w:t>
      </w:r>
    </w:p>
    <w:bookmarkStart w:id="154" w:name="refs"/>
    <w:bookmarkEnd w:id="154"/>
    <w:bookmarkEnd w:id="1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147" Target="media/rId147.png" /><Relationship Type="http://schemas.openxmlformats.org/officeDocument/2006/relationships/image" Id="rId103" Target="media/rId103.png" /><Relationship Type="http://schemas.openxmlformats.org/officeDocument/2006/relationships/image" Id="rId127" Target="media/rId127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Шияпова Дарина Илдаровна</dc:creator>
  <dc:language>ru-RU</dc:language>
  <cp:keywords/>
  <dcterms:created xsi:type="dcterms:W3CDTF">2025-11-08T13:39:27Z</dcterms:created>
  <dcterms:modified xsi:type="dcterms:W3CDTF">2025-11-08T13:39:27Z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Построение графиков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