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</w:t>
      </w:r>
    </w:p>
    <w:p>
      <w:pPr>
        <w:pStyle w:val="BodyText"/>
      </w:pPr>
      <w:r>
        <w:t xml:space="preserve">Суперблок, моделирующий поступление заявок, представлен на рис. 1.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r>
        <w:drawing>
          <wp:inline>
            <wp:extent cx="3733800" cy="2540208"/>
            <wp:effectExtent b="0" l="0" r="0" t="0"/>
            <wp:docPr descr="Рис. 1: Суперблок, моделирующий поступление заявок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рис. 2. Тут происходит обработка заявок в очереди по экспоненциальному закону.</w:t>
      </w:r>
    </w:p>
    <w:p>
      <w:pPr>
        <w:pStyle w:val="CaptionedFigure"/>
      </w:pPr>
      <w:r>
        <w:drawing>
          <wp:inline>
            <wp:extent cx="3657600" cy="4095589"/>
            <wp:effectExtent b="0" l="0" r="0" t="0"/>
            <wp:docPr descr="Рис. 2: Суперблок, моделирующий обработку заявок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 3.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p>
      <w:pPr>
        <w:pStyle w:val="CaptionedFigure"/>
      </w:pPr>
      <w:r>
        <w:drawing>
          <wp:inline>
            <wp:extent cx="3733800" cy="2460635"/>
            <wp:effectExtent b="0" l="0" r="0" t="0"/>
            <wp:docPr descr="Рис. 3: Модель M|M|1|\infty в xcos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 4.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3733800" cy="2391965"/>
            <wp:effectExtent b="0" l="0" r="0" t="0"/>
            <wp:docPr descr="Рис. 4: Поступление и обработка заявок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Поступление и обработка заявок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рассмотрела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Шияпова Дарина Илдаровна</dc:creator>
  <dc:language>ru-RU</dc:language>
  <cp:keywords/>
  <dcterms:created xsi:type="dcterms:W3CDTF">2025-04-12T09:44:54Z</dcterms:created>
  <dcterms:modified xsi:type="dcterms:W3CDTF">2025-04-12T09:44:54Z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M|M|1|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