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D63CB" w14:textId="30FF0CD1" w:rsidR="00EC65F5" w:rsidRDefault="001D0955">
      <w:r>
        <w:t xml:space="preserve">Labor Share numbers </w:t>
      </w:r>
    </w:p>
    <w:p w14:paraId="3E8DC4A4" w14:textId="77777777" w:rsidR="001D0955" w:rsidRDefault="001D0955"/>
    <w:p w14:paraId="093F738A" w14:textId="21D07912" w:rsidR="001D0955" w:rsidRDefault="001D0955">
      <w:r>
        <w:t xml:space="preserve">Apple: </w:t>
      </w:r>
      <w:hyperlink r:id="rId4" w:history="1">
        <w:r w:rsidRPr="001C38C4">
          <w:rPr>
            <w:rStyle w:val="Hyperlink"/>
          </w:rPr>
          <w:t>https://www.stock-analysis-on.net/NASDAQ/Company/Apple-Inc/Financial-Statement/Income-Statement</w:t>
        </w:r>
      </w:hyperlink>
    </w:p>
    <w:p w14:paraId="50456E3E" w14:textId="4036D475" w:rsidR="001D0955" w:rsidRDefault="001D0955">
      <w:r>
        <w:t>Wages</w:t>
      </w:r>
    </w:p>
    <w:p w14:paraId="7A680519" w14:textId="719EAA93" w:rsidR="001D0955" w:rsidRDefault="001D0955">
      <w:r w:rsidRPr="001D0955">
        <w:t>https://6figr.com/us/salary/apple</w:t>
      </w:r>
    </w:p>
    <w:p w14:paraId="64062EBF" w14:textId="77777777" w:rsidR="001D0955" w:rsidRDefault="001D0955"/>
    <w:p w14:paraId="0BF2557D" w14:textId="6973A216" w:rsidR="001D0955" w:rsidRDefault="001D0955">
      <w:r>
        <w:t xml:space="preserve">Walmart Value Added: </w:t>
      </w:r>
      <w:hyperlink r:id="rId5" w:history="1">
        <w:r w:rsidRPr="001C38C4">
          <w:rPr>
            <w:rStyle w:val="Hyperlink"/>
          </w:rPr>
          <w:t>https://www.macrotrends.net/stocks/charts/WMT/walmart/financial-statements</w:t>
        </w:r>
      </w:hyperlink>
    </w:p>
    <w:p w14:paraId="619E1580" w14:textId="345AE0EE" w:rsidR="001D0955" w:rsidRDefault="001D0955">
      <w:r>
        <w:t xml:space="preserve">Walmart wages: </w:t>
      </w:r>
      <w:r w:rsidRPr="001D0955">
        <w:t>https://corporate.walmart.com/content/dam/corporate/documents/newsroom/2025/04/24/walmart-releases-2025-annual-report-and-proxy-statement/walmart-inc-2025-annual-report.pdf</w:t>
      </w:r>
    </w:p>
    <w:sectPr w:rsidR="001D09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955"/>
    <w:rsid w:val="00136C9F"/>
    <w:rsid w:val="001D0955"/>
    <w:rsid w:val="002D1379"/>
    <w:rsid w:val="00685A54"/>
    <w:rsid w:val="00A20342"/>
    <w:rsid w:val="00B62D09"/>
    <w:rsid w:val="00B6536F"/>
    <w:rsid w:val="00DE5732"/>
    <w:rsid w:val="00EC65F5"/>
    <w:rsid w:val="00F67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A0F14C"/>
  <w15:chartTrackingRefBased/>
  <w15:docId w15:val="{975679C1-2FB6-5944-8F5B-355E19027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9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9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9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9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9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9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9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9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9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9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9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9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9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9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9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9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95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09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09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macrotrends.net/stocks/charts/WMT/walmart/financial-statements" TargetMode="External"/><Relationship Id="rId4" Type="http://schemas.openxmlformats.org/officeDocument/2006/relationships/hyperlink" Target="https://www.stock-analysis-on.net/NASDAQ/Company/Apple-Inc/Financial-Statement/Income-Stat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Arnold, David</dc:creator>
  <cp:keywords/>
  <dc:description/>
  <cp:lastModifiedBy>Arnold, David</cp:lastModifiedBy>
  <cp:revision>1</cp:revision>
  <dcterms:created xsi:type="dcterms:W3CDTF">2025-05-25T02:27:00Z</dcterms:created>
  <dcterms:modified xsi:type="dcterms:W3CDTF">2025-05-25T21:34:00Z</dcterms:modified>
</cp:coreProperties>
</file>