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SG18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13/05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Videollamada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presentó el avance del backend para el módulo de gestión del administrador, indicando que lo subirá a una rama específica del repositorio para revisión del equipo.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mostró los cambios realizados al sistema de registro, incluyendo la implementación de la opción para cargar foto de perfil directamente desde el equipo del usuario.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CPA indicó que investigará sobre la implementación de Docker para el proyecto, con el fin de facilitar el despliegue y la portabilidad del sistema.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revisaron avances generales de la segunda fase del sprint y se coordinaron próximas tareas.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Backend módulo administrativo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subirá el avance del módulo administrativo a una rama del repositorio para revisión del equipo.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Registro y foto de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validan los cambios en el registro con la opción de carga de foto de perfil implementada por SR.</w:t>
            </w:r>
          </w:p>
          <w:p w:rsidR="00000000" w:rsidDel="00000000" w:rsidP="00000000" w:rsidRDefault="00000000" w:rsidRPr="00000000" w14:paraId="0000005C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CPA investigará la implementación de Docker para facilitar el despliegue del sistema.</w:t>
            </w:r>
          </w:p>
          <w:p w:rsidR="00000000" w:rsidDel="00000000" w:rsidP="00000000" w:rsidRDefault="00000000" w:rsidRPr="00000000" w14:paraId="0000005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Subir avance del módulo administrativo a rama del repositorio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14/05/2026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4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implementación de Docker para el proyecto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3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18/05/2026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2"/>
                <w:numId w:val="1"/>
              </w:numPr>
              <w:tabs>
                <w:tab w:val="center" w:leader="none" w:pos="4320"/>
                <w:tab w:val="right" w:leader="none" w:pos="864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2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3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Wc6hW4WfwUZ5iSc6zLPzPYIX2Q==">CgMxLjA4AHIhMU5LaFVIRmY3U08xa0ZPam1pWGRnaXlFVXZLcXZEZEsx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