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informó que terminará más vistas para el módulo de administración y avanzará en el product backlog para elaborar el sprint backlog correspondiente.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agregará nuevos atributos y tablas a la base de datos necesarios para el correcto funcionamiento del módulo administrativo.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priorizar el avance en la documentación del proyecto antes de las fechas del 16 y 20 de mayo, estableciéndose como meta interna del equipo.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tareas pendientes y se coordinó la distribución de trabajo para los días siguientes.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Vistas módulo administración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terminará más vistas del módulo administrativo y elaborará el sprint backlog a partir del product backlog.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Base de datos administrativa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agregará nuevos atributos y tablas a la base de datos para soportar las funciones del módulo administrativo.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del sprint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priorizará el avance en documentación antes del 16 y 20 de mayo.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Terminar vistas del módulo administrativo y elaborar sprint backlog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16/05/2026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nuevos atributos y tablas a la base de datos para módulo admin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16/05/2026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documentación del sprint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20/05/2026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SYpDs7/i/9n7A8ThrBYQaD4ksQ==">CgMxLjA4AHIhMURWOC1vdUpQamhYU0ZMb2R3ZVZLTC1rRlRXNUJfNEFF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