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SG13</w:t>
            </w:r>
          </w:p>
        </w:tc>
        <w:tc>
          <w:tcPr>
            <w:tcBorders>
              <w:bottom w:color="000000" w:space="0" w:sz="4" w:val="single"/>
            </w:tcBorders>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Borders>
              <w:bottom w:color="000000" w:space="0" w:sz="4" w:val="single"/>
            </w:tcBorders>
          </w:tcPr>
          <w:p w:rsidR="00000000" w:rsidDel="00000000" w:rsidP="00000000" w:rsidRDefault="00000000" w:rsidRPr="00000000" w14:paraId="0000000E">
            <w:pPr>
              <w:tabs>
                <w:tab w:val="center" w:leader="none" w:pos="4320"/>
                <w:tab w:val="right" w:leader="none" w:pos="8640"/>
              </w:tabs>
              <w:rPr>
                <w:rFonts w:ascii="Tahoma" w:cs="Tahoma" w:eastAsia="Tahoma" w:hAnsi="Tahoma"/>
              </w:rPr>
            </w:pPr>
            <w:r w:rsidDel="00000000" w:rsidR="00000000" w:rsidRPr="00000000">
              <w:rPr>
                <w:rFonts w:ascii="Tahoma" w:cs="Tahoma" w:eastAsia="Tahoma" w:hAnsi="Tahoma"/>
                <w:rtl w:val="0"/>
              </w:rPr>
              <w:t xml:space="preserve">Estado avance proyecto “ServiGo”</w:t>
            </w:r>
          </w:p>
        </w:tc>
        <w:tc>
          <w:tcPr>
            <w:tcBorders>
              <w:bottom w:color="000000" w:space="0" w:sz="4" w:val="single"/>
            </w:tcBorders>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Daniel Abarzúa</w:t>
            </w:r>
            <w:r w:rsidDel="00000000" w:rsidR="00000000" w:rsidRPr="00000000">
              <w:rPr>
                <w:rtl w:val="0"/>
              </w:rPr>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rHeight w:val="271.40625" w:hRule="atLeast"/>
          <w:tblHeader w:val="0"/>
        </w:trPr>
        <w:tc>
          <w:tcPr>
            <w:gridSpan w:val="2"/>
            <w:tcBorders>
              <w:bottom w:color="000000" w:space="0" w:sz="4" w:val="single"/>
            </w:tcBorders>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10/04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rFonts w:ascii="Tahoma" w:cs="Tahoma" w:eastAsia="Tahoma" w:hAnsi="Tahoma"/>
              </w:rPr>
            </w:pPr>
            <w:r w:rsidDel="00000000" w:rsidR="00000000" w:rsidRPr="00000000">
              <w:rPr>
                <w:rFonts w:ascii="Tahoma" w:cs="Tahoma" w:eastAsia="Tahoma" w:hAnsi="Tahoma"/>
                <w:rtl w:val="0"/>
              </w:rPr>
              <w:t xml:space="preserve">DuocUC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9">
            <w:pPr>
              <w:spacing w:line="276" w:lineRule="auto"/>
              <w:rPr>
                <w:rFonts w:ascii="Tahoma" w:cs="Tahoma" w:eastAsia="Tahoma" w:hAnsi="Tahoma"/>
              </w:rPr>
            </w:pPr>
            <w:r w:rsidDel="00000000" w:rsidR="00000000" w:rsidRPr="00000000">
              <w:rPr>
                <w:rFonts w:ascii="Tahoma" w:cs="Tahoma" w:eastAsia="Tahoma" w:hAnsi="Tahoma"/>
                <w:rtl w:val="0"/>
              </w:rPr>
              <w:t xml:space="preserve">ServiGo</w:t>
            </w:r>
          </w:p>
        </w:tc>
      </w:tr>
    </w:tbl>
    <w:p w:rsidR="00000000" w:rsidDel="00000000" w:rsidP="00000000" w:rsidRDefault="00000000" w:rsidRPr="00000000" w14:paraId="0000001B">
      <w:pPr>
        <w:tabs>
          <w:tab w:val="center" w:leader="none" w:pos="4320"/>
          <w:tab w:val="right" w:leader="none" w:pos="8640"/>
        </w:tabs>
        <w:rPr>
          <w:rFonts w:ascii="Tahoma" w:cs="Tahoma" w:eastAsia="Tahoma" w:hAnsi="Tahoma"/>
        </w:rPr>
      </w:pPr>
      <w:r w:rsidDel="00000000" w:rsidR="00000000" w:rsidRPr="00000000">
        <w:rPr>
          <w:rtl w:val="0"/>
        </w:rPr>
      </w:r>
    </w:p>
    <w:tbl>
      <w:tblPr>
        <w:tblStyle w:val="Table2"/>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Daniel Abarzúa DA</w:t>
            </w:r>
          </w:p>
          <w:p w:rsidR="00000000" w:rsidDel="00000000" w:rsidP="00000000" w:rsidRDefault="00000000" w:rsidRPr="00000000" w14:paraId="00000025">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Nicole Chavez NC</w:t>
            </w:r>
          </w:p>
          <w:p w:rsidR="00000000" w:rsidDel="00000000" w:rsidP="00000000" w:rsidRDefault="00000000" w:rsidRPr="00000000" w14:paraId="00000026">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Catalina Palma CPA</w:t>
            </w:r>
          </w:p>
          <w:p w:rsidR="00000000" w:rsidDel="00000000" w:rsidP="00000000" w:rsidRDefault="00000000" w:rsidRPr="00000000" w14:paraId="00000027">
            <w:pPr>
              <w:numPr>
                <w:ilvl w:val="5"/>
                <w:numId w:val="1"/>
              </w:numPr>
              <w:ind w:left="0" w:firstLine="0"/>
              <w:jc w:val="center"/>
              <w:rPr>
                <w:rFonts w:ascii="Arial" w:cs="Arial" w:eastAsia="Arial" w:hAnsi="Arial"/>
              </w:rPr>
            </w:pPr>
            <w:r w:rsidDel="00000000" w:rsidR="00000000" w:rsidRPr="00000000">
              <w:rPr>
                <w:rFonts w:ascii="Arial" w:cs="Arial" w:eastAsia="Arial" w:hAnsi="Arial"/>
                <w:rtl w:val="0"/>
              </w:rPr>
              <w:t xml:space="preserve">Sebastián Riquelme SR</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8">
            <w:pPr>
              <w:numPr>
                <w:ilvl w:val="5"/>
                <w:numId w:val="1"/>
              </w:numPr>
              <w:ind w:left="0" w:firstLine="0"/>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9">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A">
            <w:pPr>
              <w:spacing w:line="276" w:lineRule="auto"/>
              <w:rPr>
                <w:rFonts w:ascii="Tahoma" w:cs="Tahoma" w:eastAsia="Tahoma" w:hAnsi="Tahoma"/>
                <w:b w:val="1"/>
                <w:bCs w:val="1"/>
              </w:rPr>
            </w:pPr>
            <w:hyperlink r:id="rId7">
              <w:r w:rsidDel="00000000" w:rsidR="00000000" w:rsidRPr="00000000">
                <w:rPr>
                  <w:rFonts w:ascii="Tahoma" w:cs="Tahoma" w:eastAsia="Tahoma" w:hAnsi="Tahoma"/>
                  <w:b w:val="1"/>
                  <w:bCs w:val="1"/>
                  <w:color w:val="1155cc"/>
                  <w:u w:val="single"/>
                  <w:rtl w:val="0"/>
                </w:rPr>
                <w:t xml:space="preserve">Da.abarzua@duocuc.cl</w:t>
              </w:r>
            </w:hyperlink>
            <w:r w:rsidDel="00000000" w:rsidR="00000000" w:rsidRPr="00000000">
              <w:rPr>
                <w:rtl w:val="0"/>
              </w:rPr>
            </w:r>
          </w:p>
          <w:p w:rsidR="00000000" w:rsidDel="00000000" w:rsidP="00000000" w:rsidRDefault="00000000" w:rsidRPr="00000000" w14:paraId="0000002B">
            <w:pPr>
              <w:spacing w:line="276" w:lineRule="auto"/>
              <w:rPr>
                <w:rFonts w:ascii="Tahoma" w:cs="Tahoma" w:eastAsia="Tahoma" w:hAnsi="Tahoma"/>
                <w:b w:val="1"/>
                <w:bCs w:val="1"/>
              </w:rPr>
            </w:pPr>
            <w:hyperlink r:id="rId8">
              <w:r w:rsidDel="00000000" w:rsidR="00000000" w:rsidRPr="00000000">
                <w:rPr>
                  <w:rFonts w:ascii="Tahoma" w:cs="Tahoma" w:eastAsia="Tahoma" w:hAnsi="Tahoma"/>
                  <w:b w:val="1"/>
                  <w:bCs w:val="1"/>
                  <w:color w:val="1155cc"/>
                  <w:u w:val="single"/>
                  <w:rtl w:val="0"/>
                </w:rPr>
                <w:t xml:space="preserve">ni.chavezg@duocuc.cl</w:t>
              </w:r>
            </w:hyperlink>
            <w:r w:rsidDel="00000000" w:rsidR="00000000" w:rsidRPr="00000000">
              <w:rPr>
                <w:rtl w:val="0"/>
              </w:rPr>
            </w:r>
          </w:p>
          <w:p w:rsidR="00000000" w:rsidDel="00000000" w:rsidP="00000000" w:rsidRDefault="00000000" w:rsidRPr="00000000" w14:paraId="0000002C">
            <w:pPr>
              <w:spacing w:line="276" w:lineRule="auto"/>
              <w:rPr>
                <w:rFonts w:ascii="Tahoma" w:cs="Tahoma" w:eastAsia="Tahoma" w:hAnsi="Tahoma"/>
                <w:color w:val="0000ff"/>
                <w:u w:val="single"/>
              </w:rPr>
            </w:pPr>
            <w:hyperlink r:id="rId9">
              <w:r w:rsidDel="00000000" w:rsidR="00000000" w:rsidRPr="00000000">
                <w:rPr>
                  <w:rFonts w:ascii="Tahoma" w:cs="Tahoma" w:eastAsia="Tahoma" w:hAnsi="Tahoma"/>
                  <w:b w:val="1"/>
                  <w:bCs w:val="1"/>
                  <w:color w:val="1155cc"/>
                  <w:u w:val="single"/>
                  <w:rtl w:val="0"/>
                </w:rPr>
                <w:t xml:space="preserve">cata.palmam@duocuc.c</w:t>
              </w:r>
            </w:hyperlink>
            <w:r w:rsidDel="00000000" w:rsidR="00000000" w:rsidRPr="00000000">
              <w:rPr>
                <w:rFonts w:ascii="Tahoma" w:cs="Tahoma" w:eastAsia="Tahoma" w:hAnsi="Tahoma"/>
                <w:color w:val="0000ff"/>
                <w:u w:val="single"/>
                <w:rtl w:val="0"/>
              </w:rPr>
              <w:t xml:space="preserve">l</w:t>
            </w:r>
          </w:p>
          <w:p w:rsidR="00000000" w:rsidDel="00000000" w:rsidP="00000000" w:rsidRDefault="00000000" w:rsidRPr="00000000" w14:paraId="0000002D">
            <w:pPr>
              <w:spacing w:line="276" w:lineRule="auto"/>
              <w:rPr>
                <w:rFonts w:ascii="Tahoma" w:cs="Tahoma" w:eastAsia="Tahoma" w:hAnsi="Tahoma"/>
                <w:b w:val="1"/>
                <w:bCs w:val="1"/>
                <w:color w:val="0000ff"/>
                <w:u w:val="single"/>
              </w:rPr>
            </w:pPr>
            <w:hyperlink r:id="rId10">
              <w:r w:rsidDel="00000000" w:rsidR="00000000" w:rsidRPr="00000000">
                <w:rPr>
                  <w:rFonts w:ascii="Tahoma" w:cs="Tahoma" w:eastAsia="Tahoma" w:hAnsi="Tahoma"/>
                  <w:b w:val="1"/>
                  <w:bCs w:val="1"/>
                  <w:color w:val="1155cc"/>
                  <w:u w:val="single"/>
                  <w:rtl w:val="0"/>
                </w:rPr>
                <w:t xml:space="preserve">seba.riquelmeg@duocuc.cl</w:t>
              </w:r>
            </w:hyperlink>
            <w:r w:rsidDel="00000000" w:rsidR="00000000" w:rsidRPr="00000000">
              <w:rPr>
                <w:rFonts w:ascii="Tahoma" w:cs="Tahoma" w:eastAsia="Tahoma" w:hAnsi="Tahoma"/>
                <w:b w:val="1"/>
                <w:bCs w:val="1"/>
                <w:color w:val="0000ff"/>
                <w:u w:val="single"/>
                <w:rtl w:val="0"/>
              </w:rPr>
              <w:t xml:space="preserve"> </w:t>
            </w:r>
          </w:p>
          <w:p w:rsidR="00000000" w:rsidDel="00000000" w:rsidP="00000000" w:rsidRDefault="00000000" w:rsidRPr="00000000" w14:paraId="0000002E">
            <w:pPr>
              <w:spacing w:line="276" w:lineRule="auto"/>
              <w:rPr>
                <w:rFonts w:ascii="Tahoma" w:cs="Tahoma" w:eastAsia="Tahoma" w:hAnsi="Tahoma"/>
                <w:color w:val="0000ff"/>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F">
            <w:pPr>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0">
            <w:pPr>
              <w:numPr>
                <w:ilvl w:val="5"/>
                <w:numId w:val="1"/>
              </w:numPr>
              <w:ind w:left="0" w:firstLine="0"/>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1">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2">
            <w:pPr>
              <w:rPr>
                <w:rFonts w:ascii="Tahoma" w:cs="Tahoma" w:eastAsia="Tahoma" w:hAnsi="Tahoma"/>
                <w:color w:val="0000ff"/>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33">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4">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5">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6">
            <w:pPr>
              <w:numPr>
                <w:ilvl w:val="5"/>
                <w:numId w:val="1"/>
              </w:numPr>
              <w:ind w:left="0" w:firstLine="0"/>
              <w:rPr>
                <w:rFonts w:ascii="Tahoma" w:cs="Tahoma" w:eastAsia="Tahoma" w:hAnsi="Tahoma"/>
                <w:color w:val="0000ff"/>
                <w:u w:val="single"/>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37">
            <w:pPr>
              <w:numPr>
                <w:ilvl w:val="5"/>
                <w:numId w:val="1"/>
              </w:numPr>
              <w:ind w:left="0" w:firstLine="0"/>
              <w:jc w:val="center"/>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8">
            <w:pPr>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9">
            <w:pPr>
              <w:numPr>
                <w:ilvl w:val="5"/>
                <w:numId w:val="1"/>
              </w:numPr>
              <w:ind w:left="0" w:firstLine="0"/>
              <w:jc w:val="right"/>
              <w:rPr>
                <w:rFonts w:ascii="Tahoma" w:cs="Tahoma" w:eastAsia="Tahoma" w:hAnsi="Tahoma"/>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A">
            <w:pPr>
              <w:numPr>
                <w:ilvl w:val="5"/>
                <w:numId w:val="1"/>
              </w:numPr>
              <w:ind w:left="0" w:firstLine="0"/>
              <w:rPr>
                <w:rFonts w:ascii="Tahoma" w:cs="Tahoma" w:eastAsia="Tahoma" w:hAnsi="Tahoma"/>
                <w:color w:val="0000ff"/>
                <w:u w:val="single"/>
              </w:rPr>
            </w:pPr>
            <w:r w:rsidDel="00000000" w:rsidR="00000000" w:rsidRPr="00000000">
              <w:rPr>
                <w:rtl w:val="0"/>
              </w:rPr>
            </w:r>
          </w:p>
        </w:tc>
      </w:tr>
    </w:tbl>
    <w:p w:rsidR="00000000" w:rsidDel="00000000" w:rsidP="00000000" w:rsidRDefault="00000000" w:rsidRPr="00000000" w14:paraId="0000003B">
      <w:pPr>
        <w:tabs>
          <w:tab w:val="center" w:leader="none" w:pos="4320"/>
          <w:tab w:val="right" w:leader="none" w:pos="8640"/>
        </w:tabs>
        <w:rPr>
          <w:rFonts w:ascii="Tahoma" w:cs="Tahoma" w:eastAsia="Tahoma" w:hAnsi="Tahoma"/>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rPr>
      </w:pPr>
      <w:r w:rsidDel="00000000" w:rsidR="00000000" w:rsidRPr="00000000">
        <w:rPr>
          <w:rtl w:val="0"/>
        </w:rPr>
      </w:r>
    </w:p>
    <w:tbl>
      <w:tblPr>
        <w:tblStyle w:val="Table3"/>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3D">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3E">
            <w:pPr>
              <w:spacing w:after="120" w:lineRule="auto"/>
              <w:jc w:val="both"/>
              <w:rPr>
                <w:rFonts w:ascii="Tahoma" w:cs="Tahoma" w:eastAsia="Tahoma" w:hAnsi="Tahoma"/>
              </w:rPr>
            </w:pPr>
            <w:r w:rsidDel="00000000" w:rsidR="00000000" w:rsidRPr="00000000">
              <w:rPr>
                <w:rFonts w:ascii="Tahoma" w:cs="Tahoma" w:eastAsia="Tahoma" w:hAnsi="Tahoma"/>
                <w:rtl w:val="0"/>
              </w:rPr>
              <w:t xml:space="preserve">Se realizó una reunión presencial en Duoc Uc, esto con fin de llevar a cabo una última revisión de los documentos entregables y la presentación para el día 11/04/2026.</w:t>
            </w:r>
          </w:p>
          <w:p w:rsidR="00000000" w:rsidDel="00000000" w:rsidP="00000000" w:rsidRDefault="00000000" w:rsidRPr="00000000" w14:paraId="0000003F">
            <w:pPr>
              <w:spacing w:after="120" w:lineRule="auto"/>
              <w:jc w:val="both"/>
              <w:rPr>
                <w:rFonts w:ascii="Tahoma" w:cs="Tahoma" w:eastAsia="Tahoma" w:hAnsi="Tahoma"/>
              </w:rPr>
            </w:pPr>
            <w:r w:rsidDel="00000000" w:rsidR="00000000" w:rsidRPr="00000000">
              <w:rPr>
                <w:rFonts w:ascii="Tahoma" w:cs="Tahoma" w:eastAsia="Tahoma" w:hAnsi="Tahoma"/>
                <w:rtl w:val="0"/>
              </w:rPr>
              <w:t xml:space="preserve">Se hizo la división de diapositivas para motivos de la presentación de la experiencia 1, esta fue distribuida buscando mantener tiempos equitativos de habla para cada uno de los integrantes del grupo.</w:t>
            </w:r>
          </w:p>
          <w:p w:rsidR="00000000" w:rsidDel="00000000" w:rsidP="00000000" w:rsidRDefault="00000000" w:rsidRPr="00000000" w14:paraId="00000040">
            <w:pPr>
              <w:spacing w:after="12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rPr>
            </w:pP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bl>
      <w:tblPr>
        <w:tblStyle w:val="Table4"/>
        <w:tblW w:w="10348.0" w:type="dxa"/>
        <w:jc w:val="left"/>
        <w:tblInd w:w="-127.0" w:type="dxa"/>
        <w:tblLayout w:type="fixed"/>
        <w:tblLook w:val="0000"/>
      </w:tblPr>
      <w:tblGrid>
        <w:gridCol w:w="2977"/>
        <w:gridCol w:w="7371"/>
        <w:tblGridChange w:id="0">
          <w:tblGrid>
            <w:gridCol w:w="2977"/>
            <w:gridCol w:w="7371"/>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4E">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0">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1">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Acuerdo</w:t>
            </w:r>
            <w:r w:rsidDel="00000000" w:rsidR="00000000" w:rsidRPr="00000000">
              <w:rPr>
                <w:rtl w:val="0"/>
              </w:rPr>
            </w:r>
          </w:p>
          <w:p w:rsidR="00000000" w:rsidDel="00000000" w:rsidP="00000000" w:rsidRDefault="00000000" w:rsidRPr="00000000" w14:paraId="00000052">
            <w:pPr>
              <w:numPr>
                <w:ilvl w:val="5"/>
                <w:numId w:val="1"/>
              </w:numPr>
              <w:ind w:left="0" w:firstLine="0"/>
              <w:jc w:val="center"/>
              <w:rPr>
                <w:rFonts w:ascii="Arial" w:cs="Arial" w:eastAsia="Arial" w:hAnsi="Arial"/>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3">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Presentación</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4">
            <w:pPr>
              <w:spacing w:after="120" w:lineRule="auto"/>
              <w:rPr>
                <w:rFonts w:ascii="Tahoma" w:cs="Tahoma" w:eastAsia="Tahoma" w:hAnsi="Tahoma"/>
              </w:rPr>
            </w:pPr>
            <w:r w:rsidDel="00000000" w:rsidR="00000000" w:rsidRPr="00000000">
              <w:rPr>
                <w:rFonts w:ascii="Tahoma" w:cs="Tahoma" w:eastAsia="Tahoma" w:hAnsi="Tahoma"/>
                <w:rtl w:val="0"/>
              </w:rPr>
              <w:t xml:space="preserve">Se acordaron diapositivas a presentar para cada integrante del grupo.</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5">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Entregables</w:t>
            </w: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6">
            <w:pPr>
              <w:spacing w:after="120" w:lineRule="auto"/>
              <w:rPr>
                <w:rFonts w:ascii="Tahoma" w:cs="Tahoma" w:eastAsia="Tahoma" w:hAnsi="Tahoma"/>
              </w:rPr>
            </w:pPr>
            <w:r w:rsidDel="00000000" w:rsidR="00000000" w:rsidRPr="00000000">
              <w:rPr>
                <w:rFonts w:ascii="Tahoma" w:cs="Tahoma" w:eastAsia="Tahoma" w:hAnsi="Tahoma"/>
                <w:rtl w:val="0"/>
              </w:rPr>
              <w:t xml:space="preserve">Se revisaron los últimos cambios a los entregables y se prepararon para su subida al Github del proyecto.</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57">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58">
            <w:pPr>
              <w:spacing w:after="120" w:lineRule="auto"/>
              <w:rPr>
                <w:rFonts w:ascii="Tahoma" w:cs="Tahoma" w:eastAsia="Tahoma" w:hAnsi="Tahoma"/>
              </w:rPr>
            </w:pPr>
            <w:r w:rsidDel="00000000" w:rsidR="00000000" w:rsidRPr="00000000">
              <w:rPr>
                <w:rtl w:val="0"/>
              </w:rPr>
            </w:r>
          </w:p>
        </w:tc>
      </w:tr>
    </w:tbl>
    <w:p w:rsidR="00000000" w:rsidDel="00000000" w:rsidP="00000000" w:rsidRDefault="00000000" w:rsidRPr="00000000" w14:paraId="00000059">
      <w:pPr>
        <w:numPr>
          <w:ilvl w:val="5"/>
          <w:numId w:val="1"/>
        </w:numPr>
        <w:ind w:left="0" w:firstLine="0"/>
        <w:rPr/>
      </w:pPr>
      <w:r w:rsidDel="00000000" w:rsidR="00000000" w:rsidRPr="00000000">
        <w:rPr>
          <w:rtl w:val="0"/>
        </w:rPr>
      </w:r>
    </w:p>
    <w:tbl>
      <w:tblPr>
        <w:tblStyle w:val="Table5"/>
        <w:tblW w:w="10320.0" w:type="dxa"/>
        <w:jc w:val="left"/>
        <w:tblInd w:w="-112.0" w:type="dxa"/>
        <w:tblLayout w:type="fixed"/>
        <w:tblLook w:val="0000"/>
      </w:tblPr>
      <w:tblGrid>
        <w:gridCol w:w="2955"/>
        <w:gridCol w:w="2265"/>
        <w:gridCol w:w="5100"/>
        <w:tblGridChange w:id="0">
          <w:tblGrid>
            <w:gridCol w:w="2955"/>
            <w:gridCol w:w="2265"/>
            <w:gridCol w:w="5100"/>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A">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5D">
            <w:pPr>
              <w:numPr>
                <w:ilvl w:val="5"/>
                <w:numId w:val="1"/>
              </w:numPr>
              <w:ind w:left="0" w:firstLine="0"/>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5E">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5F">
            <w:pPr>
              <w:numPr>
                <w:ilvl w:val="5"/>
                <w:numId w:val="1"/>
              </w:numPr>
              <w:ind w:left="0" w:firstLine="0"/>
              <w:jc w:val="center"/>
              <w:rPr>
                <w:rFonts w:ascii="Arial" w:cs="Arial" w:eastAsia="Arial" w:hAnsi="Arial"/>
              </w:rPr>
            </w:pPr>
            <w:r w:rsidDel="00000000" w:rsidR="00000000" w:rsidRPr="00000000">
              <w:rPr>
                <w:rFonts w:ascii="Tahoma" w:cs="Tahoma" w:eastAsia="Tahoma" w:hAnsi="Tahoma"/>
                <w:b w:val="1"/>
                <w:bCs w:val="1"/>
                <w:rtl w:val="0"/>
              </w:rPr>
              <w:t xml:space="preserve">Responsable</w:t>
            </w:r>
            <w:r w:rsidDel="00000000" w:rsidR="00000000" w:rsidRPr="00000000">
              <w:rPr>
                <w:rtl w:val="0"/>
              </w:rPr>
            </w:r>
          </w:p>
        </w:tc>
      </w:tr>
      <w:tr>
        <w:trPr>
          <w:cantSplit w:val="0"/>
          <w:trHeight w:val="399.960937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0">
            <w:pPr>
              <w:numPr>
                <w:ilvl w:val="5"/>
                <w:numId w:val="1"/>
              </w:numPr>
              <w:tabs>
                <w:tab w:val="center" w:leader="none" w:pos="4320"/>
                <w:tab w:val="right" w:leader="none" w:pos="8640"/>
              </w:tabs>
              <w:ind w:left="0" w:firstLine="0"/>
              <w:rPr>
                <w:rFonts w:ascii="Arial" w:cs="Arial" w:eastAsia="Arial" w:hAnsi="Arial"/>
              </w:rPr>
            </w:pPr>
            <w:r w:rsidDel="00000000" w:rsidR="00000000" w:rsidRPr="00000000">
              <w:rPr>
                <w:rFonts w:ascii="Arial" w:cs="Arial" w:eastAsia="Arial" w:hAnsi="Arial"/>
                <w:rtl w:val="0"/>
              </w:rPr>
              <w:t xml:space="preserve">Todo el grupo se compromete a llegar a la presentación de la experiencia 1</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1">
            <w:pPr>
              <w:numPr>
                <w:ilvl w:val="5"/>
                <w:numId w:val="1"/>
              </w:numPr>
              <w:tabs>
                <w:tab w:val="center" w:leader="none" w:pos="4320"/>
                <w:tab w:val="right" w:leader="none" w:pos="8640"/>
              </w:tabs>
              <w:ind w:left="0" w:firstLine="0"/>
              <w:rPr>
                <w:rFonts w:ascii="Arial" w:cs="Arial" w:eastAsia="Arial" w:hAnsi="Arial"/>
              </w:rPr>
            </w:pPr>
            <w:r w:rsidDel="00000000" w:rsidR="00000000" w:rsidRPr="00000000">
              <w:rPr>
                <w:rFonts w:ascii="Arial" w:cs="Arial" w:eastAsia="Arial" w:hAnsi="Arial"/>
                <w:rtl w:val="0"/>
              </w:rPr>
              <w:t xml:space="preserve">10/04/2026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2">
            <w:pPr>
              <w:numPr>
                <w:ilvl w:val="5"/>
                <w:numId w:val="1"/>
              </w:numPr>
              <w:ind w:left="0" w:right="-15" w:firstLine="0"/>
              <w:rPr>
                <w:rFonts w:ascii="Arial" w:cs="Arial" w:eastAsia="Arial" w:hAnsi="Arial"/>
                <w:u w:val="none"/>
              </w:rPr>
            </w:pPr>
            <w:r w:rsidDel="00000000" w:rsidR="00000000" w:rsidRPr="00000000">
              <w:rPr>
                <w:rtl w:val="0"/>
              </w:rPr>
            </w:r>
          </w:p>
          <w:p w:rsidR="00000000" w:rsidDel="00000000" w:rsidP="00000000" w:rsidRDefault="00000000" w:rsidRPr="00000000" w14:paraId="00000063">
            <w:pPr>
              <w:numPr>
                <w:ilvl w:val="4"/>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SR, CPA, DA, NC</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4">
            <w:pPr>
              <w:numPr>
                <w:ilvl w:val="5"/>
                <w:numId w:val="1"/>
              </w:numPr>
              <w:tabs>
                <w:tab w:val="center" w:leader="none" w:pos="4320"/>
                <w:tab w:val="right" w:leader="none" w:pos="8640"/>
              </w:tabs>
              <w:ind w:left="0" w:firstLine="0"/>
              <w:rPr>
                <w:rFonts w:ascii="Arial" w:cs="Arial" w:eastAsia="Arial" w:hAnsi="Arial"/>
              </w:rPr>
            </w:pPr>
            <w:r w:rsidDel="00000000" w:rsidR="00000000" w:rsidRPr="00000000">
              <w:rPr>
                <w:rFonts w:ascii="Arial" w:cs="Arial" w:eastAsia="Arial" w:hAnsi="Arial"/>
                <w:rtl w:val="0"/>
              </w:rPr>
              <w:t xml:space="preserve">Subir todos los entregables al Github del Proyecto y enviar su link de acceso al profesor antes de la presentación antes de la hora límite indicada por el profesor</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5">
            <w:pPr>
              <w:numPr>
                <w:ilvl w:val="3"/>
                <w:numId w:val="1"/>
              </w:numPr>
              <w:tabs>
                <w:tab w:val="center" w:leader="none" w:pos="4320"/>
                <w:tab w:val="right" w:leader="none" w:pos="8640"/>
              </w:tabs>
              <w:ind w:left="0" w:firstLine="0"/>
              <w:rPr>
                <w:rFonts w:ascii="Arial" w:cs="Arial" w:eastAsia="Arial" w:hAnsi="Arial"/>
              </w:rPr>
            </w:pPr>
            <w:r w:rsidDel="00000000" w:rsidR="00000000" w:rsidRPr="00000000">
              <w:rPr>
                <w:rFonts w:ascii="Arial" w:cs="Arial" w:eastAsia="Arial" w:hAnsi="Arial"/>
                <w:rtl w:val="0"/>
              </w:rPr>
              <w:t xml:space="preserve">10/04/2026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6">
            <w:pPr>
              <w:numPr>
                <w:ilvl w:val="5"/>
                <w:numId w:val="1"/>
              </w:numPr>
              <w:ind w:left="0" w:right="-15" w:firstLine="0"/>
              <w:rPr>
                <w:rFonts w:ascii="Arial" w:cs="Arial" w:eastAsia="Arial" w:hAnsi="Arial"/>
                <w:u w:val="none"/>
              </w:rPr>
            </w:pPr>
            <w:r w:rsidDel="00000000" w:rsidR="00000000" w:rsidRPr="00000000">
              <w:rPr>
                <w:rFonts w:ascii="Arial" w:cs="Arial" w:eastAsia="Arial" w:hAnsi="Arial"/>
                <w:rtl w:val="0"/>
              </w:rPr>
              <w:t xml:space="preserve">DA</w:t>
            </w:r>
            <w:r w:rsidDel="00000000" w:rsidR="00000000" w:rsidRPr="00000000">
              <w:rPr>
                <w:rtl w:val="0"/>
              </w:rPr>
            </w:r>
          </w:p>
          <w:p w:rsidR="00000000" w:rsidDel="00000000" w:rsidP="00000000" w:rsidRDefault="00000000" w:rsidRPr="00000000" w14:paraId="00000067">
            <w:pPr>
              <w:numPr>
                <w:ilvl w:val="2"/>
                <w:numId w:val="1"/>
              </w:numPr>
              <w:ind w:left="0" w:right="-15" w:firstLine="0"/>
              <w:rPr>
                <w:rFonts w:ascii="Arial" w:cs="Arial" w:eastAsia="Arial" w:hAnsi="Arial"/>
                <w:u w:val="none"/>
              </w:rPr>
            </w:pP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8">
            <w:pPr>
              <w:numPr>
                <w:ilvl w:val="5"/>
                <w:numId w:val="1"/>
              </w:numPr>
              <w:ind w:left="0" w:right="-15" w:firstLine="0"/>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9">
            <w:pPr>
              <w:numPr>
                <w:ilvl w:val="3"/>
                <w:numId w:val="1"/>
              </w:numPr>
              <w:tabs>
                <w:tab w:val="center" w:leader="none" w:pos="4320"/>
                <w:tab w:val="right" w:leader="none" w:pos="8640"/>
              </w:tabs>
              <w:ind w:left="0" w:firstLine="0"/>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6A">
            <w:pPr>
              <w:numPr>
                <w:ilvl w:val="4"/>
                <w:numId w:val="1"/>
              </w:numPr>
              <w:ind w:left="0" w:right="-15" w:firstLine="0"/>
              <w:rPr>
                <w:rFonts w:ascii="Arial" w:cs="Arial" w:eastAsia="Arial" w:hAnsi="Arial"/>
                <w:u w:val="none"/>
              </w:rPr>
            </w:pPr>
            <w:r w:rsidDel="00000000" w:rsidR="00000000" w:rsidRPr="00000000">
              <w:rPr>
                <w:rtl w:val="0"/>
              </w:rPr>
            </w:r>
          </w:p>
        </w:tc>
      </w:tr>
    </w:tbl>
    <w:p w:rsidR="00000000" w:rsidDel="00000000" w:rsidP="00000000" w:rsidRDefault="00000000" w:rsidRPr="00000000" w14:paraId="0000006B">
      <w:pPr>
        <w:numPr>
          <w:ilvl w:val="5"/>
          <w:numId w:val="1"/>
        </w:numPr>
        <w:ind w:left="0" w:firstLine="0"/>
        <w:rPr/>
      </w:pPr>
      <w:r w:rsidDel="00000000" w:rsidR="00000000" w:rsidRPr="00000000">
        <w:rPr>
          <w:rtl w:val="0"/>
        </w:rPr>
      </w:r>
    </w:p>
    <w:tbl>
      <w:tblPr>
        <w:tblStyle w:val="Table6"/>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6C">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Observaciones</w:t>
            </w:r>
          </w:p>
        </w:tc>
      </w:tr>
      <w:tr>
        <w:trPr>
          <w:cantSplit w:val="0"/>
          <w:trHeight w:val="251" w:hRule="atLeast"/>
          <w:tblHeader w:val="0"/>
        </w:trPr>
        <w:tc>
          <w:tcPr/>
          <w:p w:rsidR="00000000" w:rsidDel="00000000" w:rsidP="00000000" w:rsidRDefault="00000000" w:rsidRPr="00000000" w14:paraId="0000006D">
            <w:pPr>
              <w:spacing w:after="120" w:lineRule="auto"/>
              <w:ind w:left="357" w:firstLine="0"/>
              <w:jc w:val="both"/>
              <w:rPr>
                <w:rFonts w:ascii="Tahoma" w:cs="Tahoma" w:eastAsia="Tahoma" w:hAnsi="Tahoma"/>
                <w:b w:val="1"/>
                <w:bCs w:val="1"/>
              </w:rPr>
            </w:pPr>
            <w:r w:rsidDel="00000000" w:rsidR="00000000" w:rsidRPr="00000000">
              <w:rPr>
                <w:rtl w:val="0"/>
              </w:rPr>
            </w:r>
          </w:p>
        </w:tc>
      </w:tr>
    </w:tbl>
    <w:p w:rsidR="00000000" w:rsidDel="00000000" w:rsidP="00000000" w:rsidRDefault="00000000" w:rsidRPr="00000000" w14:paraId="0000006E">
      <w:pPr>
        <w:numPr>
          <w:ilvl w:val="5"/>
          <w:numId w:val="1"/>
        </w:numPr>
        <w:ind w:left="0" w:firstLine="0"/>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Duoc UC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-37771</wp:posOffset>
              </wp:positionH>
              <wp:positionV relativeFrom="paragraph">
                <wp:posOffset>-48567</wp:posOffset>
              </wp:positionV>
              <wp:extent cx="22225" cy="22225"/>
              <wp:effectExtent b="0" l="0" r="0" t="0"/>
              <wp:wrapNone/>
              <wp:docPr id="1"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-37771</wp:posOffset>
              </wp:positionH>
              <wp:positionV relativeFrom="paragraph">
                <wp:posOffset>-48567</wp:posOffset>
              </wp:positionV>
              <wp:extent cx="22225" cy="222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2225" cy="222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drawing>
        <wp:inline distB="0" distT="0" distL="0" distR="0">
          <wp:extent cx="2428875" cy="74295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tbl>
    <w:tblPr>
      <w:tblStyle w:val="Table7"/>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71">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72">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0"/>
      <w:numPr>
        <w:ilvl w:val="5"/>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numPr>
        <w:ilvl w:val="5"/>
        <w:numId w:val="1"/>
      </w:num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seba.riquelmeg@duocuc.cl" TargetMode="External"/><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ta.palmam@duocuc.cl" TargetMode="External"/><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a.abarzua@duocuc.cl" TargetMode="External"/><Relationship Id="rId8" Type="http://schemas.openxmlformats.org/officeDocument/2006/relationships/hyperlink" Target="mailto:ni.chavezg@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iUk9qZuSVeYA1u7xzkXP9Yv6w==">CgMxLjA4AHIhMWZETWdNeFRCU2g4alM3eTRJUDVsdjJMX01pTU9EVUpr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