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numPr>
          <w:ilvl w:val="5"/>
          <w:numId w:val="1"/>
        </w:numPr>
        <w:spacing w:after="360" w:lineRule="auto"/>
        <w:ind w:left="0" w:firstLine="0"/>
        <w:rPr>
          <w:rFonts w:ascii="Tahoma" w:cs="Tahoma" w:eastAsia="Tahoma" w:hAnsi="Tahoma"/>
          <w:sz w:val="20"/>
          <w:szCs w:val="20"/>
        </w:rPr>
      </w:pPr>
      <w:r w:rsidDel="00000000" w:rsidR="00000000" w:rsidRPr="00000000">
        <w:rPr>
          <w:rFonts w:ascii="Tahoma" w:cs="Tahoma" w:eastAsia="Tahoma" w:hAnsi="Tahoma"/>
          <w:rtl w:val="0"/>
        </w:rPr>
        <w:t xml:space="preserve">Minuta de Reunión</w:t>
      </w:r>
      <w:r w:rsidDel="00000000" w:rsidR="00000000" w:rsidRPr="00000000">
        <w:rPr>
          <w:rtl w:val="0"/>
        </w:rPr>
      </w:r>
    </w:p>
    <w:tbl>
      <w:tblPr>
        <w:tblStyle w:val="Table1"/>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6"/>
        <w:gridCol w:w="1276"/>
        <w:gridCol w:w="2693"/>
        <w:gridCol w:w="2411"/>
        <w:gridCol w:w="2692"/>
        <w:tblGridChange w:id="0">
          <w:tblGrid>
            <w:gridCol w:w="1276"/>
            <w:gridCol w:w="1276"/>
            <w:gridCol w:w="2693"/>
            <w:gridCol w:w="2411"/>
            <w:gridCol w:w="2692"/>
          </w:tblGrid>
        </w:tblGridChange>
      </w:tblGrid>
      <w:tr>
        <w:trPr>
          <w:cantSplit w:val="1"/>
          <w:tblHeader w:val="0"/>
        </w:trPr>
        <w:tc>
          <w:tcPr>
            <w:gridSpan w:val="5"/>
            <w:tcBorders>
              <w:bottom w:color="000000" w:space="0" w:sz="0" w:val="nil"/>
            </w:tcBorders>
            <w:shd w:fill="c0c0c0" w:val="clear"/>
          </w:tcPr>
          <w:p w:rsidR="00000000" w:rsidDel="00000000" w:rsidP="00000000" w:rsidRDefault="00000000" w:rsidRPr="00000000" w14:paraId="00000002">
            <w:pPr>
              <w:numPr>
                <w:ilvl w:val="5"/>
                <w:numId w:val="1"/>
              </w:numPr>
              <w:ind w:left="0"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Reunión</w:t>
            </w:r>
          </w:p>
        </w:tc>
      </w:tr>
      <w:tr>
        <w:trPr>
          <w:cantSplit w:val="0"/>
          <w:tblHeader w:val="0"/>
        </w:trPr>
        <w:tc>
          <w:tcPr>
            <w:tcBorders>
              <w:bottom w:color="000000" w:space="0" w:sz="4" w:val="single"/>
            </w:tcBorders>
            <w:shd w:fill="cccccc" w:val="clear"/>
          </w:tcPr>
          <w:p w:rsidR="00000000" w:rsidDel="00000000" w:rsidP="00000000" w:rsidRDefault="00000000" w:rsidRPr="00000000" w14:paraId="00000007">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N°</w:t>
            </w:r>
          </w:p>
        </w:tc>
        <w:tc>
          <w:tcPr>
            <w:tcBorders>
              <w:bottom w:color="000000" w:space="0" w:sz="4" w:val="single"/>
            </w:tcBorders>
            <w:shd w:fill="cccccc" w:val="clear"/>
          </w:tcPr>
          <w:p w:rsidR="00000000" w:rsidDel="00000000" w:rsidP="00000000" w:rsidRDefault="00000000" w:rsidRPr="00000000" w14:paraId="00000008">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Versión</w:t>
            </w:r>
          </w:p>
        </w:tc>
        <w:tc>
          <w:tcPr>
            <w:gridSpan w:val="2"/>
            <w:tcBorders>
              <w:bottom w:color="000000" w:space="0" w:sz="4" w:val="single"/>
            </w:tcBorders>
            <w:shd w:fill="cccccc" w:val="clear"/>
          </w:tcPr>
          <w:p w:rsidR="00000000" w:rsidDel="00000000" w:rsidP="00000000" w:rsidRDefault="00000000" w:rsidRPr="00000000" w14:paraId="00000009">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Descripción</w:t>
            </w:r>
          </w:p>
        </w:tc>
        <w:tc>
          <w:tcPr>
            <w:tcBorders>
              <w:bottom w:color="000000" w:space="0" w:sz="4" w:val="single"/>
            </w:tcBorders>
            <w:shd w:fill="cccccc" w:val="clear"/>
          </w:tcPr>
          <w:p w:rsidR="00000000" w:rsidDel="00000000" w:rsidP="00000000" w:rsidRDefault="00000000" w:rsidRPr="00000000" w14:paraId="0000000B">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Autor</w:t>
            </w:r>
          </w:p>
        </w:tc>
      </w:tr>
      <w:tr>
        <w:trPr>
          <w:cantSplit w:val="0"/>
          <w:tblHeader w:val="0"/>
        </w:trPr>
        <w:tc>
          <w:tcPr>
            <w:tcBorders>
              <w:bottom w:color="000000" w:space="0" w:sz="4" w:val="single"/>
            </w:tcBorders>
          </w:tcPr>
          <w:p w:rsidR="00000000" w:rsidDel="00000000" w:rsidP="00000000" w:rsidRDefault="00000000" w:rsidRPr="00000000" w14:paraId="0000000C">
            <w:pPr>
              <w:rPr>
                <w:rFonts w:ascii="Tahoma" w:cs="Tahoma" w:eastAsia="Tahoma" w:hAnsi="Tahoma"/>
              </w:rPr>
            </w:pPr>
            <w:r w:rsidDel="00000000" w:rsidR="00000000" w:rsidRPr="00000000">
              <w:rPr>
                <w:rFonts w:ascii="Tahoma" w:cs="Tahoma" w:eastAsia="Tahoma" w:hAnsi="Tahoma"/>
                <w:rtl w:val="0"/>
              </w:rPr>
              <w:t xml:space="preserve">SG31</w:t>
            </w:r>
          </w:p>
        </w:tc>
        <w:tc>
          <w:tcPr>
            <w:tcBorders>
              <w:bottom w:color="000000" w:space="0" w:sz="4" w:val="single"/>
            </w:tcBorders>
          </w:tcPr>
          <w:p w:rsidR="00000000" w:rsidDel="00000000" w:rsidP="00000000" w:rsidRDefault="00000000" w:rsidRPr="00000000" w14:paraId="0000000D">
            <w:pPr>
              <w:jc w:val="center"/>
              <w:rPr>
                <w:rFonts w:ascii="Tahoma" w:cs="Tahoma" w:eastAsia="Tahoma" w:hAnsi="Tahoma"/>
              </w:rPr>
            </w:pPr>
            <w:r w:rsidDel="00000000" w:rsidR="00000000" w:rsidRPr="00000000">
              <w:rPr>
                <w:rFonts w:ascii="Tahoma" w:cs="Tahoma" w:eastAsia="Tahoma" w:hAnsi="Tahoma"/>
                <w:rtl w:val="0"/>
              </w:rPr>
              <w:t xml:space="preserve">1.0</w:t>
            </w:r>
          </w:p>
        </w:tc>
        <w:tc>
          <w:tcPr>
            <w:gridSpan w:val="2"/>
            <w:tcBorders>
              <w:bottom w:color="000000" w:space="0" w:sz="4" w:val="single"/>
            </w:tcBorders>
          </w:tcPr>
          <w:p w:rsidR="00000000" w:rsidDel="00000000" w:rsidP="00000000" w:rsidRDefault="00000000" w:rsidRPr="00000000" w14:paraId="0000000E">
            <w:pPr>
              <w:tabs>
                <w:tab w:val="center" w:leader="none" w:pos="4320"/>
                <w:tab w:val="right" w:leader="none" w:pos="8640"/>
              </w:tabs>
              <w:rPr>
                <w:rFonts w:ascii="Tahoma" w:cs="Tahoma" w:eastAsia="Tahoma" w:hAnsi="Tahoma"/>
              </w:rPr>
            </w:pPr>
            <w:r w:rsidDel="00000000" w:rsidR="00000000" w:rsidRPr="00000000">
              <w:rPr>
                <w:rFonts w:ascii="Tahoma" w:cs="Tahoma" w:eastAsia="Tahoma" w:hAnsi="Tahoma"/>
                <w:rtl w:val="0"/>
              </w:rPr>
              <w:t xml:space="preserve">Estado avance proyecto “ServiGo”</w:t>
            </w:r>
          </w:p>
        </w:tc>
        <w:tc>
          <w:tcPr>
            <w:tcBorders>
              <w:bottom w:color="000000" w:space="0" w:sz="4" w:val="single"/>
            </w:tcBorders>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rtl w:val="0"/>
              </w:rPr>
              <w:t xml:space="preserve">Daniel Abarzúa</w:t>
            </w:r>
            <w:r w:rsidDel="00000000" w:rsidR="00000000" w:rsidRPr="00000000">
              <w:rPr>
                <w:rtl w:val="0"/>
              </w:rPr>
            </w:r>
          </w:p>
        </w:tc>
      </w:tr>
      <w:tr>
        <w:trPr>
          <w:cantSplit w:val="0"/>
          <w:tblHeader w:val="0"/>
        </w:trPr>
        <w:tc>
          <w:tcPr>
            <w:gridSpan w:val="2"/>
            <w:tcBorders>
              <w:bottom w:color="000000" w:space="0" w:sz="4" w:val="single"/>
            </w:tcBorders>
            <w:shd w:fill="cccccc" w:val="clear"/>
          </w:tcPr>
          <w:p w:rsidR="00000000" w:rsidDel="00000000" w:rsidP="00000000" w:rsidRDefault="00000000" w:rsidRPr="00000000" w14:paraId="00000011">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Fecha</w:t>
            </w:r>
          </w:p>
        </w:tc>
        <w:tc>
          <w:tcPr>
            <w:tcBorders>
              <w:bottom w:color="000000" w:space="0" w:sz="4" w:val="single"/>
            </w:tcBorders>
            <w:shd w:fill="cccccc" w:val="clear"/>
          </w:tcPr>
          <w:p w:rsidR="00000000" w:rsidDel="00000000" w:rsidP="00000000" w:rsidRDefault="00000000" w:rsidRPr="00000000" w14:paraId="00000013">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Ubicación</w:t>
            </w:r>
          </w:p>
        </w:tc>
        <w:tc>
          <w:tcPr>
            <w:gridSpan w:val="2"/>
            <w:tcBorders>
              <w:bottom w:color="000000" w:space="0" w:sz="4" w:val="single"/>
            </w:tcBorders>
            <w:shd w:fill="cccccc" w:val="clear"/>
          </w:tcPr>
          <w:p w:rsidR="00000000" w:rsidDel="00000000" w:rsidP="00000000" w:rsidRDefault="00000000" w:rsidRPr="00000000" w14:paraId="00000014">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Proyecto</w:t>
            </w:r>
          </w:p>
        </w:tc>
      </w:tr>
      <w:tr>
        <w:trPr>
          <w:cantSplit w:val="0"/>
          <w:trHeight w:val="271.40625" w:hRule="atLeast"/>
          <w:tblHeader w:val="0"/>
        </w:trPr>
        <w:tc>
          <w:tcPr>
            <w:gridSpan w:val="2"/>
            <w:tcBorders>
              <w:bottom w:color="000000" w:space="0" w:sz="4" w:val="single"/>
            </w:tcBorders>
          </w:tcPr>
          <w:p w:rsidR="00000000" w:rsidDel="00000000" w:rsidP="00000000" w:rsidRDefault="00000000" w:rsidRPr="00000000" w14:paraId="00000016">
            <w:pPr>
              <w:jc w:val="center"/>
              <w:rPr>
                <w:rFonts w:ascii="Tahoma" w:cs="Tahoma" w:eastAsia="Tahoma" w:hAnsi="Tahoma"/>
              </w:rPr>
            </w:pPr>
            <w:r w:rsidDel="00000000" w:rsidR="00000000" w:rsidRPr="00000000">
              <w:rPr>
                <w:rFonts w:ascii="Tahoma" w:cs="Tahoma" w:eastAsia="Tahoma" w:hAnsi="Tahoma"/>
                <w:rtl w:val="0"/>
              </w:rPr>
              <w:t xml:space="preserve">26/06/2026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center"/>
              <w:rPr>
                <w:rFonts w:ascii="Tahoma" w:cs="Tahoma" w:eastAsia="Tahoma" w:hAnsi="Tahoma"/>
              </w:rPr>
            </w:pPr>
            <w:r w:rsidDel="00000000" w:rsidR="00000000" w:rsidRPr="00000000">
              <w:rPr>
                <w:rFonts w:ascii="Tahoma" w:cs="Tahoma" w:eastAsia="Tahoma" w:hAnsi="Tahoma"/>
                <w:rtl w:val="0"/>
              </w:rPr>
              <w:t xml:space="preserve">Duoc Uc.</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9">
            <w:pPr>
              <w:spacing w:line="276" w:lineRule="auto"/>
              <w:rPr>
                <w:rFonts w:ascii="Tahoma" w:cs="Tahoma" w:eastAsia="Tahoma" w:hAnsi="Tahoma"/>
              </w:rPr>
            </w:pPr>
            <w:r w:rsidDel="00000000" w:rsidR="00000000" w:rsidRPr="00000000">
              <w:rPr>
                <w:rFonts w:ascii="Tahoma" w:cs="Tahoma" w:eastAsia="Tahoma" w:hAnsi="Tahoma"/>
                <w:rtl w:val="0"/>
              </w:rPr>
              <w:t xml:space="preserve">ServiGo</w:t>
            </w:r>
          </w:p>
        </w:tc>
      </w:tr>
    </w:tbl>
    <w:p w:rsidR="00000000" w:rsidDel="00000000" w:rsidP="00000000" w:rsidRDefault="00000000" w:rsidRPr="00000000" w14:paraId="0000001B">
      <w:pPr>
        <w:tabs>
          <w:tab w:val="center" w:leader="none" w:pos="4320"/>
          <w:tab w:val="right" w:leader="none" w:pos="8640"/>
        </w:tabs>
        <w:rPr>
          <w:rFonts w:ascii="Tahoma" w:cs="Tahoma" w:eastAsia="Tahoma" w:hAnsi="Tahoma"/>
        </w:rPr>
      </w:pPr>
      <w:r w:rsidDel="00000000" w:rsidR="00000000" w:rsidRPr="00000000">
        <w:rPr>
          <w:rtl w:val="0"/>
        </w:rPr>
      </w:r>
    </w:p>
    <w:tbl>
      <w:tblPr>
        <w:tblStyle w:val="Table2"/>
        <w:tblW w:w="10348.0" w:type="dxa"/>
        <w:jc w:val="left"/>
        <w:tblInd w:w="-127.0" w:type="dxa"/>
        <w:tblLayout w:type="fixed"/>
        <w:tblLook w:val="0000"/>
      </w:tblPr>
      <w:tblGrid>
        <w:gridCol w:w="3970"/>
        <w:gridCol w:w="1559"/>
        <w:gridCol w:w="1559"/>
        <w:gridCol w:w="3260"/>
        <w:tblGridChange w:id="0">
          <w:tblGrid>
            <w:gridCol w:w="3970"/>
            <w:gridCol w:w="1559"/>
            <w:gridCol w:w="1559"/>
            <w:gridCol w:w="3260"/>
          </w:tblGrid>
        </w:tblGridChange>
      </w:tblGrid>
      <w:tr>
        <w:trPr>
          <w:cantSplit w:val="0"/>
          <w:trHeight w:val="300" w:hRule="atLeast"/>
          <w:tblHeader w:val="0"/>
        </w:trPr>
        <w:tc>
          <w:tcPr>
            <w:gridSpan w:val="4"/>
            <w:tcBorders>
              <w:top w:color="000000" w:space="0" w:sz="4" w:val="single"/>
              <w:left w:color="000000" w:space="0" w:sz="4" w:val="single"/>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1C">
            <w:pPr>
              <w:numPr>
                <w:ilvl w:val="5"/>
                <w:numId w:val="1"/>
              </w:numPr>
              <w:ind w:left="0"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rtl w:val="0"/>
              </w:rPr>
              <w:t xml:space="preserve">Participantes</w:t>
            </w:r>
            <w:r w:rsidDel="00000000" w:rsidR="00000000" w:rsidRPr="00000000">
              <w:rPr>
                <w:rtl w:val="0"/>
              </w:rPr>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0">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Nombre</w:t>
            </w:r>
          </w:p>
        </w:tc>
        <w:tc>
          <w:tcPr>
            <w:tcBorders>
              <w:top w:color="000000" w:space="0" w:sz="0" w:val="nil"/>
              <w:left w:color="000000" w:space="0" w:sz="0" w:val="nil"/>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1">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Empresa</w:t>
            </w:r>
          </w:p>
        </w:tc>
        <w:tc>
          <w:tcPr>
            <w:tcBorders>
              <w:top w:color="000000" w:space="0" w:sz="0" w:val="nil"/>
              <w:left w:color="000000" w:space="0" w:sz="0" w:val="nil"/>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2">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Teléfono</w:t>
            </w:r>
          </w:p>
        </w:tc>
        <w:tc>
          <w:tcPr>
            <w:tcBorders>
              <w:top w:color="000000" w:space="0" w:sz="0" w:val="nil"/>
              <w:left w:color="000000" w:space="0" w:sz="0" w:val="nil"/>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3">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e-mail</w:t>
            </w:r>
          </w:p>
        </w:tc>
      </w:tr>
      <w:tr>
        <w:trPr>
          <w:cantSplit w:val="0"/>
          <w:trHeight w:val="255" w:hRule="atLeast"/>
          <w:tblHeader w:val="0"/>
        </w:trPr>
        <w:tc>
          <w:tcPr>
            <w:tcBorders>
              <w:top w:color="000000" w:space="0" w:sz="0" w:val="nil"/>
              <w:left w:color="000000" w:space="0" w:sz="4" w:val="single"/>
              <w:bottom w:color="000000" w:space="0" w:sz="0" w:val="nil"/>
              <w:right w:color="000000" w:space="0" w:sz="4" w:val="single"/>
            </w:tcBorders>
            <w:tcMar>
              <w:top w:w="15.0" w:type="dxa"/>
              <w:left w:w="15.0" w:type="dxa"/>
              <w:bottom w:w="0.0" w:type="dxa"/>
              <w:right w:w="15.0" w:type="dxa"/>
            </w:tcMar>
          </w:tcPr>
          <w:p w:rsidR="00000000" w:rsidDel="00000000" w:rsidP="00000000" w:rsidRDefault="00000000" w:rsidRPr="00000000" w14:paraId="00000024">
            <w:pPr>
              <w:numPr>
                <w:ilvl w:val="5"/>
                <w:numId w:val="1"/>
              </w:numPr>
              <w:ind w:left="0" w:firstLine="0"/>
              <w:jc w:val="center"/>
              <w:rPr>
                <w:rFonts w:ascii="Arial" w:cs="Arial" w:eastAsia="Arial" w:hAnsi="Arial"/>
              </w:rPr>
            </w:pPr>
            <w:r w:rsidDel="00000000" w:rsidR="00000000" w:rsidRPr="00000000">
              <w:rPr>
                <w:rFonts w:ascii="Arial" w:cs="Arial" w:eastAsia="Arial" w:hAnsi="Arial"/>
                <w:rtl w:val="0"/>
              </w:rPr>
              <w:t xml:space="preserve">Daniel Abarzúa DA</w:t>
            </w:r>
          </w:p>
          <w:p w:rsidR="00000000" w:rsidDel="00000000" w:rsidP="00000000" w:rsidRDefault="00000000" w:rsidRPr="00000000" w14:paraId="00000025">
            <w:pPr>
              <w:numPr>
                <w:ilvl w:val="5"/>
                <w:numId w:val="1"/>
              </w:numPr>
              <w:ind w:left="0" w:firstLine="0"/>
              <w:jc w:val="center"/>
              <w:rPr>
                <w:rFonts w:ascii="Arial" w:cs="Arial" w:eastAsia="Arial" w:hAnsi="Arial"/>
              </w:rPr>
            </w:pPr>
            <w:r w:rsidDel="00000000" w:rsidR="00000000" w:rsidRPr="00000000">
              <w:rPr>
                <w:rFonts w:ascii="Arial" w:cs="Arial" w:eastAsia="Arial" w:hAnsi="Arial"/>
                <w:rtl w:val="0"/>
              </w:rPr>
              <w:t xml:space="preserve">Nicole Chavez NC</w:t>
            </w:r>
          </w:p>
          <w:p w:rsidR="00000000" w:rsidDel="00000000" w:rsidP="00000000" w:rsidRDefault="00000000" w:rsidRPr="00000000" w14:paraId="00000026">
            <w:pPr>
              <w:numPr>
                <w:ilvl w:val="5"/>
                <w:numId w:val="1"/>
              </w:numPr>
              <w:ind w:left="0" w:firstLine="0"/>
              <w:jc w:val="center"/>
              <w:rPr>
                <w:rFonts w:ascii="Arial" w:cs="Arial" w:eastAsia="Arial" w:hAnsi="Arial"/>
              </w:rPr>
            </w:pPr>
            <w:r w:rsidDel="00000000" w:rsidR="00000000" w:rsidRPr="00000000">
              <w:rPr>
                <w:rFonts w:ascii="Arial" w:cs="Arial" w:eastAsia="Arial" w:hAnsi="Arial"/>
                <w:rtl w:val="0"/>
              </w:rPr>
              <w:t xml:space="preserve">Catalina Palma CPA</w:t>
            </w:r>
          </w:p>
          <w:p w:rsidR="00000000" w:rsidDel="00000000" w:rsidP="00000000" w:rsidRDefault="00000000" w:rsidRPr="00000000" w14:paraId="00000027">
            <w:pPr>
              <w:numPr>
                <w:ilvl w:val="5"/>
                <w:numId w:val="1"/>
              </w:numPr>
              <w:ind w:left="0" w:firstLine="0"/>
              <w:jc w:val="center"/>
              <w:rPr>
                <w:rFonts w:ascii="Arial" w:cs="Arial" w:eastAsia="Arial" w:hAnsi="Arial"/>
              </w:rPr>
            </w:pPr>
            <w:r w:rsidDel="00000000" w:rsidR="00000000" w:rsidRPr="00000000">
              <w:rPr>
                <w:rFonts w:ascii="Arial" w:cs="Arial" w:eastAsia="Arial" w:hAnsi="Arial"/>
                <w:rtl w:val="0"/>
              </w:rPr>
              <w:t xml:space="preserve">Sebastián Riquelme SR</w:t>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8">
            <w:pPr>
              <w:numPr>
                <w:ilvl w:val="5"/>
                <w:numId w:val="1"/>
              </w:numPr>
              <w:ind w:left="0" w:firstLine="0"/>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9">
            <w:pPr>
              <w:numPr>
                <w:ilvl w:val="5"/>
                <w:numId w:val="1"/>
              </w:numPr>
              <w:ind w:left="0" w:firstLine="0"/>
              <w:jc w:val="right"/>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A">
            <w:pPr>
              <w:spacing w:line="276" w:lineRule="auto"/>
              <w:rPr>
                <w:rFonts w:ascii="Tahoma" w:cs="Tahoma" w:eastAsia="Tahoma" w:hAnsi="Tahoma"/>
                <w:b w:val="1"/>
                <w:bCs w:val="1"/>
              </w:rPr>
            </w:pPr>
            <w:hyperlink r:id="rId7">
              <w:r w:rsidDel="00000000" w:rsidR="00000000" w:rsidRPr="00000000">
                <w:rPr>
                  <w:rFonts w:ascii="Tahoma" w:cs="Tahoma" w:eastAsia="Tahoma" w:hAnsi="Tahoma"/>
                  <w:b w:val="1"/>
                  <w:bCs w:val="1"/>
                  <w:color w:val="1155cc"/>
                  <w:u w:val="single"/>
                  <w:rtl w:val="0"/>
                </w:rPr>
                <w:t xml:space="preserve">Da.abarzua@duocuc.cl</w:t>
              </w:r>
            </w:hyperlink>
            <w:r w:rsidDel="00000000" w:rsidR="00000000" w:rsidRPr="00000000">
              <w:rPr>
                <w:rtl w:val="0"/>
              </w:rPr>
            </w:r>
          </w:p>
          <w:p w:rsidR="00000000" w:rsidDel="00000000" w:rsidP="00000000" w:rsidRDefault="00000000" w:rsidRPr="00000000" w14:paraId="0000002B">
            <w:pPr>
              <w:spacing w:line="276" w:lineRule="auto"/>
              <w:rPr>
                <w:rFonts w:ascii="Tahoma" w:cs="Tahoma" w:eastAsia="Tahoma" w:hAnsi="Tahoma"/>
                <w:b w:val="1"/>
                <w:bCs w:val="1"/>
              </w:rPr>
            </w:pPr>
            <w:hyperlink r:id="rId8">
              <w:r w:rsidDel="00000000" w:rsidR="00000000" w:rsidRPr="00000000">
                <w:rPr>
                  <w:rFonts w:ascii="Tahoma" w:cs="Tahoma" w:eastAsia="Tahoma" w:hAnsi="Tahoma"/>
                  <w:b w:val="1"/>
                  <w:bCs w:val="1"/>
                  <w:color w:val="1155cc"/>
                  <w:u w:val="single"/>
                  <w:rtl w:val="0"/>
                </w:rPr>
                <w:t xml:space="preserve">ni.chavezg@duocuc.cl</w:t>
              </w:r>
            </w:hyperlink>
            <w:r w:rsidDel="00000000" w:rsidR="00000000" w:rsidRPr="00000000">
              <w:rPr>
                <w:rtl w:val="0"/>
              </w:rPr>
            </w:r>
          </w:p>
          <w:p w:rsidR="00000000" w:rsidDel="00000000" w:rsidP="00000000" w:rsidRDefault="00000000" w:rsidRPr="00000000" w14:paraId="0000002C">
            <w:pPr>
              <w:spacing w:line="276" w:lineRule="auto"/>
              <w:rPr>
                <w:rFonts w:ascii="Tahoma" w:cs="Tahoma" w:eastAsia="Tahoma" w:hAnsi="Tahoma"/>
                <w:color w:val="0000ff"/>
                <w:u w:val="single"/>
              </w:rPr>
            </w:pPr>
            <w:hyperlink r:id="rId9">
              <w:r w:rsidDel="00000000" w:rsidR="00000000" w:rsidRPr="00000000">
                <w:rPr>
                  <w:rFonts w:ascii="Tahoma" w:cs="Tahoma" w:eastAsia="Tahoma" w:hAnsi="Tahoma"/>
                  <w:b w:val="1"/>
                  <w:bCs w:val="1"/>
                  <w:color w:val="1155cc"/>
                  <w:u w:val="single"/>
                  <w:rtl w:val="0"/>
                </w:rPr>
                <w:t xml:space="preserve">cata.palmam@duocuc.c</w:t>
              </w:r>
            </w:hyperlink>
            <w:r w:rsidDel="00000000" w:rsidR="00000000" w:rsidRPr="00000000">
              <w:rPr>
                <w:rFonts w:ascii="Tahoma" w:cs="Tahoma" w:eastAsia="Tahoma" w:hAnsi="Tahoma"/>
                <w:color w:val="0000ff"/>
                <w:u w:val="single"/>
                <w:rtl w:val="0"/>
              </w:rPr>
              <w:t xml:space="preserve">l</w:t>
            </w:r>
          </w:p>
          <w:p w:rsidR="00000000" w:rsidDel="00000000" w:rsidP="00000000" w:rsidRDefault="00000000" w:rsidRPr="00000000" w14:paraId="0000002D">
            <w:pPr>
              <w:spacing w:line="276" w:lineRule="auto"/>
              <w:rPr>
                <w:rFonts w:ascii="Tahoma" w:cs="Tahoma" w:eastAsia="Tahoma" w:hAnsi="Tahoma"/>
                <w:b w:val="1"/>
                <w:bCs w:val="1"/>
                <w:color w:val="0000ff"/>
                <w:u w:val="single"/>
              </w:rPr>
            </w:pPr>
            <w:hyperlink r:id="rId10">
              <w:r w:rsidDel="00000000" w:rsidR="00000000" w:rsidRPr="00000000">
                <w:rPr>
                  <w:rFonts w:ascii="Tahoma" w:cs="Tahoma" w:eastAsia="Tahoma" w:hAnsi="Tahoma"/>
                  <w:b w:val="1"/>
                  <w:bCs w:val="1"/>
                  <w:color w:val="1155cc"/>
                  <w:u w:val="single"/>
                  <w:rtl w:val="0"/>
                </w:rPr>
                <w:t xml:space="preserve">seba.riquelmeg@duocuc.cl</w:t>
              </w:r>
            </w:hyperlink>
            <w:r w:rsidDel="00000000" w:rsidR="00000000" w:rsidRPr="00000000">
              <w:rPr>
                <w:rFonts w:ascii="Tahoma" w:cs="Tahoma" w:eastAsia="Tahoma" w:hAnsi="Tahoma"/>
                <w:b w:val="1"/>
                <w:bCs w:val="1"/>
                <w:color w:val="0000ff"/>
                <w:u w:val="single"/>
                <w:rtl w:val="0"/>
              </w:rPr>
              <w:t xml:space="preserve"> </w:t>
            </w:r>
          </w:p>
          <w:p w:rsidR="00000000" w:rsidDel="00000000" w:rsidP="00000000" w:rsidRDefault="00000000" w:rsidRPr="00000000" w14:paraId="0000002E">
            <w:pPr>
              <w:spacing w:line="276" w:lineRule="auto"/>
              <w:rPr>
                <w:rFonts w:ascii="Tahoma" w:cs="Tahoma" w:eastAsia="Tahoma" w:hAnsi="Tahoma"/>
                <w:color w:val="0000ff"/>
                <w:u w:val="single"/>
              </w:rPr>
            </w:pPr>
            <w:r w:rsidDel="00000000" w:rsidR="00000000" w:rsidRPr="00000000">
              <w:rPr>
                <w:rtl w:val="0"/>
              </w:rPr>
            </w:r>
          </w:p>
        </w:tc>
      </w:tr>
      <w:tr>
        <w:trPr>
          <w:cantSplit w:val="0"/>
          <w:trHeight w:val="255" w:hRule="atLeast"/>
          <w:tblHeader w:val="0"/>
        </w:trPr>
        <w:tc>
          <w:tcPr>
            <w:tcBorders>
              <w:top w:color="000000" w:space="0" w:sz="0" w:val="nil"/>
              <w:left w:color="000000" w:space="0" w:sz="4" w:val="single"/>
              <w:bottom w:color="000000" w:space="0" w:sz="0" w:val="nil"/>
              <w:right w:color="000000" w:space="0" w:sz="4" w:val="single"/>
            </w:tcBorders>
            <w:tcMar>
              <w:top w:w="15.0" w:type="dxa"/>
              <w:left w:w="15.0" w:type="dxa"/>
              <w:bottom w:w="0.0" w:type="dxa"/>
              <w:right w:w="15.0" w:type="dxa"/>
            </w:tcMar>
          </w:tcPr>
          <w:p w:rsidR="00000000" w:rsidDel="00000000" w:rsidP="00000000" w:rsidRDefault="00000000" w:rsidRPr="00000000" w14:paraId="0000002F">
            <w:pPr>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0">
            <w:pPr>
              <w:numPr>
                <w:ilvl w:val="5"/>
                <w:numId w:val="1"/>
              </w:numPr>
              <w:ind w:left="0" w:firstLine="0"/>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1">
            <w:pPr>
              <w:numPr>
                <w:ilvl w:val="5"/>
                <w:numId w:val="1"/>
              </w:numPr>
              <w:ind w:left="0" w:firstLine="0"/>
              <w:jc w:val="right"/>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2">
            <w:pPr>
              <w:rPr>
                <w:rFonts w:ascii="Tahoma" w:cs="Tahoma" w:eastAsia="Tahoma" w:hAnsi="Tahoma"/>
                <w:color w:val="0000ff"/>
                <w:u w:val="single"/>
              </w:rPr>
            </w:pPr>
            <w:r w:rsidDel="00000000" w:rsidR="00000000" w:rsidRPr="00000000">
              <w:rPr>
                <w:rtl w:val="0"/>
              </w:rPr>
            </w:r>
          </w:p>
        </w:tc>
      </w:tr>
      <w:tr>
        <w:trPr>
          <w:cantSplit w:val="0"/>
          <w:trHeight w:val="255" w:hRule="atLeast"/>
          <w:tblHeader w:val="0"/>
        </w:trPr>
        <w:tc>
          <w:tcPr>
            <w:tcBorders>
              <w:top w:color="000000" w:space="0" w:sz="0" w:val="nil"/>
              <w:left w:color="000000" w:space="0" w:sz="4" w:val="single"/>
              <w:bottom w:color="000000" w:space="0" w:sz="0" w:val="nil"/>
              <w:right w:color="000000" w:space="0" w:sz="4" w:val="single"/>
            </w:tcBorders>
            <w:tcMar>
              <w:top w:w="15.0" w:type="dxa"/>
              <w:left w:w="15.0" w:type="dxa"/>
              <w:bottom w:w="0.0" w:type="dxa"/>
              <w:right w:w="15.0" w:type="dxa"/>
            </w:tcMar>
          </w:tcPr>
          <w:p w:rsidR="00000000" w:rsidDel="00000000" w:rsidP="00000000" w:rsidRDefault="00000000" w:rsidRPr="00000000" w14:paraId="00000033">
            <w:pPr>
              <w:numPr>
                <w:ilvl w:val="5"/>
                <w:numId w:val="1"/>
              </w:numPr>
              <w:ind w:left="0" w:firstLine="0"/>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4">
            <w:pPr>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5">
            <w:pPr>
              <w:numPr>
                <w:ilvl w:val="5"/>
                <w:numId w:val="1"/>
              </w:numPr>
              <w:ind w:left="0" w:firstLine="0"/>
              <w:jc w:val="right"/>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6">
            <w:pPr>
              <w:numPr>
                <w:ilvl w:val="5"/>
                <w:numId w:val="1"/>
              </w:numPr>
              <w:ind w:left="0" w:firstLine="0"/>
              <w:rPr>
                <w:rFonts w:ascii="Tahoma" w:cs="Tahoma" w:eastAsia="Tahoma" w:hAnsi="Tahoma"/>
                <w:color w:val="0000ff"/>
                <w:u w:val="single"/>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37">
            <w:pPr>
              <w:numPr>
                <w:ilvl w:val="5"/>
                <w:numId w:val="1"/>
              </w:numPr>
              <w:ind w:left="0" w:firstLine="0"/>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8">
            <w:pPr>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9">
            <w:pPr>
              <w:numPr>
                <w:ilvl w:val="5"/>
                <w:numId w:val="1"/>
              </w:numPr>
              <w:ind w:left="0" w:firstLine="0"/>
              <w:jc w:val="right"/>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A">
            <w:pPr>
              <w:numPr>
                <w:ilvl w:val="5"/>
                <w:numId w:val="1"/>
              </w:numPr>
              <w:ind w:left="0" w:firstLine="0"/>
              <w:rPr>
                <w:rFonts w:ascii="Tahoma" w:cs="Tahoma" w:eastAsia="Tahoma" w:hAnsi="Tahoma"/>
                <w:color w:val="0000ff"/>
                <w:u w:val="single"/>
              </w:rPr>
            </w:pPr>
            <w:r w:rsidDel="00000000" w:rsidR="00000000" w:rsidRPr="00000000">
              <w:rPr>
                <w:rtl w:val="0"/>
              </w:rPr>
            </w:r>
          </w:p>
        </w:tc>
      </w:tr>
    </w:tbl>
    <w:p w:rsidR="00000000" w:rsidDel="00000000" w:rsidP="00000000" w:rsidRDefault="00000000" w:rsidRPr="00000000" w14:paraId="0000003B">
      <w:pPr>
        <w:tabs>
          <w:tab w:val="center" w:leader="none" w:pos="4320"/>
          <w:tab w:val="right" w:leader="none" w:pos="8640"/>
        </w:tabs>
        <w:rPr>
          <w:rFonts w:ascii="Tahoma" w:cs="Tahoma" w:eastAsia="Tahoma" w:hAnsi="Tahoma"/>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rPr>
      </w:pPr>
      <w:r w:rsidDel="00000000" w:rsidR="00000000" w:rsidRPr="00000000">
        <w:rPr>
          <w:rtl w:val="0"/>
        </w:rPr>
      </w:r>
    </w:p>
    <w:tbl>
      <w:tblPr>
        <w:tblStyle w:val="Table3"/>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48"/>
        <w:tblGridChange w:id="0">
          <w:tblGrid>
            <w:gridCol w:w="10348"/>
          </w:tblGrid>
        </w:tblGridChange>
      </w:tblGrid>
      <w:tr>
        <w:trPr>
          <w:cantSplit w:val="0"/>
          <w:trHeight w:val="282" w:hRule="atLeast"/>
          <w:tblHeader w:val="0"/>
        </w:trPr>
        <w:tc>
          <w:tcPr>
            <w:shd w:fill="cccccc" w:val="clear"/>
          </w:tcPr>
          <w:p w:rsidR="00000000" w:rsidDel="00000000" w:rsidP="00000000" w:rsidRDefault="00000000" w:rsidRPr="00000000" w14:paraId="0000003D">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Detalle Reunión</w:t>
            </w:r>
          </w:p>
        </w:tc>
      </w:tr>
      <w:tr>
        <w:trPr>
          <w:cantSplit w:val="0"/>
          <w:trHeight w:val="251" w:hRule="atLeast"/>
          <w:tblHeader w:val="0"/>
        </w:trPr>
        <w:tc>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rPr>
            </w:pPr>
            <w:r w:rsidDel="00000000" w:rsidR="00000000" w:rsidRPr="00000000">
              <w:rPr>
                <w:rFonts w:ascii="Tahoma" w:cs="Tahoma" w:eastAsia="Tahoma" w:hAnsi="Tahoma"/>
                <w:rtl w:val="0"/>
              </w:rPr>
              <w:t xml:space="preserve">El equipo realizó una revisión completa del estado del proyecto posterior al despliegue realizado el día anterior.</w:t>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rPr>
            </w:pPr>
            <w:r w:rsidDel="00000000" w:rsidR="00000000" w:rsidRPr="00000000">
              <w:rPr>
                <w:rtl w:val="0"/>
              </w:rPr>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rPr>
            </w:pPr>
            <w:r w:rsidDel="00000000" w:rsidR="00000000" w:rsidRPr="00000000">
              <w:rPr>
                <w:rFonts w:ascii="Tahoma" w:cs="Tahoma" w:eastAsia="Tahoma" w:hAnsi="Tahoma"/>
                <w:rtl w:val="0"/>
              </w:rPr>
              <w:t xml:space="preserve">Se trabajó en la corrección de la documentación solicitada por el profesor, incluyendo el documento de cierre, historias de usuario, plan de pruebas, presentación y demás entregables.</w:t>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rPr>
            </w:pPr>
            <w:r w:rsidDel="00000000" w:rsidR="00000000" w:rsidRPr="00000000">
              <w:rPr>
                <w:rtl w:val="0"/>
              </w:rPr>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rPr>
            </w:pPr>
            <w:r w:rsidDel="00000000" w:rsidR="00000000" w:rsidRPr="00000000">
              <w:rPr>
                <w:rFonts w:ascii="Tahoma" w:cs="Tahoma" w:eastAsia="Tahoma" w:hAnsi="Tahoma"/>
                <w:rtl w:val="0"/>
              </w:rPr>
              <w:t xml:space="preserve">Daniel continuó con la actualización del diagrama de casos de uso para representar correctamente las funcionalidades implementadas durante el desarrollo del proyecto, incorporando los cambios derivados del módulo de validación biométrica.</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rPr>
            </w:pPr>
            <w:r w:rsidDel="00000000" w:rsidR="00000000" w:rsidRPr="00000000">
              <w:rPr>
                <w:rtl w:val="0"/>
              </w:rPr>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rPr>
            </w:pPr>
            <w:r w:rsidDel="00000000" w:rsidR="00000000" w:rsidRPr="00000000">
              <w:rPr>
                <w:rFonts w:ascii="Tahoma" w:cs="Tahoma" w:eastAsia="Tahoma" w:hAnsi="Tahoma"/>
                <w:rtl w:val="0"/>
              </w:rPr>
              <w:t xml:space="preserve">Además, se revisó la configuración del backend desplegado en Render y del frontend publicado en Vercel, realizando ajustes para establecer correctamente la conexión con la base de datos desde ambos servicios y verificando el funcionamiento de las variables de entorno.</w:t>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rPr>
            </w:pPr>
            <w:r w:rsidDel="00000000" w:rsidR="00000000" w:rsidRPr="00000000">
              <w:rPr>
                <w:rtl w:val="0"/>
              </w:rPr>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rPr>
            </w:pPr>
            <w:r w:rsidDel="00000000" w:rsidR="00000000" w:rsidRPr="00000000">
              <w:rPr>
                <w:rFonts w:ascii="Tahoma" w:cs="Tahoma" w:eastAsia="Tahoma" w:hAnsi="Tahoma"/>
                <w:rtl w:val="0"/>
              </w:rPr>
              <w:t xml:space="preserve">Nicole y Catalina efectuaron pruebas funcionales para comprobar el correcto funcionamiento de la autenticación, el reconocimiento biométrico y las operaciones principales del sistema una vez establecida la conexión con la base de datos.</w:t>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rPr>
            </w:pPr>
            <w:r w:rsidDel="00000000" w:rsidR="00000000" w:rsidRPr="00000000">
              <w:rPr>
                <w:rtl w:val="0"/>
              </w:rPr>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rPr>
            </w:pPr>
            <w:r w:rsidDel="00000000" w:rsidR="00000000" w:rsidRPr="00000000">
              <w:rPr>
                <w:rFonts w:ascii="Tahoma" w:cs="Tahoma" w:eastAsia="Tahoma" w:hAnsi="Tahoma"/>
                <w:rtl w:val="0"/>
              </w:rPr>
              <w:t xml:space="preserve">Finalmente se revisó el estado general del proyecto y se acordó dedicar las últimas horas disponibles únicamente a a correcciones menores y validaciones finales. correcciones menores y validaciones finales.</w:t>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rPr>
            </w:pPr>
            <w:r w:rsidDel="00000000" w:rsidR="00000000" w:rsidRPr="00000000">
              <w:rPr>
                <w:rtl w:val="0"/>
              </w:rPr>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rPr>
            </w:pPr>
            <w:r w:rsidDel="00000000" w:rsidR="00000000" w:rsidRPr="00000000">
              <w:rPr>
                <w:rtl w:val="0"/>
              </w:rPr>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rPr>
            </w:pPr>
            <w:r w:rsidDel="00000000" w:rsidR="00000000" w:rsidRPr="00000000">
              <w:rPr>
                <w:rtl w:val="0"/>
              </w:rPr>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rPr>
            </w:pPr>
            <w:r w:rsidDel="00000000" w:rsidR="00000000" w:rsidRPr="00000000">
              <w:rPr>
                <w:rtl w:val="0"/>
              </w:rPr>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rPr>
            </w:pPr>
            <w:r w:rsidDel="00000000" w:rsidR="00000000" w:rsidRPr="00000000">
              <w:rPr>
                <w:rtl w:val="0"/>
              </w:rPr>
            </w:r>
          </w:p>
        </w:tc>
      </w:tr>
    </w:tbl>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tbl>
      <w:tblPr>
        <w:tblStyle w:val="Table4"/>
        <w:tblW w:w="10348.0" w:type="dxa"/>
        <w:jc w:val="left"/>
        <w:tblInd w:w="-127.0" w:type="dxa"/>
        <w:tblLayout w:type="fixed"/>
        <w:tblLook w:val="0000"/>
      </w:tblPr>
      <w:tblGrid>
        <w:gridCol w:w="2977"/>
        <w:gridCol w:w="7371"/>
        <w:tblGridChange w:id="0">
          <w:tblGrid>
            <w:gridCol w:w="2977"/>
            <w:gridCol w:w="7371"/>
          </w:tblGrid>
        </w:tblGridChange>
      </w:tblGrid>
      <w:tr>
        <w:trPr>
          <w:cantSplit w:val="0"/>
          <w:trHeight w:val="255" w:hRule="atLeast"/>
          <w:tblHeader w:val="1"/>
        </w:trPr>
        <w:tc>
          <w:tcPr>
            <w:gridSpan w:val="2"/>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5A">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Acuerdos</w:t>
            </w:r>
          </w:p>
        </w:tc>
      </w:tr>
      <w:tr>
        <w:trPr>
          <w:cantSplit w:val="0"/>
          <w:trHeight w:val="255" w:hRule="atLeast"/>
          <w:tblHeader w:val="1"/>
        </w:trPr>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5C">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Tema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5D">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Acuerdo</w:t>
            </w:r>
            <w:r w:rsidDel="00000000" w:rsidR="00000000" w:rsidRPr="00000000">
              <w:rPr>
                <w:rtl w:val="0"/>
              </w:rPr>
            </w:r>
          </w:p>
          <w:p w:rsidR="00000000" w:rsidDel="00000000" w:rsidP="00000000" w:rsidRDefault="00000000" w:rsidRPr="00000000" w14:paraId="0000005E">
            <w:pPr>
              <w:numPr>
                <w:ilvl w:val="5"/>
                <w:numId w:val="1"/>
              </w:numPr>
              <w:ind w:left="0" w:firstLine="0"/>
              <w:jc w:val="center"/>
              <w:rPr>
                <w:rFonts w:ascii="Arial" w:cs="Arial" w:eastAsia="Arial" w:hAnsi="Arial"/>
              </w:rPr>
            </w:pPr>
            <w:r w:rsidDel="00000000" w:rsidR="00000000" w:rsidRPr="00000000">
              <w:rPr>
                <w:rtl w:val="0"/>
              </w:rPr>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5F">
            <w:pPr>
              <w:keepNext w:val="0"/>
              <w:keepLines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rtl w:val="0"/>
              </w:rPr>
              <w:t xml:space="preserve">Documentación</w:t>
            </w: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60">
            <w:pPr>
              <w:spacing w:after="120" w:lineRule="auto"/>
              <w:rPr>
                <w:rFonts w:ascii="Tahoma" w:cs="Tahoma" w:eastAsia="Tahoma" w:hAnsi="Tahoma"/>
              </w:rPr>
            </w:pPr>
            <w:r w:rsidDel="00000000" w:rsidR="00000000" w:rsidRPr="00000000">
              <w:rPr>
                <w:rFonts w:ascii="Tahoma" w:cs="Tahoma" w:eastAsia="Tahoma" w:hAnsi="Tahoma"/>
                <w:rtl w:val="0"/>
              </w:rPr>
              <w:t xml:space="preserve">Finalizar todas las correcciones solicitadas por el profesor. </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61">
            <w:pPr>
              <w:keepNext w:val="0"/>
              <w:keepLines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rtl w:val="0"/>
              </w:rPr>
              <w:t xml:space="preserve">Casos de uso</w:t>
            </w: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62">
            <w:pPr>
              <w:spacing w:after="120" w:lineRule="auto"/>
              <w:rPr>
                <w:rFonts w:ascii="Tahoma" w:cs="Tahoma" w:eastAsia="Tahoma" w:hAnsi="Tahoma"/>
              </w:rPr>
            </w:pPr>
            <w:r w:rsidDel="00000000" w:rsidR="00000000" w:rsidRPr="00000000">
              <w:rPr>
                <w:rFonts w:ascii="Tahoma" w:cs="Tahoma" w:eastAsia="Tahoma" w:hAnsi="Tahoma"/>
                <w:rtl w:val="0"/>
              </w:rPr>
              <w:t xml:space="preserve">Actualizar el diagrama considerando la versión final del sistema.</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63">
            <w:pPr>
              <w:keepNext w:val="0"/>
              <w:keepLines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rtl w:val="0"/>
              </w:rPr>
              <w:t xml:space="preserve">Base de datos</w:t>
            </w: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64">
            <w:pPr>
              <w:spacing w:after="120" w:lineRule="auto"/>
              <w:rPr>
                <w:rFonts w:ascii="Tahoma" w:cs="Tahoma" w:eastAsia="Tahoma" w:hAnsi="Tahoma"/>
              </w:rPr>
            </w:pPr>
            <w:r w:rsidDel="00000000" w:rsidR="00000000" w:rsidRPr="00000000">
              <w:rPr>
                <w:rFonts w:ascii="Tahoma" w:cs="Tahoma" w:eastAsia="Tahoma" w:hAnsi="Tahoma"/>
                <w:rtl w:val="0"/>
              </w:rPr>
              <w:t xml:space="preserve">Confirmar la correcta conexión desde Render y Vercel.</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rPr>
            </w:pPr>
            <w:r w:rsidDel="00000000" w:rsidR="00000000" w:rsidRPr="00000000">
              <w:rPr>
                <w:rFonts w:ascii="Tahoma" w:cs="Tahoma" w:eastAsia="Tahoma" w:hAnsi="Tahoma"/>
                <w:rtl w:val="0"/>
              </w:rPr>
              <w:t xml:space="preserve">Entrega final</w:t>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66">
            <w:pPr>
              <w:spacing w:after="120" w:lineRule="auto"/>
              <w:rPr>
                <w:rFonts w:ascii="Tahoma" w:cs="Tahoma" w:eastAsia="Tahoma" w:hAnsi="Tahoma"/>
              </w:rPr>
            </w:pPr>
            <w:r w:rsidDel="00000000" w:rsidR="00000000" w:rsidRPr="00000000">
              <w:rPr>
                <w:rFonts w:ascii="Tahoma" w:cs="Tahoma" w:eastAsia="Tahoma" w:hAnsi="Tahoma"/>
                <w:rtl w:val="0"/>
              </w:rPr>
              <w:t xml:space="preserve">Realizar únicamente ajustes menores antes de la presentación.</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67">
            <w:pPr>
              <w:tabs>
                <w:tab w:val="center" w:leader="none" w:pos="4320"/>
                <w:tab w:val="right" w:leader="none" w:pos="8640"/>
              </w:tabs>
              <w:rPr>
                <w:rFonts w:ascii="Tahoma" w:cs="Tahoma" w:eastAsia="Tahoma" w:hAnsi="Tahoma"/>
              </w:rPr>
            </w:pP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68">
            <w:pPr>
              <w:spacing w:after="120" w:lineRule="auto"/>
              <w:rPr>
                <w:rFonts w:ascii="Tahoma" w:cs="Tahoma" w:eastAsia="Tahoma" w:hAnsi="Tahoma"/>
              </w:rPr>
            </w:pPr>
            <w:r w:rsidDel="00000000" w:rsidR="00000000" w:rsidRPr="00000000">
              <w:rPr>
                <w:rtl w:val="0"/>
              </w:rPr>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69">
            <w:pPr>
              <w:tabs>
                <w:tab w:val="center" w:leader="none" w:pos="4320"/>
                <w:tab w:val="right" w:leader="none" w:pos="8640"/>
              </w:tabs>
              <w:rPr>
                <w:rFonts w:ascii="Tahoma" w:cs="Tahoma" w:eastAsia="Tahoma" w:hAnsi="Tahoma"/>
              </w:rPr>
            </w:pP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6A">
            <w:pPr>
              <w:spacing w:after="120" w:lineRule="auto"/>
              <w:rPr>
                <w:rFonts w:ascii="Tahoma" w:cs="Tahoma" w:eastAsia="Tahoma" w:hAnsi="Tahoma"/>
              </w:rPr>
            </w:pPr>
            <w:r w:rsidDel="00000000" w:rsidR="00000000" w:rsidRPr="00000000">
              <w:rPr>
                <w:rtl w:val="0"/>
              </w:rPr>
            </w:r>
          </w:p>
        </w:tc>
      </w:tr>
    </w:tbl>
    <w:p w:rsidR="00000000" w:rsidDel="00000000" w:rsidP="00000000" w:rsidRDefault="00000000" w:rsidRPr="00000000" w14:paraId="0000006B">
      <w:pPr>
        <w:numPr>
          <w:ilvl w:val="5"/>
          <w:numId w:val="1"/>
        </w:numPr>
        <w:ind w:left="0" w:firstLine="0"/>
        <w:rPr/>
      </w:pPr>
      <w:r w:rsidDel="00000000" w:rsidR="00000000" w:rsidRPr="00000000">
        <w:rPr>
          <w:rtl w:val="0"/>
        </w:rPr>
      </w:r>
    </w:p>
    <w:tbl>
      <w:tblPr>
        <w:tblStyle w:val="Table5"/>
        <w:tblW w:w="10320.0" w:type="dxa"/>
        <w:jc w:val="left"/>
        <w:tblInd w:w="-112.0" w:type="dxa"/>
        <w:tblLayout w:type="fixed"/>
        <w:tblLook w:val="0000"/>
      </w:tblPr>
      <w:tblGrid>
        <w:gridCol w:w="2955"/>
        <w:gridCol w:w="2265"/>
        <w:gridCol w:w="5100"/>
        <w:tblGridChange w:id="0">
          <w:tblGrid>
            <w:gridCol w:w="2955"/>
            <w:gridCol w:w="2265"/>
            <w:gridCol w:w="5100"/>
          </w:tblGrid>
        </w:tblGridChange>
      </w:tblGrid>
      <w:tr>
        <w:trPr>
          <w:cantSplit w:val="1"/>
          <w:trHeight w:val="255" w:hRule="atLeast"/>
          <w:tblHeader w:val="0"/>
        </w:trPr>
        <w:tc>
          <w:tcPr>
            <w:gridSpan w:val="3"/>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6C">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Compromisos</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tcPr>
          <w:p w:rsidR="00000000" w:rsidDel="00000000" w:rsidP="00000000" w:rsidRDefault="00000000" w:rsidRPr="00000000" w14:paraId="0000006F">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Descripción</w:t>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tcPr>
          <w:p w:rsidR="00000000" w:rsidDel="00000000" w:rsidP="00000000" w:rsidRDefault="00000000" w:rsidRPr="00000000" w14:paraId="00000070">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Fecha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71">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Responsable</w:t>
            </w:r>
            <w:r w:rsidDel="00000000" w:rsidR="00000000" w:rsidRPr="00000000">
              <w:rPr>
                <w:rtl w:val="0"/>
              </w:rPr>
            </w:r>
          </w:p>
        </w:tc>
      </w:tr>
      <w:tr>
        <w:trPr>
          <w:cantSplit w:val="0"/>
          <w:trHeight w:val="399.960937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72">
            <w:pPr>
              <w:numPr>
                <w:ilvl w:val="5"/>
                <w:numId w:val="1"/>
              </w:numPr>
              <w:tabs>
                <w:tab w:val="center" w:leader="none" w:pos="4320"/>
                <w:tab w:val="right" w:leader="none" w:pos="8640"/>
              </w:tabs>
              <w:ind w:left="0" w:firstLine="0"/>
              <w:rPr>
                <w:rFonts w:ascii="Arial" w:cs="Arial" w:eastAsia="Arial" w:hAnsi="Arial"/>
              </w:rPr>
            </w:pPr>
            <w:r w:rsidDel="00000000" w:rsidR="00000000" w:rsidRPr="00000000">
              <w:rPr>
                <w:rFonts w:ascii="Arial" w:cs="Arial" w:eastAsia="Arial" w:hAnsi="Arial"/>
                <w:rtl w:val="0"/>
              </w:rPr>
              <w:t xml:space="preserve">Finalizar documento de cierre     </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73">
            <w:pPr>
              <w:numPr>
                <w:ilvl w:val="5"/>
                <w:numId w:val="1"/>
              </w:numPr>
              <w:ind w:left="0" w:right="-15" w:firstLine="0"/>
              <w:rPr>
                <w:rFonts w:ascii="Arial" w:cs="Arial" w:eastAsia="Arial" w:hAnsi="Arial"/>
                <w:u w:val="none"/>
              </w:rPr>
            </w:pPr>
            <w:r w:rsidDel="00000000" w:rsidR="00000000" w:rsidRPr="00000000">
              <w:rPr>
                <w:rFonts w:ascii="Arial" w:cs="Arial" w:eastAsia="Arial" w:hAnsi="Arial"/>
                <w:rtl w:val="0"/>
              </w:rPr>
              <w:t xml:space="preserve">26/06/2026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74">
            <w:pPr>
              <w:numPr>
                <w:ilvl w:val="5"/>
                <w:numId w:val="1"/>
              </w:numPr>
              <w:ind w:left="0" w:right="-15" w:firstLine="0"/>
              <w:rPr>
                <w:rFonts w:ascii="Arial" w:cs="Arial" w:eastAsia="Arial" w:hAnsi="Arial"/>
                <w:u w:val="none"/>
              </w:rPr>
            </w:pPr>
            <w:r w:rsidDel="00000000" w:rsidR="00000000" w:rsidRPr="00000000">
              <w:rPr>
                <w:rFonts w:ascii="Arial" w:cs="Arial" w:eastAsia="Arial" w:hAnsi="Arial"/>
                <w:rtl w:val="0"/>
              </w:rPr>
              <w:t xml:space="preserve">NC</w:t>
            </w:r>
            <w:r w:rsidDel="00000000" w:rsidR="00000000" w:rsidRPr="00000000">
              <w:rPr>
                <w:rtl w:val="0"/>
              </w:rPr>
            </w:r>
          </w:p>
          <w:p w:rsidR="00000000" w:rsidDel="00000000" w:rsidP="00000000" w:rsidRDefault="00000000" w:rsidRPr="00000000" w14:paraId="00000075">
            <w:pPr>
              <w:numPr>
                <w:ilvl w:val="4"/>
                <w:numId w:val="1"/>
              </w:numPr>
              <w:ind w:left="0" w:right="-15" w:firstLine="0"/>
              <w:rPr>
                <w:rFonts w:ascii="Arial" w:cs="Arial" w:eastAsia="Arial" w:hAnsi="Arial"/>
                <w:u w:val="none"/>
              </w:rPr>
            </w:pP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76">
            <w:pPr>
              <w:numPr>
                <w:ilvl w:val="5"/>
                <w:numId w:val="1"/>
              </w:numPr>
              <w:tabs>
                <w:tab w:val="center" w:leader="none" w:pos="4320"/>
                <w:tab w:val="right" w:leader="none" w:pos="8640"/>
              </w:tabs>
              <w:ind w:left="0" w:firstLine="0"/>
              <w:rPr>
                <w:rFonts w:ascii="Arial" w:cs="Arial" w:eastAsia="Arial" w:hAnsi="Arial"/>
              </w:rPr>
            </w:pPr>
            <w:r w:rsidDel="00000000" w:rsidR="00000000" w:rsidRPr="00000000">
              <w:rPr>
                <w:rFonts w:ascii="Arial" w:cs="Arial" w:eastAsia="Arial" w:hAnsi="Arial"/>
                <w:rtl w:val="0"/>
              </w:rPr>
              <w:t xml:space="preserve">Corregir diagramas y casos de uso</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77">
            <w:pPr>
              <w:numPr>
                <w:ilvl w:val="5"/>
                <w:numId w:val="1"/>
              </w:numPr>
              <w:ind w:left="0" w:right="-15" w:firstLine="0"/>
              <w:rPr>
                <w:rFonts w:ascii="Arial" w:cs="Arial" w:eastAsia="Arial" w:hAnsi="Arial"/>
                <w:u w:val="none"/>
              </w:rPr>
            </w:pPr>
            <w:r w:rsidDel="00000000" w:rsidR="00000000" w:rsidRPr="00000000">
              <w:rPr>
                <w:rtl w:val="0"/>
              </w:rPr>
            </w:r>
          </w:p>
          <w:p w:rsidR="00000000" w:rsidDel="00000000" w:rsidP="00000000" w:rsidRDefault="00000000" w:rsidRPr="00000000" w14:paraId="00000078">
            <w:pPr>
              <w:numPr>
                <w:ilvl w:val="3"/>
                <w:numId w:val="1"/>
              </w:numPr>
              <w:ind w:left="0" w:right="-15" w:firstLine="0"/>
              <w:rPr>
                <w:rFonts w:ascii="Arial" w:cs="Arial" w:eastAsia="Arial" w:hAnsi="Arial"/>
                <w:u w:val="none"/>
              </w:rPr>
            </w:pPr>
            <w:r w:rsidDel="00000000" w:rsidR="00000000" w:rsidRPr="00000000">
              <w:rPr>
                <w:rFonts w:ascii="Arial" w:cs="Arial" w:eastAsia="Arial" w:hAnsi="Arial"/>
                <w:rtl w:val="0"/>
              </w:rPr>
              <w:t xml:space="preserve">26/06/2026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79">
            <w:pPr>
              <w:numPr>
                <w:ilvl w:val="5"/>
                <w:numId w:val="1"/>
              </w:numPr>
              <w:ind w:left="0" w:right="-15" w:firstLine="0"/>
              <w:rPr>
                <w:rFonts w:ascii="Arial" w:cs="Arial" w:eastAsia="Arial" w:hAnsi="Arial"/>
                <w:u w:val="none"/>
              </w:rPr>
            </w:pPr>
            <w:r w:rsidDel="00000000" w:rsidR="00000000" w:rsidRPr="00000000">
              <w:rPr>
                <w:rFonts w:ascii="Arial" w:cs="Arial" w:eastAsia="Arial" w:hAnsi="Arial"/>
                <w:rtl w:val="0"/>
              </w:rPr>
              <w:t xml:space="preserve">DA</w:t>
            </w:r>
            <w:r w:rsidDel="00000000" w:rsidR="00000000" w:rsidRPr="00000000">
              <w:rPr>
                <w:rtl w:val="0"/>
              </w:rPr>
            </w:r>
          </w:p>
          <w:p w:rsidR="00000000" w:rsidDel="00000000" w:rsidP="00000000" w:rsidRDefault="00000000" w:rsidRPr="00000000" w14:paraId="0000007A">
            <w:pPr>
              <w:numPr>
                <w:ilvl w:val="2"/>
                <w:numId w:val="1"/>
              </w:numPr>
              <w:ind w:left="0" w:right="-15" w:firstLine="0"/>
              <w:rPr>
                <w:rFonts w:ascii="Arial" w:cs="Arial" w:eastAsia="Arial" w:hAnsi="Arial"/>
                <w:u w:val="none"/>
              </w:rPr>
            </w:pP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7B">
            <w:pPr>
              <w:numPr>
                <w:ilvl w:val="5"/>
                <w:numId w:val="1"/>
              </w:numPr>
              <w:ind w:left="0" w:right="-15" w:firstLine="0"/>
              <w:rPr>
                <w:rFonts w:ascii="Arial" w:cs="Arial" w:eastAsia="Arial" w:hAnsi="Arial"/>
              </w:rPr>
            </w:pPr>
            <w:r w:rsidDel="00000000" w:rsidR="00000000" w:rsidRPr="00000000">
              <w:rPr>
                <w:rFonts w:ascii="Arial" w:cs="Arial" w:eastAsia="Arial" w:hAnsi="Arial"/>
                <w:rtl w:val="0"/>
              </w:rPr>
              <w:t xml:space="preserve">Validar conexión Render–Base de Datos</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7C">
            <w:pPr>
              <w:numPr>
                <w:ilvl w:val="3"/>
                <w:numId w:val="1"/>
              </w:numPr>
              <w:ind w:left="0" w:right="-15" w:firstLine="0"/>
              <w:rPr>
                <w:rFonts w:ascii="Arial" w:cs="Arial" w:eastAsia="Arial" w:hAnsi="Arial"/>
                <w:u w:val="none"/>
              </w:rPr>
            </w:pPr>
            <w:r w:rsidDel="00000000" w:rsidR="00000000" w:rsidRPr="00000000">
              <w:rPr>
                <w:rFonts w:ascii="Arial" w:cs="Arial" w:eastAsia="Arial" w:hAnsi="Arial"/>
                <w:rtl w:val="0"/>
              </w:rPr>
              <w:t xml:space="preserve">26/06/2026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7D">
            <w:pPr>
              <w:numPr>
                <w:ilvl w:val="4"/>
                <w:numId w:val="1"/>
              </w:numPr>
              <w:ind w:left="0" w:right="-15" w:firstLine="0"/>
              <w:rPr>
                <w:rFonts w:ascii="Arial" w:cs="Arial" w:eastAsia="Arial" w:hAnsi="Arial"/>
                <w:u w:val="none"/>
              </w:rPr>
            </w:pPr>
            <w:r w:rsidDel="00000000" w:rsidR="00000000" w:rsidRPr="00000000">
              <w:rPr>
                <w:rFonts w:ascii="Arial" w:cs="Arial" w:eastAsia="Arial" w:hAnsi="Arial"/>
                <w:rtl w:val="0"/>
              </w:rPr>
              <w:t xml:space="preserve">DA y CPA</w:t>
            </w: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7E">
            <w:pPr>
              <w:ind w:left="0" w:right="-15" w:firstLine="0"/>
              <w:rPr>
                <w:rFonts w:ascii="Arial" w:cs="Arial" w:eastAsia="Arial" w:hAnsi="Arial"/>
              </w:rPr>
            </w:pPr>
            <w:r w:rsidDel="00000000" w:rsidR="00000000" w:rsidRPr="00000000">
              <w:rPr>
                <w:rFonts w:ascii="Arial" w:cs="Arial" w:eastAsia="Arial" w:hAnsi="Arial"/>
                <w:rtl w:val="0"/>
              </w:rPr>
              <w:t xml:space="preserve">Ejecutar pruebas finales del sistema </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7F">
            <w:pPr>
              <w:ind w:left="0" w:right="-15" w:firstLine="0"/>
              <w:rPr>
                <w:rFonts w:ascii="Arial" w:cs="Arial" w:eastAsia="Arial" w:hAnsi="Arial"/>
              </w:rPr>
            </w:pPr>
            <w:r w:rsidDel="00000000" w:rsidR="00000000" w:rsidRPr="00000000">
              <w:rPr>
                <w:rFonts w:ascii="Arial" w:cs="Arial" w:eastAsia="Arial" w:hAnsi="Arial"/>
                <w:rtl w:val="0"/>
              </w:rPr>
              <w:t xml:space="preserve">26/06/2026</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80">
            <w:pPr>
              <w:ind w:left="0" w:right="-15" w:firstLine="0"/>
              <w:rPr>
                <w:rFonts w:ascii="Arial" w:cs="Arial" w:eastAsia="Arial" w:hAnsi="Arial"/>
              </w:rPr>
            </w:pPr>
            <w:r w:rsidDel="00000000" w:rsidR="00000000" w:rsidRPr="00000000">
              <w:rPr>
                <w:rFonts w:ascii="Arial" w:cs="Arial" w:eastAsia="Arial" w:hAnsi="Arial"/>
                <w:rtl w:val="0"/>
              </w:rPr>
              <w:t xml:space="preserve">Equipo</w:t>
            </w:r>
          </w:p>
        </w:tc>
      </w:tr>
    </w:tbl>
    <w:p w:rsidR="00000000" w:rsidDel="00000000" w:rsidP="00000000" w:rsidRDefault="00000000" w:rsidRPr="00000000" w14:paraId="00000081">
      <w:pPr>
        <w:numPr>
          <w:ilvl w:val="5"/>
          <w:numId w:val="1"/>
        </w:numPr>
        <w:ind w:left="0" w:firstLine="0"/>
        <w:rPr/>
      </w:pPr>
      <w:r w:rsidDel="00000000" w:rsidR="00000000" w:rsidRPr="00000000">
        <w:rPr>
          <w:rtl w:val="0"/>
        </w:rPr>
      </w:r>
    </w:p>
    <w:tbl>
      <w:tblPr>
        <w:tblStyle w:val="Table6"/>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48"/>
        <w:tblGridChange w:id="0">
          <w:tblGrid>
            <w:gridCol w:w="10348"/>
          </w:tblGrid>
        </w:tblGridChange>
      </w:tblGrid>
      <w:tr>
        <w:trPr>
          <w:cantSplit w:val="0"/>
          <w:trHeight w:val="282" w:hRule="atLeast"/>
          <w:tblHeader w:val="0"/>
        </w:trPr>
        <w:tc>
          <w:tcPr>
            <w:shd w:fill="cccccc" w:val="clear"/>
          </w:tcPr>
          <w:p w:rsidR="00000000" w:rsidDel="00000000" w:rsidP="00000000" w:rsidRDefault="00000000" w:rsidRPr="00000000" w14:paraId="00000082">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Observaciones</w:t>
            </w:r>
          </w:p>
        </w:tc>
      </w:tr>
      <w:tr>
        <w:trPr>
          <w:cantSplit w:val="0"/>
          <w:trHeight w:val="251" w:hRule="atLeast"/>
          <w:tblHeader w:val="0"/>
        </w:trPr>
        <w:tc>
          <w:tcPr/>
          <w:p w:rsidR="00000000" w:rsidDel="00000000" w:rsidP="00000000" w:rsidRDefault="00000000" w:rsidRPr="00000000" w14:paraId="00000083">
            <w:pPr>
              <w:spacing w:after="120" w:lineRule="auto"/>
              <w:ind w:left="357" w:firstLine="0"/>
              <w:jc w:val="both"/>
              <w:rPr>
                <w:rFonts w:ascii="Tahoma" w:cs="Tahoma" w:eastAsia="Tahoma" w:hAnsi="Tahoma"/>
                <w:b w:val="1"/>
                <w:bCs w:val="1"/>
              </w:rPr>
            </w:pPr>
            <w:r w:rsidDel="00000000" w:rsidR="00000000" w:rsidRPr="00000000">
              <w:rPr>
                <w:rtl w:val="0"/>
              </w:rPr>
            </w:r>
          </w:p>
        </w:tc>
      </w:tr>
    </w:tbl>
    <w:p w:rsidR="00000000" w:rsidDel="00000000" w:rsidP="00000000" w:rsidRDefault="00000000" w:rsidRPr="00000000" w14:paraId="00000084">
      <w:pPr>
        <w:numPr>
          <w:ilvl w:val="5"/>
          <w:numId w:val="1"/>
        </w:numPr>
        <w:ind w:left="0" w:firstLine="0"/>
        <w:rPr/>
      </w:pPr>
      <w:r w:rsidDel="00000000" w:rsidR="00000000" w:rsidRPr="00000000">
        <w:rPr>
          <w:rtl w:val="0"/>
        </w:rPr>
      </w:r>
    </w:p>
    <w:sectPr>
      <w:headerReference r:id="rId11" w:type="default"/>
      <w:headerReference r:id="rId12" w:type="first"/>
      <w:headerReference r:id="rId13" w:type="even"/>
      <w:footerReference r:id="rId14" w:type="default"/>
      <w:footerReference r:id="rId15" w:type="first"/>
      <w:footerReference r:id="rId16" w:type="even"/>
      <w:pgSz w:h="15840" w:w="12240" w:orient="portrait"/>
      <w:pgMar w:bottom="851" w:top="2096" w:left="1134" w:right="1134" w:header="568"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keepNext w:val="0"/>
      <w:keepLines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923"/>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Duoc UC</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-37771</wp:posOffset>
              </wp:positionH>
              <wp:positionV relativeFrom="paragraph">
                <wp:posOffset>-48567</wp:posOffset>
              </wp:positionV>
              <wp:extent cx="22225" cy="22225"/>
              <wp:effectExtent b="0" l="0" r="0" t="0"/>
              <wp:wrapNone/>
              <wp:docPr id="1" name=""/>
              <a:graphic>
                <a:graphicData uri="http://schemas.microsoft.com/office/word/2010/wordprocessingShape">
                  <wps:wsp>
                    <wps:cNvCnPr/>
                    <wps:spPr>
                      <a:xfrm>
                        <a:off x="2145600" y="3780000"/>
                        <a:ext cx="64008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-37771</wp:posOffset>
              </wp:positionH>
              <wp:positionV relativeFrom="paragraph">
                <wp:posOffset>-48567</wp:posOffset>
              </wp:positionV>
              <wp:extent cx="22225" cy="2222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2225" cy="2222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rPr/>
    </w:pPr>
    <w:r w:rsidDel="00000000" w:rsidR="00000000" w:rsidRPr="00000000">
      <w:rPr/>
      <w:drawing>
        <wp:inline distB="0" distT="0" distL="0" distR="0">
          <wp:extent cx="2428875" cy="742950"/>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28875"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tbl>
    <w:tblPr>
      <w:tblStyle w:val="Table7"/>
      <w:tblW w:w="10065.0" w:type="dxa"/>
      <w:jc w:val="left"/>
      <w:tblInd w:w="108.0" w:type="dxa"/>
      <w:tblBorders>
        <w:insideH w:color="000000" w:space="0" w:sz="6" w:val="single"/>
      </w:tblBorders>
      <w:tblLayout w:type="fixed"/>
      <w:tblLook w:val="0000"/>
    </w:tblPr>
    <w:tblGrid>
      <w:gridCol w:w="4536"/>
      <w:gridCol w:w="5529"/>
      <w:tblGridChange w:id="0">
        <w:tblGrid>
          <w:gridCol w:w="4536"/>
          <w:gridCol w:w="5529"/>
        </w:tblGrid>
      </w:tblGridChange>
    </w:tblGrid>
    <w:tr>
      <w:trPr>
        <w:cantSplit w:val="0"/>
        <w:tblHeader w:val="0"/>
      </w:trPr>
      <w:tc>
        <w:tcPr/>
        <w:p w:rsidR="00000000" w:rsidDel="00000000" w:rsidP="00000000" w:rsidRDefault="00000000" w:rsidRPr="00000000" w14:paraId="00000087">
          <w:pPr>
            <w:numPr>
              <w:ilvl w:val="5"/>
              <w:numId w:val="1"/>
            </w:numPr>
            <w:tabs>
              <w:tab w:val="left" w:leader="none" w:pos="459"/>
            </w:tabs>
            <w:ind w:left="0" w:firstLine="0"/>
            <w:rPr>
              <w:rFonts w:ascii="Tahoma" w:cs="Tahoma" w:eastAsia="Tahoma" w:hAnsi="Tahoma"/>
              <w:b w:val="1"/>
              <w:bCs w:val="1"/>
            </w:rPr>
          </w:pPr>
          <w:r w:rsidDel="00000000" w:rsidR="00000000" w:rsidRPr="00000000">
            <w:rPr>
              <w:rtl w:val="0"/>
            </w:rPr>
          </w:r>
        </w:p>
      </w:tc>
      <w:tc>
        <w:tcPr/>
        <w:p w:rsidR="00000000" w:rsidDel="00000000" w:rsidP="00000000" w:rsidRDefault="00000000" w:rsidRPr="00000000" w14:paraId="00000088">
          <w:pPr>
            <w:numPr>
              <w:ilvl w:val="5"/>
              <w:numId w:val="1"/>
            </w:numPr>
            <w:tabs>
              <w:tab w:val="left" w:leader="none" w:pos="742"/>
            </w:tabs>
            <w:spacing w:before="40" w:lineRule="auto"/>
            <w:ind w:left="0" w:right="68" w:firstLine="0"/>
            <w:jc w:val="right"/>
            <w:rPr>
              <w:rFonts w:ascii="Tahoma" w:cs="Tahoma" w:eastAsia="Tahoma" w:hAnsi="Tahoma"/>
            </w:rPr>
          </w:pPr>
          <w:r w:rsidDel="00000000" w:rsidR="00000000" w:rsidRPr="00000000">
            <w:rPr>
              <w:rFonts w:ascii="Tahoma" w:cs="Tahoma" w:eastAsia="Tahoma" w:hAnsi="Tahoma"/>
              <w:rtl w:val="0"/>
            </w:rPr>
            <w:t xml:space="preserve">Página:</w:t>
            <w:tab/>
          </w:r>
          <w:r w:rsidDel="00000000" w:rsidR="00000000" w:rsidRPr="00000000">
            <w:rPr>
              <w:rFonts w:ascii="Tahoma" w:cs="Tahoma" w:eastAsia="Tahoma" w:hAnsi="Tahoma"/>
            </w:rPr>
            <w:fldChar w:fldCharType="begin"/>
            <w:instrText xml:space="preserve">PAGE</w:instrText>
            <w:fldChar w:fldCharType="separate"/>
            <w:fldChar w:fldCharType="end"/>
          </w:r>
          <w:r w:rsidDel="00000000" w:rsidR="00000000" w:rsidRPr="00000000">
            <w:rPr>
              <w:rFonts w:ascii="Tahoma" w:cs="Tahoma" w:eastAsia="Tahoma" w:hAnsi="Tahoma"/>
              <w:rtl w:val="0"/>
            </w:rPr>
            <w:t xml:space="preserve"> de </w:t>
          </w:r>
          <w:r w:rsidDel="00000000" w:rsidR="00000000" w:rsidRPr="00000000">
            <w:rPr>
              <w:rFonts w:ascii="Tahoma" w:cs="Tahoma" w:eastAsia="Tahoma" w:hAnsi="Tahoma"/>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8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keepNext w:val="0"/>
      <w:keepLines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numPr>
        <w:ilvl w:val="5"/>
        <w:numId w:val="1"/>
      </w:numPr>
      <w:ind w:left="0"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CL"/>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pPr>
    <w:rPr>
      <w:rFonts w:ascii="Arial" w:cs="Arial" w:eastAsia="Arial" w:hAnsi="Arial"/>
      <w:b w:val="1"/>
      <w:bCs w:val="1"/>
      <w:sz w:val="24"/>
      <w:szCs w:val="24"/>
    </w:rPr>
  </w:style>
  <w:style w:type="paragraph" w:styleId="Heading2">
    <w:name w:val="heading 2"/>
    <w:basedOn w:val="Normal"/>
    <w:next w:val="Normal"/>
    <w:pPr>
      <w:keepNext w:val="1"/>
      <w:spacing w:after="60" w:before="120" w:lineRule="auto"/>
    </w:pPr>
    <w:rPr>
      <w:rFonts w:ascii="Arial" w:cs="Arial" w:eastAsia="Arial" w:hAnsi="Arial"/>
      <w:b w:val="1"/>
      <w:bCs w:val="1"/>
      <w:sz w:val="20"/>
      <w:szCs w:val="20"/>
    </w:rPr>
  </w:style>
  <w:style w:type="paragraph" w:styleId="Heading3">
    <w:name w:val="heading 3"/>
    <w:basedOn w:val="Normal"/>
    <w:next w:val="Normal"/>
    <w:pPr>
      <w:keepNext w:val="1"/>
      <w:spacing w:after="60" w:before="120" w:lineRule="auto"/>
    </w:pPr>
    <w:rPr>
      <w:rFonts w:ascii="Arial" w:cs="Arial" w:eastAsia="Arial" w:hAnsi="Arial"/>
      <w:b w:val="0"/>
      <w:bCs w:val="0"/>
      <w:i w:val="1"/>
      <w:iCs w:val="1"/>
      <w:sz w:val="20"/>
      <w:szCs w:val="20"/>
    </w:rPr>
  </w:style>
  <w:style w:type="paragraph" w:styleId="Heading4">
    <w:name w:val="heading 4"/>
    <w:basedOn w:val="Normal"/>
    <w:next w:val="Normal"/>
    <w:pPr>
      <w:keepNext w:val="1"/>
      <w:spacing w:after="60" w:before="120" w:lineRule="auto"/>
    </w:pPr>
    <w:rPr>
      <w:rFonts w:ascii="Arial" w:cs="Arial" w:eastAsia="Arial" w:hAnsi="Arial"/>
      <w:b w:val="0"/>
      <w:bCs w:val="0"/>
      <w:sz w:val="20"/>
      <w:szCs w:val="20"/>
    </w:rPr>
  </w:style>
  <w:style w:type="paragraph" w:styleId="Heading5">
    <w:name w:val="heading 5"/>
    <w:basedOn w:val="Normal"/>
    <w:next w:val="Normal"/>
    <w:pPr>
      <w:spacing w:after="60" w:before="240" w:lineRule="auto"/>
    </w:pPr>
    <w:rPr>
      <w:sz w:val="22"/>
      <w:szCs w:val="22"/>
    </w:rPr>
  </w:style>
  <w:style w:type="paragraph" w:styleId="Heading6">
    <w:name w:val="heading 6"/>
    <w:basedOn w:val="Normal"/>
    <w:next w:val="Normal"/>
    <w:pPr>
      <w:spacing w:after="60" w:before="240" w:lineRule="auto"/>
    </w:pPr>
    <w:rPr>
      <w:i w:val="1"/>
      <w:iCs w:val="1"/>
      <w:sz w:val="22"/>
      <w:szCs w:val="22"/>
    </w:rPr>
  </w:style>
  <w:style w:type="paragraph" w:styleId="Title">
    <w:name w:val="Title"/>
    <w:basedOn w:val="Normal"/>
    <w:next w:val="Normal"/>
    <w:pPr>
      <w:spacing w:line="240" w:lineRule="auto"/>
      <w:jc w:val="center"/>
    </w:pPr>
    <w:rPr>
      <w:rFonts w:ascii="Arial" w:cs="Arial" w:eastAsia="Arial" w:hAnsi="Arial"/>
      <w:b w:val="1"/>
      <w:bCs w:val="1"/>
      <w:sz w:val="36"/>
      <w:szCs w:val="36"/>
    </w:rPr>
  </w:style>
  <w:style w:type="paragraph" w:styleId="Subtitle">
    <w:name w:val="Subtitle"/>
    <w:basedOn w:val="Normal"/>
    <w:next w:val="Normal"/>
    <w:pPr>
      <w:spacing w:after="60" w:lineRule="auto"/>
      <w:jc w:val="center"/>
    </w:pPr>
    <w:rPr>
      <w:rFonts w:ascii="Arial" w:cs="Arial" w:eastAsia="Arial" w:hAnsi="Arial"/>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mailto:seba.riquelmeg@duocuc.cl" TargetMode="External"/><Relationship Id="rId13" Type="http://schemas.openxmlformats.org/officeDocument/2006/relationships/header" Target="header3.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cata.palmam@duocuc.cl" TargetMode="External"/><Relationship Id="rId15" Type="http://schemas.openxmlformats.org/officeDocument/2006/relationships/footer" Target="footer2.xml"/><Relationship Id="rId14" Type="http://schemas.openxmlformats.org/officeDocument/2006/relationships/footer" Target="footer1.xml"/><Relationship Id="rId16"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Da.abarzua@duocuc.cl" TargetMode="External"/><Relationship Id="rId8" Type="http://schemas.openxmlformats.org/officeDocument/2006/relationships/hyperlink" Target="mailto:ni.chavezg@duocuc.c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c42fvYGdOGqz3F1A2QBJLfSrnw==">CgMxLjA4AHIhMW0zQ3BtamgwcW1POXpmd2w5RHNYdms3TlRRNkVCRm84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SIP_Label_15394ae5-69af-439d-af88-cb521c31c0c5_Enabled">
    <vt:lpwstr>true</vt:lpwstr>
  </property>
  <property fmtid="{D5CDD505-2E9C-101B-9397-08002B2CF9AE}" pid="3" name="MSIP_Label_15394ae5-69af-439d-af88-cb521c31c0c5_SetDate">
    <vt:lpwstr>2026-03-14T12:52:09Z</vt:lpwstr>
  </property>
  <property fmtid="{D5CDD505-2E9C-101B-9397-08002B2CF9AE}" pid="4" name="MSIP_Label_15394ae5-69af-439d-af88-cb521c31c0c5_Method">
    <vt:lpwstr>Standard</vt:lpwstr>
  </property>
  <property fmtid="{D5CDD505-2E9C-101B-9397-08002B2CF9AE}" pid="5" name="MSIP_Label_15394ae5-69af-439d-af88-cb521c31c0c5_Name">
    <vt:lpwstr>DXC Internal</vt:lpwstr>
  </property>
  <property fmtid="{D5CDD505-2E9C-101B-9397-08002B2CF9AE}" pid="6" name="MSIP_Label_15394ae5-69af-439d-af88-cb521c31c0c5_SiteId">
    <vt:lpwstr>93f33571-550f-43cf-b09f-cd331338d086</vt:lpwstr>
  </property>
  <property fmtid="{D5CDD505-2E9C-101B-9397-08002B2CF9AE}" pid="7" name="MSIP_Label_15394ae5-69af-439d-af88-cb521c31c0c5_ActionId">
    <vt:lpwstr>72b23c02-4331-4dbb-bb39-2542b69e4882</vt:lpwstr>
  </property>
  <property fmtid="{D5CDD505-2E9C-101B-9397-08002B2CF9AE}" pid="8" name="MSIP_Label_15394ae5-69af-439d-af88-cb521c31c0c5_ContentBits">
    <vt:lpwstr>0</vt:lpwstr>
  </property>
  <property fmtid="{D5CDD505-2E9C-101B-9397-08002B2CF9AE}" pid="9" name="MSIP_Label_15394ae5-69af-439d-af88-cb521c31c0c5_Tag">
    <vt:lpwstr>10, 3, 0, 1</vt:lpwstr>
  </property>
</Properties>
</file>