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2F253205">
            <wp:simplePos x="0" y="0"/>
            <wp:positionH relativeFrom="margin">
              <wp:align>center</wp:align>
            </wp:positionH>
            <wp:positionV relativeFrom="paragraph">
              <wp:posOffset>-1472375</wp:posOffset>
            </wp:positionV>
            <wp:extent cx="2541319" cy="2541319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19" cy="254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7143E0FD" w:rsidR="001A4A7E" w:rsidRDefault="001A4A7E" w:rsidP="00D6529C">
      <w:pPr>
        <w:pStyle w:val="Title"/>
        <w:jc w:val="center"/>
      </w:pPr>
      <w:r>
        <w:t>Invoice</w:t>
      </w:r>
    </w:p>
    <w:p w14:paraId="29EFECD6" w14:textId="0EA9C879" w:rsidR="001A4A7E" w:rsidRPr="007917AC" w:rsidRDefault="001A4A7E" w:rsidP="00481C80">
      <w:pPr>
        <w:rPr>
          <w:rFonts w:ascii="Adobe Gothic Std B" w:eastAsia="Adobe Gothic Std B" w:hAnsi="Adobe Gothic Std B"/>
          <w:sz w:val="18"/>
          <w:szCs w:val="18"/>
        </w:rPr>
      </w:pPr>
      <w:r w:rsidRPr="007917AC">
        <w:rPr>
          <w:rFonts w:ascii="Adobe Gothic Std B" w:eastAsia="Adobe Gothic Std B" w:hAnsi="Adobe Gothic Std B"/>
          <w:sz w:val="18"/>
          <w:szCs w:val="18"/>
        </w:rPr>
        <w:t xml:space="preserve">To: </w:t>
      </w:r>
      <w:proofErr w:type="gramStart"/>
      <w:r w:rsidR="005E4E1E" w:rsidRPr="007917AC">
        <w:rPr>
          <w:rFonts w:ascii="Adobe Gothic Std B" w:eastAsia="Adobe Gothic Std B" w:hAnsi="Adobe Gothic Std B"/>
          <w:sz w:val="18"/>
          <w:szCs w:val="18"/>
        </w:rPr>
        <w:t>{{ name</w:t>
      </w:r>
      <w:proofErr w:type="gramEnd"/>
      <w:r w:rsidR="005E4E1E" w:rsidRPr="007917AC">
        <w:rPr>
          <w:rFonts w:ascii="Adobe Gothic Std B" w:eastAsia="Adobe Gothic Std B" w:hAnsi="Adobe Gothic Std B"/>
          <w:sz w:val="18"/>
          <w:szCs w:val="18"/>
        </w:rPr>
        <w:t xml:space="preserve"> }}</w:t>
      </w:r>
    </w:p>
    <w:p w14:paraId="77F7D155" w14:textId="77777777" w:rsidR="00481C80" w:rsidRPr="007917AC" w:rsidRDefault="001A4A7E" w:rsidP="00481C80">
      <w:pPr>
        <w:rPr>
          <w:rFonts w:ascii="Adobe Gothic Std B" w:eastAsia="Adobe Gothic Std B" w:hAnsi="Adobe Gothic Std B"/>
          <w:sz w:val="18"/>
          <w:szCs w:val="18"/>
        </w:rPr>
      </w:pPr>
      <w:r w:rsidRPr="007917AC">
        <w:rPr>
          <w:rFonts w:ascii="Adobe Gothic Std B" w:eastAsia="Adobe Gothic Std B" w:hAnsi="Adobe Gothic Std B"/>
          <w:sz w:val="18"/>
          <w:szCs w:val="18"/>
        </w:rPr>
        <w:t>Phone:</w:t>
      </w:r>
      <w:r w:rsidR="005E4E1E" w:rsidRPr="007917AC">
        <w:rPr>
          <w:rFonts w:ascii="Adobe Gothic Std B" w:eastAsia="Adobe Gothic Std B" w:hAnsi="Adobe Gothic Std B"/>
          <w:sz w:val="18"/>
          <w:szCs w:val="18"/>
        </w:rPr>
        <w:t xml:space="preserve"> </w:t>
      </w:r>
      <w:proofErr w:type="gramStart"/>
      <w:r w:rsidR="005E4E1E" w:rsidRPr="007917AC">
        <w:rPr>
          <w:rFonts w:ascii="Adobe Gothic Std B" w:eastAsia="Adobe Gothic Std B" w:hAnsi="Adobe Gothic Std B"/>
          <w:sz w:val="18"/>
          <w:szCs w:val="18"/>
        </w:rPr>
        <w:t>{{ phone</w:t>
      </w:r>
      <w:proofErr w:type="gramEnd"/>
      <w:r w:rsidR="005E4E1E" w:rsidRPr="007917AC">
        <w:rPr>
          <w:rFonts w:ascii="Adobe Gothic Std B" w:eastAsia="Adobe Gothic Std B" w:hAnsi="Adobe Gothic Std B"/>
          <w:sz w:val="18"/>
          <w:szCs w:val="18"/>
        </w:rPr>
        <w:t xml:space="preserve"> }}</w:t>
      </w:r>
    </w:p>
    <w:p w14:paraId="06492732" w14:textId="357BF0F9" w:rsidR="00A732C8" w:rsidRPr="007917AC" w:rsidRDefault="00481C80" w:rsidP="00481C80">
      <w:pPr>
        <w:rPr>
          <w:rFonts w:ascii="Adobe Gothic Std B" w:eastAsia="Adobe Gothic Std B" w:hAnsi="Adobe Gothic Std B"/>
          <w:sz w:val="18"/>
          <w:szCs w:val="18"/>
        </w:rPr>
      </w:pPr>
      <w:r w:rsidRPr="007917AC">
        <w:rPr>
          <w:rFonts w:ascii="Adobe Gothic Std B" w:eastAsia="Adobe Gothic Std B" w:hAnsi="Adobe Gothic Std B"/>
          <w:sz w:val="18"/>
          <w:szCs w:val="18"/>
        </w:rPr>
        <w:t xml:space="preserve">Date: </w:t>
      </w:r>
      <w:proofErr w:type="gramStart"/>
      <w:r w:rsidRPr="007917AC">
        <w:rPr>
          <w:rFonts w:ascii="Adobe Gothic Std B" w:eastAsia="Adobe Gothic Std B" w:hAnsi="Adobe Gothic Std B"/>
          <w:sz w:val="18"/>
          <w:szCs w:val="18"/>
        </w:rPr>
        <w:t>{{ date</w:t>
      </w:r>
      <w:proofErr w:type="gramEnd"/>
      <w:r w:rsidRPr="007917AC">
        <w:rPr>
          <w:rFonts w:ascii="Adobe Gothic Std B" w:eastAsia="Adobe Gothic Std B" w:hAnsi="Adobe Gothic Std B"/>
          <w:sz w:val="18"/>
          <w:szCs w:val="18"/>
        </w:rPr>
        <w:t xml:space="preserve"> }}</w:t>
      </w:r>
      <w:r w:rsidR="001A4A7E" w:rsidRPr="007917AC">
        <w:rPr>
          <w:rFonts w:ascii="Adobe Gothic Std B" w:eastAsia="Adobe Gothic Std B" w:hAnsi="Adobe Gothic Std B"/>
          <w:sz w:val="18"/>
          <w:szCs w:val="18"/>
        </w:rPr>
        <w:t xml:space="preserve"> </w:t>
      </w:r>
    </w:p>
    <w:p w14:paraId="09FF7D34" w14:textId="66F834CB" w:rsidR="008A6D1E" w:rsidRPr="00D62398" w:rsidRDefault="008A6D1E" w:rsidP="00481C80">
      <w:pPr>
        <w:rPr>
          <w:rFonts w:ascii="Adobe Gothic Std B" w:eastAsia="Adobe Gothic Std B" w:hAnsi="Adobe Gothic Std B"/>
          <w:b/>
          <w:bCs/>
          <w:sz w:val="18"/>
          <w:szCs w:val="18"/>
        </w:rPr>
      </w:pPr>
      <w:r w:rsidRPr="00D62398">
        <w:rPr>
          <w:rFonts w:ascii="Adobe Gothic Std B" w:eastAsia="Adobe Gothic Std B" w:hAnsi="Adobe Gothic Std B"/>
          <w:b/>
          <w:bCs/>
          <w:sz w:val="18"/>
          <w:szCs w:val="18"/>
        </w:rPr>
        <w:t xml:space="preserve">Invoice # </w:t>
      </w:r>
      <w:proofErr w:type="gramStart"/>
      <w:r w:rsidRPr="00D62398">
        <w:rPr>
          <w:rFonts w:ascii="Adobe Gothic Std B" w:eastAsia="Adobe Gothic Std B" w:hAnsi="Adobe Gothic Std B"/>
          <w:b/>
          <w:bCs/>
          <w:sz w:val="18"/>
          <w:szCs w:val="18"/>
        </w:rPr>
        <w:t xml:space="preserve">{{ </w:t>
      </w:r>
      <w:proofErr w:type="spellStart"/>
      <w:r w:rsidRPr="00D62398">
        <w:rPr>
          <w:rFonts w:ascii="Adobe Gothic Std B" w:eastAsia="Adobe Gothic Std B" w:hAnsi="Adobe Gothic Std B"/>
          <w:b/>
          <w:bCs/>
          <w:sz w:val="18"/>
          <w:szCs w:val="18"/>
        </w:rPr>
        <w:t>uid</w:t>
      </w:r>
      <w:proofErr w:type="spellEnd"/>
      <w:proofErr w:type="gramEnd"/>
      <w:r w:rsidRPr="00D62398">
        <w:rPr>
          <w:rFonts w:ascii="Adobe Gothic Std B" w:eastAsia="Adobe Gothic Std B" w:hAnsi="Adobe Gothic Std B"/>
          <w:b/>
          <w:bCs/>
          <w:sz w:val="18"/>
          <w:szCs w:val="18"/>
        </w:rPr>
        <w:t xml:space="preserve"> }}</w:t>
      </w:r>
    </w:p>
    <w:p w14:paraId="52E84683" w14:textId="77777777" w:rsidR="007917AC" w:rsidRPr="007917AC" w:rsidRDefault="007917AC" w:rsidP="007917AC">
      <w:pPr>
        <w:rPr>
          <w:rFonts w:ascii="Adobe Gothic Std B" w:eastAsia="Adobe Gothic Std B" w:hAnsi="Adobe Gothic Std B"/>
          <w:sz w:val="18"/>
          <w:szCs w:val="18"/>
        </w:rPr>
      </w:pPr>
      <w:r w:rsidRPr="007917AC">
        <w:rPr>
          <w:rFonts w:ascii="Adobe Gothic Std B" w:eastAsia="Adobe Gothic Std B" w:hAnsi="Adobe Gothic Std B" w:hint="eastAsia"/>
          <w:sz w:val="18"/>
          <w:szCs w:val="18"/>
        </w:rPr>
        <w:t xml:space="preserve">Address: </w:t>
      </w:r>
      <w:proofErr w:type="gramStart"/>
      <w:r w:rsidRPr="007917AC">
        <w:rPr>
          <w:rFonts w:ascii="Adobe Gothic Std B" w:eastAsia="Adobe Gothic Std B" w:hAnsi="Adobe Gothic Std B" w:hint="eastAsia"/>
          <w:sz w:val="18"/>
          <w:szCs w:val="18"/>
        </w:rPr>
        <w:t>{{ add</w:t>
      </w:r>
      <w:proofErr w:type="gramEnd"/>
      <w:r w:rsidRPr="007917AC">
        <w:rPr>
          <w:rFonts w:ascii="Adobe Gothic Std B" w:eastAsia="Adobe Gothic Std B" w:hAnsi="Adobe Gothic Std B" w:hint="eastAsia"/>
          <w:sz w:val="18"/>
          <w:szCs w:val="18"/>
        </w:rPr>
        <w:t xml:space="preserve"> }}</w:t>
      </w:r>
    </w:p>
    <w:p w14:paraId="4C633554" w14:textId="4DE2290D" w:rsidR="007917AC" w:rsidRPr="007917AC" w:rsidRDefault="007917AC" w:rsidP="00481C80">
      <w:pPr>
        <w:rPr>
          <w:rFonts w:ascii="Adobe Gothic Std B" w:eastAsia="Adobe Gothic Std B" w:hAnsi="Adobe Gothic Std B"/>
          <w:sz w:val="18"/>
          <w:szCs w:val="18"/>
        </w:rPr>
      </w:pPr>
      <w:r w:rsidRPr="007917AC">
        <w:rPr>
          <w:rFonts w:ascii="Adobe Gothic Std B" w:eastAsia="Adobe Gothic Std B" w:hAnsi="Adobe Gothic Std B" w:hint="eastAsia"/>
          <w:sz w:val="18"/>
          <w:szCs w:val="18"/>
        </w:rPr>
        <w:t xml:space="preserve">Post Code; </w:t>
      </w:r>
      <w:proofErr w:type="gramStart"/>
      <w:r w:rsidRPr="007917AC">
        <w:rPr>
          <w:rFonts w:ascii="Adobe Gothic Std B" w:eastAsia="Adobe Gothic Std B" w:hAnsi="Adobe Gothic Std B" w:hint="eastAsia"/>
          <w:sz w:val="18"/>
          <w:szCs w:val="18"/>
        </w:rPr>
        <w:t xml:space="preserve">{{ </w:t>
      </w:r>
      <w:proofErr w:type="spellStart"/>
      <w:r w:rsidRPr="007917AC">
        <w:rPr>
          <w:rFonts w:ascii="Adobe Gothic Std B" w:eastAsia="Adobe Gothic Std B" w:hAnsi="Adobe Gothic Std B" w:hint="eastAsia"/>
          <w:sz w:val="18"/>
          <w:szCs w:val="18"/>
        </w:rPr>
        <w:t>zipcode</w:t>
      </w:r>
      <w:proofErr w:type="spellEnd"/>
      <w:proofErr w:type="gramEnd"/>
      <w:r w:rsidRPr="007917AC">
        <w:rPr>
          <w:rFonts w:ascii="Adobe Gothic Std B" w:eastAsia="Adobe Gothic Std B" w:hAnsi="Adobe Gothic Std B" w:hint="eastAsia"/>
          <w:sz w:val="18"/>
          <w:szCs w:val="18"/>
        </w:rPr>
        <w:t xml:space="preserve"> }}</w:t>
      </w:r>
    </w:p>
    <w:p w14:paraId="07B6E227" w14:textId="613A269C" w:rsidR="001A4A7E" w:rsidRDefault="001A4A7E"/>
    <w:p w14:paraId="0EE81BC5" w14:textId="2F615D20" w:rsidR="001A4A7E" w:rsidRPr="003416F7" w:rsidRDefault="003416F7" w:rsidP="003416F7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IMPORTANT: To</w:t>
      </w:r>
      <w:r w:rsidRPr="003416F7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ensure satisfactory fitting, rooms should be clear of furniture and old carpets</w:t>
      </w:r>
    </w:p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700"/>
        <w:gridCol w:w="1350"/>
        <w:gridCol w:w="3666"/>
        <w:gridCol w:w="1554"/>
        <w:gridCol w:w="1806"/>
      </w:tblGrid>
      <w:tr w:rsidR="00F64553" w:rsidRPr="001A4A7E" w14:paraId="21C6596D" w14:textId="555C5E63" w:rsidTr="00E21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700" w:type="dxa"/>
            <w:tcMar>
              <w:top w:w="259" w:type="dxa"/>
            </w:tcMar>
          </w:tcPr>
          <w:p w14:paraId="67E745A3" w14:textId="3F1D5406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Type of Service</w:t>
            </w:r>
          </w:p>
        </w:tc>
        <w:tc>
          <w:tcPr>
            <w:tcW w:w="1350" w:type="dxa"/>
          </w:tcPr>
          <w:p w14:paraId="3A40C5AF" w14:textId="1DE9CA17" w:rsidR="00F64553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3666" w:type="dxa"/>
            <w:tcMar>
              <w:top w:w="259" w:type="dxa"/>
            </w:tcMar>
          </w:tcPr>
          <w:p w14:paraId="2E6771C1" w14:textId="6F3C13BF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tc>
          <w:tcPr>
            <w:tcW w:w="1554" w:type="dxa"/>
            <w:tcMar>
              <w:top w:w="259" w:type="dxa"/>
            </w:tcMar>
          </w:tcPr>
          <w:p w14:paraId="5183D666" w14:textId="6AE75EB0" w:rsidR="00F64553" w:rsidRPr="001A4A7E" w:rsidRDefault="00000000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sdt>
              <w:sdtPr>
                <w:rPr>
                  <w:rFonts w:ascii="Adobe Gothic Std B" w:eastAsia="Adobe Gothic Std B" w:hAnsi="Adobe Gothic Std B"/>
                </w:rPr>
                <w:id w:val="-1778630587"/>
                <w:placeholder>
                  <w:docPart w:val="378EF3366C8D468DAFBD0F78E9BFF314"/>
                </w:placeholder>
                <w:temporary/>
                <w:showingPlcHdr/>
                <w15:appearance w15:val="hidden"/>
              </w:sdtPr>
              <w:sdtContent>
                <w:r w:rsidR="00F64553" w:rsidRPr="001A4A7E">
                  <w:rPr>
                    <w:rFonts w:ascii="Adobe Gothic Std B" w:eastAsia="Adobe Gothic Std B" w:hAnsi="Adobe Gothic Std B"/>
                  </w:rPr>
                  <w:t>Unit Price</w:t>
                </w:r>
              </w:sdtContent>
            </w:sdt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54BAD5FD9F44C5D8D708EFED033AEE3"/>
            </w:placeholder>
            <w:temporary/>
            <w:showingPlcHdr/>
            <w15:appearance w15:val="hidden"/>
          </w:sdtPr>
          <w:sdtContent>
            <w:tc>
              <w:tcPr>
                <w:tcW w:w="1806" w:type="dxa"/>
                <w:tcMar>
                  <w:top w:w="259" w:type="dxa"/>
                </w:tcMar>
              </w:tcPr>
              <w:p w14:paraId="49C4E65D" w14:textId="77777777" w:rsidR="00F64553" w:rsidRPr="001A4A7E" w:rsidRDefault="00F6455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F64553" w:rsidRPr="001A4A7E" w14:paraId="42AAD9F6" w14:textId="68B2D66C" w:rsidTr="00E21460">
        <w:trPr>
          <w:trHeight w:val="288"/>
        </w:trPr>
        <w:tc>
          <w:tcPr>
            <w:tcW w:w="1700" w:type="dxa"/>
          </w:tcPr>
          <w:p w14:paraId="516163B1" w14:textId="566A4803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50" w:type="dxa"/>
          </w:tcPr>
          <w:p w14:paraId="4D9D517E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</w:tcPr>
          <w:p w14:paraId="203A66E1" w14:textId="61EC9F04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Mar>
              <w:left w:w="216" w:type="dxa"/>
              <w:right w:w="216" w:type="dxa"/>
            </w:tcMar>
          </w:tcPr>
          <w:p w14:paraId="7B897697" w14:textId="77777777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6" w:type="dxa"/>
            <w:tcMar>
              <w:left w:w="216" w:type="dxa"/>
              <w:right w:w="216" w:type="dxa"/>
            </w:tcMar>
          </w:tcPr>
          <w:p w14:paraId="6397692D" w14:textId="77777777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64553" w:rsidRPr="001A4A7E" w14:paraId="33214810" w14:textId="2AC170EC" w:rsidTr="00E21460">
        <w:trPr>
          <w:trHeight w:val="288"/>
        </w:trPr>
        <w:tc>
          <w:tcPr>
            <w:tcW w:w="1700" w:type="dxa"/>
          </w:tcPr>
          <w:p w14:paraId="7EABD2FC" w14:textId="44FC4A78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294295">
              <w:rPr>
                <w:rFonts w:ascii="Adobe Gothic Std B" w:eastAsia="Adobe Gothic Std B" w:hAnsi="Adobe Gothic Std B"/>
              </w:rPr>
              <w:t>0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350" w:type="dxa"/>
          </w:tcPr>
          <w:p w14:paraId="2E26B313" w14:textId="27A9CECF" w:rsidR="00F64553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3666" w:type="dxa"/>
          </w:tcPr>
          <w:p w14:paraId="20C9F77F" w14:textId="4EBF6F0B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554" w:type="dxa"/>
            <w:tcMar>
              <w:left w:w="216" w:type="dxa"/>
              <w:right w:w="216" w:type="dxa"/>
            </w:tcMar>
          </w:tcPr>
          <w:p w14:paraId="7F2896FA" w14:textId="0FE574EB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  <w:tc>
          <w:tcPr>
            <w:tcW w:w="1806" w:type="dxa"/>
            <w:tcMar>
              <w:left w:w="216" w:type="dxa"/>
              <w:right w:w="216" w:type="dxa"/>
            </w:tcMar>
          </w:tcPr>
          <w:p w14:paraId="5334FED6" w14:textId="47D9E44A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4]}}</w:t>
            </w:r>
          </w:p>
        </w:tc>
      </w:tr>
      <w:tr w:rsidR="00F64553" w:rsidRPr="001A4A7E" w14:paraId="2CB7E165" w14:textId="10543E46" w:rsidTr="00E21460">
        <w:trPr>
          <w:trHeight w:val="288"/>
        </w:trPr>
        <w:tc>
          <w:tcPr>
            <w:tcW w:w="1700" w:type="dxa"/>
          </w:tcPr>
          <w:p w14:paraId="378BA359" w14:textId="09BDB997" w:rsidR="00F64553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50" w:type="dxa"/>
          </w:tcPr>
          <w:p w14:paraId="1B7731E0" w14:textId="77777777" w:rsidR="00F64553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</w:tcPr>
          <w:p w14:paraId="0306654D" w14:textId="1DB09CAC" w:rsidR="00F64553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Mar>
              <w:left w:w="216" w:type="dxa"/>
              <w:right w:w="216" w:type="dxa"/>
            </w:tcMar>
          </w:tcPr>
          <w:p w14:paraId="2768F7E4" w14:textId="77777777" w:rsidR="00F64553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6" w:type="dxa"/>
            <w:tcMar>
              <w:left w:w="216" w:type="dxa"/>
              <w:right w:w="216" w:type="dxa"/>
            </w:tcMar>
          </w:tcPr>
          <w:p w14:paraId="00FAB329" w14:textId="77777777" w:rsidR="00F64553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64553" w:rsidRPr="001A4A7E" w14:paraId="2952F892" w14:textId="2B899E3A" w:rsidTr="00E21460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291B12AF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BADBDA2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0EA89540" w14:textId="46C12B7A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</w:tcBorders>
          </w:tcPr>
          <w:p w14:paraId="74726B46" w14:textId="2F174D45" w:rsidR="00F64553" w:rsidRPr="001A4A7E" w:rsidRDefault="00E21460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Sub</w:t>
            </w:r>
            <w:r w:rsidR="00F64553">
              <w:rPr>
                <w:rFonts w:ascii="Adobe Gothic Std B" w:eastAsia="Adobe Gothic Std B" w:hAnsi="Adobe Gothic Std B"/>
              </w:rPr>
              <w:t>otal</w:t>
            </w:r>
            <w:proofErr w:type="spellEnd"/>
          </w:p>
        </w:tc>
        <w:tc>
          <w:tcPr>
            <w:tcW w:w="1806" w:type="dxa"/>
            <w:tcBorders>
              <w:bottom w:val="nil"/>
            </w:tcBorders>
            <w:tcMar>
              <w:left w:w="216" w:type="dxa"/>
              <w:right w:w="216" w:type="dxa"/>
            </w:tcMar>
          </w:tcPr>
          <w:p w14:paraId="648A5104" w14:textId="46CA323C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t>£</w:t>
            </w:r>
            <w:r>
              <w:rPr>
                <w:rFonts w:ascii="Adobe Gothic Std B" w:eastAsia="Adobe Gothic Std B" w:hAnsi="Adobe Gothic Std B"/>
              </w:rPr>
              <w:t>{</w:t>
            </w:r>
            <w:proofErr w:type="gramEnd"/>
            <w:r>
              <w:rPr>
                <w:rFonts w:ascii="Adobe Gothic Std B" w:eastAsia="Adobe Gothic Std B" w:hAnsi="Adobe Gothic Std B"/>
              </w:rPr>
              <w:t>{ total }}</w:t>
            </w:r>
          </w:p>
        </w:tc>
      </w:tr>
      <w:tr w:rsidR="00E21460" w:rsidRPr="001A4A7E" w14:paraId="1F3804CB" w14:textId="77777777" w:rsidTr="00E21460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1B5F3389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2E48CCBD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39E32A74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</w:tcBorders>
          </w:tcPr>
          <w:p w14:paraId="5AE07C08" w14:textId="19801332" w:rsidR="00E21460" w:rsidRDefault="004E48C7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VET</w:t>
            </w:r>
          </w:p>
        </w:tc>
        <w:tc>
          <w:tcPr>
            <w:tcW w:w="1806" w:type="dxa"/>
            <w:tcBorders>
              <w:bottom w:val="nil"/>
            </w:tcBorders>
            <w:tcMar>
              <w:left w:w="216" w:type="dxa"/>
              <w:right w:w="216" w:type="dxa"/>
            </w:tcMar>
          </w:tcPr>
          <w:p w14:paraId="71031B37" w14:textId="0E332B81" w:rsidR="00E21460" w:rsidRDefault="004E3D17">
            <w:pPr>
              <w:pStyle w:val="Right-alignedtext"/>
            </w:pPr>
            <w:proofErr w:type="gramStart"/>
            <w:r>
              <w:t>£</w:t>
            </w:r>
            <w:r w:rsidR="00E21460">
              <w:t>{</w:t>
            </w:r>
            <w:proofErr w:type="gramEnd"/>
            <w:r w:rsidR="00E21460">
              <w:t xml:space="preserve">{ </w:t>
            </w:r>
            <w:r w:rsidR="004E48C7">
              <w:t>vet</w:t>
            </w:r>
            <w:r w:rsidR="00E21460">
              <w:t xml:space="preserve"> }}</w:t>
            </w:r>
          </w:p>
        </w:tc>
      </w:tr>
      <w:tr w:rsidR="00E21460" w:rsidRPr="001A4A7E" w14:paraId="3DBEEEF2" w14:textId="77777777" w:rsidTr="00E21460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01B0DBB0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8E896B9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0DEB395B" w14:textId="77777777" w:rsidR="00E21460" w:rsidRPr="001A4A7E" w:rsidRDefault="00E2146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</w:tcBorders>
          </w:tcPr>
          <w:p w14:paraId="14041787" w14:textId="6608DACA" w:rsidR="00E21460" w:rsidRDefault="00E21460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  <w:tc>
          <w:tcPr>
            <w:tcW w:w="1806" w:type="dxa"/>
            <w:tcBorders>
              <w:bottom w:val="nil"/>
            </w:tcBorders>
            <w:tcMar>
              <w:left w:w="216" w:type="dxa"/>
              <w:right w:w="216" w:type="dxa"/>
            </w:tcMar>
          </w:tcPr>
          <w:p w14:paraId="7C0743BF" w14:textId="71A91519" w:rsidR="00E21460" w:rsidRDefault="004E3D17">
            <w:pPr>
              <w:pStyle w:val="Right-alignedtext"/>
            </w:pPr>
            <w:proofErr w:type="gramStart"/>
            <w:r>
              <w:t>£</w:t>
            </w:r>
            <w:r w:rsidR="00E21460">
              <w:t>{</w:t>
            </w:r>
            <w:proofErr w:type="gramEnd"/>
            <w:r w:rsidR="00E21460">
              <w:t xml:space="preserve">{ </w:t>
            </w:r>
            <w:proofErr w:type="spellStart"/>
            <w:r w:rsidR="00E21460">
              <w:t>totalwtax</w:t>
            </w:r>
            <w:proofErr w:type="spellEnd"/>
            <w:r w:rsidR="00E21460">
              <w:t xml:space="preserve"> }}</w:t>
            </w:r>
          </w:p>
        </w:tc>
      </w:tr>
      <w:tr w:rsidR="00A732C8" w:rsidRPr="001A4A7E" w14:paraId="26A31BA2" w14:textId="77777777" w:rsidTr="005D1174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1A671368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F604BE7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2C4CD5EE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  <w:right w:val="nil"/>
            </w:tcBorders>
          </w:tcPr>
          <w:p w14:paraId="1AB7CC6D" w14:textId="4F3A88FD" w:rsidR="00A732C8" w:rsidRDefault="00A732C8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Payment</w:t>
            </w:r>
            <w:r>
              <w:rPr>
                <w:rFonts w:ascii="Adobe Gothic Std B" w:eastAsia="Adobe Gothic Std B" w:hAnsi="Adobe Gothic Std B"/>
              </w:rPr>
              <w:br/>
              <w:t>Method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182A3795" w14:textId="6F35DDD3" w:rsidR="00A732C8" w:rsidRDefault="00A732C8">
            <w:pPr>
              <w:pStyle w:val="Right-alignedtext"/>
            </w:pPr>
            <w:proofErr w:type="gramStart"/>
            <w:r>
              <w:t xml:space="preserve">{{ </w:t>
            </w:r>
            <w:proofErr w:type="spellStart"/>
            <w:r>
              <w:t>paymeth</w:t>
            </w:r>
            <w:proofErr w:type="spellEnd"/>
            <w:proofErr w:type="gramEnd"/>
            <w:r>
              <w:t xml:space="preserve"> }}</w:t>
            </w:r>
          </w:p>
        </w:tc>
      </w:tr>
      <w:tr w:rsidR="005D1174" w:rsidRPr="001A4A7E" w14:paraId="79D817B2" w14:textId="77777777" w:rsidTr="005D1174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0AAFA957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100031E5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7286D603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  <w:right w:val="nil"/>
            </w:tcBorders>
          </w:tcPr>
          <w:p w14:paraId="39CD174B" w14:textId="47413DBF" w:rsidR="005D1174" w:rsidRDefault="005D1174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Advance: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0C0368CC" w14:textId="3BAD27B1" w:rsidR="005D1174" w:rsidRDefault="004E3D17">
            <w:pPr>
              <w:pStyle w:val="Right-alignedtext"/>
            </w:pPr>
            <w:proofErr w:type="gramStart"/>
            <w:r>
              <w:t>£</w:t>
            </w:r>
            <w:r w:rsidR="005D1174">
              <w:t>{</w:t>
            </w:r>
            <w:proofErr w:type="gramEnd"/>
            <w:r w:rsidR="005D1174">
              <w:t>{ advance }}</w:t>
            </w:r>
          </w:p>
        </w:tc>
      </w:tr>
      <w:tr w:rsidR="005D1174" w:rsidRPr="001A4A7E" w14:paraId="021C266C" w14:textId="77777777" w:rsidTr="00E21460">
        <w:trPr>
          <w:trHeight w:val="288"/>
        </w:trPr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25C2B852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3A25F69C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bottom w:val="nil"/>
              <w:right w:val="nil"/>
            </w:tcBorders>
          </w:tcPr>
          <w:p w14:paraId="5D7289D3" w14:textId="77777777" w:rsidR="005D1174" w:rsidRPr="001A4A7E" w:rsidRDefault="005D117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4" w:type="dxa"/>
            <w:tcBorders>
              <w:left w:val="nil"/>
              <w:bottom w:val="nil"/>
              <w:right w:val="nil"/>
            </w:tcBorders>
          </w:tcPr>
          <w:p w14:paraId="0E1E449D" w14:textId="277C55E5" w:rsidR="005D1174" w:rsidRDefault="005D1174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Payment Left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3A3AF029" w14:textId="075BB9D4" w:rsidR="005D1174" w:rsidRDefault="004E3D17">
            <w:pPr>
              <w:pStyle w:val="Right-alignedtext"/>
            </w:pPr>
            <w:proofErr w:type="gramStart"/>
            <w:r>
              <w:t>£</w:t>
            </w:r>
            <w:r w:rsidR="005D1174">
              <w:t>{</w:t>
            </w:r>
            <w:proofErr w:type="gramEnd"/>
            <w:r w:rsidR="005D1174">
              <w:t>{ left }}</w:t>
            </w:r>
          </w:p>
        </w:tc>
      </w:tr>
    </w:tbl>
    <w:p w14:paraId="4D37FF69" w14:textId="214C17F5" w:rsidR="00B61D27" w:rsidRDefault="00B61D27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B61D27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Other information: </w:t>
      </w:r>
      <w:proofErr w:type="gramStart"/>
      <w:r w:rsidRPr="00B61D27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{{ </w:t>
      </w:r>
      <w:proofErr w:type="spellStart"/>
      <w:r w:rsidRPr="00B61D27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otherinfo</w:t>
      </w:r>
      <w:proofErr w:type="spellEnd"/>
      <w:proofErr w:type="gramEnd"/>
      <w:r w:rsidRPr="00B61D27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 }}</w:t>
      </w:r>
    </w:p>
    <w:p w14:paraId="606F9069" w14:textId="62BECFD5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CONDITIONS OF SALE</w:t>
      </w:r>
    </w:p>
    <w:p w14:paraId="3304000F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1. Until the full payment is received, the goods remain in the ownership of Comfy Carpet &amp; Flooring</w:t>
      </w:r>
    </w:p>
    <w:p w14:paraId="3B831937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2. Every effort will be made to keep the delivery/fitting promise. We cannot be held responsible for circumstances beyond our control.</w:t>
      </w:r>
    </w:p>
    <w:p w14:paraId="2F6B1DAF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3. </w:t>
      </w:r>
      <w:r w:rsidRPr="007917AC">
        <w:rPr>
          <w:rFonts w:ascii="Tahoma" w:eastAsia="Adobe Gothic Std B" w:hAnsi="Tahoma" w:cs="Tahoma"/>
          <w:b w:val="0"/>
          <w:bCs/>
          <w:i w:val="0"/>
          <w:kern w:val="44"/>
          <w:sz w:val="16"/>
          <w:szCs w:val="16"/>
        </w:rPr>
        <w:t>﻿﻿﻿</w:t>
      </w: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If unable to take delivery/fitting, 24 hours' notice should be given.</w:t>
      </w:r>
    </w:p>
    <w:p w14:paraId="3B5EA016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4. </w:t>
      </w:r>
      <w:r w:rsidRPr="007917AC">
        <w:rPr>
          <w:rFonts w:ascii="Tahoma" w:eastAsia="Adobe Gothic Std B" w:hAnsi="Tahoma" w:cs="Tahoma"/>
          <w:b w:val="0"/>
          <w:bCs/>
          <w:i w:val="0"/>
          <w:kern w:val="44"/>
          <w:sz w:val="16"/>
          <w:szCs w:val="16"/>
        </w:rPr>
        <w:t>﻿﻿﻿</w:t>
      </w: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Our package price does not include lifting the existing carpets/underlay or moving furniture.</w:t>
      </w:r>
    </w:p>
    <w:p w14:paraId="383039D8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5. </w:t>
      </w:r>
      <w:r w:rsidRPr="007917AC">
        <w:rPr>
          <w:rFonts w:ascii="Tahoma" w:eastAsia="Adobe Gothic Std B" w:hAnsi="Tahoma" w:cs="Tahoma"/>
          <w:b w:val="0"/>
          <w:bCs/>
          <w:i w:val="0"/>
          <w:kern w:val="44"/>
          <w:sz w:val="16"/>
          <w:szCs w:val="16"/>
        </w:rPr>
        <w:t>﻿﻿﻿</w:t>
      </w: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Balance must be paid before the fitting commences.</w:t>
      </w:r>
    </w:p>
    <w:p w14:paraId="2D27E2BF" w14:textId="77777777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6. </w:t>
      </w:r>
      <w:r w:rsidRPr="007917AC">
        <w:rPr>
          <w:rFonts w:ascii="Tahoma" w:eastAsia="Adobe Gothic Std B" w:hAnsi="Tahoma" w:cs="Tahoma"/>
          <w:b w:val="0"/>
          <w:bCs/>
          <w:i w:val="0"/>
          <w:kern w:val="44"/>
          <w:sz w:val="16"/>
          <w:szCs w:val="16"/>
        </w:rPr>
        <w:t>﻿﻿﻿</w:t>
      </w: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Door trimming will be charged extra if required.</w:t>
      </w:r>
    </w:p>
    <w:p w14:paraId="65299616" w14:textId="6E32739A" w:rsidR="00481C80" w:rsidRPr="007917AC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</w:pP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 xml:space="preserve">7. </w:t>
      </w:r>
      <w:r w:rsidRPr="007917AC">
        <w:rPr>
          <w:rFonts w:ascii="Tahoma" w:eastAsia="Adobe Gothic Std B" w:hAnsi="Tahoma" w:cs="Tahoma"/>
          <w:b w:val="0"/>
          <w:bCs/>
          <w:i w:val="0"/>
          <w:kern w:val="44"/>
          <w:sz w:val="16"/>
          <w:szCs w:val="16"/>
        </w:rPr>
        <w:t>﻿﻿﻿</w:t>
      </w:r>
      <w:r w:rsidRPr="007917AC">
        <w:rPr>
          <w:rFonts w:ascii="Adobe Gothic Std B" w:eastAsia="Adobe Gothic Std B" w:hAnsi="Adobe Gothic Std B" w:cs="Arial"/>
          <w:b w:val="0"/>
          <w:bCs/>
          <w:i w:val="0"/>
          <w:kern w:val="44"/>
          <w:sz w:val="16"/>
          <w:szCs w:val="16"/>
        </w:rPr>
        <w:t>Disposal of leftover strips of carpet is the responsibility of the customer.</w:t>
      </w:r>
    </w:p>
    <w:sectPr w:rsidR="00481C80" w:rsidRPr="007917AC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6AD59" w14:textId="77777777" w:rsidR="00E54D31" w:rsidRDefault="00E54D31" w:rsidP="00DA124E">
      <w:r>
        <w:separator/>
      </w:r>
    </w:p>
  </w:endnote>
  <w:endnote w:type="continuationSeparator" w:id="0">
    <w:p w14:paraId="193999F7" w14:textId="77777777" w:rsidR="00E54D31" w:rsidRDefault="00E54D3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5F07B" w14:textId="77777777" w:rsidR="00E54D31" w:rsidRDefault="00E54D31" w:rsidP="00DA124E">
      <w:r>
        <w:separator/>
      </w:r>
    </w:p>
  </w:footnote>
  <w:footnote w:type="continuationSeparator" w:id="0">
    <w:p w14:paraId="58DE0717" w14:textId="77777777" w:rsidR="00E54D31" w:rsidRDefault="00E54D3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84A50"/>
    <w:rsid w:val="00086F6A"/>
    <w:rsid w:val="000A5E6F"/>
    <w:rsid w:val="000F3D19"/>
    <w:rsid w:val="00141CC5"/>
    <w:rsid w:val="00146ED0"/>
    <w:rsid w:val="00161833"/>
    <w:rsid w:val="001A4A7E"/>
    <w:rsid w:val="001D1A99"/>
    <w:rsid w:val="001F5912"/>
    <w:rsid w:val="00253682"/>
    <w:rsid w:val="00294295"/>
    <w:rsid w:val="002C31B5"/>
    <w:rsid w:val="002F145D"/>
    <w:rsid w:val="002F405A"/>
    <w:rsid w:val="002F4591"/>
    <w:rsid w:val="0030785F"/>
    <w:rsid w:val="00335034"/>
    <w:rsid w:val="003416F7"/>
    <w:rsid w:val="003525FA"/>
    <w:rsid w:val="00390027"/>
    <w:rsid w:val="003968B9"/>
    <w:rsid w:val="00481C80"/>
    <w:rsid w:val="004E3D17"/>
    <w:rsid w:val="004E48C7"/>
    <w:rsid w:val="004F6B94"/>
    <w:rsid w:val="00502760"/>
    <w:rsid w:val="00541768"/>
    <w:rsid w:val="005417F6"/>
    <w:rsid w:val="0055175E"/>
    <w:rsid w:val="005D1174"/>
    <w:rsid w:val="005E117D"/>
    <w:rsid w:val="005E4E1E"/>
    <w:rsid w:val="005F400A"/>
    <w:rsid w:val="0062077F"/>
    <w:rsid w:val="006350A1"/>
    <w:rsid w:val="0065065B"/>
    <w:rsid w:val="00697198"/>
    <w:rsid w:val="006B4F86"/>
    <w:rsid w:val="006C1D33"/>
    <w:rsid w:val="006D3592"/>
    <w:rsid w:val="00767D7F"/>
    <w:rsid w:val="007917AC"/>
    <w:rsid w:val="007A2DFF"/>
    <w:rsid w:val="007F69D5"/>
    <w:rsid w:val="00831D9D"/>
    <w:rsid w:val="00846FB5"/>
    <w:rsid w:val="00865239"/>
    <w:rsid w:val="00886572"/>
    <w:rsid w:val="008A6D1E"/>
    <w:rsid w:val="008B4FBF"/>
    <w:rsid w:val="008D187D"/>
    <w:rsid w:val="00927ED3"/>
    <w:rsid w:val="00961B7C"/>
    <w:rsid w:val="009C1654"/>
    <w:rsid w:val="009F3F74"/>
    <w:rsid w:val="00A2654F"/>
    <w:rsid w:val="00A732C8"/>
    <w:rsid w:val="00A77210"/>
    <w:rsid w:val="00A82089"/>
    <w:rsid w:val="00AC6A6B"/>
    <w:rsid w:val="00AF042E"/>
    <w:rsid w:val="00B14E8F"/>
    <w:rsid w:val="00B17966"/>
    <w:rsid w:val="00B40A52"/>
    <w:rsid w:val="00B61D27"/>
    <w:rsid w:val="00B62AE1"/>
    <w:rsid w:val="00B84DF7"/>
    <w:rsid w:val="00B911FE"/>
    <w:rsid w:val="00BD01A5"/>
    <w:rsid w:val="00BE7C54"/>
    <w:rsid w:val="00C24A26"/>
    <w:rsid w:val="00C334AB"/>
    <w:rsid w:val="00C4631C"/>
    <w:rsid w:val="00CA6618"/>
    <w:rsid w:val="00CD15B3"/>
    <w:rsid w:val="00CF0B26"/>
    <w:rsid w:val="00CF496F"/>
    <w:rsid w:val="00D27961"/>
    <w:rsid w:val="00D3461D"/>
    <w:rsid w:val="00D446E7"/>
    <w:rsid w:val="00D45686"/>
    <w:rsid w:val="00D46230"/>
    <w:rsid w:val="00D62398"/>
    <w:rsid w:val="00D62BD5"/>
    <w:rsid w:val="00D64B4B"/>
    <w:rsid w:val="00D6529C"/>
    <w:rsid w:val="00D8503D"/>
    <w:rsid w:val="00DA124E"/>
    <w:rsid w:val="00DC0848"/>
    <w:rsid w:val="00DD5A2B"/>
    <w:rsid w:val="00DE3DFA"/>
    <w:rsid w:val="00DF32B2"/>
    <w:rsid w:val="00E10529"/>
    <w:rsid w:val="00E21460"/>
    <w:rsid w:val="00E54D31"/>
    <w:rsid w:val="00E61B2E"/>
    <w:rsid w:val="00E70B6C"/>
    <w:rsid w:val="00E71E33"/>
    <w:rsid w:val="00E87249"/>
    <w:rsid w:val="00EB59E9"/>
    <w:rsid w:val="00EC0B99"/>
    <w:rsid w:val="00EC23BD"/>
    <w:rsid w:val="00ED2EBB"/>
    <w:rsid w:val="00F33254"/>
    <w:rsid w:val="00F53936"/>
    <w:rsid w:val="00F62DA9"/>
    <w:rsid w:val="00F64553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8EF3366C8D468DAFBD0F78E9BF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E6E8-044F-474E-87D6-3E07CCD39DA4}"/>
      </w:docPartPr>
      <w:docPartBody>
        <w:p w:rsidR="00B82845" w:rsidRDefault="00614065" w:rsidP="00614065">
          <w:pPr>
            <w:pStyle w:val="378EF3366C8D468DAFBD0F78E9BFF314"/>
          </w:pPr>
          <w:r>
            <w:t>Unit Price</w:t>
          </w:r>
        </w:p>
      </w:docPartBody>
    </w:docPart>
    <w:docPart>
      <w:docPartPr>
        <w:name w:val="C54BAD5FD9F44C5D8D708EFED033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03AB-9A4F-49F5-8881-C33B9ECABEEF}"/>
      </w:docPartPr>
      <w:docPartBody>
        <w:p w:rsidR="00B82845" w:rsidRDefault="00614065" w:rsidP="00614065">
          <w:pPr>
            <w:pStyle w:val="C54BAD5FD9F44C5D8D708EFED033AEE3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65317"/>
    <w:rsid w:val="001F5912"/>
    <w:rsid w:val="002E2C96"/>
    <w:rsid w:val="0030785F"/>
    <w:rsid w:val="00591BCF"/>
    <w:rsid w:val="00614065"/>
    <w:rsid w:val="006C1A2E"/>
    <w:rsid w:val="007817FD"/>
    <w:rsid w:val="00781AB4"/>
    <w:rsid w:val="007931FB"/>
    <w:rsid w:val="007F57B5"/>
    <w:rsid w:val="00831D9D"/>
    <w:rsid w:val="0087499A"/>
    <w:rsid w:val="00886572"/>
    <w:rsid w:val="008B4FBF"/>
    <w:rsid w:val="008F5B2F"/>
    <w:rsid w:val="00927ED3"/>
    <w:rsid w:val="00976DBD"/>
    <w:rsid w:val="009917B6"/>
    <w:rsid w:val="00A61197"/>
    <w:rsid w:val="00B17966"/>
    <w:rsid w:val="00B82845"/>
    <w:rsid w:val="00BA653F"/>
    <w:rsid w:val="00C24A26"/>
    <w:rsid w:val="00CA6618"/>
    <w:rsid w:val="00CC6A9C"/>
    <w:rsid w:val="00CD15B3"/>
    <w:rsid w:val="00CF5FCF"/>
    <w:rsid w:val="00D446E7"/>
    <w:rsid w:val="00D702E9"/>
    <w:rsid w:val="00D94F0E"/>
    <w:rsid w:val="00D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EF3366C8D468DAFBD0F78E9BFF314">
    <w:name w:val="378EF3366C8D468DAFBD0F78E9BFF314"/>
    <w:rsid w:val="006140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4BAD5FD9F44C5D8D708EFED033AEE3">
    <w:name w:val="C54BAD5FD9F44C5D8D708EFED033AEE3"/>
    <w:rsid w:val="0061406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147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27</cp:revision>
  <cp:lastPrinted>2024-06-12T03:18:00Z</cp:lastPrinted>
  <dcterms:created xsi:type="dcterms:W3CDTF">2022-10-08T09:21:00Z</dcterms:created>
  <dcterms:modified xsi:type="dcterms:W3CDTF">2024-07-29T17:53:00Z</dcterms:modified>
  <cp:category/>
  <cp:version/>
</cp:coreProperties>
</file>