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8942" w14:textId="77777777" w:rsidR="00481C80" w:rsidRDefault="00000000" w:rsidP="00481C80">
      <w:pPr>
        <w:spacing w:line="800" w:lineRule="exact"/>
        <w:contextualSpacing/>
        <w:rPr>
          <w:rFonts w:ascii="Adobe Gothic Std B" w:eastAsia="Adobe Gothic Std B" w:hAnsi="Adobe Gothic Std B" w:cs="Tahoma"/>
          <w:iCs/>
          <w:caps/>
          <w:color w:val="595959"/>
          <w:kern w:val="28"/>
          <w:sz w:val="64"/>
          <w:szCs w:val="56"/>
        </w:rPr>
      </w:pPr>
      <w:r>
        <w:rPr>
          <w:noProof/>
        </w:rPr>
        <w:drawing>
          <wp:anchor distT="0" distB="0" distL="114300" distR="114300" simplePos="0" relativeHeight="251658240" behindDoc="0" locked="0" layoutInCell="1" allowOverlap="1" wp14:anchorId="447C2855" wp14:editId="6A242802">
            <wp:simplePos x="0" y="0"/>
            <wp:positionH relativeFrom="margin">
              <wp:align>center</wp:align>
            </wp:positionH>
            <wp:positionV relativeFrom="paragraph">
              <wp:posOffset>-1472375</wp:posOffset>
            </wp:positionV>
            <wp:extent cx="2541319" cy="2541319"/>
            <wp:effectExtent l="0" t="0" r="0" b="0"/>
            <wp:wrapNone/>
            <wp:docPr id="21140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189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41319" cy="2541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57C13" w14:textId="77777777" w:rsidR="001A4A7E" w:rsidRDefault="00000000" w:rsidP="00D6529C">
      <w:pPr>
        <w:spacing w:line="800" w:lineRule="exact"/>
        <w:contextualSpacing/>
        <w:jc w:val="center"/>
        <w:rPr>
          <w:rFonts w:ascii="Adobe Gothic Std B" w:eastAsia="Adobe Gothic Std B" w:hAnsi="Adobe Gothic Std B" w:cs="Tahoma"/>
          <w:iCs/>
          <w:caps/>
          <w:color w:val="595959"/>
          <w:kern w:val="28"/>
          <w:sz w:val="64"/>
          <w:szCs w:val="56"/>
        </w:rPr>
      </w:pPr>
      <w:r>
        <w:rPr>
          <w:rFonts w:ascii="Adobe Gothic Std B" w:eastAsia="Adobe Gothic Std B" w:hAnsi="Adobe Gothic Std B" w:cs="Tahoma"/>
          <w:iCs/>
          <w:caps/>
          <w:color w:val="595959"/>
          <w:kern w:val="28"/>
          <w:sz w:val="64"/>
          <w:szCs w:val="56"/>
        </w:rPr>
        <w:t>Invoice</w:t>
      </w:r>
    </w:p>
    <w:p w14:paraId="2535A93D" w14:textId="77777777" w:rsidR="001A4A7E"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 xml:space="preserve">To: </w:t>
      </w:r>
      <w:r w:rsidR="005E4E1E" w:rsidRPr="007917AC">
        <w:rPr>
          <w:rFonts w:ascii="Adobe Gothic Std B" w:eastAsia="Adobe Gothic Std B" w:hAnsi="Adobe Gothic Std B"/>
          <w:sz w:val="18"/>
          <w:szCs w:val="18"/>
        </w:rPr>
        <w:t>{{ name }}</w:t>
      </w:r>
    </w:p>
    <w:p w14:paraId="16AA55D1" w14:textId="77777777" w:rsidR="00481C80"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Phone:</w:t>
      </w:r>
      <w:r w:rsidR="005E4E1E" w:rsidRPr="007917AC">
        <w:rPr>
          <w:rFonts w:ascii="Adobe Gothic Std B" w:eastAsia="Adobe Gothic Std B" w:hAnsi="Adobe Gothic Std B"/>
          <w:sz w:val="18"/>
          <w:szCs w:val="18"/>
        </w:rPr>
        <w:t xml:space="preserve"> {{ phone }}</w:t>
      </w:r>
    </w:p>
    <w:p w14:paraId="1FAADF6F" w14:textId="77777777" w:rsidR="00A732C8"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Date: {{ date }}</w:t>
      </w:r>
      <w:r w:rsidR="001A4A7E" w:rsidRPr="007917AC">
        <w:rPr>
          <w:rFonts w:ascii="Adobe Gothic Std B" w:eastAsia="Adobe Gothic Std B" w:hAnsi="Adobe Gothic Std B"/>
          <w:sz w:val="18"/>
          <w:szCs w:val="18"/>
        </w:rPr>
        <w:t xml:space="preserve"> </w:t>
      </w:r>
    </w:p>
    <w:p w14:paraId="794A7B1D" w14:textId="77777777" w:rsidR="008A6D1E" w:rsidRPr="00D62398" w:rsidRDefault="00000000" w:rsidP="00481C80">
      <w:pPr>
        <w:rPr>
          <w:rFonts w:ascii="Adobe Gothic Std B" w:eastAsia="Adobe Gothic Std B" w:hAnsi="Adobe Gothic Std B"/>
          <w:b/>
          <w:bCs/>
          <w:sz w:val="18"/>
          <w:szCs w:val="18"/>
        </w:rPr>
      </w:pPr>
      <w:r w:rsidRPr="00D62398">
        <w:rPr>
          <w:rFonts w:ascii="Adobe Gothic Std B" w:eastAsia="Adobe Gothic Std B" w:hAnsi="Adobe Gothic Std B"/>
          <w:b/>
          <w:bCs/>
          <w:sz w:val="18"/>
          <w:szCs w:val="18"/>
        </w:rPr>
        <w:t>Invoice # {{ uid }}</w:t>
      </w:r>
    </w:p>
    <w:p w14:paraId="396206EA" w14:textId="77777777" w:rsidR="007917AC" w:rsidRPr="007917AC" w:rsidRDefault="00000000" w:rsidP="007917AC">
      <w:pPr>
        <w:rPr>
          <w:rFonts w:ascii="Adobe Gothic Std B" w:eastAsia="Adobe Gothic Std B" w:hAnsi="Adobe Gothic Std B"/>
          <w:sz w:val="18"/>
          <w:szCs w:val="18"/>
        </w:rPr>
      </w:pPr>
      <w:r w:rsidRPr="007917AC">
        <w:rPr>
          <w:rFonts w:ascii="Adobe Gothic Std B" w:eastAsia="Adobe Gothic Std B" w:hAnsi="Adobe Gothic Std B" w:hint="eastAsia"/>
          <w:sz w:val="18"/>
          <w:szCs w:val="18"/>
        </w:rPr>
        <w:t>Address: {{ add }}</w:t>
      </w:r>
    </w:p>
    <w:p w14:paraId="00B010C2" w14:textId="77777777" w:rsidR="007917AC"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hint="eastAsia"/>
          <w:sz w:val="18"/>
          <w:szCs w:val="18"/>
        </w:rPr>
        <w:t>Post Code; {{ zipcode }}</w:t>
      </w:r>
    </w:p>
    <w:p w14:paraId="7D7F9C78" w14:textId="77777777" w:rsidR="001A4A7E" w:rsidRDefault="001A4A7E">
      <w:pPr>
        <w:rPr>
          <w:rFonts w:ascii="Century Gothic" w:hAnsi="Century Gothic"/>
          <w:sz w:val="20"/>
          <w:szCs w:val="20"/>
        </w:rPr>
      </w:pPr>
    </w:p>
    <w:p w14:paraId="23A29810" w14:textId="77777777" w:rsidR="001A4A7E" w:rsidRPr="003416F7" w:rsidRDefault="00000000" w:rsidP="003416F7">
      <w:pPr>
        <w:spacing w:before="100"/>
        <w:rPr>
          <w:rFonts w:ascii="Adobe Gothic Std B" w:eastAsia="Adobe Gothic Std B" w:hAnsi="Adobe Gothic Std B" w:cs="Arial"/>
          <w:bCs/>
          <w:kern w:val="44"/>
          <w:sz w:val="18"/>
          <w:szCs w:val="18"/>
        </w:rPr>
      </w:pPr>
      <w:r>
        <w:rPr>
          <w:rFonts w:ascii="Adobe Gothic Std B" w:eastAsia="Adobe Gothic Std B" w:hAnsi="Adobe Gothic Std B" w:cs="Arial"/>
          <w:bCs/>
          <w:kern w:val="44"/>
          <w:sz w:val="18"/>
          <w:szCs w:val="18"/>
        </w:rPr>
        <w:t>IMPORTANT: To</w:t>
      </w:r>
      <w:r w:rsidRPr="003416F7">
        <w:rPr>
          <w:rFonts w:ascii="Adobe Gothic Std B" w:eastAsia="Adobe Gothic Std B" w:hAnsi="Adobe Gothic Std B" w:cs="Arial"/>
          <w:bCs/>
          <w:kern w:val="44"/>
          <w:sz w:val="18"/>
          <w:szCs w:val="18"/>
        </w:rPr>
        <w:t xml:space="preserve"> ensure satisfactory fitting, rooms should be clear of furniture and old carpets</w:t>
      </w:r>
    </w:p>
    <w:tbl>
      <w:tblPr>
        <w:tblStyle w:val="TableGridLight"/>
        <w:tblW w:w="4998" w:type="pct"/>
        <w:tblInd w:w="10" w:type="dxa"/>
        <w:tblLook w:val="0020" w:firstRow="1" w:lastRow="0" w:firstColumn="0" w:lastColumn="0" w:noHBand="0" w:noVBand="0"/>
        <w:tblDescription w:val="Layout table"/>
      </w:tblPr>
      <w:tblGrid>
        <w:gridCol w:w="1700"/>
        <w:gridCol w:w="1350"/>
        <w:gridCol w:w="3666"/>
        <w:gridCol w:w="1554"/>
        <w:gridCol w:w="1806"/>
      </w:tblGrid>
      <w:tr w:rsidR="009103B5" w14:paraId="6AEC0D3A" w14:textId="77777777" w:rsidTr="009103B5">
        <w:trPr>
          <w:cnfStyle w:val="100000000000" w:firstRow="1" w:lastRow="0" w:firstColumn="0" w:lastColumn="0" w:oddVBand="0" w:evenVBand="0" w:oddHBand="0" w:evenHBand="0" w:firstRowFirstColumn="0" w:firstRowLastColumn="0" w:lastRowFirstColumn="0" w:lastRowLastColumn="0"/>
          <w:trHeight w:val="288"/>
        </w:trPr>
        <w:tc>
          <w:tcPr>
            <w:tcW w:w="1700" w:type="dxa"/>
            <w:tcMar>
              <w:top w:w="259" w:type="dxa"/>
            </w:tcMar>
          </w:tcPr>
          <w:p w14:paraId="2FB0758E" w14:textId="77777777" w:rsidR="00F64553" w:rsidRPr="001A4A7E"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Type of Service</w:t>
            </w:r>
          </w:p>
        </w:tc>
        <w:tc>
          <w:tcPr>
            <w:tcW w:w="1350" w:type="dxa"/>
          </w:tcPr>
          <w:p w14:paraId="1F9A96F7" w14:textId="77777777" w:rsidR="00F64553"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Name</w:t>
            </w:r>
          </w:p>
        </w:tc>
        <w:tc>
          <w:tcPr>
            <w:tcW w:w="3666" w:type="dxa"/>
            <w:tcMar>
              <w:top w:w="259" w:type="dxa"/>
            </w:tcMar>
          </w:tcPr>
          <w:p w14:paraId="089E350F" w14:textId="77777777" w:rsidR="00F64553" w:rsidRPr="001A4A7E"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Quantity</w:t>
            </w:r>
          </w:p>
        </w:tc>
        <w:tc>
          <w:tcPr>
            <w:tcW w:w="1554" w:type="dxa"/>
            <w:tcMar>
              <w:top w:w="259" w:type="dxa"/>
            </w:tcMar>
          </w:tcPr>
          <w:p w14:paraId="3866442F" w14:textId="77777777" w:rsidR="00F64553" w:rsidRPr="001A4A7E" w:rsidRDefault="00000000" w:rsidP="001D1A99">
            <w:pPr>
              <w:keepNext/>
              <w:outlineLvl w:val="0"/>
              <w:rPr>
                <w:rFonts w:ascii="Adobe Gothic Std B" w:eastAsia="Adobe Gothic Std B" w:hAnsi="Adobe Gothic Std B" w:cs="Arial"/>
                <w:bCs/>
                <w:kern w:val="44"/>
                <w:sz w:val="20"/>
                <w:szCs w:val="64"/>
              </w:rPr>
            </w:pPr>
            <w:sdt>
              <w:sdtPr>
                <w:rPr>
                  <w:rFonts w:ascii="Adobe Gothic Std B" w:eastAsia="Adobe Gothic Std B" w:hAnsi="Adobe Gothic Std B"/>
                </w:rPr>
                <w:id w:val="-1778630587"/>
                <w:placeholder>
                  <w:docPart w:val="378EF3366C8D468DAFBD0F78E9BFF314"/>
                </w:placeholder>
                <w:temporary/>
                <w:showingPlcHdr/>
                <w15:appearance w15:val="hidden"/>
              </w:sdtPr>
              <w:sdtContent>
                <w:r w:rsidRPr="001A4A7E">
                  <w:rPr>
                    <w:rFonts w:ascii="Adobe Gothic Std B" w:eastAsia="Adobe Gothic Std B" w:hAnsi="Adobe Gothic Std B" w:cs="Arial"/>
                    <w:bCs/>
                    <w:kern w:val="44"/>
                    <w:sz w:val="20"/>
                    <w:szCs w:val="64"/>
                  </w:rPr>
                  <w:t>Unit Price</w:t>
                </w:r>
              </w:sdtContent>
            </w:sdt>
          </w:p>
        </w:tc>
        <w:sdt>
          <w:sdtPr>
            <w:rPr>
              <w:rFonts w:ascii="Adobe Gothic Std B" w:eastAsia="Adobe Gothic Std B" w:hAnsi="Adobe Gothic Std B"/>
            </w:rPr>
            <w:id w:val="-1802063808"/>
            <w:placeholder>
              <w:docPart w:val="C54BAD5FD9F44C5D8D708EFED033AEE3"/>
            </w:placeholder>
            <w:temporary/>
            <w:showingPlcHdr/>
            <w15:appearance w15:val="hidden"/>
          </w:sdtPr>
          <w:sdtContent>
            <w:tc>
              <w:tcPr>
                <w:tcW w:w="1806" w:type="dxa"/>
                <w:tcMar>
                  <w:top w:w="259" w:type="dxa"/>
                </w:tcMar>
              </w:tcPr>
              <w:p w14:paraId="4652A0B5" w14:textId="77777777" w:rsidR="00F64553" w:rsidRPr="001A4A7E" w:rsidRDefault="00000000" w:rsidP="001D1A99">
                <w:pPr>
                  <w:keepNext/>
                  <w:outlineLvl w:val="0"/>
                  <w:rPr>
                    <w:rFonts w:ascii="Adobe Gothic Std B" w:eastAsia="Adobe Gothic Std B" w:hAnsi="Adobe Gothic Std B" w:cs="Arial"/>
                    <w:bCs/>
                    <w:kern w:val="44"/>
                    <w:sz w:val="20"/>
                    <w:szCs w:val="64"/>
                  </w:rPr>
                </w:pPr>
                <w:r w:rsidRPr="001A4A7E">
                  <w:rPr>
                    <w:rFonts w:ascii="Adobe Gothic Std B" w:eastAsia="Adobe Gothic Std B" w:hAnsi="Adobe Gothic Std B" w:cs="Arial"/>
                    <w:bCs/>
                    <w:kern w:val="44"/>
                    <w:sz w:val="20"/>
                    <w:szCs w:val="64"/>
                  </w:rPr>
                  <w:t>Line Total</w:t>
                </w:r>
              </w:p>
            </w:tc>
          </w:sdtContent>
        </w:sdt>
      </w:tr>
      <w:tr w:rsidR="009103B5" w14:paraId="1332562E" w14:textId="77777777" w:rsidTr="009103B5">
        <w:trPr>
          <w:trHeight w:val="288"/>
        </w:trPr>
        <w:tc>
          <w:tcPr>
            <w:tcW w:w="1700" w:type="dxa"/>
          </w:tcPr>
          <w:p w14:paraId="7CC4633A"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{{%tr for item in invoice_list %}}</w:t>
            </w:r>
          </w:p>
        </w:tc>
        <w:tc>
          <w:tcPr>
            <w:tcW w:w="1350" w:type="dxa"/>
          </w:tcPr>
          <w:p w14:paraId="151F9D56" w14:textId="77777777" w:rsidR="00F64553" w:rsidRPr="001A4A7E" w:rsidRDefault="00F64553">
            <w:pPr>
              <w:rPr>
                <w:rFonts w:ascii="Adobe Gothic Std B" w:eastAsia="Adobe Gothic Std B" w:hAnsi="Adobe Gothic Std B"/>
                <w:sz w:val="20"/>
                <w:szCs w:val="20"/>
              </w:rPr>
            </w:pPr>
          </w:p>
        </w:tc>
        <w:tc>
          <w:tcPr>
            <w:tcW w:w="3666" w:type="dxa"/>
          </w:tcPr>
          <w:p w14:paraId="78E3AA0E" w14:textId="77777777" w:rsidR="00F64553" w:rsidRPr="001A4A7E" w:rsidRDefault="00F64553">
            <w:pPr>
              <w:rPr>
                <w:rFonts w:ascii="Adobe Gothic Std B" w:eastAsia="Adobe Gothic Std B" w:hAnsi="Adobe Gothic Std B"/>
                <w:sz w:val="20"/>
                <w:szCs w:val="20"/>
              </w:rPr>
            </w:pPr>
          </w:p>
        </w:tc>
        <w:tc>
          <w:tcPr>
            <w:tcW w:w="1554" w:type="dxa"/>
            <w:tcMar>
              <w:left w:w="216" w:type="dxa"/>
              <w:right w:w="216" w:type="dxa"/>
            </w:tcMar>
          </w:tcPr>
          <w:p w14:paraId="50FFD5AB" w14:textId="77777777" w:rsidR="00F64553" w:rsidRPr="001A4A7E" w:rsidRDefault="00F64553">
            <w:pPr>
              <w:spacing w:line="264" w:lineRule="auto"/>
              <w:jc w:val="right"/>
              <w:rPr>
                <w:rFonts w:ascii="Adobe Gothic Std B" w:eastAsia="Adobe Gothic Std B" w:hAnsi="Adobe Gothic Std B"/>
                <w:sz w:val="18"/>
                <w:szCs w:val="16"/>
              </w:rPr>
            </w:pPr>
          </w:p>
        </w:tc>
        <w:tc>
          <w:tcPr>
            <w:tcW w:w="1806" w:type="dxa"/>
            <w:tcMar>
              <w:left w:w="216" w:type="dxa"/>
              <w:right w:w="216" w:type="dxa"/>
            </w:tcMar>
          </w:tcPr>
          <w:p w14:paraId="01B4E142" w14:textId="77777777" w:rsidR="00F64553" w:rsidRPr="001A4A7E" w:rsidRDefault="00F64553">
            <w:pPr>
              <w:spacing w:line="264" w:lineRule="auto"/>
              <w:jc w:val="right"/>
              <w:rPr>
                <w:rFonts w:ascii="Adobe Gothic Std B" w:eastAsia="Adobe Gothic Std B" w:hAnsi="Adobe Gothic Std B"/>
                <w:sz w:val="18"/>
                <w:szCs w:val="16"/>
              </w:rPr>
            </w:pPr>
          </w:p>
        </w:tc>
      </w:tr>
      <w:tr w:rsidR="009103B5" w14:paraId="425F1168" w14:textId="77777777" w:rsidTr="009103B5">
        <w:trPr>
          <w:trHeight w:val="288"/>
        </w:trPr>
        <w:tc>
          <w:tcPr>
            <w:tcW w:w="1700" w:type="dxa"/>
          </w:tcPr>
          <w:p w14:paraId="0D20D4D8"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w:t>
            </w:r>
            <w:r w:rsidR="00294295">
              <w:rPr>
                <w:rFonts w:ascii="Adobe Gothic Std B" w:eastAsia="Adobe Gothic Std B" w:hAnsi="Adobe Gothic Std B"/>
                <w:sz w:val="20"/>
                <w:szCs w:val="20"/>
              </w:rPr>
              <w:t>0</w:t>
            </w:r>
            <w:r>
              <w:rPr>
                <w:rFonts w:ascii="Adobe Gothic Std B" w:eastAsia="Adobe Gothic Std B" w:hAnsi="Adobe Gothic Std B"/>
                <w:sz w:val="20"/>
                <w:szCs w:val="20"/>
              </w:rPr>
              <w:t>]}}</w:t>
            </w:r>
          </w:p>
        </w:tc>
        <w:tc>
          <w:tcPr>
            <w:tcW w:w="1350" w:type="dxa"/>
          </w:tcPr>
          <w:p w14:paraId="3F921A71" w14:textId="77777777" w:rsidR="00F64553"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{{item[1]}}</w:t>
            </w:r>
          </w:p>
        </w:tc>
        <w:tc>
          <w:tcPr>
            <w:tcW w:w="3666" w:type="dxa"/>
          </w:tcPr>
          <w:p w14:paraId="630D2ED3"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{{item[2]}}</w:t>
            </w:r>
          </w:p>
        </w:tc>
        <w:tc>
          <w:tcPr>
            <w:tcW w:w="1554" w:type="dxa"/>
            <w:tcMar>
              <w:left w:w="216" w:type="dxa"/>
              <w:right w:w="216" w:type="dxa"/>
            </w:tcMar>
          </w:tcPr>
          <w:p w14:paraId="0BCA4353"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{{item[3]}}</w:t>
            </w:r>
          </w:p>
        </w:tc>
        <w:tc>
          <w:tcPr>
            <w:tcW w:w="1806" w:type="dxa"/>
            <w:tcMar>
              <w:left w:w="216" w:type="dxa"/>
              <w:right w:w="216" w:type="dxa"/>
            </w:tcMar>
          </w:tcPr>
          <w:p w14:paraId="6985857E"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{{item[4]}}</w:t>
            </w:r>
          </w:p>
        </w:tc>
      </w:tr>
      <w:tr w:rsidR="009103B5" w14:paraId="501EBD55" w14:textId="77777777" w:rsidTr="009103B5">
        <w:trPr>
          <w:trHeight w:val="288"/>
        </w:trPr>
        <w:tc>
          <w:tcPr>
            <w:tcW w:w="1700" w:type="dxa"/>
          </w:tcPr>
          <w:p w14:paraId="542BAC6E" w14:textId="77777777" w:rsidR="00F64553" w:rsidRDefault="00000000">
            <w:pPr>
              <w:rPr>
                <w:rFonts w:ascii="Adobe Gothic Std B" w:eastAsia="Adobe Gothic Std B" w:hAnsi="Adobe Gothic Std B"/>
                <w:sz w:val="20"/>
                <w:szCs w:val="20"/>
              </w:rPr>
            </w:pPr>
            <w:r>
              <w:rPr>
                <w:rFonts w:ascii="Adobe Gothic Std B" w:eastAsia="Adobe Gothic Std B" w:hAnsi="Adobe Gothic Std B"/>
                <w:sz w:val="20"/>
                <w:szCs w:val="20"/>
              </w:rPr>
              <w:t>{{%tr endfor %}}</w:t>
            </w:r>
          </w:p>
        </w:tc>
        <w:tc>
          <w:tcPr>
            <w:tcW w:w="1350" w:type="dxa"/>
          </w:tcPr>
          <w:p w14:paraId="2A82D626" w14:textId="77777777" w:rsidR="00F64553" w:rsidRDefault="00F64553">
            <w:pPr>
              <w:rPr>
                <w:rFonts w:ascii="Adobe Gothic Std B" w:eastAsia="Adobe Gothic Std B" w:hAnsi="Adobe Gothic Std B"/>
                <w:sz w:val="20"/>
                <w:szCs w:val="20"/>
              </w:rPr>
            </w:pPr>
          </w:p>
        </w:tc>
        <w:tc>
          <w:tcPr>
            <w:tcW w:w="3666" w:type="dxa"/>
          </w:tcPr>
          <w:p w14:paraId="785E2FA4" w14:textId="77777777" w:rsidR="00F64553" w:rsidRDefault="00F64553">
            <w:pPr>
              <w:rPr>
                <w:rFonts w:ascii="Adobe Gothic Std B" w:eastAsia="Adobe Gothic Std B" w:hAnsi="Adobe Gothic Std B"/>
                <w:sz w:val="20"/>
                <w:szCs w:val="20"/>
              </w:rPr>
            </w:pPr>
          </w:p>
        </w:tc>
        <w:tc>
          <w:tcPr>
            <w:tcW w:w="1554" w:type="dxa"/>
            <w:tcMar>
              <w:left w:w="216" w:type="dxa"/>
              <w:right w:w="216" w:type="dxa"/>
            </w:tcMar>
          </w:tcPr>
          <w:p w14:paraId="50569D7D" w14:textId="77777777" w:rsidR="00F64553" w:rsidRDefault="00F64553">
            <w:pPr>
              <w:spacing w:line="264" w:lineRule="auto"/>
              <w:jc w:val="right"/>
              <w:rPr>
                <w:rFonts w:ascii="Adobe Gothic Std B" w:eastAsia="Adobe Gothic Std B" w:hAnsi="Adobe Gothic Std B"/>
                <w:sz w:val="18"/>
                <w:szCs w:val="16"/>
              </w:rPr>
            </w:pPr>
          </w:p>
        </w:tc>
        <w:tc>
          <w:tcPr>
            <w:tcW w:w="1806" w:type="dxa"/>
            <w:tcMar>
              <w:left w:w="216" w:type="dxa"/>
              <w:right w:w="216" w:type="dxa"/>
            </w:tcMar>
          </w:tcPr>
          <w:p w14:paraId="25E4A871" w14:textId="77777777" w:rsidR="00F64553" w:rsidRDefault="00F64553">
            <w:pPr>
              <w:spacing w:line="264" w:lineRule="auto"/>
              <w:jc w:val="right"/>
              <w:rPr>
                <w:rFonts w:ascii="Adobe Gothic Std B" w:eastAsia="Adobe Gothic Std B" w:hAnsi="Adobe Gothic Std B"/>
                <w:sz w:val="18"/>
                <w:szCs w:val="16"/>
              </w:rPr>
            </w:pPr>
          </w:p>
        </w:tc>
      </w:tr>
      <w:tr w:rsidR="009103B5" w14:paraId="42E085F0" w14:textId="77777777" w:rsidTr="009103B5">
        <w:trPr>
          <w:trHeight w:val="288"/>
        </w:trPr>
        <w:tc>
          <w:tcPr>
            <w:tcW w:w="1700" w:type="dxa"/>
            <w:tcBorders>
              <w:left w:val="nil"/>
              <w:right w:val="nil"/>
            </w:tcBorders>
          </w:tcPr>
          <w:p w14:paraId="46524E41" w14:textId="77777777" w:rsidR="00F64553" w:rsidRPr="001A4A7E" w:rsidRDefault="00F64553">
            <w:pPr>
              <w:rPr>
                <w:rFonts w:ascii="Adobe Gothic Std B" w:eastAsia="Adobe Gothic Std B" w:hAnsi="Adobe Gothic Std B"/>
                <w:sz w:val="20"/>
                <w:szCs w:val="20"/>
              </w:rPr>
            </w:pPr>
          </w:p>
        </w:tc>
        <w:tc>
          <w:tcPr>
            <w:tcW w:w="1350" w:type="dxa"/>
            <w:tcBorders>
              <w:left w:val="nil"/>
              <w:right w:val="nil"/>
            </w:tcBorders>
          </w:tcPr>
          <w:p w14:paraId="5E90EE6D" w14:textId="77777777" w:rsidR="00F64553" w:rsidRPr="001A4A7E" w:rsidRDefault="00F64553">
            <w:pPr>
              <w:rPr>
                <w:rFonts w:ascii="Adobe Gothic Std B" w:eastAsia="Adobe Gothic Std B" w:hAnsi="Adobe Gothic Std B"/>
                <w:sz w:val="20"/>
                <w:szCs w:val="20"/>
              </w:rPr>
            </w:pPr>
          </w:p>
        </w:tc>
        <w:tc>
          <w:tcPr>
            <w:tcW w:w="3666" w:type="dxa"/>
            <w:tcBorders>
              <w:left w:val="nil"/>
              <w:right w:val="nil"/>
            </w:tcBorders>
          </w:tcPr>
          <w:p w14:paraId="7917AB21" w14:textId="77777777" w:rsidR="00F64553" w:rsidRPr="001A4A7E" w:rsidRDefault="00F64553">
            <w:pPr>
              <w:rPr>
                <w:rFonts w:ascii="Adobe Gothic Std B" w:eastAsia="Adobe Gothic Std B" w:hAnsi="Adobe Gothic Std B"/>
                <w:sz w:val="20"/>
                <w:szCs w:val="20"/>
              </w:rPr>
            </w:pPr>
          </w:p>
        </w:tc>
        <w:tc>
          <w:tcPr>
            <w:tcW w:w="1554" w:type="dxa"/>
            <w:tcBorders>
              <w:left w:val="nil"/>
            </w:tcBorders>
          </w:tcPr>
          <w:p w14:paraId="1C0D0188" w14:textId="77777777" w:rsidR="00F64553" w:rsidRPr="001A4A7E"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Subotal</w:t>
            </w:r>
          </w:p>
        </w:tc>
        <w:tc>
          <w:tcPr>
            <w:tcW w:w="1806" w:type="dxa"/>
            <w:tcBorders>
              <w:bottom w:val="nil"/>
            </w:tcBorders>
            <w:tcMar>
              <w:left w:w="216" w:type="dxa"/>
              <w:right w:w="216" w:type="dxa"/>
            </w:tcMar>
          </w:tcPr>
          <w:p w14:paraId="3A0091A7"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 total }}</w:t>
            </w:r>
          </w:p>
        </w:tc>
      </w:tr>
      <w:tr w:rsidR="001950B8" w14:paraId="01477383" w14:textId="77777777" w:rsidTr="009103B5">
        <w:trPr>
          <w:trHeight w:val="288"/>
        </w:trPr>
        <w:tc>
          <w:tcPr>
            <w:tcW w:w="1700" w:type="dxa"/>
            <w:tcBorders>
              <w:left w:val="nil"/>
              <w:right w:val="nil"/>
            </w:tcBorders>
          </w:tcPr>
          <w:p w14:paraId="5CDED6E8" w14:textId="77777777" w:rsidR="001950B8" w:rsidRPr="001A4A7E" w:rsidRDefault="001950B8">
            <w:pPr>
              <w:rPr>
                <w:rFonts w:ascii="Adobe Gothic Std B" w:eastAsia="Adobe Gothic Std B" w:hAnsi="Adobe Gothic Std B"/>
                <w:sz w:val="20"/>
                <w:szCs w:val="20"/>
              </w:rPr>
            </w:pPr>
          </w:p>
        </w:tc>
        <w:tc>
          <w:tcPr>
            <w:tcW w:w="1350" w:type="dxa"/>
            <w:tcBorders>
              <w:left w:val="nil"/>
              <w:right w:val="nil"/>
            </w:tcBorders>
          </w:tcPr>
          <w:p w14:paraId="6BE7614A" w14:textId="77777777" w:rsidR="001950B8" w:rsidRPr="001A4A7E" w:rsidRDefault="001950B8">
            <w:pPr>
              <w:rPr>
                <w:rFonts w:ascii="Adobe Gothic Std B" w:eastAsia="Adobe Gothic Std B" w:hAnsi="Adobe Gothic Std B"/>
                <w:sz w:val="20"/>
                <w:szCs w:val="20"/>
              </w:rPr>
            </w:pPr>
          </w:p>
        </w:tc>
        <w:tc>
          <w:tcPr>
            <w:tcW w:w="3666" w:type="dxa"/>
            <w:tcBorders>
              <w:left w:val="nil"/>
              <w:right w:val="nil"/>
            </w:tcBorders>
          </w:tcPr>
          <w:p w14:paraId="268C3A03" w14:textId="77777777" w:rsidR="001950B8" w:rsidRPr="001A4A7E" w:rsidRDefault="001950B8">
            <w:pPr>
              <w:rPr>
                <w:rFonts w:ascii="Adobe Gothic Std B" w:eastAsia="Adobe Gothic Std B" w:hAnsi="Adobe Gothic Std B"/>
                <w:sz w:val="20"/>
                <w:szCs w:val="20"/>
              </w:rPr>
            </w:pPr>
          </w:p>
        </w:tc>
        <w:tc>
          <w:tcPr>
            <w:tcW w:w="1554" w:type="dxa"/>
            <w:tcBorders>
              <w:left w:val="nil"/>
            </w:tcBorders>
          </w:tcPr>
          <w:p w14:paraId="6C9A4EBE" w14:textId="0E77EF3C" w:rsidR="001950B8" w:rsidRDefault="001950B8"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Discount</w:t>
            </w:r>
          </w:p>
        </w:tc>
        <w:tc>
          <w:tcPr>
            <w:tcW w:w="1806" w:type="dxa"/>
            <w:tcBorders>
              <w:bottom w:val="nil"/>
            </w:tcBorders>
            <w:tcMar>
              <w:left w:w="216" w:type="dxa"/>
              <w:right w:w="216" w:type="dxa"/>
            </w:tcMar>
          </w:tcPr>
          <w:p w14:paraId="76CBBE10" w14:textId="72CD1704" w:rsidR="001950B8" w:rsidRDefault="001950B8">
            <w:pPr>
              <w:spacing w:line="264" w:lineRule="auto"/>
              <w:jc w:val="right"/>
              <w:rPr>
                <w:rFonts w:ascii="Century Gothic" w:hAnsi="Century Gothic"/>
                <w:sz w:val="18"/>
                <w:szCs w:val="16"/>
              </w:rPr>
            </w:pPr>
            <w:r>
              <w:rPr>
                <w:rFonts w:ascii="Century Gothic" w:hAnsi="Century Gothic"/>
                <w:sz w:val="18"/>
                <w:szCs w:val="16"/>
              </w:rPr>
              <w:t>-</w:t>
            </w:r>
            <w:r>
              <w:rPr>
                <w:rFonts w:ascii="Century Gothic" w:hAnsi="Century Gothic"/>
                <w:sz w:val="18"/>
                <w:szCs w:val="16"/>
              </w:rPr>
              <w:t>£</w:t>
            </w:r>
            <w:r>
              <w:rPr>
                <w:rFonts w:ascii="Adobe Gothic Std B" w:eastAsia="Adobe Gothic Std B" w:hAnsi="Adobe Gothic Std B"/>
                <w:sz w:val="18"/>
                <w:szCs w:val="16"/>
              </w:rPr>
              <w:t xml:space="preserve">{{ </w:t>
            </w:r>
            <w:r>
              <w:rPr>
                <w:rFonts w:ascii="Adobe Gothic Std B" w:eastAsia="Adobe Gothic Std B" w:hAnsi="Adobe Gothic Std B"/>
                <w:sz w:val="18"/>
                <w:szCs w:val="16"/>
              </w:rPr>
              <w:t>dayyan</w:t>
            </w:r>
            <w:r>
              <w:rPr>
                <w:rFonts w:ascii="Adobe Gothic Std B" w:eastAsia="Adobe Gothic Std B" w:hAnsi="Adobe Gothic Std B"/>
                <w:sz w:val="18"/>
                <w:szCs w:val="16"/>
              </w:rPr>
              <w:t xml:space="preserve"> }}</w:t>
            </w:r>
          </w:p>
        </w:tc>
      </w:tr>
      <w:tr w:rsidR="009103B5" w14:paraId="3414B8B6" w14:textId="77777777" w:rsidTr="009103B5">
        <w:trPr>
          <w:trHeight w:val="288"/>
        </w:trPr>
        <w:tc>
          <w:tcPr>
            <w:tcW w:w="1700" w:type="dxa"/>
            <w:tcBorders>
              <w:left w:val="nil"/>
              <w:right w:val="nil"/>
            </w:tcBorders>
          </w:tcPr>
          <w:p w14:paraId="3A7F32F6" w14:textId="77777777" w:rsidR="00E21460" w:rsidRPr="001A4A7E" w:rsidRDefault="00E21460">
            <w:pPr>
              <w:rPr>
                <w:rFonts w:ascii="Adobe Gothic Std B" w:eastAsia="Adobe Gothic Std B" w:hAnsi="Adobe Gothic Std B"/>
                <w:sz w:val="20"/>
                <w:szCs w:val="20"/>
              </w:rPr>
            </w:pPr>
          </w:p>
        </w:tc>
        <w:tc>
          <w:tcPr>
            <w:tcW w:w="1350" w:type="dxa"/>
            <w:tcBorders>
              <w:left w:val="nil"/>
              <w:right w:val="nil"/>
            </w:tcBorders>
          </w:tcPr>
          <w:p w14:paraId="3CD2DAFD" w14:textId="77777777" w:rsidR="00E21460" w:rsidRPr="001A4A7E" w:rsidRDefault="00E21460">
            <w:pPr>
              <w:rPr>
                <w:rFonts w:ascii="Adobe Gothic Std B" w:eastAsia="Adobe Gothic Std B" w:hAnsi="Adobe Gothic Std B"/>
                <w:sz w:val="20"/>
                <w:szCs w:val="20"/>
              </w:rPr>
            </w:pPr>
          </w:p>
        </w:tc>
        <w:tc>
          <w:tcPr>
            <w:tcW w:w="3666" w:type="dxa"/>
            <w:tcBorders>
              <w:left w:val="nil"/>
              <w:right w:val="nil"/>
            </w:tcBorders>
          </w:tcPr>
          <w:p w14:paraId="0027EAAA" w14:textId="77777777" w:rsidR="00E21460" w:rsidRPr="001A4A7E" w:rsidRDefault="00E21460">
            <w:pPr>
              <w:rPr>
                <w:rFonts w:ascii="Adobe Gothic Std B" w:eastAsia="Adobe Gothic Std B" w:hAnsi="Adobe Gothic Std B"/>
                <w:sz w:val="20"/>
                <w:szCs w:val="20"/>
              </w:rPr>
            </w:pPr>
          </w:p>
        </w:tc>
        <w:tc>
          <w:tcPr>
            <w:tcW w:w="1554" w:type="dxa"/>
            <w:tcBorders>
              <w:left w:val="nil"/>
            </w:tcBorders>
          </w:tcPr>
          <w:p w14:paraId="16622B91" w14:textId="77777777" w:rsidR="00E21460"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VET</w:t>
            </w:r>
          </w:p>
        </w:tc>
        <w:tc>
          <w:tcPr>
            <w:tcW w:w="1806" w:type="dxa"/>
            <w:tcBorders>
              <w:bottom w:val="nil"/>
            </w:tcBorders>
            <w:tcMar>
              <w:left w:w="216" w:type="dxa"/>
              <w:right w:w="216" w:type="dxa"/>
            </w:tcMar>
          </w:tcPr>
          <w:p w14:paraId="4F2E08CE" w14:textId="77777777" w:rsidR="00E21460" w:rsidRDefault="00000000">
            <w:pPr>
              <w:spacing w:line="264" w:lineRule="auto"/>
              <w:jc w:val="right"/>
              <w:rPr>
                <w:rFonts w:ascii="Century Gothic" w:hAnsi="Century Gothic"/>
                <w:sz w:val="18"/>
                <w:szCs w:val="16"/>
              </w:rPr>
            </w:pPr>
            <w:r>
              <w:rPr>
                <w:rFonts w:ascii="Century Gothic" w:hAnsi="Century Gothic"/>
                <w:sz w:val="18"/>
                <w:szCs w:val="16"/>
              </w:rPr>
              <w:t xml:space="preserve">£{{ </w:t>
            </w:r>
            <w:r w:rsidR="004E48C7">
              <w:rPr>
                <w:rFonts w:ascii="Century Gothic" w:hAnsi="Century Gothic"/>
                <w:sz w:val="18"/>
                <w:szCs w:val="16"/>
              </w:rPr>
              <w:t>vet</w:t>
            </w:r>
            <w:r>
              <w:rPr>
                <w:rFonts w:ascii="Century Gothic" w:hAnsi="Century Gothic"/>
                <w:sz w:val="18"/>
                <w:szCs w:val="16"/>
              </w:rPr>
              <w:t xml:space="preserve"> }}</w:t>
            </w:r>
          </w:p>
        </w:tc>
      </w:tr>
      <w:tr w:rsidR="009103B5" w14:paraId="629D9B68" w14:textId="77777777" w:rsidTr="009103B5">
        <w:trPr>
          <w:trHeight w:val="288"/>
        </w:trPr>
        <w:tc>
          <w:tcPr>
            <w:tcW w:w="1700" w:type="dxa"/>
            <w:tcBorders>
              <w:left w:val="nil"/>
              <w:right w:val="nil"/>
            </w:tcBorders>
          </w:tcPr>
          <w:p w14:paraId="19FEDD0F" w14:textId="77777777" w:rsidR="00E21460" w:rsidRPr="001A4A7E" w:rsidRDefault="00E21460">
            <w:pPr>
              <w:rPr>
                <w:rFonts w:ascii="Adobe Gothic Std B" w:eastAsia="Adobe Gothic Std B" w:hAnsi="Adobe Gothic Std B"/>
                <w:sz w:val="20"/>
                <w:szCs w:val="20"/>
              </w:rPr>
            </w:pPr>
          </w:p>
        </w:tc>
        <w:tc>
          <w:tcPr>
            <w:tcW w:w="1350" w:type="dxa"/>
            <w:tcBorders>
              <w:left w:val="nil"/>
              <w:right w:val="nil"/>
            </w:tcBorders>
          </w:tcPr>
          <w:p w14:paraId="6173521A" w14:textId="77777777" w:rsidR="00E21460" w:rsidRPr="001A4A7E" w:rsidRDefault="00E21460">
            <w:pPr>
              <w:rPr>
                <w:rFonts w:ascii="Adobe Gothic Std B" w:eastAsia="Adobe Gothic Std B" w:hAnsi="Adobe Gothic Std B"/>
                <w:sz w:val="20"/>
                <w:szCs w:val="20"/>
              </w:rPr>
            </w:pPr>
          </w:p>
        </w:tc>
        <w:tc>
          <w:tcPr>
            <w:tcW w:w="3666" w:type="dxa"/>
            <w:tcBorders>
              <w:left w:val="nil"/>
              <w:right w:val="nil"/>
            </w:tcBorders>
          </w:tcPr>
          <w:p w14:paraId="20219E7E" w14:textId="77777777" w:rsidR="00E21460" w:rsidRPr="001A4A7E" w:rsidRDefault="00E21460">
            <w:pPr>
              <w:rPr>
                <w:rFonts w:ascii="Adobe Gothic Std B" w:eastAsia="Adobe Gothic Std B" w:hAnsi="Adobe Gothic Std B"/>
                <w:sz w:val="20"/>
                <w:szCs w:val="20"/>
              </w:rPr>
            </w:pPr>
          </w:p>
        </w:tc>
        <w:tc>
          <w:tcPr>
            <w:tcW w:w="1554" w:type="dxa"/>
            <w:tcBorders>
              <w:left w:val="nil"/>
            </w:tcBorders>
          </w:tcPr>
          <w:p w14:paraId="44CA0298" w14:textId="77777777" w:rsidR="00E21460"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Total</w:t>
            </w:r>
          </w:p>
        </w:tc>
        <w:tc>
          <w:tcPr>
            <w:tcW w:w="1806" w:type="dxa"/>
            <w:tcBorders>
              <w:bottom w:val="nil"/>
            </w:tcBorders>
            <w:tcMar>
              <w:left w:w="216" w:type="dxa"/>
              <w:right w:w="216" w:type="dxa"/>
            </w:tcMar>
          </w:tcPr>
          <w:p w14:paraId="14D24B40" w14:textId="77777777" w:rsidR="00E21460" w:rsidRDefault="00000000">
            <w:pPr>
              <w:spacing w:line="264" w:lineRule="auto"/>
              <w:jc w:val="right"/>
              <w:rPr>
                <w:rFonts w:ascii="Century Gothic" w:hAnsi="Century Gothic"/>
                <w:sz w:val="18"/>
                <w:szCs w:val="16"/>
              </w:rPr>
            </w:pPr>
            <w:r>
              <w:rPr>
                <w:rFonts w:ascii="Century Gothic" w:hAnsi="Century Gothic"/>
                <w:sz w:val="18"/>
                <w:szCs w:val="16"/>
              </w:rPr>
              <w:t>£{{ totalwtax }}</w:t>
            </w:r>
          </w:p>
        </w:tc>
      </w:tr>
      <w:tr w:rsidR="009103B5" w14:paraId="09DFBFDD" w14:textId="77777777" w:rsidTr="009103B5">
        <w:trPr>
          <w:trHeight w:val="288"/>
        </w:trPr>
        <w:tc>
          <w:tcPr>
            <w:tcW w:w="1700" w:type="dxa"/>
            <w:tcBorders>
              <w:left w:val="nil"/>
              <w:right w:val="nil"/>
            </w:tcBorders>
          </w:tcPr>
          <w:p w14:paraId="535FD7B8" w14:textId="77777777" w:rsidR="00A732C8" w:rsidRPr="001A4A7E" w:rsidRDefault="00A732C8">
            <w:pPr>
              <w:rPr>
                <w:rFonts w:ascii="Adobe Gothic Std B" w:eastAsia="Adobe Gothic Std B" w:hAnsi="Adobe Gothic Std B"/>
                <w:sz w:val="20"/>
                <w:szCs w:val="20"/>
              </w:rPr>
            </w:pPr>
          </w:p>
        </w:tc>
        <w:tc>
          <w:tcPr>
            <w:tcW w:w="1350" w:type="dxa"/>
            <w:tcBorders>
              <w:left w:val="nil"/>
              <w:right w:val="nil"/>
            </w:tcBorders>
          </w:tcPr>
          <w:p w14:paraId="1EE3A01D" w14:textId="77777777" w:rsidR="00A732C8" w:rsidRPr="001A4A7E" w:rsidRDefault="00A732C8">
            <w:pPr>
              <w:rPr>
                <w:rFonts w:ascii="Adobe Gothic Std B" w:eastAsia="Adobe Gothic Std B" w:hAnsi="Adobe Gothic Std B"/>
                <w:sz w:val="20"/>
                <w:szCs w:val="20"/>
              </w:rPr>
            </w:pPr>
          </w:p>
        </w:tc>
        <w:tc>
          <w:tcPr>
            <w:tcW w:w="3666" w:type="dxa"/>
            <w:tcBorders>
              <w:left w:val="nil"/>
              <w:right w:val="nil"/>
            </w:tcBorders>
          </w:tcPr>
          <w:p w14:paraId="1D822C17" w14:textId="77777777" w:rsidR="00A732C8" w:rsidRPr="001A4A7E" w:rsidRDefault="00A732C8">
            <w:pPr>
              <w:rPr>
                <w:rFonts w:ascii="Adobe Gothic Std B" w:eastAsia="Adobe Gothic Std B" w:hAnsi="Adobe Gothic Std B"/>
                <w:sz w:val="20"/>
                <w:szCs w:val="20"/>
              </w:rPr>
            </w:pPr>
          </w:p>
        </w:tc>
        <w:tc>
          <w:tcPr>
            <w:tcW w:w="1554" w:type="dxa"/>
            <w:tcBorders>
              <w:left w:val="nil"/>
              <w:right w:val="nil"/>
            </w:tcBorders>
          </w:tcPr>
          <w:p w14:paraId="25E220A2" w14:textId="77777777" w:rsidR="00A732C8"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Payment</w:t>
            </w:r>
            <w:r>
              <w:rPr>
                <w:rFonts w:ascii="Adobe Gothic Std B" w:eastAsia="Adobe Gothic Std B" w:hAnsi="Adobe Gothic Std B" w:cs="Arial"/>
                <w:bCs/>
                <w:kern w:val="44"/>
                <w:sz w:val="20"/>
                <w:szCs w:val="64"/>
              </w:rPr>
              <w:br/>
              <w:t>Method</w:t>
            </w:r>
          </w:p>
        </w:tc>
        <w:tc>
          <w:tcPr>
            <w:tcW w:w="1806" w:type="dxa"/>
            <w:tcBorders>
              <w:top w:val="nil"/>
              <w:left w:val="nil"/>
              <w:bottom w:val="nil"/>
              <w:right w:val="nil"/>
            </w:tcBorders>
            <w:tcMar>
              <w:left w:w="216" w:type="dxa"/>
              <w:right w:w="216" w:type="dxa"/>
            </w:tcMar>
          </w:tcPr>
          <w:p w14:paraId="6F0ABC1E" w14:textId="77777777" w:rsidR="00A732C8" w:rsidRDefault="00000000">
            <w:pPr>
              <w:spacing w:line="264" w:lineRule="auto"/>
              <w:jc w:val="right"/>
              <w:rPr>
                <w:rFonts w:ascii="Century Gothic" w:hAnsi="Century Gothic"/>
                <w:sz w:val="18"/>
                <w:szCs w:val="16"/>
              </w:rPr>
            </w:pPr>
            <w:r>
              <w:rPr>
                <w:rFonts w:ascii="Century Gothic" w:hAnsi="Century Gothic"/>
                <w:sz w:val="18"/>
                <w:szCs w:val="16"/>
              </w:rPr>
              <w:t>{{ paymeth }}</w:t>
            </w:r>
          </w:p>
        </w:tc>
      </w:tr>
      <w:tr w:rsidR="009103B5" w14:paraId="5E786943" w14:textId="77777777" w:rsidTr="009103B5">
        <w:trPr>
          <w:trHeight w:val="288"/>
        </w:trPr>
        <w:tc>
          <w:tcPr>
            <w:tcW w:w="1700" w:type="dxa"/>
            <w:tcBorders>
              <w:left w:val="nil"/>
              <w:right w:val="nil"/>
            </w:tcBorders>
          </w:tcPr>
          <w:p w14:paraId="67D04997" w14:textId="77777777" w:rsidR="005D1174" w:rsidRPr="001A4A7E" w:rsidRDefault="005D1174">
            <w:pPr>
              <w:rPr>
                <w:rFonts w:ascii="Adobe Gothic Std B" w:eastAsia="Adobe Gothic Std B" w:hAnsi="Adobe Gothic Std B"/>
                <w:sz w:val="20"/>
                <w:szCs w:val="20"/>
              </w:rPr>
            </w:pPr>
          </w:p>
        </w:tc>
        <w:tc>
          <w:tcPr>
            <w:tcW w:w="1350" w:type="dxa"/>
            <w:tcBorders>
              <w:left w:val="nil"/>
              <w:right w:val="nil"/>
            </w:tcBorders>
          </w:tcPr>
          <w:p w14:paraId="3CA40A8F" w14:textId="77777777" w:rsidR="005D1174" w:rsidRPr="001A4A7E" w:rsidRDefault="005D1174">
            <w:pPr>
              <w:rPr>
                <w:rFonts w:ascii="Adobe Gothic Std B" w:eastAsia="Adobe Gothic Std B" w:hAnsi="Adobe Gothic Std B"/>
                <w:sz w:val="20"/>
                <w:szCs w:val="20"/>
              </w:rPr>
            </w:pPr>
          </w:p>
        </w:tc>
        <w:tc>
          <w:tcPr>
            <w:tcW w:w="3666" w:type="dxa"/>
            <w:tcBorders>
              <w:left w:val="nil"/>
              <w:right w:val="nil"/>
            </w:tcBorders>
          </w:tcPr>
          <w:p w14:paraId="7C35EE95" w14:textId="77777777" w:rsidR="005D1174" w:rsidRPr="001A4A7E" w:rsidRDefault="005D1174">
            <w:pPr>
              <w:rPr>
                <w:rFonts w:ascii="Adobe Gothic Std B" w:eastAsia="Adobe Gothic Std B" w:hAnsi="Adobe Gothic Std B"/>
                <w:sz w:val="20"/>
                <w:szCs w:val="20"/>
              </w:rPr>
            </w:pPr>
          </w:p>
        </w:tc>
        <w:tc>
          <w:tcPr>
            <w:tcW w:w="1554" w:type="dxa"/>
            <w:tcBorders>
              <w:left w:val="nil"/>
              <w:right w:val="nil"/>
            </w:tcBorders>
          </w:tcPr>
          <w:p w14:paraId="3C0EB3C7" w14:textId="77777777" w:rsidR="005D1174"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Advance:</w:t>
            </w:r>
          </w:p>
        </w:tc>
        <w:tc>
          <w:tcPr>
            <w:tcW w:w="1806" w:type="dxa"/>
            <w:tcBorders>
              <w:top w:val="nil"/>
              <w:left w:val="nil"/>
              <w:bottom w:val="nil"/>
              <w:right w:val="nil"/>
            </w:tcBorders>
            <w:tcMar>
              <w:left w:w="216" w:type="dxa"/>
              <w:right w:w="216" w:type="dxa"/>
            </w:tcMar>
          </w:tcPr>
          <w:p w14:paraId="1B13B7A1" w14:textId="77777777" w:rsidR="005D1174" w:rsidRDefault="00000000">
            <w:pPr>
              <w:spacing w:line="264" w:lineRule="auto"/>
              <w:jc w:val="right"/>
              <w:rPr>
                <w:rFonts w:ascii="Century Gothic" w:hAnsi="Century Gothic"/>
                <w:sz w:val="18"/>
                <w:szCs w:val="16"/>
              </w:rPr>
            </w:pPr>
            <w:r>
              <w:rPr>
                <w:rFonts w:ascii="Century Gothic" w:hAnsi="Century Gothic"/>
                <w:sz w:val="18"/>
                <w:szCs w:val="16"/>
              </w:rPr>
              <w:t>£{{ advance }}</w:t>
            </w:r>
          </w:p>
        </w:tc>
      </w:tr>
      <w:tr w:rsidR="009103B5" w14:paraId="4181E495" w14:textId="77777777" w:rsidTr="009103B5">
        <w:trPr>
          <w:trHeight w:val="288"/>
        </w:trPr>
        <w:tc>
          <w:tcPr>
            <w:tcW w:w="1700" w:type="dxa"/>
            <w:tcBorders>
              <w:left w:val="nil"/>
              <w:bottom w:val="nil"/>
              <w:right w:val="nil"/>
            </w:tcBorders>
          </w:tcPr>
          <w:p w14:paraId="4C6B1E02" w14:textId="77777777" w:rsidR="005D1174" w:rsidRPr="001A4A7E" w:rsidRDefault="005D1174">
            <w:pPr>
              <w:rPr>
                <w:rFonts w:ascii="Adobe Gothic Std B" w:eastAsia="Adobe Gothic Std B" w:hAnsi="Adobe Gothic Std B"/>
                <w:sz w:val="20"/>
                <w:szCs w:val="20"/>
              </w:rPr>
            </w:pPr>
          </w:p>
        </w:tc>
        <w:tc>
          <w:tcPr>
            <w:tcW w:w="1350" w:type="dxa"/>
            <w:tcBorders>
              <w:left w:val="nil"/>
              <w:bottom w:val="nil"/>
              <w:right w:val="nil"/>
            </w:tcBorders>
          </w:tcPr>
          <w:p w14:paraId="446B176E" w14:textId="77777777" w:rsidR="005D1174" w:rsidRPr="001A4A7E" w:rsidRDefault="005D1174">
            <w:pPr>
              <w:rPr>
                <w:rFonts w:ascii="Adobe Gothic Std B" w:eastAsia="Adobe Gothic Std B" w:hAnsi="Adobe Gothic Std B"/>
                <w:sz w:val="20"/>
                <w:szCs w:val="20"/>
              </w:rPr>
            </w:pPr>
          </w:p>
        </w:tc>
        <w:tc>
          <w:tcPr>
            <w:tcW w:w="3666" w:type="dxa"/>
            <w:tcBorders>
              <w:left w:val="nil"/>
              <w:bottom w:val="nil"/>
              <w:right w:val="nil"/>
            </w:tcBorders>
          </w:tcPr>
          <w:p w14:paraId="5B6EB598" w14:textId="77777777" w:rsidR="005D1174" w:rsidRPr="001A4A7E" w:rsidRDefault="005D1174">
            <w:pPr>
              <w:rPr>
                <w:rFonts w:ascii="Adobe Gothic Std B" w:eastAsia="Adobe Gothic Std B" w:hAnsi="Adobe Gothic Std B"/>
                <w:sz w:val="20"/>
                <w:szCs w:val="20"/>
              </w:rPr>
            </w:pPr>
          </w:p>
        </w:tc>
        <w:tc>
          <w:tcPr>
            <w:tcW w:w="1554" w:type="dxa"/>
            <w:tcBorders>
              <w:left w:val="nil"/>
              <w:bottom w:val="nil"/>
              <w:right w:val="nil"/>
            </w:tcBorders>
          </w:tcPr>
          <w:p w14:paraId="413971DE" w14:textId="77777777" w:rsidR="005D1174"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Payment Left</w:t>
            </w:r>
          </w:p>
        </w:tc>
        <w:tc>
          <w:tcPr>
            <w:tcW w:w="1806" w:type="dxa"/>
            <w:tcBorders>
              <w:top w:val="nil"/>
              <w:left w:val="nil"/>
              <w:bottom w:val="nil"/>
              <w:right w:val="nil"/>
            </w:tcBorders>
            <w:tcMar>
              <w:left w:w="216" w:type="dxa"/>
              <w:right w:w="216" w:type="dxa"/>
            </w:tcMar>
          </w:tcPr>
          <w:p w14:paraId="53D22FD5" w14:textId="77777777" w:rsidR="005D1174" w:rsidRDefault="00000000">
            <w:pPr>
              <w:spacing w:line="264" w:lineRule="auto"/>
              <w:jc w:val="right"/>
              <w:rPr>
                <w:rFonts w:ascii="Century Gothic" w:hAnsi="Century Gothic"/>
                <w:sz w:val="18"/>
                <w:szCs w:val="16"/>
              </w:rPr>
            </w:pPr>
            <w:r>
              <w:rPr>
                <w:rFonts w:ascii="Century Gothic" w:hAnsi="Century Gothic"/>
                <w:sz w:val="18"/>
                <w:szCs w:val="16"/>
              </w:rPr>
              <w:t>£{{ left }}</w:t>
            </w:r>
          </w:p>
        </w:tc>
      </w:tr>
    </w:tbl>
    <w:p w14:paraId="2F2AF8AE" w14:textId="77777777" w:rsidR="00481C80" w:rsidRPr="007917AC" w:rsidRDefault="00481C80" w:rsidP="00481C80">
      <w:pPr>
        <w:spacing w:before="100"/>
        <w:rPr>
          <w:rFonts w:ascii="Adobe Gothic Std B" w:eastAsia="Adobe Gothic Std B" w:hAnsi="Adobe Gothic Std B" w:cs="Arial"/>
          <w:bCs/>
          <w:kern w:val="44"/>
          <w:sz w:val="16"/>
          <w:szCs w:val="16"/>
        </w:rPr>
        <w:sectPr w:rsidR="00481C80" w:rsidRPr="007917AC" w:rsidSect="00DA124E">
          <w:footerReference w:type="default" r:id="rId7"/>
          <w:pgSz w:w="12240" w:h="15840"/>
          <w:pgMar w:top="1440" w:right="1080" w:bottom="1080" w:left="1080" w:header="720" w:footer="720" w:gutter="0"/>
          <w:cols w:space="720"/>
          <w:titlePg/>
          <w:docGrid w:linePitch="360"/>
        </w:sectPr>
      </w:pPr>
    </w:p>
    <w:p w14:paraId="1E92E8CE" w14:textId="77777777" w:rsidR="00C01989" w:rsidRPr="004D7054" w:rsidRDefault="00000000" w:rsidP="004D7054">
      <w:pPr>
        <w:jc w:val="center"/>
        <w:rPr>
          <w:rFonts w:ascii="Arial" w:eastAsia="Calibri" w:hAnsi="Arial"/>
          <w:sz w:val="32"/>
          <w:szCs w:val="32"/>
          <w:lang w:val="en-GB"/>
        </w:rPr>
      </w:pPr>
      <w:r w:rsidRPr="004D7054">
        <w:rPr>
          <w:rFonts w:ascii="Arial" w:eastAsia="Calibri" w:hAnsi="Arial"/>
          <w:sz w:val="32"/>
          <w:szCs w:val="32"/>
          <w:lang w:val="en-GB"/>
        </w:rPr>
        <w:lastRenderedPageBreak/>
        <w:t>IMPORTANT INFORMATION ABOUT YO</w:t>
      </w:r>
      <w:r w:rsidR="004D7054" w:rsidRPr="004D7054">
        <w:rPr>
          <w:rFonts w:ascii="Arial" w:eastAsia="Calibri" w:hAnsi="Arial"/>
          <w:sz w:val="32"/>
          <w:szCs w:val="32"/>
          <w:lang w:val="en-GB"/>
        </w:rPr>
        <w:t>UR ORDER</w:t>
      </w:r>
    </w:p>
    <w:p w14:paraId="04F9E627" w14:textId="77777777" w:rsidR="00A7052F" w:rsidRDefault="00A7052F" w:rsidP="00A70A84">
      <w:pPr>
        <w:rPr>
          <w:rFonts w:ascii="Arial" w:eastAsia="Calibri" w:hAnsi="Arial"/>
          <w:sz w:val="14"/>
          <w:szCs w:val="14"/>
          <w:lang w:val="en-GB"/>
        </w:rPr>
        <w:sectPr w:rsidR="00A7052F" w:rsidSect="00A7052F">
          <w:type w:val="continuous"/>
          <w:pgSz w:w="11906" w:h="16838"/>
          <w:pgMar w:top="567" w:right="567" w:bottom="567" w:left="567" w:header="709" w:footer="709" w:gutter="0"/>
          <w:cols w:space="708"/>
          <w:docGrid w:linePitch="360"/>
        </w:sectPr>
      </w:pPr>
    </w:p>
    <w:p w14:paraId="01FF2C4E" w14:textId="77777777" w:rsidR="00636A61" w:rsidRDefault="00636A61" w:rsidP="00A70A84">
      <w:pPr>
        <w:pStyle w:val="PlainText"/>
        <w:rPr>
          <w:sz w:val="14"/>
          <w:szCs w:val="14"/>
        </w:rPr>
      </w:pPr>
    </w:p>
    <w:p w14:paraId="35536069" w14:textId="77777777" w:rsidR="00A70A84" w:rsidRPr="00A7052F" w:rsidRDefault="00000000" w:rsidP="00A70A84">
      <w:pPr>
        <w:pStyle w:val="PlainText"/>
        <w:rPr>
          <w:sz w:val="15"/>
          <w:szCs w:val="15"/>
        </w:rPr>
      </w:pPr>
      <w:r w:rsidRPr="00A7052F">
        <w:rPr>
          <w:sz w:val="15"/>
          <w:szCs w:val="15"/>
        </w:rPr>
        <w:t xml:space="preserve">Thank you for placing your order with us. Please take some time to check </w:t>
      </w:r>
      <w:r w:rsidR="00827A10" w:rsidRPr="00A7052F">
        <w:rPr>
          <w:sz w:val="15"/>
          <w:szCs w:val="15"/>
        </w:rPr>
        <w:t xml:space="preserve">your order </w:t>
      </w:r>
      <w:r w:rsidRPr="00A7052F">
        <w:rPr>
          <w:sz w:val="15"/>
          <w:szCs w:val="15"/>
        </w:rPr>
        <w:t xml:space="preserve">details as </w:t>
      </w:r>
      <w:r w:rsidR="00852BC1" w:rsidRPr="00A7052F">
        <w:rPr>
          <w:sz w:val="15"/>
          <w:szCs w:val="15"/>
        </w:rPr>
        <w:t>we</w:t>
      </w:r>
      <w:r w:rsidRPr="00A7052F">
        <w:rPr>
          <w:sz w:val="15"/>
          <w:szCs w:val="15"/>
        </w:rPr>
        <w:t xml:space="preserve"> will use this information to order your products. Orders placed in store, in person are binding and as such cannot be cancelled at any time.</w:t>
      </w:r>
    </w:p>
    <w:p w14:paraId="5AA67F33" w14:textId="77777777" w:rsidR="00A70A84" w:rsidRPr="00A7052F" w:rsidRDefault="00000000" w:rsidP="00A70A84">
      <w:pPr>
        <w:pStyle w:val="PlainText"/>
        <w:rPr>
          <w:sz w:val="15"/>
          <w:szCs w:val="15"/>
        </w:rPr>
      </w:pPr>
      <w:r w:rsidRPr="00A7052F">
        <w:rPr>
          <w:sz w:val="15"/>
          <w:szCs w:val="15"/>
        </w:rPr>
        <w:t>If you have provided your own measurements, you are responsible for these being accurate and C</w:t>
      </w:r>
      <w:r w:rsidR="00852BC1" w:rsidRPr="00A7052F">
        <w:rPr>
          <w:sz w:val="15"/>
          <w:szCs w:val="15"/>
        </w:rPr>
        <w:t>omfy Carpet and Flooring</w:t>
      </w:r>
      <w:r w:rsidRPr="00A7052F">
        <w:rPr>
          <w:sz w:val="15"/>
          <w:szCs w:val="15"/>
        </w:rPr>
        <w:t xml:space="preserve"> accepts no liability if the floorcovering does not fit. </w:t>
      </w:r>
      <w:r w:rsidR="00852BC1" w:rsidRPr="00A7052F">
        <w:rPr>
          <w:sz w:val="15"/>
          <w:szCs w:val="15"/>
        </w:rPr>
        <w:t>T</w:t>
      </w:r>
      <w:r w:rsidRPr="00A7052F">
        <w:rPr>
          <w:sz w:val="15"/>
          <w:szCs w:val="15"/>
        </w:rPr>
        <w:t>herefore, please make sure that these are correct at the time of ordering to avoid any issues upon delivery.</w:t>
      </w:r>
    </w:p>
    <w:p w14:paraId="406ABD51" w14:textId="77777777" w:rsidR="00A70A84" w:rsidRPr="00A7052F" w:rsidRDefault="00A70A84" w:rsidP="00A70A84">
      <w:pPr>
        <w:pStyle w:val="PlainText"/>
        <w:rPr>
          <w:sz w:val="15"/>
          <w:szCs w:val="15"/>
        </w:rPr>
      </w:pPr>
    </w:p>
    <w:p w14:paraId="59ED9495" w14:textId="77777777" w:rsidR="00A70A84" w:rsidRPr="00A7052F" w:rsidRDefault="00000000" w:rsidP="00A70A84">
      <w:pPr>
        <w:pStyle w:val="PlainText"/>
        <w:rPr>
          <w:sz w:val="15"/>
          <w:szCs w:val="15"/>
          <w:u w:val="single"/>
        </w:rPr>
      </w:pPr>
      <w:r w:rsidRPr="00A7052F">
        <w:rPr>
          <w:sz w:val="15"/>
          <w:szCs w:val="15"/>
          <w:u w:val="single"/>
        </w:rPr>
        <w:t>DELIVERY AND INSTALLATION</w:t>
      </w:r>
    </w:p>
    <w:p w14:paraId="0A69EEE6" w14:textId="77777777" w:rsidR="00A70A84" w:rsidRPr="00A7052F" w:rsidRDefault="00000000" w:rsidP="00A70A84">
      <w:pPr>
        <w:pStyle w:val="PlainText"/>
        <w:rPr>
          <w:sz w:val="15"/>
          <w:szCs w:val="15"/>
        </w:rPr>
      </w:pPr>
      <w:r w:rsidRPr="00A7052F">
        <w:rPr>
          <w:sz w:val="15"/>
          <w:szCs w:val="15"/>
        </w:rPr>
        <w:t xml:space="preserve">When you receive your order, please check all </w:t>
      </w:r>
      <w:r w:rsidR="00050579" w:rsidRPr="00A7052F">
        <w:rPr>
          <w:sz w:val="15"/>
          <w:szCs w:val="15"/>
        </w:rPr>
        <w:t>information,</w:t>
      </w:r>
      <w:r w:rsidRPr="00A7052F">
        <w:rPr>
          <w:sz w:val="15"/>
          <w:szCs w:val="15"/>
        </w:rPr>
        <w:t xml:space="preserve"> and notify the store immediately if you identify a problem. If your order is being fitted, it is your responsibility to inspect the product before work commences and review the completed work with the fitter before they leave. Please let them and </w:t>
      </w:r>
      <w:r w:rsidR="00C23937" w:rsidRPr="00A7052F">
        <w:rPr>
          <w:sz w:val="15"/>
          <w:szCs w:val="15"/>
        </w:rPr>
        <w:t xml:space="preserve">the </w:t>
      </w:r>
      <w:r w:rsidRPr="00A7052F">
        <w:rPr>
          <w:sz w:val="15"/>
          <w:szCs w:val="15"/>
        </w:rPr>
        <w:t xml:space="preserve">store know if there are any issues. It is </w:t>
      </w:r>
      <w:r w:rsidR="00050579">
        <w:rPr>
          <w:sz w:val="15"/>
          <w:szCs w:val="15"/>
        </w:rPr>
        <w:t>very</w:t>
      </w:r>
      <w:r w:rsidRPr="00A7052F">
        <w:rPr>
          <w:sz w:val="15"/>
          <w:szCs w:val="15"/>
        </w:rPr>
        <w:t xml:space="preserve"> important that you tell us if you are not satisfied with your product and/or fitting within </w:t>
      </w:r>
      <w:r w:rsidR="00B150FA" w:rsidRPr="00A7052F">
        <w:rPr>
          <w:sz w:val="15"/>
          <w:szCs w:val="15"/>
        </w:rPr>
        <w:t>2</w:t>
      </w:r>
      <w:r w:rsidRPr="00A7052F">
        <w:rPr>
          <w:sz w:val="15"/>
          <w:szCs w:val="15"/>
        </w:rPr>
        <w:t>4 hours to enable the appropriate person to put things right for you quickly.</w:t>
      </w:r>
    </w:p>
    <w:p w14:paraId="1CFEAE12" w14:textId="77777777" w:rsidR="00A70A84" w:rsidRPr="00A7052F" w:rsidRDefault="00000000" w:rsidP="00A70A84">
      <w:pPr>
        <w:pStyle w:val="PlainText"/>
        <w:rPr>
          <w:sz w:val="15"/>
          <w:szCs w:val="15"/>
        </w:rPr>
      </w:pPr>
      <w:r w:rsidRPr="00A7052F">
        <w:rPr>
          <w:sz w:val="15"/>
          <w:szCs w:val="15"/>
        </w:rPr>
        <w:t>Colour matches between different batches of flooring cannot be guaranteed. This applies at the ti</w:t>
      </w:r>
      <w:r w:rsidR="00B150FA" w:rsidRPr="00A7052F">
        <w:rPr>
          <w:sz w:val="15"/>
          <w:szCs w:val="15"/>
        </w:rPr>
        <w:t>me</w:t>
      </w:r>
      <w:r w:rsidRPr="00A7052F">
        <w:rPr>
          <w:sz w:val="15"/>
          <w:szCs w:val="15"/>
        </w:rPr>
        <w:t xml:space="preserve"> of purchase and </w:t>
      </w:r>
      <w:r w:rsidR="00D03B79" w:rsidRPr="00A7052F">
        <w:rPr>
          <w:sz w:val="15"/>
          <w:szCs w:val="15"/>
        </w:rPr>
        <w:t>if</w:t>
      </w:r>
      <w:r w:rsidRPr="00A7052F">
        <w:rPr>
          <w:sz w:val="15"/>
          <w:szCs w:val="15"/>
        </w:rPr>
        <w:t xml:space="preserve"> a replacement should be necessary.</w:t>
      </w:r>
    </w:p>
    <w:p w14:paraId="7168AB13" w14:textId="77777777" w:rsidR="00A70A84" w:rsidRPr="00A7052F" w:rsidRDefault="00000000" w:rsidP="00A70A84">
      <w:pPr>
        <w:pStyle w:val="PlainText"/>
        <w:rPr>
          <w:sz w:val="15"/>
          <w:szCs w:val="15"/>
        </w:rPr>
      </w:pPr>
      <w:r w:rsidRPr="00A7052F">
        <w:rPr>
          <w:sz w:val="15"/>
          <w:szCs w:val="15"/>
        </w:rPr>
        <w:t>Delivery and/or installation dates are estimates only and are given in good faith but are not guaranteed times or dates and should not be relied upon as such. Time is not of the essence of the contract. If the expected delivery time is likely to, or does, exceed 30 days you will be entitled to cancel your order if you wish and receive a full refund, unless we have advised you of a longer timescale and you have agreed to it.</w:t>
      </w:r>
    </w:p>
    <w:p w14:paraId="5777DD21" w14:textId="77777777" w:rsidR="00A70A84" w:rsidRPr="00A7052F" w:rsidRDefault="00000000" w:rsidP="00A70A84">
      <w:pPr>
        <w:pStyle w:val="PlainText"/>
        <w:rPr>
          <w:sz w:val="15"/>
          <w:szCs w:val="15"/>
        </w:rPr>
      </w:pPr>
      <w:r w:rsidRPr="00A7052F">
        <w:rPr>
          <w:sz w:val="15"/>
          <w:szCs w:val="15"/>
        </w:rPr>
        <w:t>We do not deliver products ourselves but use third party delivery services. Your details will be sh</w:t>
      </w:r>
      <w:r w:rsidR="003838B2" w:rsidRPr="00A7052F">
        <w:rPr>
          <w:sz w:val="15"/>
          <w:szCs w:val="15"/>
        </w:rPr>
        <w:t>ared</w:t>
      </w:r>
      <w:r w:rsidRPr="00A7052F">
        <w:rPr>
          <w:sz w:val="15"/>
          <w:szCs w:val="15"/>
        </w:rPr>
        <w:t xml:space="preserve"> with them to allow delivery to take place. We will share your information (name, address and co details, together with the product being delivered) with the delivery provider.</w:t>
      </w:r>
    </w:p>
    <w:p w14:paraId="2C6B241D" w14:textId="77777777" w:rsidR="00A70A84" w:rsidRPr="00A7052F" w:rsidRDefault="00000000" w:rsidP="00A70A84">
      <w:pPr>
        <w:pStyle w:val="PlainText"/>
        <w:rPr>
          <w:sz w:val="15"/>
          <w:szCs w:val="15"/>
        </w:rPr>
      </w:pPr>
      <w:r w:rsidRPr="00A7052F">
        <w:rPr>
          <w:sz w:val="15"/>
          <w:szCs w:val="15"/>
        </w:rPr>
        <w:t xml:space="preserve">As dates are estimates only, </w:t>
      </w:r>
      <w:r w:rsidR="00336245" w:rsidRPr="00A7052F">
        <w:rPr>
          <w:sz w:val="15"/>
          <w:szCs w:val="15"/>
        </w:rPr>
        <w:t xml:space="preserve">Comfy </w:t>
      </w:r>
      <w:r w:rsidRPr="00A7052F">
        <w:rPr>
          <w:sz w:val="15"/>
          <w:szCs w:val="15"/>
        </w:rPr>
        <w:t>Carpet</w:t>
      </w:r>
      <w:r w:rsidR="00336245" w:rsidRPr="00A7052F">
        <w:rPr>
          <w:sz w:val="15"/>
          <w:szCs w:val="15"/>
        </w:rPr>
        <w:t xml:space="preserve"> and Flooring </w:t>
      </w:r>
      <w:r w:rsidRPr="00A7052F">
        <w:rPr>
          <w:sz w:val="15"/>
          <w:szCs w:val="15"/>
        </w:rPr>
        <w:t xml:space="preserve">does not have any liability for loss of earnings or compensation for manufacturing delays and/or missed appointments either by </w:t>
      </w:r>
      <w:r w:rsidR="00336245" w:rsidRPr="00A7052F">
        <w:rPr>
          <w:sz w:val="15"/>
          <w:szCs w:val="15"/>
        </w:rPr>
        <w:t xml:space="preserve">Comfy </w:t>
      </w:r>
      <w:r w:rsidRPr="00A7052F">
        <w:rPr>
          <w:sz w:val="15"/>
          <w:szCs w:val="15"/>
        </w:rPr>
        <w:t>Carpet</w:t>
      </w:r>
      <w:r w:rsidR="00336245" w:rsidRPr="00A7052F">
        <w:rPr>
          <w:sz w:val="15"/>
          <w:szCs w:val="15"/>
        </w:rPr>
        <w:t xml:space="preserve"> and Flooring </w:t>
      </w:r>
      <w:r w:rsidRPr="00A7052F">
        <w:rPr>
          <w:sz w:val="15"/>
          <w:szCs w:val="15"/>
        </w:rPr>
        <w:t>employees or third parties.</w:t>
      </w:r>
    </w:p>
    <w:p w14:paraId="2555404F" w14:textId="77777777" w:rsidR="00A70A84" w:rsidRPr="00A7052F" w:rsidRDefault="00000000" w:rsidP="00A70A84">
      <w:pPr>
        <w:pStyle w:val="PlainText"/>
        <w:rPr>
          <w:sz w:val="15"/>
          <w:szCs w:val="15"/>
        </w:rPr>
      </w:pPr>
      <w:r w:rsidRPr="00A7052F">
        <w:rPr>
          <w:sz w:val="15"/>
          <w:szCs w:val="15"/>
        </w:rPr>
        <w:t>It is your responsibility to ensure that there is adequate free parking and free and clear access a</w:t>
      </w:r>
      <w:r w:rsidR="000477A3" w:rsidRPr="00A7052F">
        <w:rPr>
          <w:sz w:val="15"/>
          <w:szCs w:val="15"/>
        </w:rPr>
        <w:t>nd</w:t>
      </w:r>
      <w:r w:rsidRPr="00A7052F">
        <w:rPr>
          <w:sz w:val="15"/>
          <w:szCs w:val="15"/>
        </w:rPr>
        <w:t xml:space="preserve"> clearance to allow the products to be delivered without damaging the products or any decorati</w:t>
      </w:r>
      <w:r w:rsidR="000477A3" w:rsidRPr="00A7052F">
        <w:rPr>
          <w:sz w:val="15"/>
          <w:szCs w:val="15"/>
        </w:rPr>
        <w:t>on</w:t>
      </w:r>
      <w:r w:rsidRPr="00A7052F">
        <w:rPr>
          <w:sz w:val="15"/>
          <w:szCs w:val="15"/>
        </w:rPr>
        <w:t xml:space="preserve"> through the route of access. If you do not do so, no responsibility is accepted for any damage caused unless and to the extent we have been negligent.</w:t>
      </w:r>
    </w:p>
    <w:p w14:paraId="5290CD05" w14:textId="77777777" w:rsidR="00A70A84" w:rsidRPr="00A7052F" w:rsidRDefault="00A70A84" w:rsidP="00A70A84">
      <w:pPr>
        <w:pStyle w:val="PlainText"/>
        <w:rPr>
          <w:sz w:val="15"/>
          <w:szCs w:val="15"/>
        </w:rPr>
      </w:pPr>
    </w:p>
    <w:p w14:paraId="18162D1C" w14:textId="77777777" w:rsidR="00A70A84" w:rsidRPr="00A7052F" w:rsidRDefault="00000000" w:rsidP="00A70A84">
      <w:pPr>
        <w:pStyle w:val="PlainText"/>
        <w:rPr>
          <w:sz w:val="15"/>
          <w:szCs w:val="15"/>
          <w:u w:val="single"/>
        </w:rPr>
      </w:pPr>
      <w:r w:rsidRPr="00A7052F">
        <w:rPr>
          <w:sz w:val="15"/>
          <w:szCs w:val="15"/>
          <w:u w:val="single"/>
        </w:rPr>
        <w:t>STORAGE OF PRODUCTS</w:t>
      </w:r>
    </w:p>
    <w:p w14:paraId="25CD3B0E" w14:textId="77777777" w:rsidR="00A70A84" w:rsidRPr="00A7052F" w:rsidRDefault="00000000" w:rsidP="00A70A84">
      <w:pPr>
        <w:pStyle w:val="PlainText"/>
        <w:rPr>
          <w:sz w:val="15"/>
          <w:szCs w:val="15"/>
        </w:rPr>
      </w:pPr>
      <w:r w:rsidRPr="00A7052F">
        <w:rPr>
          <w:sz w:val="15"/>
          <w:szCs w:val="15"/>
        </w:rPr>
        <w:t xml:space="preserve">We will only keep products in our warehouse for a maximum of </w:t>
      </w:r>
      <w:r w:rsidR="00B803CB" w:rsidRPr="00A7052F">
        <w:rPr>
          <w:sz w:val="15"/>
          <w:szCs w:val="15"/>
        </w:rPr>
        <w:t>30 days</w:t>
      </w:r>
      <w:r w:rsidRPr="00A7052F">
        <w:rPr>
          <w:sz w:val="15"/>
          <w:szCs w:val="15"/>
        </w:rPr>
        <w:t xml:space="preserve"> after the date of your order. This includes any part-fitted products. You must accept delivery of your products within this time. If not, you authorise us to dispose of your products with no liability on us. In the event that we agree to store your products for longer than</w:t>
      </w:r>
      <w:r w:rsidR="00B803CB" w:rsidRPr="00A7052F">
        <w:rPr>
          <w:sz w:val="15"/>
          <w:szCs w:val="15"/>
        </w:rPr>
        <w:t xml:space="preserve"> 30 days</w:t>
      </w:r>
      <w:r w:rsidRPr="00A7052F">
        <w:rPr>
          <w:sz w:val="15"/>
          <w:szCs w:val="15"/>
        </w:rPr>
        <w:t xml:space="preserve">, we will advise you of the charges for storage, and you agree to pay such charges in advance. Further, you accept that during the period in excess of </w:t>
      </w:r>
      <w:r w:rsidR="00C54967" w:rsidRPr="00A7052F">
        <w:rPr>
          <w:sz w:val="15"/>
          <w:szCs w:val="15"/>
        </w:rPr>
        <w:t>30 days</w:t>
      </w:r>
      <w:r w:rsidRPr="00A7052F">
        <w:rPr>
          <w:sz w:val="15"/>
          <w:szCs w:val="15"/>
        </w:rPr>
        <w:t>, your products may be damaged, and you accept full responsibility for such damage.</w:t>
      </w:r>
    </w:p>
    <w:p w14:paraId="4D5F3E2F" w14:textId="77777777" w:rsidR="00A70A84" w:rsidRPr="00A7052F" w:rsidRDefault="00A70A84" w:rsidP="00A70A84">
      <w:pPr>
        <w:pStyle w:val="PlainText"/>
        <w:rPr>
          <w:sz w:val="15"/>
          <w:szCs w:val="15"/>
        </w:rPr>
      </w:pPr>
    </w:p>
    <w:p w14:paraId="59E17075" w14:textId="77777777" w:rsidR="00A70A84" w:rsidRPr="00A7052F" w:rsidRDefault="00000000" w:rsidP="00A70A84">
      <w:pPr>
        <w:pStyle w:val="PlainText"/>
        <w:rPr>
          <w:sz w:val="15"/>
          <w:szCs w:val="15"/>
          <w:u w:val="single"/>
        </w:rPr>
      </w:pPr>
      <w:r w:rsidRPr="00A7052F">
        <w:rPr>
          <w:sz w:val="15"/>
          <w:szCs w:val="15"/>
          <w:u w:val="single"/>
        </w:rPr>
        <w:t>FITTING (FLOORCOVERINGS)</w:t>
      </w:r>
    </w:p>
    <w:p w14:paraId="38A41B1C" w14:textId="77777777" w:rsidR="00A70A84" w:rsidRPr="00A7052F" w:rsidRDefault="00000000" w:rsidP="00A70A84">
      <w:pPr>
        <w:pStyle w:val="PlainText"/>
        <w:rPr>
          <w:sz w:val="15"/>
          <w:szCs w:val="15"/>
        </w:rPr>
      </w:pPr>
      <w:r w:rsidRPr="00A7052F">
        <w:rPr>
          <w:sz w:val="15"/>
          <w:szCs w:val="15"/>
        </w:rPr>
        <w:t>If you wish us to arrange for your floorcovering to be fitted, you appoint us as your agent to arra</w:t>
      </w:r>
      <w:r w:rsidR="00C54967" w:rsidRPr="00A7052F">
        <w:rPr>
          <w:sz w:val="15"/>
          <w:szCs w:val="15"/>
        </w:rPr>
        <w:t>nge</w:t>
      </w:r>
      <w:r w:rsidRPr="00A7052F">
        <w:rPr>
          <w:sz w:val="15"/>
          <w:szCs w:val="15"/>
        </w:rPr>
        <w:t xml:space="preserve"> the fitting of your product</w:t>
      </w:r>
      <w:r w:rsidR="00B25C65" w:rsidRPr="00A7052F">
        <w:rPr>
          <w:sz w:val="15"/>
          <w:szCs w:val="15"/>
        </w:rPr>
        <w:t xml:space="preserve">, </w:t>
      </w:r>
      <w:r w:rsidR="006D31C1" w:rsidRPr="00A7052F">
        <w:rPr>
          <w:sz w:val="15"/>
          <w:szCs w:val="15"/>
        </w:rPr>
        <w:t xml:space="preserve">services </w:t>
      </w:r>
      <w:r w:rsidR="00B25C65" w:rsidRPr="00A7052F">
        <w:rPr>
          <w:sz w:val="15"/>
          <w:szCs w:val="15"/>
        </w:rPr>
        <w:t xml:space="preserve">which will be charged within your final order figure. </w:t>
      </w:r>
      <w:r w:rsidRPr="00A7052F">
        <w:rPr>
          <w:sz w:val="15"/>
          <w:szCs w:val="15"/>
        </w:rPr>
        <w:t>We will take reasonable care to id</w:t>
      </w:r>
      <w:r w:rsidR="00FD20C1" w:rsidRPr="00A7052F">
        <w:rPr>
          <w:sz w:val="15"/>
          <w:szCs w:val="15"/>
        </w:rPr>
        <w:t>entify</w:t>
      </w:r>
      <w:r w:rsidRPr="00A7052F">
        <w:rPr>
          <w:sz w:val="15"/>
          <w:szCs w:val="15"/>
        </w:rPr>
        <w:t xml:space="preserve"> a fitter we believe is suitable to fit the products you have purchased from us and liaise with you </w:t>
      </w:r>
      <w:r w:rsidR="00FD20C1" w:rsidRPr="00A7052F">
        <w:rPr>
          <w:sz w:val="15"/>
          <w:szCs w:val="15"/>
        </w:rPr>
        <w:t xml:space="preserve">and </w:t>
      </w:r>
      <w:r w:rsidRPr="00A7052F">
        <w:rPr>
          <w:sz w:val="15"/>
          <w:szCs w:val="15"/>
        </w:rPr>
        <w:t>the fitter to arrange a suitable date. You authorise us to enter into an oral contract for fitting of y</w:t>
      </w:r>
      <w:r w:rsidR="00FD20C1" w:rsidRPr="00A7052F">
        <w:rPr>
          <w:sz w:val="15"/>
          <w:szCs w:val="15"/>
        </w:rPr>
        <w:t>our</w:t>
      </w:r>
      <w:r w:rsidRPr="00A7052F">
        <w:rPr>
          <w:sz w:val="15"/>
          <w:szCs w:val="15"/>
        </w:rPr>
        <w:t xml:space="preserve"> products</w:t>
      </w:r>
      <w:r w:rsidR="003F5BA3" w:rsidRPr="00A7052F">
        <w:rPr>
          <w:sz w:val="15"/>
          <w:szCs w:val="15"/>
        </w:rPr>
        <w:t xml:space="preserve"> (</w:t>
      </w:r>
      <w:r w:rsidRPr="00A7052F">
        <w:rPr>
          <w:sz w:val="15"/>
          <w:szCs w:val="15"/>
        </w:rPr>
        <w:t>and uplift of your current products if you have chosen this option) with independent employed fitters in your name and on your behalf. You must pay the fitter for the fitting services on completi</w:t>
      </w:r>
      <w:r w:rsidR="00886BA8" w:rsidRPr="00A7052F">
        <w:rPr>
          <w:sz w:val="15"/>
          <w:szCs w:val="15"/>
        </w:rPr>
        <w:t>on</w:t>
      </w:r>
      <w:r w:rsidRPr="00A7052F">
        <w:rPr>
          <w:sz w:val="15"/>
          <w:szCs w:val="15"/>
        </w:rPr>
        <w:t xml:space="preserve"> of the fitting</w:t>
      </w:r>
      <w:r w:rsidR="00886BA8" w:rsidRPr="00A7052F">
        <w:rPr>
          <w:sz w:val="15"/>
          <w:szCs w:val="15"/>
        </w:rPr>
        <w:t xml:space="preserve"> (if the agreement is to pay the final </w:t>
      </w:r>
      <w:r w:rsidR="00D748AE" w:rsidRPr="00A7052F">
        <w:rPr>
          <w:sz w:val="15"/>
          <w:szCs w:val="15"/>
        </w:rPr>
        <w:t>instalment</w:t>
      </w:r>
      <w:r w:rsidR="00886BA8" w:rsidRPr="00A7052F">
        <w:rPr>
          <w:sz w:val="15"/>
          <w:szCs w:val="15"/>
        </w:rPr>
        <w:t xml:space="preserve"> in cash)</w:t>
      </w:r>
      <w:r w:rsidR="00D748AE" w:rsidRPr="00A7052F">
        <w:rPr>
          <w:sz w:val="15"/>
          <w:szCs w:val="15"/>
        </w:rPr>
        <w:t>.</w:t>
      </w:r>
    </w:p>
    <w:p w14:paraId="0AB0DC83" w14:textId="77777777" w:rsidR="00A70A84" w:rsidRPr="00A7052F" w:rsidRDefault="00000000" w:rsidP="00A70A84">
      <w:pPr>
        <w:pStyle w:val="PlainText"/>
        <w:rPr>
          <w:sz w:val="15"/>
          <w:szCs w:val="15"/>
        </w:rPr>
      </w:pPr>
      <w:r w:rsidRPr="00A7052F">
        <w:rPr>
          <w:sz w:val="15"/>
          <w:szCs w:val="15"/>
        </w:rPr>
        <w:t xml:space="preserve">We retain full responsibility for the products and services we </w:t>
      </w:r>
      <w:r w:rsidR="00A7729B" w:rsidRPr="00A7052F">
        <w:rPr>
          <w:sz w:val="15"/>
          <w:szCs w:val="15"/>
        </w:rPr>
        <w:t>supply,</w:t>
      </w:r>
      <w:r w:rsidRPr="00A7052F">
        <w:rPr>
          <w:sz w:val="15"/>
          <w:szCs w:val="15"/>
        </w:rPr>
        <w:t xml:space="preserve"> and the fitter is responsible</w:t>
      </w:r>
      <w:r w:rsidR="003F017B" w:rsidRPr="00A7052F">
        <w:rPr>
          <w:sz w:val="15"/>
          <w:szCs w:val="15"/>
        </w:rPr>
        <w:t xml:space="preserve"> for</w:t>
      </w:r>
      <w:r w:rsidRPr="00A7052F">
        <w:rPr>
          <w:sz w:val="15"/>
          <w:szCs w:val="15"/>
        </w:rPr>
        <w:t xml:space="preserve"> the standard and quality of, and any liability arising from, delivery and/or installation. The charges quoted are for the products shown on the order only. If you require additional fittin</w:t>
      </w:r>
      <w:r w:rsidR="005B76F2" w:rsidRPr="00A7052F">
        <w:rPr>
          <w:sz w:val="15"/>
          <w:szCs w:val="15"/>
        </w:rPr>
        <w:t>g</w:t>
      </w:r>
      <w:r w:rsidRPr="00A7052F">
        <w:rPr>
          <w:sz w:val="15"/>
          <w:szCs w:val="15"/>
        </w:rPr>
        <w:t xml:space="preserve"> services these can be agreed with the fitter in advance and quoted for separately.</w:t>
      </w:r>
    </w:p>
    <w:p w14:paraId="3E08512D" w14:textId="77777777" w:rsidR="00A70A84" w:rsidRPr="00A7052F" w:rsidRDefault="00A70A84" w:rsidP="00A70A84">
      <w:pPr>
        <w:pStyle w:val="PlainText"/>
        <w:rPr>
          <w:sz w:val="15"/>
          <w:szCs w:val="15"/>
        </w:rPr>
      </w:pPr>
    </w:p>
    <w:p w14:paraId="601EFF0A" w14:textId="77777777" w:rsidR="00A70A84" w:rsidRPr="00A7052F" w:rsidRDefault="00000000" w:rsidP="00A70A84">
      <w:pPr>
        <w:pStyle w:val="PlainText"/>
        <w:rPr>
          <w:sz w:val="15"/>
          <w:szCs w:val="15"/>
          <w:u w:val="single"/>
        </w:rPr>
      </w:pPr>
      <w:r w:rsidRPr="00A7052F">
        <w:rPr>
          <w:sz w:val="15"/>
          <w:szCs w:val="15"/>
          <w:u w:val="single"/>
        </w:rPr>
        <w:t>DOOR TRIMMING</w:t>
      </w:r>
    </w:p>
    <w:p w14:paraId="202B1EB7" w14:textId="77777777" w:rsidR="00A70A84" w:rsidRPr="00A7052F" w:rsidRDefault="00000000" w:rsidP="00A70A84">
      <w:pPr>
        <w:pStyle w:val="PlainText"/>
        <w:rPr>
          <w:sz w:val="15"/>
          <w:szCs w:val="15"/>
        </w:rPr>
      </w:pPr>
      <w:r w:rsidRPr="00A7052F">
        <w:rPr>
          <w:sz w:val="15"/>
          <w:szCs w:val="15"/>
        </w:rPr>
        <w:t xml:space="preserve">Doors may need to be trimmed to allow clearance depending upon the depth of your chosen floorcovering. This is not part of the fitting work unless this has been specifically agreed. Fitters may remove doors to facilitate fitting and have them ready for you or your appointed carpenter to carry out the trimming and re-hanging. If you have fire doors, external doors or non-wood doors that require trimming, this will need to be carried out by a specialist carpenter and this is not a service which </w:t>
      </w:r>
      <w:r w:rsidR="00D75DF4" w:rsidRPr="00A7052F">
        <w:rPr>
          <w:sz w:val="15"/>
          <w:szCs w:val="15"/>
        </w:rPr>
        <w:t xml:space="preserve">Comfy </w:t>
      </w:r>
      <w:r w:rsidRPr="00A7052F">
        <w:rPr>
          <w:sz w:val="15"/>
          <w:szCs w:val="15"/>
        </w:rPr>
        <w:t>Carpet</w:t>
      </w:r>
      <w:r w:rsidR="00D75DF4" w:rsidRPr="00A7052F">
        <w:rPr>
          <w:sz w:val="15"/>
          <w:szCs w:val="15"/>
        </w:rPr>
        <w:t xml:space="preserve"> and Flooring</w:t>
      </w:r>
      <w:r w:rsidRPr="00A7052F">
        <w:rPr>
          <w:sz w:val="15"/>
          <w:szCs w:val="15"/>
        </w:rPr>
        <w:t xml:space="preserve"> will either carry out or arrange. We are also unable to remove, or arrange the removal of, any fire doors or external doors so arrangements must be made prior to the fitting date to avoid any delays.</w:t>
      </w:r>
    </w:p>
    <w:p w14:paraId="31462487" w14:textId="77777777" w:rsidR="00F7264A" w:rsidRPr="00A7052F" w:rsidRDefault="00F7264A" w:rsidP="00A70A84">
      <w:pPr>
        <w:pStyle w:val="PlainText"/>
        <w:rPr>
          <w:sz w:val="15"/>
          <w:szCs w:val="15"/>
          <w:u w:val="single"/>
        </w:rPr>
      </w:pPr>
    </w:p>
    <w:p w14:paraId="6AF424E9" w14:textId="77777777" w:rsidR="00A70A84" w:rsidRPr="00A7052F" w:rsidRDefault="00000000" w:rsidP="00A70A84">
      <w:pPr>
        <w:pStyle w:val="PlainText"/>
        <w:rPr>
          <w:sz w:val="15"/>
          <w:szCs w:val="15"/>
          <w:u w:val="single"/>
        </w:rPr>
      </w:pPr>
      <w:r w:rsidRPr="00A7052F">
        <w:rPr>
          <w:sz w:val="15"/>
          <w:szCs w:val="15"/>
          <w:u w:val="single"/>
        </w:rPr>
        <w:t>UPLIFT AND DISPOSAL</w:t>
      </w:r>
    </w:p>
    <w:p w14:paraId="3338DEA1" w14:textId="77777777" w:rsidR="00A7052F" w:rsidRDefault="00000000" w:rsidP="00A70A84">
      <w:pPr>
        <w:pStyle w:val="PlainText"/>
        <w:rPr>
          <w:sz w:val="15"/>
          <w:szCs w:val="15"/>
        </w:rPr>
      </w:pPr>
      <w:r w:rsidRPr="00A7052F">
        <w:rPr>
          <w:sz w:val="15"/>
          <w:szCs w:val="15"/>
        </w:rPr>
        <w:t xml:space="preserve">If you have opted for the 'uplift and disposal' service, the fitter, under the contract between you and the </w:t>
      </w:r>
      <w:r w:rsidR="00957C4E" w:rsidRPr="00A7052F">
        <w:rPr>
          <w:sz w:val="15"/>
          <w:szCs w:val="15"/>
        </w:rPr>
        <w:t>Comfy Carpet and Flooring</w:t>
      </w:r>
      <w:r w:rsidRPr="00A7052F">
        <w:rPr>
          <w:sz w:val="15"/>
          <w:szCs w:val="15"/>
        </w:rPr>
        <w:t xml:space="preserve">, will remove your old flooring, all offcuts and packaging from your new flooring. Even if you </w:t>
      </w:r>
      <w:r w:rsidRPr="00A7052F">
        <w:rPr>
          <w:sz w:val="15"/>
          <w:szCs w:val="15"/>
        </w:rPr>
        <w:t>have paid for the service, the fitter will only carry out this work if the floorcovering is not so</w:t>
      </w:r>
      <w:r w:rsidR="00AE4819" w:rsidRPr="00A7052F">
        <w:rPr>
          <w:sz w:val="15"/>
          <w:szCs w:val="15"/>
        </w:rPr>
        <w:t>i</w:t>
      </w:r>
      <w:r w:rsidRPr="00A7052F">
        <w:rPr>
          <w:sz w:val="15"/>
          <w:szCs w:val="15"/>
        </w:rPr>
        <w:t xml:space="preserve">led and there is no health and safety risk to the fitter in respect of the product being uplifted. Your fitter will return the flooring </w:t>
      </w:r>
    </w:p>
    <w:p w14:paraId="27C19431" w14:textId="77777777" w:rsidR="00A7052F" w:rsidRDefault="00A7052F" w:rsidP="00A70A84">
      <w:pPr>
        <w:pStyle w:val="PlainText"/>
        <w:rPr>
          <w:sz w:val="15"/>
          <w:szCs w:val="15"/>
        </w:rPr>
      </w:pPr>
    </w:p>
    <w:p w14:paraId="485EDD23" w14:textId="77777777" w:rsidR="00636A61" w:rsidRPr="00A7052F" w:rsidRDefault="00000000" w:rsidP="00A70A84">
      <w:pPr>
        <w:pStyle w:val="PlainText"/>
        <w:rPr>
          <w:sz w:val="15"/>
          <w:szCs w:val="15"/>
        </w:rPr>
      </w:pPr>
      <w:r w:rsidRPr="00A7052F">
        <w:rPr>
          <w:sz w:val="15"/>
          <w:szCs w:val="15"/>
        </w:rPr>
        <w:t xml:space="preserve">removed to </w:t>
      </w:r>
      <w:r w:rsidR="004B4B6B" w:rsidRPr="00A7052F">
        <w:rPr>
          <w:sz w:val="15"/>
          <w:szCs w:val="15"/>
        </w:rPr>
        <w:t xml:space="preserve">Comfy </w:t>
      </w:r>
      <w:r w:rsidRPr="00A7052F">
        <w:rPr>
          <w:sz w:val="15"/>
          <w:szCs w:val="15"/>
        </w:rPr>
        <w:t>Carpet</w:t>
      </w:r>
      <w:r w:rsidR="004B4B6B" w:rsidRPr="00A7052F">
        <w:rPr>
          <w:sz w:val="15"/>
          <w:szCs w:val="15"/>
        </w:rPr>
        <w:t xml:space="preserve"> and Flooring </w:t>
      </w:r>
      <w:r w:rsidRPr="00A7052F">
        <w:rPr>
          <w:sz w:val="15"/>
          <w:szCs w:val="15"/>
        </w:rPr>
        <w:t xml:space="preserve">for disposal. If you have decided not to opt for this service, it is your responsibility to uplift your existing flooring prior to your fitters' arrival. Your fitter will then bag up any offcuts from your new flooring and leave them for you to dispose of. If you would like to keep any offcuts, please advise your fitter upon arrival at your home. </w:t>
      </w:r>
      <w:r w:rsidR="006E2520" w:rsidRPr="00A7052F">
        <w:rPr>
          <w:sz w:val="15"/>
          <w:szCs w:val="15"/>
        </w:rPr>
        <w:t xml:space="preserve">Moving of any furniture </w:t>
      </w:r>
      <w:r w:rsidR="007B0241" w:rsidRPr="00A7052F">
        <w:rPr>
          <w:sz w:val="15"/>
          <w:szCs w:val="15"/>
        </w:rPr>
        <w:t>to</w:t>
      </w:r>
      <w:r w:rsidR="00CE3CA2" w:rsidRPr="00A7052F">
        <w:rPr>
          <w:sz w:val="15"/>
          <w:szCs w:val="15"/>
        </w:rPr>
        <w:t xml:space="preserve"> carry out the fitting</w:t>
      </w:r>
      <w:r w:rsidR="003801C0" w:rsidRPr="00A7052F">
        <w:rPr>
          <w:sz w:val="15"/>
          <w:szCs w:val="15"/>
        </w:rPr>
        <w:t xml:space="preserve"> </w:t>
      </w:r>
      <w:r w:rsidR="00FB3ADB" w:rsidRPr="00A7052F">
        <w:rPr>
          <w:sz w:val="15"/>
          <w:szCs w:val="15"/>
        </w:rPr>
        <w:t>will incur extra charges</w:t>
      </w:r>
      <w:r w:rsidR="00136FD3" w:rsidRPr="00A7052F">
        <w:rPr>
          <w:sz w:val="15"/>
          <w:szCs w:val="15"/>
        </w:rPr>
        <w:t>.</w:t>
      </w:r>
      <w:r w:rsidRPr="00A7052F">
        <w:rPr>
          <w:sz w:val="15"/>
          <w:szCs w:val="15"/>
        </w:rPr>
        <w:t xml:space="preserve"> </w:t>
      </w:r>
    </w:p>
    <w:p w14:paraId="7A567089" w14:textId="77777777" w:rsidR="00A70A84" w:rsidRPr="00A7052F" w:rsidRDefault="00000000" w:rsidP="00A70A84">
      <w:pPr>
        <w:pStyle w:val="PlainText"/>
        <w:rPr>
          <w:sz w:val="15"/>
          <w:szCs w:val="15"/>
        </w:rPr>
      </w:pPr>
      <w:r w:rsidRPr="00A7052F">
        <w:rPr>
          <w:sz w:val="15"/>
          <w:szCs w:val="15"/>
        </w:rPr>
        <w:t xml:space="preserve">We expect self-employed floorcoverings installers to cover the cost of travel up to a </w:t>
      </w:r>
      <w:r w:rsidR="007B0241" w:rsidRPr="00A7052F">
        <w:rPr>
          <w:sz w:val="15"/>
          <w:szCs w:val="15"/>
        </w:rPr>
        <w:t>20-mile</w:t>
      </w:r>
      <w:r w:rsidRPr="00A7052F">
        <w:rPr>
          <w:sz w:val="15"/>
          <w:szCs w:val="15"/>
        </w:rPr>
        <w:t xml:space="preserve"> round trip from the store to the installation address. There may be additional charges for longer distances, difficult parking restrictions or unusual requests e.g. ferry crossings. These charges will be payable to the fitter.</w:t>
      </w:r>
    </w:p>
    <w:p w14:paraId="61283C64" w14:textId="77777777" w:rsidR="00A70A84" w:rsidRPr="00A7052F" w:rsidRDefault="00A70A84" w:rsidP="00A70A84">
      <w:pPr>
        <w:pStyle w:val="PlainText"/>
        <w:rPr>
          <w:sz w:val="15"/>
          <w:szCs w:val="15"/>
        </w:rPr>
      </w:pPr>
    </w:p>
    <w:p w14:paraId="5FA1B5A6" w14:textId="77777777" w:rsidR="00A70A84" w:rsidRPr="00A7052F" w:rsidRDefault="00000000" w:rsidP="00A70A84">
      <w:pPr>
        <w:pStyle w:val="PlainText"/>
        <w:rPr>
          <w:sz w:val="15"/>
          <w:szCs w:val="15"/>
          <w:u w:val="single"/>
        </w:rPr>
      </w:pPr>
      <w:r w:rsidRPr="00A7052F">
        <w:rPr>
          <w:sz w:val="15"/>
          <w:szCs w:val="15"/>
          <w:u w:val="single"/>
        </w:rPr>
        <w:t>APPOINTMENT TIMES AND DATES</w:t>
      </w:r>
    </w:p>
    <w:p w14:paraId="59C27BAB" w14:textId="77777777" w:rsidR="00A70A84" w:rsidRPr="00A7052F" w:rsidRDefault="00000000" w:rsidP="00A70A84">
      <w:pPr>
        <w:pStyle w:val="PlainText"/>
        <w:rPr>
          <w:sz w:val="15"/>
          <w:szCs w:val="15"/>
        </w:rPr>
      </w:pPr>
      <w:r w:rsidRPr="00A7052F">
        <w:rPr>
          <w:sz w:val="15"/>
          <w:szCs w:val="15"/>
        </w:rPr>
        <w:t>Fitting appointments are estimates only and are made in good faith, but the exact arrival and duration times cannot be guaranteed due to the nature and unpredictability of the work involved.</w:t>
      </w:r>
    </w:p>
    <w:p w14:paraId="150F2B36" w14:textId="77777777" w:rsidR="00A70A84" w:rsidRPr="00A7052F" w:rsidRDefault="00000000" w:rsidP="00A70A84">
      <w:pPr>
        <w:pStyle w:val="PlainText"/>
        <w:rPr>
          <w:sz w:val="15"/>
          <w:szCs w:val="15"/>
        </w:rPr>
      </w:pPr>
      <w:r w:rsidRPr="00A7052F">
        <w:rPr>
          <w:sz w:val="15"/>
          <w:szCs w:val="15"/>
        </w:rPr>
        <w:t>Time is not of the essence. We cannot accept liability for delayed arrival of the fitter.</w:t>
      </w:r>
    </w:p>
    <w:p w14:paraId="01F9732A" w14:textId="77777777" w:rsidR="00A70A84" w:rsidRPr="00A7052F" w:rsidRDefault="00A70A84" w:rsidP="00A70A84">
      <w:pPr>
        <w:pStyle w:val="PlainText"/>
        <w:rPr>
          <w:sz w:val="15"/>
          <w:szCs w:val="15"/>
        </w:rPr>
      </w:pPr>
    </w:p>
    <w:p w14:paraId="59C3BCBE" w14:textId="77777777" w:rsidR="00A70A84" w:rsidRPr="00A7052F" w:rsidRDefault="00000000" w:rsidP="00A70A84">
      <w:pPr>
        <w:pStyle w:val="PlainText"/>
        <w:rPr>
          <w:sz w:val="15"/>
          <w:szCs w:val="15"/>
          <w:u w:val="single"/>
        </w:rPr>
      </w:pPr>
      <w:r w:rsidRPr="00A7052F">
        <w:rPr>
          <w:sz w:val="15"/>
          <w:szCs w:val="15"/>
          <w:u w:val="single"/>
        </w:rPr>
        <w:t>DAMAGE AND SCUFF MARKS</w:t>
      </w:r>
    </w:p>
    <w:p w14:paraId="452C9E7D" w14:textId="77777777" w:rsidR="00A70A84" w:rsidRPr="00A7052F" w:rsidRDefault="00000000" w:rsidP="00A70A84">
      <w:pPr>
        <w:pStyle w:val="PlainText"/>
        <w:rPr>
          <w:sz w:val="15"/>
          <w:szCs w:val="15"/>
        </w:rPr>
      </w:pPr>
      <w:r w:rsidRPr="00A7052F">
        <w:rPr>
          <w:sz w:val="15"/>
          <w:szCs w:val="15"/>
        </w:rPr>
        <w:t xml:space="preserve">Fitters undertake to carry out their work with reasonable skill and care, but even with the greatest care home décor may be marked or scuffed during the fitting process. New paintwork and wallpaper is especially vulnerable and should be allowed to fully dry. A minimum of two weeks is recommended. </w:t>
      </w:r>
      <w:r w:rsidR="004263EC" w:rsidRPr="00A7052F">
        <w:rPr>
          <w:sz w:val="15"/>
          <w:szCs w:val="15"/>
        </w:rPr>
        <w:t xml:space="preserve">In addition, if the job requires the moving of furniture, the fitters will take extra care when doing so, however </w:t>
      </w:r>
      <w:r w:rsidR="000154D4" w:rsidRPr="00A7052F">
        <w:rPr>
          <w:sz w:val="15"/>
          <w:szCs w:val="15"/>
        </w:rPr>
        <w:t>we</w:t>
      </w:r>
      <w:r w:rsidR="004263EC" w:rsidRPr="00A7052F">
        <w:rPr>
          <w:sz w:val="15"/>
          <w:szCs w:val="15"/>
        </w:rPr>
        <w:t xml:space="preserve"> cannot accept any liability for any accident</w:t>
      </w:r>
      <w:r w:rsidR="00F63707" w:rsidRPr="00A7052F">
        <w:rPr>
          <w:sz w:val="15"/>
          <w:szCs w:val="15"/>
        </w:rPr>
        <w:t xml:space="preserve">al damage. </w:t>
      </w:r>
      <w:r w:rsidRPr="00A7052F">
        <w:rPr>
          <w:sz w:val="15"/>
          <w:szCs w:val="15"/>
        </w:rPr>
        <w:t xml:space="preserve">Neither </w:t>
      </w:r>
      <w:r w:rsidR="008E3062" w:rsidRPr="00A7052F">
        <w:rPr>
          <w:sz w:val="15"/>
          <w:szCs w:val="15"/>
        </w:rPr>
        <w:t xml:space="preserve">Comfy </w:t>
      </w:r>
      <w:r w:rsidRPr="00A7052F">
        <w:rPr>
          <w:sz w:val="15"/>
          <w:szCs w:val="15"/>
        </w:rPr>
        <w:t>Carpet</w:t>
      </w:r>
      <w:r w:rsidR="008E3062" w:rsidRPr="00A7052F">
        <w:rPr>
          <w:sz w:val="15"/>
          <w:szCs w:val="15"/>
        </w:rPr>
        <w:t xml:space="preserve"> and Flooring</w:t>
      </w:r>
      <w:r w:rsidR="00F63707" w:rsidRPr="00A7052F">
        <w:rPr>
          <w:sz w:val="15"/>
          <w:szCs w:val="15"/>
        </w:rPr>
        <w:t xml:space="preserve"> nor any</w:t>
      </w:r>
      <w:r w:rsidR="008E3062" w:rsidRPr="00A7052F">
        <w:rPr>
          <w:sz w:val="15"/>
          <w:szCs w:val="15"/>
        </w:rPr>
        <w:t xml:space="preserve"> </w:t>
      </w:r>
      <w:r w:rsidRPr="00A7052F">
        <w:rPr>
          <w:sz w:val="15"/>
          <w:szCs w:val="15"/>
        </w:rPr>
        <w:t>fitter undertake to carry out any redecoration, except where damage has been caused by that person's negligence.</w:t>
      </w:r>
    </w:p>
    <w:p w14:paraId="5BC90D9B" w14:textId="77777777" w:rsidR="00A70A84" w:rsidRPr="00A7052F" w:rsidRDefault="00A70A84" w:rsidP="00A70A84">
      <w:pPr>
        <w:pStyle w:val="PlainText"/>
        <w:rPr>
          <w:sz w:val="15"/>
          <w:szCs w:val="15"/>
        </w:rPr>
      </w:pPr>
    </w:p>
    <w:p w14:paraId="4B1BD83D" w14:textId="77777777" w:rsidR="004D38B9" w:rsidRPr="00A7052F" w:rsidRDefault="00000000" w:rsidP="00A70A84">
      <w:pPr>
        <w:pStyle w:val="PlainText"/>
        <w:rPr>
          <w:sz w:val="15"/>
          <w:szCs w:val="15"/>
          <w:u w:val="single"/>
        </w:rPr>
      </w:pPr>
      <w:r w:rsidRPr="00A7052F">
        <w:rPr>
          <w:sz w:val="15"/>
          <w:szCs w:val="15"/>
          <w:u w:val="single"/>
        </w:rPr>
        <w:t xml:space="preserve">OUR HOME FLOORING SURVEYOR </w:t>
      </w:r>
      <w:r w:rsidR="00DD16D8" w:rsidRPr="00A7052F">
        <w:rPr>
          <w:sz w:val="15"/>
          <w:szCs w:val="15"/>
          <w:u w:val="single"/>
        </w:rPr>
        <w:t>&amp;</w:t>
      </w:r>
      <w:r w:rsidRPr="00A7052F">
        <w:rPr>
          <w:sz w:val="15"/>
          <w:szCs w:val="15"/>
          <w:u w:val="single"/>
        </w:rPr>
        <w:t xml:space="preserve"> SUBFLOOR PREPARATION </w:t>
      </w:r>
    </w:p>
    <w:p w14:paraId="06436957" w14:textId="77777777" w:rsidR="00A70A84" w:rsidRPr="00A7052F" w:rsidRDefault="00000000" w:rsidP="00A70A84">
      <w:pPr>
        <w:pStyle w:val="PlainText"/>
        <w:rPr>
          <w:sz w:val="15"/>
          <w:szCs w:val="15"/>
        </w:rPr>
      </w:pPr>
      <w:r w:rsidRPr="00A7052F">
        <w:rPr>
          <w:sz w:val="15"/>
          <w:szCs w:val="15"/>
        </w:rPr>
        <w:t>We will only carry out and take responsibility for any free survey where the product to be installed is subsequently purchased from us.</w:t>
      </w:r>
    </w:p>
    <w:p w14:paraId="632CE587" w14:textId="77777777" w:rsidR="00A70A84" w:rsidRPr="00A7052F" w:rsidRDefault="00000000" w:rsidP="00A70A84">
      <w:pPr>
        <w:pStyle w:val="PlainText"/>
        <w:rPr>
          <w:sz w:val="15"/>
          <w:szCs w:val="15"/>
        </w:rPr>
      </w:pPr>
      <w:r w:rsidRPr="00A7052F">
        <w:rPr>
          <w:sz w:val="15"/>
          <w:szCs w:val="15"/>
        </w:rPr>
        <w:t xml:space="preserve">If you have asked a </w:t>
      </w:r>
      <w:r w:rsidR="002E429F" w:rsidRPr="00A7052F">
        <w:rPr>
          <w:sz w:val="15"/>
          <w:szCs w:val="15"/>
        </w:rPr>
        <w:t xml:space="preserve">Comfy </w:t>
      </w:r>
      <w:r w:rsidRPr="00A7052F">
        <w:rPr>
          <w:sz w:val="15"/>
          <w:szCs w:val="15"/>
        </w:rPr>
        <w:t>Carpet</w:t>
      </w:r>
      <w:r w:rsidR="002E429F" w:rsidRPr="00A7052F">
        <w:rPr>
          <w:sz w:val="15"/>
          <w:szCs w:val="15"/>
        </w:rPr>
        <w:t xml:space="preserve"> and Flooring </w:t>
      </w:r>
      <w:r w:rsidRPr="00A7052F">
        <w:rPr>
          <w:sz w:val="15"/>
          <w:szCs w:val="15"/>
        </w:rPr>
        <w:t>home flooring surveyor to visit your home and check the suitability of a particular product to be supplied by us for your flooring, the survey is limited to checking what is physically visible without lifting existing floor coverings. If you would like the entire subfloor checked, it is your responsibility to lift the existing floorcoverings prior to inspection. Following inspection, we will advise of any works that may be necessary prior to the installation of your product as revealed by the survey of the subfloor. You can then decide whether you wish for a fitter recommended by us to carry out any subfloor preparation under a separate agreement between you and the fitter, or whether you wish to arrange to carry out any appropriate works yourself.</w:t>
      </w:r>
    </w:p>
    <w:p w14:paraId="4C6E4B5A" w14:textId="77777777" w:rsidR="00A70A84" w:rsidRPr="00A7052F" w:rsidRDefault="00000000" w:rsidP="00A70A84">
      <w:pPr>
        <w:pStyle w:val="PlainText"/>
        <w:rPr>
          <w:sz w:val="15"/>
          <w:szCs w:val="15"/>
        </w:rPr>
      </w:pPr>
      <w:r w:rsidRPr="00A7052F">
        <w:rPr>
          <w:sz w:val="15"/>
          <w:szCs w:val="15"/>
        </w:rPr>
        <w:t>If you elect to carry out any subfloor preparation works, it is your responsibility to ensure that the works are completed to an appropriate standard in accordance with the manufacturer's instructions for the product</w:t>
      </w:r>
      <w:r w:rsidR="00867CC6" w:rsidRPr="00A7052F">
        <w:rPr>
          <w:sz w:val="15"/>
          <w:szCs w:val="15"/>
        </w:rPr>
        <w:t>(</w:t>
      </w:r>
      <w:r w:rsidRPr="00A7052F">
        <w:rPr>
          <w:sz w:val="15"/>
          <w:szCs w:val="15"/>
        </w:rPr>
        <w:t>s) used and all relevant British Standards. You will need to provide the evidence that this has been completed prior to the fitter attending to fit the floorcovering.</w:t>
      </w:r>
    </w:p>
    <w:p w14:paraId="3E4D9755" w14:textId="77777777" w:rsidR="00A70A84" w:rsidRPr="00A7052F" w:rsidRDefault="00A70A84" w:rsidP="00A70A84">
      <w:pPr>
        <w:pStyle w:val="PlainText"/>
        <w:rPr>
          <w:sz w:val="15"/>
          <w:szCs w:val="15"/>
        </w:rPr>
      </w:pPr>
    </w:p>
    <w:p w14:paraId="41B37756" w14:textId="77777777" w:rsidR="00A70A84" w:rsidRPr="00A7052F" w:rsidRDefault="00000000" w:rsidP="00A70A84">
      <w:pPr>
        <w:pStyle w:val="PlainText"/>
        <w:rPr>
          <w:sz w:val="15"/>
          <w:szCs w:val="15"/>
          <w:u w:val="single"/>
        </w:rPr>
      </w:pPr>
      <w:r w:rsidRPr="00A7052F">
        <w:rPr>
          <w:sz w:val="15"/>
          <w:szCs w:val="15"/>
          <w:u w:val="single"/>
        </w:rPr>
        <w:t>QUOTATIONS AND FITTING</w:t>
      </w:r>
    </w:p>
    <w:p w14:paraId="1CF607D2" w14:textId="77777777" w:rsidR="00A70A84" w:rsidRPr="00A7052F" w:rsidRDefault="00000000" w:rsidP="00A70A84">
      <w:pPr>
        <w:pStyle w:val="PlainText"/>
        <w:rPr>
          <w:sz w:val="15"/>
          <w:szCs w:val="15"/>
        </w:rPr>
      </w:pPr>
      <w:r w:rsidRPr="00A7052F">
        <w:rPr>
          <w:sz w:val="15"/>
          <w:szCs w:val="15"/>
        </w:rPr>
        <w:t xml:space="preserve">All quotations and orders are on the basis that the subfloor is suitable for fitting the flooring you have selected without additional work. It is your responsibility to ensure that this is the case. We can carry out a free home flooring survey (please see above). Any fitter recommended by us will fit the product on your subfloor as it is when he or she arrives to fit the </w:t>
      </w:r>
      <w:r w:rsidR="003D7A5B" w:rsidRPr="00A7052F">
        <w:rPr>
          <w:sz w:val="15"/>
          <w:szCs w:val="15"/>
        </w:rPr>
        <w:t>floorcovering unless</w:t>
      </w:r>
      <w:r w:rsidRPr="00A7052F">
        <w:rPr>
          <w:sz w:val="15"/>
          <w:szCs w:val="15"/>
        </w:rPr>
        <w:t xml:space="preserve"> you have asked us to arrange for any works to be carried out to your subfloor. If any damage is caused to the product </w:t>
      </w:r>
      <w:r w:rsidR="00F322F4" w:rsidRPr="00A7052F">
        <w:rPr>
          <w:sz w:val="15"/>
          <w:szCs w:val="15"/>
        </w:rPr>
        <w:t>because of</w:t>
      </w:r>
      <w:r w:rsidRPr="00A7052F">
        <w:rPr>
          <w:sz w:val="15"/>
          <w:szCs w:val="15"/>
        </w:rPr>
        <w:t xml:space="preserve"> your subfloor being inadequate, all costs associated with remedying the subfloor and replacing any product are solely your responsibility unless we carried out a survey, please see above.</w:t>
      </w:r>
    </w:p>
    <w:p w14:paraId="2596B425" w14:textId="77777777" w:rsidR="00A70A84" w:rsidRPr="00A7052F" w:rsidRDefault="00A70A84" w:rsidP="00A70A84">
      <w:pPr>
        <w:pStyle w:val="PlainText"/>
        <w:rPr>
          <w:sz w:val="15"/>
          <w:szCs w:val="15"/>
        </w:rPr>
      </w:pPr>
    </w:p>
    <w:p w14:paraId="2189B367" w14:textId="77777777" w:rsidR="002B6851" w:rsidRPr="00A7052F" w:rsidRDefault="00000000" w:rsidP="00A70A84">
      <w:pPr>
        <w:pStyle w:val="PlainText"/>
        <w:rPr>
          <w:sz w:val="15"/>
          <w:szCs w:val="15"/>
          <w:u w:val="single"/>
        </w:rPr>
      </w:pPr>
      <w:r w:rsidRPr="00A7052F">
        <w:rPr>
          <w:sz w:val="15"/>
          <w:szCs w:val="15"/>
          <w:u w:val="single"/>
        </w:rPr>
        <w:t>WARRANTY</w:t>
      </w:r>
    </w:p>
    <w:p w14:paraId="3AB44698" w14:textId="77777777" w:rsidR="002B6851" w:rsidRPr="00A7052F" w:rsidRDefault="00000000" w:rsidP="00A70A84">
      <w:pPr>
        <w:pStyle w:val="PlainText"/>
        <w:rPr>
          <w:sz w:val="15"/>
          <w:szCs w:val="15"/>
        </w:rPr>
      </w:pPr>
      <w:r w:rsidRPr="00A7052F">
        <w:rPr>
          <w:sz w:val="15"/>
          <w:szCs w:val="15"/>
        </w:rPr>
        <w:t xml:space="preserve">All floorcovering </w:t>
      </w:r>
      <w:r w:rsidR="006C020A" w:rsidRPr="00A7052F">
        <w:rPr>
          <w:sz w:val="15"/>
          <w:szCs w:val="15"/>
        </w:rPr>
        <w:t xml:space="preserve">is covered by the relevant manufacturer’s warranty, therefore </w:t>
      </w:r>
      <w:r w:rsidR="00B81ACB" w:rsidRPr="00A7052F">
        <w:rPr>
          <w:sz w:val="15"/>
          <w:szCs w:val="15"/>
        </w:rPr>
        <w:t xml:space="preserve">in the rare event that </w:t>
      </w:r>
      <w:r w:rsidR="006C020A" w:rsidRPr="00A7052F">
        <w:rPr>
          <w:sz w:val="15"/>
          <w:szCs w:val="15"/>
        </w:rPr>
        <w:t xml:space="preserve">any floorcovering is </w:t>
      </w:r>
      <w:r w:rsidR="00B81ACB" w:rsidRPr="00A7052F">
        <w:rPr>
          <w:sz w:val="15"/>
          <w:szCs w:val="15"/>
        </w:rPr>
        <w:t xml:space="preserve">found to be </w:t>
      </w:r>
      <w:r w:rsidR="00053F76" w:rsidRPr="00A7052F">
        <w:rPr>
          <w:sz w:val="15"/>
          <w:szCs w:val="15"/>
        </w:rPr>
        <w:t xml:space="preserve">defective after installation, </w:t>
      </w:r>
      <w:r w:rsidR="00324CC6" w:rsidRPr="00A7052F">
        <w:rPr>
          <w:sz w:val="15"/>
          <w:szCs w:val="15"/>
        </w:rPr>
        <w:t xml:space="preserve">any resolution </w:t>
      </w:r>
      <w:r w:rsidR="00053F76" w:rsidRPr="00A7052F">
        <w:rPr>
          <w:sz w:val="15"/>
          <w:szCs w:val="15"/>
        </w:rPr>
        <w:t xml:space="preserve">is </w:t>
      </w:r>
      <w:r w:rsidR="00324CC6" w:rsidRPr="00A7052F">
        <w:rPr>
          <w:sz w:val="15"/>
          <w:szCs w:val="15"/>
        </w:rPr>
        <w:t xml:space="preserve">handled </w:t>
      </w:r>
      <w:r w:rsidR="00E1056B" w:rsidRPr="00A7052F">
        <w:rPr>
          <w:sz w:val="15"/>
          <w:szCs w:val="15"/>
        </w:rPr>
        <w:t xml:space="preserve">between </w:t>
      </w:r>
      <w:r w:rsidR="008C2710" w:rsidRPr="00A7052F">
        <w:rPr>
          <w:sz w:val="15"/>
          <w:szCs w:val="15"/>
        </w:rPr>
        <w:t xml:space="preserve">you the customer and </w:t>
      </w:r>
      <w:r w:rsidR="00E1056B" w:rsidRPr="00A7052F">
        <w:rPr>
          <w:sz w:val="15"/>
          <w:szCs w:val="15"/>
        </w:rPr>
        <w:t xml:space="preserve">the manufacturer. </w:t>
      </w:r>
    </w:p>
    <w:p w14:paraId="3104F655" w14:textId="77777777" w:rsidR="002B6851" w:rsidRPr="00A7052F" w:rsidRDefault="002B6851" w:rsidP="00A70A84">
      <w:pPr>
        <w:pStyle w:val="PlainText"/>
        <w:rPr>
          <w:sz w:val="15"/>
          <w:szCs w:val="15"/>
        </w:rPr>
      </w:pPr>
    </w:p>
    <w:p w14:paraId="266AEECD" w14:textId="77777777" w:rsidR="00EA228C" w:rsidRPr="00A7052F" w:rsidRDefault="00000000" w:rsidP="00A70A84">
      <w:pPr>
        <w:pStyle w:val="PlainText"/>
        <w:rPr>
          <w:sz w:val="15"/>
          <w:szCs w:val="15"/>
          <w:u w:val="single"/>
        </w:rPr>
      </w:pPr>
      <w:r w:rsidRPr="00A7052F">
        <w:rPr>
          <w:sz w:val="15"/>
          <w:szCs w:val="15"/>
          <w:u w:val="single"/>
        </w:rPr>
        <w:t>LIABILITY</w:t>
      </w:r>
    </w:p>
    <w:p w14:paraId="6F57F2BB" w14:textId="77777777" w:rsidR="00A70A84" w:rsidRPr="00A7052F" w:rsidRDefault="00000000" w:rsidP="00FA738F">
      <w:pPr>
        <w:pStyle w:val="PlainText"/>
        <w:rPr>
          <w:sz w:val="15"/>
          <w:szCs w:val="15"/>
        </w:rPr>
      </w:pPr>
      <w:r w:rsidRPr="00A7052F">
        <w:rPr>
          <w:sz w:val="15"/>
          <w:szCs w:val="15"/>
        </w:rPr>
        <w:t xml:space="preserve">As the supplier, </w:t>
      </w:r>
      <w:r w:rsidR="00E1056B" w:rsidRPr="00A7052F">
        <w:rPr>
          <w:sz w:val="15"/>
          <w:szCs w:val="15"/>
        </w:rPr>
        <w:t xml:space="preserve">Comfy Carpet and Flooring </w:t>
      </w:r>
      <w:r w:rsidRPr="00A7052F">
        <w:rPr>
          <w:sz w:val="15"/>
          <w:szCs w:val="15"/>
        </w:rPr>
        <w:t>will not be liable for any defects in the floorcovering provided</w:t>
      </w:r>
      <w:r w:rsidR="00915718" w:rsidRPr="00A7052F">
        <w:rPr>
          <w:sz w:val="15"/>
          <w:szCs w:val="15"/>
        </w:rPr>
        <w:t>, as t</w:t>
      </w:r>
      <w:r w:rsidR="00CF1849" w:rsidRPr="00A7052F">
        <w:rPr>
          <w:sz w:val="15"/>
          <w:szCs w:val="15"/>
        </w:rPr>
        <w:t xml:space="preserve">his will be covered by the relevant </w:t>
      </w:r>
      <w:r w:rsidR="007C57F6" w:rsidRPr="00A7052F">
        <w:rPr>
          <w:sz w:val="15"/>
          <w:szCs w:val="15"/>
        </w:rPr>
        <w:t>manufacturer’s</w:t>
      </w:r>
      <w:r w:rsidR="00CF1849" w:rsidRPr="00A7052F">
        <w:rPr>
          <w:sz w:val="15"/>
          <w:szCs w:val="15"/>
        </w:rPr>
        <w:t xml:space="preserve"> warranty</w:t>
      </w:r>
      <w:r w:rsidR="00EB7798" w:rsidRPr="00A7052F">
        <w:rPr>
          <w:sz w:val="15"/>
          <w:szCs w:val="15"/>
        </w:rPr>
        <w:t xml:space="preserve"> (as </w:t>
      </w:r>
      <w:r w:rsidR="0009274A" w:rsidRPr="00A7052F">
        <w:rPr>
          <w:sz w:val="15"/>
          <w:szCs w:val="15"/>
        </w:rPr>
        <w:t xml:space="preserve">stated </w:t>
      </w:r>
      <w:r w:rsidR="00EB7798" w:rsidRPr="00A7052F">
        <w:rPr>
          <w:sz w:val="15"/>
          <w:szCs w:val="15"/>
        </w:rPr>
        <w:t>above).</w:t>
      </w:r>
    </w:p>
    <w:p w14:paraId="1C07DBFC" w14:textId="77777777" w:rsidR="00AF16F3" w:rsidRPr="00A7052F" w:rsidRDefault="00000000" w:rsidP="00AF16F3">
      <w:pPr>
        <w:pStyle w:val="PlainText"/>
        <w:rPr>
          <w:sz w:val="15"/>
          <w:szCs w:val="15"/>
        </w:rPr>
      </w:pPr>
      <w:r w:rsidRPr="00A7052F">
        <w:rPr>
          <w:sz w:val="15"/>
          <w:szCs w:val="15"/>
        </w:rPr>
        <w:t>This does not affect your statutory rights.</w:t>
      </w:r>
    </w:p>
    <w:p w14:paraId="748F0353" w14:textId="77777777" w:rsidR="00B701CF" w:rsidRPr="00A7052F" w:rsidRDefault="00B701CF" w:rsidP="00AF16F3">
      <w:pPr>
        <w:pStyle w:val="PlainText"/>
        <w:rPr>
          <w:sz w:val="15"/>
          <w:szCs w:val="15"/>
        </w:rPr>
      </w:pPr>
    </w:p>
    <w:p w14:paraId="2D7F6A82" w14:textId="77777777" w:rsidR="00B701CF" w:rsidRPr="00A7052F" w:rsidRDefault="00000000" w:rsidP="00AF16F3">
      <w:pPr>
        <w:pStyle w:val="PlainText"/>
        <w:rPr>
          <w:sz w:val="15"/>
          <w:szCs w:val="15"/>
          <w:u w:val="single"/>
        </w:rPr>
      </w:pPr>
      <w:r w:rsidRPr="00A7052F">
        <w:rPr>
          <w:sz w:val="15"/>
          <w:szCs w:val="15"/>
          <w:u w:val="single"/>
        </w:rPr>
        <w:t>COMPANY INFORMATION</w:t>
      </w:r>
    </w:p>
    <w:p w14:paraId="0C25D1AD" w14:textId="77777777" w:rsidR="00B701CF" w:rsidRPr="00A7052F" w:rsidRDefault="00000000" w:rsidP="00AF16F3">
      <w:pPr>
        <w:pStyle w:val="PlainText"/>
        <w:rPr>
          <w:sz w:val="15"/>
          <w:szCs w:val="15"/>
        </w:rPr>
      </w:pPr>
      <w:r w:rsidRPr="00A7052F">
        <w:rPr>
          <w:sz w:val="15"/>
          <w:szCs w:val="15"/>
        </w:rPr>
        <w:t>Registered</w:t>
      </w:r>
      <w:r w:rsidR="00D45C6E" w:rsidRPr="00A7052F">
        <w:rPr>
          <w:sz w:val="15"/>
          <w:szCs w:val="15"/>
        </w:rPr>
        <w:t xml:space="preserve"> Address</w:t>
      </w:r>
      <w:r w:rsidR="00A27921" w:rsidRPr="00A7052F">
        <w:rPr>
          <w:sz w:val="15"/>
          <w:szCs w:val="15"/>
        </w:rPr>
        <w:t xml:space="preserve">: Comfy Carpet London Ltd, </w:t>
      </w:r>
      <w:r w:rsidR="00AE1F1C" w:rsidRPr="00A7052F">
        <w:rPr>
          <w:sz w:val="15"/>
          <w:szCs w:val="15"/>
        </w:rPr>
        <w:t xml:space="preserve">4 Kenton Park Parade, Kenton </w:t>
      </w:r>
      <w:r w:rsidR="00EA3A06" w:rsidRPr="00A7052F">
        <w:rPr>
          <w:sz w:val="15"/>
          <w:szCs w:val="15"/>
        </w:rPr>
        <w:t>Road, Harrow, HA3 8DQ</w:t>
      </w:r>
      <w:r w:rsidR="00D45C6E" w:rsidRPr="00A7052F">
        <w:rPr>
          <w:sz w:val="15"/>
          <w:szCs w:val="15"/>
        </w:rPr>
        <w:t xml:space="preserve">  </w:t>
      </w:r>
      <w:r w:rsidR="00877245">
        <w:rPr>
          <w:sz w:val="15"/>
          <w:szCs w:val="15"/>
        </w:rPr>
        <w:t xml:space="preserve">   </w:t>
      </w:r>
      <w:r w:rsidR="00D45C6E" w:rsidRPr="00A7052F">
        <w:rPr>
          <w:sz w:val="15"/>
          <w:szCs w:val="15"/>
        </w:rPr>
        <w:t>Telephone: 0208 907 16</w:t>
      </w:r>
      <w:r w:rsidR="005D18EA" w:rsidRPr="00A7052F">
        <w:rPr>
          <w:sz w:val="15"/>
          <w:szCs w:val="15"/>
        </w:rPr>
        <w:t>06</w:t>
      </w:r>
    </w:p>
    <w:p w14:paraId="21E98229" w14:textId="77777777" w:rsidR="002B6777" w:rsidRPr="00A7052F" w:rsidRDefault="00000000" w:rsidP="00AF16F3">
      <w:pPr>
        <w:pStyle w:val="PlainText"/>
        <w:rPr>
          <w:sz w:val="15"/>
          <w:szCs w:val="15"/>
        </w:rPr>
      </w:pPr>
      <w:r w:rsidRPr="00A7052F">
        <w:rPr>
          <w:sz w:val="15"/>
          <w:szCs w:val="15"/>
        </w:rPr>
        <w:t xml:space="preserve">Registered in England and Wales </w:t>
      </w:r>
      <w:r w:rsidR="00EC59A7" w:rsidRPr="00A7052F">
        <w:rPr>
          <w:sz w:val="15"/>
          <w:szCs w:val="15"/>
        </w:rPr>
        <w:t>No:</w:t>
      </w:r>
      <w:r w:rsidR="00E27E54">
        <w:rPr>
          <w:sz w:val="15"/>
          <w:szCs w:val="15"/>
        </w:rPr>
        <w:t xml:space="preserve"> </w:t>
      </w:r>
      <w:r w:rsidR="00877245">
        <w:rPr>
          <w:sz w:val="15"/>
          <w:szCs w:val="15"/>
        </w:rPr>
        <w:t>11556204</w:t>
      </w:r>
    </w:p>
    <w:p w14:paraId="16332E19" w14:textId="77777777" w:rsidR="00EC59A7" w:rsidRPr="00A7052F" w:rsidRDefault="00000000" w:rsidP="00AF16F3">
      <w:pPr>
        <w:pStyle w:val="PlainText"/>
        <w:rPr>
          <w:sz w:val="15"/>
          <w:szCs w:val="15"/>
        </w:rPr>
      </w:pPr>
      <w:r w:rsidRPr="00A7052F">
        <w:rPr>
          <w:sz w:val="15"/>
          <w:szCs w:val="15"/>
        </w:rPr>
        <w:t>VAT Reg No:</w:t>
      </w:r>
      <w:r w:rsidR="00877245">
        <w:rPr>
          <w:sz w:val="15"/>
          <w:szCs w:val="15"/>
        </w:rPr>
        <w:t xml:space="preserve"> 332 111 560</w:t>
      </w:r>
    </w:p>
    <w:sectPr w:rsidR="00EC59A7" w:rsidRPr="00A7052F" w:rsidSect="004D7054">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B87C7" w14:textId="77777777" w:rsidR="00D40114" w:rsidRDefault="00D40114">
      <w:r>
        <w:separator/>
      </w:r>
    </w:p>
  </w:endnote>
  <w:endnote w:type="continuationSeparator" w:id="0">
    <w:p w14:paraId="3A64B3B6" w14:textId="77777777" w:rsidR="00D40114" w:rsidRDefault="00D4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5300540"/>
      <w:docPartObj>
        <w:docPartGallery w:val="Page Numbers (Bottom of Page)"/>
        <w:docPartUnique/>
      </w:docPartObj>
    </w:sdtPr>
    <w:sdtEndPr>
      <w:rPr>
        <w:noProof/>
      </w:rPr>
    </w:sdtEndPr>
    <w:sdtContent>
      <w:p w14:paraId="7DFD57CD" w14:textId="77777777" w:rsidR="00DA124E" w:rsidRDefault="00000000">
        <w:pPr>
          <w:pStyle w:val="Footer"/>
        </w:pPr>
        <w:r>
          <w:fldChar w:fldCharType="begin"/>
        </w:r>
        <w:r>
          <w:instrText xml:space="preserve"> PAGE   \* MERGEFORMAT </w:instrText>
        </w:r>
        <w:r>
          <w:fldChar w:fldCharType="separate"/>
        </w:r>
        <w:r w:rsidR="00A2654F">
          <w:rPr>
            <w:noProof/>
          </w:rPr>
          <w:t>2</w:t>
        </w:r>
        <w:r>
          <w:rPr>
            <w:noProof/>
          </w:rPr>
          <w:fldChar w:fldCharType="end"/>
        </w:r>
      </w:p>
    </w:sdtContent>
  </w:sdt>
  <w:p w14:paraId="7B1E5518" w14:textId="77777777" w:rsidR="00DA124E" w:rsidRDefault="00DA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F3C38" w14:textId="77777777" w:rsidR="00D40114" w:rsidRDefault="00D40114">
      <w:r>
        <w:separator/>
      </w:r>
    </w:p>
  </w:footnote>
  <w:footnote w:type="continuationSeparator" w:id="0">
    <w:p w14:paraId="5843B60A" w14:textId="77777777" w:rsidR="00D40114" w:rsidRDefault="00D40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4D4"/>
    <w:rsid w:val="000477A3"/>
    <w:rsid w:val="00050579"/>
    <w:rsid w:val="00053F76"/>
    <w:rsid w:val="0009274A"/>
    <w:rsid w:val="00136FD3"/>
    <w:rsid w:val="001950B8"/>
    <w:rsid w:val="001A4A7E"/>
    <w:rsid w:val="001D1A99"/>
    <w:rsid w:val="00294295"/>
    <w:rsid w:val="002B6777"/>
    <w:rsid w:val="002B6851"/>
    <w:rsid w:val="002C31B5"/>
    <w:rsid w:val="002E429F"/>
    <w:rsid w:val="00324CC6"/>
    <w:rsid w:val="00336245"/>
    <w:rsid w:val="003416F7"/>
    <w:rsid w:val="00343E19"/>
    <w:rsid w:val="003801C0"/>
    <w:rsid w:val="003838B2"/>
    <w:rsid w:val="003D7A5B"/>
    <w:rsid w:val="003F017B"/>
    <w:rsid w:val="003F5BA3"/>
    <w:rsid w:val="004263EC"/>
    <w:rsid w:val="00481C80"/>
    <w:rsid w:val="004B4B6B"/>
    <w:rsid w:val="004D38B9"/>
    <w:rsid w:val="004D7054"/>
    <w:rsid w:val="004E48C7"/>
    <w:rsid w:val="005B76F2"/>
    <w:rsid w:val="005D1174"/>
    <w:rsid w:val="005D18EA"/>
    <w:rsid w:val="005E4E1E"/>
    <w:rsid w:val="00614065"/>
    <w:rsid w:val="00636A61"/>
    <w:rsid w:val="006C020A"/>
    <w:rsid w:val="006D31C1"/>
    <w:rsid w:val="006E2520"/>
    <w:rsid w:val="007917AC"/>
    <w:rsid w:val="007B0241"/>
    <w:rsid w:val="007C57F6"/>
    <w:rsid w:val="00827A10"/>
    <w:rsid w:val="00852BC1"/>
    <w:rsid w:val="00867CC6"/>
    <w:rsid w:val="00877245"/>
    <w:rsid w:val="00886BA8"/>
    <w:rsid w:val="008A6D1E"/>
    <w:rsid w:val="008C2710"/>
    <w:rsid w:val="008E3062"/>
    <w:rsid w:val="009103B5"/>
    <w:rsid w:val="00915718"/>
    <w:rsid w:val="00957C4E"/>
    <w:rsid w:val="00980F0E"/>
    <w:rsid w:val="00A2654F"/>
    <w:rsid w:val="00A27921"/>
    <w:rsid w:val="00A7052F"/>
    <w:rsid w:val="00A70A84"/>
    <w:rsid w:val="00A732C8"/>
    <w:rsid w:val="00A7729B"/>
    <w:rsid w:val="00A77B3E"/>
    <w:rsid w:val="00AE1F1C"/>
    <w:rsid w:val="00AE4819"/>
    <w:rsid w:val="00AF16F3"/>
    <w:rsid w:val="00B150FA"/>
    <w:rsid w:val="00B25C65"/>
    <w:rsid w:val="00B701CF"/>
    <w:rsid w:val="00B803CB"/>
    <w:rsid w:val="00B81ACB"/>
    <w:rsid w:val="00B82845"/>
    <w:rsid w:val="00C01989"/>
    <w:rsid w:val="00C23937"/>
    <w:rsid w:val="00C54967"/>
    <w:rsid w:val="00CA2A55"/>
    <w:rsid w:val="00CE3CA2"/>
    <w:rsid w:val="00CF1849"/>
    <w:rsid w:val="00D03B79"/>
    <w:rsid w:val="00D40114"/>
    <w:rsid w:val="00D45C6E"/>
    <w:rsid w:val="00D62398"/>
    <w:rsid w:val="00D6529C"/>
    <w:rsid w:val="00D748AE"/>
    <w:rsid w:val="00D75DF4"/>
    <w:rsid w:val="00DA124E"/>
    <w:rsid w:val="00DB2A2A"/>
    <w:rsid w:val="00DD16D8"/>
    <w:rsid w:val="00E1056B"/>
    <w:rsid w:val="00E21460"/>
    <w:rsid w:val="00E27E54"/>
    <w:rsid w:val="00E84382"/>
    <w:rsid w:val="00EA228C"/>
    <w:rsid w:val="00EA3A06"/>
    <w:rsid w:val="00EB7798"/>
    <w:rsid w:val="00EC59A7"/>
    <w:rsid w:val="00F322F4"/>
    <w:rsid w:val="00F63707"/>
    <w:rsid w:val="00F64553"/>
    <w:rsid w:val="00F7264A"/>
    <w:rsid w:val="00FA738F"/>
    <w:rsid w:val="00FB3ADB"/>
    <w:rsid w:val="00FD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0403E"/>
  <w15:docId w15:val="{98DC5499-A85A-4A47-BD3D-3A10299A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3"/>
    <w:qFormat/>
    <w:rsid w:val="001D1A99"/>
    <w:pPr>
      <w:keepNext/>
      <w:outlineLvl w:val="0"/>
    </w:pPr>
    <w:rPr>
      <w:rFonts w:asciiTheme="majorHAnsi" w:hAnsiTheme="majorHAnsi" w:cs="Arial"/>
      <w:bCs/>
      <w:kern w:val="44"/>
      <w:sz w:val="20"/>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F3D19"/>
    <w:rPr>
      <w:rFonts w:asciiTheme="minorHAnsi" w:hAnsiTheme="minorHAnsi"/>
      <w:sz w:val="20"/>
      <w:szCs w:val="20"/>
    </w:rPr>
  </w:style>
  <w:style w:type="character" w:customStyle="1" w:styleId="FooterChar">
    <w:name w:val="Footer Char"/>
    <w:basedOn w:val="DefaultParagraphFont"/>
    <w:link w:val="Footer"/>
    <w:uiPriority w:val="99"/>
    <w:rsid w:val="000F3D19"/>
    <w:rPr>
      <w:rFonts w:asciiTheme="minorHAnsi" w:hAnsiTheme="minorHAnsi"/>
      <w:lang w:val="en-US" w:eastAsia="en-US" w:bidi="ar-SA"/>
    </w:rPr>
  </w:style>
  <w:style w:type="paragraph" w:styleId="Title">
    <w:name w:val="Title"/>
    <w:basedOn w:val="Normal"/>
    <w:link w:val="TitleChar"/>
    <w:unhideWhenUsed/>
    <w:qFormat/>
    <w:rsid w:val="001A4A7E"/>
    <w:pPr>
      <w:spacing w:line="800" w:lineRule="exact"/>
      <w:contextualSpacing/>
      <w:jc w:val="right"/>
    </w:pPr>
    <w:rPr>
      <w:rFonts w:ascii="Adobe Gothic Std B" w:eastAsia="Adobe Gothic Std B" w:hAnsi="Adobe Gothic Std B" w:cstheme="majorBidi"/>
      <w:iCs/>
      <w:caps/>
      <w:color w:val="595959" w:themeColor="text1" w:themeTint="A6"/>
      <w:kern w:val="28"/>
      <w:sz w:val="64"/>
      <w:szCs w:val="56"/>
    </w:rPr>
  </w:style>
  <w:style w:type="character" w:customStyle="1" w:styleId="TitleChar">
    <w:name w:val="Title Char"/>
    <w:basedOn w:val="DefaultParagraphFont"/>
    <w:link w:val="Title"/>
    <w:rsid w:val="001A4A7E"/>
    <w:rPr>
      <w:rFonts w:ascii="Adobe Gothic Std B" w:eastAsia="Adobe Gothic Std B" w:hAnsi="Adobe Gothic Std B" w:cstheme="majorBidi"/>
      <w:iCs/>
      <w:caps/>
      <w:color w:val="595959" w:themeColor="text1" w:themeTint="A6"/>
      <w:kern w:val="28"/>
      <w:sz w:val="64"/>
      <w:szCs w:val="56"/>
      <w:lang w:val="en-US" w:eastAsia="en-US" w:bidi="ar-SA"/>
    </w:rPr>
  </w:style>
  <w:style w:type="paragraph" w:customStyle="1" w:styleId="Thankyou">
    <w:name w:val="Thank you"/>
    <w:basedOn w:val="Normal"/>
    <w:uiPriority w:val="5"/>
    <w:unhideWhenUsed/>
    <w:qFormat/>
    <w:pPr>
      <w:spacing w:before="100"/>
      <w:jc w:val="center"/>
    </w:pPr>
    <w:rPr>
      <w:rFonts w:asciiTheme="minorHAnsi" w:hAnsiTheme="minorHAnsi"/>
      <w:b/>
      <w:i/>
      <w:sz w:val="20"/>
      <w:szCs w:val="20"/>
    </w:rPr>
  </w:style>
  <w:style w:type="table" w:styleId="TableGridLight">
    <w:name w:val="Grid Table Light"/>
    <w:basedOn w:val="TableNormal"/>
    <w:uiPriority w:val="40"/>
    <w:rsid w:val="00DF32B2"/>
    <w:rPr>
      <w:rFonts w:asciiTheme="minorHAnsi" w:hAnsi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3" w:type="dxa"/>
        <w:left w:w="115" w:type="dxa"/>
        <w:bottom w:w="43" w:type="dxa"/>
        <w:right w:w="115" w:type="dxa"/>
      </w:tblCellMar>
    </w:tblPr>
    <w:tblStylePr w:type="firstRow">
      <w:tblPr/>
      <w:tcPr>
        <w:tcBorders>
          <w:top w:val="nil"/>
          <w:left w:val="nil"/>
          <w:bottom w:val="single" w:sz="4" w:space="0" w:color="A6A6A6" w:themeColor="background1" w:themeShade="A6"/>
          <w:right w:val="nil"/>
          <w:insideH w:val="nil"/>
          <w:insideV w:val="nil"/>
          <w:tl2br w:val="nil"/>
          <w:tr2bl w:val="nil"/>
        </w:tcBorders>
      </w:tcPr>
    </w:tblStylePr>
  </w:style>
  <w:style w:type="paragraph" w:customStyle="1" w:styleId="Right-alignedtext">
    <w:name w:val="Right-aligned text"/>
    <w:basedOn w:val="Normal"/>
    <w:uiPriority w:val="2"/>
    <w:qFormat/>
    <w:rsid w:val="009F3F74"/>
    <w:pPr>
      <w:spacing w:line="264" w:lineRule="auto"/>
      <w:jc w:val="right"/>
    </w:pPr>
    <w:rPr>
      <w:rFonts w:asciiTheme="minorHAnsi" w:hAnsiTheme="minorHAnsi"/>
      <w:sz w:val="18"/>
      <w:szCs w:val="16"/>
    </w:rPr>
  </w:style>
  <w:style w:type="paragraph" w:styleId="PlainText">
    <w:name w:val="Plain Text"/>
    <w:basedOn w:val="Normal"/>
    <w:link w:val="PlainTextChar"/>
    <w:uiPriority w:val="99"/>
    <w:unhideWhenUsed/>
    <w:rsid w:val="00A70A84"/>
    <w:rPr>
      <w:rFonts w:ascii="Arial" w:eastAsia="Calibri" w:hAnsi="Arial"/>
      <w:sz w:val="22"/>
      <w:szCs w:val="21"/>
      <w:lang w:val="en-GB"/>
    </w:rPr>
  </w:style>
  <w:style w:type="character" w:customStyle="1" w:styleId="PlainTextChar">
    <w:name w:val="Plain Text Char"/>
    <w:basedOn w:val="DefaultParagraphFont"/>
    <w:link w:val="PlainText"/>
    <w:uiPriority w:val="99"/>
    <w:rsid w:val="00A70A84"/>
    <w:rPr>
      <w:rFonts w:ascii="Arial" w:eastAsia="Calibri" w:hAnsi="Arial"/>
      <w:sz w:val="22"/>
      <w:szCs w:val="21"/>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8EF3366C8D468DAFBD0F78E9BFF314"/>
        <w:category>
          <w:name w:val="General"/>
          <w:gallery w:val="placeholder"/>
        </w:category>
        <w:types>
          <w:type w:val="bbPlcHdr"/>
        </w:types>
        <w:behaviors>
          <w:behavior w:val="content"/>
        </w:behaviors>
        <w:guid w:val="{90AFE6E8-044F-474E-87D6-3E07CCD39DA4}"/>
      </w:docPartPr>
      <w:docPartBody>
        <w:p w:rsidR="001A278C" w:rsidRDefault="00000000" w:rsidP="00614065">
          <w:pPr>
            <w:pStyle w:val="378EF3366C8D468DAFBD0F78E9BFF314"/>
          </w:pPr>
          <w:r>
            <w:t>Unit Price</w:t>
          </w:r>
        </w:p>
      </w:docPartBody>
    </w:docPart>
    <w:docPart>
      <w:docPartPr>
        <w:name w:val="C54BAD5FD9F44C5D8D708EFED033AEE3"/>
        <w:category>
          <w:name w:val="General"/>
          <w:gallery w:val="placeholder"/>
        </w:category>
        <w:types>
          <w:type w:val="bbPlcHdr"/>
        </w:types>
        <w:behaviors>
          <w:behavior w:val="content"/>
        </w:behaviors>
        <w:guid w:val="{9A8E03AB-9A4F-49F5-8881-C33B9ECABEEF}"/>
      </w:docPartPr>
      <w:docPartBody>
        <w:p w:rsidR="001A278C" w:rsidRDefault="00000000" w:rsidP="00614065">
          <w:pPr>
            <w:pStyle w:val="C54BAD5FD9F44C5D8D708EFED033AEE3"/>
          </w:pPr>
          <w:r>
            <w:t>Line 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803ED"/>
    <w:rsid w:val="001A278C"/>
    <w:rsid w:val="00343E19"/>
    <w:rsid w:val="003F7ECB"/>
    <w:rsid w:val="00980F0E"/>
    <w:rsid w:val="00F8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EF3366C8D468DAFBD0F78E9BFF314">
    <w:name w:val="378EF3366C8D468DAFBD0F78E9BFF314"/>
    <w:rsid w:val="00614065"/>
    <w:pPr>
      <w:spacing w:after="160" w:line="278" w:lineRule="auto"/>
    </w:pPr>
    <w:rPr>
      <w:rFonts w:asciiTheme="minorHAnsi" w:eastAsiaTheme="minorEastAsia" w:hAnsiTheme="minorHAnsi" w:cstheme="minorBidi"/>
      <w:kern w:val="2"/>
      <w:sz w:val="24"/>
      <w:szCs w:val="24"/>
      <w14:ligatures w14:val="standardContextual"/>
    </w:rPr>
  </w:style>
  <w:style w:type="paragraph" w:customStyle="1" w:styleId="C54BAD5FD9F44C5D8D708EFED033AEE3">
    <w:name w:val="C54BAD5FD9F44C5D8D708EFED033AEE3"/>
    <w:rsid w:val="00614065"/>
    <w:pPr>
      <w:spacing w:after="160"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3</cp:revision>
  <dcterms:created xsi:type="dcterms:W3CDTF">2025-01-29T15:44:00Z</dcterms:created>
  <dcterms:modified xsi:type="dcterms:W3CDTF">2025-02-03T12:59:00Z</dcterms:modified>
</cp:coreProperties>
</file>