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Midterm Dataset Description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Currently, there are many rising starts with excellent offensive creativity and fierce ambition to take over the league from the veterans. However, these young bloods are often accused of selfish and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arrogant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, which harms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the team and in turn blocks their way to the championship. 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The dataset my analysis will use is the NBA dataset. There are 21 tables in total, and I will be focusing on 2 of them: advanced.csv and opponent total.csv. The link to the original dataset is here: </w:t>
      </w:r>
    </w:p>
    <w:p>
      <w:pPr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fldChar w:fldCharType="begin"/>
      </w:r>
      <w:r>
        <w:rPr>
          <w:rFonts w:hint="default" w:ascii="Times New Roman Regular" w:hAnsi="Times New Roman Regular"/>
          <w:sz w:val="24"/>
          <w:szCs w:val="24"/>
          <w:lang w:val="en-US"/>
        </w:rPr>
        <w:instrText xml:space="preserve"> HYPERLINK "https://www.kaggle.com/datasets/sumitrodatta/nba-aba-baa-stats." </w:instrText>
      </w:r>
      <w:r>
        <w:rPr>
          <w:rFonts w:hint="default" w:ascii="Times New Roman Regular" w:hAnsi="Times New Roman Regular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24"/>
          <w:szCs w:val="24"/>
          <w:lang w:val="en-US"/>
        </w:rPr>
        <w:t>https://www.kaggle.com/datasets/sumitrodatta/nba-aba-baa-stats.</w:t>
      </w:r>
      <w:r>
        <w:rPr>
          <w:rFonts w:hint="default" w:ascii="Times New Roman Regular" w:hAnsi="Times New Roman Regular"/>
          <w:sz w:val="24"/>
          <w:szCs w:val="24"/>
          <w:lang w:val="en-US"/>
        </w:rPr>
        <w:fldChar w:fldCharType="end"/>
      </w:r>
      <w:r>
        <w:rPr>
          <w:rFonts w:hint="default" w:ascii="Times New Roman Regular" w:hAnsi="Times New Roman Regular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 xml:space="preserve">There are 31085 rows and 32 columns in the advanced dataset, and 1815 rows and 28 columns in the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opponent total dataset. 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My analysis will discover the relationship between individual performance and team performance. Specifically, I will explore the association between the contribution of an all-star player to his team and the performance of this team at the end of the season. I will evaluate the player’s contribution by the usage rate, the game and minutes played, PER(player efficiency rate); I will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evaluate the team performance by its number of losses and wins, whether it entered the playoff or not, and the performance of its opponents(field goal percentage, turnovers, etc). I will also inspect the relationship between 3 point field goal rate and proportion to examine the importance of 3 pointers in the current era. </w:t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E8FD1"/>
    <w:rsid w:val="37F33C4A"/>
    <w:rsid w:val="7FAE8FD1"/>
    <w:rsid w:val="DFE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2023-03-03T08:51:00Z</dcterms:created>
  <dc:creator>Naihe Xiao</dc:creator>
  <cp:lastModifiedBy>Naihe Xiao</cp:lastModifiedBy>
  <dcterms:modified xsi:type="dcterms:W3CDTF">2023-03-03T22:18:21Z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2052-4.9.0.7859</vt:lpwstr>
  </property>
</Properties>
</file>