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01D4" w:rsidRPr="00F43CE0" w:rsidRDefault="006601D4" w:rsidP="00C3656C">
      <w:pPr>
        <w:tabs>
          <w:tab w:val="left" w:pos="0"/>
        </w:tabs>
        <w:suppressAutoHyphens/>
        <w:rPr>
          <w:b/>
          <w:bCs/>
          <w:spacing w:val="-2"/>
          <w:sz w:val="28"/>
        </w:rPr>
      </w:pPr>
      <w:permStart w:id="1573342028" w:edGrp="everyone"/>
      <w:r w:rsidRPr="00F43CE0">
        <w:rPr>
          <w:noProof/>
          <w:sz w:val="28"/>
        </w:rPr>
        <w:drawing>
          <wp:anchor distT="0" distB="0" distL="114300" distR="114300" simplePos="0" relativeHeight="251659264" behindDoc="1" locked="0" layoutInCell="1" allowOverlap="1" wp14:anchorId="2AAED86E" wp14:editId="10B1C676">
            <wp:simplePos x="0" y="0"/>
            <wp:positionH relativeFrom="margin">
              <wp:align>left</wp:align>
            </wp:positionH>
            <wp:positionV relativeFrom="margin">
              <wp:posOffset>-142875</wp:posOffset>
            </wp:positionV>
            <wp:extent cx="2834640" cy="561207"/>
            <wp:effectExtent l="0" t="0" r="3810" b="0"/>
            <wp:wrapSquare wrapText="bothSides"/>
            <wp:docPr id="1" name="Picture 1" descr="http://documents.uhn.ca/sites/UHN/Public_Affairs/Branding_Logo/UHN-logo-no-tag/UHN-logo-no-t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ocuments.uhn.ca/sites/UHN/Public_Affairs/Branding_Logo/UHN-logo-no-tag/UHN-logo-no-tag.jpg"/>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2834640" cy="561207"/>
                    </a:xfrm>
                    <a:prstGeom prst="rect">
                      <a:avLst/>
                    </a:prstGeom>
                    <a:noFill/>
                    <a:ln>
                      <a:noFill/>
                    </a:ln>
                  </pic:spPr>
                </pic:pic>
              </a:graphicData>
            </a:graphic>
            <wp14:sizeRelH relativeFrom="page">
              <wp14:pctWidth>0</wp14:pctWidth>
            </wp14:sizeRelH>
            <wp14:sizeRelV relativeFrom="page">
              <wp14:pctHeight>0</wp14:pctHeight>
            </wp14:sizeRelV>
          </wp:anchor>
        </w:drawing>
      </w:r>
      <w:permEnd w:id="1573342028"/>
    </w:p>
    <w:p w:rsidR="006601D4" w:rsidRPr="005C4E5A" w:rsidRDefault="006601D4" w:rsidP="00C3656C">
      <w:pPr>
        <w:tabs>
          <w:tab w:val="left" w:pos="0"/>
        </w:tabs>
        <w:suppressAutoHyphens/>
        <w:jc w:val="center"/>
        <w:rPr>
          <w:rFonts w:ascii="Calibri" w:hAnsi="Calibri" w:cs="Calibri"/>
          <w:b/>
          <w:bCs/>
          <w:spacing w:val="-2"/>
          <w:sz w:val="28"/>
        </w:rPr>
      </w:pPr>
      <w:r w:rsidRPr="005C4E5A">
        <w:rPr>
          <w:rFonts w:ascii="Calibri" w:hAnsi="Calibri" w:cs="Calibri"/>
          <w:b/>
          <w:bCs/>
          <w:spacing w:val="-2"/>
          <w:sz w:val="28"/>
        </w:rPr>
        <w:t>- Private and Confidential -</w:t>
      </w:r>
    </w:p>
    <w:p w:rsidR="006601D4" w:rsidRPr="00F43CE0" w:rsidRDefault="006601D4" w:rsidP="00F03ACF">
      <w:pPr>
        <w:tabs>
          <w:tab w:val="left" w:pos="0"/>
        </w:tabs>
        <w:suppressAutoHyphens/>
        <w:jc w:val="both"/>
        <w:rPr>
          <w:spacing w:val="-2"/>
          <w:sz w:val="18"/>
          <w:szCs w:val="16"/>
        </w:rPr>
      </w:pPr>
    </w:p>
    <w:p w:rsidR="006601D4" w:rsidRPr="005C4E5A" w:rsidRDefault="006601D4" w:rsidP="00F03ACF">
      <w:pPr>
        <w:tabs>
          <w:tab w:val="left" w:pos="0"/>
        </w:tabs>
        <w:suppressAutoHyphens/>
        <w:jc w:val="both"/>
        <w:rPr>
          <w:rFonts w:ascii="Calibri" w:hAnsi="Calibri" w:cs="Calibri"/>
          <w:spacing w:val="-2"/>
          <w:szCs w:val="22"/>
        </w:rPr>
      </w:pPr>
      <w:r>
        <w:rPr>
          <w:rFonts w:ascii="Calibri" w:hAnsi="Calibri" w:cs="Calibri"/>
          <w:noProof/>
          <w:spacing w:val="-2"/>
          <w:szCs w:val="22"/>
        </w:rPr>
        <w:t>February 24, 2023</w:t>
      </w:r>
    </w:p>
    <w:p w:rsidR="006601D4" w:rsidRPr="005C4E5A" w:rsidRDefault="006601D4" w:rsidP="00F03ACF">
      <w:pPr>
        <w:tabs>
          <w:tab w:val="left" w:pos="0"/>
        </w:tabs>
        <w:suppressAutoHyphens/>
        <w:jc w:val="both"/>
        <w:rPr>
          <w:rFonts w:ascii="Calibri" w:hAnsi="Calibri" w:cs="Calibri"/>
          <w:spacing w:val="-2"/>
          <w:szCs w:val="22"/>
        </w:rPr>
      </w:pPr>
    </w:p>
    <w:p w:rsidR="006601D4" w:rsidRPr="005C4E5A" w:rsidRDefault="006601D4" w:rsidP="00F03ACF">
      <w:pPr>
        <w:tabs>
          <w:tab w:val="left" w:pos="0"/>
        </w:tabs>
        <w:suppressAutoHyphens/>
        <w:jc w:val="both"/>
        <w:rPr>
          <w:rFonts w:ascii="Calibri" w:hAnsi="Calibri" w:cs="Calibri"/>
          <w:spacing w:val="-2"/>
          <w:szCs w:val="22"/>
        </w:rPr>
      </w:pPr>
      <w:r w:rsidRPr="000D6E52">
        <w:rPr>
          <w:rFonts w:ascii="Calibri" w:hAnsi="Calibri" w:cs="Calibri"/>
          <w:noProof/>
          <w:spacing w:val="-2"/>
          <w:szCs w:val="22"/>
        </w:rPr>
        <w:t>Naihe</w:t>
      </w:r>
      <w:r w:rsidRPr="005C4E5A">
        <w:rPr>
          <w:rFonts w:ascii="Calibri" w:hAnsi="Calibri" w:cs="Calibri"/>
          <w:spacing w:val="-2"/>
          <w:szCs w:val="22"/>
        </w:rPr>
        <w:t xml:space="preserve"> </w:t>
      </w:r>
      <w:r w:rsidRPr="000D6E52">
        <w:rPr>
          <w:rFonts w:ascii="Calibri" w:hAnsi="Calibri" w:cs="Calibri"/>
          <w:noProof/>
          <w:spacing w:val="-2"/>
          <w:szCs w:val="22"/>
        </w:rPr>
        <w:t>Xiao</w:t>
      </w:r>
      <w:r w:rsidRPr="005C4E5A">
        <w:rPr>
          <w:rFonts w:ascii="Calibri" w:hAnsi="Calibri" w:cs="Calibri"/>
          <w:spacing w:val="-2"/>
          <w:szCs w:val="22"/>
        </w:rPr>
        <w:tab/>
      </w:r>
      <w:r w:rsidRPr="005C4E5A">
        <w:rPr>
          <w:rFonts w:ascii="Calibri" w:hAnsi="Calibri" w:cs="Calibri"/>
          <w:spacing w:val="-2"/>
          <w:szCs w:val="22"/>
        </w:rPr>
        <w:tab/>
        <w:t xml:space="preserve">                                           </w:t>
      </w:r>
      <w:r w:rsidRPr="005C4E5A">
        <w:rPr>
          <w:rFonts w:ascii="Calibri" w:hAnsi="Calibri" w:cs="Calibri"/>
          <w:spacing w:val="-2"/>
          <w:szCs w:val="22"/>
        </w:rPr>
        <w:tab/>
        <w:t xml:space="preserve">           </w:t>
      </w:r>
    </w:p>
    <w:p w:rsidR="006601D4" w:rsidRPr="005C4E5A" w:rsidRDefault="006601D4" w:rsidP="00F03ACF">
      <w:pPr>
        <w:tabs>
          <w:tab w:val="left" w:pos="0"/>
        </w:tabs>
        <w:suppressAutoHyphens/>
        <w:jc w:val="both"/>
        <w:rPr>
          <w:rFonts w:ascii="Calibri" w:hAnsi="Calibri" w:cs="Calibri"/>
          <w:spacing w:val="-2"/>
          <w:szCs w:val="22"/>
        </w:rPr>
      </w:pPr>
      <w:r w:rsidRPr="000D6E52">
        <w:rPr>
          <w:rFonts w:ascii="Calibri" w:hAnsi="Calibri" w:cs="Calibri"/>
          <w:noProof/>
          <w:spacing w:val="-2"/>
          <w:szCs w:val="22"/>
        </w:rPr>
        <w:t>85 Charles St. West</w:t>
      </w:r>
      <w:r w:rsidRPr="005C4E5A">
        <w:rPr>
          <w:rFonts w:ascii="Calibri" w:hAnsi="Calibri" w:cs="Calibri"/>
          <w:spacing w:val="-2"/>
          <w:szCs w:val="22"/>
        </w:rPr>
        <w:t xml:space="preserve"> </w:t>
      </w:r>
      <w:bookmarkStart w:id="0" w:name="_GoBack"/>
      <w:bookmarkEnd w:id="0"/>
    </w:p>
    <w:p w:rsidR="006601D4" w:rsidRPr="005C4E5A" w:rsidRDefault="006601D4" w:rsidP="00F03ACF">
      <w:pPr>
        <w:tabs>
          <w:tab w:val="left" w:pos="0"/>
        </w:tabs>
        <w:suppressAutoHyphens/>
        <w:jc w:val="both"/>
        <w:rPr>
          <w:rFonts w:ascii="Calibri" w:hAnsi="Calibri" w:cs="Calibri"/>
          <w:spacing w:val="-2"/>
          <w:szCs w:val="22"/>
        </w:rPr>
      </w:pPr>
      <w:r w:rsidRPr="000D6E52">
        <w:rPr>
          <w:rFonts w:ascii="Calibri" w:hAnsi="Calibri" w:cs="Calibri"/>
          <w:noProof/>
          <w:spacing w:val="-2"/>
          <w:szCs w:val="22"/>
        </w:rPr>
        <w:t>Toronto</w:t>
      </w:r>
      <w:r w:rsidRPr="005C4E5A">
        <w:rPr>
          <w:rFonts w:ascii="Calibri" w:hAnsi="Calibri" w:cs="Calibri"/>
          <w:spacing w:val="-2"/>
          <w:szCs w:val="22"/>
        </w:rPr>
        <w:t xml:space="preserve">, </w:t>
      </w:r>
      <w:r w:rsidRPr="000D6E52">
        <w:rPr>
          <w:rFonts w:ascii="Calibri" w:hAnsi="Calibri" w:cs="Calibri"/>
          <w:noProof/>
          <w:spacing w:val="-2"/>
          <w:szCs w:val="22"/>
        </w:rPr>
        <w:t>Ontario</w:t>
      </w:r>
    </w:p>
    <w:p w:rsidR="006601D4" w:rsidRPr="005C4E5A" w:rsidRDefault="006601D4" w:rsidP="00F03ACF">
      <w:pPr>
        <w:tabs>
          <w:tab w:val="left" w:pos="0"/>
        </w:tabs>
        <w:suppressAutoHyphens/>
        <w:jc w:val="both"/>
        <w:rPr>
          <w:rFonts w:ascii="Calibri" w:hAnsi="Calibri" w:cs="Calibri"/>
          <w:spacing w:val="-2"/>
          <w:szCs w:val="22"/>
        </w:rPr>
      </w:pPr>
      <w:r w:rsidRPr="000D6E52">
        <w:rPr>
          <w:rFonts w:ascii="Calibri" w:hAnsi="Calibri" w:cs="Calibri"/>
          <w:noProof/>
          <w:spacing w:val="-2"/>
          <w:szCs w:val="22"/>
        </w:rPr>
        <w:t>M5S 1K9</w:t>
      </w:r>
      <w:r w:rsidRPr="005C4E5A">
        <w:rPr>
          <w:rFonts w:ascii="Calibri" w:hAnsi="Calibri" w:cs="Calibri"/>
          <w:spacing w:val="-2"/>
          <w:szCs w:val="22"/>
        </w:rPr>
        <w:tab/>
      </w:r>
      <w:r w:rsidRPr="005C4E5A">
        <w:rPr>
          <w:rFonts w:ascii="Calibri" w:hAnsi="Calibri" w:cs="Calibri"/>
          <w:spacing w:val="-2"/>
          <w:szCs w:val="22"/>
        </w:rPr>
        <w:tab/>
      </w:r>
      <w:r w:rsidRPr="005C4E5A">
        <w:rPr>
          <w:rFonts w:ascii="Calibri" w:hAnsi="Calibri" w:cs="Calibri"/>
          <w:spacing w:val="-2"/>
          <w:szCs w:val="22"/>
        </w:rPr>
        <w:tab/>
      </w:r>
      <w:r w:rsidRPr="005C4E5A">
        <w:rPr>
          <w:rFonts w:ascii="Calibri" w:hAnsi="Calibri" w:cs="Calibri"/>
          <w:spacing w:val="-2"/>
          <w:szCs w:val="22"/>
        </w:rPr>
        <w:tab/>
      </w:r>
      <w:r w:rsidRPr="005C4E5A">
        <w:rPr>
          <w:rFonts w:ascii="Calibri" w:hAnsi="Calibri" w:cs="Calibri"/>
          <w:spacing w:val="-2"/>
          <w:szCs w:val="22"/>
        </w:rPr>
        <w:tab/>
      </w:r>
      <w:r w:rsidRPr="005C4E5A">
        <w:rPr>
          <w:rFonts w:ascii="Calibri" w:hAnsi="Calibri" w:cs="Calibri"/>
          <w:spacing w:val="-2"/>
          <w:szCs w:val="22"/>
        </w:rPr>
        <w:tab/>
      </w:r>
      <w:r w:rsidRPr="005C4E5A">
        <w:rPr>
          <w:rFonts w:ascii="Calibri" w:hAnsi="Calibri" w:cs="Calibri"/>
          <w:spacing w:val="-2"/>
          <w:szCs w:val="22"/>
        </w:rPr>
        <w:tab/>
      </w:r>
      <w:r w:rsidRPr="005C4E5A">
        <w:rPr>
          <w:rFonts w:ascii="Calibri" w:hAnsi="Calibri" w:cs="Calibri"/>
          <w:spacing w:val="-2"/>
          <w:szCs w:val="22"/>
        </w:rPr>
        <w:tab/>
      </w:r>
      <w:r w:rsidRPr="005C4E5A">
        <w:rPr>
          <w:rFonts w:ascii="Calibri" w:hAnsi="Calibri" w:cs="Calibri"/>
          <w:spacing w:val="-2"/>
          <w:szCs w:val="22"/>
        </w:rPr>
        <w:tab/>
      </w:r>
      <w:permStart w:id="227423442" w:edGrp="everyone"/>
      <w:permEnd w:id="227423442"/>
    </w:p>
    <w:p w:rsidR="006601D4" w:rsidRPr="005C4E5A" w:rsidRDefault="006601D4" w:rsidP="00F03ACF">
      <w:pPr>
        <w:tabs>
          <w:tab w:val="left" w:pos="0"/>
        </w:tabs>
        <w:suppressAutoHyphens/>
        <w:jc w:val="both"/>
        <w:rPr>
          <w:rFonts w:ascii="Calibri" w:hAnsi="Calibri" w:cs="Calibri"/>
          <w:spacing w:val="-2"/>
          <w:szCs w:val="22"/>
        </w:rPr>
      </w:pPr>
    </w:p>
    <w:p w:rsidR="006601D4" w:rsidRPr="005C4E5A" w:rsidRDefault="006601D4" w:rsidP="00C00B8B">
      <w:pPr>
        <w:tabs>
          <w:tab w:val="left" w:pos="0"/>
        </w:tabs>
        <w:suppressAutoHyphens/>
        <w:jc w:val="both"/>
        <w:rPr>
          <w:rFonts w:ascii="Calibri" w:hAnsi="Calibri" w:cs="Calibri"/>
          <w:spacing w:val="-2"/>
          <w:szCs w:val="22"/>
        </w:rPr>
      </w:pPr>
      <w:r w:rsidRPr="005C4E5A">
        <w:rPr>
          <w:rFonts w:ascii="Calibri" w:hAnsi="Calibri" w:cs="Calibri"/>
          <w:spacing w:val="-2"/>
          <w:szCs w:val="22"/>
        </w:rPr>
        <w:t xml:space="preserve">Dear </w:t>
      </w:r>
      <w:r w:rsidRPr="000D6E52">
        <w:rPr>
          <w:rFonts w:ascii="Calibri" w:hAnsi="Calibri" w:cs="Calibri"/>
          <w:noProof/>
          <w:spacing w:val="-2"/>
          <w:szCs w:val="22"/>
        </w:rPr>
        <w:t>Naihe</w:t>
      </w:r>
      <w:r w:rsidRPr="005C4E5A">
        <w:rPr>
          <w:rFonts w:ascii="Calibri" w:hAnsi="Calibri" w:cs="Calibri"/>
          <w:spacing w:val="-2"/>
          <w:szCs w:val="22"/>
        </w:rPr>
        <w:t>:</w:t>
      </w:r>
    </w:p>
    <w:p w:rsidR="006601D4" w:rsidRPr="00F43CE0" w:rsidRDefault="006601D4" w:rsidP="00C00B8B">
      <w:pPr>
        <w:tabs>
          <w:tab w:val="left" w:pos="0"/>
        </w:tabs>
        <w:suppressAutoHyphens/>
        <w:jc w:val="both"/>
        <w:rPr>
          <w:spacing w:val="-2"/>
          <w:szCs w:val="22"/>
        </w:rPr>
      </w:pPr>
    </w:p>
    <w:p w:rsidR="006601D4" w:rsidRDefault="006601D4" w:rsidP="00311733">
      <w:pPr>
        <w:tabs>
          <w:tab w:val="left" w:pos="0"/>
          <w:tab w:val="left" w:pos="3600"/>
        </w:tabs>
        <w:suppressAutoHyphens/>
        <w:adjustRightInd w:val="0"/>
        <w:snapToGrid w:val="0"/>
        <w:jc w:val="both"/>
        <w:outlineLvl w:val="0"/>
        <w:rPr>
          <w:rFonts w:ascii="Calibri" w:hAnsi="Calibri" w:cs="Calibri"/>
          <w:spacing w:val="-2"/>
          <w:szCs w:val="22"/>
        </w:rPr>
      </w:pPr>
      <w:r w:rsidRPr="005C4E5A">
        <w:rPr>
          <w:rFonts w:ascii="Calibri" w:hAnsi="Calibri" w:cs="Calibri"/>
          <w:spacing w:val="-2"/>
          <w:szCs w:val="22"/>
        </w:rPr>
        <w:t>Welcome to the University Health Network!</w:t>
      </w:r>
    </w:p>
    <w:p w:rsidR="006601D4" w:rsidRDefault="006601D4" w:rsidP="00311733">
      <w:pPr>
        <w:tabs>
          <w:tab w:val="left" w:pos="0"/>
          <w:tab w:val="left" w:pos="3600"/>
        </w:tabs>
        <w:suppressAutoHyphens/>
        <w:adjustRightInd w:val="0"/>
        <w:snapToGrid w:val="0"/>
        <w:jc w:val="both"/>
        <w:outlineLvl w:val="0"/>
        <w:rPr>
          <w:rFonts w:ascii="Calibri" w:hAnsi="Calibri" w:cs="Calibri"/>
          <w:spacing w:val="-2"/>
        </w:rPr>
      </w:pPr>
    </w:p>
    <w:p w:rsidR="006601D4" w:rsidRDefault="006601D4" w:rsidP="0EF76318">
      <w:pPr>
        <w:tabs>
          <w:tab w:val="left" w:pos="3600"/>
        </w:tabs>
        <w:jc w:val="both"/>
      </w:pPr>
      <w:r w:rsidRPr="0EF76318">
        <w:rPr>
          <w:rFonts w:ascii="Calibri" w:eastAsia="Calibri" w:hAnsi="Calibri" w:cs="Calibri"/>
          <w:color w:val="000000" w:themeColor="text1"/>
        </w:rPr>
        <w:t>UHN’s purpose is to transform lives and communities through excellence in care, discovery, and learning.  Above all else, our primary value is that the needs of our patients come first.  At UHN, we believe that a great organization is made up of amazing people that live our organizational values of safety, compassion, teamwork, integrity and stewardship.</w:t>
      </w:r>
    </w:p>
    <w:p w:rsidR="006601D4" w:rsidRDefault="006601D4" w:rsidP="00311733">
      <w:pPr>
        <w:tabs>
          <w:tab w:val="left" w:pos="0"/>
          <w:tab w:val="left" w:pos="3600"/>
        </w:tabs>
        <w:suppressAutoHyphens/>
        <w:adjustRightInd w:val="0"/>
        <w:snapToGrid w:val="0"/>
        <w:jc w:val="both"/>
        <w:outlineLvl w:val="0"/>
        <w:rPr>
          <w:rFonts w:ascii="Calibri" w:hAnsi="Calibri" w:cs="Calibri"/>
          <w:color w:val="000000"/>
        </w:rPr>
      </w:pPr>
    </w:p>
    <w:p w:rsidR="006601D4" w:rsidRPr="00990EEB" w:rsidRDefault="006601D4" w:rsidP="00311733">
      <w:pPr>
        <w:tabs>
          <w:tab w:val="left" w:pos="0"/>
          <w:tab w:val="left" w:pos="3600"/>
        </w:tabs>
        <w:suppressAutoHyphens/>
        <w:adjustRightInd w:val="0"/>
        <w:snapToGrid w:val="0"/>
        <w:jc w:val="both"/>
        <w:outlineLvl w:val="0"/>
        <w:rPr>
          <w:rFonts w:ascii="Calibri" w:hAnsi="Calibri" w:cs="Calibri"/>
          <w:b/>
          <w:spacing w:val="-2"/>
        </w:rPr>
      </w:pPr>
      <w:r w:rsidRPr="00990EEB">
        <w:rPr>
          <w:rFonts w:ascii="Calibri" w:hAnsi="Calibri" w:cs="Calibri"/>
          <w:b/>
          <w:color w:val="000000"/>
        </w:rPr>
        <w:t>The Position</w:t>
      </w:r>
    </w:p>
    <w:p w:rsidR="006601D4" w:rsidRDefault="006601D4" w:rsidP="6AD06201">
      <w:pPr>
        <w:suppressAutoHyphens/>
        <w:jc w:val="both"/>
        <w:rPr>
          <w:rFonts w:ascii="Calibri" w:hAnsi="Calibri" w:cs="Calibri"/>
          <w:noProof/>
          <w:spacing w:val="-2"/>
        </w:rPr>
      </w:pPr>
      <w:r w:rsidRPr="53475669">
        <w:rPr>
          <w:rFonts w:ascii="Calibri" w:hAnsi="Calibri" w:cs="Calibri"/>
          <w:spacing w:val="-2"/>
        </w:rPr>
        <w:t xml:space="preserve">On behalf of </w:t>
      </w:r>
      <w:r w:rsidRPr="000D6E52">
        <w:rPr>
          <w:rFonts w:ascii="Calibri" w:hAnsi="Calibri" w:cs="Calibri"/>
          <w:noProof/>
          <w:spacing w:val="-2"/>
        </w:rPr>
        <w:t>Dr. Geoffrey Liu</w:t>
      </w:r>
      <w:r w:rsidRPr="53475669">
        <w:rPr>
          <w:rFonts w:ascii="Calibri" w:hAnsi="Calibri" w:cs="Calibri"/>
          <w:spacing w:val="-2"/>
        </w:rPr>
        <w:t xml:space="preserve">, </w:t>
      </w:r>
      <w:r w:rsidRPr="000D6E52">
        <w:rPr>
          <w:rFonts w:ascii="Calibri" w:hAnsi="Calibri" w:cs="Calibri"/>
          <w:noProof/>
          <w:spacing w:val="-2"/>
        </w:rPr>
        <w:t>Principal Investigator</w:t>
      </w:r>
      <w:r w:rsidRPr="53475669">
        <w:rPr>
          <w:rFonts w:ascii="Calibri" w:hAnsi="Calibri" w:cs="Calibri"/>
          <w:spacing w:val="-2"/>
        </w:rPr>
        <w:t xml:space="preserve">; I am pleased to confirm our offer of a temporary full-time position as a </w:t>
      </w:r>
      <w:r w:rsidRPr="000D6E52">
        <w:rPr>
          <w:rFonts w:ascii="Calibri" w:hAnsi="Calibri" w:cs="Calibri"/>
          <w:noProof/>
          <w:spacing w:val="-2"/>
        </w:rPr>
        <w:t>Research Student</w:t>
      </w:r>
      <w:r w:rsidRPr="53475669">
        <w:rPr>
          <w:rFonts w:ascii="Calibri" w:hAnsi="Calibri" w:cs="Calibri"/>
          <w:spacing w:val="-2"/>
        </w:rPr>
        <w:t xml:space="preserve"> in the </w:t>
      </w:r>
      <w:r w:rsidRPr="000D6E52">
        <w:rPr>
          <w:rFonts w:ascii="Calibri" w:hAnsi="Calibri" w:cs="Calibri"/>
          <w:noProof/>
          <w:spacing w:val="-2"/>
        </w:rPr>
        <w:t xml:space="preserve">Research </w:t>
      </w:r>
      <w:r w:rsidRPr="53475669">
        <w:rPr>
          <w:rFonts w:ascii="Calibri" w:hAnsi="Calibri" w:cs="Calibri"/>
          <w:spacing w:val="-2"/>
        </w:rPr>
        <w:t xml:space="preserve">Department at the </w:t>
      </w:r>
      <w:r w:rsidRPr="000D6E52">
        <w:rPr>
          <w:rFonts w:ascii="Calibri" w:hAnsi="Calibri" w:cs="Calibri"/>
          <w:noProof/>
          <w:spacing w:val="-2"/>
        </w:rPr>
        <w:t>Princess Margaret Cancer Centre</w:t>
      </w:r>
      <w:r w:rsidRPr="53475669">
        <w:rPr>
          <w:rFonts w:ascii="Calibri" w:hAnsi="Calibri" w:cs="Calibri"/>
          <w:spacing w:val="-2"/>
        </w:rPr>
        <w:t xml:space="preserve"> commencing </w:t>
      </w:r>
      <w:r>
        <w:rPr>
          <w:rFonts w:ascii="Calibri" w:hAnsi="Calibri" w:cs="Calibri"/>
          <w:noProof/>
          <w:spacing w:val="-2"/>
        </w:rPr>
        <w:t>May 8, 2023</w:t>
      </w:r>
      <w:r w:rsidRPr="53475669">
        <w:rPr>
          <w:rFonts w:ascii="Calibri" w:hAnsi="Calibri" w:cs="Calibri"/>
          <w:noProof/>
          <w:spacing w:val="-2"/>
        </w:rPr>
        <w:t xml:space="preserve"> </w:t>
      </w:r>
      <w:r w:rsidRPr="442D1372">
        <w:rPr>
          <w:rFonts w:asciiTheme="minorHAnsi" w:hAnsiTheme="minorHAnsi" w:cstheme="minorBidi"/>
          <w:noProof/>
          <w:spacing w:val="-2"/>
        </w:rPr>
        <w:t xml:space="preserve">and </w:t>
      </w:r>
      <w:r w:rsidRPr="442D1372">
        <w:rPr>
          <w:rFonts w:asciiTheme="minorHAnsi" w:hAnsiTheme="minorHAnsi" w:cstheme="minorBidi"/>
          <w:spacing w:val="-2"/>
        </w:rPr>
        <w:t xml:space="preserve">ending </w:t>
      </w:r>
      <w:r>
        <w:rPr>
          <w:rFonts w:asciiTheme="minorHAnsi" w:hAnsiTheme="minorHAnsi" w:cstheme="minorBidi"/>
          <w:noProof/>
          <w:spacing w:val="-2"/>
        </w:rPr>
        <w:t>December 22, 2023</w:t>
      </w:r>
      <w:r w:rsidRPr="442D1372">
        <w:rPr>
          <w:rFonts w:asciiTheme="minorHAnsi" w:hAnsiTheme="minorHAnsi" w:cstheme="minorBidi"/>
          <w:noProof/>
          <w:spacing w:val="-2"/>
        </w:rPr>
        <w:t xml:space="preserve">. </w:t>
      </w:r>
      <w:r w:rsidRPr="53475669">
        <w:rPr>
          <w:rFonts w:ascii="Calibri" w:hAnsi="Calibri" w:cs="Calibri"/>
          <w:noProof/>
        </w:rPr>
        <w:t xml:space="preserve"> </w:t>
      </w:r>
      <w:r w:rsidRPr="53475669">
        <w:rPr>
          <w:rFonts w:ascii="Calibri" w:hAnsi="Calibri" w:cs="Calibri"/>
          <w:noProof/>
          <w:spacing w:val="-2"/>
        </w:rPr>
        <w:t xml:space="preserve">The hours of work shall be in accordance with the </w:t>
      </w:r>
      <w:r w:rsidRPr="442D1372">
        <w:rPr>
          <w:rFonts w:asciiTheme="minorHAnsi" w:eastAsiaTheme="minorEastAsia" w:hAnsiTheme="minorHAnsi" w:cstheme="minorBidi"/>
          <w:noProof/>
        </w:rPr>
        <w:t>schedule</w:t>
      </w:r>
      <w:r w:rsidRPr="53475669">
        <w:rPr>
          <w:rFonts w:ascii="Calibri" w:hAnsi="Calibri" w:cs="Calibri"/>
          <w:noProof/>
          <w:spacing w:val="-2"/>
        </w:rPr>
        <w:t xml:space="preserve"> that is applicable to the department/unit/program. </w:t>
      </w:r>
    </w:p>
    <w:p w:rsidR="006601D4" w:rsidRPr="001622C0" w:rsidRDefault="006601D4" w:rsidP="00311733">
      <w:pPr>
        <w:tabs>
          <w:tab w:val="left" w:pos="0"/>
        </w:tabs>
        <w:suppressAutoHyphens/>
        <w:jc w:val="both"/>
        <w:rPr>
          <w:rFonts w:ascii="Calibri" w:hAnsi="Calibri" w:cs="Calibri"/>
          <w:noProof/>
          <w:spacing w:val="-2"/>
          <w:szCs w:val="22"/>
        </w:rPr>
      </w:pPr>
    </w:p>
    <w:p w:rsidR="006601D4" w:rsidRPr="00990EEB" w:rsidRDefault="006601D4" w:rsidP="00311733">
      <w:pPr>
        <w:tabs>
          <w:tab w:val="left" w:pos="0"/>
        </w:tabs>
        <w:suppressAutoHyphens/>
        <w:jc w:val="both"/>
        <w:rPr>
          <w:rFonts w:ascii="Calibri" w:hAnsi="Calibri" w:cs="Calibri"/>
          <w:b/>
          <w:noProof/>
          <w:spacing w:val="-2"/>
          <w:szCs w:val="22"/>
        </w:rPr>
      </w:pPr>
      <w:r w:rsidRPr="00990EEB">
        <w:rPr>
          <w:rFonts w:ascii="Calibri" w:hAnsi="Calibri" w:cs="Calibri"/>
          <w:b/>
          <w:noProof/>
          <w:spacing w:val="-2"/>
          <w:szCs w:val="22"/>
        </w:rPr>
        <w:t>Compensation</w:t>
      </w:r>
    </w:p>
    <w:p w:rsidR="006601D4" w:rsidRDefault="006601D4" w:rsidP="442D1372">
      <w:pPr>
        <w:suppressAutoHyphens/>
        <w:jc w:val="both"/>
        <w:rPr>
          <w:rFonts w:ascii="Calibri" w:hAnsi="Calibri" w:cs="Calibri"/>
          <w:spacing w:val="-2"/>
        </w:rPr>
      </w:pPr>
      <w:r w:rsidRPr="442D1372">
        <w:rPr>
          <w:rFonts w:ascii="Calibri" w:hAnsi="Calibri" w:cs="Calibri"/>
          <w:spacing w:val="-2"/>
        </w:rPr>
        <w:t xml:space="preserve">Your rate of pay will be </w:t>
      </w:r>
      <w:r w:rsidRPr="442D1372">
        <w:rPr>
          <w:rFonts w:ascii="Calibri" w:hAnsi="Calibri" w:cs="Calibri"/>
          <w:noProof/>
          <w:spacing w:val="-2"/>
        </w:rPr>
        <w:t>$</w:t>
      </w:r>
      <w:r>
        <w:rPr>
          <w:rFonts w:ascii="Calibri" w:hAnsi="Calibri" w:cs="Calibri"/>
          <w:noProof/>
          <w:spacing w:val="-2"/>
        </w:rPr>
        <w:t>21.00</w:t>
      </w:r>
      <w:r w:rsidR="00BD7889">
        <w:rPr>
          <w:rFonts w:ascii="Calibri" w:hAnsi="Calibri" w:cs="Calibri"/>
          <w:color w:val="0000FF"/>
          <w:spacing w:val="-2"/>
        </w:rPr>
        <w:t xml:space="preserve"> </w:t>
      </w:r>
      <w:r w:rsidRPr="442D1372">
        <w:rPr>
          <w:rFonts w:ascii="Calibri" w:hAnsi="Calibri" w:cs="Calibri"/>
          <w:spacing w:val="-2"/>
        </w:rPr>
        <w:t>per hour</w:t>
      </w:r>
      <w:r w:rsidRPr="01C0F4C7">
        <w:rPr>
          <w:rFonts w:ascii="Calibri" w:eastAsia="Calibri" w:hAnsi="Calibri" w:cs="Calibri"/>
          <w:color w:val="000000" w:themeColor="text1"/>
        </w:rPr>
        <w:t>, which you will receive in bi-weekly payments.</w:t>
      </w:r>
      <w:r w:rsidRPr="01C0F4C7">
        <w:rPr>
          <w:rFonts w:ascii="Calibri" w:hAnsi="Calibri" w:cs="Calibri"/>
          <w:spacing w:val="-2"/>
        </w:rPr>
        <w:t xml:space="preserve">  </w:t>
      </w:r>
      <w:r w:rsidRPr="442D1372">
        <w:rPr>
          <w:rFonts w:ascii="Calibri" w:hAnsi="Calibri" w:cs="Calibri"/>
          <w:spacing w:val="-2"/>
        </w:rPr>
        <w:t xml:space="preserve"> All payments are subject to deductions and withholdings required by law.  </w:t>
      </w:r>
    </w:p>
    <w:p w:rsidR="006601D4" w:rsidRDefault="006601D4" w:rsidP="00311733">
      <w:pPr>
        <w:tabs>
          <w:tab w:val="left" w:pos="0"/>
        </w:tabs>
        <w:suppressAutoHyphens/>
        <w:jc w:val="both"/>
        <w:rPr>
          <w:rFonts w:ascii="Calibri" w:hAnsi="Calibri" w:cs="Calibri"/>
          <w:spacing w:val="-2"/>
          <w:szCs w:val="22"/>
        </w:rPr>
      </w:pPr>
    </w:p>
    <w:p w:rsidR="006601D4" w:rsidRPr="00631E17" w:rsidRDefault="006601D4" w:rsidP="00311733">
      <w:pPr>
        <w:tabs>
          <w:tab w:val="left" w:pos="0"/>
        </w:tabs>
        <w:suppressAutoHyphens/>
        <w:adjustRightInd w:val="0"/>
        <w:snapToGrid w:val="0"/>
        <w:jc w:val="both"/>
        <w:rPr>
          <w:rFonts w:ascii="Calibri" w:hAnsi="Calibri" w:cs="Calibri"/>
          <w:b/>
          <w:spacing w:val="-2"/>
          <w:szCs w:val="22"/>
        </w:rPr>
      </w:pPr>
      <w:r w:rsidRPr="00631E17">
        <w:rPr>
          <w:rFonts w:ascii="Calibri" w:hAnsi="Calibri" w:cs="Calibri"/>
          <w:b/>
          <w:spacing w:val="-2"/>
          <w:szCs w:val="22"/>
        </w:rPr>
        <w:t>Vacation</w:t>
      </w:r>
    </w:p>
    <w:p w:rsidR="006601D4" w:rsidRDefault="006601D4" w:rsidP="5DC372EA">
      <w:pPr>
        <w:suppressAutoHyphens/>
        <w:adjustRightInd w:val="0"/>
        <w:snapToGrid w:val="0"/>
        <w:jc w:val="both"/>
        <w:rPr>
          <w:rFonts w:ascii="Calibri" w:hAnsi="Calibri" w:cs="Calibri"/>
          <w:spacing w:val="-2"/>
        </w:rPr>
      </w:pPr>
      <w:r w:rsidRPr="5DC372EA">
        <w:rPr>
          <w:rFonts w:ascii="Calibri" w:hAnsi="Calibri" w:cs="Calibri"/>
          <w:spacing w:val="-2"/>
        </w:rPr>
        <w:t>As a temporary employee you are entitled to receive 4% gross pay in lieu of vacation</w:t>
      </w:r>
      <w:r>
        <w:rPr>
          <w:rFonts w:ascii="Calibri" w:hAnsi="Calibri" w:cs="Calibri"/>
          <w:spacing w:val="-2"/>
        </w:rPr>
        <w:t xml:space="preserve"> per UHN Policy</w:t>
      </w:r>
      <w:r w:rsidRPr="5DC372EA">
        <w:rPr>
          <w:rFonts w:ascii="Calibri" w:hAnsi="Calibri" w:cs="Calibri"/>
          <w:spacing w:val="-2"/>
        </w:rPr>
        <w:t xml:space="preserve">. </w:t>
      </w:r>
    </w:p>
    <w:p w:rsidR="006601D4" w:rsidRDefault="006601D4" w:rsidP="007C1BFE">
      <w:pPr>
        <w:tabs>
          <w:tab w:val="left" w:pos="0"/>
        </w:tabs>
        <w:suppressAutoHyphens/>
        <w:adjustRightInd w:val="0"/>
        <w:snapToGrid w:val="0"/>
        <w:jc w:val="both"/>
        <w:rPr>
          <w:rFonts w:ascii="Calibri" w:hAnsi="Calibri" w:cs="Calibri"/>
          <w:spacing w:val="-2"/>
          <w:szCs w:val="22"/>
        </w:rPr>
      </w:pPr>
    </w:p>
    <w:p w:rsidR="006601D4" w:rsidRPr="00D4399C" w:rsidRDefault="006601D4" w:rsidP="00311733">
      <w:pPr>
        <w:tabs>
          <w:tab w:val="left" w:pos="0"/>
        </w:tabs>
        <w:suppressAutoHyphens/>
        <w:jc w:val="both"/>
        <w:rPr>
          <w:rFonts w:ascii="Calibri" w:hAnsi="Calibri" w:cs="Calibri"/>
          <w:b/>
          <w:spacing w:val="-2"/>
          <w:szCs w:val="22"/>
        </w:rPr>
      </w:pPr>
      <w:r>
        <w:rPr>
          <w:rFonts w:ascii="Calibri" w:hAnsi="Calibri" w:cs="Calibri"/>
          <w:b/>
          <w:bCs/>
          <w:spacing w:val="-2"/>
        </w:rPr>
        <w:t>Probationary Period/</w:t>
      </w:r>
      <w:r w:rsidRPr="442D1372">
        <w:rPr>
          <w:rFonts w:ascii="Calibri" w:hAnsi="Calibri" w:cs="Calibri"/>
          <w:b/>
          <w:bCs/>
          <w:spacing w:val="-2"/>
        </w:rPr>
        <w:t>Termination of Employment</w:t>
      </w:r>
    </w:p>
    <w:p w:rsidR="006601D4" w:rsidRPr="00813D13" w:rsidRDefault="006601D4" w:rsidP="00813D13">
      <w:pPr>
        <w:tabs>
          <w:tab w:val="left" w:pos="0"/>
        </w:tabs>
        <w:suppressAutoHyphens/>
        <w:jc w:val="both"/>
        <w:rPr>
          <w:rFonts w:ascii="Calibri" w:hAnsi="Calibri" w:cs="Calibri"/>
          <w:lang w:val="en-CA"/>
        </w:rPr>
      </w:pPr>
      <w:r w:rsidRPr="00813D13">
        <w:rPr>
          <w:rFonts w:ascii="Calibri" w:hAnsi="Calibri" w:cs="Calibri"/>
          <w:lang w:val="en-CA"/>
        </w:rPr>
        <w:t xml:space="preserve">While it may be difficult to consider issues relating to termination at the start of your employment at UHN, we believe that it is important to outline our termination policy and agree upon your entitlements.  </w:t>
      </w:r>
    </w:p>
    <w:p w:rsidR="006601D4" w:rsidRPr="00813D13" w:rsidRDefault="006601D4" w:rsidP="00813D13">
      <w:pPr>
        <w:tabs>
          <w:tab w:val="left" w:pos="0"/>
        </w:tabs>
        <w:suppressAutoHyphens/>
        <w:jc w:val="both"/>
        <w:rPr>
          <w:rFonts w:ascii="Calibri" w:hAnsi="Calibri" w:cs="Calibri"/>
          <w:b/>
          <w:u w:val="single"/>
          <w:lang w:val="en-CA"/>
        </w:rPr>
      </w:pPr>
    </w:p>
    <w:p w:rsidR="006601D4" w:rsidRPr="00813D13" w:rsidRDefault="006601D4" w:rsidP="00813D13">
      <w:pPr>
        <w:tabs>
          <w:tab w:val="left" w:pos="0"/>
        </w:tabs>
        <w:suppressAutoHyphens/>
        <w:jc w:val="both"/>
        <w:rPr>
          <w:rFonts w:ascii="Calibri" w:hAnsi="Calibri" w:cs="Calibri"/>
          <w:lang w:val="en-CA"/>
        </w:rPr>
      </w:pPr>
      <w:r w:rsidRPr="00813D13">
        <w:rPr>
          <w:rFonts w:ascii="Calibri" w:hAnsi="Calibri" w:cs="Calibri"/>
          <w:lang w:val="en-CA"/>
        </w:rPr>
        <w:t>All new employees are required to serve a probationary period of one hundred and twenty (120) working days in accordance with Hospital policy. During this time, you will have a chance to determine your satisfaction with your job, and your supervisor will determine if you are meeting the job requirements.  During this period the Hospital retains the discretion to terminate your employment for any reason, upon providing you with two (2) weeks’ notice or pay in lieu of notice.  Upon successful completion of your probationary period, you will receive annual performance appraisals in accordance with Hospital policy and procedures.</w:t>
      </w:r>
    </w:p>
    <w:p w:rsidR="006601D4" w:rsidRPr="00813D13" w:rsidRDefault="006601D4" w:rsidP="00813D13">
      <w:pPr>
        <w:tabs>
          <w:tab w:val="left" w:pos="0"/>
        </w:tabs>
        <w:suppressAutoHyphens/>
        <w:jc w:val="both"/>
        <w:rPr>
          <w:rFonts w:ascii="Calibri" w:hAnsi="Calibri" w:cs="Calibri"/>
          <w:lang w:val="en-CA"/>
        </w:rPr>
      </w:pPr>
    </w:p>
    <w:p w:rsidR="006601D4" w:rsidRPr="00813D13" w:rsidRDefault="006601D4" w:rsidP="00813D13">
      <w:pPr>
        <w:tabs>
          <w:tab w:val="left" w:pos="0"/>
        </w:tabs>
        <w:suppressAutoHyphens/>
        <w:jc w:val="both"/>
        <w:rPr>
          <w:rFonts w:ascii="Calibri" w:hAnsi="Calibri" w:cs="Calibri"/>
          <w:lang w:val="en-CA"/>
        </w:rPr>
      </w:pPr>
      <w:r w:rsidRPr="00813D13">
        <w:rPr>
          <w:rFonts w:ascii="Calibri" w:hAnsi="Calibri" w:cs="Calibri"/>
          <w:lang w:val="en-CA"/>
        </w:rPr>
        <w:t xml:space="preserve">The Hospital may terminate your employment at any time for cause without notice, pay in lieu of notice or severance of any kind, subject only to any entitlements you may have under the applicable provincial employment standards legislation.  </w:t>
      </w:r>
    </w:p>
    <w:p w:rsidR="006601D4" w:rsidRPr="00813D13" w:rsidRDefault="006601D4" w:rsidP="00813D13">
      <w:pPr>
        <w:tabs>
          <w:tab w:val="left" w:pos="0"/>
        </w:tabs>
        <w:suppressAutoHyphens/>
        <w:jc w:val="both"/>
        <w:rPr>
          <w:rFonts w:ascii="Calibri" w:hAnsi="Calibri" w:cs="Calibri"/>
          <w:lang w:val="en-CA"/>
        </w:rPr>
      </w:pPr>
    </w:p>
    <w:p w:rsidR="006601D4" w:rsidRPr="00813D13" w:rsidRDefault="006601D4" w:rsidP="00813D13">
      <w:pPr>
        <w:tabs>
          <w:tab w:val="left" w:pos="0"/>
        </w:tabs>
        <w:suppressAutoHyphens/>
        <w:jc w:val="both"/>
        <w:rPr>
          <w:rFonts w:ascii="Calibri" w:hAnsi="Calibri" w:cs="Calibri"/>
          <w:lang w:val="en-CA"/>
        </w:rPr>
      </w:pPr>
      <w:r w:rsidRPr="00813D13">
        <w:rPr>
          <w:rFonts w:ascii="Calibri" w:hAnsi="Calibri" w:cs="Calibri"/>
          <w:lang w:val="en-CA"/>
        </w:rPr>
        <w:t xml:space="preserve">Should your employment with the Hospital be terminated at any time without cause, the Hospital will provide you with notice of termination or pay in lieu of notice (or a combination thereof), severance pay (if applicable) and benefits in accordance with the minimum requirements set out in the applicable provincial employment standards legislation which is provided by paying you 3 additional weeks’ base salary per completed year of service with the Hospital, less any applicable deductions. The provision of such notice or pay in lieu of notice (or combination thereof), severance pay (if applicable) and benefits as set out above, will constitute full and final satisfaction of any claim or entitlement that you may have from or against the Hospital arising from or related to the termination of your employment, whether pursuant to statute, contract, common law or otherwise.  Further, you will be eligible to continue your participation in current benefits during the minimum notice period set out in the </w:t>
      </w:r>
      <w:r w:rsidRPr="00813D13">
        <w:rPr>
          <w:rFonts w:ascii="Calibri" w:hAnsi="Calibri" w:cs="Calibri"/>
          <w:i/>
          <w:lang w:val="en-CA"/>
        </w:rPr>
        <w:t>Employment Standards Act, 2000</w:t>
      </w:r>
      <w:r w:rsidRPr="00813D13">
        <w:rPr>
          <w:rFonts w:ascii="Calibri" w:hAnsi="Calibri" w:cs="Calibri"/>
          <w:lang w:val="en-CA"/>
        </w:rPr>
        <w:t xml:space="preserve">, and in the semi-private, extended health and dental benefits for the balance of the Notice Period, subject to the terms of the applicable plan. You will also receive vacation pay for the minimum notice period set out in the </w:t>
      </w:r>
      <w:r w:rsidRPr="00813D13">
        <w:rPr>
          <w:rFonts w:ascii="Calibri" w:hAnsi="Calibri" w:cs="Calibri"/>
          <w:i/>
          <w:lang w:val="en-CA"/>
        </w:rPr>
        <w:t>Employment Standards Act, 2000</w:t>
      </w:r>
      <w:r w:rsidRPr="00813D13">
        <w:rPr>
          <w:rFonts w:ascii="Calibri" w:hAnsi="Calibri" w:cs="Calibri"/>
          <w:lang w:val="en-CA"/>
        </w:rPr>
        <w:t>.</w:t>
      </w:r>
    </w:p>
    <w:p w:rsidR="006601D4" w:rsidRPr="00813D13" w:rsidRDefault="006601D4" w:rsidP="00813D13">
      <w:pPr>
        <w:tabs>
          <w:tab w:val="left" w:pos="0"/>
        </w:tabs>
        <w:suppressAutoHyphens/>
        <w:jc w:val="both"/>
        <w:rPr>
          <w:rFonts w:ascii="Calibri" w:hAnsi="Calibri" w:cs="Calibri"/>
          <w:lang w:val="en-CA"/>
        </w:rPr>
      </w:pPr>
    </w:p>
    <w:p w:rsidR="006601D4" w:rsidRPr="00813D13" w:rsidRDefault="006601D4" w:rsidP="00813D13">
      <w:pPr>
        <w:tabs>
          <w:tab w:val="left" w:pos="0"/>
        </w:tabs>
        <w:suppressAutoHyphens/>
        <w:jc w:val="both"/>
        <w:rPr>
          <w:rFonts w:ascii="Calibri" w:hAnsi="Calibri" w:cs="Calibri"/>
          <w:lang w:val="en-CA"/>
        </w:rPr>
      </w:pPr>
      <w:r w:rsidRPr="00813D13">
        <w:rPr>
          <w:rFonts w:ascii="Calibri" w:hAnsi="Calibri" w:cs="Calibri"/>
          <w:lang w:val="en-CA"/>
        </w:rPr>
        <w:t>For clarity, in no event will you receive less than your minimum entitlements under the applicable provincial employment standards legislation or other applicable legislation if your employment is terminated. We encourage you to inform yourself of your entitlements under the applicable provincial employment standards legislation in the event of termination before accepting this Offer.</w:t>
      </w:r>
    </w:p>
    <w:p w:rsidR="006601D4" w:rsidRDefault="006601D4" w:rsidP="00311733">
      <w:pPr>
        <w:tabs>
          <w:tab w:val="left" w:pos="0"/>
        </w:tabs>
        <w:suppressAutoHyphens/>
        <w:jc w:val="both"/>
        <w:rPr>
          <w:spacing w:val="-2"/>
          <w:sz w:val="22"/>
          <w:szCs w:val="22"/>
        </w:rPr>
      </w:pPr>
    </w:p>
    <w:p w:rsidR="006601D4" w:rsidRDefault="006601D4" w:rsidP="00311733">
      <w:pPr>
        <w:tabs>
          <w:tab w:val="left" w:pos="0"/>
        </w:tabs>
        <w:suppressAutoHyphens/>
        <w:jc w:val="both"/>
        <w:rPr>
          <w:rFonts w:ascii="Calibri" w:hAnsi="Calibri" w:cs="Calibri"/>
          <w:b/>
          <w:spacing w:val="-2"/>
        </w:rPr>
      </w:pPr>
      <w:r w:rsidRPr="00EC5443">
        <w:rPr>
          <w:rFonts w:ascii="Calibri" w:hAnsi="Calibri" w:cs="Calibri"/>
          <w:b/>
          <w:spacing w:val="-2"/>
        </w:rPr>
        <w:t>Offer of Employment</w:t>
      </w:r>
    </w:p>
    <w:p w:rsidR="006601D4" w:rsidRPr="00EC5443" w:rsidRDefault="006601D4" w:rsidP="00311733">
      <w:pPr>
        <w:tabs>
          <w:tab w:val="left" w:pos="0"/>
        </w:tabs>
        <w:suppressAutoHyphens/>
        <w:jc w:val="both"/>
        <w:rPr>
          <w:rFonts w:ascii="Calibri" w:hAnsi="Calibri" w:cs="Calibri"/>
          <w:b/>
          <w:spacing w:val="-2"/>
        </w:rPr>
      </w:pPr>
    </w:p>
    <w:p w:rsidR="006601D4" w:rsidRPr="00112E08" w:rsidRDefault="006601D4" w:rsidP="00311733">
      <w:pPr>
        <w:tabs>
          <w:tab w:val="left" w:pos="0"/>
        </w:tabs>
        <w:suppressAutoHyphens/>
        <w:jc w:val="both"/>
        <w:rPr>
          <w:rFonts w:ascii="Calibri" w:hAnsi="Calibri" w:cs="Calibri"/>
          <w:b/>
          <w:noProof/>
          <w:color w:val="FF0000"/>
          <w:spacing w:val="-2"/>
        </w:rPr>
      </w:pPr>
      <w:r w:rsidRPr="00112E08">
        <w:rPr>
          <w:rFonts w:ascii="Calibri" w:hAnsi="Calibri" w:cs="Calibri"/>
          <w:b/>
          <w:spacing w:val="-2"/>
        </w:rPr>
        <w:t xml:space="preserve">This offer of employment is </w:t>
      </w:r>
      <w:r w:rsidRPr="00112E08">
        <w:rPr>
          <w:rFonts w:ascii="Calibri" w:hAnsi="Calibri" w:cs="Calibri"/>
          <w:b/>
          <w:noProof/>
          <w:spacing w:val="-2"/>
        </w:rPr>
        <w:t>contingent upon the following:</w:t>
      </w:r>
    </w:p>
    <w:p w:rsidR="006601D4" w:rsidRPr="00DE1CF4" w:rsidRDefault="006601D4" w:rsidP="00311733">
      <w:pPr>
        <w:tabs>
          <w:tab w:val="left" w:pos="0"/>
        </w:tabs>
        <w:suppressAutoHyphens/>
        <w:jc w:val="both"/>
        <w:rPr>
          <w:rFonts w:ascii="Calibri" w:hAnsi="Calibri" w:cs="Calibri"/>
          <w:b/>
          <w:noProof/>
          <w:spacing w:val="-2"/>
        </w:rPr>
      </w:pPr>
    </w:p>
    <w:p w:rsidR="00DE1CF4" w:rsidRPr="00DE1CF4" w:rsidRDefault="00DE1CF4" w:rsidP="00DE1CF4">
      <w:pPr>
        <w:pStyle w:val="ListParagraph"/>
        <w:numPr>
          <w:ilvl w:val="0"/>
          <w:numId w:val="7"/>
        </w:numPr>
        <w:rPr>
          <w:rFonts w:ascii="Calibri" w:hAnsi="Calibri" w:cs="Calibri"/>
          <w:sz w:val="22"/>
          <w:szCs w:val="22"/>
        </w:rPr>
      </w:pPr>
      <w:r w:rsidRPr="00DE1CF4">
        <w:rPr>
          <w:rFonts w:ascii="Calibri" w:hAnsi="Calibri" w:cs="Calibri"/>
          <w:sz w:val="22"/>
          <w:szCs w:val="22"/>
        </w:rPr>
        <w:t>This is contingent on your eligibility to work in Canada by maintaining a valid Work Permit and providing a copy to People &amp; Culture.</w:t>
      </w:r>
    </w:p>
    <w:p w:rsidR="00DE1CF4" w:rsidRPr="00DE1CF4" w:rsidRDefault="00DE1CF4" w:rsidP="00DE1CF4">
      <w:pPr>
        <w:pStyle w:val="ListParagraph"/>
        <w:numPr>
          <w:ilvl w:val="0"/>
          <w:numId w:val="7"/>
        </w:numPr>
        <w:jc w:val="both"/>
        <w:rPr>
          <w:rFonts w:ascii="Calibri" w:hAnsi="Calibri" w:cs="Calibri"/>
          <w:sz w:val="22"/>
          <w:szCs w:val="22"/>
        </w:rPr>
      </w:pPr>
      <w:r w:rsidRPr="00DE1CF4">
        <w:rPr>
          <w:rFonts w:ascii="Calibri" w:hAnsi="Calibri" w:cs="Calibri"/>
          <w:sz w:val="22"/>
          <w:szCs w:val="22"/>
        </w:rPr>
        <w:t>Furthermore, we will consider you to have resigned from your position and not eligible for the above notice or payment in lieu of notice if you do not maintain your Work Permit or you are not authorized to work in Canada</w:t>
      </w:r>
    </w:p>
    <w:p w:rsidR="006601D4" w:rsidRPr="00112E08" w:rsidRDefault="006601D4" w:rsidP="00112E08">
      <w:pPr>
        <w:pStyle w:val="ListParagraph"/>
        <w:numPr>
          <w:ilvl w:val="0"/>
          <w:numId w:val="7"/>
        </w:numPr>
        <w:jc w:val="both"/>
        <w:rPr>
          <w:rFonts w:ascii="Calibri" w:hAnsi="Calibri" w:cs="Calibri"/>
          <w:color w:val="1F497D"/>
          <w:sz w:val="22"/>
          <w:szCs w:val="22"/>
        </w:rPr>
      </w:pPr>
      <w:r w:rsidRPr="4654DA4C">
        <w:rPr>
          <w:rFonts w:ascii="Calibri" w:hAnsi="Calibri" w:cs="Calibri"/>
          <w:noProof/>
          <w:color w:val="FF0000"/>
          <w:spacing w:val="-2"/>
        </w:rPr>
        <w:t>Receipt of an acceptable Criminal Record Check</w:t>
      </w:r>
      <w:r w:rsidRPr="4654DA4C">
        <w:rPr>
          <w:rFonts w:ascii="Calibri" w:hAnsi="Calibri" w:cs="Calibri"/>
          <w:color w:val="FF0000"/>
          <w:spacing w:val="-2"/>
        </w:rPr>
        <w:t xml:space="preserve">. </w:t>
      </w:r>
      <w:r w:rsidRPr="00112E08">
        <w:rPr>
          <w:rFonts w:ascii="Calibri" w:hAnsi="Calibri" w:cs="Calibri"/>
          <w:spacing w:val="-2"/>
        </w:rPr>
        <w:t xml:space="preserve"> It is important to understand that your employment cannot commence until an acceptable Criminal Record check has been received by UHN, so we strongly recommend you do this immediately.</w:t>
      </w:r>
      <w:r w:rsidRPr="4654DA4C">
        <w:rPr>
          <w:rFonts w:ascii="Calibri" w:hAnsi="Calibri" w:cs="Calibri"/>
          <w:b/>
          <w:bCs/>
          <w:spacing w:val="-2"/>
        </w:rPr>
        <w:t xml:space="preserve">  </w:t>
      </w:r>
      <w:r w:rsidRPr="00112E08">
        <w:rPr>
          <w:rFonts w:ascii="Calibri" w:hAnsi="Calibri" w:cs="Calibri"/>
        </w:rPr>
        <w:t xml:space="preserve">Our suggested method of obtaining a Criminal Record Check, as it is generally the fastest, is through an online system called BackCheck. The link to the on-line Criminal Reference Check process is here: </w:t>
      </w:r>
      <w:hyperlink r:id="rId12" w:history="1">
        <w:r w:rsidRPr="00112E08">
          <w:rPr>
            <w:rStyle w:val="Hyperlink"/>
            <w:rFonts w:ascii="Calibri" w:hAnsi="Calibri" w:cs="Calibri"/>
          </w:rPr>
          <w:t>https://pages.sterlingbackcheck.ca/landing-pages/u/university-health-network-staff</w:t>
        </w:r>
      </w:hyperlink>
      <w:r w:rsidRPr="00112E08">
        <w:rPr>
          <w:rFonts w:ascii="Calibri" w:hAnsi="Calibri" w:cs="Calibri"/>
          <w:color w:val="1F497D"/>
        </w:rPr>
        <w:t xml:space="preserve">. </w:t>
      </w:r>
      <w:r w:rsidRPr="00112E08">
        <w:rPr>
          <w:rFonts w:ascii="Calibri" w:hAnsi="Calibri" w:cs="Calibri"/>
        </w:rPr>
        <w:t xml:space="preserve">If you require assistance with your check please contact: </w:t>
      </w:r>
      <w:hyperlink r:id="rId13" w:history="1">
        <w:r w:rsidRPr="00112E08">
          <w:rPr>
            <w:rStyle w:val="Hyperlink"/>
            <w:rFonts w:ascii="Calibri" w:hAnsi="Calibri" w:cs="Calibri"/>
          </w:rPr>
          <w:t>support@mybackcheck.com</w:t>
        </w:r>
      </w:hyperlink>
      <w:r w:rsidRPr="00112E08">
        <w:rPr>
          <w:rFonts w:ascii="Calibri" w:hAnsi="Calibri" w:cs="Calibri"/>
          <w:color w:val="1F497D"/>
        </w:rPr>
        <w:t xml:space="preserve"> </w:t>
      </w:r>
      <w:r w:rsidRPr="00112E08">
        <w:rPr>
          <w:rFonts w:ascii="Calibri" w:hAnsi="Calibri" w:cs="Calibri"/>
        </w:rPr>
        <w:t xml:space="preserve">or 1-877-455-6730. If you have a Criminal Reference Check within the past 12 months, we </w:t>
      </w:r>
      <w:r w:rsidRPr="4654DA4C">
        <w:rPr>
          <w:rFonts w:ascii="Calibri" w:hAnsi="Calibri" w:cs="Calibri"/>
          <w:i/>
          <w:iCs/>
        </w:rPr>
        <w:t>may</w:t>
      </w:r>
      <w:r w:rsidRPr="00112E08">
        <w:rPr>
          <w:rFonts w:ascii="Calibri" w:hAnsi="Calibri" w:cs="Calibri"/>
        </w:rPr>
        <w:t xml:space="preserve"> accept it. This past Criminal Record Check must be directly from a police station, or shared to our account on BackCheck (“University Health Network – Staff”).</w:t>
      </w:r>
    </w:p>
    <w:p w:rsidR="006601D4" w:rsidRPr="00112E08" w:rsidRDefault="006601D4" w:rsidP="2FE0F4CB">
      <w:pPr>
        <w:pStyle w:val="ListParagraph"/>
        <w:numPr>
          <w:ilvl w:val="0"/>
          <w:numId w:val="7"/>
        </w:numPr>
        <w:suppressAutoHyphens/>
        <w:jc w:val="both"/>
        <w:rPr>
          <w:rFonts w:ascii="Calibri" w:hAnsi="Calibri" w:cs="Calibri"/>
          <w:spacing w:val="-2"/>
        </w:rPr>
      </w:pPr>
      <w:r w:rsidRPr="4654DA4C">
        <w:rPr>
          <w:rFonts w:ascii="Calibri" w:hAnsi="Calibri" w:cs="Calibri"/>
          <w:color w:val="FF0000"/>
          <w:spacing w:val="-2"/>
        </w:rPr>
        <w:lastRenderedPageBreak/>
        <w:t>Providing the Hospital with documentation regarding your immunization status.</w:t>
      </w:r>
    </w:p>
    <w:p w:rsidR="006601D4" w:rsidRPr="006E3D2D" w:rsidRDefault="006601D4" w:rsidP="006E3D2D">
      <w:pPr>
        <w:pStyle w:val="ListParagraph"/>
        <w:numPr>
          <w:ilvl w:val="0"/>
          <w:numId w:val="7"/>
        </w:numPr>
        <w:tabs>
          <w:tab w:val="left" w:pos="0"/>
        </w:tabs>
        <w:suppressAutoHyphens/>
        <w:jc w:val="both"/>
        <w:rPr>
          <w:rFonts w:ascii="Calibri" w:hAnsi="Calibri" w:cs="Calibri"/>
          <w:spacing w:val="-2"/>
          <w:szCs w:val="22"/>
        </w:rPr>
      </w:pPr>
      <w:r w:rsidRPr="006E3D2D">
        <w:rPr>
          <w:rFonts w:ascii="Calibri" w:hAnsi="Calibri" w:cs="Calibri"/>
          <w:spacing w:val="-2"/>
          <w:szCs w:val="22"/>
        </w:rPr>
        <w:t>If you are employed in a registered or certified profession, your employment is contingent upon initial and then annual proof of registration with the appropriate certifying body.</w:t>
      </w:r>
    </w:p>
    <w:p w:rsidR="006601D4" w:rsidRDefault="006601D4" w:rsidP="00311733">
      <w:pPr>
        <w:tabs>
          <w:tab w:val="left" w:pos="0"/>
        </w:tabs>
        <w:suppressAutoHyphens/>
        <w:jc w:val="both"/>
        <w:rPr>
          <w:rFonts w:ascii="Calibri" w:hAnsi="Calibri" w:cs="Calibri"/>
          <w:spacing w:val="-2"/>
        </w:rPr>
      </w:pPr>
    </w:p>
    <w:p w:rsidR="006601D4" w:rsidRDefault="006601D4" w:rsidP="00D43DD0">
      <w:pPr>
        <w:tabs>
          <w:tab w:val="left" w:pos="0"/>
        </w:tabs>
        <w:suppressAutoHyphens/>
        <w:jc w:val="both"/>
        <w:rPr>
          <w:rFonts w:ascii="Calibri" w:hAnsi="Calibri" w:cs="Calibri"/>
          <w:color w:val="0000FF"/>
          <w:spacing w:val="-2"/>
        </w:rPr>
      </w:pPr>
      <w:r>
        <w:rPr>
          <w:rFonts w:ascii="Calibri" w:hAnsi="Calibri" w:cs="Calibri"/>
          <w:spacing w:val="-2"/>
        </w:rPr>
        <w:t xml:space="preserve">This offer is valid for five (5) calendar days from the date of this letter. Please return your signed offer letter within that time. </w:t>
      </w:r>
    </w:p>
    <w:p w:rsidR="006601D4" w:rsidRDefault="006601D4" w:rsidP="0EF76318">
      <w:pPr>
        <w:jc w:val="both"/>
        <w:rPr>
          <w:b/>
          <w:bCs/>
          <w:spacing w:val="-2"/>
        </w:rPr>
      </w:pPr>
    </w:p>
    <w:p w:rsidR="006601D4" w:rsidRPr="00E66036" w:rsidRDefault="006601D4" w:rsidP="00311733">
      <w:pPr>
        <w:jc w:val="both"/>
        <w:rPr>
          <w:rFonts w:ascii="Calibri" w:eastAsia="Calibri" w:hAnsi="Calibri" w:cs="Calibri"/>
          <w:b/>
          <w:bCs/>
          <w:spacing w:val="-2"/>
          <w:szCs w:val="22"/>
        </w:rPr>
      </w:pPr>
      <w:r w:rsidRPr="00E66036">
        <w:rPr>
          <w:rFonts w:ascii="Calibri" w:eastAsia="Calibri" w:hAnsi="Calibri" w:cs="Calibri"/>
          <w:b/>
          <w:bCs/>
          <w:spacing w:val="-2"/>
          <w:szCs w:val="22"/>
        </w:rPr>
        <w:t>New Hire Enrollment and Welcome</w:t>
      </w:r>
    </w:p>
    <w:p w:rsidR="006601D4" w:rsidRDefault="006601D4" w:rsidP="00311733">
      <w:pPr>
        <w:jc w:val="both"/>
        <w:rPr>
          <w:rFonts w:ascii="Calibri" w:eastAsia="Calibri" w:hAnsi="Calibri" w:cs="Calibri"/>
          <w:spacing w:val="-2"/>
          <w:szCs w:val="22"/>
        </w:rPr>
      </w:pPr>
      <w:r w:rsidRPr="00E66036">
        <w:rPr>
          <w:rFonts w:ascii="Calibri" w:eastAsia="Calibri" w:hAnsi="Calibri" w:cs="Calibri"/>
          <w:bCs/>
          <w:spacing w:val="-2"/>
          <w:szCs w:val="22"/>
        </w:rPr>
        <w:t>As a new UHN employee, in addition to any department or role specific orientation that your manager will arrange, you are scheduled to attend our mandatory New Employee Welcome/Corporate Orientation Session</w:t>
      </w:r>
      <w:r w:rsidRPr="00E66036">
        <w:rPr>
          <w:rFonts w:ascii="Calibri" w:eastAsia="Calibri" w:hAnsi="Calibri" w:cs="Calibri"/>
          <w:spacing w:val="-2"/>
          <w:szCs w:val="22"/>
        </w:rPr>
        <w:t xml:space="preserve"> on </w:t>
      </w:r>
      <w:r>
        <w:rPr>
          <w:rFonts w:ascii="Calibri" w:eastAsia="Calibri" w:hAnsi="Calibri" w:cs="Calibri"/>
          <w:noProof/>
          <w:color w:val="0000FF"/>
          <w:spacing w:val="-2"/>
          <w:szCs w:val="22"/>
        </w:rPr>
        <w:t>Monday, May 8, 2023</w:t>
      </w:r>
      <w:r w:rsidRPr="00E66036">
        <w:rPr>
          <w:rFonts w:ascii="Calibri" w:eastAsia="Calibri" w:hAnsi="Calibri" w:cs="Calibri"/>
          <w:color w:val="0000FF"/>
          <w:spacing w:val="-2"/>
          <w:szCs w:val="22"/>
        </w:rPr>
        <w:t>.</w:t>
      </w:r>
      <w:r w:rsidRPr="00E66036">
        <w:rPr>
          <w:rFonts w:ascii="Calibri" w:eastAsia="Calibri" w:hAnsi="Calibri" w:cs="Calibri"/>
          <w:spacing w:val="-2"/>
          <w:szCs w:val="22"/>
        </w:rPr>
        <w:t xml:space="preserve">  This session is currently being offered on a webinar basis.  Details will be provided separately.</w:t>
      </w:r>
    </w:p>
    <w:p w:rsidR="006601D4" w:rsidRPr="00E66036" w:rsidRDefault="006601D4" w:rsidP="00311733">
      <w:pPr>
        <w:jc w:val="both"/>
        <w:rPr>
          <w:rFonts w:ascii="Calibri" w:hAnsi="Calibri" w:cs="Calibri"/>
          <w:spacing w:val="-2"/>
          <w:szCs w:val="22"/>
          <w:u w:val="single"/>
        </w:rPr>
      </w:pPr>
    </w:p>
    <w:p w:rsidR="006601D4" w:rsidRDefault="006601D4" w:rsidP="009E4EAA">
      <w:pPr>
        <w:tabs>
          <w:tab w:val="left" w:pos="0"/>
        </w:tabs>
        <w:suppressAutoHyphens/>
        <w:rPr>
          <w:rFonts w:cstheme="minorHAnsi"/>
          <w:b/>
        </w:rPr>
      </w:pPr>
      <w:r>
        <w:rPr>
          <w:rFonts w:cstheme="minorHAnsi"/>
          <w:b/>
        </w:rPr>
        <w:t>Important Tasks to Complete Prior to Commencing Employment at UHN:</w:t>
      </w:r>
    </w:p>
    <w:p w:rsidR="006601D4" w:rsidRDefault="006601D4" w:rsidP="009E4EAA">
      <w:pPr>
        <w:tabs>
          <w:tab w:val="left" w:pos="0"/>
        </w:tabs>
        <w:suppressAutoHyphens/>
        <w:rPr>
          <w:rFonts w:cstheme="minorHAnsi"/>
          <w:b/>
        </w:rPr>
      </w:pPr>
    </w:p>
    <w:p w:rsidR="006601D4" w:rsidRDefault="006601D4" w:rsidP="009E4EAA">
      <w:pPr>
        <w:numPr>
          <w:ilvl w:val="0"/>
          <w:numId w:val="5"/>
        </w:numPr>
        <w:ind w:left="450"/>
        <w:contextualSpacing/>
        <w:rPr>
          <w:rFonts w:cstheme="minorBidi"/>
          <w:b/>
          <w:spacing w:val="-2"/>
        </w:rPr>
      </w:pPr>
      <w:r>
        <w:rPr>
          <w:b/>
          <w:spacing w:val="-2"/>
        </w:rPr>
        <w:t>Payroll Documentation:</w:t>
      </w:r>
    </w:p>
    <w:p w:rsidR="006601D4" w:rsidRDefault="006601D4" w:rsidP="009E4EAA">
      <w:pPr>
        <w:pStyle w:val="ListParagraph"/>
        <w:ind w:left="360"/>
        <w:rPr>
          <w:rFonts w:asciiTheme="minorHAnsi" w:hAnsiTheme="minorHAnsi" w:cstheme="minorBidi"/>
          <w:spacing w:val="-2"/>
        </w:rPr>
      </w:pPr>
      <w:r>
        <w:rPr>
          <w:rFonts w:asciiTheme="minorHAnsi" w:hAnsiTheme="minorHAnsi" w:cstheme="minorBidi"/>
          <w:spacing w:val="-2"/>
        </w:rPr>
        <w:t xml:space="preserve">An email will be sent to you shortly with a link to a UHN New Hire Form and instructions on how to supply required information as a new member of the UHN team. Your pay cannot be processed until all required information is fully complete. </w:t>
      </w:r>
      <w:r>
        <w:rPr>
          <w:rFonts w:asciiTheme="minorHAnsi" w:hAnsiTheme="minorHAnsi" w:cstheme="minorBidi"/>
          <w:b/>
          <w:spacing w:val="-2"/>
        </w:rPr>
        <w:t>Please complete the form at least five (5) business days prior to your start date in order to ensure no delay in your pay</w:t>
      </w:r>
      <w:r>
        <w:rPr>
          <w:rFonts w:asciiTheme="minorHAnsi" w:hAnsiTheme="minorHAnsi" w:cstheme="minorBidi"/>
          <w:spacing w:val="-2"/>
        </w:rPr>
        <w:t xml:space="preserve">.  If you do not receive the link within one hour of receipt of your Offer Letter, please contact, </w:t>
      </w:r>
      <w:hyperlink r:id="rId14" w:history="1">
        <w:r w:rsidR="00BD7889" w:rsidRPr="00BD7889">
          <w:rPr>
            <w:rStyle w:val="Hyperlink"/>
            <w:rFonts w:asciiTheme="minorHAnsi" w:hAnsiTheme="minorHAnsi" w:cstheme="minorBidi"/>
            <w:spacing w:val="-2"/>
          </w:rPr>
          <w:t>Stephanie Sun</w:t>
        </w:r>
      </w:hyperlink>
      <w:r>
        <w:rPr>
          <w:rFonts w:asciiTheme="minorHAnsi" w:hAnsiTheme="minorHAnsi" w:cstheme="minorBidi"/>
          <w:spacing w:val="-2"/>
        </w:rPr>
        <w:t xml:space="preserve"> in the People and Culture Administration Centre.</w:t>
      </w:r>
    </w:p>
    <w:p w:rsidR="006601D4" w:rsidRDefault="006601D4" w:rsidP="009E4EAA">
      <w:pPr>
        <w:pStyle w:val="ListParagraph"/>
        <w:ind w:left="360"/>
        <w:rPr>
          <w:rFonts w:asciiTheme="minorHAnsi" w:hAnsiTheme="minorHAnsi" w:cstheme="minorHAnsi"/>
          <w:spacing w:val="-2"/>
          <w:highlight w:val="yellow"/>
        </w:rPr>
      </w:pPr>
    </w:p>
    <w:p w:rsidR="006601D4" w:rsidRDefault="006601D4" w:rsidP="009E4EAA">
      <w:pPr>
        <w:pStyle w:val="ListParagraph"/>
        <w:ind w:left="360"/>
        <w:rPr>
          <w:rFonts w:asciiTheme="minorHAnsi" w:hAnsiTheme="minorHAnsi" w:cstheme="minorHAnsi"/>
          <w:spacing w:val="-2"/>
        </w:rPr>
      </w:pPr>
      <w:r>
        <w:rPr>
          <w:rFonts w:asciiTheme="minorHAnsi" w:hAnsiTheme="minorHAnsi" w:cstheme="minorHAnsi"/>
          <w:spacing w:val="-2"/>
        </w:rPr>
        <w:t xml:space="preserve">In addition to your employment documentation, please include any memberships, registrations, or educational achievements (certificates, diplomas, etc.) required for your position, so that they may be included in your Employment File. </w:t>
      </w:r>
    </w:p>
    <w:p w:rsidR="006601D4" w:rsidRDefault="006601D4" w:rsidP="009E4EAA">
      <w:pPr>
        <w:pStyle w:val="ListParagraph"/>
        <w:ind w:left="360"/>
        <w:rPr>
          <w:rFonts w:asciiTheme="minorHAnsi" w:hAnsiTheme="minorHAnsi" w:cstheme="minorHAnsi"/>
          <w:spacing w:val="-2"/>
        </w:rPr>
      </w:pPr>
    </w:p>
    <w:p w:rsidR="006601D4" w:rsidRDefault="006601D4" w:rsidP="009E4EAA">
      <w:pPr>
        <w:numPr>
          <w:ilvl w:val="0"/>
          <w:numId w:val="5"/>
        </w:numPr>
        <w:ind w:left="450"/>
        <w:contextualSpacing/>
        <w:rPr>
          <w:rFonts w:asciiTheme="minorHAnsi" w:hAnsiTheme="minorHAnsi" w:cstheme="minorHAnsi"/>
          <w:b/>
          <w:bCs/>
          <w:spacing w:val="-2"/>
        </w:rPr>
      </w:pPr>
      <w:r>
        <w:rPr>
          <w:rFonts w:cstheme="minorHAnsi"/>
          <w:b/>
          <w:bCs/>
          <w:spacing w:val="-2"/>
        </w:rPr>
        <w:t>Activate your UHN Network Account</w:t>
      </w:r>
    </w:p>
    <w:p w:rsidR="006601D4" w:rsidRDefault="006601D4" w:rsidP="009E4EAA">
      <w:pPr>
        <w:pStyle w:val="ListParagraph"/>
        <w:ind w:left="360"/>
        <w:rPr>
          <w:rFonts w:asciiTheme="minorHAnsi" w:hAnsiTheme="minorHAnsi" w:cstheme="minorHAnsi"/>
          <w:spacing w:val="-2"/>
        </w:rPr>
      </w:pPr>
      <w:r>
        <w:rPr>
          <w:rFonts w:asciiTheme="minorHAnsi" w:hAnsiTheme="minorHAnsi" w:cstheme="minorHAnsi"/>
          <w:b/>
          <w:spacing w:val="-2"/>
        </w:rPr>
        <w:t>Once you have sent the payroll documentation and it is processed by UHN</w:t>
      </w:r>
      <w:r>
        <w:rPr>
          <w:rFonts w:asciiTheme="minorHAnsi" w:hAnsiTheme="minorHAnsi" w:cstheme="minorHAnsi"/>
          <w:spacing w:val="-2"/>
        </w:rPr>
        <w:t xml:space="preserve">, you will receive an email to your personal email address that you provided to UHN with a link and instructions on how to activate your UHN network account. You will be asked to change your password when you first access your network account. Note, you must activate the link in the email within 7 days. If you do not receive the email, please check your junk/spam folder.  If you still need support, please reach out to your Hiring Manager. </w:t>
      </w:r>
    </w:p>
    <w:p w:rsidR="006601D4" w:rsidRDefault="006601D4" w:rsidP="009E4EAA">
      <w:pPr>
        <w:pStyle w:val="ListParagraph"/>
        <w:ind w:left="360"/>
        <w:rPr>
          <w:rFonts w:asciiTheme="minorHAnsi" w:hAnsiTheme="minorHAnsi" w:cstheme="minorHAnsi"/>
          <w:spacing w:val="-2"/>
        </w:rPr>
      </w:pPr>
    </w:p>
    <w:p w:rsidR="006601D4" w:rsidRDefault="006601D4" w:rsidP="009E4EAA">
      <w:pPr>
        <w:numPr>
          <w:ilvl w:val="0"/>
          <w:numId w:val="5"/>
        </w:numPr>
        <w:ind w:left="450"/>
        <w:contextualSpacing/>
        <w:rPr>
          <w:rFonts w:asciiTheme="minorHAnsi" w:hAnsiTheme="minorHAnsi" w:cstheme="minorHAnsi"/>
          <w:b/>
          <w:bCs/>
          <w:spacing w:val="-2"/>
        </w:rPr>
      </w:pPr>
      <w:r>
        <w:rPr>
          <w:rFonts w:cstheme="minorHAnsi"/>
          <w:b/>
          <w:bCs/>
          <w:spacing w:val="-2"/>
        </w:rPr>
        <w:t>Legislated Mandatory Online Learning Courses:</w:t>
      </w:r>
    </w:p>
    <w:p w:rsidR="006601D4" w:rsidRDefault="006601D4" w:rsidP="009E4EAA">
      <w:pPr>
        <w:pStyle w:val="ListParagraph"/>
        <w:ind w:left="360"/>
        <w:rPr>
          <w:rFonts w:asciiTheme="minorHAnsi" w:hAnsiTheme="minorHAnsi" w:cstheme="minorHAnsi"/>
          <w:spacing w:val="-2"/>
        </w:rPr>
      </w:pPr>
      <w:r>
        <w:rPr>
          <w:rFonts w:asciiTheme="minorHAnsi" w:hAnsiTheme="minorHAnsi" w:cstheme="minorHAnsi"/>
          <w:spacing w:val="-2"/>
        </w:rPr>
        <w:t xml:space="preserve">In advance of your start date and in preparation for your orientation, there are a number of legislated mandatory online learning courses listed on our website that you must complete. Use your UHN network account username and password (see #2 above) to access the UHN </w:t>
      </w:r>
      <w:r>
        <w:rPr>
          <w:rFonts w:asciiTheme="minorHAnsi" w:hAnsiTheme="minorHAnsi" w:cstheme="minorHAnsi"/>
          <w:i/>
          <w:iCs/>
          <w:spacing w:val="-2"/>
        </w:rPr>
        <w:t>My</w:t>
      </w:r>
      <w:r>
        <w:rPr>
          <w:rFonts w:asciiTheme="minorHAnsi" w:hAnsiTheme="minorHAnsi" w:cstheme="minorHAnsi"/>
          <w:spacing w:val="-2"/>
        </w:rPr>
        <w:t xml:space="preserve">Learning site to complete mandatory online courses before your start date.  </w:t>
      </w:r>
    </w:p>
    <w:p w:rsidR="006601D4" w:rsidRDefault="006601D4" w:rsidP="009E4EAA">
      <w:pPr>
        <w:pStyle w:val="ListParagraph"/>
        <w:tabs>
          <w:tab w:val="left" w:pos="0"/>
        </w:tabs>
        <w:suppressAutoHyphens/>
        <w:ind w:left="360"/>
        <w:rPr>
          <w:rFonts w:asciiTheme="minorHAnsi" w:hAnsiTheme="minorHAnsi" w:cstheme="minorHAnsi"/>
          <w:spacing w:val="-2"/>
        </w:rPr>
      </w:pPr>
    </w:p>
    <w:p w:rsidR="006601D4" w:rsidRDefault="006601D4" w:rsidP="006A347E">
      <w:pPr>
        <w:pStyle w:val="ListParagraph"/>
        <w:numPr>
          <w:ilvl w:val="0"/>
          <w:numId w:val="5"/>
        </w:numPr>
        <w:tabs>
          <w:tab w:val="left" w:pos="0"/>
        </w:tabs>
        <w:suppressAutoHyphens/>
        <w:rPr>
          <w:rFonts w:asciiTheme="minorHAnsi" w:hAnsiTheme="minorHAnsi" w:cstheme="minorHAnsi"/>
          <w:b/>
          <w:spacing w:val="-2"/>
        </w:rPr>
      </w:pPr>
      <w:r>
        <w:rPr>
          <w:rFonts w:asciiTheme="minorHAnsi" w:hAnsiTheme="minorHAnsi" w:cstheme="minorHAnsi"/>
          <w:b/>
          <w:spacing w:val="-2"/>
        </w:rPr>
        <w:t>Caring Safely at UHN (Mandatory Course):</w:t>
      </w:r>
    </w:p>
    <w:p w:rsidR="006601D4" w:rsidRDefault="006601D4" w:rsidP="006A347E">
      <w:pPr>
        <w:pStyle w:val="ListParagraph"/>
        <w:tabs>
          <w:tab w:val="left" w:pos="0"/>
        </w:tabs>
        <w:suppressAutoHyphens/>
        <w:ind w:left="360"/>
        <w:rPr>
          <w:rFonts w:asciiTheme="minorHAnsi" w:hAnsiTheme="minorHAnsi" w:cstheme="minorHAnsi"/>
          <w:spacing w:val="-2"/>
        </w:rPr>
      </w:pPr>
      <w:r>
        <w:rPr>
          <w:rFonts w:asciiTheme="minorHAnsi" w:hAnsiTheme="minorHAnsi" w:cstheme="minorHAnsi"/>
          <w:spacing w:val="-2"/>
        </w:rPr>
        <w:t xml:space="preserve">You are also required to complete a mandatory course – Caring Safely at UHN. This course must be completed within 30 days of your start date. The course can be found here: </w:t>
      </w:r>
      <w:hyperlink r:id="rId15" w:history="1">
        <w:r>
          <w:rPr>
            <w:rStyle w:val="Hyperlink"/>
          </w:rPr>
          <w:t>https://mylearning-uhn.sumtotal.host/Core/pillarRedirect?relyingParty=LM&amp;url=core%2Factivitydetails%2FViewActivityDetails%3FActivityId%3D27300%26UserMode%3D0</w:t>
        </w:r>
      </w:hyperlink>
    </w:p>
    <w:p w:rsidR="006601D4" w:rsidRDefault="006601D4" w:rsidP="009E4EAA">
      <w:pPr>
        <w:pStyle w:val="ListParagraph"/>
        <w:tabs>
          <w:tab w:val="left" w:pos="0"/>
        </w:tabs>
        <w:suppressAutoHyphens/>
        <w:ind w:left="360"/>
        <w:rPr>
          <w:rFonts w:asciiTheme="minorHAnsi" w:hAnsiTheme="minorHAnsi" w:cstheme="minorHAnsi"/>
          <w:spacing w:val="-2"/>
        </w:rPr>
      </w:pPr>
    </w:p>
    <w:p w:rsidR="006601D4" w:rsidRDefault="006601D4" w:rsidP="006601D4">
      <w:pPr>
        <w:pStyle w:val="ListParagraph"/>
        <w:numPr>
          <w:ilvl w:val="0"/>
          <w:numId w:val="3"/>
        </w:numPr>
        <w:tabs>
          <w:tab w:val="left" w:pos="0"/>
        </w:tabs>
        <w:suppressAutoHyphens/>
        <w:ind w:left="450"/>
        <w:rPr>
          <w:rFonts w:asciiTheme="minorHAnsi" w:hAnsiTheme="minorHAnsi" w:cstheme="minorHAnsi"/>
          <w:b/>
          <w:spacing w:val="-2"/>
        </w:rPr>
      </w:pPr>
      <w:r>
        <w:rPr>
          <w:rFonts w:asciiTheme="minorHAnsi" w:hAnsiTheme="minorHAnsi" w:cstheme="minorHAnsi"/>
          <w:b/>
          <w:bCs/>
          <w:spacing w:val="-2"/>
        </w:rPr>
        <w:t>Health Services Mandatory Requirements:</w:t>
      </w:r>
    </w:p>
    <w:p w:rsidR="006601D4" w:rsidRDefault="006601D4" w:rsidP="009E4EAA">
      <w:pPr>
        <w:autoSpaceDE w:val="0"/>
        <w:autoSpaceDN w:val="0"/>
        <w:ind w:left="360"/>
        <w:rPr>
          <w:rFonts w:asciiTheme="minorHAnsi" w:eastAsia="Calibri" w:hAnsiTheme="minorHAnsi" w:cstheme="minorHAnsi"/>
          <w:b/>
          <w:bCs/>
          <w:spacing w:val="-2"/>
        </w:rPr>
      </w:pPr>
      <w:r>
        <w:rPr>
          <w:rFonts w:eastAsia="Calibri" w:cstheme="minorHAnsi"/>
          <w:spacing w:val="-2"/>
        </w:rPr>
        <w:t xml:space="preserve">All UHN employees must follow safe work practices and comply with the roles and responsibilities that are outlined with respect to health and safety policies, procedures, and training at UHN.  In accordance with Hospital policy and legislated health and safety requirements, </w:t>
      </w:r>
      <w:r>
        <w:rPr>
          <w:rFonts w:eastAsia="Calibri" w:cstheme="minorHAnsi"/>
          <w:bCs/>
          <w:spacing w:val="-2"/>
        </w:rPr>
        <w:t xml:space="preserve">your employment requires the completion and verification of our Health Services Mandatory Requirements in alignment with the Ontario Hospital Association. </w:t>
      </w:r>
    </w:p>
    <w:p w:rsidR="006601D4" w:rsidRDefault="006601D4" w:rsidP="009E4EAA">
      <w:pPr>
        <w:ind w:left="360"/>
        <w:rPr>
          <w:rFonts w:eastAsiaTheme="minorHAnsi" w:cstheme="minorHAnsi"/>
        </w:rPr>
      </w:pPr>
      <w:r>
        <w:rPr>
          <w:rFonts w:eastAsia="Calibri" w:cstheme="minorHAnsi"/>
          <w:color w:val="000000" w:themeColor="text1"/>
        </w:rPr>
        <w:t xml:space="preserve">For the health and safety of patients and staff, and in compliance with the Communicable Disease Surveillance Protocols for Ontario Hospitals and the policies of the Hospital, you must complete the Immunization Status Record for New Employees and provide proof using this link: </w:t>
      </w:r>
      <w:hyperlink r:id="rId16" w:history="1">
        <w:r>
          <w:rPr>
            <w:rStyle w:val="Hyperlink"/>
            <w:rFonts w:eastAsia="Calibri" w:cstheme="minorHAnsi"/>
          </w:rPr>
          <w:t>https://kics.uhn.ca/kics/formlist.php</w:t>
        </w:r>
      </w:hyperlink>
      <w:r>
        <w:rPr>
          <w:rFonts w:eastAsia="Calibri" w:cstheme="minorHAnsi"/>
          <w:color w:val="000000" w:themeColor="text1"/>
        </w:rPr>
        <w:t xml:space="preserve"> no later than five</w:t>
      </w:r>
      <w:r>
        <w:rPr>
          <w:rFonts w:eastAsia="Calibri" w:cstheme="minorHAnsi"/>
          <w:b/>
          <w:bCs/>
          <w:color w:val="000000" w:themeColor="text1"/>
        </w:rPr>
        <w:t xml:space="preserve"> </w:t>
      </w:r>
      <w:r>
        <w:rPr>
          <w:rFonts w:eastAsia="Calibri" w:cstheme="minorHAnsi"/>
          <w:color w:val="000000" w:themeColor="text1"/>
        </w:rPr>
        <w:t xml:space="preserve">(5) business days prior to </w:t>
      </w:r>
      <w:r>
        <w:rPr>
          <w:rFonts w:cstheme="minorHAnsi"/>
          <w:noProof/>
        </w:rPr>
        <w:t>May 8, 2023</w:t>
      </w:r>
      <w:r>
        <w:rPr>
          <w:rFonts w:eastAsia="Calibri" w:cstheme="minorHAnsi"/>
          <w:color w:val="000000" w:themeColor="text1"/>
        </w:rPr>
        <w:t xml:space="preserve"> (your start date). Failure to complete the Immunization Status Record for New Employees and provide proof of your mandatory immunization will result in a delay in your employment start date.</w:t>
      </w:r>
    </w:p>
    <w:p w:rsidR="006601D4" w:rsidRDefault="006601D4" w:rsidP="009E4EAA">
      <w:pPr>
        <w:ind w:left="360"/>
        <w:rPr>
          <w:rFonts w:eastAsia="Calibri" w:cstheme="minorHAnsi"/>
          <w:spacing w:val="-2"/>
        </w:rPr>
      </w:pPr>
      <w:r>
        <w:rPr>
          <w:rFonts w:eastAsia="Calibri" w:cstheme="minorHAnsi"/>
          <w:spacing w:val="-2"/>
        </w:rPr>
        <w:t xml:space="preserve">Once you have successfully submitted your Immunization Status Record for New Employees, you will and your hiring manager will receive an automated email confirming your clearance to commence employment.  </w:t>
      </w:r>
    </w:p>
    <w:p w:rsidR="006601D4" w:rsidRDefault="006601D4" w:rsidP="009E4EAA">
      <w:pPr>
        <w:jc w:val="both"/>
        <w:rPr>
          <w:rFonts w:ascii="Calibri" w:eastAsia="Calibri" w:hAnsi="Calibri" w:cs="Calibri"/>
          <w:color w:val="365F91"/>
        </w:rPr>
      </w:pPr>
    </w:p>
    <w:p w:rsidR="006601D4" w:rsidRPr="00323C44" w:rsidRDefault="006601D4" w:rsidP="00631E17">
      <w:pPr>
        <w:jc w:val="both"/>
        <w:rPr>
          <w:rFonts w:ascii="Calibri" w:hAnsi="Calibri" w:cs="Calibri"/>
          <w:spacing w:val="-2"/>
          <w:szCs w:val="22"/>
        </w:rPr>
      </w:pPr>
      <w:r w:rsidRPr="00323C44">
        <w:rPr>
          <w:rFonts w:ascii="Calibri" w:hAnsi="Calibri" w:cs="Calibri"/>
          <w:spacing w:val="-2"/>
          <w:szCs w:val="22"/>
        </w:rPr>
        <w:t>If you find the terms of this offer acceptable, please sign three (3) copies in the space provided.</w:t>
      </w:r>
      <w:r>
        <w:rPr>
          <w:rFonts w:ascii="Calibri" w:hAnsi="Calibri" w:cs="Calibri"/>
          <w:spacing w:val="-2"/>
          <w:szCs w:val="22"/>
        </w:rPr>
        <w:t xml:space="preserve">  </w:t>
      </w:r>
      <w:r w:rsidRPr="00323C44">
        <w:rPr>
          <w:rFonts w:ascii="Calibri" w:hAnsi="Calibri" w:cs="Calibri"/>
          <w:bCs/>
          <w:spacing w:val="-2"/>
          <w:szCs w:val="22"/>
        </w:rPr>
        <w:t xml:space="preserve">One copy must be returned prior to your start date to the People and Culture Administration Centre along with the completed documents indicated above. </w:t>
      </w:r>
      <w:r>
        <w:rPr>
          <w:rFonts w:ascii="Calibri" w:hAnsi="Calibri" w:cs="Calibri"/>
          <w:bCs/>
          <w:spacing w:val="-2"/>
          <w:szCs w:val="22"/>
        </w:rPr>
        <w:t xml:space="preserve"> </w:t>
      </w:r>
      <w:r w:rsidRPr="00323C44">
        <w:rPr>
          <w:rFonts w:ascii="Calibri" w:hAnsi="Calibri" w:cs="Calibri"/>
          <w:bCs/>
          <w:spacing w:val="-2"/>
          <w:szCs w:val="22"/>
        </w:rPr>
        <w:t xml:space="preserve">Return the second signed copy of this offer letter to your hiring manager and retain a third copy </w:t>
      </w:r>
      <w:r w:rsidRPr="00323C44">
        <w:rPr>
          <w:rFonts w:ascii="Calibri" w:hAnsi="Calibri" w:cs="Calibri"/>
          <w:spacing w:val="-2"/>
          <w:szCs w:val="22"/>
        </w:rPr>
        <w:t xml:space="preserve">for your own records.  </w:t>
      </w:r>
      <w:r w:rsidRPr="00323C44">
        <w:rPr>
          <w:rFonts w:ascii="Calibri" w:hAnsi="Calibri" w:cs="Calibri"/>
          <w:bCs/>
        </w:rPr>
        <w:t>Please note, that emailing scanned PDF’s of your signed offer letter is accepted, and preferred.</w:t>
      </w:r>
    </w:p>
    <w:p w:rsidR="006601D4" w:rsidRPr="00631E17" w:rsidRDefault="006601D4" w:rsidP="00631E17">
      <w:pPr>
        <w:jc w:val="both"/>
        <w:rPr>
          <w:rFonts w:ascii="Calibri" w:eastAsia="Calibri" w:hAnsi="Calibri" w:cs="Calibri"/>
          <w:color w:val="365F91"/>
        </w:rPr>
      </w:pPr>
    </w:p>
    <w:p w:rsidR="006601D4" w:rsidRPr="00F47047" w:rsidRDefault="006601D4" w:rsidP="00297C28">
      <w:pPr>
        <w:tabs>
          <w:tab w:val="left" w:pos="0"/>
        </w:tabs>
        <w:suppressAutoHyphens/>
        <w:adjustRightInd w:val="0"/>
        <w:snapToGrid w:val="0"/>
        <w:spacing w:after="120"/>
        <w:rPr>
          <w:rFonts w:ascii="Calibri" w:hAnsi="Calibri" w:cs="Calibri"/>
          <w:spacing w:val="-2"/>
          <w:szCs w:val="22"/>
        </w:rPr>
      </w:pPr>
      <w:r w:rsidRPr="00F47047">
        <w:rPr>
          <w:rFonts w:ascii="Calibri" w:hAnsi="Calibri" w:cs="Calibri"/>
          <w:spacing w:val="-2"/>
          <w:szCs w:val="22"/>
        </w:rPr>
        <w:t>We look forward to working with you and hope that your employment at U</w:t>
      </w:r>
      <w:r>
        <w:rPr>
          <w:rFonts w:ascii="Calibri" w:hAnsi="Calibri" w:cs="Calibri"/>
          <w:spacing w:val="-2"/>
          <w:szCs w:val="22"/>
        </w:rPr>
        <w:t>HN will be rewarding to you, TeamUHN,</w:t>
      </w:r>
      <w:r w:rsidRPr="00F47047">
        <w:rPr>
          <w:rFonts w:ascii="Calibri" w:hAnsi="Calibri" w:cs="Calibri"/>
          <w:spacing w:val="-2"/>
          <w:szCs w:val="22"/>
        </w:rPr>
        <w:t xml:space="preserve"> and our patients.</w:t>
      </w:r>
    </w:p>
    <w:p w:rsidR="006601D4" w:rsidRPr="00F47047" w:rsidRDefault="006601D4" w:rsidP="00F03ACF">
      <w:pPr>
        <w:tabs>
          <w:tab w:val="left" w:pos="0"/>
        </w:tabs>
        <w:suppressAutoHyphens/>
        <w:spacing w:after="120"/>
        <w:jc w:val="both"/>
        <w:rPr>
          <w:rFonts w:ascii="Calibri" w:hAnsi="Calibri" w:cs="Calibri"/>
          <w:spacing w:val="-2"/>
          <w:szCs w:val="22"/>
        </w:rPr>
      </w:pPr>
      <w:r w:rsidRPr="00F47047">
        <w:rPr>
          <w:rFonts w:ascii="Calibri" w:hAnsi="Calibri" w:cs="Calibri"/>
          <w:spacing w:val="-2"/>
          <w:szCs w:val="22"/>
        </w:rPr>
        <w:t>Congratulations,</w:t>
      </w:r>
    </w:p>
    <w:p w:rsidR="006601D4" w:rsidRPr="00F43CE0" w:rsidRDefault="00BD7889" w:rsidP="00F03ACF">
      <w:pPr>
        <w:tabs>
          <w:tab w:val="left" w:pos="0"/>
        </w:tabs>
        <w:suppressAutoHyphens/>
        <w:jc w:val="both"/>
        <w:rPr>
          <w:spacing w:val="-2"/>
          <w:szCs w:val="22"/>
        </w:rPr>
      </w:pPr>
      <w:r>
        <w:rPr>
          <w:noProof/>
          <w:spacing w:val="-2"/>
          <w:szCs w:val="22"/>
        </w:rPr>
        <w:drawing>
          <wp:inline distT="0" distB="0" distL="0" distR="0">
            <wp:extent cx="1162050" cy="4781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niture.PNG"/>
                    <pic:cNvPicPr/>
                  </pic:nvPicPr>
                  <pic:blipFill>
                    <a:blip r:embed="rId17">
                      <a:extLst>
                        <a:ext uri="{28A0092B-C50C-407E-A947-70E740481C1C}">
                          <a14:useLocalDpi xmlns:a14="http://schemas.microsoft.com/office/drawing/2010/main" val="0"/>
                        </a:ext>
                      </a:extLst>
                    </a:blip>
                    <a:stretch>
                      <a:fillRect/>
                    </a:stretch>
                  </pic:blipFill>
                  <pic:spPr>
                    <a:xfrm>
                      <a:off x="0" y="0"/>
                      <a:ext cx="1189833" cy="489622"/>
                    </a:xfrm>
                    <a:prstGeom prst="rect">
                      <a:avLst/>
                    </a:prstGeom>
                  </pic:spPr>
                </pic:pic>
              </a:graphicData>
            </a:graphic>
          </wp:inline>
        </w:drawing>
      </w:r>
    </w:p>
    <w:p w:rsidR="006601D4" w:rsidRPr="00F47047" w:rsidRDefault="006601D4" w:rsidP="00F03ACF">
      <w:pPr>
        <w:tabs>
          <w:tab w:val="left" w:pos="0"/>
        </w:tabs>
        <w:suppressAutoHyphens/>
        <w:jc w:val="both"/>
        <w:rPr>
          <w:rFonts w:ascii="Calibri" w:hAnsi="Calibri" w:cs="Calibri"/>
          <w:noProof/>
          <w:spacing w:val="-2"/>
          <w:szCs w:val="22"/>
        </w:rPr>
      </w:pPr>
      <w:r w:rsidRPr="000D6E52">
        <w:rPr>
          <w:rFonts w:ascii="Calibri" w:hAnsi="Calibri" w:cs="Calibri"/>
          <w:noProof/>
          <w:spacing w:val="-2"/>
          <w:szCs w:val="22"/>
        </w:rPr>
        <w:t>Daniel Mandel</w:t>
      </w:r>
    </w:p>
    <w:p w:rsidR="006601D4" w:rsidRPr="00F47047" w:rsidRDefault="006601D4" w:rsidP="00F03ACF">
      <w:pPr>
        <w:tabs>
          <w:tab w:val="left" w:pos="0"/>
        </w:tabs>
        <w:suppressAutoHyphens/>
        <w:jc w:val="both"/>
        <w:rPr>
          <w:rFonts w:ascii="Calibri" w:hAnsi="Calibri" w:cs="Calibri"/>
          <w:spacing w:val="-2"/>
          <w:szCs w:val="22"/>
        </w:rPr>
      </w:pPr>
      <w:r>
        <w:rPr>
          <w:rFonts w:ascii="Calibri" w:hAnsi="Calibri" w:cs="Calibri"/>
          <w:spacing w:val="-2"/>
          <w:szCs w:val="22"/>
        </w:rPr>
        <w:t>Talent Acquisition Consultant</w:t>
      </w:r>
    </w:p>
    <w:p w:rsidR="006601D4" w:rsidRDefault="002D6779" w:rsidP="00F03ACF">
      <w:pPr>
        <w:tabs>
          <w:tab w:val="left" w:pos="0"/>
        </w:tabs>
        <w:suppressAutoHyphens/>
        <w:jc w:val="both"/>
        <w:rPr>
          <w:rFonts w:ascii="Calibri" w:hAnsi="Calibri" w:cs="Calibri"/>
          <w:noProof/>
          <w:spacing w:val="-2"/>
          <w:szCs w:val="22"/>
        </w:rPr>
      </w:pPr>
      <w:hyperlink r:id="rId18" w:history="1">
        <w:r w:rsidR="00BD7889" w:rsidRPr="00C10E8C">
          <w:rPr>
            <w:rStyle w:val="Hyperlink"/>
            <w:rFonts w:ascii="Calibri" w:hAnsi="Calibri" w:cs="Calibri"/>
            <w:noProof/>
            <w:spacing w:val="-2"/>
            <w:szCs w:val="22"/>
          </w:rPr>
          <w:t>Daniel.Mandel@uhn.ca</w:t>
        </w:r>
      </w:hyperlink>
    </w:p>
    <w:p w:rsidR="00BD7889" w:rsidRDefault="00BD7889" w:rsidP="00F03ACF">
      <w:pPr>
        <w:tabs>
          <w:tab w:val="left" w:pos="0"/>
        </w:tabs>
        <w:suppressAutoHyphens/>
        <w:jc w:val="both"/>
        <w:rPr>
          <w:rFonts w:ascii="Calibri" w:hAnsi="Calibri" w:cs="Calibri"/>
          <w:noProof/>
          <w:spacing w:val="-2"/>
          <w:szCs w:val="22"/>
        </w:rPr>
      </w:pPr>
    </w:p>
    <w:p w:rsidR="00BD7889" w:rsidRDefault="00BD7889" w:rsidP="00F03ACF">
      <w:pPr>
        <w:tabs>
          <w:tab w:val="left" w:pos="0"/>
        </w:tabs>
        <w:suppressAutoHyphens/>
        <w:jc w:val="both"/>
        <w:rPr>
          <w:rFonts w:ascii="Calibri" w:hAnsi="Calibri" w:cs="Calibri"/>
          <w:noProof/>
          <w:spacing w:val="-2"/>
          <w:szCs w:val="22"/>
        </w:rPr>
      </w:pPr>
    </w:p>
    <w:p w:rsidR="00BD7889" w:rsidRDefault="00BD7889" w:rsidP="00F03ACF">
      <w:pPr>
        <w:tabs>
          <w:tab w:val="left" w:pos="0"/>
        </w:tabs>
        <w:suppressAutoHyphens/>
        <w:jc w:val="both"/>
        <w:rPr>
          <w:rFonts w:ascii="Calibri" w:hAnsi="Calibri" w:cs="Calibri"/>
          <w:noProof/>
          <w:spacing w:val="-2"/>
          <w:szCs w:val="22"/>
        </w:rPr>
      </w:pPr>
    </w:p>
    <w:p w:rsidR="00BD7889" w:rsidRDefault="00BD7889" w:rsidP="00F03ACF">
      <w:pPr>
        <w:tabs>
          <w:tab w:val="left" w:pos="0"/>
        </w:tabs>
        <w:suppressAutoHyphens/>
        <w:jc w:val="both"/>
        <w:rPr>
          <w:rFonts w:ascii="Calibri" w:hAnsi="Calibri" w:cs="Calibri"/>
          <w:noProof/>
          <w:spacing w:val="-2"/>
          <w:szCs w:val="22"/>
        </w:rPr>
      </w:pPr>
    </w:p>
    <w:p w:rsidR="00BD7889" w:rsidRDefault="00BD7889" w:rsidP="00F03ACF">
      <w:pPr>
        <w:tabs>
          <w:tab w:val="left" w:pos="0"/>
        </w:tabs>
        <w:suppressAutoHyphens/>
        <w:jc w:val="both"/>
        <w:rPr>
          <w:rFonts w:ascii="Calibri" w:hAnsi="Calibri" w:cs="Calibri"/>
          <w:noProof/>
          <w:spacing w:val="-2"/>
          <w:szCs w:val="22"/>
        </w:rPr>
      </w:pPr>
    </w:p>
    <w:p w:rsidR="00BD7889" w:rsidRDefault="00BD7889" w:rsidP="00F03ACF">
      <w:pPr>
        <w:tabs>
          <w:tab w:val="left" w:pos="0"/>
        </w:tabs>
        <w:suppressAutoHyphens/>
        <w:jc w:val="both"/>
        <w:rPr>
          <w:rFonts w:ascii="Calibri" w:hAnsi="Calibri" w:cs="Calibri"/>
          <w:noProof/>
          <w:spacing w:val="-2"/>
          <w:szCs w:val="22"/>
        </w:rPr>
      </w:pPr>
    </w:p>
    <w:p w:rsidR="00BD7889" w:rsidRDefault="00BD7889" w:rsidP="00F03ACF">
      <w:pPr>
        <w:tabs>
          <w:tab w:val="left" w:pos="0"/>
        </w:tabs>
        <w:suppressAutoHyphens/>
        <w:jc w:val="both"/>
        <w:rPr>
          <w:rFonts w:ascii="Calibri" w:hAnsi="Calibri" w:cs="Calibri"/>
          <w:noProof/>
          <w:spacing w:val="-2"/>
          <w:szCs w:val="22"/>
        </w:rPr>
      </w:pPr>
    </w:p>
    <w:p w:rsidR="00BD7889" w:rsidRDefault="00BD7889" w:rsidP="00F03ACF">
      <w:pPr>
        <w:tabs>
          <w:tab w:val="left" w:pos="0"/>
        </w:tabs>
        <w:suppressAutoHyphens/>
        <w:jc w:val="both"/>
        <w:rPr>
          <w:rFonts w:ascii="Calibri" w:hAnsi="Calibri" w:cs="Calibri"/>
          <w:noProof/>
          <w:spacing w:val="-2"/>
          <w:szCs w:val="22"/>
        </w:rPr>
      </w:pPr>
    </w:p>
    <w:p w:rsidR="00BD7889" w:rsidRDefault="00BD7889" w:rsidP="00F03ACF">
      <w:pPr>
        <w:tabs>
          <w:tab w:val="left" w:pos="0"/>
        </w:tabs>
        <w:suppressAutoHyphens/>
        <w:jc w:val="both"/>
        <w:rPr>
          <w:rFonts w:ascii="Calibri" w:hAnsi="Calibri" w:cs="Calibri"/>
          <w:noProof/>
          <w:spacing w:val="-2"/>
          <w:szCs w:val="22"/>
        </w:rPr>
      </w:pPr>
    </w:p>
    <w:p w:rsidR="00BD7889" w:rsidRDefault="00BD7889" w:rsidP="00F03ACF">
      <w:pPr>
        <w:tabs>
          <w:tab w:val="left" w:pos="0"/>
        </w:tabs>
        <w:suppressAutoHyphens/>
        <w:jc w:val="both"/>
        <w:rPr>
          <w:rFonts w:ascii="Calibri" w:hAnsi="Calibri" w:cs="Calibri"/>
          <w:noProof/>
          <w:spacing w:val="-2"/>
          <w:szCs w:val="22"/>
        </w:rPr>
      </w:pPr>
    </w:p>
    <w:p w:rsidR="00BD7889" w:rsidRDefault="00BD7889" w:rsidP="00F03ACF">
      <w:pPr>
        <w:tabs>
          <w:tab w:val="left" w:pos="0"/>
        </w:tabs>
        <w:suppressAutoHyphens/>
        <w:jc w:val="both"/>
        <w:rPr>
          <w:rFonts w:ascii="Calibri" w:hAnsi="Calibri" w:cs="Calibri"/>
          <w:noProof/>
          <w:spacing w:val="-2"/>
          <w:szCs w:val="22"/>
        </w:rPr>
      </w:pPr>
    </w:p>
    <w:p w:rsidR="00BD7889" w:rsidRPr="00F47047" w:rsidRDefault="00BD7889" w:rsidP="00F03ACF">
      <w:pPr>
        <w:tabs>
          <w:tab w:val="left" w:pos="0"/>
        </w:tabs>
        <w:suppressAutoHyphens/>
        <w:jc w:val="both"/>
        <w:rPr>
          <w:rFonts w:ascii="Calibri" w:hAnsi="Calibri" w:cs="Calibri"/>
          <w:noProof/>
          <w:spacing w:val="-2"/>
          <w:szCs w:val="22"/>
        </w:rPr>
      </w:pPr>
    </w:p>
    <w:p w:rsidR="006601D4" w:rsidRPr="00F47047" w:rsidRDefault="006601D4" w:rsidP="00F03ACF">
      <w:pPr>
        <w:tabs>
          <w:tab w:val="left" w:pos="0"/>
        </w:tabs>
        <w:suppressAutoHyphens/>
        <w:ind w:left="540" w:hanging="540"/>
        <w:jc w:val="both"/>
        <w:rPr>
          <w:rFonts w:ascii="Calibri" w:hAnsi="Calibri" w:cs="Calibri"/>
          <w:spacing w:val="-2"/>
          <w:sz w:val="18"/>
          <w:szCs w:val="16"/>
        </w:rPr>
      </w:pPr>
    </w:p>
    <w:p w:rsidR="006601D4" w:rsidRPr="00F47047" w:rsidRDefault="006601D4" w:rsidP="00F03ACF">
      <w:pPr>
        <w:tabs>
          <w:tab w:val="left" w:pos="0"/>
        </w:tabs>
        <w:suppressAutoHyphens/>
        <w:ind w:left="540" w:hanging="540"/>
        <w:jc w:val="both"/>
        <w:rPr>
          <w:rFonts w:ascii="Calibri" w:hAnsi="Calibri" w:cs="Calibri"/>
          <w:spacing w:val="-2"/>
          <w:sz w:val="18"/>
          <w:szCs w:val="16"/>
        </w:rPr>
      </w:pPr>
    </w:p>
    <w:p w:rsidR="006601D4" w:rsidRPr="00F47047" w:rsidRDefault="006601D4" w:rsidP="00F03ACF">
      <w:pPr>
        <w:jc w:val="both"/>
        <w:rPr>
          <w:rFonts w:ascii="Calibri" w:hAnsi="Calibri" w:cs="Calibri"/>
          <w:b/>
          <w:spacing w:val="-2"/>
          <w:szCs w:val="22"/>
          <w:u w:val="single"/>
        </w:rPr>
      </w:pPr>
      <w:r>
        <w:rPr>
          <w:rFonts w:ascii="Calibri" w:hAnsi="Calibri" w:cs="Calibri"/>
          <w:b/>
          <w:spacing w:val="-2"/>
          <w:szCs w:val="22"/>
          <w:u w:val="single"/>
        </w:rPr>
        <w:t xml:space="preserve">Confirmation of </w:t>
      </w:r>
      <w:r w:rsidRPr="00F47047">
        <w:rPr>
          <w:rFonts w:ascii="Calibri" w:hAnsi="Calibri" w:cs="Calibri"/>
          <w:b/>
          <w:spacing w:val="-2"/>
          <w:szCs w:val="22"/>
          <w:u w:val="single"/>
        </w:rPr>
        <w:t>Acceptance</w:t>
      </w:r>
      <w:r>
        <w:rPr>
          <w:rFonts w:ascii="Calibri" w:hAnsi="Calibri" w:cs="Calibri"/>
          <w:b/>
          <w:spacing w:val="-2"/>
          <w:szCs w:val="22"/>
          <w:u w:val="single"/>
        </w:rPr>
        <w:t xml:space="preserve"> of Offer of Employment</w:t>
      </w:r>
      <w:r w:rsidRPr="00F47047">
        <w:rPr>
          <w:rFonts w:ascii="Calibri" w:hAnsi="Calibri" w:cs="Calibri"/>
          <w:b/>
          <w:spacing w:val="-2"/>
          <w:szCs w:val="22"/>
          <w:u w:val="single"/>
        </w:rPr>
        <w:t>:</w:t>
      </w:r>
    </w:p>
    <w:p w:rsidR="006601D4" w:rsidRPr="00F47047" w:rsidRDefault="006601D4" w:rsidP="00F03ACF">
      <w:pPr>
        <w:jc w:val="both"/>
        <w:rPr>
          <w:rFonts w:ascii="Calibri" w:hAnsi="Calibri" w:cs="Calibri"/>
          <w:spacing w:val="-2"/>
          <w:szCs w:val="22"/>
        </w:rPr>
      </w:pPr>
    </w:p>
    <w:p w:rsidR="006601D4" w:rsidRPr="00F47047" w:rsidRDefault="006601D4" w:rsidP="00F03ACF">
      <w:pPr>
        <w:jc w:val="both"/>
        <w:rPr>
          <w:rFonts w:ascii="Calibri" w:hAnsi="Calibri" w:cs="Calibri"/>
          <w:b/>
          <w:spacing w:val="-2"/>
          <w:szCs w:val="22"/>
        </w:rPr>
      </w:pPr>
      <w:r w:rsidRPr="00F47047">
        <w:rPr>
          <w:rFonts w:ascii="Calibri" w:hAnsi="Calibri" w:cs="Calibri"/>
          <w:spacing w:val="-2"/>
          <w:szCs w:val="22"/>
        </w:rPr>
        <w:t xml:space="preserve">I, </w:t>
      </w:r>
      <w:r w:rsidRPr="000D6E52">
        <w:rPr>
          <w:rFonts w:ascii="Calibri" w:hAnsi="Calibri" w:cs="Calibri"/>
          <w:noProof/>
          <w:spacing w:val="-2"/>
          <w:szCs w:val="22"/>
        </w:rPr>
        <w:t>Naihe</w:t>
      </w:r>
      <w:r w:rsidRPr="00F47047">
        <w:rPr>
          <w:rFonts w:ascii="Calibri" w:hAnsi="Calibri" w:cs="Calibri"/>
          <w:spacing w:val="-2"/>
          <w:szCs w:val="22"/>
        </w:rPr>
        <w:t xml:space="preserve"> </w:t>
      </w:r>
      <w:r w:rsidRPr="000D6E52">
        <w:rPr>
          <w:rFonts w:ascii="Calibri" w:hAnsi="Calibri" w:cs="Calibri"/>
          <w:noProof/>
          <w:spacing w:val="-2"/>
          <w:szCs w:val="22"/>
        </w:rPr>
        <w:t>Xiao</w:t>
      </w:r>
      <w:r w:rsidRPr="00F47047">
        <w:rPr>
          <w:rFonts w:ascii="Calibri" w:hAnsi="Calibri" w:cs="Calibri"/>
          <w:spacing w:val="-2"/>
          <w:szCs w:val="22"/>
        </w:rPr>
        <w:t xml:space="preserve">, </w:t>
      </w:r>
      <w:r>
        <w:rPr>
          <w:rFonts w:ascii="Calibri" w:hAnsi="Calibri" w:cs="Calibri"/>
          <w:spacing w:val="-2"/>
          <w:szCs w:val="22"/>
        </w:rPr>
        <w:t xml:space="preserve">have read this letter carefully and </w:t>
      </w:r>
      <w:r w:rsidRPr="00F47047">
        <w:rPr>
          <w:rFonts w:ascii="Calibri" w:hAnsi="Calibri" w:cs="Calibri"/>
          <w:spacing w:val="-2"/>
          <w:szCs w:val="22"/>
        </w:rPr>
        <w:t>accept this offer of employment in accordance with the terms and conditions described in this letter</w:t>
      </w:r>
      <w:r>
        <w:rPr>
          <w:rFonts w:ascii="Calibri" w:hAnsi="Calibri" w:cs="Calibri"/>
          <w:spacing w:val="-2"/>
          <w:szCs w:val="22"/>
        </w:rPr>
        <w:t xml:space="preserve"> as outlined above</w:t>
      </w:r>
      <w:r w:rsidRPr="00F47047">
        <w:rPr>
          <w:rFonts w:ascii="Calibri" w:hAnsi="Calibri" w:cs="Calibri"/>
          <w:spacing w:val="-2"/>
          <w:szCs w:val="22"/>
        </w:rPr>
        <w:t xml:space="preserve">. I confirm that this agreement constitutes the entire agreement between University Health Network and myself and that any previous agreements, written or oral, express or implied, relating to my employment are hereby void. </w:t>
      </w:r>
      <w:r w:rsidRPr="00323C44">
        <w:rPr>
          <w:rFonts w:ascii="Calibri" w:hAnsi="Calibri" w:cs="Calibri"/>
          <w:spacing w:val="-2"/>
          <w:szCs w:val="22"/>
        </w:rPr>
        <w:t xml:space="preserve"> By signing this offer, I acknowledge that I have received, reviewed, understand, and agree to comply with the Code of Workplace Ethics, the Conflict of Interest Policy, the Privacy Policy and the Confidentiality Agreement.</w:t>
      </w:r>
    </w:p>
    <w:p w:rsidR="006601D4" w:rsidRPr="00F43CE0" w:rsidRDefault="006601D4" w:rsidP="00F03ACF">
      <w:pPr>
        <w:jc w:val="both"/>
        <w:rPr>
          <w:b/>
          <w:spacing w:val="-2"/>
          <w:szCs w:val="22"/>
        </w:rPr>
      </w:pPr>
    </w:p>
    <w:p w:rsidR="006601D4" w:rsidRPr="00F43CE0" w:rsidRDefault="006601D4" w:rsidP="00F03ACF">
      <w:pPr>
        <w:jc w:val="both"/>
        <w:rPr>
          <w:b/>
          <w:spacing w:val="-2"/>
          <w:szCs w:val="22"/>
        </w:rPr>
      </w:pPr>
    </w:p>
    <w:p w:rsidR="006601D4" w:rsidRPr="00F43CE0" w:rsidRDefault="006601D4" w:rsidP="005967CB">
      <w:pPr>
        <w:tabs>
          <w:tab w:val="left" w:pos="6840"/>
          <w:tab w:val="left" w:pos="7200"/>
          <w:tab w:val="right" w:pos="10044"/>
        </w:tabs>
        <w:suppressAutoHyphens/>
        <w:jc w:val="both"/>
        <w:rPr>
          <w:spacing w:val="-2"/>
          <w:szCs w:val="22"/>
        </w:rPr>
      </w:pPr>
      <w:r w:rsidRPr="00F43CE0">
        <w:rPr>
          <w:spacing w:val="-2"/>
          <w:szCs w:val="22"/>
        </w:rPr>
        <w:t>__________________________________________</w:t>
      </w:r>
      <w:r w:rsidRPr="00F43CE0">
        <w:rPr>
          <w:spacing w:val="-2"/>
          <w:szCs w:val="22"/>
        </w:rPr>
        <w:tab/>
        <w:t>_______________________</w:t>
      </w:r>
    </w:p>
    <w:p w:rsidR="006601D4" w:rsidRDefault="006601D4" w:rsidP="00C3656C">
      <w:pPr>
        <w:tabs>
          <w:tab w:val="left" w:pos="-720"/>
          <w:tab w:val="left" w:pos="720"/>
          <w:tab w:val="left" w:pos="7380"/>
        </w:tabs>
        <w:suppressAutoHyphens/>
        <w:jc w:val="both"/>
        <w:rPr>
          <w:rFonts w:asciiTheme="minorHAnsi" w:hAnsiTheme="minorHAnsi" w:cstheme="minorHAnsi"/>
          <w:spacing w:val="-2"/>
          <w:szCs w:val="22"/>
        </w:rPr>
        <w:sectPr w:rsidR="006601D4" w:rsidSect="006601D4">
          <w:footerReference w:type="default" r:id="rId19"/>
          <w:pgSz w:w="12240" w:h="15840"/>
          <w:pgMar w:top="1418" w:right="1327" w:bottom="1418" w:left="1327" w:header="720" w:footer="720" w:gutter="0"/>
          <w:pgNumType w:start="1"/>
          <w:cols w:space="720"/>
          <w:docGrid w:linePitch="360"/>
        </w:sectPr>
      </w:pPr>
      <w:r w:rsidRPr="00F43CE0">
        <w:rPr>
          <w:color w:val="0000FF"/>
          <w:spacing w:val="-2"/>
          <w:szCs w:val="22"/>
        </w:rPr>
        <w:tab/>
      </w:r>
      <w:r w:rsidRPr="00323C44">
        <w:rPr>
          <w:rFonts w:asciiTheme="minorHAnsi" w:hAnsiTheme="minorHAnsi" w:cstheme="minorHAnsi"/>
          <w:spacing w:val="-2"/>
          <w:szCs w:val="22"/>
        </w:rPr>
        <w:t>Signature</w:t>
      </w:r>
      <w:r w:rsidRPr="00F43CE0">
        <w:rPr>
          <w:color w:val="0000FF"/>
          <w:spacing w:val="-2"/>
          <w:szCs w:val="22"/>
        </w:rPr>
        <w:tab/>
      </w:r>
      <w:r w:rsidRPr="00311733">
        <w:rPr>
          <w:rFonts w:asciiTheme="minorHAnsi" w:hAnsiTheme="minorHAnsi" w:cstheme="minorHAnsi"/>
          <w:spacing w:val="-2"/>
          <w:szCs w:val="22"/>
        </w:rPr>
        <w:t>Date</w:t>
      </w:r>
    </w:p>
    <w:p w:rsidR="006601D4" w:rsidRPr="00F43CE0" w:rsidRDefault="006601D4" w:rsidP="00C3656C">
      <w:pPr>
        <w:tabs>
          <w:tab w:val="left" w:pos="-720"/>
          <w:tab w:val="left" w:pos="720"/>
          <w:tab w:val="left" w:pos="7380"/>
        </w:tabs>
        <w:suppressAutoHyphens/>
        <w:jc w:val="both"/>
        <w:rPr>
          <w:szCs w:val="22"/>
        </w:rPr>
      </w:pPr>
    </w:p>
    <w:sectPr w:rsidR="006601D4" w:rsidRPr="00F43CE0" w:rsidSect="006601D4">
      <w:footerReference w:type="default" r:id="rId20"/>
      <w:type w:val="continuous"/>
      <w:pgSz w:w="12240" w:h="15840"/>
      <w:pgMar w:top="1418" w:right="1327" w:bottom="1418" w:left="132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6779" w:rsidRDefault="002D6779" w:rsidP="005967CB">
      <w:r>
        <w:separator/>
      </w:r>
    </w:p>
  </w:endnote>
  <w:endnote w:type="continuationSeparator" w:id="0">
    <w:p w:rsidR="002D6779" w:rsidRDefault="002D6779" w:rsidP="005967CB">
      <w:r>
        <w:continuationSeparator/>
      </w:r>
    </w:p>
  </w:endnote>
  <w:endnote w:type="continuationNotice" w:id="1">
    <w:p w:rsidR="002D6779" w:rsidRDefault="002D67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1D4" w:rsidRDefault="006601D4" w:rsidP="00A54D66">
    <w:pPr>
      <w:tabs>
        <w:tab w:val="left" w:pos="3510"/>
        <w:tab w:val="left" w:pos="5130"/>
        <w:tab w:val="right" w:pos="8640"/>
      </w:tabs>
      <w:overflowPunct w:val="0"/>
      <w:autoSpaceDE w:val="0"/>
      <w:autoSpaceDN w:val="0"/>
      <w:adjustRightInd w:val="0"/>
      <w:textAlignment w:val="baseline"/>
      <w:rPr>
        <w:sz w:val="18"/>
        <w:szCs w:val="18"/>
      </w:rPr>
    </w:pPr>
    <w:r>
      <w:rPr>
        <w:noProof/>
      </w:rPr>
      <w:drawing>
        <wp:anchor distT="0" distB="0" distL="114300" distR="114300" simplePos="0" relativeHeight="251661312" behindDoc="1" locked="0" layoutInCell="1" allowOverlap="1" wp14:anchorId="13EC17EB" wp14:editId="635E5CFF">
          <wp:simplePos x="0" y="0"/>
          <wp:positionH relativeFrom="column">
            <wp:posOffset>3829050</wp:posOffset>
          </wp:positionH>
          <wp:positionV relativeFrom="paragraph">
            <wp:posOffset>-51435</wp:posOffset>
          </wp:positionV>
          <wp:extent cx="3000375" cy="581025"/>
          <wp:effectExtent l="1905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l="45813" t="67323" r="4433" b="15929"/>
                  <a:stretch>
                    <a:fillRect/>
                  </a:stretch>
                </pic:blipFill>
                <pic:spPr bwMode="auto">
                  <a:xfrm>
                    <a:off x="0" y="0"/>
                    <a:ext cx="3000375" cy="581025"/>
                  </a:xfrm>
                  <a:prstGeom prst="rect">
                    <a:avLst/>
                  </a:prstGeom>
                  <a:noFill/>
                </pic:spPr>
              </pic:pic>
            </a:graphicData>
          </a:graphic>
        </wp:anchor>
      </w:drawing>
    </w:r>
  </w:p>
  <w:p w:rsidR="006601D4" w:rsidRPr="00897FF9" w:rsidRDefault="006601D4" w:rsidP="0018508E">
    <w:pPr>
      <w:pStyle w:val="Footer"/>
      <w:tabs>
        <w:tab w:val="clear" w:pos="4680"/>
        <w:tab w:val="clear" w:pos="9360"/>
        <w:tab w:val="left" w:pos="3600"/>
        <w:tab w:val="left" w:pos="5040"/>
      </w:tabs>
      <w:rPr>
        <w:rFonts w:asciiTheme="minorHAnsi" w:hAnsiTheme="minorHAnsi" w:cstheme="minorHAnsi"/>
        <w:sz w:val="16"/>
        <w:szCs w:val="16"/>
      </w:rPr>
    </w:pPr>
    <w:r w:rsidRPr="000D6E52">
      <w:rPr>
        <w:rFonts w:asciiTheme="minorHAnsi" w:hAnsiTheme="minorHAnsi" w:cstheme="minorHAnsi"/>
        <w:noProof/>
        <w:sz w:val="16"/>
        <w:szCs w:val="16"/>
      </w:rPr>
      <w:t>Naihe</w:t>
    </w:r>
    <w:r w:rsidRPr="00897FF9">
      <w:rPr>
        <w:rFonts w:asciiTheme="minorHAnsi" w:hAnsiTheme="minorHAnsi" w:cstheme="minorHAnsi"/>
        <w:sz w:val="16"/>
        <w:szCs w:val="16"/>
      </w:rPr>
      <w:t xml:space="preserve"> </w:t>
    </w:r>
    <w:r w:rsidRPr="000D6E52">
      <w:rPr>
        <w:rFonts w:asciiTheme="minorHAnsi" w:hAnsiTheme="minorHAnsi" w:cstheme="minorHAnsi"/>
        <w:noProof/>
        <w:sz w:val="16"/>
        <w:szCs w:val="16"/>
      </w:rPr>
      <w:t>Xiao</w:t>
    </w:r>
    <w:r w:rsidRPr="00897FF9">
      <w:rPr>
        <w:rFonts w:asciiTheme="minorHAnsi" w:hAnsiTheme="minorHAnsi" w:cstheme="minorHAnsi"/>
        <w:sz w:val="16"/>
        <w:szCs w:val="16"/>
      </w:rPr>
      <w:tab/>
    </w:r>
    <w:r>
      <w:rPr>
        <w:rFonts w:asciiTheme="minorHAnsi" w:hAnsiTheme="minorHAnsi" w:cstheme="minorHAnsi"/>
        <w:noProof/>
        <w:sz w:val="16"/>
        <w:szCs w:val="16"/>
      </w:rPr>
      <w:t>February 24, 2023</w:t>
    </w:r>
    <w:r w:rsidRPr="00897FF9">
      <w:rPr>
        <w:rFonts w:asciiTheme="minorHAnsi" w:hAnsiTheme="minorHAnsi" w:cstheme="minorHAnsi"/>
        <w:sz w:val="16"/>
        <w:szCs w:val="16"/>
      </w:rPr>
      <w:t xml:space="preserve"> </w:t>
    </w:r>
    <w:r w:rsidRPr="00897FF9">
      <w:rPr>
        <w:rFonts w:asciiTheme="minorHAnsi" w:hAnsiTheme="minorHAnsi" w:cstheme="minorHAnsi"/>
        <w:sz w:val="16"/>
        <w:szCs w:val="16"/>
      </w:rPr>
      <w:tab/>
      <w:t xml:space="preserve">Page </w:t>
    </w:r>
    <w:r w:rsidRPr="00897FF9">
      <w:rPr>
        <w:rFonts w:asciiTheme="minorHAnsi" w:hAnsiTheme="minorHAnsi" w:cstheme="minorHAnsi"/>
        <w:b/>
        <w:bCs/>
        <w:sz w:val="16"/>
        <w:szCs w:val="16"/>
      </w:rPr>
      <w:fldChar w:fldCharType="begin"/>
    </w:r>
    <w:r w:rsidRPr="00897FF9">
      <w:rPr>
        <w:rFonts w:asciiTheme="minorHAnsi" w:hAnsiTheme="minorHAnsi" w:cstheme="minorHAnsi"/>
        <w:b/>
        <w:bCs/>
        <w:sz w:val="16"/>
        <w:szCs w:val="16"/>
      </w:rPr>
      <w:instrText xml:space="preserve"> PAGE </w:instrText>
    </w:r>
    <w:r w:rsidRPr="00897FF9">
      <w:rPr>
        <w:rFonts w:asciiTheme="minorHAnsi" w:hAnsiTheme="minorHAnsi" w:cstheme="minorHAnsi"/>
        <w:b/>
        <w:bCs/>
        <w:sz w:val="16"/>
        <w:szCs w:val="16"/>
      </w:rPr>
      <w:fldChar w:fldCharType="separate"/>
    </w:r>
    <w:r>
      <w:rPr>
        <w:rFonts w:asciiTheme="minorHAnsi" w:hAnsiTheme="minorHAnsi" w:cstheme="minorHAnsi"/>
        <w:b/>
        <w:bCs/>
        <w:noProof/>
        <w:sz w:val="16"/>
        <w:szCs w:val="16"/>
      </w:rPr>
      <w:t>1</w:t>
    </w:r>
    <w:r w:rsidRPr="00897FF9">
      <w:rPr>
        <w:rFonts w:asciiTheme="minorHAnsi" w:hAnsiTheme="minorHAnsi" w:cstheme="minorHAnsi"/>
        <w:b/>
        <w:bCs/>
        <w:sz w:val="16"/>
        <w:szCs w:val="16"/>
      </w:rPr>
      <w:fldChar w:fldCharType="end"/>
    </w:r>
    <w:r w:rsidRPr="00897FF9">
      <w:rPr>
        <w:rFonts w:asciiTheme="minorHAnsi" w:hAnsiTheme="minorHAnsi" w:cstheme="minorHAnsi"/>
        <w:sz w:val="16"/>
        <w:szCs w:val="16"/>
      </w:rPr>
      <w:t xml:space="preserve"> of </w:t>
    </w:r>
    <w:r w:rsidRPr="00897FF9">
      <w:rPr>
        <w:rFonts w:asciiTheme="minorHAnsi" w:hAnsiTheme="minorHAnsi" w:cstheme="minorHAnsi"/>
        <w:b/>
        <w:bCs/>
        <w:sz w:val="16"/>
        <w:szCs w:val="16"/>
      </w:rPr>
      <w:fldChar w:fldCharType="begin"/>
    </w:r>
    <w:r w:rsidRPr="00897FF9">
      <w:rPr>
        <w:rFonts w:asciiTheme="minorHAnsi" w:hAnsiTheme="minorHAnsi" w:cstheme="minorHAnsi"/>
        <w:b/>
        <w:bCs/>
        <w:sz w:val="16"/>
        <w:szCs w:val="16"/>
      </w:rPr>
      <w:instrText xml:space="preserve"> NUMPAGES  </w:instrText>
    </w:r>
    <w:r w:rsidRPr="00897FF9">
      <w:rPr>
        <w:rFonts w:asciiTheme="minorHAnsi" w:hAnsiTheme="minorHAnsi" w:cstheme="minorHAnsi"/>
        <w:b/>
        <w:bCs/>
        <w:sz w:val="16"/>
        <w:szCs w:val="16"/>
      </w:rPr>
      <w:fldChar w:fldCharType="separate"/>
    </w:r>
    <w:r>
      <w:rPr>
        <w:rFonts w:asciiTheme="minorHAnsi" w:hAnsiTheme="minorHAnsi" w:cstheme="minorHAnsi"/>
        <w:b/>
        <w:bCs/>
        <w:noProof/>
        <w:sz w:val="16"/>
        <w:szCs w:val="16"/>
      </w:rPr>
      <w:t>5</w:t>
    </w:r>
    <w:r w:rsidRPr="00897FF9">
      <w:rPr>
        <w:rFonts w:asciiTheme="minorHAnsi" w:hAnsiTheme="minorHAnsi" w:cstheme="minorHAnsi"/>
        <w:b/>
        <w:bCs/>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1CED" w:rsidRDefault="00921CED" w:rsidP="00A54D66">
    <w:pPr>
      <w:tabs>
        <w:tab w:val="left" w:pos="3510"/>
        <w:tab w:val="left" w:pos="5130"/>
        <w:tab w:val="right" w:pos="8640"/>
      </w:tabs>
      <w:overflowPunct w:val="0"/>
      <w:autoSpaceDE w:val="0"/>
      <w:autoSpaceDN w:val="0"/>
      <w:adjustRightInd w:val="0"/>
      <w:textAlignment w:val="baseline"/>
      <w:rPr>
        <w:sz w:val="18"/>
        <w:szCs w:val="18"/>
      </w:rPr>
    </w:pPr>
    <w:r>
      <w:rPr>
        <w:noProof/>
      </w:rPr>
      <w:drawing>
        <wp:anchor distT="0" distB="0" distL="114300" distR="114300" simplePos="0" relativeHeight="251659264" behindDoc="1" locked="0" layoutInCell="1" allowOverlap="1" wp14:anchorId="13EC17EB" wp14:editId="635E5CFF">
          <wp:simplePos x="0" y="0"/>
          <wp:positionH relativeFrom="column">
            <wp:posOffset>3829050</wp:posOffset>
          </wp:positionH>
          <wp:positionV relativeFrom="paragraph">
            <wp:posOffset>-51435</wp:posOffset>
          </wp:positionV>
          <wp:extent cx="3000375" cy="581025"/>
          <wp:effectExtent l="1905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l="45813" t="67323" r="4433" b="15929"/>
                  <a:stretch>
                    <a:fillRect/>
                  </a:stretch>
                </pic:blipFill>
                <pic:spPr bwMode="auto">
                  <a:xfrm>
                    <a:off x="0" y="0"/>
                    <a:ext cx="3000375" cy="581025"/>
                  </a:xfrm>
                  <a:prstGeom prst="rect">
                    <a:avLst/>
                  </a:prstGeom>
                  <a:noFill/>
                </pic:spPr>
              </pic:pic>
            </a:graphicData>
          </a:graphic>
        </wp:anchor>
      </w:drawing>
    </w:r>
  </w:p>
  <w:p w:rsidR="00921CED" w:rsidRPr="00897FF9" w:rsidRDefault="004B04D7" w:rsidP="0018508E">
    <w:pPr>
      <w:pStyle w:val="Footer"/>
      <w:tabs>
        <w:tab w:val="clear" w:pos="4680"/>
        <w:tab w:val="clear" w:pos="9360"/>
        <w:tab w:val="left" w:pos="3600"/>
        <w:tab w:val="left" w:pos="5040"/>
      </w:tabs>
      <w:rPr>
        <w:rFonts w:asciiTheme="minorHAnsi" w:hAnsiTheme="minorHAnsi" w:cstheme="minorHAnsi"/>
        <w:sz w:val="16"/>
        <w:szCs w:val="16"/>
      </w:rPr>
    </w:pPr>
    <w:r>
      <w:rPr>
        <w:rFonts w:asciiTheme="minorHAnsi" w:hAnsiTheme="minorHAnsi" w:cstheme="minorHAnsi"/>
        <w:noProof/>
        <w:sz w:val="16"/>
        <w:szCs w:val="16"/>
      </w:rPr>
      <w:t>«CandFirstName»</w:t>
    </w:r>
    <w:r w:rsidR="00921CED" w:rsidRPr="00897FF9">
      <w:rPr>
        <w:rFonts w:asciiTheme="minorHAnsi" w:hAnsiTheme="minorHAnsi" w:cstheme="minorHAnsi"/>
        <w:sz w:val="16"/>
        <w:szCs w:val="16"/>
      </w:rPr>
      <w:t xml:space="preserve"> </w:t>
    </w:r>
    <w:r>
      <w:rPr>
        <w:rFonts w:asciiTheme="minorHAnsi" w:hAnsiTheme="minorHAnsi" w:cstheme="minorHAnsi"/>
        <w:noProof/>
        <w:sz w:val="16"/>
        <w:szCs w:val="16"/>
      </w:rPr>
      <w:t>«CandLastName»</w:t>
    </w:r>
    <w:r w:rsidR="00921CED" w:rsidRPr="00897FF9">
      <w:rPr>
        <w:rFonts w:asciiTheme="minorHAnsi" w:hAnsiTheme="minorHAnsi" w:cstheme="minorHAnsi"/>
        <w:sz w:val="16"/>
        <w:szCs w:val="16"/>
      </w:rPr>
      <w:tab/>
    </w:r>
    <w:r>
      <w:rPr>
        <w:rFonts w:asciiTheme="minorHAnsi" w:hAnsiTheme="minorHAnsi" w:cstheme="minorHAnsi"/>
        <w:noProof/>
        <w:sz w:val="16"/>
        <w:szCs w:val="16"/>
      </w:rPr>
      <w:t>«offerdate»</w:t>
    </w:r>
    <w:r w:rsidR="00921CED" w:rsidRPr="00897FF9">
      <w:rPr>
        <w:rFonts w:asciiTheme="minorHAnsi" w:hAnsiTheme="minorHAnsi" w:cstheme="minorHAnsi"/>
        <w:sz w:val="16"/>
        <w:szCs w:val="16"/>
      </w:rPr>
      <w:t xml:space="preserve"> </w:t>
    </w:r>
    <w:r w:rsidR="00921CED" w:rsidRPr="00897FF9">
      <w:rPr>
        <w:rFonts w:asciiTheme="minorHAnsi" w:hAnsiTheme="minorHAnsi" w:cstheme="minorHAnsi"/>
        <w:sz w:val="16"/>
        <w:szCs w:val="16"/>
      </w:rPr>
      <w:tab/>
      <w:t xml:space="preserve">Page </w:t>
    </w:r>
    <w:r w:rsidR="00921CED" w:rsidRPr="00897FF9">
      <w:rPr>
        <w:rFonts w:asciiTheme="minorHAnsi" w:hAnsiTheme="minorHAnsi" w:cstheme="minorHAnsi"/>
        <w:b/>
        <w:bCs/>
        <w:sz w:val="16"/>
        <w:szCs w:val="16"/>
      </w:rPr>
      <w:fldChar w:fldCharType="begin"/>
    </w:r>
    <w:r w:rsidR="00921CED" w:rsidRPr="00897FF9">
      <w:rPr>
        <w:rFonts w:asciiTheme="minorHAnsi" w:hAnsiTheme="minorHAnsi" w:cstheme="minorHAnsi"/>
        <w:b/>
        <w:bCs/>
        <w:sz w:val="16"/>
        <w:szCs w:val="16"/>
      </w:rPr>
      <w:instrText xml:space="preserve"> PAGE </w:instrText>
    </w:r>
    <w:r w:rsidR="00921CED" w:rsidRPr="00897FF9">
      <w:rPr>
        <w:rFonts w:asciiTheme="minorHAnsi" w:hAnsiTheme="minorHAnsi" w:cstheme="minorHAnsi"/>
        <w:b/>
        <w:bCs/>
        <w:sz w:val="16"/>
        <w:szCs w:val="16"/>
      </w:rPr>
      <w:fldChar w:fldCharType="separate"/>
    </w:r>
    <w:r w:rsidR="006601D4">
      <w:rPr>
        <w:rFonts w:asciiTheme="minorHAnsi" w:hAnsiTheme="minorHAnsi" w:cstheme="minorHAnsi"/>
        <w:b/>
        <w:bCs/>
        <w:noProof/>
        <w:sz w:val="16"/>
        <w:szCs w:val="16"/>
      </w:rPr>
      <w:t>1</w:t>
    </w:r>
    <w:r w:rsidR="00921CED" w:rsidRPr="00897FF9">
      <w:rPr>
        <w:rFonts w:asciiTheme="minorHAnsi" w:hAnsiTheme="minorHAnsi" w:cstheme="minorHAnsi"/>
        <w:b/>
        <w:bCs/>
        <w:sz w:val="16"/>
        <w:szCs w:val="16"/>
      </w:rPr>
      <w:fldChar w:fldCharType="end"/>
    </w:r>
    <w:r w:rsidR="00921CED" w:rsidRPr="00897FF9">
      <w:rPr>
        <w:rFonts w:asciiTheme="minorHAnsi" w:hAnsiTheme="minorHAnsi" w:cstheme="minorHAnsi"/>
        <w:sz w:val="16"/>
        <w:szCs w:val="16"/>
      </w:rPr>
      <w:t xml:space="preserve"> of </w:t>
    </w:r>
    <w:r w:rsidR="00921CED" w:rsidRPr="00897FF9">
      <w:rPr>
        <w:rFonts w:asciiTheme="minorHAnsi" w:hAnsiTheme="minorHAnsi" w:cstheme="minorHAnsi"/>
        <w:b/>
        <w:bCs/>
        <w:sz w:val="16"/>
        <w:szCs w:val="16"/>
      </w:rPr>
      <w:fldChar w:fldCharType="begin"/>
    </w:r>
    <w:r w:rsidR="00921CED" w:rsidRPr="00897FF9">
      <w:rPr>
        <w:rFonts w:asciiTheme="minorHAnsi" w:hAnsiTheme="minorHAnsi" w:cstheme="minorHAnsi"/>
        <w:b/>
        <w:bCs/>
        <w:sz w:val="16"/>
        <w:szCs w:val="16"/>
      </w:rPr>
      <w:instrText xml:space="preserve"> NUMPAGES  </w:instrText>
    </w:r>
    <w:r w:rsidR="00921CED" w:rsidRPr="00897FF9">
      <w:rPr>
        <w:rFonts w:asciiTheme="minorHAnsi" w:hAnsiTheme="minorHAnsi" w:cstheme="minorHAnsi"/>
        <w:b/>
        <w:bCs/>
        <w:sz w:val="16"/>
        <w:szCs w:val="16"/>
      </w:rPr>
      <w:fldChar w:fldCharType="separate"/>
    </w:r>
    <w:r w:rsidR="006601D4">
      <w:rPr>
        <w:rFonts w:asciiTheme="minorHAnsi" w:hAnsiTheme="minorHAnsi" w:cstheme="minorHAnsi"/>
        <w:b/>
        <w:bCs/>
        <w:noProof/>
        <w:sz w:val="16"/>
        <w:szCs w:val="16"/>
      </w:rPr>
      <w:t>1</w:t>
    </w:r>
    <w:r w:rsidR="00921CED" w:rsidRPr="00897FF9">
      <w:rPr>
        <w:rFonts w:asciiTheme="minorHAnsi" w:hAnsiTheme="minorHAnsi" w:cstheme="minorHAnsi"/>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6779" w:rsidRDefault="002D6779" w:rsidP="005967CB">
      <w:r>
        <w:separator/>
      </w:r>
    </w:p>
  </w:footnote>
  <w:footnote w:type="continuationSeparator" w:id="0">
    <w:p w:rsidR="002D6779" w:rsidRDefault="002D6779" w:rsidP="005967CB">
      <w:r>
        <w:continuationSeparator/>
      </w:r>
    </w:p>
  </w:footnote>
  <w:footnote w:type="continuationNotice" w:id="1">
    <w:p w:rsidR="002D6779" w:rsidRDefault="002D677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B74BC"/>
    <w:multiLevelType w:val="hybridMultilevel"/>
    <w:tmpl w:val="1758F084"/>
    <w:lvl w:ilvl="0" w:tplc="ACFEFECC">
      <w:start w:val="1"/>
      <w:numFmt w:val="bullet"/>
      <w:lvlText w:val=""/>
      <w:lvlJc w:val="left"/>
      <w:pPr>
        <w:ind w:left="720" w:hanging="360"/>
      </w:pPr>
      <w:rPr>
        <w:rFonts w:ascii="Wingdings" w:hAnsi="Wingdings"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BF75E6A"/>
    <w:multiLevelType w:val="hybridMultilevel"/>
    <w:tmpl w:val="9864A9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C91186D"/>
    <w:multiLevelType w:val="hybridMultilevel"/>
    <w:tmpl w:val="845C25A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3004465"/>
    <w:multiLevelType w:val="hybridMultilevel"/>
    <w:tmpl w:val="1F401B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73AB45BC"/>
    <w:multiLevelType w:val="hybridMultilevel"/>
    <w:tmpl w:val="14B81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num>
  <w:num w:numId="3">
    <w:abstractNumId w:val="4"/>
  </w:num>
  <w:num w:numId="4">
    <w:abstractNumId w:val="1"/>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formatting="1" w:enforcement="1" w:cryptProviderType="rsaAES" w:cryptAlgorithmClass="hash" w:cryptAlgorithmType="typeAny" w:cryptAlgorithmSid="14" w:cryptSpinCount="100000" w:hash="A72MEouOIpLRSG5s11qRILQPo4QPUR+lxhKaUu+OyEpuSk/1oSSLqE5BBpXavql9/kpJF7uQKJKJ30JdQ/eMiw==" w:salt="vJoBpH7TJodFd/QKT1tI2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ACF"/>
    <w:rsid w:val="000409B5"/>
    <w:rsid w:val="00056A26"/>
    <w:rsid w:val="000C4AA6"/>
    <w:rsid w:val="000D4CDC"/>
    <w:rsid w:val="000D7741"/>
    <w:rsid w:val="00112E08"/>
    <w:rsid w:val="00113C8E"/>
    <w:rsid w:val="00116C67"/>
    <w:rsid w:val="001471C1"/>
    <w:rsid w:val="001622C0"/>
    <w:rsid w:val="0018508E"/>
    <w:rsid w:val="00196B1E"/>
    <w:rsid w:val="001E3329"/>
    <w:rsid w:val="002052AC"/>
    <w:rsid w:val="00220164"/>
    <w:rsid w:val="0024288B"/>
    <w:rsid w:val="002440AF"/>
    <w:rsid w:val="002526A8"/>
    <w:rsid w:val="0026616B"/>
    <w:rsid w:val="00266A30"/>
    <w:rsid w:val="00270204"/>
    <w:rsid w:val="002928A5"/>
    <w:rsid w:val="00297C28"/>
    <w:rsid w:val="002A78BD"/>
    <w:rsid w:val="002B2AFE"/>
    <w:rsid w:val="002D2EE4"/>
    <w:rsid w:val="002D6779"/>
    <w:rsid w:val="00311733"/>
    <w:rsid w:val="00323C44"/>
    <w:rsid w:val="0032790F"/>
    <w:rsid w:val="00370B0B"/>
    <w:rsid w:val="003D04B8"/>
    <w:rsid w:val="003F3AE0"/>
    <w:rsid w:val="0044649B"/>
    <w:rsid w:val="004B04D7"/>
    <w:rsid w:val="004B0E61"/>
    <w:rsid w:val="004C6E24"/>
    <w:rsid w:val="004F7C3A"/>
    <w:rsid w:val="00531CD8"/>
    <w:rsid w:val="00540A5C"/>
    <w:rsid w:val="005661BD"/>
    <w:rsid w:val="00571D8D"/>
    <w:rsid w:val="0057372B"/>
    <w:rsid w:val="005967CB"/>
    <w:rsid w:val="005A1830"/>
    <w:rsid w:val="005C4E5A"/>
    <w:rsid w:val="00615F13"/>
    <w:rsid w:val="00631E17"/>
    <w:rsid w:val="00650BC1"/>
    <w:rsid w:val="00652C61"/>
    <w:rsid w:val="0065553A"/>
    <w:rsid w:val="006601D4"/>
    <w:rsid w:val="006873F5"/>
    <w:rsid w:val="00694FA4"/>
    <w:rsid w:val="006A347E"/>
    <w:rsid w:val="006A385F"/>
    <w:rsid w:val="006C6DFF"/>
    <w:rsid w:val="006D597D"/>
    <w:rsid w:val="006D6288"/>
    <w:rsid w:val="006D70E6"/>
    <w:rsid w:val="006E3D2D"/>
    <w:rsid w:val="006F68ED"/>
    <w:rsid w:val="00760341"/>
    <w:rsid w:val="007742E7"/>
    <w:rsid w:val="007777F7"/>
    <w:rsid w:val="00791BD9"/>
    <w:rsid w:val="007B675E"/>
    <w:rsid w:val="007C1BFE"/>
    <w:rsid w:val="007F7AD2"/>
    <w:rsid w:val="00807201"/>
    <w:rsid w:val="00813D13"/>
    <w:rsid w:val="00824DC7"/>
    <w:rsid w:val="00870B95"/>
    <w:rsid w:val="00897FF9"/>
    <w:rsid w:val="008B52AB"/>
    <w:rsid w:val="008C2BE3"/>
    <w:rsid w:val="00904CD1"/>
    <w:rsid w:val="00921CED"/>
    <w:rsid w:val="00925D7F"/>
    <w:rsid w:val="009304F4"/>
    <w:rsid w:val="00936D0B"/>
    <w:rsid w:val="00990EEB"/>
    <w:rsid w:val="009967B6"/>
    <w:rsid w:val="009A0A19"/>
    <w:rsid w:val="009B3BB2"/>
    <w:rsid w:val="009D1AC9"/>
    <w:rsid w:val="009D22B2"/>
    <w:rsid w:val="009D5E6F"/>
    <w:rsid w:val="009E4EAA"/>
    <w:rsid w:val="00A42FD6"/>
    <w:rsid w:val="00A54D66"/>
    <w:rsid w:val="00A76ADE"/>
    <w:rsid w:val="00A85160"/>
    <w:rsid w:val="00AF781F"/>
    <w:rsid w:val="00B728EB"/>
    <w:rsid w:val="00BB7C04"/>
    <w:rsid w:val="00BD7889"/>
    <w:rsid w:val="00BD79EA"/>
    <w:rsid w:val="00C00B8B"/>
    <w:rsid w:val="00C05F5D"/>
    <w:rsid w:val="00C135F5"/>
    <w:rsid w:val="00C34332"/>
    <w:rsid w:val="00C3656C"/>
    <w:rsid w:val="00CD4940"/>
    <w:rsid w:val="00CD63F0"/>
    <w:rsid w:val="00D13AD2"/>
    <w:rsid w:val="00D209D4"/>
    <w:rsid w:val="00D32E86"/>
    <w:rsid w:val="00D4399C"/>
    <w:rsid w:val="00D43DD0"/>
    <w:rsid w:val="00D44B8E"/>
    <w:rsid w:val="00DC7005"/>
    <w:rsid w:val="00DD014B"/>
    <w:rsid w:val="00DE1CF4"/>
    <w:rsid w:val="00E0305E"/>
    <w:rsid w:val="00E27A9F"/>
    <w:rsid w:val="00E34226"/>
    <w:rsid w:val="00E3684C"/>
    <w:rsid w:val="00E52952"/>
    <w:rsid w:val="00E618E1"/>
    <w:rsid w:val="00E66036"/>
    <w:rsid w:val="00E7494B"/>
    <w:rsid w:val="00E760CD"/>
    <w:rsid w:val="00E83D02"/>
    <w:rsid w:val="00EC5443"/>
    <w:rsid w:val="00ED18B9"/>
    <w:rsid w:val="00EE7704"/>
    <w:rsid w:val="00F03ACF"/>
    <w:rsid w:val="00F060B1"/>
    <w:rsid w:val="00F34DC4"/>
    <w:rsid w:val="00F43825"/>
    <w:rsid w:val="00F43CE0"/>
    <w:rsid w:val="00F47047"/>
    <w:rsid w:val="00F57A27"/>
    <w:rsid w:val="00F60767"/>
    <w:rsid w:val="00F664F9"/>
    <w:rsid w:val="00F72E95"/>
    <w:rsid w:val="00F73682"/>
    <w:rsid w:val="00F8050A"/>
    <w:rsid w:val="00FD3D43"/>
    <w:rsid w:val="032C5600"/>
    <w:rsid w:val="03FF3BC9"/>
    <w:rsid w:val="094F9E5E"/>
    <w:rsid w:val="0D6A3DD8"/>
    <w:rsid w:val="0ED4293E"/>
    <w:rsid w:val="0EF76318"/>
    <w:rsid w:val="0FC05749"/>
    <w:rsid w:val="10863A0E"/>
    <w:rsid w:val="11225C74"/>
    <w:rsid w:val="1399BF00"/>
    <w:rsid w:val="14CB8CDD"/>
    <w:rsid w:val="1600A4DC"/>
    <w:rsid w:val="1755078E"/>
    <w:rsid w:val="1DD0C979"/>
    <w:rsid w:val="209EFD86"/>
    <w:rsid w:val="259CCE15"/>
    <w:rsid w:val="2CB512DB"/>
    <w:rsid w:val="2E9BA2ED"/>
    <w:rsid w:val="2FE0F4CB"/>
    <w:rsid w:val="341F0F04"/>
    <w:rsid w:val="3E0A7AB8"/>
    <w:rsid w:val="3FF39D90"/>
    <w:rsid w:val="400E8074"/>
    <w:rsid w:val="442D1372"/>
    <w:rsid w:val="44551210"/>
    <w:rsid w:val="4654DA4C"/>
    <w:rsid w:val="46E0C1A2"/>
    <w:rsid w:val="4D469A63"/>
    <w:rsid w:val="53475669"/>
    <w:rsid w:val="576C5FC6"/>
    <w:rsid w:val="590D8CE4"/>
    <w:rsid w:val="59547BFE"/>
    <w:rsid w:val="59FC5925"/>
    <w:rsid w:val="5C2B7FDF"/>
    <w:rsid w:val="5CAC1272"/>
    <w:rsid w:val="5DC372EA"/>
    <w:rsid w:val="5E76EA26"/>
    <w:rsid w:val="642BD466"/>
    <w:rsid w:val="6523DAE7"/>
    <w:rsid w:val="671BA478"/>
    <w:rsid w:val="685936F1"/>
    <w:rsid w:val="6AD06201"/>
    <w:rsid w:val="706D8CC8"/>
    <w:rsid w:val="7133A995"/>
    <w:rsid w:val="735C34A1"/>
    <w:rsid w:val="78D53F22"/>
    <w:rsid w:val="7ABDBC1C"/>
    <w:rsid w:val="7E8B236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2615DD-7FB3-4221-ACB2-E7D57555E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3AC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03ACF"/>
    <w:rPr>
      <w:color w:val="0000FF"/>
      <w:u w:val="single"/>
    </w:rPr>
  </w:style>
  <w:style w:type="paragraph" w:styleId="ListParagraph">
    <w:name w:val="List Paragraph"/>
    <w:basedOn w:val="Normal"/>
    <w:uiPriority w:val="34"/>
    <w:qFormat/>
    <w:rsid w:val="000D7741"/>
    <w:pPr>
      <w:ind w:left="720"/>
      <w:contextualSpacing/>
    </w:pPr>
  </w:style>
  <w:style w:type="paragraph" w:styleId="BalloonText">
    <w:name w:val="Balloon Text"/>
    <w:basedOn w:val="Normal"/>
    <w:link w:val="BalloonTextChar"/>
    <w:uiPriority w:val="99"/>
    <w:semiHidden/>
    <w:unhideWhenUsed/>
    <w:rsid w:val="00DD014B"/>
    <w:rPr>
      <w:rFonts w:ascii="Tahoma" w:hAnsi="Tahoma" w:cs="Tahoma"/>
      <w:sz w:val="16"/>
      <w:szCs w:val="16"/>
    </w:rPr>
  </w:style>
  <w:style w:type="character" w:customStyle="1" w:styleId="BalloonTextChar">
    <w:name w:val="Balloon Text Char"/>
    <w:basedOn w:val="DefaultParagraphFont"/>
    <w:link w:val="BalloonText"/>
    <w:uiPriority w:val="99"/>
    <w:semiHidden/>
    <w:rsid w:val="00DD014B"/>
    <w:rPr>
      <w:rFonts w:ascii="Tahoma" w:eastAsia="Times New Roman" w:hAnsi="Tahoma" w:cs="Tahoma"/>
      <w:sz w:val="16"/>
      <w:szCs w:val="16"/>
    </w:rPr>
  </w:style>
  <w:style w:type="paragraph" w:styleId="Header">
    <w:name w:val="header"/>
    <w:basedOn w:val="Normal"/>
    <w:link w:val="HeaderChar"/>
    <w:uiPriority w:val="99"/>
    <w:unhideWhenUsed/>
    <w:rsid w:val="005967CB"/>
    <w:pPr>
      <w:tabs>
        <w:tab w:val="center" w:pos="4680"/>
        <w:tab w:val="right" w:pos="9360"/>
      </w:tabs>
    </w:pPr>
  </w:style>
  <w:style w:type="character" w:customStyle="1" w:styleId="HeaderChar">
    <w:name w:val="Header Char"/>
    <w:basedOn w:val="DefaultParagraphFont"/>
    <w:link w:val="Header"/>
    <w:uiPriority w:val="99"/>
    <w:rsid w:val="005967C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967CB"/>
    <w:pPr>
      <w:tabs>
        <w:tab w:val="center" w:pos="4680"/>
        <w:tab w:val="right" w:pos="9360"/>
      </w:tabs>
    </w:pPr>
  </w:style>
  <w:style w:type="character" w:customStyle="1" w:styleId="FooterChar">
    <w:name w:val="Footer Char"/>
    <w:basedOn w:val="DefaultParagraphFont"/>
    <w:link w:val="Footer"/>
    <w:uiPriority w:val="99"/>
    <w:rsid w:val="005967CB"/>
    <w:rPr>
      <w:rFonts w:ascii="Times New Roman" w:eastAsia="Times New Roman" w:hAnsi="Times New Roman" w:cs="Times New Roman"/>
      <w:sz w:val="24"/>
      <w:szCs w:val="24"/>
    </w:rPr>
  </w:style>
  <w:style w:type="paragraph" w:styleId="PlainText">
    <w:name w:val="Plain Text"/>
    <w:basedOn w:val="Normal"/>
    <w:link w:val="PlainTextChar"/>
    <w:uiPriority w:val="99"/>
    <w:semiHidden/>
    <w:unhideWhenUsed/>
    <w:rsid w:val="00DC7005"/>
    <w:rPr>
      <w:rFonts w:ascii="Calibri" w:hAnsi="Calibri"/>
      <w:sz w:val="22"/>
      <w:szCs w:val="22"/>
    </w:rPr>
  </w:style>
  <w:style w:type="character" w:customStyle="1" w:styleId="PlainTextChar">
    <w:name w:val="Plain Text Char"/>
    <w:basedOn w:val="DefaultParagraphFont"/>
    <w:link w:val="PlainText"/>
    <w:uiPriority w:val="99"/>
    <w:semiHidden/>
    <w:rsid w:val="00DC7005"/>
    <w:rPr>
      <w:rFonts w:ascii="Calibri" w:eastAsia="Times New Roman" w:hAnsi="Calibri" w:cs="Times New Roman"/>
    </w:rPr>
  </w:style>
  <w:style w:type="paragraph" w:styleId="NormalWeb">
    <w:name w:val="Normal (Web)"/>
    <w:basedOn w:val="Normal"/>
    <w:uiPriority w:val="99"/>
    <w:semiHidden/>
    <w:unhideWhenUsed/>
    <w:rsid w:val="005C4E5A"/>
    <w:pPr>
      <w:spacing w:before="100" w:beforeAutospacing="1" w:after="100" w:afterAutospacing="1"/>
    </w:pPr>
    <w:rPr>
      <w:lang w:val="en-CA" w:eastAsia="en-CA"/>
    </w:rPr>
  </w:style>
  <w:style w:type="character" w:styleId="FollowedHyperlink">
    <w:name w:val="FollowedHyperlink"/>
    <w:basedOn w:val="DefaultParagraphFont"/>
    <w:uiPriority w:val="99"/>
    <w:semiHidden/>
    <w:unhideWhenUsed/>
    <w:rsid w:val="00F34DC4"/>
    <w:rPr>
      <w:color w:val="800080" w:themeColor="followedHyperlink"/>
      <w:u w:val="single"/>
    </w:rPr>
  </w:style>
  <w:style w:type="paragraph" w:styleId="CommentText">
    <w:name w:val="annotation text"/>
    <w:basedOn w:val="Normal"/>
    <w:link w:val="CommentTextChar"/>
    <w:uiPriority w:val="99"/>
    <w:semiHidden/>
    <w:unhideWhenUsed/>
    <w:rsid w:val="009E4EAA"/>
    <w:pPr>
      <w:spacing w:after="20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9E4EAA"/>
    <w:rPr>
      <w:sz w:val="20"/>
      <w:szCs w:val="20"/>
    </w:rPr>
  </w:style>
  <w:style w:type="character" w:styleId="CommentReference">
    <w:name w:val="annotation reference"/>
    <w:basedOn w:val="DefaultParagraphFont"/>
    <w:uiPriority w:val="99"/>
    <w:semiHidden/>
    <w:unhideWhenUsed/>
    <w:rsid w:val="009E4EAA"/>
    <w:rPr>
      <w:sz w:val="16"/>
      <w:szCs w:val="16"/>
    </w:rPr>
  </w:style>
  <w:style w:type="character" w:styleId="UnresolvedMention">
    <w:name w:val="Unresolved Mention"/>
    <w:basedOn w:val="DefaultParagraphFont"/>
    <w:uiPriority w:val="99"/>
    <w:semiHidden/>
    <w:unhideWhenUsed/>
    <w:rsid w:val="00BD78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70577">
      <w:bodyDiv w:val="1"/>
      <w:marLeft w:val="0"/>
      <w:marRight w:val="0"/>
      <w:marTop w:val="0"/>
      <w:marBottom w:val="0"/>
      <w:divBdr>
        <w:top w:val="none" w:sz="0" w:space="0" w:color="auto"/>
        <w:left w:val="none" w:sz="0" w:space="0" w:color="auto"/>
        <w:bottom w:val="none" w:sz="0" w:space="0" w:color="auto"/>
        <w:right w:val="none" w:sz="0" w:space="0" w:color="auto"/>
      </w:divBdr>
    </w:div>
    <w:div w:id="535893154">
      <w:bodyDiv w:val="1"/>
      <w:marLeft w:val="0"/>
      <w:marRight w:val="0"/>
      <w:marTop w:val="0"/>
      <w:marBottom w:val="0"/>
      <w:divBdr>
        <w:top w:val="none" w:sz="0" w:space="0" w:color="auto"/>
        <w:left w:val="none" w:sz="0" w:space="0" w:color="auto"/>
        <w:bottom w:val="none" w:sz="0" w:space="0" w:color="auto"/>
        <w:right w:val="none" w:sz="0" w:space="0" w:color="auto"/>
      </w:divBdr>
    </w:div>
    <w:div w:id="938833501">
      <w:bodyDiv w:val="1"/>
      <w:marLeft w:val="0"/>
      <w:marRight w:val="0"/>
      <w:marTop w:val="0"/>
      <w:marBottom w:val="0"/>
      <w:divBdr>
        <w:top w:val="none" w:sz="0" w:space="0" w:color="auto"/>
        <w:left w:val="none" w:sz="0" w:space="0" w:color="auto"/>
        <w:bottom w:val="none" w:sz="0" w:space="0" w:color="auto"/>
        <w:right w:val="none" w:sz="0" w:space="0" w:color="auto"/>
      </w:divBdr>
    </w:div>
    <w:div w:id="949237704">
      <w:bodyDiv w:val="1"/>
      <w:marLeft w:val="0"/>
      <w:marRight w:val="0"/>
      <w:marTop w:val="0"/>
      <w:marBottom w:val="0"/>
      <w:divBdr>
        <w:top w:val="none" w:sz="0" w:space="0" w:color="auto"/>
        <w:left w:val="none" w:sz="0" w:space="0" w:color="auto"/>
        <w:bottom w:val="none" w:sz="0" w:space="0" w:color="auto"/>
        <w:right w:val="none" w:sz="0" w:space="0" w:color="auto"/>
      </w:divBdr>
    </w:div>
    <w:div w:id="1027947290">
      <w:bodyDiv w:val="1"/>
      <w:marLeft w:val="0"/>
      <w:marRight w:val="0"/>
      <w:marTop w:val="0"/>
      <w:marBottom w:val="0"/>
      <w:divBdr>
        <w:top w:val="none" w:sz="0" w:space="0" w:color="auto"/>
        <w:left w:val="none" w:sz="0" w:space="0" w:color="auto"/>
        <w:bottom w:val="none" w:sz="0" w:space="0" w:color="auto"/>
        <w:right w:val="none" w:sz="0" w:space="0" w:color="auto"/>
      </w:divBdr>
    </w:div>
    <w:div w:id="1048380541">
      <w:bodyDiv w:val="1"/>
      <w:marLeft w:val="0"/>
      <w:marRight w:val="0"/>
      <w:marTop w:val="0"/>
      <w:marBottom w:val="0"/>
      <w:divBdr>
        <w:top w:val="none" w:sz="0" w:space="0" w:color="auto"/>
        <w:left w:val="none" w:sz="0" w:space="0" w:color="auto"/>
        <w:bottom w:val="none" w:sz="0" w:space="0" w:color="auto"/>
        <w:right w:val="none" w:sz="0" w:space="0" w:color="auto"/>
      </w:divBdr>
    </w:div>
    <w:div w:id="1211453731">
      <w:bodyDiv w:val="1"/>
      <w:marLeft w:val="0"/>
      <w:marRight w:val="0"/>
      <w:marTop w:val="0"/>
      <w:marBottom w:val="0"/>
      <w:divBdr>
        <w:top w:val="none" w:sz="0" w:space="0" w:color="auto"/>
        <w:left w:val="none" w:sz="0" w:space="0" w:color="auto"/>
        <w:bottom w:val="none" w:sz="0" w:space="0" w:color="auto"/>
        <w:right w:val="none" w:sz="0" w:space="0" w:color="auto"/>
      </w:divBdr>
    </w:div>
    <w:div w:id="1480533604">
      <w:bodyDiv w:val="1"/>
      <w:marLeft w:val="0"/>
      <w:marRight w:val="0"/>
      <w:marTop w:val="0"/>
      <w:marBottom w:val="0"/>
      <w:divBdr>
        <w:top w:val="none" w:sz="0" w:space="0" w:color="auto"/>
        <w:left w:val="none" w:sz="0" w:space="0" w:color="auto"/>
        <w:bottom w:val="none" w:sz="0" w:space="0" w:color="auto"/>
        <w:right w:val="none" w:sz="0" w:space="0" w:color="auto"/>
      </w:divBdr>
    </w:div>
    <w:div w:id="1603609036">
      <w:bodyDiv w:val="1"/>
      <w:marLeft w:val="0"/>
      <w:marRight w:val="0"/>
      <w:marTop w:val="0"/>
      <w:marBottom w:val="0"/>
      <w:divBdr>
        <w:top w:val="none" w:sz="0" w:space="0" w:color="auto"/>
        <w:left w:val="none" w:sz="0" w:space="0" w:color="auto"/>
        <w:bottom w:val="none" w:sz="0" w:space="0" w:color="auto"/>
        <w:right w:val="none" w:sz="0" w:space="0" w:color="auto"/>
      </w:divBdr>
    </w:div>
    <w:div w:id="1674454876">
      <w:bodyDiv w:val="1"/>
      <w:marLeft w:val="0"/>
      <w:marRight w:val="0"/>
      <w:marTop w:val="0"/>
      <w:marBottom w:val="0"/>
      <w:divBdr>
        <w:top w:val="none" w:sz="0" w:space="0" w:color="auto"/>
        <w:left w:val="none" w:sz="0" w:space="0" w:color="auto"/>
        <w:bottom w:val="none" w:sz="0" w:space="0" w:color="auto"/>
        <w:right w:val="none" w:sz="0" w:space="0" w:color="auto"/>
      </w:divBdr>
    </w:div>
    <w:div w:id="183999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upport@mybackcheck.com" TargetMode="External"/><Relationship Id="rId18" Type="http://schemas.openxmlformats.org/officeDocument/2006/relationships/hyperlink" Target="mailto:Daniel.Mandel@uhn.ca"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pages.sterlingbackcheck.ca/landing-pages/u/university-health-network-staff"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kics.uhn.ca/kics/formlist.php,"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mylearning-uhn.sumtotal.host/Core/pillarRedirect?relyingParty=LM&amp;url=core%2Factivitydetails%2FViewActivityDetails%3FActivityId%3D27300%26UserMode%3D0"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un,%20Stephanie%20%3cStephanie.Sun@uhn.ca%3e"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89F2FBC30638B409457A8D805F3FC99" ma:contentTypeVersion="13" ma:contentTypeDescription="Create a new document." ma:contentTypeScope="" ma:versionID="599d5cd43091473010d1400745d3e31f">
  <xsd:schema xmlns:xsd="http://www.w3.org/2001/XMLSchema" xmlns:xs="http://www.w3.org/2001/XMLSchema" xmlns:p="http://schemas.microsoft.com/office/2006/metadata/properties" xmlns:ns2="795aa5c0-aedb-487b-b0ef-285e7b5361fe" xmlns:ns3="b2b1045b-212a-44e0-9358-4f08bb48cdea" targetNamespace="http://schemas.microsoft.com/office/2006/metadata/properties" ma:root="true" ma:fieldsID="996226c8bde5f6f6e2e75e5e41d39b4e" ns2:_="" ns3:_="">
    <xsd:import namespace="795aa5c0-aedb-487b-b0ef-285e7b5361fe"/>
    <xsd:import namespace="b2b1045b-212a-44e0-9358-4f08bb48cde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5aa5c0-aedb-487b-b0ef-285e7b5361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b1045b-212a-44e0-9358-4f08bb48cde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100E54-15C3-4B9E-8F30-A2BEBA1E8894}">
  <ds:schemaRefs>
    <ds:schemaRef ds:uri="http://schemas.microsoft.com/sharepoint/v3/contenttype/forms"/>
  </ds:schemaRefs>
</ds:datastoreItem>
</file>

<file path=customXml/itemProps2.xml><?xml version="1.0" encoding="utf-8"?>
<ds:datastoreItem xmlns:ds="http://schemas.openxmlformats.org/officeDocument/2006/customXml" ds:itemID="{C6191468-6E81-4BC6-87FC-7E93EB82C4A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68322CF-7515-4B4A-A898-526867B941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5aa5c0-aedb-487b-b0ef-285e7b5361fe"/>
    <ds:schemaRef ds:uri="b2b1045b-212a-44e0-9358-4f08bb48cd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214B11E-A769-4D2A-8E1E-9F85C238A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1715</Words>
  <Characters>9778</Characters>
  <Application>Microsoft Office Word</Application>
  <DocSecurity>8</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UHN</Company>
  <LinksUpToDate>false</LinksUpToDate>
  <CharactersWithSpaces>11471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Fernandes, Samantha</dc:creator>
  <cp:lastModifiedBy>Mandel, Daniel</cp:lastModifiedBy>
  <cp:revision>3</cp:revision>
  <cp:lastPrinted>2015-07-30T19:27:00Z</cp:lastPrinted>
  <dcterms:created xsi:type="dcterms:W3CDTF">2023-02-24T18:40:00Z</dcterms:created>
  <dcterms:modified xsi:type="dcterms:W3CDTF">2023-02-24T18:41:00Z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0x010100D89F2FBC30638B409457A8D805F3FC99</vt:lpwstr>
  </property>
</Properties>
</file>