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C22" w:rsidRDefault="00E10C22" w:rsidP="00E10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series depicts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4" w:tooltip="Dysfunctional famil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dysfunctional family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of Frank Gallagher, a single father of six children. While he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spends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his days drunk or in search of misadventures, his kids learn to take care of themselves.</w:t>
      </w:r>
    </w:p>
    <w:p w:rsidR="00E10C22" w:rsidRDefault="00E10C22" w:rsidP="00E10C2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show's producers sought to distinguish it from previous American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5" w:tooltip="Working-clas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working-class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shows by highlighting how Frank's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6" w:tooltip="Alcoholis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alcoholism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affects his family.</w:t>
      </w:r>
      <w:hyperlink r:id="rId7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8" w:tooltip="Paul Abbot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Paul Abbott</w:t>
        </w:r>
      </w:hyperlink>
      <w:r>
        <w:rPr>
          <w:rFonts w:ascii="Arial" w:hAnsi="Arial" w:cs="Arial"/>
          <w:color w:val="222222"/>
          <w:sz w:val="21"/>
          <w:szCs w:val="21"/>
        </w:rPr>
        <w:t>, the show's creator, has said, "It's not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9" w:tooltip="My Name Is Earl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My Name Is Earl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0" w:tooltip="Roseanne (TV series)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Roseanne</w:t>
        </w:r>
      </w:hyperlink>
      <w:r>
        <w:rPr>
          <w:rFonts w:ascii="Arial" w:hAnsi="Arial" w:cs="Arial"/>
          <w:i/>
          <w:iCs/>
          <w:color w:val="222222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It's got a much graver level of poverty attached to it. It's not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1" w:tooltip="Blue coll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blue collar</w:t>
        </w:r>
      </w:hyperlink>
      <w:r>
        <w:rPr>
          <w:rFonts w:ascii="Arial" w:hAnsi="Arial" w:cs="Arial"/>
          <w:color w:val="222222"/>
          <w:sz w:val="21"/>
          <w:szCs w:val="21"/>
        </w:rPr>
        <w:t>; it's no collar."</w:t>
      </w:r>
      <w:hyperlink r:id="rId12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When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3" w:tooltip="John Wells (TV producer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John Wells</w:t>
        </w:r>
      </w:hyperlink>
      <w:r>
        <w:rPr>
          <w:rFonts w:ascii="Arial" w:hAnsi="Arial" w:cs="Arial"/>
          <w:color w:val="222222"/>
          <w:sz w:val="21"/>
          <w:szCs w:val="21"/>
        </w:rPr>
        <w:t>, the showrunner, began pitching the show, he had to fight efforts to place the show in the South or in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4" w:tooltip="Trailer pa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trailer park</w:t>
        </w:r>
      </w:hyperlink>
      <w:r>
        <w:rPr>
          <w:rFonts w:ascii="Arial" w:hAnsi="Arial" w:cs="Arial"/>
          <w:color w:val="222222"/>
          <w:sz w:val="21"/>
          <w:szCs w:val="21"/>
        </w:rPr>
        <w:t>. He explained, "We have a comedic tradition of making fun of the people in those worlds. The reality is that these people aren't 'the other' – they're people who live four blocks down from you and two blocks over".</w:t>
      </w:r>
      <w:hyperlink r:id="rId15" w:anchor="cite_note-rochlin-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[2]</w:t>
        </w:r>
      </w:hyperlink>
    </w:p>
    <w:p w:rsidR="00E10C22" w:rsidRDefault="00E10C22" w:rsidP="00E10C22">
      <w:pPr>
        <w:pStyle w:val="NormalWeb"/>
        <w:shd w:val="clear" w:color="auto" w:fill="FFFFFF"/>
        <w:spacing w:before="0" w:beforeAutospacing="0" w:after="180" w:afterAutospacing="0" w:line="225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 xml:space="preserve">The Electromagnetic Railgun INP was initiated in 2005. The goal during Phase I, a proof-of-concept demonstration at 32 mega-joule muzzle energy, has been achieved. A future weapon system at this energy level would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be capable of launching</w:t>
      </w:r>
      <w:proofErr w:type="gramEnd"/>
      <w:r>
        <w:rPr>
          <w:rFonts w:ascii="Arial" w:hAnsi="Arial" w:cs="Arial"/>
          <w:color w:val="666666"/>
          <w:sz w:val="18"/>
          <w:szCs w:val="18"/>
        </w:rPr>
        <w:t xml:space="preserve"> a 100+ nautical mile projectile. This launch energy has the advantage of being able to stress many components to evaluate full-scale mechanical and electromagnetic forces.</w:t>
      </w:r>
    </w:p>
    <w:p w:rsidR="00E10C22" w:rsidRDefault="00E10C22" w:rsidP="00E10C22">
      <w:pPr>
        <w:pStyle w:val="NormalWeb"/>
        <w:shd w:val="clear" w:color="auto" w:fill="FFFFFF"/>
        <w:spacing w:before="0" w:beforeAutospacing="0" w:after="180" w:afterAutospacing="0" w:line="225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Phase I was focused on the development of launcher</w:t>
      </w:r>
      <w:bookmarkStart w:id="0" w:name="_GoBack"/>
      <w:bookmarkEnd w:id="0"/>
      <w:r>
        <w:rPr>
          <w:rFonts w:ascii="Arial" w:hAnsi="Arial" w:cs="Arial"/>
          <w:color w:val="666666"/>
          <w:sz w:val="18"/>
          <w:szCs w:val="18"/>
        </w:rPr>
        <w:t xml:space="preserve"> technology with adequate service life, development of reliable pulsed power technology and component risk reduction for the projectile.</w:t>
      </w:r>
    </w:p>
    <w:p w:rsidR="00E10C22" w:rsidRDefault="00E10C22" w:rsidP="00E10C22">
      <w:pPr>
        <w:pStyle w:val="NormalWeb"/>
        <w:shd w:val="clear" w:color="auto" w:fill="FFFFFF"/>
        <w:spacing w:before="0" w:beforeAutospacing="0" w:after="180" w:afterAutospacing="0" w:line="225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Phase II, which started in 2012, will advance the technology for transition to an acquisition program. Phase II technology efforts will concentrate on demonstrating a rep-rate fire capability. Thermal management techniques required for sustained firing rates will be developed for both the launcher system and the pulsed power system.</w:t>
      </w:r>
    </w:p>
    <w:p w:rsidR="00E10C22" w:rsidRDefault="00E10C22" w:rsidP="00E10C22">
      <w:pPr>
        <w:pStyle w:val="NormalWeb"/>
        <w:shd w:val="clear" w:color="auto" w:fill="FFFFFF"/>
        <w:spacing w:before="0" w:beforeAutospacing="0" w:after="180" w:afterAutospacing="0" w:line="225" w:lineRule="atLeas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The railgun is a true warfighter game changer. Wide-area coverage, exceptionally quick response and very deep magazines will extend the reach and lethality of ships armed with this technology.</w:t>
      </w:r>
    </w:p>
    <w:p w:rsidR="00D26981" w:rsidRDefault="00D26981"/>
    <w:sectPr w:rsidR="00D2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22"/>
    <w:rsid w:val="00D26981"/>
    <w:rsid w:val="00E1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138A5-6A07-461E-BE97-64EF310E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10C22"/>
  </w:style>
  <w:style w:type="character" w:styleId="Hyperlink">
    <w:name w:val="Hyperlink"/>
    <w:basedOn w:val="DefaultParagraphFont"/>
    <w:uiPriority w:val="99"/>
    <w:semiHidden/>
    <w:unhideWhenUsed/>
    <w:rsid w:val="00E10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ul_Abbott" TargetMode="External"/><Relationship Id="rId13" Type="http://schemas.openxmlformats.org/officeDocument/2006/relationships/hyperlink" Target="https://en.wikipedia.org/wiki/John_Wells_(TV_producer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hameless_(U.S._TV_series)" TargetMode="External"/><Relationship Id="rId12" Type="http://schemas.openxmlformats.org/officeDocument/2006/relationships/hyperlink" Target="https://en.wikipedia.org/wiki/Shameless_(U.S._TV_series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lcoholism" TargetMode="External"/><Relationship Id="rId11" Type="http://schemas.openxmlformats.org/officeDocument/2006/relationships/hyperlink" Target="https://en.wikipedia.org/wiki/Blue_collar" TargetMode="External"/><Relationship Id="rId5" Type="http://schemas.openxmlformats.org/officeDocument/2006/relationships/hyperlink" Target="https://en.wikipedia.org/wiki/Working-class" TargetMode="External"/><Relationship Id="rId15" Type="http://schemas.openxmlformats.org/officeDocument/2006/relationships/hyperlink" Target="https://en.wikipedia.org/wiki/Shameless_(U.S._TV_series)" TargetMode="External"/><Relationship Id="rId10" Type="http://schemas.openxmlformats.org/officeDocument/2006/relationships/hyperlink" Target="https://en.wikipedia.org/wiki/Roseanne_(TV_series)" TargetMode="External"/><Relationship Id="rId4" Type="http://schemas.openxmlformats.org/officeDocument/2006/relationships/hyperlink" Target="https://en.wikipedia.org/wiki/Dysfunctional_family" TargetMode="External"/><Relationship Id="rId9" Type="http://schemas.openxmlformats.org/officeDocument/2006/relationships/hyperlink" Target="https://en.wikipedia.org/wiki/My_Name_Is_Earl" TargetMode="External"/><Relationship Id="rId14" Type="http://schemas.openxmlformats.org/officeDocument/2006/relationships/hyperlink" Target="https://en.wikipedia.org/wiki/Trailer_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Herbie Turner</dc:creator>
  <cp:keywords/>
  <dc:description/>
  <cp:lastModifiedBy>Herbie Turner</cp:lastModifiedBy>
  <cp:revision>1</cp:revision>
  <dcterms:created xsi:type="dcterms:W3CDTF">2017-04-26T13:43:00Z</dcterms:created>
  <dcterms:modified xsi:type="dcterms:W3CDTF">2017-04-26T13:50:00Z</dcterms:modified>
</cp:coreProperties>
</file>