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04" w:rsidRDefault="00447C04"/>
    <w:p w:rsidR="00447C04" w:rsidRDefault="00447C04"/>
    <w:p w:rsidR="00447C04" w:rsidRDefault="00447C04">
      <w:pPr>
        <w:jc w:val="center"/>
      </w:pPr>
    </w:p>
    <w:p w:rsidR="00447C04" w:rsidRDefault="00447C04">
      <w:pPr>
        <w:jc w:val="center"/>
      </w:pPr>
    </w:p>
    <w:p w:rsidR="00447C04" w:rsidRDefault="00965E02">
      <w:pPr>
        <w:jc w:val="center"/>
      </w:pPr>
      <w:r>
        <w:rPr>
          <w:noProof/>
        </w:rPr>
        <w:drawing>
          <wp:inline distT="0" distB="0" distL="0" distR="0">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8892" cy="1607655"/>
                    </a:xfrm>
                    <a:prstGeom prst="rect">
                      <a:avLst/>
                    </a:prstGeom>
                    <a:ln/>
                  </pic:spPr>
                </pic:pic>
              </a:graphicData>
            </a:graphic>
          </wp:inline>
        </w:drawing>
      </w:r>
    </w:p>
    <w:p w:rsidR="00447C04" w:rsidRDefault="00425D36">
      <w:pPr>
        <w:pStyle w:val="Title"/>
      </w:pPr>
      <w:r>
        <w:t>Initial Payload Testing</w:t>
      </w:r>
    </w:p>
    <w:p w:rsidR="00447C04" w:rsidRDefault="00447C04">
      <w:pPr>
        <w:jc w:val="center"/>
      </w:pPr>
    </w:p>
    <w:p w:rsidR="00447C04" w:rsidRDefault="009405F0">
      <w:pPr>
        <w:jc w:val="center"/>
        <w:rPr>
          <w:sz w:val="36"/>
          <w:szCs w:val="36"/>
        </w:rPr>
      </w:pPr>
      <w:r>
        <w:rPr>
          <w:sz w:val="36"/>
          <w:szCs w:val="36"/>
        </w:rPr>
        <w:t>1</w:t>
      </w:r>
      <w:r w:rsidR="00425D36">
        <w:rPr>
          <w:sz w:val="36"/>
          <w:szCs w:val="36"/>
        </w:rPr>
        <w:t>6</w:t>
      </w:r>
      <w:r>
        <w:rPr>
          <w:sz w:val="36"/>
          <w:szCs w:val="36"/>
        </w:rPr>
        <w:t xml:space="preserve"> September</w:t>
      </w:r>
      <w:r w:rsidR="004D5383">
        <w:rPr>
          <w:sz w:val="36"/>
          <w:szCs w:val="36"/>
        </w:rPr>
        <w:t xml:space="preserve"> 2019</w:t>
      </w:r>
    </w:p>
    <w:p w:rsidR="00447C04" w:rsidRDefault="00965E02">
      <w:pPr>
        <w:jc w:val="center"/>
      </w:pPr>
      <w:r>
        <w:rPr>
          <w:sz w:val="36"/>
          <w:szCs w:val="36"/>
        </w:rPr>
        <w:t>Version 1.</w:t>
      </w:r>
      <w:r w:rsidR="00425D36">
        <w:rPr>
          <w:sz w:val="36"/>
          <w:szCs w:val="36"/>
        </w:rPr>
        <w:t>1</w:t>
      </w:r>
    </w:p>
    <w:p w:rsidR="00447C04" w:rsidRDefault="00447C04">
      <w:pPr>
        <w:jc w:val="center"/>
      </w:pPr>
    </w:p>
    <w:p w:rsidR="00447C04" w:rsidRDefault="00965E02">
      <w:pPr>
        <w:jc w:val="center"/>
      </w:pPr>
      <w:r>
        <w:rPr>
          <w:noProof/>
        </w:rPr>
        <w:drawing>
          <wp:inline distT="0" distB="0" distL="0" distR="0">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68885" cy="728078"/>
                    </a:xfrm>
                    <a:prstGeom prst="rect">
                      <a:avLst/>
                    </a:prstGeom>
                    <a:ln/>
                  </pic:spPr>
                </pic:pic>
              </a:graphicData>
            </a:graphic>
          </wp:inline>
        </w:drawing>
      </w:r>
    </w:p>
    <w:p w:rsidR="00447C04" w:rsidRDefault="00965E02">
      <w:pPr>
        <w:jc w:val="center"/>
      </w:pPr>
      <w:r>
        <w:t>645 Colonel Glenn Blvd</w:t>
      </w:r>
    </w:p>
    <w:p w:rsidR="00447C04" w:rsidRDefault="00965E02">
      <w:pPr>
        <w:jc w:val="center"/>
      </w:pPr>
      <w:r>
        <w:t>Dayton, Ohio</w:t>
      </w:r>
    </w:p>
    <w:p w:rsidR="00447C04" w:rsidRDefault="00447C04">
      <w:pPr>
        <w:jc w:val="center"/>
      </w:pPr>
    </w:p>
    <w:p w:rsidR="00447C04" w:rsidRDefault="00965E02">
      <w:pPr>
        <w:jc w:val="center"/>
      </w:pPr>
      <w:r>
        <w:t>DISCLAIMER: This document has been produced to support training and experimentation ONLY. It does not represent any system, real or planned. No United States Government resources were used to produce this document.</w:t>
      </w:r>
    </w:p>
    <w:p w:rsidR="00447C04" w:rsidRDefault="00447C04">
      <w:pPr>
        <w:sectPr w:rsidR="00447C04">
          <w:headerReference w:type="default" r:id="rId11"/>
          <w:footerReference w:type="default" r:id="rId12"/>
          <w:pgSz w:w="12240" w:h="15840"/>
          <w:pgMar w:top="1440" w:right="1440" w:bottom="1440" w:left="1440" w:header="720" w:footer="720" w:gutter="0"/>
          <w:pgNumType w:start="1"/>
          <w:cols w:space="720" w:equalWidth="0">
            <w:col w:w="9360"/>
          </w:cols>
          <w:titlePg/>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965E02">
      <w:pPr>
        <w:jc w:val="center"/>
        <w:rPr>
          <w:b/>
        </w:rPr>
      </w:pPr>
      <w:r>
        <w:rPr>
          <w:b/>
        </w:rPr>
        <w:t>THIS PAGE IS INTENTIONALLY BLANK</w:t>
      </w:r>
    </w:p>
    <w:p w:rsidR="00447C04" w:rsidRDefault="00965E02">
      <w:pPr>
        <w:rPr>
          <w:b/>
        </w:rPr>
      </w:pPr>
      <w:r>
        <w:br w:type="page"/>
      </w:r>
    </w:p>
    <w:p w:rsidR="00447C04" w:rsidRDefault="00447C04">
      <w:pPr>
        <w:jc w:val="center"/>
        <w:rPr>
          <w:b/>
        </w:rPr>
      </w:pPr>
    </w:p>
    <w:p w:rsidR="00447C04" w:rsidRDefault="00447C04">
      <w:pPr>
        <w:jc w:val="center"/>
        <w:rPr>
          <w:b/>
        </w:rPr>
      </w:pPr>
    </w:p>
    <w:p w:rsidR="00447C04" w:rsidRDefault="00447C04">
      <w:pPr>
        <w:jc w:val="center"/>
        <w:rPr>
          <w:b/>
        </w:rPr>
      </w:pPr>
    </w:p>
    <w:p w:rsidR="00447C04" w:rsidRDefault="00965E02">
      <w:pPr>
        <w:pStyle w:val="Title"/>
        <w:rPr>
          <w:sz w:val="44"/>
          <w:szCs w:val="44"/>
        </w:rPr>
      </w:pPr>
      <w:r>
        <w:rPr>
          <w:sz w:val="44"/>
          <w:szCs w:val="44"/>
        </w:rPr>
        <w:t>Contents</w:t>
      </w:r>
    </w:p>
    <w:sdt>
      <w:sdtPr>
        <w:id w:val="1792476339"/>
        <w:docPartObj>
          <w:docPartGallery w:val="Table of Contents"/>
          <w:docPartUnique/>
        </w:docPartObj>
      </w:sdtPr>
      <w:sdtEndPr/>
      <w:sdtContent>
        <w:p w:rsidR="003C27A6" w:rsidRDefault="00965E02">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bookmarkStart w:id="0" w:name="_GoBack"/>
          <w:bookmarkEnd w:id="0"/>
          <w:r w:rsidR="003C27A6" w:rsidRPr="008901B5">
            <w:rPr>
              <w:rStyle w:val="Hyperlink"/>
              <w:noProof/>
            </w:rPr>
            <w:fldChar w:fldCharType="begin"/>
          </w:r>
          <w:r w:rsidR="003C27A6" w:rsidRPr="008901B5">
            <w:rPr>
              <w:rStyle w:val="Hyperlink"/>
              <w:noProof/>
            </w:rPr>
            <w:instrText xml:space="preserve"> </w:instrText>
          </w:r>
          <w:r w:rsidR="003C27A6">
            <w:rPr>
              <w:noProof/>
            </w:rPr>
            <w:instrText>HYPERLINK \l "_Toc28790279"</w:instrText>
          </w:r>
          <w:r w:rsidR="003C27A6" w:rsidRPr="008901B5">
            <w:rPr>
              <w:rStyle w:val="Hyperlink"/>
              <w:noProof/>
            </w:rPr>
            <w:instrText xml:space="preserve"> </w:instrText>
          </w:r>
          <w:r w:rsidR="003C27A6" w:rsidRPr="008901B5">
            <w:rPr>
              <w:rStyle w:val="Hyperlink"/>
              <w:noProof/>
            </w:rPr>
          </w:r>
          <w:r w:rsidR="003C27A6" w:rsidRPr="008901B5">
            <w:rPr>
              <w:rStyle w:val="Hyperlink"/>
              <w:noProof/>
            </w:rPr>
            <w:fldChar w:fldCharType="separate"/>
          </w:r>
          <w:r w:rsidR="003C27A6" w:rsidRPr="008901B5">
            <w:rPr>
              <w:rStyle w:val="Hyperlink"/>
              <w:noProof/>
            </w:rPr>
            <w:t>1.</w:t>
          </w:r>
          <w:r w:rsidR="003C27A6">
            <w:rPr>
              <w:rFonts w:asciiTheme="minorHAnsi" w:eastAsiaTheme="minorEastAsia" w:hAnsiTheme="minorHAnsi" w:cstheme="minorBidi"/>
              <w:noProof/>
              <w:sz w:val="22"/>
              <w:szCs w:val="22"/>
            </w:rPr>
            <w:tab/>
          </w:r>
          <w:r w:rsidR="003C27A6" w:rsidRPr="008901B5">
            <w:rPr>
              <w:rStyle w:val="Hyperlink"/>
              <w:noProof/>
            </w:rPr>
            <w:t>Introduction</w:t>
          </w:r>
          <w:r w:rsidR="003C27A6">
            <w:rPr>
              <w:noProof/>
              <w:webHidden/>
            </w:rPr>
            <w:tab/>
          </w:r>
          <w:r w:rsidR="003C27A6">
            <w:rPr>
              <w:noProof/>
              <w:webHidden/>
            </w:rPr>
            <w:fldChar w:fldCharType="begin"/>
          </w:r>
          <w:r w:rsidR="003C27A6">
            <w:rPr>
              <w:noProof/>
              <w:webHidden/>
            </w:rPr>
            <w:instrText xml:space="preserve"> PAGEREF _Toc28790279 \h </w:instrText>
          </w:r>
          <w:r w:rsidR="003C27A6">
            <w:rPr>
              <w:noProof/>
              <w:webHidden/>
            </w:rPr>
          </w:r>
          <w:r w:rsidR="003C27A6">
            <w:rPr>
              <w:noProof/>
              <w:webHidden/>
            </w:rPr>
            <w:fldChar w:fldCharType="separate"/>
          </w:r>
          <w:r w:rsidR="003C27A6">
            <w:rPr>
              <w:noProof/>
              <w:webHidden/>
            </w:rPr>
            <w:t>5</w:t>
          </w:r>
          <w:r w:rsidR="003C27A6">
            <w:rPr>
              <w:noProof/>
              <w:webHidden/>
            </w:rPr>
            <w:fldChar w:fldCharType="end"/>
          </w:r>
          <w:r w:rsidR="003C27A6" w:rsidRPr="008901B5">
            <w:rPr>
              <w:rStyle w:val="Hyperlink"/>
              <w:noProof/>
            </w:rPr>
            <w:fldChar w:fldCharType="end"/>
          </w:r>
        </w:p>
        <w:p w:rsidR="003C27A6" w:rsidRDefault="003C27A6">
          <w:pPr>
            <w:pStyle w:val="TOC1"/>
            <w:rPr>
              <w:rFonts w:asciiTheme="minorHAnsi" w:eastAsiaTheme="minorEastAsia" w:hAnsiTheme="minorHAnsi" w:cstheme="minorBidi"/>
              <w:noProof/>
              <w:sz w:val="22"/>
              <w:szCs w:val="22"/>
            </w:rPr>
          </w:pPr>
          <w:hyperlink w:anchor="_Toc28790280" w:history="1">
            <w:r w:rsidRPr="008901B5">
              <w:rPr>
                <w:rStyle w:val="Hyperlink"/>
                <w:noProof/>
              </w:rPr>
              <w:t>2.</w:t>
            </w:r>
            <w:r>
              <w:rPr>
                <w:rFonts w:asciiTheme="minorHAnsi" w:eastAsiaTheme="minorEastAsia" w:hAnsiTheme="minorHAnsi" w:cstheme="minorBidi"/>
                <w:noProof/>
                <w:sz w:val="22"/>
                <w:szCs w:val="22"/>
              </w:rPr>
              <w:tab/>
            </w:r>
            <w:r w:rsidRPr="008901B5">
              <w:rPr>
                <w:rStyle w:val="Hyperlink"/>
                <w:noProof/>
              </w:rPr>
              <w:t>Ground Control</w:t>
            </w:r>
            <w:r>
              <w:rPr>
                <w:noProof/>
                <w:webHidden/>
              </w:rPr>
              <w:tab/>
            </w:r>
            <w:r>
              <w:rPr>
                <w:noProof/>
                <w:webHidden/>
              </w:rPr>
              <w:fldChar w:fldCharType="begin"/>
            </w:r>
            <w:r>
              <w:rPr>
                <w:noProof/>
                <w:webHidden/>
              </w:rPr>
              <w:instrText xml:space="preserve"> PAGEREF _Toc28790280 \h </w:instrText>
            </w:r>
            <w:r>
              <w:rPr>
                <w:noProof/>
                <w:webHidden/>
              </w:rPr>
            </w:r>
            <w:r>
              <w:rPr>
                <w:noProof/>
                <w:webHidden/>
              </w:rPr>
              <w:fldChar w:fldCharType="separate"/>
            </w:r>
            <w:r>
              <w:rPr>
                <w:noProof/>
                <w:webHidden/>
              </w:rPr>
              <w:t>5</w:t>
            </w:r>
            <w:r>
              <w:rPr>
                <w:noProof/>
                <w:webHidden/>
              </w:rPr>
              <w:fldChar w:fldCharType="end"/>
            </w:r>
          </w:hyperlink>
        </w:p>
        <w:p w:rsidR="003C27A6" w:rsidRDefault="003C27A6">
          <w:pPr>
            <w:pStyle w:val="TOC2"/>
            <w:tabs>
              <w:tab w:val="left" w:pos="880"/>
              <w:tab w:val="right" w:leader="dot" w:pos="9350"/>
            </w:tabs>
            <w:rPr>
              <w:rFonts w:asciiTheme="minorHAnsi" w:eastAsiaTheme="minorEastAsia" w:hAnsiTheme="minorHAnsi" w:cstheme="minorBidi"/>
              <w:noProof/>
              <w:sz w:val="22"/>
              <w:szCs w:val="22"/>
            </w:rPr>
          </w:pPr>
          <w:hyperlink w:anchor="_Toc28790281" w:history="1">
            <w:r w:rsidRPr="008901B5">
              <w:rPr>
                <w:rStyle w:val="Hyperlink"/>
                <w:noProof/>
              </w:rPr>
              <w:t>2.1.</w:t>
            </w:r>
            <w:r>
              <w:rPr>
                <w:rFonts w:asciiTheme="minorHAnsi" w:eastAsiaTheme="minorEastAsia" w:hAnsiTheme="minorHAnsi" w:cstheme="minorBidi"/>
                <w:noProof/>
                <w:sz w:val="22"/>
                <w:szCs w:val="22"/>
              </w:rPr>
              <w:tab/>
            </w:r>
            <w:r w:rsidRPr="008901B5">
              <w:rPr>
                <w:rStyle w:val="Hyperlink"/>
                <w:noProof/>
              </w:rPr>
              <w:t>Test 06-01</w:t>
            </w:r>
            <w:r>
              <w:rPr>
                <w:noProof/>
                <w:webHidden/>
              </w:rPr>
              <w:tab/>
            </w:r>
            <w:r>
              <w:rPr>
                <w:noProof/>
                <w:webHidden/>
              </w:rPr>
              <w:fldChar w:fldCharType="begin"/>
            </w:r>
            <w:r>
              <w:rPr>
                <w:noProof/>
                <w:webHidden/>
              </w:rPr>
              <w:instrText xml:space="preserve"> PAGEREF _Toc28790281 \h </w:instrText>
            </w:r>
            <w:r>
              <w:rPr>
                <w:noProof/>
                <w:webHidden/>
              </w:rPr>
            </w:r>
            <w:r>
              <w:rPr>
                <w:noProof/>
                <w:webHidden/>
              </w:rPr>
              <w:fldChar w:fldCharType="separate"/>
            </w:r>
            <w:r>
              <w:rPr>
                <w:noProof/>
                <w:webHidden/>
              </w:rPr>
              <w:t>5</w:t>
            </w:r>
            <w:r>
              <w:rPr>
                <w:noProof/>
                <w:webHidden/>
              </w:rPr>
              <w:fldChar w:fldCharType="end"/>
            </w:r>
          </w:hyperlink>
        </w:p>
        <w:p w:rsidR="003C27A6" w:rsidRDefault="003C27A6">
          <w:pPr>
            <w:pStyle w:val="TOC1"/>
            <w:rPr>
              <w:rFonts w:asciiTheme="minorHAnsi" w:eastAsiaTheme="minorEastAsia" w:hAnsiTheme="minorHAnsi" w:cstheme="minorBidi"/>
              <w:noProof/>
              <w:sz w:val="22"/>
              <w:szCs w:val="22"/>
            </w:rPr>
          </w:pPr>
          <w:hyperlink w:anchor="_Toc28790282" w:history="1">
            <w:r w:rsidRPr="008901B5">
              <w:rPr>
                <w:rStyle w:val="Hyperlink"/>
                <w:noProof/>
              </w:rPr>
              <w:t>3.</w:t>
            </w:r>
            <w:r>
              <w:rPr>
                <w:rFonts w:asciiTheme="minorHAnsi" w:eastAsiaTheme="minorEastAsia" w:hAnsiTheme="minorHAnsi" w:cstheme="minorBidi"/>
                <w:noProof/>
                <w:sz w:val="22"/>
                <w:szCs w:val="22"/>
              </w:rPr>
              <w:tab/>
            </w:r>
            <w:r w:rsidRPr="008901B5">
              <w:rPr>
                <w:rStyle w:val="Hyperlink"/>
                <w:noProof/>
              </w:rPr>
              <w:t>Full Motion Video</w:t>
            </w:r>
            <w:r>
              <w:rPr>
                <w:noProof/>
                <w:webHidden/>
              </w:rPr>
              <w:tab/>
            </w:r>
            <w:r>
              <w:rPr>
                <w:noProof/>
                <w:webHidden/>
              </w:rPr>
              <w:fldChar w:fldCharType="begin"/>
            </w:r>
            <w:r>
              <w:rPr>
                <w:noProof/>
                <w:webHidden/>
              </w:rPr>
              <w:instrText xml:space="preserve"> PAGEREF _Toc28790282 \h </w:instrText>
            </w:r>
            <w:r>
              <w:rPr>
                <w:noProof/>
                <w:webHidden/>
              </w:rPr>
            </w:r>
            <w:r>
              <w:rPr>
                <w:noProof/>
                <w:webHidden/>
              </w:rPr>
              <w:fldChar w:fldCharType="separate"/>
            </w:r>
            <w:r>
              <w:rPr>
                <w:noProof/>
                <w:webHidden/>
              </w:rPr>
              <w:t>5</w:t>
            </w:r>
            <w:r>
              <w:rPr>
                <w:noProof/>
                <w:webHidden/>
              </w:rPr>
              <w:fldChar w:fldCharType="end"/>
            </w:r>
          </w:hyperlink>
        </w:p>
        <w:p w:rsidR="003C27A6" w:rsidRDefault="003C27A6">
          <w:pPr>
            <w:pStyle w:val="TOC2"/>
            <w:tabs>
              <w:tab w:val="left" w:pos="880"/>
              <w:tab w:val="right" w:leader="dot" w:pos="9350"/>
            </w:tabs>
            <w:rPr>
              <w:rFonts w:asciiTheme="minorHAnsi" w:eastAsiaTheme="minorEastAsia" w:hAnsiTheme="minorHAnsi" w:cstheme="minorBidi"/>
              <w:noProof/>
              <w:sz w:val="22"/>
              <w:szCs w:val="22"/>
            </w:rPr>
          </w:pPr>
          <w:hyperlink w:anchor="_Toc28790283" w:history="1">
            <w:r w:rsidRPr="008901B5">
              <w:rPr>
                <w:rStyle w:val="Hyperlink"/>
                <w:noProof/>
              </w:rPr>
              <w:t>3.1.</w:t>
            </w:r>
            <w:r>
              <w:rPr>
                <w:rFonts w:asciiTheme="minorHAnsi" w:eastAsiaTheme="minorEastAsia" w:hAnsiTheme="minorHAnsi" w:cstheme="minorBidi"/>
                <w:noProof/>
                <w:sz w:val="22"/>
                <w:szCs w:val="22"/>
              </w:rPr>
              <w:tab/>
            </w:r>
            <w:r w:rsidRPr="008901B5">
              <w:rPr>
                <w:rStyle w:val="Hyperlink"/>
                <w:noProof/>
              </w:rPr>
              <w:t>Test 07-01</w:t>
            </w:r>
            <w:r>
              <w:rPr>
                <w:noProof/>
                <w:webHidden/>
              </w:rPr>
              <w:tab/>
            </w:r>
            <w:r>
              <w:rPr>
                <w:noProof/>
                <w:webHidden/>
              </w:rPr>
              <w:fldChar w:fldCharType="begin"/>
            </w:r>
            <w:r>
              <w:rPr>
                <w:noProof/>
                <w:webHidden/>
              </w:rPr>
              <w:instrText xml:space="preserve"> PAGEREF _Toc28790283 \h </w:instrText>
            </w:r>
            <w:r>
              <w:rPr>
                <w:noProof/>
                <w:webHidden/>
              </w:rPr>
            </w:r>
            <w:r>
              <w:rPr>
                <w:noProof/>
                <w:webHidden/>
              </w:rPr>
              <w:fldChar w:fldCharType="separate"/>
            </w:r>
            <w:r>
              <w:rPr>
                <w:noProof/>
                <w:webHidden/>
              </w:rPr>
              <w:t>6</w:t>
            </w:r>
            <w:r>
              <w:rPr>
                <w:noProof/>
                <w:webHidden/>
              </w:rPr>
              <w:fldChar w:fldCharType="end"/>
            </w:r>
          </w:hyperlink>
        </w:p>
        <w:p w:rsidR="003C27A6" w:rsidRDefault="003C27A6">
          <w:pPr>
            <w:pStyle w:val="TOC2"/>
            <w:tabs>
              <w:tab w:val="left" w:pos="880"/>
              <w:tab w:val="right" w:leader="dot" w:pos="9350"/>
            </w:tabs>
            <w:rPr>
              <w:rFonts w:asciiTheme="minorHAnsi" w:eastAsiaTheme="minorEastAsia" w:hAnsiTheme="minorHAnsi" w:cstheme="minorBidi"/>
              <w:noProof/>
              <w:sz w:val="22"/>
              <w:szCs w:val="22"/>
            </w:rPr>
          </w:pPr>
          <w:hyperlink w:anchor="_Toc28790284" w:history="1">
            <w:r w:rsidRPr="008901B5">
              <w:rPr>
                <w:rStyle w:val="Hyperlink"/>
                <w:noProof/>
              </w:rPr>
              <w:t>3.2.</w:t>
            </w:r>
            <w:r>
              <w:rPr>
                <w:rFonts w:asciiTheme="minorHAnsi" w:eastAsiaTheme="minorEastAsia" w:hAnsiTheme="minorHAnsi" w:cstheme="minorBidi"/>
                <w:noProof/>
                <w:sz w:val="22"/>
                <w:szCs w:val="22"/>
              </w:rPr>
              <w:tab/>
            </w:r>
            <w:r w:rsidRPr="008901B5">
              <w:rPr>
                <w:rStyle w:val="Hyperlink"/>
                <w:noProof/>
              </w:rPr>
              <w:t>Test 07-02</w:t>
            </w:r>
            <w:r>
              <w:rPr>
                <w:noProof/>
                <w:webHidden/>
              </w:rPr>
              <w:tab/>
            </w:r>
            <w:r>
              <w:rPr>
                <w:noProof/>
                <w:webHidden/>
              </w:rPr>
              <w:fldChar w:fldCharType="begin"/>
            </w:r>
            <w:r>
              <w:rPr>
                <w:noProof/>
                <w:webHidden/>
              </w:rPr>
              <w:instrText xml:space="preserve"> PAGEREF _Toc28790284 \h </w:instrText>
            </w:r>
            <w:r>
              <w:rPr>
                <w:noProof/>
                <w:webHidden/>
              </w:rPr>
            </w:r>
            <w:r>
              <w:rPr>
                <w:noProof/>
                <w:webHidden/>
              </w:rPr>
              <w:fldChar w:fldCharType="separate"/>
            </w:r>
            <w:r>
              <w:rPr>
                <w:noProof/>
                <w:webHidden/>
              </w:rPr>
              <w:t>6</w:t>
            </w:r>
            <w:r>
              <w:rPr>
                <w:noProof/>
                <w:webHidden/>
              </w:rPr>
              <w:fldChar w:fldCharType="end"/>
            </w:r>
          </w:hyperlink>
        </w:p>
        <w:p w:rsidR="003C27A6" w:rsidRDefault="003C27A6">
          <w:pPr>
            <w:pStyle w:val="TOC3"/>
            <w:tabs>
              <w:tab w:val="left" w:pos="1320"/>
              <w:tab w:val="right" w:leader="dot" w:pos="9350"/>
            </w:tabs>
            <w:rPr>
              <w:rFonts w:asciiTheme="minorHAnsi" w:eastAsiaTheme="minorEastAsia" w:hAnsiTheme="minorHAnsi" w:cstheme="minorBidi"/>
              <w:noProof/>
              <w:sz w:val="22"/>
              <w:szCs w:val="22"/>
            </w:rPr>
          </w:pPr>
          <w:hyperlink w:anchor="_Toc28790285" w:history="1">
            <w:r w:rsidRPr="008901B5">
              <w:rPr>
                <w:rStyle w:val="Hyperlink"/>
                <w:noProof/>
              </w:rPr>
              <w:t>3.2.1.</w:t>
            </w:r>
            <w:r>
              <w:rPr>
                <w:rFonts w:asciiTheme="minorHAnsi" w:eastAsiaTheme="minorEastAsia" w:hAnsiTheme="minorHAnsi" w:cstheme="minorBidi"/>
                <w:noProof/>
                <w:sz w:val="22"/>
                <w:szCs w:val="22"/>
              </w:rPr>
              <w:tab/>
            </w:r>
            <w:r w:rsidRPr="008901B5">
              <w:rPr>
                <w:rStyle w:val="Hyperlink"/>
                <w:noProof/>
              </w:rPr>
              <w:t>Sensor Performance</w:t>
            </w:r>
            <w:r>
              <w:rPr>
                <w:noProof/>
                <w:webHidden/>
              </w:rPr>
              <w:tab/>
            </w:r>
            <w:r>
              <w:rPr>
                <w:noProof/>
                <w:webHidden/>
              </w:rPr>
              <w:fldChar w:fldCharType="begin"/>
            </w:r>
            <w:r>
              <w:rPr>
                <w:noProof/>
                <w:webHidden/>
              </w:rPr>
              <w:instrText xml:space="preserve"> PAGEREF _Toc28790285 \h </w:instrText>
            </w:r>
            <w:r>
              <w:rPr>
                <w:noProof/>
                <w:webHidden/>
              </w:rPr>
            </w:r>
            <w:r>
              <w:rPr>
                <w:noProof/>
                <w:webHidden/>
              </w:rPr>
              <w:fldChar w:fldCharType="separate"/>
            </w:r>
            <w:r>
              <w:rPr>
                <w:noProof/>
                <w:webHidden/>
              </w:rPr>
              <w:t>6</w:t>
            </w:r>
            <w:r>
              <w:rPr>
                <w:noProof/>
                <w:webHidden/>
              </w:rPr>
              <w:fldChar w:fldCharType="end"/>
            </w:r>
          </w:hyperlink>
        </w:p>
        <w:p w:rsidR="003C27A6" w:rsidRDefault="003C27A6">
          <w:pPr>
            <w:pStyle w:val="TOC3"/>
            <w:tabs>
              <w:tab w:val="left" w:pos="1320"/>
              <w:tab w:val="right" w:leader="dot" w:pos="9350"/>
            </w:tabs>
            <w:rPr>
              <w:rFonts w:asciiTheme="minorHAnsi" w:eastAsiaTheme="minorEastAsia" w:hAnsiTheme="minorHAnsi" w:cstheme="minorBidi"/>
              <w:noProof/>
              <w:sz w:val="22"/>
              <w:szCs w:val="22"/>
            </w:rPr>
          </w:pPr>
          <w:hyperlink w:anchor="_Toc28790286" w:history="1">
            <w:r w:rsidRPr="008901B5">
              <w:rPr>
                <w:rStyle w:val="Hyperlink"/>
                <w:noProof/>
              </w:rPr>
              <w:t>3.2.2.</w:t>
            </w:r>
            <w:r>
              <w:rPr>
                <w:rFonts w:asciiTheme="minorHAnsi" w:eastAsiaTheme="minorEastAsia" w:hAnsiTheme="minorHAnsi" w:cstheme="minorBidi"/>
                <w:noProof/>
                <w:sz w:val="22"/>
                <w:szCs w:val="22"/>
              </w:rPr>
              <w:tab/>
            </w:r>
            <w:r w:rsidRPr="008901B5">
              <w:rPr>
                <w:rStyle w:val="Hyperlink"/>
                <w:noProof/>
              </w:rPr>
              <w:t>Sensor Performance (High Resolution)</w:t>
            </w:r>
            <w:r>
              <w:rPr>
                <w:noProof/>
                <w:webHidden/>
              </w:rPr>
              <w:tab/>
            </w:r>
            <w:r>
              <w:rPr>
                <w:noProof/>
                <w:webHidden/>
              </w:rPr>
              <w:fldChar w:fldCharType="begin"/>
            </w:r>
            <w:r>
              <w:rPr>
                <w:noProof/>
                <w:webHidden/>
              </w:rPr>
              <w:instrText xml:space="preserve"> PAGEREF _Toc28790286 \h </w:instrText>
            </w:r>
            <w:r>
              <w:rPr>
                <w:noProof/>
                <w:webHidden/>
              </w:rPr>
            </w:r>
            <w:r>
              <w:rPr>
                <w:noProof/>
                <w:webHidden/>
              </w:rPr>
              <w:fldChar w:fldCharType="separate"/>
            </w:r>
            <w:r>
              <w:rPr>
                <w:noProof/>
                <w:webHidden/>
              </w:rPr>
              <w:t>6</w:t>
            </w:r>
            <w:r>
              <w:rPr>
                <w:noProof/>
                <w:webHidden/>
              </w:rPr>
              <w:fldChar w:fldCharType="end"/>
            </w:r>
          </w:hyperlink>
        </w:p>
        <w:p w:rsidR="003C27A6" w:rsidRDefault="003C27A6">
          <w:pPr>
            <w:pStyle w:val="TOC3"/>
            <w:tabs>
              <w:tab w:val="left" w:pos="1320"/>
              <w:tab w:val="right" w:leader="dot" w:pos="9350"/>
            </w:tabs>
            <w:rPr>
              <w:rFonts w:asciiTheme="minorHAnsi" w:eastAsiaTheme="minorEastAsia" w:hAnsiTheme="minorHAnsi" w:cstheme="minorBidi"/>
              <w:noProof/>
              <w:sz w:val="22"/>
              <w:szCs w:val="22"/>
            </w:rPr>
          </w:pPr>
          <w:hyperlink w:anchor="_Toc28790287" w:history="1">
            <w:r w:rsidRPr="008901B5">
              <w:rPr>
                <w:rStyle w:val="Hyperlink"/>
                <w:noProof/>
              </w:rPr>
              <w:t>3.2.3.</w:t>
            </w:r>
            <w:r>
              <w:rPr>
                <w:rFonts w:asciiTheme="minorHAnsi" w:eastAsiaTheme="minorEastAsia" w:hAnsiTheme="minorHAnsi" w:cstheme="minorBidi"/>
                <w:noProof/>
                <w:sz w:val="22"/>
                <w:szCs w:val="22"/>
              </w:rPr>
              <w:tab/>
            </w:r>
            <w:r w:rsidRPr="008901B5">
              <w:rPr>
                <w:rStyle w:val="Hyperlink"/>
                <w:noProof/>
              </w:rPr>
              <w:t>Sensor Performance (Long Range)</w:t>
            </w:r>
            <w:r>
              <w:rPr>
                <w:noProof/>
                <w:webHidden/>
              </w:rPr>
              <w:tab/>
            </w:r>
            <w:r>
              <w:rPr>
                <w:noProof/>
                <w:webHidden/>
              </w:rPr>
              <w:fldChar w:fldCharType="begin"/>
            </w:r>
            <w:r>
              <w:rPr>
                <w:noProof/>
                <w:webHidden/>
              </w:rPr>
              <w:instrText xml:space="preserve"> PAGEREF _Toc28790287 \h </w:instrText>
            </w:r>
            <w:r>
              <w:rPr>
                <w:noProof/>
                <w:webHidden/>
              </w:rPr>
            </w:r>
            <w:r>
              <w:rPr>
                <w:noProof/>
                <w:webHidden/>
              </w:rPr>
              <w:fldChar w:fldCharType="separate"/>
            </w:r>
            <w:r>
              <w:rPr>
                <w:noProof/>
                <w:webHidden/>
              </w:rPr>
              <w:t>7</w:t>
            </w:r>
            <w:r>
              <w:rPr>
                <w:noProof/>
                <w:webHidden/>
              </w:rPr>
              <w:fldChar w:fldCharType="end"/>
            </w:r>
          </w:hyperlink>
        </w:p>
        <w:p w:rsidR="003C27A6" w:rsidRDefault="003C27A6">
          <w:pPr>
            <w:pStyle w:val="TOC2"/>
            <w:tabs>
              <w:tab w:val="left" w:pos="880"/>
              <w:tab w:val="right" w:leader="dot" w:pos="9350"/>
            </w:tabs>
            <w:rPr>
              <w:rFonts w:asciiTheme="minorHAnsi" w:eastAsiaTheme="minorEastAsia" w:hAnsiTheme="minorHAnsi" w:cstheme="minorBidi"/>
              <w:noProof/>
              <w:sz w:val="22"/>
              <w:szCs w:val="22"/>
            </w:rPr>
          </w:pPr>
          <w:hyperlink w:anchor="_Toc28790288" w:history="1">
            <w:r w:rsidRPr="008901B5">
              <w:rPr>
                <w:rStyle w:val="Hyperlink"/>
                <w:noProof/>
              </w:rPr>
              <w:t>3.3.</w:t>
            </w:r>
            <w:r>
              <w:rPr>
                <w:rFonts w:asciiTheme="minorHAnsi" w:eastAsiaTheme="minorEastAsia" w:hAnsiTheme="minorHAnsi" w:cstheme="minorBidi"/>
                <w:noProof/>
                <w:sz w:val="22"/>
                <w:szCs w:val="22"/>
              </w:rPr>
              <w:tab/>
            </w:r>
            <w:r w:rsidRPr="008901B5">
              <w:rPr>
                <w:rStyle w:val="Hyperlink"/>
                <w:noProof/>
              </w:rPr>
              <w:t>Test 07-03</w:t>
            </w:r>
            <w:r>
              <w:rPr>
                <w:noProof/>
                <w:webHidden/>
              </w:rPr>
              <w:tab/>
            </w:r>
            <w:r>
              <w:rPr>
                <w:noProof/>
                <w:webHidden/>
              </w:rPr>
              <w:fldChar w:fldCharType="begin"/>
            </w:r>
            <w:r>
              <w:rPr>
                <w:noProof/>
                <w:webHidden/>
              </w:rPr>
              <w:instrText xml:space="preserve"> PAGEREF _Toc28790288 \h </w:instrText>
            </w:r>
            <w:r>
              <w:rPr>
                <w:noProof/>
                <w:webHidden/>
              </w:rPr>
            </w:r>
            <w:r>
              <w:rPr>
                <w:noProof/>
                <w:webHidden/>
              </w:rPr>
              <w:fldChar w:fldCharType="separate"/>
            </w:r>
            <w:r>
              <w:rPr>
                <w:noProof/>
                <w:webHidden/>
              </w:rPr>
              <w:t>7</w:t>
            </w:r>
            <w:r>
              <w:rPr>
                <w:noProof/>
                <w:webHidden/>
              </w:rPr>
              <w:fldChar w:fldCharType="end"/>
            </w:r>
          </w:hyperlink>
        </w:p>
        <w:p w:rsidR="003C27A6" w:rsidRDefault="003C27A6">
          <w:pPr>
            <w:pStyle w:val="TOC3"/>
            <w:tabs>
              <w:tab w:val="left" w:pos="1320"/>
              <w:tab w:val="right" w:leader="dot" w:pos="9350"/>
            </w:tabs>
            <w:rPr>
              <w:rFonts w:asciiTheme="minorHAnsi" w:eastAsiaTheme="minorEastAsia" w:hAnsiTheme="minorHAnsi" w:cstheme="minorBidi"/>
              <w:noProof/>
              <w:sz w:val="22"/>
              <w:szCs w:val="22"/>
            </w:rPr>
          </w:pPr>
          <w:hyperlink w:anchor="_Toc28790289" w:history="1">
            <w:r w:rsidRPr="008901B5">
              <w:rPr>
                <w:rStyle w:val="Hyperlink"/>
                <w:noProof/>
              </w:rPr>
              <w:t>3.3.1.</w:t>
            </w:r>
            <w:r>
              <w:rPr>
                <w:rFonts w:asciiTheme="minorHAnsi" w:eastAsiaTheme="minorEastAsia" w:hAnsiTheme="minorHAnsi" w:cstheme="minorBidi"/>
                <w:noProof/>
                <w:sz w:val="22"/>
                <w:szCs w:val="22"/>
              </w:rPr>
              <w:tab/>
            </w:r>
            <w:r w:rsidRPr="008901B5">
              <w:rPr>
                <w:rStyle w:val="Hyperlink"/>
                <w:noProof/>
              </w:rPr>
              <w:t>Nighttime Performance</w:t>
            </w:r>
            <w:r>
              <w:rPr>
                <w:noProof/>
                <w:webHidden/>
              </w:rPr>
              <w:tab/>
            </w:r>
            <w:r>
              <w:rPr>
                <w:noProof/>
                <w:webHidden/>
              </w:rPr>
              <w:fldChar w:fldCharType="begin"/>
            </w:r>
            <w:r>
              <w:rPr>
                <w:noProof/>
                <w:webHidden/>
              </w:rPr>
              <w:instrText xml:space="preserve"> PAGEREF _Toc28790289 \h </w:instrText>
            </w:r>
            <w:r>
              <w:rPr>
                <w:noProof/>
                <w:webHidden/>
              </w:rPr>
            </w:r>
            <w:r>
              <w:rPr>
                <w:noProof/>
                <w:webHidden/>
              </w:rPr>
              <w:fldChar w:fldCharType="separate"/>
            </w:r>
            <w:r>
              <w:rPr>
                <w:noProof/>
                <w:webHidden/>
              </w:rPr>
              <w:t>7</w:t>
            </w:r>
            <w:r>
              <w:rPr>
                <w:noProof/>
                <w:webHidden/>
              </w:rPr>
              <w:fldChar w:fldCharType="end"/>
            </w:r>
          </w:hyperlink>
        </w:p>
        <w:p w:rsidR="003C27A6" w:rsidRDefault="003C27A6">
          <w:pPr>
            <w:pStyle w:val="TOC1"/>
            <w:rPr>
              <w:rFonts w:asciiTheme="minorHAnsi" w:eastAsiaTheme="minorEastAsia" w:hAnsiTheme="minorHAnsi" w:cstheme="minorBidi"/>
              <w:noProof/>
              <w:sz w:val="22"/>
              <w:szCs w:val="22"/>
            </w:rPr>
          </w:pPr>
          <w:hyperlink w:anchor="_Toc28790290" w:history="1">
            <w:r w:rsidRPr="008901B5">
              <w:rPr>
                <w:rStyle w:val="Hyperlink"/>
                <w:noProof/>
              </w:rPr>
              <w:t>4.</w:t>
            </w:r>
            <w:r>
              <w:rPr>
                <w:rFonts w:asciiTheme="minorHAnsi" w:eastAsiaTheme="minorEastAsia" w:hAnsiTheme="minorHAnsi" w:cstheme="minorBidi"/>
                <w:noProof/>
                <w:sz w:val="22"/>
                <w:szCs w:val="22"/>
              </w:rPr>
              <w:tab/>
            </w:r>
            <w:r w:rsidRPr="008901B5">
              <w:rPr>
                <w:rStyle w:val="Hyperlink"/>
                <w:noProof/>
              </w:rPr>
              <w:t>Payload Link</w:t>
            </w:r>
            <w:r>
              <w:rPr>
                <w:noProof/>
                <w:webHidden/>
              </w:rPr>
              <w:tab/>
            </w:r>
            <w:r>
              <w:rPr>
                <w:noProof/>
                <w:webHidden/>
              </w:rPr>
              <w:fldChar w:fldCharType="begin"/>
            </w:r>
            <w:r>
              <w:rPr>
                <w:noProof/>
                <w:webHidden/>
              </w:rPr>
              <w:instrText xml:space="preserve"> PAGEREF _Toc28790290 \h </w:instrText>
            </w:r>
            <w:r>
              <w:rPr>
                <w:noProof/>
                <w:webHidden/>
              </w:rPr>
            </w:r>
            <w:r>
              <w:rPr>
                <w:noProof/>
                <w:webHidden/>
              </w:rPr>
              <w:fldChar w:fldCharType="separate"/>
            </w:r>
            <w:r>
              <w:rPr>
                <w:noProof/>
                <w:webHidden/>
              </w:rPr>
              <w:t>7</w:t>
            </w:r>
            <w:r>
              <w:rPr>
                <w:noProof/>
                <w:webHidden/>
              </w:rPr>
              <w:fldChar w:fldCharType="end"/>
            </w:r>
          </w:hyperlink>
        </w:p>
        <w:p w:rsidR="003C27A6" w:rsidRDefault="003C27A6">
          <w:pPr>
            <w:pStyle w:val="TOC2"/>
            <w:tabs>
              <w:tab w:val="left" w:pos="880"/>
              <w:tab w:val="right" w:leader="dot" w:pos="9350"/>
            </w:tabs>
            <w:rPr>
              <w:rFonts w:asciiTheme="minorHAnsi" w:eastAsiaTheme="minorEastAsia" w:hAnsiTheme="minorHAnsi" w:cstheme="minorBidi"/>
              <w:noProof/>
              <w:sz w:val="22"/>
              <w:szCs w:val="22"/>
            </w:rPr>
          </w:pPr>
          <w:hyperlink w:anchor="_Toc28790291" w:history="1">
            <w:r w:rsidRPr="008901B5">
              <w:rPr>
                <w:rStyle w:val="Hyperlink"/>
                <w:noProof/>
              </w:rPr>
              <w:t>4.1.</w:t>
            </w:r>
            <w:r>
              <w:rPr>
                <w:rFonts w:asciiTheme="minorHAnsi" w:eastAsiaTheme="minorEastAsia" w:hAnsiTheme="minorHAnsi" w:cstheme="minorBidi"/>
                <w:noProof/>
                <w:sz w:val="22"/>
                <w:szCs w:val="22"/>
              </w:rPr>
              <w:tab/>
            </w:r>
            <w:r w:rsidRPr="008901B5">
              <w:rPr>
                <w:rStyle w:val="Hyperlink"/>
                <w:noProof/>
              </w:rPr>
              <w:t>Test 08-01</w:t>
            </w:r>
            <w:r>
              <w:rPr>
                <w:noProof/>
                <w:webHidden/>
              </w:rPr>
              <w:tab/>
            </w:r>
            <w:r>
              <w:rPr>
                <w:noProof/>
                <w:webHidden/>
              </w:rPr>
              <w:fldChar w:fldCharType="begin"/>
            </w:r>
            <w:r>
              <w:rPr>
                <w:noProof/>
                <w:webHidden/>
              </w:rPr>
              <w:instrText xml:space="preserve"> PAGEREF _Toc28790291 \h </w:instrText>
            </w:r>
            <w:r>
              <w:rPr>
                <w:noProof/>
                <w:webHidden/>
              </w:rPr>
            </w:r>
            <w:r>
              <w:rPr>
                <w:noProof/>
                <w:webHidden/>
              </w:rPr>
              <w:fldChar w:fldCharType="separate"/>
            </w:r>
            <w:r>
              <w:rPr>
                <w:noProof/>
                <w:webHidden/>
              </w:rPr>
              <w:t>7</w:t>
            </w:r>
            <w:r>
              <w:rPr>
                <w:noProof/>
                <w:webHidden/>
              </w:rPr>
              <w:fldChar w:fldCharType="end"/>
            </w:r>
          </w:hyperlink>
        </w:p>
        <w:p w:rsidR="003C27A6" w:rsidRDefault="003C27A6">
          <w:pPr>
            <w:pStyle w:val="TOC1"/>
            <w:rPr>
              <w:rFonts w:asciiTheme="minorHAnsi" w:eastAsiaTheme="minorEastAsia" w:hAnsiTheme="minorHAnsi" w:cstheme="minorBidi"/>
              <w:noProof/>
              <w:sz w:val="22"/>
              <w:szCs w:val="22"/>
            </w:rPr>
          </w:pPr>
          <w:hyperlink w:anchor="_Toc28790292" w:history="1">
            <w:r w:rsidRPr="008901B5">
              <w:rPr>
                <w:rStyle w:val="Hyperlink"/>
                <w:noProof/>
              </w:rPr>
              <w:t>5.</w:t>
            </w:r>
            <w:r>
              <w:rPr>
                <w:rFonts w:asciiTheme="minorHAnsi" w:eastAsiaTheme="minorEastAsia" w:hAnsiTheme="minorHAnsi" w:cstheme="minorBidi"/>
                <w:noProof/>
                <w:sz w:val="22"/>
                <w:szCs w:val="22"/>
              </w:rPr>
              <w:tab/>
            </w:r>
            <w:r w:rsidRPr="008901B5">
              <w:rPr>
                <w:rStyle w:val="Hyperlink"/>
                <w:noProof/>
              </w:rPr>
              <w:t>Mission Control Software</w:t>
            </w:r>
            <w:r>
              <w:rPr>
                <w:noProof/>
                <w:webHidden/>
              </w:rPr>
              <w:tab/>
            </w:r>
            <w:r>
              <w:rPr>
                <w:noProof/>
                <w:webHidden/>
              </w:rPr>
              <w:fldChar w:fldCharType="begin"/>
            </w:r>
            <w:r>
              <w:rPr>
                <w:noProof/>
                <w:webHidden/>
              </w:rPr>
              <w:instrText xml:space="preserve"> PAGEREF _Toc28790292 \h </w:instrText>
            </w:r>
            <w:r>
              <w:rPr>
                <w:noProof/>
                <w:webHidden/>
              </w:rPr>
            </w:r>
            <w:r>
              <w:rPr>
                <w:noProof/>
                <w:webHidden/>
              </w:rPr>
              <w:fldChar w:fldCharType="separate"/>
            </w:r>
            <w:r>
              <w:rPr>
                <w:noProof/>
                <w:webHidden/>
              </w:rPr>
              <w:t>8</w:t>
            </w:r>
            <w:r>
              <w:rPr>
                <w:noProof/>
                <w:webHidden/>
              </w:rPr>
              <w:fldChar w:fldCharType="end"/>
            </w:r>
          </w:hyperlink>
        </w:p>
        <w:p w:rsidR="003C27A6" w:rsidRDefault="003C27A6">
          <w:pPr>
            <w:pStyle w:val="TOC2"/>
            <w:tabs>
              <w:tab w:val="left" w:pos="880"/>
              <w:tab w:val="right" w:leader="dot" w:pos="9350"/>
            </w:tabs>
            <w:rPr>
              <w:rFonts w:asciiTheme="minorHAnsi" w:eastAsiaTheme="minorEastAsia" w:hAnsiTheme="minorHAnsi" w:cstheme="minorBidi"/>
              <w:noProof/>
              <w:sz w:val="22"/>
              <w:szCs w:val="22"/>
            </w:rPr>
          </w:pPr>
          <w:hyperlink w:anchor="_Toc28790293" w:history="1">
            <w:r w:rsidRPr="008901B5">
              <w:rPr>
                <w:rStyle w:val="Hyperlink"/>
                <w:noProof/>
              </w:rPr>
              <w:t>5.1.</w:t>
            </w:r>
            <w:r>
              <w:rPr>
                <w:rFonts w:asciiTheme="minorHAnsi" w:eastAsiaTheme="minorEastAsia" w:hAnsiTheme="minorHAnsi" w:cstheme="minorBidi"/>
                <w:noProof/>
                <w:sz w:val="22"/>
                <w:szCs w:val="22"/>
              </w:rPr>
              <w:tab/>
            </w:r>
            <w:r w:rsidRPr="008901B5">
              <w:rPr>
                <w:rStyle w:val="Hyperlink"/>
                <w:noProof/>
              </w:rPr>
              <w:t>Test 09-01</w:t>
            </w:r>
            <w:r>
              <w:rPr>
                <w:noProof/>
                <w:webHidden/>
              </w:rPr>
              <w:tab/>
            </w:r>
            <w:r>
              <w:rPr>
                <w:noProof/>
                <w:webHidden/>
              </w:rPr>
              <w:fldChar w:fldCharType="begin"/>
            </w:r>
            <w:r>
              <w:rPr>
                <w:noProof/>
                <w:webHidden/>
              </w:rPr>
              <w:instrText xml:space="preserve"> PAGEREF _Toc28790293 \h </w:instrText>
            </w:r>
            <w:r>
              <w:rPr>
                <w:noProof/>
                <w:webHidden/>
              </w:rPr>
            </w:r>
            <w:r>
              <w:rPr>
                <w:noProof/>
                <w:webHidden/>
              </w:rPr>
              <w:fldChar w:fldCharType="separate"/>
            </w:r>
            <w:r>
              <w:rPr>
                <w:noProof/>
                <w:webHidden/>
              </w:rPr>
              <w:t>8</w:t>
            </w:r>
            <w:r>
              <w:rPr>
                <w:noProof/>
                <w:webHidden/>
              </w:rPr>
              <w:fldChar w:fldCharType="end"/>
            </w:r>
          </w:hyperlink>
        </w:p>
        <w:p w:rsidR="00447C04" w:rsidRDefault="00965E02" w:rsidP="00DB018D">
          <w:r>
            <w:fldChar w:fldCharType="end"/>
          </w:r>
        </w:p>
      </w:sdtContent>
    </w:sdt>
    <w:p w:rsidR="00447C04" w:rsidRDefault="00447C04">
      <w:pPr>
        <w:jc w:val="center"/>
        <w:rPr>
          <w:b/>
        </w:rPr>
      </w:pPr>
    </w:p>
    <w:p w:rsidR="00447C04" w:rsidRDefault="00447C04">
      <w:pPr>
        <w:jc w:val="center"/>
        <w:rPr>
          <w:b/>
        </w:rPr>
      </w:pP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965E02">
      <w:pPr>
        <w:jc w:val="center"/>
        <w:rPr>
          <w:b/>
        </w:rPr>
      </w:pPr>
      <w:r>
        <w:rPr>
          <w:b/>
        </w:rPr>
        <w:t>THIS PAGE IS INTENTIONALLY BLANK</w:t>
      </w: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965E02" w:rsidP="00B058F6">
      <w:pPr>
        <w:pStyle w:val="ChapterHeader"/>
      </w:pPr>
      <w:bookmarkStart w:id="1" w:name="_Toc28790279"/>
      <w:r w:rsidRPr="00B058F6">
        <w:lastRenderedPageBreak/>
        <w:t>Introduction</w:t>
      </w:r>
      <w:bookmarkEnd w:id="1"/>
    </w:p>
    <w:p w:rsidR="0074036C" w:rsidRPr="0074036C" w:rsidRDefault="0074036C" w:rsidP="0074036C">
      <w:r>
        <w:t>The Nomad system is modified from the legacy Wanderer UAV, with the majority of the air vehicle and associated vehicle control consistent between the two variants. However, the vehicle payloads and ground control station have been tailored for the OTSS-E mission. The initial round of payload testing was conducted in the middle of the program to evaluate the Full Motion Video (FMV) system, as well as the prototype Deployable Ground Control Station (DGCS). Multiple tests were conducted between August and September 2019.</w:t>
      </w:r>
    </w:p>
    <w:p w:rsidR="0074036C" w:rsidRDefault="0074036C" w:rsidP="0074036C">
      <w:pPr>
        <w:pStyle w:val="ChapterHeader"/>
      </w:pPr>
      <w:bookmarkStart w:id="2" w:name="_Toc28790280"/>
      <w:r>
        <w:t>Ground Control</w:t>
      </w:r>
      <w:bookmarkEnd w:id="2"/>
    </w:p>
    <w:p w:rsidR="0074036C" w:rsidRDefault="0074036C" w:rsidP="0074036C">
      <w:pPr>
        <w:pStyle w:val="SectionHeader"/>
      </w:pPr>
      <w:bookmarkStart w:id="3" w:name="_Toc28790281"/>
      <w:r>
        <w:t>Test 06-01</w:t>
      </w:r>
      <w:bookmarkEnd w:id="3"/>
    </w:p>
    <w:p w:rsidR="00AE5ACE" w:rsidRPr="00AE5ACE" w:rsidRDefault="00AE5ACE" w:rsidP="00AE5ACE">
      <w:r>
        <w:t xml:space="preserve">The first payload test conducted was Test 06-01, which was designed to test the prototype DGCS. During these tests, the Nomad-01 air vehicle was controlled by the DGCS v1 in simple maneuvers. </w:t>
      </w:r>
    </w:p>
    <w:tbl>
      <w:tblPr>
        <w:tblStyle w:val="PlainTable3"/>
        <w:tblW w:w="0" w:type="auto"/>
        <w:jc w:val="center"/>
        <w:tblLook w:val="04A0" w:firstRow="1" w:lastRow="0" w:firstColumn="1" w:lastColumn="0" w:noHBand="0" w:noVBand="1"/>
      </w:tblPr>
      <w:tblGrid>
        <w:gridCol w:w="2970"/>
        <w:gridCol w:w="4180"/>
      </w:tblGrid>
      <w:tr w:rsidR="0074036C" w:rsidRPr="00637362" w:rsidTr="00BC7DA7">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74036C" w:rsidRPr="00637362" w:rsidRDefault="0074036C" w:rsidP="00BC7DA7">
            <w:pPr>
              <w:rPr>
                <w:sz w:val="22"/>
              </w:rPr>
            </w:pPr>
            <w:r>
              <w:rPr>
                <w:sz w:val="22"/>
              </w:rPr>
              <w:t xml:space="preserve">Test </w:t>
            </w:r>
            <w:r w:rsidR="00AE5ACE">
              <w:rPr>
                <w:sz w:val="22"/>
              </w:rPr>
              <w:t>06-0</w:t>
            </w:r>
            <w:r>
              <w:rPr>
                <w:sz w:val="22"/>
              </w:rPr>
              <w:t>1 Metadata</w:t>
            </w:r>
          </w:p>
        </w:tc>
        <w:tc>
          <w:tcPr>
            <w:tcW w:w="4180" w:type="dxa"/>
          </w:tcPr>
          <w:p w:rsidR="0074036C" w:rsidRPr="00637362" w:rsidRDefault="0074036C" w:rsidP="00BC7DA7">
            <w:pPr>
              <w:cnfStyle w:val="100000000000" w:firstRow="1" w:lastRow="0" w:firstColumn="0" w:lastColumn="0" w:oddVBand="0" w:evenVBand="0" w:oddHBand="0" w:evenHBand="0" w:firstRowFirstColumn="0" w:firstRowLastColumn="0" w:lastRowFirstColumn="0" w:lastRowLastColumn="0"/>
              <w:rPr>
                <w:sz w:val="22"/>
              </w:rPr>
            </w:pPr>
          </w:p>
        </w:tc>
      </w:tr>
      <w:tr w:rsidR="0074036C"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74036C" w:rsidRPr="00637362" w:rsidRDefault="0074036C" w:rsidP="00BC7DA7">
            <w:pPr>
              <w:rPr>
                <w:sz w:val="22"/>
              </w:rPr>
            </w:pPr>
            <w:r w:rsidRPr="00637362">
              <w:rPr>
                <w:sz w:val="22"/>
              </w:rPr>
              <w:t>Date</w:t>
            </w:r>
          </w:p>
        </w:tc>
        <w:tc>
          <w:tcPr>
            <w:tcW w:w="4180" w:type="dxa"/>
          </w:tcPr>
          <w:p w:rsidR="0074036C" w:rsidRPr="00637362" w:rsidRDefault="00AE5ACE" w:rsidP="00BC7DA7">
            <w:pPr>
              <w:cnfStyle w:val="000000100000" w:firstRow="0" w:lastRow="0" w:firstColumn="0" w:lastColumn="0" w:oddVBand="0" w:evenVBand="0" w:oddHBand="1" w:evenHBand="0" w:firstRowFirstColumn="0" w:firstRowLastColumn="0" w:lastRowFirstColumn="0" w:lastRowLastColumn="0"/>
              <w:rPr>
                <w:sz w:val="22"/>
              </w:rPr>
            </w:pPr>
            <w:r>
              <w:rPr>
                <w:sz w:val="22"/>
              </w:rPr>
              <w:t>18 August 2019</w:t>
            </w:r>
          </w:p>
        </w:tc>
      </w:tr>
      <w:tr w:rsidR="0074036C"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74036C" w:rsidRPr="00637362" w:rsidRDefault="0074036C" w:rsidP="00BC7DA7">
            <w:pPr>
              <w:rPr>
                <w:sz w:val="22"/>
              </w:rPr>
            </w:pPr>
            <w:r w:rsidRPr="00637362">
              <w:rPr>
                <w:sz w:val="22"/>
              </w:rPr>
              <w:t>Location</w:t>
            </w:r>
          </w:p>
        </w:tc>
        <w:tc>
          <w:tcPr>
            <w:tcW w:w="4180" w:type="dxa"/>
          </w:tcPr>
          <w:p w:rsidR="0074036C" w:rsidRPr="00637362" w:rsidRDefault="00AE5ACE" w:rsidP="00BC7DA7">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74036C"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74036C" w:rsidRPr="00637362" w:rsidRDefault="0074036C" w:rsidP="00BC7DA7">
            <w:pPr>
              <w:rPr>
                <w:sz w:val="22"/>
              </w:rPr>
            </w:pPr>
            <w:r w:rsidRPr="00637362">
              <w:rPr>
                <w:sz w:val="22"/>
              </w:rPr>
              <w:t>Altitude</w:t>
            </w:r>
          </w:p>
        </w:tc>
        <w:tc>
          <w:tcPr>
            <w:tcW w:w="4180" w:type="dxa"/>
          </w:tcPr>
          <w:p w:rsidR="0074036C" w:rsidRPr="00637362" w:rsidRDefault="00AE5ACE" w:rsidP="00BC7DA7">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74036C"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74036C" w:rsidRPr="00637362" w:rsidRDefault="0074036C" w:rsidP="00BC7DA7">
            <w:pPr>
              <w:rPr>
                <w:sz w:val="22"/>
              </w:rPr>
            </w:pPr>
            <w:r w:rsidRPr="00637362">
              <w:rPr>
                <w:sz w:val="22"/>
              </w:rPr>
              <w:t>Configuration</w:t>
            </w:r>
          </w:p>
        </w:tc>
        <w:tc>
          <w:tcPr>
            <w:tcW w:w="4180" w:type="dxa"/>
          </w:tcPr>
          <w:p w:rsidR="0074036C" w:rsidRPr="00637362" w:rsidRDefault="00AE5ACE" w:rsidP="00BC7DA7">
            <w:pPr>
              <w:cnfStyle w:val="000000000000" w:firstRow="0" w:lastRow="0" w:firstColumn="0" w:lastColumn="0" w:oddVBand="0" w:evenVBand="0" w:oddHBand="0" w:evenHBand="0" w:firstRowFirstColumn="0" w:firstRowLastColumn="0" w:lastRowFirstColumn="0" w:lastRowLastColumn="0"/>
              <w:rPr>
                <w:sz w:val="22"/>
              </w:rPr>
            </w:pPr>
            <w:r>
              <w:rPr>
                <w:sz w:val="22"/>
              </w:rPr>
              <w:t>Nomad-01-02</w:t>
            </w:r>
          </w:p>
        </w:tc>
      </w:tr>
    </w:tbl>
    <w:p w:rsidR="00AE5ACE" w:rsidRDefault="00AE5ACE" w:rsidP="00AE5ACE">
      <w:r>
        <w:t>During the tests, the operator controlled the air vehicle and was able to monitor:</w:t>
      </w:r>
    </w:p>
    <w:p w:rsidR="00AE5ACE" w:rsidRDefault="00AE5ACE" w:rsidP="00AE5ACE">
      <w:pPr>
        <w:pStyle w:val="ListParagraph"/>
        <w:numPr>
          <w:ilvl w:val="0"/>
          <w:numId w:val="5"/>
        </w:numPr>
      </w:pPr>
      <w:r>
        <w:t>Airspeed (absolute)</w:t>
      </w:r>
    </w:p>
    <w:p w:rsidR="00AE5ACE" w:rsidRDefault="00AE5ACE" w:rsidP="00AE5ACE">
      <w:pPr>
        <w:pStyle w:val="ListParagraph"/>
        <w:numPr>
          <w:ilvl w:val="0"/>
          <w:numId w:val="5"/>
        </w:numPr>
      </w:pPr>
      <w:r>
        <w:t>Altitude (in ft AGL)</w:t>
      </w:r>
    </w:p>
    <w:p w:rsidR="00AE5ACE" w:rsidRDefault="00AE5ACE" w:rsidP="00AE5ACE">
      <w:pPr>
        <w:pStyle w:val="ListParagraph"/>
        <w:numPr>
          <w:ilvl w:val="0"/>
          <w:numId w:val="5"/>
        </w:numPr>
      </w:pPr>
      <w:r>
        <w:t>Heading</w:t>
      </w:r>
    </w:p>
    <w:p w:rsidR="00AE5ACE" w:rsidRDefault="00AE5ACE" w:rsidP="00AE5ACE">
      <w:pPr>
        <w:pStyle w:val="ListParagraph"/>
        <w:numPr>
          <w:ilvl w:val="0"/>
          <w:numId w:val="5"/>
        </w:numPr>
      </w:pPr>
      <w:r>
        <w:t>Roll Angle</w:t>
      </w:r>
    </w:p>
    <w:p w:rsidR="00AE5ACE" w:rsidRDefault="00AE5ACE" w:rsidP="00AE5ACE">
      <w:pPr>
        <w:pStyle w:val="ListParagraph"/>
        <w:numPr>
          <w:ilvl w:val="0"/>
          <w:numId w:val="5"/>
        </w:numPr>
      </w:pPr>
      <w:r>
        <w:t>Pitch Angle</w:t>
      </w:r>
    </w:p>
    <w:p w:rsidR="00AE5ACE" w:rsidRDefault="00AE5ACE" w:rsidP="00AE5ACE">
      <w:pPr>
        <w:pStyle w:val="ListParagraph"/>
        <w:numPr>
          <w:ilvl w:val="0"/>
          <w:numId w:val="5"/>
        </w:numPr>
      </w:pPr>
      <w:r>
        <w:t>Yaw Angle</w:t>
      </w:r>
    </w:p>
    <w:p w:rsidR="00AE5ACE" w:rsidRDefault="00AE5ACE" w:rsidP="00AE5ACE">
      <w:pPr>
        <w:pStyle w:val="ListParagraph"/>
        <w:numPr>
          <w:ilvl w:val="0"/>
          <w:numId w:val="5"/>
        </w:numPr>
      </w:pPr>
      <w:r>
        <w:t>Vertical Speed</w:t>
      </w:r>
    </w:p>
    <w:p w:rsidR="00AE5ACE" w:rsidRDefault="00AE5ACE" w:rsidP="00AE5ACE">
      <w:pPr>
        <w:pStyle w:val="ListParagraph"/>
        <w:numPr>
          <w:ilvl w:val="0"/>
          <w:numId w:val="5"/>
        </w:numPr>
      </w:pPr>
      <w:r>
        <w:t>Lateral Speed</w:t>
      </w:r>
    </w:p>
    <w:p w:rsidR="0074036C" w:rsidRDefault="00AE5ACE" w:rsidP="00AE5ACE">
      <w:r>
        <w:t>In addition, the operator was able to command the vehicle to maintain position. This was accomplished with the air vehicle in direct control mode by the operator releasing control of the control stick. After, the vehicle maintained position at 300 ft AGL.</w:t>
      </w:r>
    </w:p>
    <w:p w:rsidR="0060371D" w:rsidRDefault="00425D36" w:rsidP="00425D36">
      <w:pPr>
        <w:pStyle w:val="ChapterHeader"/>
      </w:pPr>
      <w:bookmarkStart w:id="4" w:name="_Toc28790282"/>
      <w:r>
        <w:t>Full Motion Video</w:t>
      </w:r>
      <w:bookmarkEnd w:id="4"/>
    </w:p>
    <w:p w:rsidR="00B454DC" w:rsidRPr="00B454DC" w:rsidRDefault="00377A1F" w:rsidP="00B454DC">
      <w:r>
        <w:t xml:space="preserve">Testing of the FMV system was accomplished </w:t>
      </w:r>
      <w:r w:rsidR="001F2DB4">
        <w:t xml:space="preserve">in two phases. The first phases was sensor control characterization in the Dayton, Ohio local area. The second phase was </w:t>
      </w:r>
      <w:r>
        <w:t>on Wright-Patterson Air Force Base’s</w:t>
      </w:r>
      <w:r w:rsidR="001F2DB4">
        <w:t xml:space="preserve"> imaging target to enable quantitative characterization of the sensors in both day and night. </w:t>
      </w:r>
    </w:p>
    <w:p w:rsidR="00425D36" w:rsidRDefault="00425D36" w:rsidP="00425D36">
      <w:pPr>
        <w:pStyle w:val="SectionHeader"/>
      </w:pPr>
      <w:bookmarkStart w:id="5" w:name="_Toc28790283"/>
      <w:r>
        <w:lastRenderedPageBreak/>
        <w:t xml:space="preserve">Test </w:t>
      </w:r>
      <w:r w:rsidR="0074036C">
        <w:t>07-0</w:t>
      </w:r>
      <w:r>
        <w:t>1</w:t>
      </w:r>
      <w:bookmarkEnd w:id="5"/>
    </w:p>
    <w:p w:rsidR="001F2DB4" w:rsidRPr="001F2DB4" w:rsidRDefault="001F2DB4" w:rsidP="001F2DB4">
      <w:r>
        <w:t>Test 07-01 was conducted to demonstrate positive control of the FMV sensor prior to executing qualitative tests at WPAFB. During the test, the air vehicle was held at 300 ft AGL, and the camera turret was moved to different targets.</w:t>
      </w:r>
    </w:p>
    <w:tbl>
      <w:tblPr>
        <w:tblStyle w:val="PlainTable3"/>
        <w:tblW w:w="0" w:type="auto"/>
        <w:jc w:val="center"/>
        <w:tblLook w:val="04A0" w:firstRow="1" w:lastRow="0" w:firstColumn="1" w:lastColumn="0" w:noHBand="0" w:noVBand="1"/>
      </w:tblPr>
      <w:tblGrid>
        <w:gridCol w:w="2970"/>
        <w:gridCol w:w="4180"/>
      </w:tblGrid>
      <w:tr w:rsidR="00950202" w:rsidRPr="00637362" w:rsidTr="00BC7DA7">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950202" w:rsidRPr="00637362" w:rsidRDefault="00950202" w:rsidP="00BC7DA7">
            <w:pPr>
              <w:rPr>
                <w:sz w:val="22"/>
              </w:rPr>
            </w:pPr>
            <w:r>
              <w:rPr>
                <w:sz w:val="22"/>
              </w:rPr>
              <w:t xml:space="preserve">Test </w:t>
            </w:r>
            <w:r w:rsidR="001F2DB4">
              <w:rPr>
                <w:sz w:val="22"/>
              </w:rPr>
              <w:t>07-0</w:t>
            </w:r>
            <w:r>
              <w:rPr>
                <w:sz w:val="22"/>
              </w:rPr>
              <w:t>1 Metadata</w:t>
            </w:r>
          </w:p>
        </w:tc>
        <w:tc>
          <w:tcPr>
            <w:tcW w:w="4180" w:type="dxa"/>
          </w:tcPr>
          <w:p w:rsidR="00950202" w:rsidRPr="00637362" w:rsidRDefault="00950202" w:rsidP="00BC7DA7">
            <w:pPr>
              <w:cnfStyle w:val="100000000000" w:firstRow="1" w:lastRow="0" w:firstColumn="0" w:lastColumn="0" w:oddVBand="0" w:evenVBand="0" w:oddHBand="0" w:evenHBand="0" w:firstRowFirstColumn="0" w:firstRowLastColumn="0" w:lastRowFirstColumn="0" w:lastRowLastColumn="0"/>
              <w:rPr>
                <w:sz w:val="22"/>
              </w:rPr>
            </w:pPr>
          </w:p>
        </w:tc>
      </w:tr>
      <w:tr w:rsidR="00950202"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Date</w:t>
            </w:r>
          </w:p>
        </w:tc>
        <w:tc>
          <w:tcPr>
            <w:tcW w:w="4180" w:type="dxa"/>
          </w:tcPr>
          <w:p w:rsidR="00950202" w:rsidRPr="00637362" w:rsidRDefault="001F2DB4" w:rsidP="00BC7DA7">
            <w:pPr>
              <w:cnfStyle w:val="000000100000" w:firstRow="0" w:lastRow="0" w:firstColumn="0" w:lastColumn="0" w:oddVBand="0" w:evenVBand="0" w:oddHBand="1" w:evenHBand="0" w:firstRowFirstColumn="0" w:firstRowLastColumn="0" w:lastRowFirstColumn="0" w:lastRowLastColumn="0"/>
              <w:rPr>
                <w:sz w:val="22"/>
              </w:rPr>
            </w:pPr>
            <w:r>
              <w:rPr>
                <w:sz w:val="22"/>
              </w:rPr>
              <w:t>25 August 2019</w:t>
            </w:r>
          </w:p>
        </w:tc>
      </w:tr>
      <w:tr w:rsidR="00950202"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Location</w:t>
            </w:r>
          </w:p>
        </w:tc>
        <w:tc>
          <w:tcPr>
            <w:tcW w:w="4180" w:type="dxa"/>
          </w:tcPr>
          <w:p w:rsidR="00950202" w:rsidRPr="00637362" w:rsidRDefault="001F2DB4" w:rsidP="001F2DB4">
            <w:pPr>
              <w:cnfStyle w:val="000000000000" w:firstRow="0" w:lastRow="0" w:firstColumn="0" w:lastColumn="0" w:oddVBand="0" w:evenVBand="0" w:oddHBand="0" w:evenHBand="0" w:firstRowFirstColumn="0" w:firstRowLastColumn="0" w:lastRowFirstColumn="0" w:lastRowLastColumn="0"/>
              <w:rPr>
                <w:sz w:val="22"/>
              </w:rPr>
            </w:pPr>
            <w:r w:rsidRPr="001F2DB4">
              <w:rPr>
                <w:sz w:val="22"/>
              </w:rPr>
              <w:t xml:space="preserve">Dayton, Ohio </w:t>
            </w:r>
          </w:p>
        </w:tc>
      </w:tr>
      <w:tr w:rsidR="00950202"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Altitude</w:t>
            </w:r>
          </w:p>
        </w:tc>
        <w:tc>
          <w:tcPr>
            <w:tcW w:w="4180" w:type="dxa"/>
          </w:tcPr>
          <w:p w:rsidR="00950202" w:rsidRPr="00637362" w:rsidRDefault="001F2DB4" w:rsidP="00BC7DA7">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950202"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Configuration</w:t>
            </w:r>
          </w:p>
        </w:tc>
        <w:tc>
          <w:tcPr>
            <w:tcW w:w="4180" w:type="dxa"/>
          </w:tcPr>
          <w:p w:rsidR="00950202" w:rsidRPr="00637362" w:rsidRDefault="001F2DB4" w:rsidP="00BC7DA7">
            <w:pPr>
              <w:cnfStyle w:val="000000000000" w:firstRow="0" w:lastRow="0" w:firstColumn="0" w:lastColumn="0" w:oddVBand="0" w:evenVBand="0" w:oddHBand="0" w:evenHBand="0" w:firstRowFirstColumn="0" w:firstRowLastColumn="0" w:lastRowFirstColumn="0" w:lastRowLastColumn="0"/>
              <w:rPr>
                <w:sz w:val="22"/>
              </w:rPr>
            </w:pPr>
            <w:r>
              <w:rPr>
                <w:sz w:val="22"/>
              </w:rPr>
              <w:t>Nomad-01-02</w:t>
            </w:r>
          </w:p>
        </w:tc>
      </w:tr>
    </w:tbl>
    <w:p w:rsidR="001F2DB4" w:rsidRPr="004E000F" w:rsidRDefault="001F2DB4" w:rsidP="001F2DB4">
      <w:r>
        <w:t>During this test phase, the operator was able to pan, tilt and zoom the camera without restrictions. The camera was able to pan 360 degrees, and tilt from +10 to -90 degrees.</w:t>
      </w:r>
    </w:p>
    <w:p w:rsidR="001F2DB4" w:rsidRDefault="001F2DB4" w:rsidP="001F2DB4">
      <w:pPr>
        <w:pStyle w:val="SectionHeader"/>
      </w:pPr>
      <w:bookmarkStart w:id="6" w:name="_Toc28790284"/>
      <w:r>
        <w:t>Test 07-02</w:t>
      </w:r>
      <w:bookmarkEnd w:id="6"/>
    </w:p>
    <w:p w:rsidR="001F2DB4" w:rsidRPr="001F2DB4" w:rsidRDefault="001F2DB4" w:rsidP="001F2DB4">
      <w:r>
        <w:t xml:space="preserve">Test 07-02 was executed on WPAFB’s resolution targets, which have a long lineage of testing optical sensors. Both the air vehicle and DGCS were located on WPAFB Area B during testing, which was conducted via line of sight. </w:t>
      </w:r>
    </w:p>
    <w:tbl>
      <w:tblPr>
        <w:tblStyle w:val="PlainTable3"/>
        <w:tblW w:w="0" w:type="auto"/>
        <w:jc w:val="center"/>
        <w:tblLook w:val="04A0" w:firstRow="1" w:lastRow="0" w:firstColumn="1" w:lastColumn="0" w:noHBand="0" w:noVBand="1"/>
      </w:tblPr>
      <w:tblGrid>
        <w:gridCol w:w="2970"/>
        <w:gridCol w:w="4180"/>
      </w:tblGrid>
      <w:tr w:rsidR="001F2DB4" w:rsidRPr="00637362" w:rsidTr="00BC7DA7">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1F2DB4" w:rsidRPr="00637362" w:rsidRDefault="001F2DB4" w:rsidP="00BC7DA7">
            <w:pPr>
              <w:rPr>
                <w:sz w:val="22"/>
              </w:rPr>
            </w:pPr>
            <w:r>
              <w:rPr>
                <w:sz w:val="22"/>
              </w:rPr>
              <w:t>Test 07-02 Metadata</w:t>
            </w:r>
          </w:p>
        </w:tc>
        <w:tc>
          <w:tcPr>
            <w:tcW w:w="4180" w:type="dxa"/>
          </w:tcPr>
          <w:p w:rsidR="001F2DB4" w:rsidRPr="00637362" w:rsidRDefault="001F2DB4" w:rsidP="00BC7DA7">
            <w:pPr>
              <w:cnfStyle w:val="100000000000" w:firstRow="1" w:lastRow="0" w:firstColumn="0" w:lastColumn="0" w:oddVBand="0" w:evenVBand="0" w:oddHBand="0" w:evenHBand="0" w:firstRowFirstColumn="0" w:firstRowLastColumn="0" w:lastRowFirstColumn="0" w:lastRowLastColumn="0"/>
              <w:rPr>
                <w:sz w:val="22"/>
              </w:rPr>
            </w:pPr>
          </w:p>
        </w:tc>
      </w:tr>
      <w:tr w:rsidR="001F2DB4"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F2DB4" w:rsidRPr="00637362" w:rsidRDefault="001F2DB4" w:rsidP="00BC7DA7">
            <w:pPr>
              <w:rPr>
                <w:sz w:val="22"/>
              </w:rPr>
            </w:pPr>
            <w:r w:rsidRPr="00637362">
              <w:rPr>
                <w:sz w:val="22"/>
              </w:rPr>
              <w:t>Date</w:t>
            </w:r>
          </w:p>
        </w:tc>
        <w:tc>
          <w:tcPr>
            <w:tcW w:w="4180" w:type="dxa"/>
          </w:tcPr>
          <w:p w:rsidR="001F2DB4" w:rsidRPr="00637362" w:rsidRDefault="001F2DB4" w:rsidP="00BC7DA7">
            <w:pPr>
              <w:cnfStyle w:val="000000100000" w:firstRow="0" w:lastRow="0" w:firstColumn="0" w:lastColumn="0" w:oddVBand="0" w:evenVBand="0" w:oddHBand="1" w:evenHBand="0" w:firstRowFirstColumn="0" w:firstRowLastColumn="0" w:lastRowFirstColumn="0" w:lastRowLastColumn="0"/>
              <w:rPr>
                <w:sz w:val="22"/>
              </w:rPr>
            </w:pPr>
            <w:r>
              <w:rPr>
                <w:sz w:val="22"/>
              </w:rPr>
              <w:t>30 August 2019</w:t>
            </w:r>
          </w:p>
        </w:tc>
      </w:tr>
      <w:tr w:rsidR="001F2DB4"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F2DB4" w:rsidRPr="00637362" w:rsidRDefault="001F2DB4" w:rsidP="00BC7DA7">
            <w:pPr>
              <w:rPr>
                <w:sz w:val="22"/>
              </w:rPr>
            </w:pPr>
            <w:r w:rsidRPr="00637362">
              <w:rPr>
                <w:sz w:val="22"/>
              </w:rPr>
              <w:t>Location</w:t>
            </w:r>
          </w:p>
        </w:tc>
        <w:tc>
          <w:tcPr>
            <w:tcW w:w="4180" w:type="dxa"/>
          </w:tcPr>
          <w:p w:rsidR="001F2DB4" w:rsidRPr="00637362" w:rsidRDefault="001F2DB4" w:rsidP="00BC7DA7">
            <w:pPr>
              <w:cnfStyle w:val="000000000000" w:firstRow="0" w:lastRow="0" w:firstColumn="0" w:lastColumn="0" w:oddVBand="0" w:evenVBand="0" w:oddHBand="0" w:evenHBand="0" w:firstRowFirstColumn="0" w:firstRowLastColumn="0" w:lastRowFirstColumn="0" w:lastRowLastColumn="0"/>
              <w:rPr>
                <w:sz w:val="22"/>
              </w:rPr>
            </w:pPr>
            <w:r>
              <w:rPr>
                <w:sz w:val="22"/>
              </w:rPr>
              <w:t>WPAFB</w:t>
            </w:r>
            <w:r w:rsidRPr="001F2DB4">
              <w:rPr>
                <w:sz w:val="22"/>
              </w:rPr>
              <w:t xml:space="preserve">, Ohio </w:t>
            </w:r>
          </w:p>
        </w:tc>
      </w:tr>
      <w:tr w:rsidR="001F2DB4"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F2DB4" w:rsidRPr="00637362" w:rsidRDefault="001F2DB4" w:rsidP="00BC7DA7">
            <w:pPr>
              <w:rPr>
                <w:sz w:val="22"/>
              </w:rPr>
            </w:pPr>
            <w:r w:rsidRPr="00637362">
              <w:rPr>
                <w:sz w:val="22"/>
              </w:rPr>
              <w:t>Altitude</w:t>
            </w:r>
          </w:p>
        </w:tc>
        <w:tc>
          <w:tcPr>
            <w:tcW w:w="4180" w:type="dxa"/>
          </w:tcPr>
          <w:p w:rsidR="001F2DB4" w:rsidRPr="00637362" w:rsidRDefault="001F2DB4" w:rsidP="00BC7DA7">
            <w:pPr>
              <w:cnfStyle w:val="000000100000" w:firstRow="0" w:lastRow="0" w:firstColumn="0" w:lastColumn="0" w:oddVBand="0" w:evenVBand="0" w:oddHBand="1" w:evenHBand="0" w:firstRowFirstColumn="0" w:firstRowLastColumn="0" w:lastRowFirstColumn="0" w:lastRowLastColumn="0"/>
              <w:rPr>
                <w:sz w:val="22"/>
              </w:rPr>
            </w:pPr>
            <w:r>
              <w:rPr>
                <w:sz w:val="22"/>
              </w:rPr>
              <w:t>980 ft MSL</w:t>
            </w:r>
          </w:p>
        </w:tc>
      </w:tr>
      <w:tr w:rsidR="001F2DB4"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1F2DB4" w:rsidRPr="00637362" w:rsidRDefault="001F2DB4" w:rsidP="00BC7DA7">
            <w:pPr>
              <w:rPr>
                <w:sz w:val="22"/>
              </w:rPr>
            </w:pPr>
            <w:r w:rsidRPr="00637362">
              <w:rPr>
                <w:sz w:val="22"/>
              </w:rPr>
              <w:t>Configuration</w:t>
            </w:r>
          </w:p>
        </w:tc>
        <w:tc>
          <w:tcPr>
            <w:tcW w:w="4180" w:type="dxa"/>
          </w:tcPr>
          <w:p w:rsidR="001F2DB4" w:rsidRPr="00637362" w:rsidRDefault="001F2DB4" w:rsidP="00BC7DA7">
            <w:pPr>
              <w:cnfStyle w:val="000000000000" w:firstRow="0" w:lastRow="0" w:firstColumn="0" w:lastColumn="0" w:oddVBand="0" w:evenVBand="0" w:oddHBand="0" w:evenHBand="0" w:firstRowFirstColumn="0" w:firstRowLastColumn="0" w:lastRowFirstColumn="0" w:lastRowLastColumn="0"/>
              <w:rPr>
                <w:sz w:val="22"/>
              </w:rPr>
            </w:pPr>
            <w:r>
              <w:rPr>
                <w:sz w:val="22"/>
              </w:rPr>
              <w:t>Nomad-01-02</w:t>
            </w:r>
          </w:p>
        </w:tc>
      </w:tr>
    </w:tbl>
    <w:p w:rsidR="00950202" w:rsidRPr="00950202" w:rsidRDefault="00950202" w:rsidP="00950202"/>
    <w:p w:rsidR="00BC7DA7" w:rsidRDefault="00BC7DA7" w:rsidP="00BC7DA7">
      <w:pPr>
        <w:pStyle w:val="SubsectionHeader"/>
      </w:pPr>
      <w:bookmarkStart w:id="7" w:name="_Toc28790285"/>
      <w:r>
        <w:t>Sensor Performance</w:t>
      </w:r>
      <w:bookmarkEnd w:id="7"/>
      <w:r>
        <w:t xml:space="preserve"> </w:t>
      </w:r>
    </w:p>
    <w:p w:rsidR="00BC7DA7" w:rsidRPr="00BC7DA7" w:rsidRDefault="00BC7DA7" w:rsidP="00BC7DA7">
      <w:r w:rsidRPr="00BC7DA7">
        <w:t xml:space="preserve">The </w:t>
      </w:r>
      <w:r>
        <w:t>initial</w:t>
      </w:r>
      <w:r w:rsidRPr="00BC7DA7">
        <w:t xml:space="preserve"> imaging test was conducted at 500 ft AGL, with a ground range to target of </w:t>
      </w:r>
      <w:r>
        <w:t>5</w:t>
      </w:r>
      <w:r w:rsidRPr="00BC7DA7">
        <w:t>0 feet.</w:t>
      </w:r>
    </w:p>
    <w:tbl>
      <w:tblPr>
        <w:tblStyle w:val="PlainTable3"/>
        <w:tblW w:w="0" w:type="auto"/>
        <w:jc w:val="center"/>
        <w:tblLook w:val="04A0" w:firstRow="1" w:lastRow="0" w:firstColumn="1" w:lastColumn="0" w:noHBand="0" w:noVBand="1"/>
      </w:tblPr>
      <w:tblGrid>
        <w:gridCol w:w="3420"/>
        <w:gridCol w:w="3730"/>
      </w:tblGrid>
      <w:tr w:rsidR="00BC7DA7" w:rsidRPr="00637362" w:rsidTr="00BC7DA7">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BC7DA7" w:rsidRPr="00637362" w:rsidRDefault="00BC7DA7" w:rsidP="00BC7DA7">
            <w:pPr>
              <w:rPr>
                <w:sz w:val="22"/>
              </w:rPr>
            </w:pPr>
            <w:r>
              <w:rPr>
                <w:sz w:val="22"/>
              </w:rPr>
              <w:t>Test 07-02-01</w:t>
            </w:r>
          </w:p>
        </w:tc>
        <w:tc>
          <w:tcPr>
            <w:tcW w:w="3730" w:type="dxa"/>
          </w:tcPr>
          <w:p w:rsidR="00BC7DA7" w:rsidRPr="00637362" w:rsidRDefault="00BC7DA7" w:rsidP="00BC7DA7">
            <w:pPr>
              <w:cnfStyle w:val="100000000000" w:firstRow="1" w:lastRow="0" w:firstColumn="0" w:lastColumn="0" w:oddVBand="0" w:evenVBand="0" w:oddHBand="0" w:evenHBand="0" w:firstRowFirstColumn="0" w:firstRowLastColumn="0" w:lastRowFirstColumn="0" w:lastRowLastColumn="0"/>
              <w:rPr>
                <w:sz w:val="22"/>
              </w:rPr>
            </w:pPr>
          </w:p>
        </w:tc>
      </w:tr>
      <w:tr w:rsidR="00BC7DA7"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BC7DA7" w:rsidRPr="00637362" w:rsidRDefault="00BC7DA7" w:rsidP="00BC7DA7">
            <w:pPr>
              <w:rPr>
                <w:sz w:val="22"/>
              </w:rPr>
            </w:pPr>
            <w:r w:rsidRPr="00637362">
              <w:rPr>
                <w:sz w:val="22"/>
              </w:rPr>
              <w:t>Time</w:t>
            </w:r>
          </w:p>
        </w:tc>
        <w:tc>
          <w:tcPr>
            <w:tcW w:w="3730" w:type="dxa"/>
          </w:tcPr>
          <w:p w:rsidR="00BC7DA7" w:rsidRPr="00637362" w:rsidRDefault="00BC7DA7" w:rsidP="00BC7DA7">
            <w:pPr>
              <w:cnfStyle w:val="000000100000" w:firstRow="0" w:lastRow="0" w:firstColumn="0" w:lastColumn="0" w:oddVBand="0" w:evenVBand="0" w:oddHBand="1" w:evenHBand="0" w:firstRowFirstColumn="0" w:firstRowLastColumn="0" w:lastRowFirstColumn="0" w:lastRowLastColumn="0"/>
              <w:rPr>
                <w:sz w:val="22"/>
              </w:rPr>
            </w:pPr>
            <w:r>
              <w:rPr>
                <w:sz w:val="22"/>
              </w:rPr>
              <w:t>1330L</w:t>
            </w:r>
          </w:p>
        </w:tc>
      </w:tr>
      <w:tr w:rsidR="00BC7DA7"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BC7DA7" w:rsidRPr="00637362" w:rsidRDefault="00BC7DA7" w:rsidP="00BC7DA7">
            <w:pPr>
              <w:rPr>
                <w:sz w:val="22"/>
              </w:rPr>
            </w:pPr>
            <w:r>
              <w:rPr>
                <w:sz w:val="22"/>
              </w:rPr>
              <w:t>Slant Range to Target</w:t>
            </w:r>
          </w:p>
        </w:tc>
        <w:tc>
          <w:tcPr>
            <w:tcW w:w="3730" w:type="dxa"/>
          </w:tcPr>
          <w:p w:rsidR="00BC7DA7" w:rsidRPr="00637362" w:rsidRDefault="00BC7DA7" w:rsidP="00BC7DA7">
            <w:pPr>
              <w:cnfStyle w:val="000000000000" w:firstRow="0" w:lastRow="0" w:firstColumn="0" w:lastColumn="0" w:oddVBand="0" w:evenVBand="0" w:oddHBand="0" w:evenHBand="0" w:firstRowFirstColumn="0" w:firstRowLastColumn="0" w:lastRowFirstColumn="0" w:lastRowLastColumn="0"/>
              <w:rPr>
                <w:sz w:val="22"/>
              </w:rPr>
            </w:pPr>
            <w:r>
              <w:rPr>
                <w:sz w:val="22"/>
              </w:rPr>
              <w:t>502 feet</w:t>
            </w:r>
          </w:p>
        </w:tc>
      </w:tr>
      <w:tr w:rsidR="00BC7DA7"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BC7DA7" w:rsidRPr="00637362" w:rsidRDefault="00BC7DA7" w:rsidP="00BC7DA7">
            <w:pPr>
              <w:rPr>
                <w:sz w:val="22"/>
              </w:rPr>
            </w:pPr>
            <w:r>
              <w:rPr>
                <w:sz w:val="22"/>
              </w:rPr>
              <w:t>Pointing Accuracy</w:t>
            </w:r>
          </w:p>
        </w:tc>
        <w:tc>
          <w:tcPr>
            <w:tcW w:w="3730" w:type="dxa"/>
          </w:tcPr>
          <w:p w:rsidR="00BC7DA7" w:rsidRPr="00637362" w:rsidRDefault="00BC7DA7" w:rsidP="00BC7DA7">
            <w:pPr>
              <w:cnfStyle w:val="000000100000" w:firstRow="0" w:lastRow="0" w:firstColumn="0" w:lastColumn="0" w:oddVBand="0" w:evenVBand="0" w:oddHBand="1" w:evenHBand="0" w:firstRowFirstColumn="0" w:firstRowLastColumn="0" w:lastRowFirstColumn="0" w:lastRowLastColumn="0"/>
              <w:rPr>
                <w:sz w:val="22"/>
              </w:rPr>
            </w:pPr>
            <w:r>
              <w:rPr>
                <w:sz w:val="22"/>
              </w:rPr>
              <w:t>1.78 degree</w:t>
            </w:r>
          </w:p>
        </w:tc>
      </w:tr>
      <w:tr w:rsidR="00BC7DA7"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BC7DA7" w:rsidRPr="00637362" w:rsidRDefault="00BC7DA7" w:rsidP="00BC7DA7">
            <w:pPr>
              <w:rPr>
                <w:sz w:val="22"/>
              </w:rPr>
            </w:pPr>
            <w:r>
              <w:rPr>
                <w:sz w:val="22"/>
              </w:rPr>
              <w:t>Resolution</w:t>
            </w:r>
          </w:p>
        </w:tc>
        <w:tc>
          <w:tcPr>
            <w:tcW w:w="3730" w:type="dxa"/>
          </w:tcPr>
          <w:p w:rsidR="00BC7DA7" w:rsidRPr="00637362" w:rsidRDefault="00BC7DA7" w:rsidP="00BC7DA7">
            <w:pPr>
              <w:cnfStyle w:val="000000000000" w:firstRow="0" w:lastRow="0" w:firstColumn="0" w:lastColumn="0" w:oddVBand="0" w:evenVBand="0" w:oddHBand="0" w:evenHBand="0" w:firstRowFirstColumn="0" w:firstRowLastColumn="0" w:lastRowFirstColumn="0" w:lastRowLastColumn="0"/>
              <w:rPr>
                <w:sz w:val="22"/>
              </w:rPr>
            </w:pPr>
            <w:r>
              <w:rPr>
                <w:sz w:val="22"/>
              </w:rPr>
              <w:t>0.18 meter</w:t>
            </w:r>
          </w:p>
        </w:tc>
      </w:tr>
      <w:tr w:rsidR="00BC7DA7"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BC7DA7" w:rsidRDefault="00BC7DA7" w:rsidP="00BC7DA7">
            <w:pPr>
              <w:rPr>
                <w:sz w:val="22"/>
              </w:rPr>
            </w:pPr>
            <w:r>
              <w:rPr>
                <w:sz w:val="22"/>
              </w:rPr>
              <w:t>Framerate</w:t>
            </w:r>
          </w:p>
        </w:tc>
        <w:tc>
          <w:tcPr>
            <w:tcW w:w="3730" w:type="dxa"/>
          </w:tcPr>
          <w:p w:rsidR="00BC7DA7" w:rsidRPr="00637362" w:rsidRDefault="00BC7DA7" w:rsidP="00BC7DA7">
            <w:pPr>
              <w:cnfStyle w:val="000000100000" w:firstRow="0" w:lastRow="0" w:firstColumn="0" w:lastColumn="0" w:oddVBand="0" w:evenVBand="0" w:oddHBand="1" w:evenHBand="0" w:firstRowFirstColumn="0" w:firstRowLastColumn="0" w:lastRowFirstColumn="0" w:lastRowLastColumn="0"/>
              <w:rPr>
                <w:sz w:val="22"/>
              </w:rPr>
            </w:pPr>
            <w:r>
              <w:rPr>
                <w:sz w:val="22"/>
              </w:rPr>
              <w:t>28 fps</w:t>
            </w:r>
          </w:p>
        </w:tc>
      </w:tr>
    </w:tbl>
    <w:p w:rsidR="00BC7DA7" w:rsidRDefault="00BC7DA7" w:rsidP="00BC7DA7">
      <w:pPr>
        <w:pStyle w:val="SubsectionHeader"/>
        <w:numPr>
          <w:ilvl w:val="0"/>
          <w:numId w:val="0"/>
        </w:numPr>
      </w:pPr>
    </w:p>
    <w:p w:rsidR="0099304B" w:rsidRDefault="0099304B" w:rsidP="00425D36">
      <w:pPr>
        <w:pStyle w:val="SubsectionHeader"/>
      </w:pPr>
      <w:bookmarkStart w:id="8" w:name="_Toc28790286"/>
      <w:r>
        <w:t>Sensor Performance (High Resolution)</w:t>
      </w:r>
      <w:bookmarkEnd w:id="8"/>
    </w:p>
    <w:p w:rsidR="001F2DB4" w:rsidRPr="001F2DB4" w:rsidRDefault="001F2DB4" w:rsidP="001F2DB4">
      <w:r>
        <w:t xml:space="preserve">The high resolution imaging test was conducted at </w:t>
      </w:r>
      <w:r w:rsidR="00C36D51">
        <w:t>5</w:t>
      </w:r>
      <w:r>
        <w:t xml:space="preserve">00 ft AGL, with a ground range to target of </w:t>
      </w:r>
      <w:r w:rsidR="00C36D51">
        <w:t>7</w:t>
      </w:r>
      <w:r>
        <w:t>00 feet.</w:t>
      </w:r>
    </w:p>
    <w:tbl>
      <w:tblPr>
        <w:tblStyle w:val="PlainTable3"/>
        <w:tblW w:w="0" w:type="auto"/>
        <w:jc w:val="center"/>
        <w:tblLook w:val="04A0" w:firstRow="1" w:lastRow="0" w:firstColumn="1" w:lastColumn="0" w:noHBand="0" w:noVBand="1"/>
      </w:tblPr>
      <w:tblGrid>
        <w:gridCol w:w="3420"/>
        <w:gridCol w:w="3730"/>
      </w:tblGrid>
      <w:tr w:rsidR="0099304B" w:rsidRPr="00637362" w:rsidTr="0099304B">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99304B" w:rsidRPr="00637362" w:rsidRDefault="00BC7DA7" w:rsidP="00BC7DA7">
            <w:pPr>
              <w:rPr>
                <w:sz w:val="22"/>
              </w:rPr>
            </w:pPr>
            <w:r>
              <w:rPr>
                <w:sz w:val="22"/>
              </w:rPr>
              <w:t>Test 07-02-02</w:t>
            </w:r>
          </w:p>
        </w:tc>
        <w:tc>
          <w:tcPr>
            <w:tcW w:w="3730" w:type="dxa"/>
          </w:tcPr>
          <w:p w:rsidR="0099304B" w:rsidRPr="00637362" w:rsidRDefault="0099304B" w:rsidP="00BC7DA7">
            <w:pPr>
              <w:cnfStyle w:val="100000000000" w:firstRow="1" w:lastRow="0" w:firstColumn="0" w:lastColumn="0" w:oddVBand="0" w:evenVBand="0" w:oddHBand="0" w:evenHBand="0" w:firstRowFirstColumn="0" w:firstRowLastColumn="0" w:lastRowFirstColumn="0" w:lastRowLastColumn="0"/>
              <w:rPr>
                <w:sz w:val="22"/>
              </w:rPr>
            </w:pPr>
          </w:p>
        </w:tc>
      </w:tr>
      <w:tr w:rsidR="0099304B" w:rsidRPr="00637362" w:rsidTr="0099304B">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9304B" w:rsidRPr="00637362" w:rsidRDefault="0099304B" w:rsidP="00BC7DA7">
            <w:pPr>
              <w:rPr>
                <w:sz w:val="22"/>
              </w:rPr>
            </w:pPr>
            <w:r w:rsidRPr="00637362">
              <w:rPr>
                <w:sz w:val="22"/>
              </w:rPr>
              <w:t>Time</w:t>
            </w:r>
          </w:p>
        </w:tc>
        <w:tc>
          <w:tcPr>
            <w:tcW w:w="3730" w:type="dxa"/>
          </w:tcPr>
          <w:p w:rsidR="0099304B" w:rsidRPr="00637362" w:rsidRDefault="00C36D51" w:rsidP="00BC7DA7">
            <w:pPr>
              <w:cnfStyle w:val="000000100000" w:firstRow="0" w:lastRow="0" w:firstColumn="0" w:lastColumn="0" w:oddVBand="0" w:evenVBand="0" w:oddHBand="1" w:evenHBand="0" w:firstRowFirstColumn="0" w:firstRowLastColumn="0" w:lastRowFirstColumn="0" w:lastRowLastColumn="0"/>
              <w:rPr>
                <w:sz w:val="22"/>
              </w:rPr>
            </w:pPr>
            <w:r>
              <w:rPr>
                <w:sz w:val="22"/>
              </w:rPr>
              <w:t>1400L</w:t>
            </w:r>
          </w:p>
        </w:tc>
      </w:tr>
      <w:tr w:rsidR="0099304B" w:rsidRPr="00637362" w:rsidTr="0099304B">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9304B" w:rsidRPr="00637362" w:rsidRDefault="0099304B" w:rsidP="00BC7DA7">
            <w:pPr>
              <w:rPr>
                <w:sz w:val="22"/>
              </w:rPr>
            </w:pPr>
            <w:r>
              <w:rPr>
                <w:sz w:val="22"/>
              </w:rPr>
              <w:t>Slant Range to Target</w:t>
            </w:r>
          </w:p>
        </w:tc>
        <w:tc>
          <w:tcPr>
            <w:tcW w:w="3730" w:type="dxa"/>
          </w:tcPr>
          <w:p w:rsidR="0099304B" w:rsidRPr="00637362" w:rsidRDefault="00C36D51" w:rsidP="00BC7DA7">
            <w:pPr>
              <w:cnfStyle w:val="000000000000" w:firstRow="0" w:lastRow="0" w:firstColumn="0" w:lastColumn="0" w:oddVBand="0" w:evenVBand="0" w:oddHBand="0" w:evenHBand="0" w:firstRowFirstColumn="0" w:firstRowLastColumn="0" w:lastRowFirstColumn="0" w:lastRowLastColumn="0"/>
              <w:rPr>
                <w:sz w:val="22"/>
              </w:rPr>
            </w:pPr>
            <w:r>
              <w:rPr>
                <w:sz w:val="22"/>
              </w:rPr>
              <w:t>860 feet</w:t>
            </w:r>
          </w:p>
        </w:tc>
      </w:tr>
      <w:tr w:rsidR="0099304B" w:rsidRPr="00637362" w:rsidTr="0099304B">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9304B" w:rsidRPr="00637362" w:rsidRDefault="0099304B" w:rsidP="00BC7DA7">
            <w:pPr>
              <w:rPr>
                <w:sz w:val="22"/>
              </w:rPr>
            </w:pPr>
            <w:r>
              <w:rPr>
                <w:sz w:val="22"/>
              </w:rPr>
              <w:t>Pointing Accuracy</w:t>
            </w:r>
          </w:p>
        </w:tc>
        <w:tc>
          <w:tcPr>
            <w:tcW w:w="3730" w:type="dxa"/>
          </w:tcPr>
          <w:p w:rsidR="0099304B" w:rsidRPr="00637362" w:rsidRDefault="00C36D51" w:rsidP="00BC7DA7">
            <w:pPr>
              <w:cnfStyle w:val="000000100000" w:firstRow="0" w:lastRow="0" w:firstColumn="0" w:lastColumn="0" w:oddVBand="0" w:evenVBand="0" w:oddHBand="1" w:evenHBand="0" w:firstRowFirstColumn="0" w:firstRowLastColumn="0" w:lastRowFirstColumn="0" w:lastRowLastColumn="0"/>
              <w:rPr>
                <w:sz w:val="22"/>
              </w:rPr>
            </w:pPr>
            <w:r>
              <w:rPr>
                <w:sz w:val="22"/>
              </w:rPr>
              <w:t>1.75 degree</w:t>
            </w:r>
          </w:p>
        </w:tc>
      </w:tr>
      <w:tr w:rsidR="0099304B" w:rsidRPr="00637362" w:rsidTr="0099304B">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9304B" w:rsidRPr="00637362" w:rsidRDefault="0099304B" w:rsidP="00BC7DA7">
            <w:pPr>
              <w:rPr>
                <w:sz w:val="22"/>
              </w:rPr>
            </w:pPr>
            <w:r>
              <w:rPr>
                <w:sz w:val="22"/>
              </w:rPr>
              <w:t>Resolution</w:t>
            </w:r>
          </w:p>
        </w:tc>
        <w:tc>
          <w:tcPr>
            <w:tcW w:w="3730" w:type="dxa"/>
          </w:tcPr>
          <w:p w:rsidR="0099304B" w:rsidRPr="00637362" w:rsidRDefault="00C36D51" w:rsidP="00C36D51">
            <w:pPr>
              <w:cnfStyle w:val="000000000000" w:firstRow="0" w:lastRow="0" w:firstColumn="0" w:lastColumn="0" w:oddVBand="0" w:evenVBand="0" w:oddHBand="0" w:evenHBand="0" w:firstRowFirstColumn="0" w:firstRowLastColumn="0" w:lastRowFirstColumn="0" w:lastRowLastColumn="0"/>
              <w:rPr>
                <w:sz w:val="22"/>
              </w:rPr>
            </w:pPr>
            <w:r>
              <w:rPr>
                <w:sz w:val="22"/>
              </w:rPr>
              <w:t>0.25 meter</w:t>
            </w:r>
          </w:p>
        </w:tc>
      </w:tr>
      <w:tr w:rsidR="0099304B" w:rsidRPr="00637362" w:rsidTr="0099304B">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9304B" w:rsidRDefault="0099304B" w:rsidP="00BC7DA7">
            <w:pPr>
              <w:rPr>
                <w:sz w:val="22"/>
              </w:rPr>
            </w:pPr>
            <w:r>
              <w:rPr>
                <w:sz w:val="22"/>
              </w:rPr>
              <w:t>Framerate</w:t>
            </w:r>
          </w:p>
        </w:tc>
        <w:tc>
          <w:tcPr>
            <w:tcW w:w="3730" w:type="dxa"/>
          </w:tcPr>
          <w:p w:rsidR="0099304B" w:rsidRPr="00637362" w:rsidRDefault="00C36D51" w:rsidP="00BC7DA7">
            <w:pPr>
              <w:cnfStyle w:val="000000100000" w:firstRow="0" w:lastRow="0" w:firstColumn="0" w:lastColumn="0" w:oddVBand="0" w:evenVBand="0" w:oddHBand="1" w:evenHBand="0" w:firstRowFirstColumn="0" w:firstRowLastColumn="0" w:lastRowFirstColumn="0" w:lastRowLastColumn="0"/>
              <w:rPr>
                <w:sz w:val="22"/>
              </w:rPr>
            </w:pPr>
            <w:r>
              <w:rPr>
                <w:sz w:val="22"/>
              </w:rPr>
              <w:t>28 fps</w:t>
            </w:r>
          </w:p>
        </w:tc>
      </w:tr>
    </w:tbl>
    <w:p w:rsidR="0099304B" w:rsidRDefault="0099304B" w:rsidP="0099304B"/>
    <w:p w:rsidR="0099304B" w:rsidRDefault="0099304B" w:rsidP="0099304B">
      <w:pPr>
        <w:pStyle w:val="SubsectionHeader"/>
      </w:pPr>
      <w:bookmarkStart w:id="9" w:name="_Toc28790287"/>
      <w:r>
        <w:t>Sensor Performance (Long Range)</w:t>
      </w:r>
      <w:bookmarkEnd w:id="9"/>
    </w:p>
    <w:p w:rsidR="00C36D51" w:rsidRPr="00C36D51" w:rsidRDefault="00C36D51" w:rsidP="00C36D51">
      <w:r>
        <w:t xml:space="preserve">The high resolution imaging test was conducted at 500 ft AGL, with a </w:t>
      </w:r>
      <w:r w:rsidRPr="00C36D51">
        <w:t>g</w:t>
      </w:r>
      <w:r>
        <w:t>round range to target of 3000 feet.</w:t>
      </w:r>
    </w:p>
    <w:tbl>
      <w:tblPr>
        <w:tblStyle w:val="PlainTable3"/>
        <w:tblW w:w="0" w:type="auto"/>
        <w:jc w:val="center"/>
        <w:tblLook w:val="04A0" w:firstRow="1" w:lastRow="0" w:firstColumn="1" w:lastColumn="0" w:noHBand="0" w:noVBand="1"/>
      </w:tblPr>
      <w:tblGrid>
        <w:gridCol w:w="3420"/>
        <w:gridCol w:w="3730"/>
      </w:tblGrid>
      <w:tr w:rsidR="0099304B" w:rsidRPr="00637362" w:rsidTr="00BC7DA7">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99304B" w:rsidRPr="00637362" w:rsidRDefault="00BC7DA7" w:rsidP="00BC7DA7">
            <w:pPr>
              <w:rPr>
                <w:sz w:val="22"/>
              </w:rPr>
            </w:pPr>
            <w:r>
              <w:rPr>
                <w:sz w:val="22"/>
              </w:rPr>
              <w:t>Test 07-02-03</w:t>
            </w:r>
          </w:p>
        </w:tc>
        <w:tc>
          <w:tcPr>
            <w:tcW w:w="3730" w:type="dxa"/>
          </w:tcPr>
          <w:p w:rsidR="0099304B" w:rsidRPr="00637362" w:rsidRDefault="0099304B" w:rsidP="00BC7DA7">
            <w:pPr>
              <w:cnfStyle w:val="100000000000" w:firstRow="1" w:lastRow="0" w:firstColumn="0" w:lastColumn="0" w:oddVBand="0" w:evenVBand="0" w:oddHBand="0" w:evenHBand="0" w:firstRowFirstColumn="0" w:firstRowLastColumn="0" w:lastRowFirstColumn="0" w:lastRowLastColumn="0"/>
              <w:rPr>
                <w:sz w:val="22"/>
              </w:rPr>
            </w:pPr>
          </w:p>
        </w:tc>
      </w:tr>
      <w:tr w:rsidR="0099304B"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9304B" w:rsidRPr="00637362" w:rsidRDefault="0099304B" w:rsidP="00BC7DA7">
            <w:pPr>
              <w:rPr>
                <w:sz w:val="22"/>
              </w:rPr>
            </w:pPr>
            <w:r w:rsidRPr="00637362">
              <w:rPr>
                <w:sz w:val="22"/>
              </w:rPr>
              <w:t>Time</w:t>
            </w:r>
          </w:p>
        </w:tc>
        <w:tc>
          <w:tcPr>
            <w:tcW w:w="3730" w:type="dxa"/>
          </w:tcPr>
          <w:p w:rsidR="0099304B" w:rsidRPr="00637362" w:rsidRDefault="00C36D51" w:rsidP="00BC7DA7">
            <w:pPr>
              <w:cnfStyle w:val="000000100000" w:firstRow="0" w:lastRow="0" w:firstColumn="0" w:lastColumn="0" w:oddVBand="0" w:evenVBand="0" w:oddHBand="1" w:evenHBand="0" w:firstRowFirstColumn="0" w:firstRowLastColumn="0" w:lastRowFirstColumn="0" w:lastRowLastColumn="0"/>
              <w:rPr>
                <w:sz w:val="22"/>
              </w:rPr>
            </w:pPr>
            <w:r>
              <w:rPr>
                <w:sz w:val="22"/>
              </w:rPr>
              <w:t>1430L</w:t>
            </w:r>
          </w:p>
        </w:tc>
      </w:tr>
      <w:tr w:rsidR="0099304B"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9304B" w:rsidRPr="00637362" w:rsidRDefault="0099304B" w:rsidP="00BC7DA7">
            <w:pPr>
              <w:rPr>
                <w:sz w:val="22"/>
              </w:rPr>
            </w:pPr>
            <w:r>
              <w:rPr>
                <w:sz w:val="22"/>
              </w:rPr>
              <w:t>Slant Range to Target</w:t>
            </w:r>
          </w:p>
        </w:tc>
        <w:tc>
          <w:tcPr>
            <w:tcW w:w="3730" w:type="dxa"/>
          </w:tcPr>
          <w:p w:rsidR="0099304B" w:rsidRPr="00637362" w:rsidRDefault="00C36D51" w:rsidP="00BC7DA7">
            <w:pPr>
              <w:cnfStyle w:val="000000000000" w:firstRow="0" w:lastRow="0" w:firstColumn="0" w:lastColumn="0" w:oddVBand="0" w:evenVBand="0" w:oddHBand="0" w:evenHBand="0" w:firstRowFirstColumn="0" w:firstRowLastColumn="0" w:lastRowFirstColumn="0" w:lastRowLastColumn="0"/>
              <w:rPr>
                <w:sz w:val="22"/>
              </w:rPr>
            </w:pPr>
            <w:r>
              <w:rPr>
                <w:sz w:val="22"/>
              </w:rPr>
              <w:t>3050</w:t>
            </w:r>
          </w:p>
        </w:tc>
      </w:tr>
      <w:tr w:rsidR="0099304B"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9304B" w:rsidRPr="00637362" w:rsidRDefault="0099304B" w:rsidP="00BC7DA7">
            <w:pPr>
              <w:rPr>
                <w:sz w:val="22"/>
              </w:rPr>
            </w:pPr>
            <w:r>
              <w:rPr>
                <w:sz w:val="22"/>
              </w:rPr>
              <w:t>Pointing Accuracy</w:t>
            </w:r>
          </w:p>
        </w:tc>
        <w:tc>
          <w:tcPr>
            <w:tcW w:w="3730" w:type="dxa"/>
          </w:tcPr>
          <w:p w:rsidR="0099304B" w:rsidRPr="00637362" w:rsidRDefault="00C36D51" w:rsidP="00BC7DA7">
            <w:pPr>
              <w:cnfStyle w:val="000000100000" w:firstRow="0" w:lastRow="0" w:firstColumn="0" w:lastColumn="0" w:oddVBand="0" w:evenVBand="0" w:oddHBand="1" w:evenHBand="0" w:firstRowFirstColumn="0" w:firstRowLastColumn="0" w:lastRowFirstColumn="0" w:lastRowLastColumn="0"/>
              <w:rPr>
                <w:sz w:val="22"/>
              </w:rPr>
            </w:pPr>
            <w:r>
              <w:rPr>
                <w:sz w:val="22"/>
              </w:rPr>
              <w:t>1.80 degree</w:t>
            </w:r>
          </w:p>
        </w:tc>
      </w:tr>
      <w:tr w:rsidR="0099304B"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9304B" w:rsidRPr="00637362" w:rsidRDefault="0099304B" w:rsidP="00BC7DA7">
            <w:pPr>
              <w:rPr>
                <w:sz w:val="22"/>
              </w:rPr>
            </w:pPr>
            <w:r>
              <w:rPr>
                <w:sz w:val="22"/>
              </w:rPr>
              <w:t>Resolution</w:t>
            </w:r>
          </w:p>
        </w:tc>
        <w:tc>
          <w:tcPr>
            <w:tcW w:w="3730" w:type="dxa"/>
          </w:tcPr>
          <w:p w:rsidR="0099304B" w:rsidRPr="00637362" w:rsidRDefault="00C36D51" w:rsidP="00BC7DA7">
            <w:pPr>
              <w:cnfStyle w:val="000000000000" w:firstRow="0" w:lastRow="0" w:firstColumn="0" w:lastColumn="0" w:oddVBand="0" w:evenVBand="0" w:oddHBand="0" w:evenHBand="0" w:firstRowFirstColumn="0" w:firstRowLastColumn="0" w:lastRowFirstColumn="0" w:lastRowLastColumn="0"/>
              <w:rPr>
                <w:sz w:val="22"/>
              </w:rPr>
            </w:pPr>
            <w:r>
              <w:rPr>
                <w:sz w:val="22"/>
              </w:rPr>
              <w:t>0.75 meter</w:t>
            </w:r>
          </w:p>
        </w:tc>
      </w:tr>
      <w:tr w:rsidR="0099304B"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99304B" w:rsidRDefault="0099304B" w:rsidP="00BC7DA7">
            <w:pPr>
              <w:rPr>
                <w:sz w:val="22"/>
              </w:rPr>
            </w:pPr>
            <w:r>
              <w:rPr>
                <w:sz w:val="22"/>
              </w:rPr>
              <w:t>Framerate</w:t>
            </w:r>
          </w:p>
        </w:tc>
        <w:tc>
          <w:tcPr>
            <w:tcW w:w="3730" w:type="dxa"/>
          </w:tcPr>
          <w:p w:rsidR="0099304B" w:rsidRPr="00637362" w:rsidRDefault="00C36D51" w:rsidP="00BC7DA7">
            <w:pPr>
              <w:cnfStyle w:val="000000100000" w:firstRow="0" w:lastRow="0" w:firstColumn="0" w:lastColumn="0" w:oddVBand="0" w:evenVBand="0" w:oddHBand="1" w:evenHBand="0" w:firstRowFirstColumn="0" w:firstRowLastColumn="0" w:lastRowFirstColumn="0" w:lastRowLastColumn="0"/>
              <w:rPr>
                <w:sz w:val="22"/>
              </w:rPr>
            </w:pPr>
            <w:r>
              <w:rPr>
                <w:sz w:val="22"/>
              </w:rPr>
              <w:t>28 fps</w:t>
            </w:r>
          </w:p>
        </w:tc>
      </w:tr>
    </w:tbl>
    <w:p w:rsidR="0099304B" w:rsidRDefault="0099304B" w:rsidP="0099304B"/>
    <w:p w:rsidR="00B454DC" w:rsidRDefault="00B454DC" w:rsidP="00B454DC">
      <w:pPr>
        <w:pStyle w:val="SectionHeader"/>
      </w:pPr>
      <w:bookmarkStart w:id="10" w:name="_Toc28790288"/>
      <w:r>
        <w:t xml:space="preserve">Test </w:t>
      </w:r>
      <w:r w:rsidR="006F7608">
        <w:t>07-03</w:t>
      </w:r>
      <w:bookmarkEnd w:id="10"/>
    </w:p>
    <w:p w:rsidR="006F7608" w:rsidRPr="006F7608" w:rsidRDefault="006F7608" w:rsidP="006F7608">
      <w:r w:rsidRPr="006F7608">
        <w:t>Test 07-02 was executed on WPAFB’s resolution targets</w:t>
      </w:r>
      <w:r>
        <w:t xml:space="preserve"> during the night</w:t>
      </w:r>
      <w:r w:rsidRPr="006F7608">
        <w:t>. Both the air vehicle and DGCS were located on WPAFB Area B during testing, which was conducted via line of sight.</w:t>
      </w:r>
    </w:p>
    <w:tbl>
      <w:tblPr>
        <w:tblStyle w:val="PlainTable3"/>
        <w:tblW w:w="0" w:type="auto"/>
        <w:jc w:val="center"/>
        <w:tblLook w:val="04A0" w:firstRow="1" w:lastRow="0" w:firstColumn="1" w:lastColumn="0" w:noHBand="0" w:noVBand="1"/>
      </w:tblPr>
      <w:tblGrid>
        <w:gridCol w:w="2970"/>
        <w:gridCol w:w="4180"/>
      </w:tblGrid>
      <w:tr w:rsidR="00950202" w:rsidRPr="00637362" w:rsidTr="00BC7DA7">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950202" w:rsidRPr="00637362" w:rsidRDefault="006F7608" w:rsidP="00BC7DA7">
            <w:pPr>
              <w:rPr>
                <w:sz w:val="22"/>
              </w:rPr>
            </w:pPr>
            <w:r>
              <w:rPr>
                <w:sz w:val="22"/>
              </w:rPr>
              <w:t>Test 07-03</w:t>
            </w:r>
            <w:r w:rsidR="00950202">
              <w:rPr>
                <w:sz w:val="22"/>
              </w:rPr>
              <w:t xml:space="preserve"> Metadata</w:t>
            </w:r>
          </w:p>
        </w:tc>
        <w:tc>
          <w:tcPr>
            <w:tcW w:w="4180" w:type="dxa"/>
          </w:tcPr>
          <w:p w:rsidR="00950202" w:rsidRPr="00637362" w:rsidRDefault="00950202" w:rsidP="00BC7DA7">
            <w:pPr>
              <w:cnfStyle w:val="100000000000" w:firstRow="1" w:lastRow="0" w:firstColumn="0" w:lastColumn="0" w:oddVBand="0" w:evenVBand="0" w:oddHBand="0" w:evenHBand="0" w:firstRowFirstColumn="0" w:firstRowLastColumn="0" w:lastRowFirstColumn="0" w:lastRowLastColumn="0"/>
              <w:rPr>
                <w:sz w:val="22"/>
              </w:rPr>
            </w:pPr>
          </w:p>
        </w:tc>
      </w:tr>
      <w:tr w:rsidR="00950202"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Date</w:t>
            </w:r>
          </w:p>
        </w:tc>
        <w:tc>
          <w:tcPr>
            <w:tcW w:w="4180" w:type="dxa"/>
          </w:tcPr>
          <w:p w:rsidR="00950202" w:rsidRPr="00637362" w:rsidRDefault="001F2DB4" w:rsidP="00BC7DA7">
            <w:pPr>
              <w:cnfStyle w:val="000000100000" w:firstRow="0" w:lastRow="0" w:firstColumn="0" w:lastColumn="0" w:oddVBand="0" w:evenVBand="0" w:oddHBand="1" w:evenHBand="0" w:firstRowFirstColumn="0" w:firstRowLastColumn="0" w:lastRowFirstColumn="0" w:lastRowLastColumn="0"/>
              <w:rPr>
                <w:sz w:val="22"/>
              </w:rPr>
            </w:pPr>
            <w:r>
              <w:rPr>
                <w:sz w:val="22"/>
              </w:rPr>
              <w:t>30/31 August 2019</w:t>
            </w:r>
          </w:p>
        </w:tc>
      </w:tr>
      <w:tr w:rsidR="00950202"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Location</w:t>
            </w:r>
          </w:p>
        </w:tc>
        <w:tc>
          <w:tcPr>
            <w:tcW w:w="4180" w:type="dxa"/>
          </w:tcPr>
          <w:p w:rsidR="00950202" w:rsidRPr="00637362" w:rsidRDefault="006F7608" w:rsidP="00BC7DA7">
            <w:pPr>
              <w:cnfStyle w:val="000000000000" w:firstRow="0" w:lastRow="0" w:firstColumn="0" w:lastColumn="0" w:oddVBand="0" w:evenVBand="0" w:oddHBand="0" w:evenHBand="0" w:firstRowFirstColumn="0" w:firstRowLastColumn="0" w:lastRowFirstColumn="0" w:lastRowLastColumn="0"/>
              <w:rPr>
                <w:sz w:val="22"/>
              </w:rPr>
            </w:pPr>
            <w:r>
              <w:rPr>
                <w:sz w:val="22"/>
              </w:rPr>
              <w:t>WPAFB, Ohio</w:t>
            </w:r>
          </w:p>
        </w:tc>
      </w:tr>
      <w:tr w:rsidR="00950202"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Altitude</w:t>
            </w:r>
          </w:p>
        </w:tc>
        <w:tc>
          <w:tcPr>
            <w:tcW w:w="4180" w:type="dxa"/>
          </w:tcPr>
          <w:p w:rsidR="00950202" w:rsidRPr="00637362" w:rsidRDefault="006F7608" w:rsidP="00BC7DA7">
            <w:pPr>
              <w:cnfStyle w:val="000000100000" w:firstRow="0" w:lastRow="0" w:firstColumn="0" w:lastColumn="0" w:oddVBand="0" w:evenVBand="0" w:oddHBand="1" w:evenHBand="0" w:firstRowFirstColumn="0" w:firstRowLastColumn="0" w:lastRowFirstColumn="0" w:lastRowLastColumn="0"/>
              <w:rPr>
                <w:sz w:val="22"/>
              </w:rPr>
            </w:pPr>
            <w:r>
              <w:rPr>
                <w:sz w:val="22"/>
              </w:rPr>
              <w:t>980 ft MSL</w:t>
            </w:r>
          </w:p>
        </w:tc>
      </w:tr>
      <w:tr w:rsidR="00950202"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Configuration</w:t>
            </w:r>
          </w:p>
        </w:tc>
        <w:tc>
          <w:tcPr>
            <w:tcW w:w="4180" w:type="dxa"/>
          </w:tcPr>
          <w:p w:rsidR="00950202" w:rsidRPr="00637362" w:rsidRDefault="006F7608" w:rsidP="00BC7DA7">
            <w:pPr>
              <w:cnfStyle w:val="000000000000" w:firstRow="0" w:lastRow="0" w:firstColumn="0" w:lastColumn="0" w:oddVBand="0" w:evenVBand="0" w:oddHBand="0" w:evenHBand="0" w:firstRowFirstColumn="0" w:firstRowLastColumn="0" w:lastRowFirstColumn="0" w:lastRowLastColumn="0"/>
              <w:rPr>
                <w:sz w:val="22"/>
              </w:rPr>
            </w:pPr>
            <w:r>
              <w:rPr>
                <w:sz w:val="22"/>
              </w:rPr>
              <w:t>Nomad-01-02</w:t>
            </w:r>
          </w:p>
        </w:tc>
      </w:tr>
    </w:tbl>
    <w:p w:rsidR="00950202" w:rsidRPr="00950202" w:rsidRDefault="00950202" w:rsidP="00950202"/>
    <w:p w:rsidR="00B454DC" w:rsidRDefault="00B454DC" w:rsidP="00B454DC">
      <w:pPr>
        <w:pStyle w:val="SubsectionHeader"/>
      </w:pPr>
      <w:bookmarkStart w:id="11" w:name="_Toc28790289"/>
      <w:r>
        <w:t xml:space="preserve">Nighttime </w:t>
      </w:r>
      <w:r w:rsidR="00AB58E4">
        <w:t>Performance</w:t>
      </w:r>
      <w:bookmarkEnd w:id="11"/>
    </w:p>
    <w:p w:rsidR="00B454DC" w:rsidRDefault="006F7608" w:rsidP="00B454DC">
      <w:r w:rsidRPr="006F7608">
        <w:t xml:space="preserve">The </w:t>
      </w:r>
      <w:r>
        <w:t>night</w:t>
      </w:r>
      <w:r w:rsidRPr="006F7608">
        <w:t xml:space="preserve"> imaging test was conducted at 500 ft AGL, with a ground range to target of </w:t>
      </w:r>
      <w:r>
        <w:t>5</w:t>
      </w:r>
      <w:r w:rsidRPr="006F7608">
        <w:t>00 feet.</w:t>
      </w:r>
      <w:r>
        <w:t xml:space="preserve"> During testing the average illuminance was 0.83 lux. Additionally, the operator was able to switch between imaging modes, going back and forth between day and night camera modes.</w:t>
      </w:r>
    </w:p>
    <w:tbl>
      <w:tblPr>
        <w:tblStyle w:val="PlainTable3"/>
        <w:tblW w:w="0" w:type="auto"/>
        <w:jc w:val="center"/>
        <w:tblLook w:val="04A0" w:firstRow="1" w:lastRow="0" w:firstColumn="1" w:lastColumn="0" w:noHBand="0" w:noVBand="1"/>
      </w:tblPr>
      <w:tblGrid>
        <w:gridCol w:w="3420"/>
        <w:gridCol w:w="3730"/>
      </w:tblGrid>
      <w:tr w:rsidR="00AB58E4" w:rsidRPr="00637362" w:rsidTr="00BC7DA7">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AB58E4" w:rsidRPr="00637362" w:rsidRDefault="006F7608" w:rsidP="00BC7DA7">
            <w:pPr>
              <w:rPr>
                <w:sz w:val="22"/>
              </w:rPr>
            </w:pPr>
            <w:r>
              <w:rPr>
                <w:sz w:val="22"/>
              </w:rPr>
              <w:t>Test 07-03-01</w:t>
            </w:r>
          </w:p>
        </w:tc>
        <w:tc>
          <w:tcPr>
            <w:tcW w:w="3730" w:type="dxa"/>
          </w:tcPr>
          <w:p w:rsidR="00AB58E4" w:rsidRPr="00637362" w:rsidRDefault="00AB58E4" w:rsidP="00BC7DA7">
            <w:pPr>
              <w:cnfStyle w:val="100000000000" w:firstRow="1" w:lastRow="0" w:firstColumn="0" w:lastColumn="0" w:oddVBand="0" w:evenVBand="0" w:oddHBand="0" w:evenHBand="0" w:firstRowFirstColumn="0" w:firstRowLastColumn="0" w:lastRowFirstColumn="0" w:lastRowLastColumn="0"/>
              <w:rPr>
                <w:sz w:val="22"/>
              </w:rPr>
            </w:pPr>
          </w:p>
        </w:tc>
      </w:tr>
      <w:tr w:rsidR="00AB58E4"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AB58E4" w:rsidRPr="00637362" w:rsidRDefault="00AB58E4" w:rsidP="00BC7DA7">
            <w:pPr>
              <w:rPr>
                <w:sz w:val="22"/>
              </w:rPr>
            </w:pPr>
            <w:r w:rsidRPr="00637362">
              <w:rPr>
                <w:sz w:val="22"/>
              </w:rPr>
              <w:t>Time</w:t>
            </w:r>
          </w:p>
        </w:tc>
        <w:tc>
          <w:tcPr>
            <w:tcW w:w="3730" w:type="dxa"/>
          </w:tcPr>
          <w:p w:rsidR="00AB58E4" w:rsidRPr="00637362" w:rsidRDefault="006F7608" w:rsidP="00BC7DA7">
            <w:pPr>
              <w:cnfStyle w:val="000000100000" w:firstRow="0" w:lastRow="0" w:firstColumn="0" w:lastColumn="0" w:oddVBand="0" w:evenVBand="0" w:oddHBand="1" w:evenHBand="0" w:firstRowFirstColumn="0" w:firstRowLastColumn="0" w:lastRowFirstColumn="0" w:lastRowLastColumn="0"/>
              <w:rPr>
                <w:sz w:val="22"/>
              </w:rPr>
            </w:pPr>
            <w:r>
              <w:rPr>
                <w:sz w:val="22"/>
              </w:rPr>
              <w:t>2350L</w:t>
            </w:r>
          </w:p>
        </w:tc>
      </w:tr>
      <w:tr w:rsidR="006F7608"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6F7608" w:rsidRPr="00637362" w:rsidRDefault="006F7608" w:rsidP="00BC7DA7">
            <w:pPr>
              <w:rPr>
                <w:sz w:val="22"/>
              </w:rPr>
            </w:pPr>
            <w:r>
              <w:rPr>
                <w:sz w:val="22"/>
              </w:rPr>
              <w:t>Illuminance</w:t>
            </w:r>
          </w:p>
        </w:tc>
        <w:tc>
          <w:tcPr>
            <w:tcW w:w="3730" w:type="dxa"/>
          </w:tcPr>
          <w:p w:rsidR="006F7608" w:rsidRPr="00637362" w:rsidRDefault="006F7608" w:rsidP="00BC7DA7">
            <w:pPr>
              <w:cnfStyle w:val="000000000000" w:firstRow="0" w:lastRow="0" w:firstColumn="0" w:lastColumn="0" w:oddVBand="0" w:evenVBand="0" w:oddHBand="0" w:evenHBand="0" w:firstRowFirstColumn="0" w:firstRowLastColumn="0" w:lastRowFirstColumn="0" w:lastRowLastColumn="0"/>
              <w:rPr>
                <w:sz w:val="22"/>
              </w:rPr>
            </w:pPr>
            <w:r>
              <w:rPr>
                <w:sz w:val="22"/>
              </w:rPr>
              <w:t>0.83  lux</w:t>
            </w:r>
          </w:p>
        </w:tc>
      </w:tr>
      <w:tr w:rsidR="00AB58E4"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AB58E4" w:rsidRPr="00637362" w:rsidRDefault="00AB58E4" w:rsidP="00BC7DA7">
            <w:pPr>
              <w:rPr>
                <w:sz w:val="22"/>
              </w:rPr>
            </w:pPr>
            <w:r>
              <w:rPr>
                <w:sz w:val="22"/>
              </w:rPr>
              <w:t>Slant Range to Target</w:t>
            </w:r>
          </w:p>
        </w:tc>
        <w:tc>
          <w:tcPr>
            <w:tcW w:w="3730" w:type="dxa"/>
          </w:tcPr>
          <w:p w:rsidR="00AB58E4" w:rsidRPr="00637362" w:rsidRDefault="006F7608" w:rsidP="00BC7DA7">
            <w:pPr>
              <w:cnfStyle w:val="000000100000" w:firstRow="0" w:lastRow="0" w:firstColumn="0" w:lastColumn="0" w:oddVBand="0" w:evenVBand="0" w:oddHBand="1" w:evenHBand="0" w:firstRowFirstColumn="0" w:firstRowLastColumn="0" w:lastRowFirstColumn="0" w:lastRowLastColumn="0"/>
              <w:rPr>
                <w:sz w:val="22"/>
              </w:rPr>
            </w:pPr>
            <w:r>
              <w:rPr>
                <w:sz w:val="22"/>
              </w:rPr>
              <w:t>710 ft</w:t>
            </w:r>
          </w:p>
        </w:tc>
      </w:tr>
      <w:tr w:rsidR="00AB58E4"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AB58E4" w:rsidRPr="00637362" w:rsidRDefault="00AB58E4" w:rsidP="00BC7DA7">
            <w:pPr>
              <w:rPr>
                <w:sz w:val="22"/>
              </w:rPr>
            </w:pPr>
            <w:r>
              <w:rPr>
                <w:sz w:val="22"/>
              </w:rPr>
              <w:t>Resolution</w:t>
            </w:r>
          </w:p>
        </w:tc>
        <w:tc>
          <w:tcPr>
            <w:tcW w:w="3730" w:type="dxa"/>
          </w:tcPr>
          <w:p w:rsidR="00AB58E4" w:rsidRPr="00637362" w:rsidRDefault="006F7608" w:rsidP="00BC7DA7">
            <w:pPr>
              <w:cnfStyle w:val="000000000000" w:firstRow="0" w:lastRow="0" w:firstColumn="0" w:lastColumn="0" w:oddVBand="0" w:evenVBand="0" w:oddHBand="0" w:evenHBand="0" w:firstRowFirstColumn="0" w:firstRowLastColumn="0" w:lastRowFirstColumn="0" w:lastRowLastColumn="0"/>
              <w:rPr>
                <w:sz w:val="22"/>
              </w:rPr>
            </w:pPr>
            <w:r>
              <w:rPr>
                <w:sz w:val="22"/>
              </w:rPr>
              <w:t>1.1 meter</w:t>
            </w:r>
          </w:p>
        </w:tc>
      </w:tr>
      <w:tr w:rsidR="00AB58E4"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AB58E4" w:rsidRDefault="00AB58E4" w:rsidP="00BC7DA7">
            <w:pPr>
              <w:rPr>
                <w:sz w:val="22"/>
              </w:rPr>
            </w:pPr>
            <w:r>
              <w:rPr>
                <w:sz w:val="22"/>
              </w:rPr>
              <w:t>Framerate</w:t>
            </w:r>
          </w:p>
        </w:tc>
        <w:tc>
          <w:tcPr>
            <w:tcW w:w="3730" w:type="dxa"/>
          </w:tcPr>
          <w:p w:rsidR="00AB58E4" w:rsidRPr="00637362" w:rsidRDefault="006F7608" w:rsidP="00BC7DA7">
            <w:pPr>
              <w:cnfStyle w:val="000000100000" w:firstRow="0" w:lastRow="0" w:firstColumn="0" w:lastColumn="0" w:oddVBand="0" w:evenVBand="0" w:oddHBand="1" w:evenHBand="0" w:firstRowFirstColumn="0" w:firstRowLastColumn="0" w:lastRowFirstColumn="0" w:lastRowLastColumn="0"/>
              <w:rPr>
                <w:sz w:val="22"/>
              </w:rPr>
            </w:pPr>
            <w:r>
              <w:rPr>
                <w:sz w:val="22"/>
              </w:rPr>
              <w:t>26 fps</w:t>
            </w:r>
          </w:p>
        </w:tc>
      </w:tr>
    </w:tbl>
    <w:p w:rsidR="00425D36" w:rsidRDefault="00425D36" w:rsidP="00425D36">
      <w:pPr>
        <w:pStyle w:val="ChapterHeader"/>
      </w:pPr>
      <w:bookmarkStart w:id="12" w:name="_Toc28790290"/>
      <w:r>
        <w:t>Payload Link</w:t>
      </w:r>
      <w:bookmarkEnd w:id="12"/>
    </w:p>
    <w:p w:rsidR="00B454DC" w:rsidRDefault="00B454DC" w:rsidP="00B454DC">
      <w:pPr>
        <w:pStyle w:val="SectionHeader"/>
      </w:pPr>
      <w:bookmarkStart w:id="13" w:name="_Toc28790291"/>
      <w:r>
        <w:t xml:space="preserve">Test </w:t>
      </w:r>
      <w:r w:rsidR="0020548A">
        <w:t>08-01</w:t>
      </w:r>
      <w:bookmarkEnd w:id="13"/>
    </w:p>
    <w:p w:rsidR="0020548A" w:rsidRPr="0020548A" w:rsidRDefault="0020548A" w:rsidP="0020548A">
      <w:r>
        <w:t xml:space="preserve">Test 08-01 tested the payload link performance. Testing was conducted in Dayton, Ohio. </w:t>
      </w:r>
      <w:r w:rsidR="00CD14EC">
        <w:t>Some testing was conducted outside line of sight of the DCGS, which required the use of a helicopter chase vehicle to ensure safe test performance.</w:t>
      </w:r>
    </w:p>
    <w:tbl>
      <w:tblPr>
        <w:tblStyle w:val="PlainTable3"/>
        <w:tblW w:w="0" w:type="auto"/>
        <w:jc w:val="center"/>
        <w:tblLook w:val="04A0" w:firstRow="1" w:lastRow="0" w:firstColumn="1" w:lastColumn="0" w:noHBand="0" w:noVBand="1"/>
      </w:tblPr>
      <w:tblGrid>
        <w:gridCol w:w="2970"/>
        <w:gridCol w:w="4180"/>
      </w:tblGrid>
      <w:tr w:rsidR="00950202" w:rsidRPr="00637362" w:rsidTr="00BC7DA7">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950202" w:rsidRPr="00637362" w:rsidRDefault="00950202" w:rsidP="00BC7DA7">
            <w:pPr>
              <w:rPr>
                <w:sz w:val="22"/>
              </w:rPr>
            </w:pPr>
            <w:r>
              <w:rPr>
                <w:sz w:val="22"/>
              </w:rPr>
              <w:t xml:space="preserve">Test </w:t>
            </w:r>
            <w:r w:rsidR="0020548A">
              <w:rPr>
                <w:sz w:val="22"/>
              </w:rPr>
              <w:t>08-0</w:t>
            </w:r>
            <w:r>
              <w:rPr>
                <w:sz w:val="22"/>
              </w:rPr>
              <w:t>1 Metadata</w:t>
            </w:r>
          </w:p>
        </w:tc>
        <w:tc>
          <w:tcPr>
            <w:tcW w:w="4180" w:type="dxa"/>
          </w:tcPr>
          <w:p w:rsidR="00950202" w:rsidRPr="00637362" w:rsidRDefault="00950202" w:rsidP="00BC7DA7">
            <w:pPr>
              <w:cnfStyle w:val="100000000000" w:firstRow="1" w:lastRow="0" w:firstColumn="0" w:lastColumn="0" w:oddVBand="0" w:evenVBand="0" w:oddHBand="0" w:evenHBand="0" w:firstRowFirstColumn="0" w:firstRowLastColumn="0" w:lastRowFirstColumn="0" w:lastRowLastColumn="0"/>
              <w:rPr>
                <w:sz w:val="22"/>
              </w:rPr>
            </w:pPr>
          </w:p>
        </w:tc>
      </w:tr>
      <w:tr w:rsidR="00950202"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lastRenderedPageBreak/>
              <w:t>Date</w:t>
            </w:r>
          </w:p>
        </w:tc>
        <w:tc>
          <w:tcPr>
            <w:tcW w:w="4180" w:type="dxa"/>
          </w:tcPr>
          <w:p w:rsidR="00950202" w:rsidRPr="00637362" w:rsidRDefault="0020548A" w:rsidP="00BC7DA7">
            <w:pPr>
              <w:cnfStyle w:val="000000100000" w:firstRow="0" w:lastRow="0" w:firstColumn="0" w:lastColumn="0" w:oddVBand="0" w:evenVBand="0" w:oddHBand="1" w:evenHBand="0" w:firstRowFirstColumn="0" w:firstRowLastColumn="0" w:lastRowFirstColumn="0" w:lastRowLastColumn="0"/>
              <w:rPr>
                <w:sz w:val="22"/>
              </w:rPr>
            </w:pPr>
            <w:r>
              <w:rPr>
                <w:sz w:val="22"/>
              </w:rPr>
              <w:t>6 September 2019</w:t>
            </w:r>
          </w:p>
        </w:tc>
      </w:tr>
      <w:tr w:rsidR="00950202"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Location</w:t>
            </w:r>
          </w:p>
        </w:tc>
        <w:tc>
          <w:tcPr>
            <w:tcW w:w="4180" w:type="dxa"/>
          </w:tcPr>
          <w:p w:rsidR="00950202" w:rsidRPr="00637362" w:rsidRDefault="0020548A" w:rsidP="00BC7DA7">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950202"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Altitude</w:t>
            </w:r>
          </w:p>
        </w:tc>
        <w:tc>
          <w:tcPr>
            <w:tcW w:w="4180" w:type="dxa"/>
          </w:tcPr>
          <w:p w:rsidR="00950202" w:rsidRPr="00637362" w:rsidRDefault="0020548A" w:rsidP="00BC7DA7">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950202"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Configuration</w:t>
            </w:r>
          </w:p>
        </w:tc>
        <w:tc>
          <w:tcPr>
            <w:tcW w:w="4180" w:type="dxa"/>
          </w:tcPr>
          <w:p w:rsidR="00950202" w:rsidRPr="00637362" w:rsidRDefault="0020548A" w:rsidP="00BC7DA7">
            <w:pPr>
              <w:cnfStyle w:val="000000000000" w:firstRow="0" w:lastRow="0" w:firstColumn="0" w:lastColumn="0" w:oddVBand="0" w:evenVBand="0" w:oddHBand="0" w:evenHBand="0" w:firstRowFirstColumn="0" w:firstRowLastColumn="0" w:lastRowFirstColumn="0" w:lastRowLastColumn="0"/>
              <w:rPr>
                <w:sz w:val="22"/>
              </w:rPr>
            </w:pPr>
            <w:r>
              <w:rPr>
                <w:sz w:val="22"/>
              </w:rPr>
              <w:t>Nomad-01-02</w:t>
            </w:r>
          </w:p>
        </w:tc>
      </w:tr>
    </w:tbl>
    <w:p w:rsidR="00950202" w:rsidRDefault="00950202" w:rsidP="00950202"/>
    <w:p w:rsidR="00CD14EC" w:rsidRPr="00950202" w:rsidRDefault="00CD14EC" w:rsidP="00950202">
      <w:r>
        <w:t xml:space="preserve">The tests showed a maximum range of 1.4 miles using the primary payload data link. During testing the team utilized multiple frequencies to achieve the optimal range and data rates, before selecting the final configuration. In this configuration, the payload link achieved 38 mb/s up and down. </w:t>
      </w:r>
      <w:r w:rsidR="00E821C0">
        <w:t>As part of the testing, it was found that the payload link was very susceptible to line of sight interference when objects were located between the ground station and the air vehicle. To combat this, the team utilized a 10 foot tall antenna mast to elevate the antennas. This mast will not be a part of the standard deployment, but will be available as peculiar equipment as required.</w:t>
      </w:r>
    </w:p>
    <w:p w:rsidR="00B454DC" w:rsidRDefault="00B454DC" w:rsidP="00B454DC"/>
    <w:tbl>
      <w:tblPr>
        <w:tblStyle w:val="PlainTable3"/>
        <w:tblW w:w="0" w:type="auto"/>
        <w:jc w:val="center"/>
        <w:tblLook w:val="04A0" w:firstRow="1" w:lastRow="0" w:firstColumn="1" w:lastColumn="0" w:noHBand="0" w:noVBand="1"/>
      </w:tblPr>
      <w:tblGrid>
        <w:gridCol w:w="3420"/>
        <w:gridCol w:w="3730"/>
      </w:tblGrid>
      <w:tr w:rsidR="00AB58E4" w:rsidRPr="00637362" w:rsidTr="00BC7DA7">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3420" w:type="dxa"/>
          </w:tcPr>
          <w:p w:rsidR="00AB58E4" w:rsidRPr="00637362" w:rsidRDefault="0020548A" w:rsidP="00BC7DA7">
            <w:pPr>
              <w:rPr>
                <w:sz w:val="22"/>
              </w:rPr>
            </w:pPr>
            <w:r>
              <w:rPr>
                <w:sz w:val="22"/>
              </w:rPr>
              <w:t>Test 08-01</w:t>
            </w:r>
            <w:r w:rsidR="00CD14EC">
              <w:rPr>
                <w:sz w:val="22"/>
              </w:rPr>
              <w:t>-01</w:t>
            </w:r>
          </w:p>
        </w:tc>
        <w:tc>
          <w:tcPr>
            <w:tcW w:w="3730" w:type="dxa"/>
          </w:tcPr>
          <w:p w:rsidR="00AB58E4" w:rsidRPr="00637362" w:rsidRDefault="00AB58E4" w:rsidP="00BC7DA7">
            <w:pPr>
              <w:cnfStyle w:val="100000000000" w:firstRow="1" w:lastRow="0" w:firstColumn="0" w:lastColumn="0" w:oddVBand="0" w:evenVBand="0" w:oddHBand="0" w:evenHBand="0" w:firstRowFirstColumn="0" w:firstRowLastColumn="0" w:lastRowFirstColumn="0" w:lastRowLastColumn="0"/>
              <w:rPr>
                <w:sz w:val="22"/>
              </w:rPr>
            </w:pPr>
          </w:p>
        </w:tc>
      </w:tr>
      <w:tr w:rsidR="00AB58E4"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AB58E4" w:rsidRPr="00637362" w:rsidRDefault="00AB58E4" w:rsidP="00BC7DA7">
            <w:pPr>
              <w:rPr>
                <w:sz w:val="22"/>
              </w:rPr>
            </w:pPr>
            <w:r w:rsidRPr="00637362">
              <w:rPr>
                <w:sz w:val="22"/>
              </w:rPr>
              <w:t>Time</w:t>
            </w:r>
          </w:p>
        </w:tc>
        <w:tc>
          <w:tcPr>
            <w:tcW w:w="3730" w:type="dxa"/>
          </w:tcPr>
          <w:p w:rsidR="00AB58E4" w:rsidRPr="00637362" w:rsidRDefault="00CD14EC" w:rsidP="00BC7DA7">
            <w:pPr>
              <w:cnfStyle w:val="000000100000" w:firstRow="0" w:lastRow="0" w:firstColumn="0" w:lastColumn="0" w:oddVBand="0" w:evenVBand="0" w:oddHBand="1" w:evenHBand="0" w:firstRowFirstColumn="0" w:firstRowLastColumn="0" w:lastRowFirstColumn="0" w:lastRowLastColumn="0"/>
              <w:rPr>
                <w:sz w:val="22"/>
              </w:rPr>
            </w:pPr>
            <w:r>
              <w:rPr>
                <w:sz w:val="22"/>
              </w:rPr>
              <w:t>1300L</w:t>
            </w:r>
          </w:p>
        </w:tc>
      </w:tr>
      <w:tr w:rsidR="00AB58E4"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AB58E4" w:rsidRPr="00637362" w:rsidRDefault="00AB58E4" w:rsidP="00BC7DA7">
            <w:pPr>
              <w:rPr>
                <w:sz w:val="22"/>
              </w:rPr>
            </w:pPr>
            <w:r>
              <w:rPr>
                <w:sz w:val="22"/>
              </w:rPr>
              <w:t>RANGE</w:t>
            </w:r>
          </w:p>
        </w:tc>
        <w:tc>
          <w:tcPr>
            <w:tcW w:w="3730" w:type="dxa"/>
          </w:tcPr>
          <w:p w:rsidR="00AB58E4" w:rsidRPr="00637362" w:rsidRDefault="00AB58E4" w:rsidP="002054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1.4 </w:t>
            </w:r>
            <w:r w:rsidR="0020548A">
              <w:rPr>
                <w:sz w:val="22"/>
              </w:rPr>
              <w:t>miles</w:t>
            </w:r>
          </w:p>
        </w:tc>
      </w:tr>
      <w:tr w:rsidR="00AB58E4"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3420" w:type="dxa"/>
          </w:tcPr>
          <w:p w:rsidR="00AB58E4" w:rsidRPr="00637362" w:rsidRDefault="00AB58E4" w:rsidP="00BC7DA7">
            <w:pPr>
              <w:rPr>
                <w:sz w:val="22"/>
              </w:rPr>
            </w:pPr>
            <w:r>
              <w:rPr>
                <w:sz w:val="22"/>
              </w:rPr>
              <w:t>dATA rATE</w:t>
            </w:r>
          </w:p>
        </w:tc>
        <w:tc>
          <w:tcPr>
            <w:tcW w:w="3730" w:type="dxa"/>
          </w:tcPr>
          <w:p w:rsidR="00AB58E4" w:rsidRPr="00637362" w:rsidRDefault="00AB58E4" w:rsidP="0020548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38 </w:t>
            </w:r>
            <w:r w:rsidR="0020548A">
              <w:rPr>
                <w:sz w:val="22"/>
              </w:rPr>
              <w:t>mb/s</w:t>
            </w:r>
          </w:p>
        </w:tc>
      </w:tr>
    </w:tbl>
    <w:p w:rsidR="00AB58E4" w:rsidRDefault="00AB58E4" w:rsidP="00B454DC"/>
    <w:p w:rsidR="00117842" w:rsidRDefault="00117842" w:rsidP="00117842">
      <w:pPr>
        <w:pStyle w:val="ChapterHeader"/>
      </w:pPr>
      <w:bookmarkStart w:id="14" w:name="_Toc28790292"/>
      <w:r>
        <w:t>Mission Control Software</w:t>
      </w:r>
      <w:bookmarkEnd w:id="14"/>
    </w:p>
    <w:p w:rsidR="00117842" w:rsidRDefault="00117842" w:rsidP="00117842">
      <w:pPr>
        <w:pStyle w:val="SectionHeader"/>
      </w:pPr>
      <w:bookmarkStart w:id="15" w:name="_Toc28790293"/>
      <w:r>
        <w:t xml:space="preserve">Test </w:t>
      </w:r>
      <w:r w:rsidR="004830ED">
        <w:t>09-01</w:t>
      </w:r>
      <w:bookmarkEnd w:id="15"/>
    </w:p>
    <w:p w:rsidR="007A5BB0" w:rsidRPr="007A5BB0" w:rsidRDefault="007A5BB0" w:rsidP="007A5BB0">
      <w:r>
        <w:t>The final test for the initial payload was to evaluate the performan</w:t>
      </w:r>
      <w:r w:rsidR="00BF284E">
        <w:t>ce of mission control software enabled by the Nomad-01 air vehicle. This included the display of system health and status, as well as partial testing of the Common Operating Picture (COP) and route planner.</w:t>
      </w:r>
    </w:p>
    <w:tbl>
      <w:tblPr>
        <w:tblStyle w:val="PlainTable3"/>
        <w:tblW w:w="0" w:type="auto"/>
        <w:jc w:val="center"/>
        <w:tblLook w:val="04A0" w:firstRow="1" w:lastRow="0" w:firstColumn="1" w:lastColumn="0" w:noHBand="0" w:noVBand="1"/>
      </w:tblPr>
      <w:tblGrid>
        <w:gridCol w:w="2970"/>
        <w:gridCol w:w="4180"/>
      </w:tblGrid>
      <w:tr w:rsidR="00950202" w:rsidRPr="00637362" w:rsidTr="00BC7DA7">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rsidR="00950202" w:rsidRPr="00637362" w:rsidRDefault="00950202" w:rsidP="00BC7DA7">
            <w:pPr>
              <w:rPr>
                <w:sz w:val="22"/>
              </w:rPr>
            </w:pPr>
            <w:r>
              <w:rPr>
                <w:sz w:val="22"/>
              </w:rPr>
              <w:t xml:space="preserve">Test </w:t>
            </w:r>
            <w:r w:rsidR="004830ED">
              <w:rPr>
                <w:sz w:val="22"/>
              </w:rPr>
              <w:t>09-0</w:t>
            </w:r>
            <w:r>
              <w:rPr>
                <w:sz w:val="22"/>
              </w:rPr>
              <w:t>1 Metadata</w:t>
            </w:r>
          </w:p>
        </w:tc>
        <w:tc>
          <w:tcPr>
            <w:tcW w:w="4180" w:type="dxa"/>
          </w:tcPr>
          <w:p w:rsidR="00950202" w:rsidRPr="00637362" w:rsidRDefault="00950202" w:rsidP="00BC7DA7">
            <w:pPr>
              <w:cnfStyle w:val="100000000000" w:firstRow="1" w:lastRow="0" w:firstColumn="0" w:lastColumn="0" w:oddVBand="0" w:evenVBand="0" w:oddHBand="0" w:evenHBand="0" w:firstRowFirstColumn="0" w:firstRowLastColumn="0" w:lastRowFirstColumn="0" w:lastRowLastColumn="0"/>
              <w:rPr>
                <w:sz w:val="22"/>
              </w:rPr>
            </w:pPr>
          </w:p>
        </w:tc>
      </w:tr>
      <w:tr w:rsidR="00950202"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Date</w:t>
            </w:r>
          </w:p>
        </w:tc>
        <w:tc>
          <w:tcPr>
            <w:tcW w:w="4180" w:type="dxa"/>
          </w:tcPr>
          <w:p w:rsidR="00950202" w:rsidRPr="00637362" w:rsidRDefault="004830ED" w:rsidP="00BC7DA7">
            <w:pPr>
              <w:cnfStyle w:val="000000100000" w:firstRow="0" w:lastRow="0" w:firstColumn="0" w:lastColumn="0" w:oddVBand="0" w:evenVBand="0" w:oddHBand="1" w:evenHBand="0" w:firstRowFirstColumn="0" w:firstRowLastColumn="0" w:lastRowFirstColumn="0" w:lastRowLastColumn="0"/>
              <w:rPr>
                <w:sz w:val="22"/>
              </w:rPr>
            </w:pPr>
            <w:r>
              <w:rPr>
                <w:sz w:val="22"/>
              </w:rPr>
              <w:t>8 September 2019</w:t>
            </w:r>
          </w:p>
        </w:tc>
      </w:tr>
      <w:tr w:rsidR="00950202"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Location</w:t>
            </w:r>
          </w:p>
        </w:tc>
        <w:tc>
          <w:tcPr>
            <w:tcW w:w="4180" w:type="dxa"/>
          </w:tcPr>
          <w:p w:rsidR="00950202" w:rsidRPr="00637362" w:rsidRDefault="004830ED" w:rsidP="00BC7DA7">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950202" w:rsidRPr="00637362" w:rsidTr="00BC7DA7">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Altitude</w:t>
            </w:r>
          </w:p>
        </w:tc>
        <w:tc>
          <w:tcPr>
            <w:tcW w:w="4180" w:type="dxa"/>
          </w:tcPr>
          <w:p w:rsidR="00950202" w:rsidRPr="00637362" w:rsidRDefault="004830ED" w:rsidP="00BC7DA7">
            <w:pPr>
              <w:cnfStyle w:val="000000100000" w:firstRow="0" w:lastRow="0" w:firstColumn="0" w:lastColumn="0" w:oddVBand="0" w:evenVBand="0" w:oddHBand="1" w:evenHBand="0" w:firstRowFirstColumn="0" w:firstRowLastColumn="0" w:lastRowFirstColumn="0" w:lastRowLastColumn="0"/>
              <w:rPr>
                <w:sz w:val="22"/>
              </w:rPr>
            </w:pPr>
            <w:r>
              <w:rPr>
                <w:sz w:val="22"/>
              </w:rPr>
              <w:t>900 ft MSL</w:t>
            </w:r>
          </w:p>
        </w:tc>
      </w:tr>
      <w:tr w:rsidR="00950202" w:rsidRPr="00637362" w:rsidTr="00BC7DA7">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rsidR="00950202" w:rsidRPr="00637362" w:rsidRDefault="00950202" w:rsidP="00BC7DA7">
            <w:pPr>
              <w:rPr>
                <w:sz w:val="22"/>
              </w:rPr>
            </w:pPr>
            <w:r w:rsidRPr="00637362">
              <w:rPr>
                <w:sz w:val="22"/>
              </w:rPr>
              <w:t>Configuration</w:t>
            </w:r>
          </w:p>
        </w:tc>
        <w:tc>
          <w:tcPr>
            <w:tcW w:w="4180" w:type="dxa"/>
          </w:tcPr>
          <w:p w:rsidR="00950202" w:rsidRPr="00637362" w:rsidRDefault="004830ED" w:rsidP="00BC7DA7">
            <w:pPr>
              <w:cnfStyle w:val="000000000000" w:firstRow="0" w:lastRow="0" w:firstColumn="0" w:lastColumn="0" w:oddVBand="0" w:evenVBand="0" w:oddHBand="0" w:evenHBand="0" w:firstRowFirstColumn="0" w:firstRowLastColumn="0" w:lastRowFirstColumn="0" w:lastRowLastColumn="0"/>
              <w:rPr>
                <w:sz w:val="22"/>
              </w:rPr>
            </w:pPr>
            <w:r>
              <w:rPr>
                <w:sz w:val="22"/>
              </w:rPr>
              <w:t>Nomad-01-02</w:t>
            </w:r>
          </w:p>
        </w:tc>
      </w:tr>
    </w:tbl>
    <w:p w:rsidR="00950202" w:rsidRDefault="00950202" w:rsidP="00950202"/>
    <w:p w:rsidR="00F015B1" w:rsidRDefault="00F015B1" w:rsidP="00950202">
      <w:r>
        <w:t>During testing, the operator was able to successfully monitor system health and status for the air vehicle. The status page showed the current state of the systems, and allowed the operating to initiate Built In Test (BIT) for each system.</w:t>
      </w:r>
    </w:p>
    <w:p w:rsidR="00B36683" w:rsidRPr="00B36683" w:rsidRDefault="00F015B1" w:rsidP="00B36683">
      <w:r>
        <w:t>The operator also evaluated the COP, which displayed both the current route and Blue Force (friendly) assets. The Blue Force data was ingested via the external connection, which provided simulated data for the test. In addition, the user operator was able to plan a new route using the COP interface.</w:t>
      </w:r>
    </w:p>
    <w:sectPr w:rsidR="00B36683" w:rsidRPr="00B36683">
      <w:footerReference w:type="default" r:id="rId13"/>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779" w:rsidRDefault="00C76779">
      <w:pPr>
        <w:spacing w:after="0" w:line="240" w:lineRule="auto"/>
      </w:pPr>
      <w:r>
        <w:separator/>
      </w:r>
    </w:p>
  </w:endnote>
  <w:endnote w:type="continuationSeparator" w:id="0">
    <w:p w:rsidR="00C76779" w:rsidRDefault="00C7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DA7" w:rsidRDefault="00BC7DA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674DE">
      <w:rPr>
        <w:noProof/>
        <w:color w:val="000000"/>
      </w:rPr>
      <w:t>4</w:t>
    </w:r>
    <w:r>
      <w:rPr>
        <w:color w:val="000000"/>
      </w:rPr>
      <w:fldChar w:fldCharType="end"/>
    </w:r>
  </w:p>
  <w:p w:rsidR="00BC7DA7" w:rsidRDefault="00BC7DA7">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BC7DA7" w:rsidRDefault="00BC7DA7">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DA7" w:rsidRDefault="00BC7DA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674DE">
      <w:rPr>
        <w:noProof/>
        <w:color w:val="000000"/>
      </w:rPr>
      <w:t>5</w:t>
    </w:r>
    <w:r>
      <w:rPr>
        <w:color w:val="000000"/>
      </w:rPr>
      <w:fldChar w:fldCharType="end"/>
    </w:r>
  </w:p>
  <w:p w:rsidR="00BC7DA7" w:rsidRDefault="00BC7DA7">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BC7DA7" w:rsidRDefault="00BC7DA7">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779" w:rsidRDefault="00C76779">
      <w:pPr>
        <w:spacing w:after="0" w:line="240" w:lineRule="auto"/>
      </w:pPr>
      <w:r>
        <w:separator/>
      </w:r>
    </w:p>
  </w:footnote>
  <w:footnote w:type="continuationSeparator" w:id="0">
    <w:p w:rsidR="00C76779" w:rsidRDefault="00C76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DA7" w:rsidRDefault="00BC7DA7">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p w:rsidR="00BC7DA7" w:rsidRDefault="00BC7DA7">
    <w:pPr>
      <w:pBdr>
        <w:top w:val="nil"/>
        <w:left w:val="nil"/>
        <w:bottom w:val="nil"/>
        <w:right w:val="nil"/>
        <w:between w:val="nil"/>
      </w:pBdr>
      <w:tabs>
        <w:tab w:val="center" w:pos="4680"/>
        <w:tab w:val="right" w:pos="9360"/>
      </w:tabs>
      <w:spacing w:after="0" w:line="240" w:lineRule="auto"/>
      <w:rPr>
        <w:color w:val="000000"/>
      </w:rPr>
    </w:pPr>
    <w:r>
      <w:rPr>
        <w:color w:val="000000"/>
      </w:rPr>
      <w:t>Initial Payload Testing</w:t>
    </w:r>
    <w:r>
      <w:rPr>
        <w:color w:val="000000"/>
      </w:rPr>
      <w:tab/>
    </w:r>
    <w:r>
      <w:rPr>
        <w:color w:val="000000"/>
      </w:rPr>
      <w:tab/>
      <w:t>16 September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1506B98"/>
    <w:multiLevelType w:val="hybridMultilevel"/>
    <w:tmpl w:val="EACA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117842"/>
    <w:rsid w:val="001B3DF9"/>
    <w:rsid w:val="001F2DB4"/>
    <w:rsid w:val="0020548A"/>
    <w:rsid w:val="002674DE"/>
    <w:rsid w:val="00275C42"/>
    <w:rsid w:val="00377A1F"/>
    <w:rsid w:val="003C27A6"/>
    <w:rsid w:val="00425D36"/>
    <w:rsid w:val="00447C04"/>
    <w:rsid w:val="004830ED"/>
    <w:rsid w:val="004D33DD"/>
    <w:rsid w:val="004D5383"/>
    <w:rsid w:val="004E000F"/>
    <w:rsid w:val="00500B6A"/>
    <w:rsid w:val="00517C88"/>
    <w:rsid w:val="00564D67"/>
    <w:rsid w:val="005754C9"/>
    <w:rsid w:val="005D742C"/>
    <w:rsid w:val="0060371D"/>
    <w:rsid w:val="00617F97"/>
    <w:rsid w:val="00652F1F"/>
    <w:rsid w:val="006F7608"/>
    <w:rsid w:val="0074036C"/>
    <w:rsid w:val="007875E7"/>
    <w:rsid w:val="007A5BB0"/>
    <w:rsid w:val="00830E46"/>
    <w:rsid w:val="00885353"/>
    <w:rsid w:val="009405F0"/>
    <w:rsid w:val="00950202"/>
    <w:rsid w:val="00965E02"/>
    <w:rsid w:val="0099304B"/>
    <w:rsid w:val="00A61D88"/>
    <w:rsid w:val="00A6684F"/>
    <w:rsid w:val="00AB58E4"/>
    <w:rsid w:val="00AE5ACE"/>
    <w:rsid w:val="00B058F6"/>
    <w:rsid w:val="00B36683"/>
    <w:rsid w:val="00B454DC"/>
    <w:rsid w:val="00BC7DA7"/>
    <w:rsid w:val="00BF284E"/>
    <w:rsid w:val="00C36D51"/>
    <w:rsid w:val="00C76779"/>
    <w:rsid w:val="00CD14EC"/>
    <w:rsid w:val="00D77CE3"/>
    <w:rsid w:val="00DB018D"/>
    <w:rsid w:val="00E821C0"/>
    <w:rsid w:val="00F015B1"/>
    <w:rsid w:val="00F9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6AE59-BA79-4EC3-BC63-1DAECDF3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PlainTable3">
    <w:name w:val="Plain Table 3"/>
    <w:basedOn w:val="TableNormal"/>
    <w:uiPriority w:val="43"/>
    <w:rsid w:val="009502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CF8FED-9FE6-403C-A0BE-029F5197C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Barrett</dc:creator>
  <cp:lastModifiedBy>Donald Barrett</cp:lastModifiedBy>
  <cp:revision>23</cp:revision>
  <dcterms:created xsi:type="dcterms:W3CDTF">2019-12-15T21:42:00Z</dcterms:created>
  <dcterms:modified xsi:type="dcterms:W3CDTF">2020-01-01T22:10:00Z</dcterms:modified>
</cp:coreProperties>
</file>