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77777777" w:rsidR="00350081" w:rsidRPr="00350081" w:rsidRDefault="00C30DF9" w:rsidP="00350081">
      <w:r>
        <w:t xml:space="preserve">RESPIRO </w:t>
      </w:r>
      <w:r w:rsidR="00350081">
        <w:t>X-LITE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7777777" w:rsidR="00350081" w:rsidRPr="00350081" w:rsidRDefault="00350081" w:rsidP="00350081">
      <w:r w:rsidRPr="00350081">
        <w:t>- Good Polyester Spandex</w:t>
      </w:r>
    </w:p>
    <w:p w14:paraId="70FCBD0E" w14:textId="77777777" w:rsidR="00350081" w:rsidRPr="00350081" w:rsidRDefault="00350081" w:rsidP="00350081">
      <w:r w:rsidRPr="00350081">
        <w:t>- Microfiber Suede for Palm</w:t>
      </w:r>
    </w:p>
    <w:p w14:paraId="2AEDC8A9" w14:textId="77777777" w:rsidR="00350081" w:rsidRPr="00350081" w:rsidRDefault="00350081" w:rsidP="00350081">
      <w:r w:rsidRPr="00350081">
        <w:t>- Half Finger Design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789E3AF" w14:textId="77777777" w:rsidR="00350081" w:rsidRPr="00350081" w:rsidRDefault="00350081" w:rsidP="00350081">
      <w:r w:rsidRPr="00350081">
        <w:t>- Adjustable Wrist Strap</w:t>
      </w:r>
    </w:p>
    <w:p w14:paraId="1FF0786F" w14:textId="77777777" w:rsidR="00350081" w:rsidRPr="00350081" w:rsidRDefault="00350081" w:rsidP="00350081">
      <w:r w:rsidRPr="00350081">
        <w:t>- Reflective Accent</w:t>
      </w:r>
    </w:p>
    <w:p w14:paraId="2A43DE91" w14:textId="6748F537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M,</w:t>
      </w:r>
      <w:r>
        <w:t xml:space="preserve"> L, XL</w:t>
      </w:r>
    </w:p>
    <w:p w14:paraId="65D51729" w14:textId="6AC942FE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350081">
        <w:t>99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2025-12-10T02:19:00Z</dcterms:created>
  <dcterms:modified xsi:type="dcterms:W3CDTF">2025-12-10T02:19:00Z</dcterms:modified>
</cp:coreProperties>
</file>