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24F3F0EB" w:rsidR="00F103C1" w:rsidRPr="00F103C1" w:rsidRDefault="00631767" w:rsidP="00F103C1">
      <w:pPr>
        <w:rPr>
          <w:rFonts w:ascii="Cambria Math" w:hAnsi="Cambria Math" w:cs="Cambria Math"/>
        </w:rPr>
      </w:pPr>
      <w:r>
        <w:t xml:space="preserve">CONTIN ACROPOLE </w:t>
      </w:r>
      <w:r w:rsidR="00EF4356">
        <w:t>RETRO BLUE</w:t>
      </w:r>
      <w:r w:rsidR="00461B66">
        <w:t xml:space="preserve"> - RIDING </w:t>
      </w:r>
      <w:r>
        <w:t>PANT</w:t>
      </w:r>
      <w:r w:rsidR="00877658">
        <w:br/>
      </w:r>
    </w:p>
    <w:p w14:paraId="17B88ED7" w14:textId="77777777" w:rsidR="00631767" w:rsidRPr="00631767" w:rsidRDefault="00631767" w:rsidP="00631767">
      <w:pPr>
        <w:rPr>
          <w:rFonts w:ascii="Cambria Math" w:hAnsi="Cambria Math" w:cs="Cambria Math"/>
        </w:rPr>
      </w:pPr>
      <w:proofErr w:type="spellStart"/>
      <w:r w:rsidRPr="00631767">
        <w:rPr>
          <w:rFonts w:ascii="Cambria Math" w:hAnsi="Cambria Math" w:cs="Cambria Math"/>
        </w:rPr>
        <w:t>Lengkapi</w:t>
      </w:r>
      <w:proofErr w:type="spellEnd"/>
      <w:r w:rsidRPr="00631767">
        <w:rPr>
          <w:rFonts w:ascii="Cambria Math" w:hAnsi="Cambria Math" w:cs="Cambria Math"/>
        </w:rPr>
        <w:t xml:space="preserve"> dan </w:t>
      </w:r>
      <w:proofErr w:type="spellStart"/>
      <w:r w:rsidRPr="00631767">
        <w:rPr>
          <w:rFonts w:ascii="Cambria Math" w:hAnsi="Cambria Math" w:cs="Cambria Math"/>
        </w:rPr>
        <w:t>lindungi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tubuh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kamu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saat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berkendara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dengan</w:t>
      </w:r>
      <w:proofErr w:type="spellEnd"/>
      <w:r w:rsidRPr="00631767">
        <w:rPr>
          <w:rFonts w:ascii="Cambria Math" w:hAnsi="Cambria Math" w:cs="Cambria Math"/>
        </w:rPr>
        <w:t xml:space="preserve"> CELANA RIDING CONTIN ACROPOLE </w:t>
      </w:r>
      <w:proofErr w:type="spellStart"/>
      <w:r w:rsidRPr="00631767">
        <w:rPr>
          <w:rFonts w:ascii="Cambria Math" w:hAnsi="Cambria Math" w:cs="Cambria Math"/>
        </w:rPr>
        <w:t>dari</w:t>
      </w:r>
      <w:proofErr w:type="spellEnd"/>
      <w:r w:rsidRPr="00631767">
        <w:rPr>
          <w:rFonts w:ascii="Cambria Math" w:hAnsi="Cambria Math" w:cs="Cambria Math"/>
        </w:rPr>
        <w:t xml:space="preserve"> CONTINMOTO. Celana </w:t>
      </w:r>
      <w:proofErr w:type="spellStart"/>
      <w:r w:rsidRPr="00631767">
        <w:rPr>
          <w:rFonts w:ascii="Cambria Math" w:hAnsi="Cambria Math" w:cs="Cambria Math"/>
        </w:rPr>
        <w:t>ini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merupakan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celana</w:t>
      </w:r>
      <w:proofErr w:type="spellEnd"/>
      <w:r w:rsidRPr="00631767">
        <w:rPr>
          <w:rFonts w:ascii="Cambria Math" w:hAnsi="Cambria Math" w:cs="Cambria Math"/>
        </w:rPr>
        <w:t xml:space="preserve"> yang </w:t>
      </w:r>
      <w:proofErr w:type="spellStart"/>
      <w:r w:rsidRPr="00631767">
        <w:rPr>
          <w:rFonts w:ascii="Cambria Math" w:hAnsi="Cambria Math" w:cs="Cambria Math"/>
        </w:rPr>
        <w:t>dikhususkan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untuk</w:t>
      </w:r>
      <w:proofErr w:type="spellEnd"/>
      <w:r w:rsidRPr="00631767">
        <w:rPr>
          <w:rFonts w:ascii="Cambria Math" w:hAnsi="Cambria Math" w:cs="Cambria Math"/>
        </w:rPr>
        <w:t xml:space="preserve"> para </w:t>
      </w:r>
      <w:proofErr w:type="spellStart"/>
      <w:r w:rsidRPr="00631767">
        <w:rPr>
          <w:rFonts w:ascii="Cambria Math" w:hAnsi="Cambria Math" w:cs="Cambria Math"/>
        </w:rPr>
        <w:t>pengendara</w:t>
      </w:r>
      <w:proofErr w:type="spellEnd"/>
      <w:r w:rsidRPr="00631767">
        <w:rPr>
          <w:rFonts w:ascii="Cambria Math" w:hAnsi="Cambria Math" w:cs="Cambria Math"/>
        </w:rPr>
        <w:t xml:space="preserve"> motor </w:t>
      </w:r>
      <w:proofErr w:type="spellStart"/>
      <w:r w:rsidRPr="00631767">
        <w:rPr>
          <w:rFonts w:ascii="Cambria Math" w:hAnsi="Cambria Math" w:cs="Cambria Math"/>
        </w:rPr>
        <w:t>sebagai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pelindung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tubuh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dari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terpaan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angin</w:t>
      </w:r>
      <w:proofErr w:type="spellEnd"/>
      <w:r w:rsidRPr="00631767">
        <w:rPr>
          <w:rFonts w:ascii="Cambria Math" w:hAnsi="Cambria Math" w:cs="Cambria Math"/>
        </w:rPr>
        <w:t xml:space="preserve"> dan </w:t>
      </w:r>
      <w:proofErr w:type="spellStart"/>
      <w:r w:rsidRPr="00631767">
        <w:rPr>
          <w:rFonts w:ascii="Cambria Math" w:hAnsi="Cambria Math" w:cs="Cambria Math"/>
        </w:rPr>
        <w:t>resiko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kecelakaan</w:t>
      </w:r>
      <w:proofErr w:type="spellEnd"/>
      <w:r w:rsidRPr="00631767">
        <w:rPr>
          <w:rFonts w:ascii="Cambria Math" w:hAnsi="Cambria Math" w:cs="Cambria Math"/>
        </w:rPr>
        <w:t xml:space="preserve">. </w:t>
      </w:r>
      <w:proofErr w:type="spellStart"/>
      <w:r w:rsidRPr="00631767">
        <w:rPr>
          <w:rFonts w:ascii="Cambria Math" w:hAnsi="Cambria Math" w:cs="Cambria Math"/>
        </w:rPr>
        <w:t>Dilengkapi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dengan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protektor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berstandar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dari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Eropa</w:t>
      </w:r>
      <w:proofErr w:type="spellEnd"/>
      <w:r w:rsidRPr="00631767">
        <w:rPr>
          <w:rFonts w:ascii="Cambria Math" w:hAnsi="Cambria Math" w:cs="Cambria Math"/>
        </w:rPr>
        <w:t xml:space="preserve"> yang sangat </w:t>
      </w:r>
      <w:proofErr w:type="spellStart"/>
      <w:r w:rsidRPr="00631767">
        <w:rPr>
          <w:rFonts w:ascii="Cambria Math" w:hAnsi="Cambria Math" w:cs="Cambria Math"/>
        </w:rPr>
        <w:t>menjamin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bahan</w:t>
      </w:r>
      <w:proofErr w:type="spellEnd"/>
      <w:r w:rsidRPr="00631767">
        <w:rPr>
          <w:rFonts w:ascii="Cambria Math" w:hAnsi="Cambria Math" w:cs="Cambria Math"/>
        </w:rPr>
        <w:t xml:space="preserve"> dan </w:t>
      </w:r>
      <w:proofErr w:type="spellStart"/>
      <w:r w:rsidRPr="00631767">
        <w:rPr>
          <w:rFonts w:ascii="Cambria Math" w:hAnsi="Cambria Math" w:cs="Cambria Math"/>
        </w:rPr>
        <w:t>ketahanan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produk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tersebut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sehingga</w:t>
      </w:r>
      <w:proofErr w:type="spellEnd"/>
      <w:r w:rsidRPr="00631767">
        <w:rPr>
          <w:rFonts w:ascii="Cambria Math" w:hAnsi="Cambria Math" w:cs="Cambria Math"/>
        </w:rPr>
        <w:t xml:space="preserve"> sangat </w:t>
      </w:r>
      <w:proofErr w:type="spellStart"/>
      <w:r w:rsidRPr="00631767">
        <w:rPr>
          <w:rFonts w:ascii="Cambria Math" w:hAnsi="Cambria Math" w:cs="Cambria Math"/>
        </w:rPr>
        <w:t>aman</w:t>
      </w:r>
      <w:proofErr w:type="spellEnd"/>
      <w:r w:rsidRPr="00631767">
        <w:rPr>
          <w:rFonts w:ascii="Cambria Math" w:hAnsi="Cambria Math" w:cs="Cambria Math"/>
        </w:rPr>
        <w:t xml:space="preserve"> dan </w:t>
      </w:r>
      <w:proofErr w:type="spellStart"/>
      <w:r w:rsidRPr="00631767">
        <w:rPr>
          <w:rFonts w:ascii="Cambria Math" w:hAnsi="Cambria Math" w:cs="Cambria Math"/>
        </w:rPr>
        <w:t>cocok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digunakan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untuk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kegiatan</w:t>
      </w:r>
      <w:proofErr w:type="spellEnd"/>
      <w:r w:rsidRPr="00631767">
        <w:rPr>
          <w:rFonts w:ascii="Cambria Math" w:hAnsi="Cambria Math" w:cs="Cambria Math"/>
        </w:rPr>
        <w:t xml:space="preserve"> touring </w:t>
      </w:r>
      <w:proofErr w:type="spellStart"/>
      <w:r w:rsidRPr="00631767">
        <w:rPr>
          <w:rFonts w:ascii="Cambria Math" w:hAnsi="Cambria Math" w:cs="Cambria Math"/>
        </w:rPr>
        <w:t>jarak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dekat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ataupun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jarak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jauh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tanpa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mengurangi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kenyamanan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penggunanya</w:t>
      </w:r>
      <w:proofErr w:type="spellEnd"/>
      <w:r w:rsidRPr="00631767">
        <w:rPr>
          <w:rFonts w:ascii="Cambria Math" w:hAnsi="Cambria Math" w:cs="Cambria Math"/>
        </w:rPr>
        <w:t>.</w:t>
      </w:r>
    </w:p>
    <w:p w14:paraId="79D18EC1" w14:textId="416291BE" w:rsidR="00631767" w:rsidRPr="00631767" w:rsidRDefault="00631767" w:rsidP="00631767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>ACROPOLE – Riding Jeans</w:t>
      </w:r>
      <w:r>
        <w:rPr>
          <w:rFonts w:ascii="Cambria Math" w:hAnsi="Cambria Math" w:cs="Cambria Math"/>
        </w:rPr>
        <w:br/>
      </w:r>
      <w:proofErr w:type="spellStart"/>
      <w:proofErr w:type="gramStart"/>
      <w:r w:rsidRPr="00631767">
        <w:rPr>
          <w:rFonts w:ascii="Cambria Math" w:hAnsi="Cambria Math" w:cs="Cambria Math"/>
        </w:rPr>
        <w:t>Spesifikasi</w:t>
      </w:r>
      <w:proofErr w:type="spellEnd"/>
      <w:r w:rsidRPr="00631767">
        <w:rPr>
          <w:rFonts w:ascii="Cambria Math" w:hAnsi="Cambria Math" w:cs="Cambria Math"/>
        </w:rPr>
        <w:t xml:space="preserve"> :</w:t>
      </w:r>
      <w:proofErr w:type="gramEnd"/>
    </w:p>
    <w:p w14:paraId="6B77455D" w14:textId="00456069" w:rsidR="00631767" w:rsidRPr="00631767" w:rsidRDefault="00631767" w:rsidP="00631767">
      <w:pPr>
        <w:rPr>
          <w:rFonts w:ascii="Cambria Math" w:hAnsi="Cambria Math" w:cs="Cambria Math"/>
        </w:rPr>
      </w:pPr>
      <w:r w:rsidRPr="00631767">
        <w:rPr>
          <w:rFonts w:ascii="Cambria Math" w:hAnsi="Cambria Math" w:cs="Cambria Math"/>
        </w:rPr>
        <w:t xml:space="preserve">• Premium durable 12oz stretch soft denim main construction </w:t>
      </w: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>• Removable Knee &amp; Hip (Medium Density) Protectors</w:t>
      </w: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>• Ribbed flex panels for comfort movement</w:t>
      </w: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 xml:space="preserve">• </w:t>
      </w:r>
      <w:proofErr w:type="spellStart"/>
      <w:r w:rsidRPr="00631767">
        <w:rPr>
          <w:rFonts w:ascii="Cambria Math" w:hAnsi="Cambria Math" w:cs="Cambria Math"/>
        </w:rPr>
        <w:t>Hotstamped</w:t>
      </w:r>
      <w:proofErr w:type="spellEnd"/>
      <w:r w:rsidRPr="00631767">
        <w:rPr>
          <w:rFonts w:ascii="Cambria Math" w:hAnsi="Cambria Math" w:cs="Cambria Math"/>
        </w:rPr>
        <w:t xml:space="preserve"> logo graphics</w:t>
      </w: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 xml:space="preserve">• Multiple stitched main seam construction for maximum tear resistance </w:t>
      </w: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 xml:space="preserve">• 2 front pockets &amp; 2 rear pockets </w:t>
      </w: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>• Slim Fit Cut</w:t>
      </w:r>
    </w:p>
    <w:p w14:paraId="5DCCF33F" w14:textId="6CEC4BFB" w:rsidR="00631767" w:rsidRDefault="006E3464" w:rsidP="00881A54">
      <w:r>
        <w:rPr>
          <w:rFonts w:ascii="Cambria Math" w:hAnsi="Cambria Math" w:cs="Cambria Math"/>
        </w:rP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EF4356">
        <w:t>RETRO BLUE</w:t>
      </w:r>
      <w:r w:rsidR="00A66B75">
        <w:br/>
      </w:r>
      <w:r w:rsidR="00461B66">
        <w:br/>
      </w:r>
      <w:proofErr w:type="gramStart"/>
      <w:r w:rsidR="00AC0714">
        <w:t>Size :</w:t>
      </w:r>
      <w:proofErr w:type="gramEnd"/>
    </w:p>
    <w:p w14:paraId="37736B1A" w14:textId="3144BE25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S </w:t>
      </w:r>
      <w:r>
        <w:tab/>
        <w:t xml:space="preserve">: </w:t>
      </w:r>
      <w:r w:rsidRPr="00631767">
        <w:t>(26-27)</w:t>
      </w:r>
    </w:p>
    <w:p w14:paraId="60B93819" w14:textId="1EB8B2BC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M </w:t>
      </w:r>
      <w:r>
        <w:tab/>
        <w:t xml:space="preserve">: </w:t>
      </w:r>
      <w:r w:rsidRPr="00631767">
        <w:t>(28-29)</w:t>
      </w:r>
    </w:p>
    <w:p w14:paraId="6CED6FBF" w14:textId="15985DF2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L </w:t>
      </w:r>
      <w:r>
        <w:tab/>
        <w:t xml:space="preserve">: </w:t>
      </w:r>
      <w:r w:rsidRPr="00631767">
        <w:t>(30-31)</w:t>
      </w:r>
    </w:p>
    <w:p w14:paraId="3B02B743" w14:textId="28634B50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XL </w:t>
      </w:r>
      <w:r>
        <w:tab/>
        <w:t xml:space="preserve">: </w:t>
      </w:r>
      <w:r w:rsidRPr="00631767">
        <w:t>(31-32)</w:t>
      </w:r>
    </w:p>
    <w:p w14:paraId="3E5702AF" w14:textId="215E78CF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2XL </w:t>
      </w:r>
      <w:r>
        <w:tab/>
        <w:t xml:space="preserve">: </w:t>
      </w:r>
      <w:r w:rsidRPr="00631767">
        <w:t>(33-34)</w:t>
      </w:r>
    </w:p>
    <w:p w14:paraId="0C26B8EC" w14:textId="06D9317A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3XL </w:t>
      </w:r>
      <w:r>
        <w:tab/>
        <w:t xml:space="preserve">: </w:t>
      </w:r>
      <w:r w:rsidRPr="00631767">
        <w:t>(35-36)</w:t>
      </w:r>
    </w:p>
    <w:p w14:paraId="65D51729" w14:textId="27EC42E1" w:rsidR="00D846CB" w:rsidRP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4XL </w:t>
      </w:r>
      <w:r>
        <w:tab/>
        <w:t xml:space="preserve">: </w:t>
      </w:r>
      <w:r w:rsidRPr="00631767">
        <w:t>(37-38)</w:t>
      </w:r>
      <w:r>
        <w:br/>
      </w:r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461B66">
        <w:t>8</w:t>
      </w:r>
      <w:r>
        <w:t>47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34AD4"/>
    <w:multiLevelType w:val="hybridMultilevel"/>
    <w:tmpl w:val="054A4572"/>
    <w:lvl w:ilvl="0" w:tplc="4B8227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1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  <w:num w:numId="12" w16cid:durableId="16330978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48AF"/>
    <w:rsid w:val="00045323"/>
    <w:rsid w:val="000D1484"/>
    <w:rsid w:val="001007D4"/>
    <w:rsid w:val="0027711D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61B66"/>
    <w:rsid w:val="004E1D1E"/>
    <w:rsid w:val="005019E9"/>
    <w:rsid w:val="0057275F"/>
    <w:rsid w:val="005916A0"/>
    <w:rsid w:val="005C38DB"/>
    <w:rsid w:val="00604C9F"/>
    <w:rsid w:val="00631767"/>
    <w:rsid w:val="0064670A"/>
    <w:rsid w:val="00647499"/>
    <w:rsid w:val="006632B5"/>
    <w:rsid w:val="006C2721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EF4356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2025-12-15T13:17:00Z</dcterms:created>
  <dcterms:modified xsi:type="dcterms:W3CDTF">2025-12-15T13:17:00Z</dcterms:modified>
</cp:coreProperties>
</file>