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E3" w:rsidRDefault="00775FE3" w:rsidP="00775FE3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银企代付</w:t>
      </w:r>
      <w:r w:rsidR="00023BB5">
        <w:rPr>
          <w:rFonts w:ascii="黑体" w:eastAsia="黑体" w:hint="eastAsia"/>
          <w:sz w:val="36"/>
          <w:szCs w:val="36"/>
        </w:rPr>
        <w:t>平台</w:t>
      </w:r>
      <w:r>
        <w:rPr>
          <w:rFonts w:ascii="黑体" w:eastAsia="黑体" w:hint="eastAsia"/>
          <w:sz w:val="36"/>
          <w:szCs w:val="36"/>
        </w:rPr>
        <w:t>对接测试申请单</w:t>
      </w:r>
    </w:p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2888"/>
        <w:gridCol w:w="2846"/>
        <w:gridCol w:w="1565"/>
        <w:gridCol w:w="143"/>
        <w:gridCol w:w="2278"/>
      </w:tblGrid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基本信息（客户填）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申请人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申请日期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公司名称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技术经理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技术经理电话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邮箱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平台并发线程数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平台日交易量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业务对口分行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网络连接方式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□专线连接 □公网连接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生产服务器所在地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bookmarkStart w:id="0" w:name="_GoBack"/>
            <w:bookmarkEnd w:id="0"/>
          </w:p>
        </w:tc>
      </w:tr>
      <w:tr w:rsidR="00775FE3" w:rsidTr="00775FE3">
        <w:trPr>
          <w:trHeight w:val="343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测试申请信息（客户填）</w:t>
            </w:r>
          </w:p>
        </w:tc>
      </w:tr>
      <w:tr w:rsidR="00775FE3" w:rsidTr="00775FE3">
        <w:trPr>
          <w:trHeight w:val="2253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测试功能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1、文件交换功能（必选，包括上传文件和下载文件）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2、接口调用功能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（1）实时代付行号列表查询BIQ（必选）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（2）其他（手工填写接口编码如SCSP即可）：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测试时间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开始日期：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结束日期：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434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i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测试信息（</w:t>
            </w:r>
            <w:r w:rsidR="00F650A7">
              <w:rPr>
                <w:rFonts w:ascii="仿宋_GB2312" w:eastAsia="仿宋_GB2312" w:hAnsi="宋体" w:hint="eastAsia"/>
                <w:b/>
                <w:sz w:val="24"/>
              </w:rPr>
              <w:t>分行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主管业务部门填）</w:t>
            </w:r>
          </w:p>
        </w:tc>
      </w:tr>
      <w:tr w:rsidR="00775FE3" w:rsidTr="00F650A7">
        <w:trPr>
          <w:trHeight w:val="2318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测试参数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机构编号（instId）: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证书编号（certId）: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测试KEY编号（usbkeyNo）: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测试账户账号（pyrAct）：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测试账户户名（pyrNam）：</w:t>
            </w:r>
          </w:p>
          <w:p w:rsidR="00775FE3" w:rsidRPr="00CB5376" w:rsidRDefault="00775FE3" w:rsidP="00CB537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测试服务器访问地址（hostUrl）：</w:t>
            </w:r>
            <w:r w:rsidR="00CB5376">
              <w:rPr>
                <w:rFonts w:ascii="仿宋_GB2312" w:eastAsia="仿宋_GB2312" w:hAnsi="宋体" w:hint="eastAsia"/>
                <w:sz w:val="24"/>
              </w:rPr>
              <w:t>(</w:t>
            </w:r>
            <w:r w:rsidR="00CB5376" w:rsidRPr="00CB5376">
              <w:rPr>
                <w:rFonts w:ascii="宋体" w:hAnsi="宋体" w:hint="eastAsia"/>
                <w:i/>
                <w:color w:val="1F497D"/>
              </w:rPr>
              <w:t>测试地址在前置机安装手册中</w:t>
            </w:r>
            <w:r w:rsidR="00CB5376">
              <w:rPr>
                <w:rFonts w:ascii="宋体" w:hAnsi="宋体" w:hint="eastAsia"/>
                <w:i/>
                <w:color w:val="1F497D"/>
              </w:rPr>
              <w:t>)</w:t>
            </w:r>
          </w:p>
        </w:tc>
      </w:tr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i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补充说明</w:t>
            </w:r>
          </w:p>
        </w:tc>
      </w:tr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650A7" w:rsidRDefault="00F650A7" w:rsidP="00F650A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客户系统开发完成后填写此表格，提交至分行网络银行部。</w:t>
            </w:r>
          </w:p>
          <w:p w:rsidR="00F650A7" w:rsidRDefault="00F650A7" w:rsidP="00F650A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分行网络银行部根据总行网络银行部提供的测试</w:t>
            </w:r>
            <w:r>
              <w:t>Ukey</w:t>
            </w:r>
            <w:r>
              <w:rPr>
                <w:rFonts w:hint="eastAsia"/>
              </w:rPr>
              <w:t>及测试参数填写测试信息，发送客户并抄报总行网络银行部</w:t>
            </w:r>
            <w:r w:rsidR="00BB6D78">
              <w:rPr>
                <w:rFonts w:hint="eastAsia"/>
              </w:rPr>
              <w:t>测试联系人</w:t>
            </w:r>
            <w:r>
              <w:rPr>
                <w:rFonts w:hint="eastAsia"/>
              </w:rPr>
              <w:t>。</w:t>
            </w:r>
          </w:p>
          <w:p w:rsidR="00775FE3" w:rsidRPr="00F650A7" w:rsidRDefault="00BB6D78" w:rsidP="00BB6D78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  <w:kern w:val="0"/>
              </w:rPr>
              <w:t>总行网络银行部测试联系人</w:t>
            </w:r>
            <w:r w:rsidR="00F650A7" w:rsidRPr="00F650A7">
              <w:rPr>
                <w:rFonts w:hint="eastAsia"/>
                <w:kern w:val="0"/>
              </w:rPr>
              <w:t>将此信息转发总行信息科技部，总行信息科技部按照测试申请信息配合测试。</w:t>
            </w:r>
          </w:p>
        </w:tc>
      </w:tr>
    </w:tbl>
    <w:p w:rsidR="00947AE7" w:rsidRPr="00775FE3" w:rsidRDefault="00947AE7"/>
    <w:sectPr w:rsidR="00947AE7" w:rsidRPr="00775FE3" w:rsidSect="00FD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32F" w:rsidRDefault="0057332F" w:rsidP="00775FE3">
      <w:r>
        <w:separator/>
      </w:r>
    </w:p>
  </w:endnote>
  <w:endnote w:type="continuationSeparator" w:id="1">
    <w:p w:rsidR="0057332F" w:rsidRDefault="0057332F" w:rsidP="00775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32F" w:rsidRDefault="0057332F" w:rsidP="00775FE3">
      <w:r>
        <w:separator/>
      </w:r>
    </w:p>
  </w:footnote>
  <w:footnote w:type="continuationSeparator" w:id="1">
    <w:p w:rsidR="0057332F" w:rsidRDefault="0057332F" w:rsidP="00775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3AA5"/>
    <w:multiLevelType w:val="hybridMultilevel"/>
    <w:tmpl w:val="39E442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91C34"/>
    <w:multiLevelType w:val="hybridMultilevel"/>
    <w:tmpl w:val="454A8A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FE3"/>
    <w:rsid w:val="00023BB5"/>
    <w:rsid w:val="00156027"/>
    <w:rsid w:val="0053633E"/>
    <w:rsid w:val="0057332F"/>
    <w:rsid w:val="00775FE3"/>
    <w:rsid w:val="00842E95"/>
    <w:rsid w:val="00947AE7"/>
    <w:rsid w:val="00AE16EF"/>
    <w:rsid w:val="00BB6D78"/>
    <w:rsid w:val="00CB5376"/>
    <w:rsid w:val="00CE7903"/>
    <w:rsid w:val="00DF25BF"/>
    <w:rsid w:val="00F650A7"/>
    <w:rsid w:val="00FD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F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FE3"/>
    <w:rPr>
      <w:sz w:val="18"/>
      <w:szCs w:val="18"/>
    </w:rPr>
  </w:style>
  <w:style w:type="paragraph" w:styleId="a5">
    <w:name w:val="List Paragraph"/>
    <w:basedOn w:val="a"/>
    <w:uiPriority w:val="34"/>
    <w:qFormat/>
    <w:rsid w:val="00F650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>Lenovo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总行总收发</cp:lastModifiedBy>
  <cp:revision>6</cp:revision>
  <dcterms:created xsi:type="dcterms:W3CDTF">2017-03-24T01:04:00Z</dcterms:created>
  <dcterms:modified xsi:type="dcterms:W3CDTF">2017-09-27T00:56:00Z</dcterms:modified>
</cp:coreProperties>
</file>