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04C46" w14:textId="376FD566" w:rsidR="00C81E7C" w:rsidRPr="00FE2649" w:rsidRDefault="00FE2649" w:rsidP="00FE2649">
      <w:pPr>
        <w:jc w:val="center"/>
        <w:rPr>
          <w:rFonts w:ascii="C64 Pro Mono" w:hAnsi="C64 Pro Mono"/>
          <w:sz w:val="36"/>
          <w:szCs w:val="36"/>
        </w:rPr>
      </w:pPr>
      <w:r w:rsidRPr="00FE2649">
        <w:rPr>
          <w:rFonts w:ascii="C64 Pro Mono" w:hAnsi="C64 Pro Mono"/>
          <w:sz w:val="36"/>
          <w:szCs w:val="36"/>
        </w:rPr>
        <w:t>Link232-Wifi</w:t>
      </w:r>
    </w:p>
    <w:p w14:paraId="585A768E" w14:textId="78C74AC6" w:rsidR="00FE2649" w:rsidRDefault="00FE2649" w:rsidP="00FE2649">
      <w:pPr>
        <w:jc w:val="center"/>
        <w:rPr>
          <w:rFonts w:ascii="C64 Pro Mono" w:hAnsi="C64 Pro Mono"/>
          <w:sz w:val="36"/>
          <w:szCs w:val="36"/>
        </w:rPr>
      </w:pPr>
      <w:proofErr w:type="spellStart"/>
      <w:r w:rsidRPr="00FE2649">
        <w:rPr>
          <w:rFonts w:ascii="C64 Pro Mono" w:hAnsi="C64 Pro Mono"/>
          <w:sz w:val="36"/>
          <w:szCs w:val="36"/>
        </w:rPr>
        <w:t>Quickstart</w:t>
      </w:r>
      <w:proofErr w:type="spellEnd"/>
    </w:p>
    <w:p w14:paraId="108C88E4" w14:textId="7A6C4926" w:rsidR="00FE2649" w:rsidRPr="00630DF6" w:rsidRDefault="00FE2649" w:rsidP="00FE2649">
      <w:pPr>
        <w:jc w:val="center"/>
        <w:rPr>
          <w:rFonts w:ascii="C64 Pro Mono" w:hAnsi="C64 Pro Mono"/>
          <w:sz w:val="32"/>
          <w:szCs w:val="32"/>
        </w:rPr>
      </w:pPr>
    </w:p>
    <w:p w14:paraId="273F2B18" w14:textId="526AAF80" w:rsidR="00FE2649" w:rsidRPr="00630DF6" w:rsidRDefault="00FE2649" w:rsidP="00FE2649">
      <w:pPr>
        <w:rPr>
          <w:rFonts w:cstheme="minorHAnsi"/>
          <w:sz w:val="32"/>
          <w:szCs w:val="32"/>
        </w:rPr>
      </w:pPr>
      <w:r w:rsidRPr="00630DF6">
        <w:rPr>
          <w:rFonts w:cstheme="minorHAnsi"/>
          <w:sz w:val="32"/>
          <w:szCs w:val="32"/>
        </w:rPr>
        <w:t>The Link232-Wifi comes preset with the following configuration.</w:t>
      </w:r>
      <w:r w:rsidR="00630DF6" w:rsidRPr="00630DF6">
        <w:rPr>
          <w:rFonts w:cstheme="minorHAnsi"/>
          <w:sz w:val="32"/>
          <w:szCs w:val="32"/>
        </w:rPr>
        <w:t xml:space="preserve"> </w:t>
      </w:r>
    </w:p>
    <w:p w14:paraId="5A0D8A46" w14:textId="110ACCC7" w:rsidR="00FE2649" w:rsidRPr="00630DF6" w:rsidRDefault="00FE2649" w:rsidP="00FE2649">
      <w:pPr>
        <w:rPr>
          <w:rFonts w:cstheme="minorHAnsi"/>
          <w:sz w:val="32"/>
          <w:szCs w:val="32"/>
        </w:rPr>
      </w:pPr>
      <w:r w:rsidRPr="00630DF6">
        <w:rPr>
          <w:rFonts w:cstheme="minorHAnsi"/>
          <w:sz w:val="32"/>
          <w:szCs w:val="32"/>
        </w:rPr>
        <w:t>IO=DE00</w:t>
      </w:r>
      <w:r w:rsidR="00630DF6">
        <w:rPr>
          <w:rFonts w:cstheme="minorHAnsi"/>
          <w:sz w:val="32"/>
          <w:szCs w:val="32"/>
        </w:rPr>
        <w:t xml:space="preserve">, </w:t>
      </w:r>
      <w:r w:rsidRPr="00630DF6">
        <w:rPr>
          <w:rFonts w:cstheme="minorHAnsi"/>
          <w:sz w:val="32"/>
          <w:szCs w:val="32"/>
        </w:rPr>
        <w:t>NMI</w:t>
      </w:r>
      <w:r w:rsidR="00630DF6">
        <w:rPr>
          <w:rFonts w:cstheme="minorHAnsi"/>
          <w:sz w:val="32"/>
          <w:szCs w:val="32"/>
        </w:rPr>
        <w:t xml:space="preserve">, </w:t>
      </w:r>
      <w:r w:rsidRPr="00630DF6">
        <w:rPr>
          <w:rFonts w:cstheme="minorHAnsi"/>
          <w:sz w:val="32"/>
          <w:szCs w:val="32"/>
        </w:rPr>
        <w:t xml:space="preserve">Baud Rate: </w:t>
      </w:r>
      <w:proofErr w:type="gramStart"/>
      <w:r w:rsidRPr="00630DF6">
        <w:rPr>
          <w:rFonts w:cstheme="minorHAnsi"/>
          <w:sz w:val="32"/>
          <w:szCs w:val="32"/>
        </w:rPr>
        <w:t>19200</w:t>
      </w:r>
      <w:r w:rsidR="00630DF6">
        <w:rPr>
          <w:rFonts w:cstheme="minorHAnsi"/>
          <w:sz w:val="32"/>
          <w:szCs w:val="32"/>
        </w:rPr>
        <w:t>,</w:t>
      </w:r>
      <w:r w:rsidRPr="00630DF6">
        <w:rPr>
          <w:rFonts w:cstheme="minorHAnsi"/>
          <w:sz w:val="32"/>
          <w:szCs w:val="32"/>
        </w:rPr>
        <w:t>Flow</w:t>
      </w:r>
      <w:proofErr w:type="gramEnd"/>
      <w:r w:rsidRPr="00630DF6">
        <w:rPr>
          <w:rFonts w:cstheme="minorHAnsi"/>
          <w:sz w:val="32"/>
          <w:szCs w:val="32"/>
        </w:rPr>
        <w:t xml:space="preserve"> Control: CTS/RTS</w:t>
      </w:r>
    </w:p>
    <w:p w14:paraId="55BC8F9D" w14:textId="7122D767" w:rsidR="00FE2649" w:rsidRPr="00630DF6" w:rsidRDefault="00FE2649" w:rsidP="00FE2649">
      <w:pPr>
        <w:rPr>
          <w:rFonts w:cstheme="minorHAnsi"/>
          <w:sz w:val="32"/>
          <w:szCs w:val="32"/>
        </w:rPr>
      </w:pPr>
      <w:r w:rsidRPr="00630DF6">
        <w:rPr>
          <w:rFonts w:cstheme="minorHAnsi"/>
          <w:sz w:val="32"/>
          <w:szCs w:val="32"/>
        </w:rPr>
        <w:t xml:space="preserve">For quick setup type </w:t>
      </w:r>
    </w:p>
    <w:p w14:paraId="76848D60" w14:textId="77777777" w:rsidR="00630DF6" w:rsidRDefault="00630DF6" w:rsidP="00FE2649">
      <w:pPr>
        <w:rPr>
          <w:rFonts w:cstheme="minorHAnsi"/>
          <w:sz w:val="32"/>
          <w:szCs w:val="32"/>
        </w:rPr>
      </w:pPr>
    </w:p>
    <w:p w14:paraId="60AE70FE" w14:textId="5EA18BFF" w:rsidR="00FE2649" w:rsidRPr="00630DF6" w:rsidRDefault="00FE2649" w:rsidP="00FE2649">
      <w:pPr>
        <w:rPr>
          <w:rFonts w:cstheme="minorHAnsi"/>
          <w:sz w:val="32"/>
          <w:szCs w:val="32"/>
        </w:rPr>
      </w:pPr>
      <w:r w:rsidRPr="00630DF6">
        <w:rPr>
          <w:rFonts w:cstheme="minorHAnsi"/>
          <w:sz w:val="32"/>
          <w:szCs w:val="32"/>
        </w:rPr>
        <w:t>AT+CONFIG</w:t>
      </w:r>
    </w:p>
    <w:p w14:paraId="4655885C" w14:textId="665E9EC5" w:rsidR="00FE2649" w:rsidRDefault="00FE2649" w:rsidP="00FE2649">
      <w:pPr>
        <w:rPr>
          <w:rFonts w:cstheme="minorHAnsi"/>
          <w:sz w:val="32"/>
          <w:szCs w:val="32"/>
        </w:rPr>
      </w:pPr>
    </w:p>
    <w:p w14:paraId="50AAFCC5" w14:textId="77777777" w:rsidR="00630DF6" w:rsidRPr="00630DF6" w:rsidRDefault="00630DF6" w:rsidP="00630DF6">
      <w:pPr>
        <w:rPr>
          <w:rFonts w:cstheme="minorHAnsi"/>
          <w:sz w:val="32"/>
          <w:szCs w:val="32"/>
        </w:rPr>
      </w:pPr>
      <w:r w:rsidRPr="00630DF6">
        <w:rPr>
          <w:rFonts w:cstheme="minorHAnsi"/>
          <w:sz w:val="32"/>
          <w:szCs w:val="32"/>
        </w:rPr>
        <w:t xml:space="preserve">Changing the Base IO Address and NMI/IRQ is done with jumpers that are labeled on the PCB. Changing the ending address requires cutting the </w:t>
      </w:r>
      <w:proofErr w:type="spellStart"/>
      <w:r w:rsidRPr="00630DF6">
        <w:rPr>
          <w:rFonts w:cstheme="minorHAnsi"/>
          <w:sz w:val="32"/>
          <w:szCs w:val="32"/>
        </w:rPr>
        <w:t>pcb</w:t>
      </w:r>
      <w:proofErr w:type="spellEnd"/>
      <w:r w:rsidRPr="00630DF6">
        <w:rPr>
          <w:rFonts w:cstheme="minorHAnsi"/>
          <w:sz w:val="32"/>
          <w:szCs w:val="32"/>
        </w:rPr>
        <w:t xml:space="preserve"> jumper for Dx00 and then soldering across the pads for the new ending address. (also labeled on the </w:t>
      </w:r>
      <w:proofErr w:type="spellStart"/>
      <w:r w:rsidRPr="00630DF6">
        <w:rPr>
          <w:rFonts w:cstheme="minorHAnsi"/>
          <w:sz w:val="32"/>
          <w:szCs w:val="32"/>
        </w:rPr>
        <w:t>pcb</w:t>
      </w:r>
      <w:proofErr w:type="spellEnd"/>
      <w:r w:rsidRPr="00630DF6">
        <w:rPr>
          <w:rFonts w:cstheme="minorHAnsi"/>
          <w:sz w:val="32"/>
          <w:szCs w:val="32"/>
        </w:rPr>
        <w:t>)</w:t>
      </w:r>
    </w:p>
    <w:p w14:paraId="51DAC456" w14:textId="77777777" w:rsidR="00630DF6" w:rsidRPr="00630DF6" w:rsidRDefault="00630DF6" w:rsidP="00FE2649">
      <w:pPr>
        <w:rPr>
          <w:rFonts w:cstheme="minorHAnsi"/>
          <w:sz w:val="32"/>
          <w:szCs w:val="32"/>
        </w:rPr>
      </w:pPr>
    </w:p>
    <w:p w14:paraId="4137BBF9" w14:textId="3CD885DA" w:rsidR="00FE2649" w:rsidRPr="00630DF6" w:rsidRDefault="00FE2649" w:rsidP="00FE2649">
      <w:pPr>
        <w:rPr>
          <w:rFonts w:cstheme="minorHAnsi"/>
          <w:sz w:val="32"/>
          <w:szCs w:val="32"/>
        </w:rPr>
      </w:pPr>
      <w:r w:rsidRPr="00630DF6">
        <w:rPr>
          <w:rFonts w:cstheme="minorHAnsi"/>
          <w:sz w:val="32"/>
          <w:szCs w:val="32"/>
        </w:rPr>
        <w:t xml:space="preserve">And if you are in a </w:t>
      </w:r>
      <w:proofErr w:type="spellStart"/>
      <w:r w:rsidRPr="00630DF6">
        <w:rPr>
          <w:rFonts w:cstheme="minorHAnsi"/>
          <w:sz w:val="32"/>
          <w:szCs w:val="32"/>
        </w:rPr>
        <w:t>petscii</w:t>
      </w:r>
      <w:proofErr w:type="spellEnd"/>
      <w:r w:rsidRPr="00630DF6">
        <w:rPr>
          <w:rFonts w:cstheme="minorHAnsi"/>
          <w:sz w:val="32"/>
          <w:szCs w:val="32"/>
        </w:rPr>
        <w:t xml:space="preserve"> terminal, remember the lowercase</w:t>
      </w:r>
    </w:p>
    <w:p w14:paraId="5993D1D6" w14:textId="2A27DB14" w:rsidR="00FE2649" w:rsidRPr="00630DF6" w:rsidRDefault="00FE2649" w:rsidP="00FE2649">
      <w:pPr>
        <w:rPr>
          <w:rFonts w:cstheme="minorHAnsi"/>
          <w:sz w:val="32"/>
          <w:szCs w:val="32"/>
        </w:rPr>
      </w:pPr>
      <w:r w:rsidRPr="00630DF6">
        <w:rPr>
          <w:rFonts w:cstheme="minorHAnsi"/>
          <w:sz w:val="32"/>
          <w:szCs w:val="32"/>
        </w:rPr>
        <w:t xml:space="preserve">And </w:t>
      </w:r>
      <w:r w:rsidR="00630DF6">
        <w:rPr>
          <w:rFonts w:cstheme="minorHAnsi"/>
          <w:sz w:val="32"/>
          <w:szCs w:val="32"/>
        </w:rPr>
        <w:t>uppercase</w:t>
      </w:r>
      <w:r w:rsidRPr="00630DF6">
        <w:rPr>
          <w:rFonts w:cstheme="minorHAnsi"/>
          <w:sz w:val="32"/>
          <w:szCs w:val="32"/>
        </w:rPr>
        <w:t xml:space="preserve"> letters are swapped, so if your </w:t>
      </w:r>
      <w:proofErr w:type="spellStart"/>
      <w:r w:rsidRPr="00630DF6">
        <w:rPr>
          <w:rFonts w:cstheme="minorHAnsi"/>
          <w:sz w:val="32"/>
          <w:szCs w:val="32"/>
        </w:rPr>
        <w:t>wifi</w:t>
      </w:r>
      <w:proofErr w:type="spellEnd"/>
      <w:r w:rsidRPr="00630DF6">
        <w:rPr>
          <w:rFonts w:cstheme="minorHAnsi"/>
          <w:sz w:val="32"/>
          <w:szCs w:val="32"/>
        </w:rPr>
        <w:t xml:space="preserve"> password is</w:t>
      </w:r>
    </w:p>
    <w:p w14:paraId="7BD5AC2D" w14:textId="62512AB0" w:rsidR="00FE2649" w:rsidRPr="00630DF6" w:rsidRDefault="00FE2649" w:rsidP="00FE2649">
      <w:pPr>
        <w:rPr>
          <w:rFonts w:cstheme="minorHAnsi"/>
          <w:sz w:val="32"/>
          <w:szCs w:val="32"/>
        </w:rPr>
      </w:pPr>
      <w:r w:rsidRPr="00630DF6">
        <w:rPr>
          <w:rFonts w:cstheme="minorHAnsi"/>
          <w:sz w:val="32"/>
          <w:szCs w:val="32"/>
        </w:rPr>
        <w:t xml:space="preserve">Password, then you should enter </w:t>
      </w:r>
      <w:proofErr w:type="spellStart"/>
      <w:r w:rsidRPr="00630DF6">
        <w:rPr>
          <w:rFonts w:cstheme="minorHAnsi"/>
          <w:sz w:val="32"/>
          <w:szCs w:val="32"/>
        </w:rPr>
        <w:t>pASSWORD</w:t>
      </w:r>
      <w:proofErr w:type="spellEnd"/>
      <w:r w:rsidRPr="00630DF6">
        <w:rPr>
          <w:rFonts w:cstheme="minorHAnsi"/>
          <w:sz w:val="32"/>
          <w:szCs w:val="32"/>
        </w:rPr>
        <w:t>.</w:t>
      </w:r>
    </w:p>
    <w:p w14:paraId="5EDF7B40" w14:textId="02954265" w:rsidR="00FE2649" w:rsidRDefault="00630DF6" w:rsidP="00FE264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Also, f</w:t>
      </w:r>
      <w:r w:rsidR="00FE2649" w:rsidRPr="00630DF6">
        <w:rPr>
          <w:rFonts w:cstheme="minorHAnsi"/>
          <w:sz w:val="32"/>
          <w:szCs w:val="32"/>
        </w:rPr>
        <w:t>or Phonebook entries on the modem, remember to set your flow control per entry.</w:t>
      </w:r>
    </w:p>
    <w:p w14:paraId="3320BF62" w14:textId="0A5AF045" w:rsidR="0052782B" w:rsidRDefault="0052782B" w:rsidP="00FE2649">
      <w:pPr>
        <w:rPr>
          <w:rFonts w:cstheme="minorHAnsi"/>
          <w:sz w:val="32"/>
          <w:szCs w:val="32"/>
        </w:rPr>
      </w:pPr>
    </w:p>
    <w:p w14:paraId="5DC02D21" w14:textId="1594FC07" w:rsidR="0052782B" w:rsidRPr="00630DF6" w:rsidRDefault="0052782B" w:rsidP="00FE264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WEP security protocol isn’t supported, Standard WPA is.</w:t>
      </w:r>
      <w:bookmarkStart w:id="0" w:name="_GoBack"/>
      <w:bookmarkEnd w:id="0"/>
    </w:p>
    <w:sectPr w:rsidR="0052782B" w:rsidRPr="00630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64 Pro Mono">
    <w:panose1 w:val="02010609060202080101"/>
    <w:charset w:val="00"/>
    <w:family w:val="modern"/>
    <w:pitch w:val="fixed"/>
    <w:sig w:usb0="80000083" w:usb1="1000F86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49"/>
    <w:rsid w:val="00205E64"/>
    <w:rsid w:val="0052782B"/>
    <w:rsid w:val="00630DF6"/>
    <w:rsid w:val="00671550"/>
    <w:rsid w:val="00FE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3CCE8"/>
  <w15:chartTrackingRefBased/>
  <w15:docId w15:val="{41CC6873-B5C3-4F94-BDD7-B5137FB7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Ormond</dc:creator>
  <cp:keywords/>
  <dc:description/>
  <cp:lastModifiedBy>Mark Ormond</cp:lastModifiedBy>
  <cp:revision>2</cp:revision>
  <cp:lastPrinted>2020-06-15T13:26:00Z</cp:lastPrinted>
  <dcterms:created xsi:type="dcterms:W3CDTF">2020-06-15T13:20:00Z</dcterms:created>
  <dcterms:modified xsi:type="dcterms:W3CDTF">2020-07-10T00:13:00Z</dcterms:modified>
</cp:coreProperties>
</file>