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EDC8F" w14:textId="7FB268D4" w:rsidR="00B23088" w:rsidRDefault="00874233">
      <w:pPr>
        <w:pStyle w:val="papertitle"/>
        <w:spacing w:before="100" w:after="100"/>
      </w:pPr>
      <w:r>
        <w:t xml:space="preserve">A Decision Tree Based System for </w:t>
      </w:r>
      <w:r w:rsidR="00452DF1">
        <w:t xml:space="preserve">Real Time Fall Detection </w:t>
      </w:r>
      <w:r w:rsidR="004E140F">
        <w:t>i</w:t>
      </w:r>
      <w:r w:rsidR="00452DF1">
        <w:t>n Geriatric Population</w:t>
      </w:r>
    </w:p>
    <w:p w14:paraId="45C87799" w14:textId="75A8AEE3" w:rsidR="004248F5" w:rsidRDefault="00593EB1">
      <w:pPr>
        <w:pStyle w:val="papertitle"/>
        <w:spacing w:before="100" w:after="100"/>
        <w:rPr>
          <w:rFonts w:eastAsia="SimSun" w:cs="Times New Roman"/>
          <w:noProof/>
          <w:color w:val="auto"/>
          <w:sz w:val="18"/>
          <w:szCs w:val="18"/>
          <w:bdr w:val="none" w:sz="0" w:space="0" w:color="auto"/>
          <w:lang w:bidi="ar-SA"/>
        </w:rPr>
      </w:pPr>
      <w:r w:rsidRPr="009334BF">
        <w:rPr>
          <w:rFonts w:eastAsia="SimSun" w:cs="Times New Roman"/>
          <w:noProof/>
          <w:color w:val="auto"/>
          <w:sz w:val="18"/>
          <w:szCs w:val="18"/>
          <w:bdr w:val="none" w:sz="0" w:space="0" w:color="auto"/>
          <w:lang w:bidi="ar-SA"/>
        </w:rPr>
        <w:t>Hem Dutt Dabral</w:t>
      </w:r>
      <w:r w:rsidR="007A44D8">
        <w:rPr>
          <w:noProof/>
        </w:rPr>
        <w:drawing>
          <wp:inline distT="0" distB="0" distL="0" distR="0" wp14:anchorId="46EE80C5" wp14:editId="4D3D5304">
            <wp:extent cx="150495" cy="150495"/>
            <wp:effectExtent l="0" t="0" r="1905" b="1905"/>
            <wp:docPr id="1195984298"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4298"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00C469B5">
        <w:rPr>
          <w:rFonts w:eastAsia="SimSun" w:cs="Times New Roman"/>
          <w:noProof/>
          <w:color w:val="auto"/>
          <w:sz w:val="18"/>
          <w:szCs w:val="18"/>
          <w:bdr w:val="none" w:sz="0" w:space="0" w:color="auto"/>
          <w:lang w:bidi="ar-SA"/>
        </w:rPr>
        <w:t xml:space="preserve"> </w:t>
      </w:r>
    </w:p>
    <w:p w14:paraId="5AF13DB6" w14:textId="77777777" w:rsidR="009966A4" w:rsidRDefault="00593EB1">
      <w:pPr>
        <w:pStyle w:val="papertitle"/>
        <w:spacing w:before="100" w:after="100"/>
        <w:rPr>
          <w:rFonts w:eastAsia="SimSun" w:cs="Times New Roman"/>
          <w:noProof/>
          <w:color w:val="auto"/>
          <w:sz w:val="18"/>
          <w:szCs w:val="18"/>
          <w:bdr w:val="none" w:sz="0" w:space="0" w:color="auto"/>
          <w:lang w:bidi="ar-SA"/>
        </w:rPr>
      </w:pPr>
      <w:r w:rsidRPr="009334BF">
        <w:rPr>
          <w:rFonts w:eastAsia="SimSun" w:cs="Times New Roman"/>
          <w:noProof/>
          <w:color w:val="auto"/>
          <w:sz w:val="18"/>
          <w:szCs w:val="18"/>
          <w:bdr w:val="none" w:sz="0" w:space="0" w:color="auto"/>
          <w:lang w:bidi="ar-SA"/>
        </w:rPr>
        <w:t xml:space="preserve">System Research and Applications </w:t>
      </w:r>
    </w:p>
    <w:p w14:paraId="7FE8DD17" w14:textId="77777777" w:rsidR="00B9504B" w:rsidRDefault="00593EB1">
      <w:pPr>
        <w:pStyle w:val="papertitle"/>
        <w:spacing w:before="100" w:after="100"/>
        <w:rPr>
          <w:rFonts w:eastAsia="SimSun" w:cs="Times New Roman"/>
          <w:noProof/>
          <w:color w:val="auto"/>
          <w:sz w:val="18"/>
          <w:szCs w:val="18"/>
          <w:bdr w:val="none" w:sz="0" w:space="0" w:color="auto"/>
          <w:lang w:bidi="ar-SA"/>
        </w:rPr>
      </w:pPr>
      <w:r w:rsidRPr="009334BF">
        <w:rPr>
          <w:rFonts w:eastAsia="SimSun" w:cs="Times New Roman"/>
          <w:noProof/>
          <w:color w:val="auto"/>
          <w:sz w:val="18"/>
          <w:szCs w:val="18"/>
          <w:bdr w:val="none" w:sz="0" w:space="0" w:color="auto"/>
          <w:lang w:bidi="ar-SA"/>
        </w:rPr>
        <w:t xml:space="preserve">STMicroelectronics Pvt. Ltd. </w:t>
      </w:r>
    </w:p>
    <w:p w14:paraId="0B6D5645" w14:textId="77777777" w:rsidR="007D0A95" w:rsidRDefault="00593EB1">
      <w:pPr>
        <w:pStyle w:val="papertitle"/>
        <w:spacing w:before="100" w:after="100"/>
        <w:rPr>
          <w:rFonts w:eastAsia="SimSun" w:cs="Times New Roman"/>
          <w:noProof/>
          <w:color w:val="auto"/>
          <w:sz w:val="18"/>
          <w:szCs w:val="18"/>
          <w:bdr w:val="none" w:sz="0" w:space="0" w:color="auto"/>
          <w:lang w:bidi="ar-SA"/>
        </w:rPr>
      </w:pPr>
      <w:r w:rsidRPr="009334BF">
        <w:rPr>
          <w:rFonts w:eastAsia="SimSun" w:cs="Times New Roman"/>
          <w:noProof/>
          <w:color w:val="auto"/>
          <w:sz w:val="18"/>
          <w:szCs w:val="18"/>
          <w:bdr w:val="none" w:sz="0" w:space="0" w:color="auto"/>
          <w:lang w:bidi="ar-SA"/>
        </w:rPr>
        <w:t xml:space="preserve">Greater Noida, U.P. India. </w:t>
      </w:r>
    </w:p>
    <w:p w14:paraId="6517EE67" w14:textId="2F499A41" w:rsidR="008F0175" w:rsidRDefault="006D135D">
      <w:pPr>
        <w:pStyle w:val="papertitle"/>
        <w:spacing w:before="100" w:after="100"/>
        <w:rPr>
          <w:rFonts w:eastAsia="SimSun" w:cs="Times New Roman"/>
          <w:noProof/>
          <w:color w:val="auto"/>
          <w:sz w:val="18"/>
          <w:szCs w:val="18"/>
          <w:bdr w:val="none" w:sz="0" w:space="0" w:color="auto"/>
          <w:lang w:bidi="ar-SA"/>
        </w:rPr>
      </w:pPr>
      <w:r>
        <w:rPr>
          <w:rFonts w:eastAsia="SimSun" w:cs="Times New Roman"/>
          <w:noProof/>
          <w:color w:val="auto"/>
          <w:sz w:val="18"/>
          <w:szCs w:val="18"/>
          <w:bdr w:val="none" w:sz="0" w:space="0" w:color="auto"/>
          <w:lang w:bidi="ar-SA"/>
        </w:rPr>
        <w:t>hem.dabral@st.com</w:t>
      </w:r>
    </w:p>
    <w:p w14:paraId="5F6C8994" w14:textId="77777777" w:rsidR="00C26EF8" w:rsidRDefault="00C26EF8">
      <w:pPr>
        <w:pStyle w:val="Author"/>
        <w:spacing w:before="100" w:after="100" w:line="120" w:lineRule="auto"/>
        <w:rPr>
          <w:sz w:val="16"/>
          <w:szCs w:val="16"/>
        </w:rPr>
      </w:pPr>
    </w:p>
    <w:p w14:paraId="6FD695DF" w14:textId="77777777" w:rsidR="00C26EF8" w:rsidRDefault="00C26EF8">
      <w:pPr>
        <w:pStyle w:val="Author"/>
        <w:spacing w:before="100" w:after="100" w:line="120" w:lineRule="auto"/>
        <w:rPr>
          <w:sz w:val="16"/>
          <w:szCs w:val="16"/>
        </w:rPr>
      </w:pPr>
    </w:p>
    <w:p w14:paraId="337EDC90" w14:textId="77777777" w:rsidR="00C26EF8" w:rsidRDefault="00C26EF8">
      <w:pPr>
        <w:pStyle w:val="Author"/>
        <w:spacing w:before="100" w:after="100" w:line="120" w:lineRule="auto"/>
        <w:rPr>
          <w:sz w:val="16"/>
          <w:szCs w:val="16"/>
        </w:rPr>
        <w:sectPr w:rsidR="00C26EF8">
          <w:headerReference w:type="default" r:id="rId10"/>
          <w:footerReference w:type="default" r:id="rId11"/>
          <w:headerReference w:type="first" r:id="rId12"/>
          <w:footerReference w:type="first" r:id="rId13"/>
          <w:pgSz w:w="12240" w:h="15840"/>
          <w:pgMar w:top="1080" w:right="893" w:bottom="1440" w:left="893" w:header="720" w:footer="720" w:gutter="0"/>
          <w:cols w:space="720"/>
          <w:titlePg/>
        </w:sectPr>
      </w:pPr>
    </w:p>
    <w:p w14:paraId="337EDC9E" w14:textId="77777777" w:rsidR="00B23088" w:rsidRDefault="00B23088">
      <w:pPr>
        <w:pStyle w:val="Author"/>
        <w:spacing w:before="100"/>
        <w:jc w:val="both"/>
        <w:sectPr w:rsidR="00B23088">
          <w:type w:val="continuous"/>
          <w:pgSz w:w="12240" w:h="15840"/>
          <w:pgMar w:top="1080" w:right="893" w:bottom="1440" w:left="893" w:header="720" w:footer="720" w:gutter="0"/>
          <w:cols w:num="4" w:space="216"/>
        </w:sectPr>
      </w:pPr>
    </w:p>
    <w:p w14:paraId="337EDC9F" w14:textId="124F6177" w:rsidR="00B23088" w:rsidRDefault="00727925">
      <w:pPr>
        <w:pStyle w:val="Abstract"/>
      </w:pPr>
      <w:r>
        <w:rPr>
          <w:i/>
          <w:iCs/>
        </w:rPr>
        <w:t>Abstract</w:t>
      </w:r>
      <w:r>
        <w:t>—</w:t>
      </w:r>
      <w:r w:rsidR="00380F59" w:rsidRPr="00380F59">
        <w:t xml:space="preserve"> This paper </w:t>
      </w:r>
      <w:r w:rsidR="00832D88">
        <w:t>presents</w:t>
      </w:r>
      <w:r w:rsidR="00380F59" w:rsidRPr="00380F59">
        <w:t xml:space="preserve"> a Decision Tree based </w:t>
      </w:r>
      <w:r w:rsidR="00C50184">
        <w:t>system</w:t>
      </w:r>
      <w:r w:rsidR="00380F59" w:rsidRPr="00380F59">
        <w:t xml:space="preserve"> for detecting </w:t>
      </w:r>
      <w:r w:rsidR="0055028C">
        <w:t>“</w:t>
      </w:r>
      <w:r w:rsidR="00380F59" w:rsidRPr="00380F59">
        <w:t>falls</w:t>
      </w:r>
      <w:r w:rsidR="0055028C">
        <w:t>”</w:t>
      </w:r>
      <w:r w:rsidR="00380F59" w:rsidRPr="00380F59">
        <w:t xml:space="preserve"> in </w:t>
      </w:r>
      <w:r w:rsidR="00C50184">
        <w:t>geriatric population</w:t>
      </w:r>
      <w:r w:rsidR="00380F59" w:rsidRPr="00380F59">
        <w:t xml:space="preserve">. Falls in elderly people are leading cause of </w:t>
      </w:r>
      <w:r w:rsidR="006A2E72">
        <w:t xml:space="preserve">physical </w:t>
      </w:r>
      <w:r w:rsidR="00380F59" w:rsidRPr="00380F59">
        <w:t>injury</w:t>
      </w:r>
      <w:r w:rsidR="006A2E72">
        <w:t>, mental trauma</w:t>
      </w:r>
      <w:r w:rsidR="00646C77">
        <w:t xml:space="preserve"> and</w:t>
      </w:r>
      <w:r w:rsidR="00380F59" w:rsidRPr="00380F59">
        <w:t xml:space="preserve"> death</w:t>
      </w:r>
      <w:r w:rsidR="00646C77">
        <w:t>. It can also</w:t>
      </w:r>
      <w:r w:rsidR="00D10664">
        <w:t xml:space="preserve"> </w:t>
      </w:r>
      <w:r w:rsidR="00D10664" w:rsidRPr="00380F59">
        <w:t>put huge</w:t>
      </w:r>
      <w:r w:rsidR="00380F59" w:rsidRPr="00380F59">
        <w:t xml:space="preserve"> economic burden on </w:t>
      </w:r>
      <w:r w:rsidR="007E7FA8">
        <w:t xml:space="preserve">society </w:t>
      </w:r>
      <w:r w:rsidR="00A1298F">
        <w:t>and</w:t>
      </w:r>
      <w:r w:rsidR="00722DF1">
        <w:t xml:space="preserve"> can </w:t>
      </w:r>
      <w:r w:rsidR="00D10664">
        <w:t>adversely</w:t>
      </w:r>
      <w:r w:rsidR="00722DF1">
        <w:t xml:space="preserve"> </w:t>
      </w:r>
      <w:r w:rsidR="00D10664">
        <w:t>affect</w:t>
      </w:r>
      <w:r w:rsidR="00722DF1">
        <w:t xml:space="preserve"> </w:t>
      </w:r>
      <w:r w:rsidR="007E7FA8">
        <w:t xml:space="preserve">FQOL </w:t>
      </w:r>
      <w:r w:rsidR="002D5FD5">
        <w:t>(F</w:t>
      </w:r>
      <w:r w:rsidR="001C64CD">
        <w:t xml:space="preserve">uture </w:t>
      </w:r>
      <w:r w:rsidR="00223CB6">
        <w:t>Quality of Life</w:t>
      </w:r>
      <w:r w:rsidR="002D5FD5">
        <w:t>)</w:t>
      </w:r>
      <w:r w:rsidR="007E7FA8">
        <w:t xml:space="preserve"> of elderly</w:t>
      </w:r>
      <w:r w:rsidR="0004497F">
        <w:t xml:space="preserve">. </w:t>
      </w:r>
      <w:r w:rsidR="008B3825">
        <w:t>This paper proposes a</w:t>
      </w:r>
      <w:r w:rsidR="00BA63EA">
        <w:t>n</w:t>
      </w:r>
      <w:r w:rsidR="008B3825">
        <w:t xml:space="preserve"> AIoT </w:t>
      </w:r>
      <w:r w:rsidR="00BA63EA" w:rsidRPr="00380F59">
        <w:t>(Artificial Intelligence of Things)</w:t>
      </w:r>
      <w:r w:rsidR="00BA63EA">
        <w:t xml:space="preserve"> </w:t>
      </w:r>
      <w:r w:rsidR="008B3825">
        <w:t xml:space="preserve">system for detecting falls in elderly people. </w:t>
      </w:r>
      <w:r w:rsidR="009C335A">
        <w:t>I</w:t>
      </w:r>
      <w:r w:rsidR="009C335A" w:rsidRPr="00380F59">
        <w:t xml:space="preserve">n the unfortunate </w:t>
      </w:r>
      <w:r w:rsidR="009C335A">
        <w:t>event</w:t>
      </w:r>
      <w:r w:rsidR="009C335A" w:rsidRPr="00380F59">
        <w:t xml:space="preserve"> of "</w:t>
      </w:r>
      <w:r w:rsidR="00213D0B">
        <w:t>E</w:t>
      </w:r>
      <w:r w:rsidR="009C335A" w:rsidRPr="00380F59">
        <w:t xml:space="preserve">lderly </w:t>
      </w:r>
      <w:r w:rsidR="00213D0B">
        <w:t>F</w:t>
      </w:r>
      <w:r w:rsidR="009C335A" w:rsidRPr="00380F59">
        <w:t>all"</w:t>
      </w:r>
      <w:r w:rsidR="009C335A">
        <w:t>, a</w:t>
      </w:r>
      <w:r w:rsidR="00380F59" w:rsidRPr="00380F59">
        <w:t xml:space="preserve">n AIoT based </w:t>
      </w:r>
      <w:r w:rsidR="009C335A">
        <w:t>system</w:t>
      </w:r>
      <w:r w:rsidR="00380F59" w:rsidRPr="00380F59">
        <w:t xml:space="preserve"> can </w:t>
      </w:r>
      <w:r w:rsidR="00213D0B">
        <w:t>be used to request</w:t>
      </w:r>
      <w:r w:rsidR="00380F59" w:rsidRPr="00380F59">
        <w:t xml:space="preserve"> </w:t>
      </w:r>
      <w:r w:rsidR="00B377FD" w:rsidRPr="00380F59">
        <w:t>caregiver’s</w:t>
      </w:r>
      <w:r w:rsidR="00380F59" w:rsidRPr="00380F59">
        <w:t xml:space="preserve"> </w:t>
      </w:r>
      <w:r w:rsidR="00272391">
        <w:t xml:space="preserve">attention in an automated </w:t>
      </w:r>
      <w:r w:rsidR="00093DA2">
        <w:t>manner and</w:t>
      </w:r>
      <w:r w:rsidR="00E75F56">
        <w:t xml:space="preserve"> help </w:t>
      </w:r>
      <w:r w:rsidR="00213D0B">
        <w:t>mitigate</w:t>
      </w:r>
      <w:r w:rsidR="00E75F56">
        <w:t xml:space="preserve"> the </w:t>
      </w:r>
      <w:r w:rsidR="009C2EDB">
        <w:t>harmful</w:t>
      </w:r>
      <w:r w:rsidR="00E75F56">
        <w:t xml:space="preserve"> </w:t>
      </w:r>
      <w:r w:rsidR="00C50418">
        <w:t>consequences</w:t>
      </w:r>
      <w:r w:rsidR="00E75F56">
        <w:t xml:space="preserve"> of such falls</w:t>
      </w:r>
      <w:r w:rsidR="00380F59" w:rsidRPr="00380F59">
        <w:t xml:space="preserve">. </w:t>
      </w:r>
      <w:r w:rsidR="00B0360C">
        <w:t xml:space="preserve">We used SensorTile.Box Pro IoT kit to create a TinyML system for detecting </w:t>
      </w:r>
      <w:r w:rsidR="00B377FD">
        <w:t>fall</w:t>
      </w:r>
      <w:r w:rsidR="00133C1B">
        <w:t xml:space="preserve"> events. Proposed system </w:t>
      </w:r>
      <w:r w:rsidR="00FF5023">
        <w:t>can discriminate</w:t>
      </w:r>
      <w:r w:rsidR="00133C1B">
        <w:t xml:space="preserve"> between </w:t>
      </w:r>
      <w:r w:rsidR="00FF5023">
        <w:t>different</w:t>
      </w:r>
      <w:r w:rsidR="00133C1B">
        <w:t xml:space="preserve"> </w:t>
      </w:r>
      <w:r w:rsidR="00BB7CEF">
        <w:t>causes</w:t>
      </w:r>
      <w:r w:rsidR="00133C1B">
        <w:t xml:space="preserve"> of fall</w:t>
      </w:r>
      <w:r w:rsidR="009A34E7">
        <w:t xml:space="preserve"> </w:t>
      </w:r>
      <w:r w:rsidR="00133C1B">
        <w:t>(forward, backward, lateral</w:t>
      </w:r>
      <w:r w:rsidR="00FF5023">
        <w:t>, slip, trip, faint etc.</w:t>
      </w:r>
      <w:r w:rsidR="0031537F">
        <w:t xml:space="preserve">). This system </w:t>
      </w:r>
      <w:r w:rsidR="00262CA2">
        <w:t xml:space="preserve">can </w:t>
      </w:r>
      <w:r w:rsidR="0006228E">
        <w:t xml:space="preserve">use </w:t>
      </w:r>
      <w:r w:rsidR="004424AD">
        <w:t>BLE (</w:t>
      </w:r>
      <w:r w:rsidR="0006228E">
        <w:t>Bluetooth Low Energy</w:t>
      </w:r>
      <w:r w:rsidR="004424AD">
        <w:t>)</w:t>
      </w:r>
      <w:r w:rsidR="0006228E">
        <w:t xml:space="preserve"> </w:t>
      </w:r>
      <w:r w:rsidR="004424AD">
        <w:t xml:space="preserve">based connectivity </w:t>
      </w:r>
      <w:r w:rsidR="0006228E">
        <w:t>for</w:t>
      </w:r>
      <w:r w:rsidR="0031537F">
        <w:t xml:space="preserve"> connect</w:t>
      </w:r>
      <w:r w:rsidR="0006228E">
        <w:t>ing</w:t>
      </w:r>
      <w:r w:rsidR="0031537F">
        <w:t xml:space="preserve"> to an </w:t>
      </w:r>
      <w:r w:rsidR="00637652">
        <w:t>Edge Gateway</w:t>
      </w:r>
      <w:r w:rsidR="005D29BB">
        <w:t xml:space="preserve"> device</w:t>
      </w:r>
      <w:r w:rsidR="0006228E">
        <w:t xml:space="preserve">, </w:t>
      </w:r>
      <w:r w:rsidR="007B735C">
        <w:t>for</w:t>
      </w:r>
      <w:r w:rsidR="00637652">
        <w:t xml:space="preserve"> trigger</w:t>
      </w:r>
      <w:r w:rsidR="007B735C">
        <w:t>ing</w:t>
      </w:r>
      <w:r w:rsidR="00637652">
        <w:t xml:space="preserve"> cloud </w:t>
      </w:r>
      <w:r w:rsidR="007B735C">
        <w:t>and/</w:t>
      </w:r>
      <w:r w:rsidR="00637652">
        <w:t xml:space="preserve">or </w:t>
      </w:r>
      <w:r w:rsidR="0017084D">
        <w:t>smartphone-based</w:t>
      </w:r>
      <w:r w:rsidR="00637652">
        <w:t xml:space="preserve"> applications to </w:t>
      </w:r>
      <w:r w:rsidR="00F45556">
        <w:t xml:space="preserve">alert caregivers and medical </w:t>
      </w:r>
      <w:r w:rsidR="00A64B3F">
        <w:t>professionals and</w:t>
      </w:r>
      <w:r w:rsidR="007B735C">
        <w:t xml:space="preserve"> request their prompt response</w:t>
      </w:r>
      <w:r w:rsidR="00F45556">
        <w:t xml:space="preserve">. </w:t>
      </w:r>
      <w:r w:rsidR="00380F59" w:rsidRPr="00380F59">
        <w:t xml:space="preserve">  </w:t>
      </w:r>
      <w:r>
        <w:t xml:space="preserve"> </w:t>
      </w:r>
    </w:p>
    <w:p w14:paraId="337EDCA0" w14:textId="00F46817" w:rsidR="00B23088" w:rsidRDefault="00727925">
      <w:pPr>
        <w:pStyle w:val="Abstract"/>
      </w:pPr>
      <w:r>
        <w:t xml:space="preserve"> Keywords—</w:t>
      </w:r>
      <w:r w:rsidR="007B4FA8" w:rsidRPr="007B4FA8">
        <w:t xml:space="preserve"> Fall accidents, </w:t>
      </w:r>
      <w:r w:rsidR="00714E4F">
        <w:t>F</w:t>
      </w:r>
      <w:r w:rsidR="00714E4F" w:rsidRPr="007B4FA8">
        <w:t>all</w:t>
      </w:r>
      <w:r w:rsidR="007B4FA8" w:rsidRPr="007B4FA8">
        <w:t xml:space="preserve"> prevention, Fall Detection, Machine Learning, Artificial Intelligence, Decision Trees, AIoT</w:t>
      </w:r>
      <w:r w:rsidR="00714E4F">
        <w:t>, STAIoT craft, ST Edge AI</w:t>
      </w:r>
      <w:r w:rsidR="00850BDD">
        <w:t>, TinyML, Edge Computing</w:t>
      </w:r>
    </w:p>
    <w:p w14:paraId="337EDCA1" w14:textId="4383F14A" w:rsidR="00B23088" w:rsidRDefault="009A357C">
      <w:pPr>
        <w:pStyle w:val="Heading"/>
        <w:numPr>
          <w:ilvl w:val="0"/>
          <w:numId w:val="2"/>
        </w:numPr>
      </w:pPr>
      <w:r>
        <w:t>Introduction</w:t>
      </w:r>
    </w:p>
    <w:p w14:paraId="746C820A" w14:textId="42AD70B2" w:rsidR="00067A81" w:rsidRDefault="00F24F90" w:rsidP="00584B20">
      <w:pPr>
        <w:pStyle w:val="BodyText"/>
        <w:rPr>
          <w:noProof/>
        </w:rPr>
      </w:pPr>
      <w:r>
        <w:rPr>
          <w:noProof/>
        </w:rPr>
        <w:t xml:space="preserve">A fall may be described as the event in which an individual, involuntarily comes </w:t>
      </w:r>
      <w:r w:rsidR="00D83C55">
        <w:rPr>
          <w:noProof/>
        </w:rPr>
        <w:t>to rest on</w:t>
      </w:r>
      <w:r>
        <w:rPr>
          <w:noProof/>
        </w:rPr>
        <w:t xml:space="preserve"> a surface having lower elevation then the surface on which he</w:t>
      </w:r>
      <w:r w:rsidR="002D38F5">
        <w:rPr>
          <w:noProof/>
        </w:rPr>
        <w:t>/</w:t>
      </w:r>
      <w:r>
        <w:rPr>
          <w:noProof/>
        </w:rPr>
        <w:t xml:space="preserve">she was resting </w:t>
      </w:r>
      <w:r w:rsidR="00193244">
        <w:rPr>
          <w:noProof/>
        </w:rPr>
        <w:t>previously</w:t>
      </w:r>
      <w:r>
        <w:rPr>
          <w:noProof/>
        </w:rPr>
        <w:t xml:space="preserve"> [1]. They can be caused by either intrinsic events like dizziness, loss of balance, blackouts etc. or extrinsic such as slips etc. [17] </w:t>
      </w:r>
      <w:r w:rsidR="00AF7D6C">
        <w:rPr>
          <w:noProof/>
        </w:rPr>
        <w:t xml:space="preserve">Elderly Fall Detection has attracted a lot of attention from researchers in this field. There are two main reasons for </w:t>
      </w:r>
      <w:r w:rsidR="00F43C3E">
        <w:rPr>
          <w:noProof/>
        </w:rPr>
        <w:t xml:space="preserve">this phenomenon. </w:t>
      </w:r>
    </w:p>
    <w:p w14:paraId="48311404" w14:textId="27A1E1C0" w:rsidR="00F24F90" w:rsidRDefault="00F43C3E" w:rsidP="00584B20">
      <w:pPr>
        <w:pStyle w:val="BodyText"/>
        <w:rPr>
          <w:noProof/>
        </w:rPr>
      </w:pPr>
      <w:r>
        <w:rPr>
          <w:noProof/>
        </w:rPr>
        <w:t xml:space="preserve">Firstly, </w:t>
      </w:r>
      <w:r w:rsidR="00F24F90">
        <w:rPr>
          <w:noProof/>
        </w:rPr>
        <w:t xml:space="preserve">advancements in medical science have increased the life expectancy of people around the world and most people can expect to live well into their sixties and seventies. It is expected that the population of people living in their sixties will grow to 2.1 Billion in 2050 [2]. </w:t>
      </w:r>
      <w:r w:rsidR="008026DE">
        <w:rPr>
          <w:noProof/>
        </w:rPr>
        <w:t>Secondaly</w:t>
      </w:r>
      <w:r w:rsidR="00792E15">
        <w:rPr>
          <w:noProof/>
        </w:rPr>
        <w:t>,</w:t>
      </w:r>
      <w:r w:rsidR="00F24F90">
        <w:rPr>
          <w:noProof/>
        </w:rPr>
        <w:t xml:space="preserve"> multiple </w:t>
      </w:r>
      <w:r w:rsidR="004D6D29">
        <w:rPr>
          <w:noProof/>
        </w:rPr>
        <w:t xml:space="preserve">socio-economic factors (e.g. preferring </w:t>
      </w:r>
      <w:r w:rsidR="00F24F90">
        <w:rPr>
          <w:noProof/>
        </w:rPr>
        <w:t>economic prosperity</w:t>
      </w:r>
      <w:r w:rsidR="004D6D29">
        <w:rPr>
          <w:noProof/>
        </w:rPr>
        <w:t xml:space="preserve"> over large family size</w:t>
      </w:r>
      <w:r w:rsidR="00F24F90">
        <w:rPr>
          <w:noProof/>
        </w:rPr>
        <w:t>, marrying later in life, availability of contraceptive technologie</w:t>
      </w:r>
      <w:r w:rsidR="004D6D29">
        <w:rPr>
          <w:noProof/>
        </w:rPr>
        <w:t>g,</w:t>
      </w:r>
      <w:r w:rsidR="00F24F90">
        <w:rPr>
          <w:noProof/>
        </w:rPr>
        <w:t xml:space="preserve"> improvement in overall healthcare system</w:t>
      </w:r>
      <w:r w:rsidR="004D6D29">
        <w:rPr>
          <w:noProof/>
        </w:rPr>
        <w:t xml:space="preserve"> etc.)</w:t>
      </w:r>
      <w:r w:rsidR="00F24F90">
        <w:rPr>
          <w:noProof/>
        </w:rPr>
        <w:t xml:space="preserve"> have contributed to lower birth rates in many countries and there are fewer young individuals available to care for the elderly. </w:t>
      </w:r>
      <w:r w:rsidR="0041655B">
        <w:rPr>
          <w:noProof/>
        </w:rPr>
        <w:t>Therefore</w:t>
      </w:r>
      <w:r w:rsidR="00F24F90">
        <w:rPr>
          <w:noProof/>
        </w:rPr>
        <w:t xml:space="preserve"> technology assisted solutions for detecting and preventing falls can reduce the severity and count of falls </w:t>
      </w:r>
      <w:r w:rsidR="00F24F90">
        <w:rPr>
          <w:noProof/>
        </w:rPr>
        <w:t>for elderly.</w:t>
      </w:r>
      <w:r w:rsidR="007467F5">
        <w:rPr>
          <w:noProof/>
        </w:rPr>
        <w:t xml:space="preserve"> </w:t>
      </w:r>
      <w:r w:rsidR="000B2877">
        <w:rPr>
          <w:noProof/>
        </w:rPr>
        <w:t xml:space="preserve">This paper proposes a cost effective solution for detecting falls in </w:t>
      </w:r>
      <w:r w:rsidR="00A222FB">
        <w:rPr>
          <w:noProof/>
        </w:rPr>
        <w:t>geriatric</w:t>
      </w:r>
      <w:r w:rsidR="000B2877">
        <w:rPr>
          <w:noProof/>
        </w:rPr>
        <w:t xml:space="preserve"> population.</w:t>
      </w:r>
      <w:r w:rsidR="00F24F90">
        <w:rPr>
          <w:noProof/>
        </w:rPr>
        <w:t xml:space="preserve"> </w:t>
      </w:r>
    </w:p>
    <w:p w14:paraId="337EDCA4" w14:textId="1654C967" w:rsidR="00B23088" w:rsidRDefault="00727925">
      <w:pPr>
        <w:pStyle w:val="BodyText"/>
      </w:pPr>
      <w:r>
        <w:rPr>
          <w:rFonts w:eastAsia="Arial Unicode MS" w:cs="Arial Unicode MS"/>
        </w:rPr>
        <w:t xml:space="preserve">The rest of the paper is </w:t>
      </w:r>
      <w:r w:rsidR="00792E15">
        <w:rPr>
          <w:rFonts w:eastAsia="Arial Unicode MS" w:cs="Arial Unicode MS"/>
        </w:rPr>
        <w:t>organized</w:t>
      </w:r>
      <w:r>
        <w:rPr>
          <w:rFonts w:eastAsia="Arial Unicode MS" w:cs="Arial Unicode MS"/>
        </w:rPr>
        <w:t xml:space="preserve"> as follows: Section </w:t>
      </w:r>
      <w:r w:rsidR="00EB449C">
        <w:rPr>
          <w:rFonts w:eastAsia="Arial Unicode MS" w:cs="Arial Unicode MS"/>
        </w:rPr>
        <w:t>II</w:t>
      </w:r>
      <w:r>
        <w:rPr>
          <w:rFonts w:eastAsia="Arial Unicode MS" w:cs="Arial Unicode MS"/>
        </w:rPr>
        <w:t xml:space="preserve"> gives a general outline of broad strategies which can be employed to handle fall related events in elderly. </w:t>
      </w:r>
      <w:r w:rsidR="004C600F">
        <w:rPr>
          <w:rFonts w:eastAsia="Arial Unicode MS" w:cs="Arial Unicode MS"/>
        </w:rPr>
        <w:t xml:space="preserve">Section </w:t>
      </w:r>
      <w:r w:rsidR="00EB449C">
        <w:rPr>
          <w:rFonts w:eastAsia="Arial Unicode MS" w:cs="Arial Unicode MS"/>
        </w:rPr>
        <w:t xml:space="preserve">III introduces </w:t>
      </w:r>
      <w:r w:rsidR="00412241">
        <w:rPr>
          <w:rFonts w:eastAsia="Arial Unicode MS" w:cs="Arial Unicode MS"/>
        </w:rPr>
        <w:t>readers</w:t>
      </w:r>
      <w:r w:rsidR="00EB449C">
        <w:rPr>
          <w:rFonts w:eastAsia="Arial Unicode MS" w:cs="Arial Unicode MS"/>
        </w:rPr>
        <w:t xml:space="preserve"> to relevant technological landscape. </w:t>
      </w:r>
      <w:r w:rsidR="008533FC">
        <w:rPr>
          <w:rFonts w:eastAsia="Arial Unicode MS" w:cs="Arial Unicode MS"/>
        </w:rPr>
        <w:t xml:space="preserve">In section IV </w:t>
      </w:r>
      <w:r w:rsidR="002C2145">
        <w:rPr>
          <w:rFonts w:eastAsia="Arial Unicode MS" w:cs="Arial Unicode MS"/>
        </w:rPr>
        <w:t xml:space="preserve">a possible categorization of </w:t>
      </w:r>
      <w:r w:rsidR="0014471B">
        <w:rPr>
          <w:rFonts w:eastAsia="Arial Unicode MS" w:cs="Arial Unicode MS"/>
        </w:rPr>
        <w:t xml:space="preserve">various “fall detection and verification systems" is </w:t>
      </w:r>
      <w:r w:rsidR="0058489B">
        <w:rPr>
          <w:rFonts w:eastAsia="Arial Unicode MS" w:cs="Arial Unicode MS"/>
        </w:rPr>
        <w:t xml:space="preserve">presented. </w:t>
      </w:r>
      <w:r w:rsidR="00C75D2D">
        <w:rPr>
          <w:rFonts w:eastAsia="Arial Unicode MS" w:cs="Arial Unicode MS"/>
        </w:rPr>
        <w:t xml:space="preserve">Section V explains various aspects of </w:t>
      </w:r>
      <w:r w:rsidR="00BE2C2C">
        <w:rPr>
          <w:rFonts w:eastAsia="Arial Unicode MS" w:cs="Arial Unicode MS"/>
        </w:rPr>
        <w:t>our</w:t>
      </w:r>
      <w:r w:rsidR="00C75D2D">
        <w:rPr>
          <w:rFonts w:eastAsia="Arial Unicode MS" w:cs="Arial Unicode MS"/>
        </w:rPr>
        <w:t xml:space="preserve"> fall detection system in detail. </w:t>
      </w:r>
      <w:r w:rsidR="007F5EB2">
        <w:rPr>
          <w:rFonts w:eastAsia="Arial Unicode MS" w:cs="Arial Unicode MS"/>
        </w:rPr>
        <w:t xml:space="preserve">In section VI </w:t>
      </w:r>
      <w:r w:rsidR="00CA17D5">
        <w:rPr>
          <w:rFonts w:eastAsia="Arial Unicode MS" w:cs="Arial Unicode MS"/>
        </w:rPr>
        <w:t xml:space="preserve">discusses research methodology followed by the author. </w:t>
      </w:r>
      <w:r w:rsidR="00CB26B0">
        <w:rPr>
          <w:rFonts w:eastAsia="Arial Unicode MS" w:cs="Arial Unicode MS"/>
        </w:rPr>
        <w:t>Finally, section VII draws conc</w:t>
      </w:r>
      <w:r w:rsidR="0024329C">
        <w:rPr>
          <w:rFonts w:eastAsia="Arial Unicode MS" w:cs="Arial Unicode MS"/>
        </w:rPr>
        <w:t>lusions from this research.</w:t>
      </w:r>
    </w:p>
    <w:p w14:paraId="337EDCA5" w14:textId="77777777" w:rsidR="00B23088" w:rsidRDefault="00727925">
      <w:pPr>
        <w:pStyle w:val="Heading"/>
        <w:numPr>
          <w:ilvl w:val="0"/>
          <w:numId w:val="2"/>
        </w:numPr>
      </w:pPr>
      <w:r>
        <w:rPr>
          <w:lang w:val="en-US"/>
        </w:rPr>
        <w:t>Handling Falls in Older Adults: Fall Detection and Fall Prevention</w:t>
      </w:r>
    </w:p>
    <w:p w14:paraId="337EDCA7" w14:textId="563C5D37" w:rsidR="00B23088" w:rsidRDefault="00BE6646">
      <w:pPr>
        <w:pStyle w:val="BodyText"/>
      </w:pPr>
      <w:r>
        <w:t xml:space="preserve">Fall detection in </w:t>
      </w:r>
      <w:r w:rsidR="00F6325D">
        <w:t>elderly people</w:t>
      </w:r>
      <w:r>
        <w:t xml:space="preserve"> has been studied well in literature</w:t>
      </w:r>
      <w:r w:rsidR="00F6325D">
        <w:t xml:space="preserve"> [3</w:t>
      </w:r>
      <w:r w:rsidR="00332BF9">
        <w:t>]</w:t>
      </w:r>
      <w:r w:rsidR="00F6325D">
        <w:t xml:space="preserve">, </w:t>
      </w:r>
      <w:r w:rsidR="00332BF9">
        <w:t>[</w:t>
      </w:r>
      <w:r w:rsidR="00F6325D">
        <w:t>27]</w:t>
      </w:r>
      <w:r w:rsidR="007B7F7A">
        <w:t>,</w:t>
      </w:r>
      <w:r>
        <w:t xml:space="preserve"> and </w:t>
      </w:r>
      <w:r w:rsidR="00A66CBC">
        <w:t>many different strategies have been used to detect and correct falls in older adults</w:t>
      </w:r>
      <w:r w:rsidR="00F6325D">
        <w:t xml:space="preserve"> [26]</w:t>
      </w:r>
      <w:r w:rsidR="00A66CBC">
        <w:t xml:space="preserve">. </w:t>
      </w:r>
      <w:r w:rsidR="001B7831" w:rsidRPr="001B7831">
        <w:t xml:space="preserve">Literature suggests fall detection and fall prevention as two major strategies for tackling the problem of elderly </w:t>
      </w:r>
      <w:r w:rsidR="00DF603D" w:rsidRPr="001B7831">
        <w:t>fall</w:t>
      </w:r>
      <w:r w:rsidR="001B7831" w:rsidRPr="001B7831">
        <w:t xml:space="preserve"> [4], these approaches have been studied in detail in the last few years. While fall detection aims to detect the event of fall once it has occurred, </w:t>
      </w:r>
      <w:r w:rsidR="00176EF2">
        <w:t>and its goal</w:t>
      </w:r>
      <w:r w:rsidR="001B7831" w:rsidRPr="001B7831">
        <w:t xml:space="preserve"> </w:t>
      </w:r>
      <w:r w:rsidR="00176EF2">
        <w:t xml:space="preserve">is to </w:t>
      </w:r>
      <w:r w:rsidR="004C7738">
        <w:t>“alert” the caregivers</w:t>
      </w:r>
      <w:r w:rsidR="006E1726">
        <w:t xml:space="preserve"> and medical staff so that</w:t>
      </w:r>
      <w:r w:rsidR="001B7831" w:rsidRPr="001B7831">
        <w:t xml:space="preserve"> necessary </w:t>
      </w:r>
      <w:r w:rsidR="006E1726">
        <w:t>assistance</w:t>
      </w:r>
      <w:r w:rsidR="001B7831" w:rsidRPr="001B7831">
        <w:t xml:space="preserve"> can be arranged for the </w:t>
      </w:r>
      <w:r w:rsidR="006E1726">
        <w:t>elderly</w:t>
      </w:r>
      <w:r w:rsidR="001B7831" w:rsidRPr="001B7831">
        <w:t xml:space="preserve"> in the shortest possible time. Fall prevention, on the other hand, deals with preventing the occurrence of "fall" in older adults either by estimating the probability of fall in advance, or using other preventive strategies like physical exercise etc.</w:t>
      </w:r>
    </w:p>
    <w:p w14:paraId="337EDCA8" w14:textId="77777777" w:rsidR="00B23088" w:rsidRDefault="00727925">
      <w:pPr>
        <w:pStyle w:val="Heading2"/>
        <w:numPr>
          <w:ilvl w:val="1"/>
          <w:numId w:val="2"/>
        </w:numPr>
      </w:pPr>
      <w:r>
        <w:t>Fall Detection</w:t>
      </w:r>
    </w:p>
    <w:p w14:paraId="4B838331" w14:textId="40945038" w:rsidR="00B947E1" w:rsidRPr="00B947E1" w:rsidRDefault="006E45F2" w:rsidP="00B947E1">
      <w:pPr>
        <w:pStyle w:val="Body"/>
        <w:jc w:val="both"/>
        <w:rPr>
          <w:lang w:val="en-US"/>
        </w:rPr>
      </w:pPr>
      <w:r>
        <w:rPr>
          <w:lang w:val="en-US"/>
        </w:rPr>
        <w:t>“Fall detection systems” focus</w:t>
      </w:r>
      <w:r w:rsidR="00B947E1" w:rsidRPr="00B947E1">
        <w:rPr>
          <w:lang w:val="en-US"/>
        </w:rPr>
        <w:t xml:space="preserve"> on detecting the occurrence of fall events </w:t>
      </w:r>
      <w:r>
        <w:rPr>
          <w:lang w:val="en-US"/>
        </w:rPr>
        <w:t>once they have occurred.</w:t>
      </w:r>
      <w:r w:rsidR="00B947E1" w:rsidRPr="00B947E1">
        <w:rPr>
          <w:lang w:val="en-US"/>
        </w:rPr>
        <w:t xml:space="preserve"> This can avoid the situation of "long-lie" which can result in further complications like Blood clots, pressure sores, dehydration and malnutrition. In some cases, the 'mental trauma' of falling can also lead to fear-of-falling and can </w:t>
      </w:r>
      <w:r w:rsidR="00A94A99">
        <w:rPr>
          <w:lang w:val="en-US"/>
        </w:rPr>
        <w:t>impact</w:t>
      </w:r>
      <w:r w:rsidR="00B947E1" w:rsidRPr="00B947E1">
        <w:rPr>
          <w:lang w:val="en-US"/>
        </w:rPr>
        <w:t xml:space="preserve"> mobility </w:t>
      </w:r>
      <w:r w:rsidR="00A94A99">
        <w:rPr>
          <w:lang w:val="en-US"/>
        </w:rPr>
        <w:t xml:space="preserve">of the old-adults </w:t>
      </w:r>
      <w:r w:rsidR="00B947E1" w:rsidRPr="00B947E1">
        <w:rPr>
          <w:lang w:val="en-US"/>
        </w:rPr>
        <w:t xml:space="preserve">for the rest of their lives. </w:t>
      </w:r>
      <w:r w:rsidR="003A525E">
        <w:rPr>
          <w:lang w:val="en-US"/>
        </w:rPr>
        <w:t xml:space="preserve">The alert generated by a fall detection system </w:t>
      </w:r>
      <w:r w:rsidR="00CC1BA2" w:rsidRPr="00B947E1">
        <w:rPr>
          <w:lang w:val="en-US"/>
        </w:rPr>
        <w:t xml:space="preserve">can </w:t>
      </w:r>
      <w:r w:rsidR="003A525E">
        <w:rPr>
          <w:lang w:val="en-US"/>
        </w:rPr>
        <w:t>trigger</w:t>
      </w:r>
      <w:r w:rsidR="00B947E1" w:rsidRPr="00B947E1">
        <w:rPr>
          <w:lang w:val="en-US"/>
        </w:rPr>
        <w:t xml:space="preserve"> actions which can result in </w:t>
      </w:r>
      <w:r w:rsidR="00FE40CA">
        <w:rPr>
          <w:lang w:val="en-US"/>
        </w:rPr>
        <w:t>notifying the</w:t>
      </w:r>
      <w:r w:rsidR="00B947E1" w:rsidRPr="00B947E1">
        <w:rPr>
          <w:lang w:val="en-US"/>
        </w:rPr>
        <w:t xml:space="preserve"> caregivers and medical professionals. </w:t>
      </w:r>
      <w:r w:rsidR="00614885">
        <w:rPr>
          <w:lang w:val="en-US"/>
        </w:rPr>
        <w:t>Optionally, t</w:t>
      </w:r>
      <w:r w:rsidR="00B947E1" w:rsidRPr="00B947E1">
        <w:rPr>
          <w:lang w:val="en-US"/>
        </w:rPr>
        <w:t xml:space="preserve">hese alerts </w:t>
      </w:r>
      <w:r w:rsidR="00614885">
        <w:rPr>
          <w:lang w:val="en-US"/>
        </w:rPr>
        <w:t>can</w:t>
      </w:r>
      <w:r w:rsidR="00B947E1" w:rsidRPr="00B947E1">
        <w:rPr>
          <w:lang w:val="en-US"/>
        </w:rPr>
        <w:t xml:space="preserve"> contain contact and location related information of the </w:t>
      </w:r>
      <w:r w:rsidR="0009770F">
        <w:rPr>
          <w:lang w:val="en-US"/>
        </w:rPr>
        <w:t>“fallen elderly”</w:t>
      </w:r>
      <w:r w:rsidR="00B947E1" w:rsidRPr="00B947E1">
        <w:rPr>
          <w:lang w:val="en-US"/>
        </w:rPr>
        <w:t xml:space="preserve"> so that caregivers can immediately </w:t>
      </w:r>
      <w:r w:rsidR="0045335B">
        <w:rPr>
          <w:lang w:val="en-US"/>
        </w:rPr>
        <w:t>contact</w:t>
      </w:r>
      <w:r w:rsidR="00B947E1" w:rsidRPr="00B947E1">
        <w:rPr>
          <w:lang w:val="en-US"/>
        </w:rPr>
        <w:t xml:space="preserve"> the victim and assess if an immediate support team should be sent</w:t>
      </w:r>
      <w:r w:rsidR="0045335B">
        <w:rPr>
          <w:lang w:val="en-US"/>
        </w:rPr>
        <w:t xml:space="preserve">. </w:t>
      </w:r>
    </w:p>
    <w:p w14:paraId="337EDCA9" w14:textId="77777777" w:rsidR="00B23088" w:rsidRDefault="00727925">
      <w:pPr>
        <w:pStyle w:val="Heading2"/>
        <w:numPr>
          <w:ilvl w:val="1"/>
          <w:numId w:val="2"/>
        </w:numPr>
      </w:pPr>
      <w:r>
        <w:lastRenderedPageBreak/>
        <w:t>Fall Prevention</w:t>
      </w:r>
    </w:p>
    <w:p w14:paraId="337EDCAA" w14:textId="6C5E96BA" w:rsidR="00B23088" w:rsidRDefault="00524B4F">
      <w:pPr>
        <w:pStyle w:val="BodyText"/>
      </w:pPr>
      <w:r w:rsidRPr="00524B4F">
        <w:rPr>
          <w:rFonts w:eastAsia="Arial Unicode MS" w:cs="Arial Unicode MS"/>
        </w:rPr>
        <w:t xml:space="preserve">Fall </w:t>
      </w:r>
      <w:r>
        <w:rPr>
          <w:rFonts w:eastAsia="Arial Unicode MS" w:cs="Arial Unicode MS"/>
        </w:rPr>
        <w:t>P</w:t>
      </w:r>
      <w:r w:rsidRPr="00524B4F">
        <w:rPr>
          <w:rFonts w:eastAsia="Arial Unicode MS" w:cs="Arial Unicode MS"/>
        </w:rPr>
        <w:t xml:space="preserve">revention also known as </w:t>
      </w:r>
      <w:r w:rsidR="006E7243">
        <w:rPr>
          <w:rFonts w:eastAsia="Arial Unicode MS" w:cs="Arial Unicode MS"/>
        </w:rPr>
        <w:t>“</w:t>
      </w:r>
      <w:r>
        <w:rPr>
          <w:rFonts w:eastAsia="Arial Unicode MS" w:cs="Arial Unicode MS"/>
        </w:rPr>
        <w:t>P</w:t>
      </w:r>
      <w:r w:rsidRPr="00524B4F">
        <w:rPr>
          <w:rFonts w:eastAsia="Arial Unicode MS" w:cs="Arial Unicode MS"/>
        </w:rPr>
        <w:t>re-</w:t>
      </w:r>
      <w:r>
        <w:rPr>
          <w:rFonts w:eastAsia="Arial Unicode MS" w:cs="Arial Unicode MS"/>
        </w:rPr>
        <w:t>I</w:t>
      </w:r>
      <w:r w:rsidRPr="00524B4F">
        <w:rPr>
          <w:rFonts w:eastAsia="Arial Unicode MS" w:cs="Arial Unicode MS"/>
        </w:rPr>
        <w:t xml:space="preserve">mpact </w:t>
      </w:r>
      <w:r>
        <w:rPr>
          <w:rFonts w:eastAsia="Arial Unicode MS" w:cs="Arial Unicode MS"/>
        </w:rPr>
        <w:t>F</w:t>
      </w:r>
      <w:r w:rsidRPr="00524B4F">
        <w:rPr>
          <w:rFonts w:eastAsia="Arial Unicode MS" w:cs="Arial Unicode MS"/>
        </w:rPr>
        <w:t xml:space="preserve">all </w:t>
      </w:r>
      <w:r>
        <w:rPr>
          <w:rFonts w:eastAsia="Arial Unicode MS" w:cs="Arial Unicode MS"/>
        </w:rPr>
        <w:t>D</w:t>
      </w:r>
      <w:r w:rsidRPr="00524B4F">
        <w:rPr>
          <w:rFonts w:eastAsia="Arial Unicode MS" w:cs="Arial Unicode MS"/>
        </w:rPr>
        <w:t>etection</w:t>
      </w:r>
      <w:r w:rsidR="006E7243">
        <w:rPr>
          <w:rFonts w:eastAsia="Arial Unicode MS" w:cs="Arial Unicode MS"/>
        </w:rPr>
        <w:t>”</w:t>
      </w:r>
      <w:r w:rsidRPr="00524B4F">
        <w:rPr>
          <w:rFonts w:eastAsia="Arial Unicode MS" w:cs="Arial Unicode MS"/>
        </w:rPr>
        <w:t xml:space="preserve"> includes exploiting gait information of </w:t>
      </w:r>
      <w:r w:rsidR="006E7243">
        <w:rPr>
          <w:rFonts w:eastAsia="Arial Unicode MS" w:cs="Arial Unicode MS"/>
        </w:rPr>
        <w:t>pre-frail</w:t>
      </w:r>
      <w:r w:rsidRPr="00524B4F">
        <w:rPr>
          <w:rFonts w:eastAsia="Arial Unicode MS" w:cs="Arial Unicode MS"/>
        </w:rPr>
        <w:t xml:space="preserve"> </w:t>
      </w:r>
      <w:r w:rsidR="007C0E7A" w:rsidRPr="00524B4F">
        <w:rPr>
          <w:rFonts w:eastAsia="Arial Unicode MS" w:cs="Arial Unicode MS"/>
        </w:rPr>
        <w:t>old</w:t>
      </w:r>
      <w:r w:rsidR="007C0E7A">
        <w:rPr>
          <w:rFonts w:eastAsia="Arial Unicode MS" w:cs="Arial Unicode MS"/>
        </w:rPr>
        <w:t xml:space="preserve"> adults</w:t>
      </w:r>
      <w:r w:rsidRPr="00524B4F">
        <w:rPr>
          <w:rFonts w:eastAsia="Arial Unicode MS" w:cs="Arial Unicode MS"/>
        </w:rPr>
        <w:t xml:space="preserve"> to assess the likelihood of </w:t>
      </w:r>
      <w:r w:rsidR="006367B9">
        <w:rPr>
          <w:rFonts w:eastAsia="Arial Unicode MS" w:cs="Arial Unicode MS"/>
        </w:rPr>
        <w:t xml:space="preserve">a </w:t>
      </w:r>
      <w:r w:rsidRPr="00524B4F">
        <w:rPr>
          <w:rFonts w:eastAsia="Arial Unicode MS" w:cs="Arial Unicode MS"/>
        </w:rPr>
        <w:t xml:space="preserve">fall in near future. Some researchers have also reported that using a Multi System Physical Exercise (MSPE) to improve </w:t>
      </w:r>
      <w:r w:rsidR="00503222" w:rsidRPr="00524B4F">
        <w:rPr>
          <w:rFonts w:eastAsia="Arial Unicode MS" w:cs="Arial Unicode MS"/>
        </w:rPr>
        <w:t>Health Related</w:t>
      </w:r>
      <w:r w:rsidRPr="00524B4F">
        <w:rPr>
          <w:rFonts w:eastAsia="Arial Unicode MS" w:cs="Arial Unicode MS"/>
        </w:rPr>
        <w:t xml:space="preserve"> Quality of Life (HRQOL) in pre-frail adults [18]. In our experiments we restrict ourselves to the study of fall detection methodologies</w:t>
      </w:r>
      <w:r w:rsidR="007D3FD7">
        <w:rPr>
          <w:rFonts w:eastAsia="Arial Unicode MS" w:cs="Arial Unicode MS"/>
        </w:rPr>
        <w:t xml:space="preserve"> only, therefore Fall prevention strategies will not be discussed hereafter in this article.</w:t>
      </w:r>
    </w:p>
    <w:p w14:paraId="337EDCAB" w14:textId="77777777" w:rsidR="00B23088" w:rsidRDefault="00727925">
      <w:pPr>
        <w:pStyle w:val="Heading"/>
        <w:numPr>
          <w:ilvl w:val="0"/>
          <w:numId w:val="2"/>
        </w:numPr>
      </w:pPr>
      <w:r>
        <w:rPr>
          <w:lang w:val="en-US"/>
        </w:rPr>
        <w:t>Relevant Technological Landscape</w:t>
      </w:r>
    </w:p>
    <w:p w14:paraId="31D09A84" w14:textId="1CD29257" w:rsidR="0023389E" w:rsidRPr="0023389E" w:rsidRDefault="0023389E" w:rsidP="0023389E">
      <w:pPr>
        <w:pStyle w:val="BodyText"/>
        <w:rPr>
          <w:rFonts w:eastAsia="Arial Unicode MS" w:cs="Arial Unicode MS"/>
        </w:rPr>
      </w:pPr>
      <w:r w:rsidRPr="0023389E">
        <w:rPr>
          <w:rFonts w:eastAsia="Arial Unicode MS" w:cs="Arial Unicode MS"/>
        </w:rPr>
        <w:t xml:space="preserve">The Internet of </w:t>
      </w:r>
      <w:r w:rsidR="00AD6E4E" w:rsidRPr="0023389E">
        <w:rPr>
          <w:rFonts w:eastAsia="Arial Unicode MS" w:cs="Arial Unicode MS"/>
        </w:rPr>
        <w:t>Things</w:t>
      </w:r>
      <w:r w:rsidRPr="0023389E">
        <w:rPr>
          <w:rFonts w:eastAsia="Arial Unicode MS" w:cs="Arial Unicode MS"/>
        </w:rPr>
        <w:t xml:space="preserve"> (IoT) paradigm proposed for the first time by Kevin Ashton in 1999 [9] has gained significant attention from researchers and software developers in the previous </w:t>
      </w:r>
      <w:r w:rsidR="006E100D">
        <w:rPr>
          <w:rFonts w:eastAsia="Arial Unicode MS" w:cs="Arial Unicode MS"/>
        </w:rPr>
        <w:t xml:space="preserve">two </w:t>
      </w:r>
      <w:r w:rsidRPr="0023389E">
        <w:rPr>
          <w:rFonts w:eastAsia="Arial Unicode MS" w:cs="Arial Unicode MS"/>
        </w:rPr>
        <w:t>decade</w:t>
      </w:r>
      <w:r w:rsidR="006E100D">
        <w:rPr>
          <w:rFonts w:eastAsia="Arial Unicode MS" w:cs="Arial Unicode MS"/>
        </w:rPr>
        <w:t>s</w:t>
      </w:r>
      <w:r w:rsidRPr="0023389E">
        <w:rPr>
          <w:rFonts w:eastAsia="Arial Unicode MS" w:cs="Arial Unicode MS"/>
        </w:rPr>
        <w:t xml:space="preserve"> and has successfully helped in providing efficient solutions to problems in diverse application </w:t>
      </w:r>
      <w:r w:rsidR="006E100D">
        <w:rPr>
          <w:rFonts w:eastAsia="Arial Unicode MS" w:cs="Arial Unicode MS"/>
        </w:rPr>
        <w:t>domains</w:t>
      </w:r>
      <w:r w:rsidRPr="0023389E">
        <w:rPr>
          <w:rFonts w:eastAsia="Arial Unicode MS" w:cs="Arial Unicode MS"/>
        </w:rPr>
        <w:t xml:space="preserve"> like remote monitoring, personalized medicine, traffic monitoring etc. In 2012 Krizhevsky et. al. [10] demonstrated a significant improvement in ImageNet classification [11] using a convolutional neural network. This not only attracted significant attention from researchers across the globe </w:t>
      </w:r>
      <w:r w:rsidR="00565D1A">
        <w:rPr>
          <w:rFonts w:eastAsia="Arial Unicode MS" w:cs="Arial Unicode MS"/>
        </w:rPr>
        <w:t>but also</w:t>
      </w:r>
      <w:r w:rsidRPr="0023389E">
        <w:rPr>
          <w:rFonts w:eastAsia="Arial Unicode MS" w:cs="Arial Unicode MS"/>
        </w:rPr>
        <w:t xml:space="preserve"> inspired the research community to explore Data Science based approaches to solve complex pattern recognition </w:t>
      </w:r>
      <w:r w:rsidR="00C46433">
        <w:rPr>
          <w:rFonts w:eastAsia="Arial Unicode MS" w:cs="Arial Unicode MS"/>
        </w:rPr>
        <w:t>problems</w:t>
      </w:r>
      <w:r w:rsidRPr="0023389E">
        <w:rPr>
          <w:rFonts w:eastAsia="Arial Unicode MS" w:cs="Arial Unicode MS"/>
        </w:rPr>
        <w:t xml:space="preserve">. As a result, almost all aspects of contemporary human life have been revolutionized by this technology. </w:t>
      </w:r>
    </w:p>
    <w:p w14:paraId="5CC248EC" w14:textId="6AE06C14" w:rsidR="0023389E" w:rsidRPr="0023389E" w:rsidRDefault="00994F1F" w:rsidP="00606E86">
      <w:pPr>
        <w:pStyle w:val="BodyText"/>
        <w:rPr>
          <w:rFonts w:eastAsia="Arial Unicode MS" w:cs="Arial Unicode MS"/>
        </w:rPr>
      </w:pPr>
      <w:r>
        <w:rPr>
          <w:rFonts w:eastAsia="Arial Unicode MS" w:cs="Arial Unicode MS"/>
        </w:rPr>
        <w:t xml:space="preserve">Computations done </w:t>
      </w:r>
      <w:r w:rsidR="008D65AB">
        <w:rPr>
          <w:rFonts w:eastAsia="Arial Unicode MS" w:cs="Arial Unicode MS"/>
        </w:rPr>
        <w:t>during training and inference phase</w:t>
      </w:r>
      <w:r w:rsidR="0023389E" w:rsidRPr="0023389E">
        <w:rPr>
          <w:rFonts w:eastAsia="Arial Unicode MS" w:cs="Arial Unicode MS"/>
        </w:rPr>
        <w:t xml:space="preserve"> </w:t>
      </w:r>
      <w:r w:rsidR="00B5681A">
        <w:rPr>
          <w:rFonts w:eastAsia="Arial Unicode MS" w:cs="Arial Unicode MS"/>
        </w:rPr>
        <w:t>of AI models require</w:t>
      </w:r>
      <w:r w:rsidR="0023389E" w:rsidRPr="0023389E">
        <w:rPr>
          <w:rFonts w:eastAsia="Arial Unicode MS" w:cs="Arial Unicode MS"/>
        </w:rPr>
        <w:t xml:space="preserve"> large amounts of </w:t>
      </w:r>
      <w:r w:rsidR="00FF7C0B">
        <w:rPr>
          <w:rFonts w:eastAsia="Arial Unicode MS" w:cs="Arial Unicode MS"/>
        </w:rPr>
        <w:t>input-</w:t>
      </w:r>
      <w:r w:rsidR="0023389E" w:rsidRPr="0023389E">
        <w:rPr>
          <w:rFonts w:eastAsia="Arial Unicode MS" w:cs="Arial Unicode MS"/>
        </w:rPr>
        <w:t>data</w:t>
      </w:r>
      <w:r w:rsidR="00FE4B47">
        <w:rPr>
          <w:rFonts w:eastAsia="Arial Unicode MS" w:cs="Arial Unicode MS"/>
        </w:rPr>
        <w:t xml:space="preserve"> and</w:t>
      </w:r>
      <w:r w:rsidR="0023389E" w:rsidRPr="0023389E">
        <w:rPr>
          <w:rFonts w:eastAsia="Arial Unicode MS" w:cs="Arial Unicode MS"/>
        </w:rPr>
        <w:t xml:space="preserve"> transmitting this data over the Internet to remote cloud servers can have significant economic and environmental costs</w:t>
      </w:r>
      <w:r w:rsidR="00DE42AB">
        <w:rPr>
          <w:rFonts w:eastAsia="Arial Unicode MS" w:cs="Arial Unicode MS"/>
        </w:rPr>
        <w:t xml:space="preserve"> (</w:t>
      </w:r>
      <w:r w:rsidR="00182706">
        <w:rPr>
          <w:rFonts w:eastAsia="Arial Unicode MS" w:cs="Arial Unicode MS"/>
        </w:rPr>
        <w:t>power consumption</w:t>
      </w:r>
      <w:r w:rsidR="00DE42AB">
        <w:rPr>
          <w:rFonts w:eastAsia="Arial Unicode MS" w:cs="Arial Unicode MS"/>
        </w:rPr>
        <w:t>)</w:t>
      </w:r>
      <w:r w:rsidR="0023389E" w:rsidRPr="0023389E">
        <w:rPr>
          <w:rFonts w:eastAsia="Arial Unicode MS" w:cs="Arial Unicode MS"/>
        </w:rPr>
        <w:t xml:space="preserve">. </w:t>
      </w:r>
      <w:r w:rsidR="00DE42AB">
        <w:rPr>
          <w:rFonts w:eastAsia="Arial Unicode MS" w:cs="Arial Unicode MS"/>
        </w:rPr>
        <w:t>I</w:t>
      </w:r>
      <w:r w:rsidR="005371DB">
        <w:rPr>
          <w:rFonts w:eastAsia="Arial Unicode MS" w:cs="Arial Unicode MS"/>
        </w:rPr>
        <w:t>n cases where user identity</w:t>
      </w:r>
      <w:r w:rsidR="00447CA7">
        <w:rPr>
          <w:rFonts w:eastAsia="Arial Unicode MS" w:cs="Arial Unicode MS"/>
        </w:rPr>
        <w:t xml:space="preserve">, </w:t>
      </w:r>
      <w:r w:rsidR="00295204">
        <w:rPr>
          <w:rFonts w:eastAsia="Arial Unicode MS" w:cs="Arial Unicode MS"/>
        </w:rPr>
        <w:t>location</w:t>
      </w:r>
      <w:r w:rsidR="00447CA7">
        <w:rPr>
          <w:rFonts w:eastAsia="Arial Unicode MS" w:cs="Arial Unicode MS"/>
        </w:rPr>
        <w:t xml:space="preserve"> or some other type of sensitive</w:t>
      </w:r>
      <w:r w:rsidR="00295204">
        <w:rPr>
          <w:rFonts w:eastAsia="Arial Unicode MS" w:cs="Arial Unicode MS"/>
        </w:rPr>
        <w:t xml:space="preserve"> information is being used,</w:t>
      </w:r>
      <w:r w:rsidR="001046A6">
        <w:rPr>
          <w:rFonts w:eastAsia="Arial Unicode MS" w:cs="Arial Unicode MS"/>
        </w:rPr>
        <w:t xml:space="preserve"> </w:t>
      </w:r>
      <w:r w:rsidR="00295204">
        <w:rPr>
          <w:rFonts w:eastAsia="Arial Unicode MS" w:cs="Arial Unicode MS"/>
        </w:rPr>
        <w:t>p</w:t>
      </w:r>
      <w:r w:rsidR="0023389E" w:rsidRPr="0023389E">
        <w:rPr>
          <w:rFonts w:eastAsia="Arial Unicode MS" w:cs="Arial Unicode MS"/>
        </w:rPr>
        <w:t xml:space="preserve">rivacy concerns also act as an impediment to sending data over the network. </w:t>
      </w:r>
      <w:r w:rsidR="003F034D">
        <w:rPr>
          <w:rFonts w:eastAsia="Arial Unicode MS" w:cs="Arial Unicode MS"/>
        </w:rPr>
        <w:t xml:space="preserve">Additionally, </w:t>
      </w:r>
      <w:r w:rsidR="00BE0F8C">
        <w:rPr>
          <w:rFonts w:eastAsia="Arial Unicode MS" w:cs="Arial Unicode MS"/>
        </w:rPr>
        <w:t>L</w:t>
      </w:r>
      <w:r w:rsidR="0023389E" w:rsidRPr="0023389E">
        <w:rPr>
          <w:rFonts w:eastAsia="Arial Unicode MS" w:cs="Arial Unicode MS"/>
        </w:rPr>
        <w:t xml:space="preserve">atencies involved in transmitting sensor data to remote servers, and fetching the results back to the originating device can result in ‘delays’ that can make such an approach unfeasible. </w:t>
      </w:r>
      <w:r w:rsidR="00C70FB2">
        <w:rPr>
          <w:rFonts w:eastAsia="Arial Unicode MS" w:cs="Arial Unicode MS"/>
        </w:rPr>
        <w:t>Supervised ML techniques like</w:t>
      </w:r>
      <w:r w:rsidR="00B615F9">
        <w:rPr>
          <w:rFonts w:eastAsia="Arial Unicode MS" w:cs="Arial Unicode MS"/>
        </w:rPr>
        <w:t xml:space="preserve"> Deep Neural Networks, Decision Trees, K</w:t>
      </w:r>
      <w:r w:rsidR="00A43C65">
        <w:rPr>
          <w:rFonts w:eastAsia="Arial Unicode MS" w:cs="Arial Unicode MS"/>
        </w:rPr>
        <w:t>-</w:t>
      </w:r>
      <w:r w:rsidR="00B615F9">
        <w:rPr>
          <w:rFonts w:eastAsia="Arial Unicode MS" w:cs="Arial Unicode MS"/>
        </w:rPr>
        <w:t xml:space="preserve">Nearest </w:t>
      </w:r>
      <w:r w:rsidR="00A43C65">
        <w:rPr>
          <w:rFonts w:eastAsia="Arial Unicode MS" w:cs="Arial Unicode MS"/>
        </w:rPr>
        <w:t xml:space="preserve">Neighbors, SVM have been extensively used for detecting falls. </w:t>
      </w:r>
      <w:r w:rsidR="00904CDD">
        <w:rPr>
          <w:rFonts w:eastAsia="Arial Unicode MS" w:cs="Arial Unicode MS"/>
        </w:rPr>
        <w:t xml:space="preserve">In particular, </w:t>
      </w:r>
      <w:r w:rsidR="00D35E44">
        <w:rPr>
          <w:rFonts w:eastAsia="Arial Unicode MS" w:cs="Arial Unicode MS"/>
        </w:rPr>
        <w:t>O</w:t>
      </w:r>
      <w:r w:rsidR="00A43C65">
        <w:rPr>
          <w:rFonts w:eastAsia="Arial Unicode MS" w:cs="Arial Unicode MS"/>
        </w:rPr>
        <w:t>ptimized Random Forest algorithm</w:t>
      </w:r>
      <w:r w:rsidR="00904CDD">
        <w:rPr>
          <w:rFonts w:eastAsia="Arial Unicode MS" w:cs="Arial Unicode MS"/>
        </w:rPr>
        <w:t xml:space="preserve"> has shown promising results for computational resource constrained devices</w:t>
      </w:r>
      <w:r w:rsidR="000C3E0C">
        <w:rPr>
          <w:rFonts w:eastAsia="Arial Unicode MS" w:cs="Arial Unicode MS"/>
        </w:rPr>
        <w:t xml:space="preserve"> [28].</w:t>
      </w:r>
      <w:r w:rsidR="00B615F9">
        <w:rPr>
          <w:rFonts w:eastAsia="Arial Unicode MS" w:cs="Arial Unicode MS"/>
        </w:rPr>
        <w:t xml:space="preserve"> </w:t>
      </w:r>
      <w:r w:rsidR="00C70FB2">
        <w:rPr>
          <w:rFonts w:eastAsia="Arial Unicode MS" w:cs="Arial Unicode MS"/>
        </w:rPr>
        <w:t xml:space="preserve"> </w:t>
      </w:r>
    </w:p>
    <w:p w14:paraId="2474803E" w14:textId="3D3ECA5E" w:rsidR="0023389E" w:rsidRPr="0023389E" w:rsidRDefault="00302975" w:rsidP="0023389E">
      <w:pPr>
        <w:pStyle w:val="BodyText"/>
        <w:rPr>
          <w:rFonts w:eastAsia="Arial Unicode MS" w:cs="Arial Unicode MS"/>
        </w:rPr>
      </w:pPr>
      <w:r>
        <w:rPr>
          <w:rFonts w:eastAsia="Arial Unicode MS" w:cs="Arial Unicode MS"/>
        </w:rPr>
        <w:t xml:space="preserve">Therefore, </w:t>
      </w:r>
      <w:r w:rsidR="0023389E" w:rsidRPr="0023389E">
        <w:rPr>
          <w:rFonts w:eastAsia="Arial Unicode MS" w:cs="Arial Unicode MS"/>
        </w:rPr>
        <w:t xml:space="preserve">Edge </w:t>
      </w:r>
      <w:r>
        <w:rPr>
          <w:rFonts w:eastAsia="Arial Unicode MS" w:cs="Arial Unicode MS"/>
        </w:rPr>
        <w:t>C</w:t>
      </w:r>
      <w:r w:rsidR="0023389E" w:rsidRPr="0023389E">
        <w:rPr>
          <w:rFonts w:eastAsia="Arial Unicode MS" w:cs="Arial Unicode MS"/>
        </w:rPr>
        <w:t xml:space="preserve">omputing [13] emerged as a preferred data processing paradigm for analyzing large quantities of locally generated sensor data </w:t>
      </w:r>
      <w:r w:rsidR="00AD6E4E" w:rsidRPr="0023389E">
        <w:rPr>
          <w:rFonts w:eastAsia="Arial Unicode MS" w:cs="Arial Unicode MS"/>
        </w:rPr>
        <w:t>on</w:t>
      </w:r>
      <w:r w:rsidR="0023389E" w:rsidRPr="0023389E">
        <w:rPr>
          <w:rFonts w:eastAsia="Arial Unicode MS" w:cs="Arial Unicode MS"/>
        </w:rPr>
        <w:t xml:space="preserve"> a real time basis. </w:t>
      </w:r>
      <w:r w:rsidR="0067664C">
        <w:rPr>
          <w:rFonts w:eastAsia="Arial Unicode MS" w:cs="Arial Unicode MS"/>
        </w:rPr>
        <w:t xml:space="preserve">As cost of these devices is an important consideration, </w:t>
      </w:r>
      <w:r w:rsidR="0023389E" w:rsidRPr="0023389E">
        <w:rPr>
          <w:rFonts w:eastAsia="Arial Unicode MS" w:cs="Arial Unicode MS"/>
        </w:rPr>
        <w:t xml:space="preserve">Edge devices are characterized by low </w:t>
      </w:r>
      <w:r w:rsidR="005F7F55" w:rsidRPr="0023389E">
        <w:rPr>
          <w:rFonts w:eastAsia="Arial Unicode MS" w:cs="Arial Unicode MS"/>
        </w:rPr>
        <w:t>computing</w:t>
      </w:r>
      <w:r w:rsidR="0023389E" w:rsidRPr="0023389E">
        <w:rPr>
          <w:rFonts w:eastAsia="Arial Unicode MS" w:cs="Arial Unicode MS"/>
        </w:rPr>
        <w:t xml:space="preserve"> and memory resources. </w:t>
      </w:r>
    </w:p>
    <w:p w14:paraId="5D5C769F" w14:textId="45DB8771" w:rsidR="0023389E" w:rsidRPr="0023389E" w:rsidRDefault="00CC5E9F" w:rsidP="000F6472">
      <w:pPr>
        <w:pStyle w:val="BodyText"/>
        <w:ind w:firstLine="0"/>
        <w:rPr>
          <w:rFonts w:eastAsia="Arial Unicode MS" w:cs="Arial Unicode MS"/>
        </w:rPr>
      </w:pPr>
      <w:r>
        <w:rPr>
          <w:rFonts w:eastAsia="Arial Unicode MS" w:cs="Arial Unicode MS"/>
        </w:rPr>
        <w:t xml:space="preserve">Various </w:t>
      </w:r>
      <w:r w:rsidR="00F131F2">
        <w:rPr>
          <w:rFonts w:eastAsia="Arial Unicode MS" w:cs="Arial Unicode MS"/>
        </w:rPr>
        <w:t>P</w:t>
      </w:r>
      <w:r w:rsidR="0023389E" w:rsidRPr="0023389E">
        <w:rPr>
          <w:rFonts w:eastAsia="Arial Unicode MS" w:cs="Arial Unicode MS"/>
        </w:rPr>
        <w:t xml:space="preserve">rimary focus of </w:t>
      </w:r>
      <w:r w:rsidR="00087D1D">
        <w:rPr>
          <w:rFonts w:eastAsia="Arial Unicode MS" w:cs="Arial Unicode MS"/>
        </w:rPr>
        <w:t>state-of-</w:t>
      </w:r>
      <w:r w:rsidR="005B19EA">
        <w:rPr>
          <w:rFonts w:eastAsia="Arial Unicode MS" w:cs="Arial Unicode MS"/>
        </w:rPr>
        <w:t>the-</w:t>
      </w:r>
      <w:r w:rsidR="00087D1D">
        <w:rPr>
          <w:rFonts w:eastAsia="Arial Unicode MS" w:cs="Arial Unicode MS"/>
        </w:rPr>
        <w:t xml:space="preserve">art </w:t>
      </w:r>
      <w:r w:rsidR="0023389E" w:rsidRPr="0023389E">
        <w:rPr>
          <w:rFonts w:eastAsia="Arial Unicode MS" w:cs="Arial Unicode MS"/>
        </w:rPr>
        <w:t xml:space="preserve">ML </w:t>
      </w:r>
      <w:r w:rsidR="005B19EA">
        <w:rPr>
          <w:rFonts w:eastAsia="Arial Unicode MS" w:cs="Arial Unicode MS"/>
        </w:rPr>
        <w:t>models</w:t>
      </w:r>
      <w:r w:rsidR="0023389E" w:rsidRPr="0023389E">
        <w:rPr>
          <w:rFonts w:eastAsia="Arial Unicode MS" w:cs="Arial Unicode MS"/>
        </w:rPr>
        <w:t xml:space="preserve"> is to achieve highest possible computational accuracy with no regard to computational and environmental costs involved while running the inference phase. As a result, specialized efforts are required to adapt various ML algorithms for resource constrained devices and microcontrollers. The sub-branch of Machine Learning which focuses on reducing the resource requirements of ML algorithms is called TinyML [15]. MLOPS (Machine Learning Operations) platforms like ST-Edge AI Suite [16] and Edge-Impulse [14] provide tooling required for deploying ML algorithms on resource constrained devices. </w:t>
      </w:r>
    </w:p>
    <w:p w14:paraId="337EDCB1" w14:textId="63EB7F44" w:rsidR="00B23088" w:rsidRDefault="0023389E" w:rsidP="0023389E">
      <w:pPr>
        <w:pStyle w:val="BodyText"/>
      </w:pPr>
      <w:r w:rsidRPr="0023389E">
        <w:rPr>
          <w:rFonts w:eastAsia="Arial Unicode MS" w:cs="Arial Unicode MS"/>
        </w:rPr>
        <w:t xml:space="preserve">This paper proposes an AIoT System (Artificial Intelligence of Things) </w:t>
      </w:r>
      <w:r w:rsidR="00E0693D">
        <w:rPr>
          <w:rFonts w:eastAsia="Arial Unicode MS" w:cs="Arial Unicode MS"/>
        </w:rPr>
        <w:t>which</w:t>
      </w:r>
      <w:r w:rsidRPr="0023389E">
        <w:rPr>
          <w:rFonts w:eastAsia="Arial Unicode MS" w:cs="Arial Unicode MS"/>
        </w:rPr>
        <w:t xml:space="preserve"> combin</w:t>
      </w:r>
      <w:r w:rsidR="00E0693D">
        <w:rPr>
          <w:rFonts w:eastAsia="Arial Unicode MS" w:cs="Arial Unicode MS"/>
        </w:rPr>
        <w:t>es</w:t>
      </w:r>
      <w:r w:rsidRPr="0023389E">
        <w:rPr>
          <w:rFonts w:eastAsia="Arial Unicode MS" w:cs="Arial Unicode MS"/>
        </w:rPr>
        <w:t xml:space="preserve"> the sensing and machine learning capabilities in remote sensor </w:t>
      </w:r>
      <w:r w:rsidR="000F6472" w:rsidRPr="0023389E">
        <w:rPr>
          <w:rFonts w:eastAsia="Arial Unicode MS" w:cs="Arial Unicode MS"/>
        </w:rPr>
        <w:t>nodes [</w:t>
      </w:r>
      <w:r w:rsidRPr="0023389E">
        <w:rPr>
          <w:rFonts w:eastAsia="Arial Unicode MS" w:cs="Arial Unicode MS"/>
        </w:rPr>
        <w:t>8</w:t>
      </w:r>
      <w:r w:rsidR="001E2765">
        <w:rPr>
          <w:rFonts w:eastAsia="Arial Unicode MS" w:cs="Arial Unicode MS"/>
        </w:rPr>
        <w:t>]</w:t>
      </w:r>
      <w:r w:rsidRPr="0023389E">
        <w:rPr>
          <w:rFonts w:eastAsia="Arial Unicode MS" w:cs="Arial Unicode MS"/>
        </w:rPr>
        <w:t xml:space="preserve">, </w:t>
      </w:r>
      <w:r w:rsidR="001E2765">
        <w:rPr>
          <w:rFonts w:eastAsia="Arial Unicode MS" w:cs="Arial Unicode MS"/>
        </w:rPr>
        <w:t>[</w:t>
      </w:r>
      <w:r w:rsidRPr="0023389E">
        <w:rPr>
          <w:rFonts w:eastAsia="Arial Unicode MS" w:cs="Arial Unicode MS"/>
        </w:rPr>
        <w:t xml:space="preserve">9], with complex business logic running on cloud servers for detecting falls. Taking such an approach to manage the aftermath of falls can greatly decrease the response time of caregivers when such events occur. </w:t>
      </w:r>
      <w:r w:rsidR="00727925">
        <w:rPr>
          <w:rFonts w:eastAsia="Arial Unicode MS" w:cs="Arial Unicode MS"/>
        </w:rPr>
        <w:t xml:space="preserve"> </w:t>
      </w:r>
    </w:p>
    <w:p w14:paraId="7B2470F8" w14:textId="77777777" w:rsidR="006761C2" w:rsidRPr="006761C2" w:rsidRDefault="006761C2" w:rsidP="006761C2">
      <w:pPr>
        <w:pStyle w:val="Heading"/>
        <w:numPr>
          <w:ilvl w:val="0"/>
          <w:numId w:val="2"/>
        </w:numPr>
        <w:rPr>
          <w:lang w:val="en-US"/>
        </w:rPr>
      </w:pPr>
      <w:r w:rsidRPr="006761C2">
        <w:rPr>
          <w:lang w:val="en-US"/>
        </w:rPr>
        <w:t>Different types of Fall detection and prevention systems</w:t>
      </w:r>
    </w:p>
    <w:p w14:paraId="1A3365C6" w14:textId="2BD1CD8D" w:rsidR="00FE50C8" w:rsidRDefault="008A3722" w:rsidP="0066283E">
      <w:pPr>
        <w:pStyle w:val="BodyText"/>
      </w:pPr>
      <w:r w:rsidRPr="008A3722">
        <w:t xml:space="preserve">There are </w:t>
      </w:r>
      <w:r w:rsidR="00691C2C">
        <w:t>many</w:t>
      </w:r>
      <w:r w:rsidRPr="008A3722">
        <w:t xml:space="preserve"> approaches which can be used to categorize fall detection systems. </w:t>
      </w:r>
      <w:r w:rsidR="00B65E63">
        <w:t xml:space="preserve">In our opinion the most relevant categorization can be done from the point of view of the user of the system. </w:t>
      </w:r>
      <w:r w:rsidR="00FE50C8">
        <w:t xml:space="preserve">Here </w:t>
      </w:r>
      <w:r w:rsidR="003F0766">
        <w:t xml:space="preserve"> </w:t>
      </w:r>
    </w:p>
    <w:p w14:paraId="337EDCB7" w14:textId="6725943E" w:rsidR="00B23088" w:rsidRDefault="00230F0E" w:rsidP="00321D44">
      <w:pPr>
        <w:pStyle w:val="Heading2"/>
        <w:numPr>
          <w:ilvl w:val="1"/>
          <w:numId w:val="2"/>
        </w:numPr>
      </w:pPr>
      <w:r w:rsidRPr="00230F0E">
        <w:t xml:space="preserve">Intrusive Fall </w:t>
      </w:r>
      <w:r w:rsidR="00CF3F5E">
        <w:t>D</w:t>
      </w:r>
      <w:r w:rsidRPr="00230F0E">
        <w:t xml:space="preserve">etection </w:t>
      </w:r>
      <w:r w:rsidR="00CF3F5E">
        <w:t>S</w:t>
      </w:r>
      <w:r w:rsidRPr="00230F0E">
        <w:t>ystems</w:t>
      </w:r>
    </w:p>
    <w:p w14:paraId="7A47436F" w14:textId="5E8A11DC" w:rsidR="00D6538C" w:rsidRDefault="00674D2F" w:rsidP="00D6538C">
      <w:pPr>
        <w:pStyle w:val="BodyText"/>
      </w:pPr>
      <w:r>
        <w:t>These</w:t>
      </w:r>
      <w:r w:rsidR="003D7A2F">
        <w:t xml:space="preserve"> </w:t>
      </w:r>
      <w:r w:rsidR="002A2BC8">
        <w:t xml:space="preserve">fall-detection </w:t>
      </w:r>
      <w:r w:rsidR="003D7A2F">
        <w:t>system</w:t>
      </w:r>
      <w:r>
        <w:t>s</w:t>
      </w:r>
      <w:r w:rsidR="003D7A2F">
        <w:t xml:space="preserve"> </w:t>
      </w:r>
      <w:r>
        <w:t>are</w:t>
      </w:r>
      <w:r w:rsidR="003D7A2F">
        <w:t xml:space="preserve"> based on collecting vision and</w:t>
      </w:r>
      <w:r w:rsidR="00BE1E45">
        <w:t>/or</w:t>
      </w:r>
      <w:r w:rsidR="003D7A2F">
        <w:t xml:space="preserve"> audio sensor data </w:t>
      </w:r>
      <w:r w:rsidR="00113062">
        <w:t>for</w:t>
      </w:r>
      <w:r w:rsidR="00400223">
        <w:t xml:space="preserve"> monitoring the elderly people inside their local environment like homes or other </w:t>
      </w:r>
      <w:r w:rsidR="00A21460">
        <w:t xml:space="preserve">such premises. </w:t>
      </w:r>
      <w:r w:rsidR="002B4DA2">
        <w:t>These</w:t>
      </w:r>
      <w:r w:rsidR="0024759B" w:rsidRPr="008A3722">
        <w:t xml:space="preserve"> systems require the elderly person to be constantly under the "</w:t>
      </w:r>
      <w:r w:rsidR="003A34AF">
        <w:t>surveillance</w:t>
      </w:r>
      <w:r w:rsidR="0024759B" w:rsidRPr="008A3722">
        <w:t xml:space="preserve">" of </w:t>
      </w:r>
      <w:r w:rsidR="0024759B">
        <w:t>electronic</w:t>
      </w:r>
      <w:r w:rsidR="0024759B" w:rsidRPr="008A3722">
        <w:t xml:space="preserve"> sensor</w:t>
      </w:r>
      <w:r w:rsidR="0024759B">
        <w:t>s.</w:t>
      </w:r>
      <w:r w:rsidR="0024759B" w:rsidRPr="008A3722">
        <w:t xml:space="preserve"> </w:t>
      </w:r>
      <w:r w:rsidR="0024759B">
        <w:t>D</w:t>
      </w:r>
      <w:r w:rsidR="0024759B" w:rsidRPr="008A3722">
        <w:t xml:space="preserve">ata </w:t>
      </w:r>
      <w:r w:rsidR="0024759B">
        <w:t>captured</w:t>
      </w:r>
      <w:r w:rsidR="0024759B" w:rsidRPr="008A3722">
        <w:t xml:space="preserve"> by these sensors </w:t>
      </w:r>
      <w:r w:rsidR="0024759B">
        <w:t>can be</w:t>
      </w:r>
      <w:r w:rsidR="0024759B" w:rsidRPr="008A3722">
        <w:t xml:space="preserve"> used </w:t>
      </w:r>
      <w:r w:rsidR="0024759B">
        <w:t>by inference-phase of AI models to detect</w:t>
      </w:r>
      <w:r w:rsidR="0024759B" w:rsidRPr="008A3722">
        <w:t xml:space="preserve"> the </w:t>
      </w:r>
      <w:r w:rsidR="0024759B">
        <w:t>fall-</w:t>
      </w:r>
      <w:r w:rsidR="0024759B" w:rsidRPr="008A3722">
        <w:t xml:space="preserve">event. </w:t>
      </w:r>
      <w:r w:rsidR="0024759B">
        <w:t>There are two main disadvantages of this strategy: Firstly, most people do not like being “watched” by surveillance cameras [23]</w:t>
      </w:r>
      <w:r w:rsidR="00BE1E45">
        <w:t>.</w:t>
      </w:r>
      <w:r w:rsidR="00D6538C">
        <w:t xml:space="preserve"> </w:t>
      </w:r>
      <w:r w:rsidR="00A21460">
        <w:t xml:space="preserve">Clearly, such </w:t>
      </w:r>
      <w:r w:rsidR="00265479">
        <w:t>a system</w:t>
      </w:r>
      <w:r w:rsidR="00A21460">
        <w:t xml:space="preserve"> can have privacy </w:t>
      </w:r>
      <w:r w:rsidR="00573578">
        <w:t>implications</w:t>
      </w:r>
      <w:r w:rsidR="00F746E8">
        <w:t xml:space="preserve"> even if the captured data is not used reproduce the picture/audio</w:t>
      </w:r>
      <w:r w:rsidR="00573578">
        <w:t>,</w:t>
      </w:r>
      <w:r w:rsidR="00A21460">
        <w:t xml:space="preserve"> and all people may not feel comfortable in </w:t>
      </w:r>
      <w:r w:rsidR="00CD2249">
        <w:t>using</w:t>
      </w:r>
      <w:r w:rsidR="00A21460">
        <w:t xml:space="preserve"> these systems.</w:t>
      </w:r>
      <w:r w:rsidR="00D6538C">
        <w:t xml:space="preserve"> In addition, processing video and audio data requires more complex data processing (and hence more computational </w:t>
      </w:r>
      <w:r w:rsidR="00265479">
        <w:t>resources</w:t>
      </w:r>
      <w:r w:rsidR="00D6538C">
        <w:t xml:space="preserve"> which increases cost of equipment) in comparison to processing other type of time-series data. </w:t>
      </w:r>
    </w:p>
    <w:p w14:paraId="0E74CEAD" w14:textId="669CE05A" w:rsidR="0016758C" w:rsidRDefault="0016758C" w:rsidP="007759CE">
      <w:pPr>
        <w:pStyle w:val="Heading2"/>
        <w:numPr>
          <w:ilvl w:val="1"/>
          <w:numId w:val="2"/>
        </w:numPr>
      </w:pPr>
      <w:r>
        <w:t xml:space="preserve">Ambient </w:t>
      </w:r>
      <w:r w:rsidR="007759CE">
        <w:t>Fall Detection Systems</w:t>
      </w:r>
    </w:p>
    <w:p w14:paraId="6027AA40" w14:textId="71488FF0" w:rsidR="007759CE" w:rsidRPr="007759CE" w:rsidRDefault="007759CE" w:rsidP="007759CE">
      <w:pPr>
        <w:pStyle w:val="Body"/>
        <w:jc w:val="both"/>
        <w:rPr>
          <w:lang w:val="en-US"/>
        </w:rPr>
      </w:pPr>
      <w:r>
        <w:rPr>
          <w:lang w:val="en-US"/>
        </w:rPr>
        <w:t xml:space="preserve">These systems are based on </w:t>
      </w:r>
      <w:r w:rsidR="008C1056">
        <w:rPr>
          <w:lang w:val="en-US"/>
        </w:rPr>
        <w:t xml:space="preserve">detecting the “fall” event </w:t>
      </w:r>
      <w:r w:rsidR="00423600">
        <w:rPr>
          <w:lang w:val="en-US"/>
        </w:rPr>
        <w:t xml:space="preserve">by </w:t>
      </w:r>
      <w:r w:rsidR="008C1056">
        <w:rPr>
          <w:lang w:val="en-US"/>
        </w:rPr>
        <w:t xml:space="preserve">using </w:t>
      </w:r>
      <w:r w:rsidR="00423600">
        <w:rPr>
          <w:lang w:val="en-US"/>
        </w:rPr>
        <w:t xml:space="preserve">multiple </w:t>
      </w:r>
      <w:r w:rsidR="008C1056">
        <w:rPr>
          <w:lang w:val="en-US"/>
        </w:rPr>
        <w:t>ambient sensors like floor pressure monito</w:t>
      </w:r>
      <w:r w:rsidR="004615BB">
        <w:rPr>
          <w:lang w:val="en-US"/>
        </w:rPr>
        <w:t>rs</w:t>
      </w:r>
      <w:r w:rsidR="008C1056">
        <w:rPr>
          <w:lang w:val="en-US"/>
        </w:rPr>
        <w:t>, thermal sensors</w:t>
      </w:r>
      <w:r w:rsidR="004615BB">
        <w:rPr>
          <w:lang w:val="en-US"/>
        </w:rPr>
        <w:t>, electromagnetic waves</w:t>
      </w:r>
      <w:r w:rsidR="00982964">
        <w:rPr>
          <w:lang w:val="en-US"/>
        </w:rPr>
        <w:t xml:space="preserve"> </w:t>
      </w:r>
      <w:r w:rsidR="00D9600F">
        <w:rPr>
          <w:lang w:val="en-US"/>
        </w:rPr>
        <w:t>[24]</w:t>
      </w:r>
      <w:r w:rsidR="004615BB">
        <w:rPr>
          <w:lang w:val="en-US"/>
        </w:rPr>
        <w:t xml:space="preserve"> etc.</w:t>
      </w:r>
      <w:r w:rsidR="00982964">
        <w:rPr>
          <w:lang w:val="en-US"/>
        </w:rPr>
        <w:t xml:space="preserve"> These</w:t>
      </w:r>
      <w:r w:rsidR="004615BB">
        <w:rPr>
          <w:lang w:val="en-US"/>
        </w:rPr>
        <w:t xml:space="preserve"> </w:t>
      </w:r>
      <w:r w:rsidR="00982964">
        <w:rPr>
          <w:lang w:val="en-US"/>
        </w:rPr>
        <w:t xml:space="preserve">sensors </w:t>
      </w:r>
      <w:r w:rsidR="007F5849">
        <w:rPr>
          <w:lang w:val="en-US"/>
        </w:rPr>
        <w:t>must</w:t>
      </w:r>
      <w:r w:rsidR="00982964">
        <w:rPr>
          <w:lang w:val="en-US"/>
        </w:rPr>
        <w:t xml:space="preserve"> be installed in </w:t>
      </w:r>
      <w:r w:rsidR="00773821">
        <w:rPr>
          <w:lang w:val="en-US"/>
        </w:rPr>
        <w:t xml:space="preserve">the </w:t>
      </w:r>
      <w:r w:rsidR="0016131C">
        <w:rPr>
          <w:lang w:val="en-US"/>
        </w:rPr>
        <w:t>local environment</w:t>
      </w:r>
      <w:r w:rsidR="00773821">
        <w:rPr>
          <w:lang w:val="en-US"/>
        </w:rPr>
        <w:t xml:space="preserve"> of elderly </w:t>
      </w:r>
      <w:r w:rsidR="005F7F55">
        <w:rPr>
          <w:lang w:val="en-US"/>
        </w:rPr>
        <w:t>people</w:t>
      </w:r>
      <w:r w:rsidR="00CF4AF5">
        <w:rPr>
          <w:lang w:val="en-US"/>
        </w:rPr>
        <w:t xml:space="preserve">, which limits the efficacy of such systems to a limited </w:t>
      </w:r>
      <w:r w:rsidR="008E19A0">
        <w:rPr>
          <w:lang w:val="en-US"/>
        </w:rPr>
        <w:t xml:space="preserve">geographical </w:t>
      </w:r>
      <w:r w:rsidR="00CF4AF5">
        <w:rPr>
          <w:lang w:val="en-US"/>
        </w:rPr>
        <w:t xml:space="preserve">area. </w:t>
      </w:r>
      <w:r w:rsidR="008E19A0">
        <w:rPr>
          <w:lang w:val="en-US"/>
        </w:rPr>
        <w:t>S</w:t>
      </w:r>
      <w:r w:rsidR="0016131C">
        <w:rPr>
          <w:lang w:val="en-US"/>
        </w:rPr>
        <w:t xml:space="preserve">uch installations may require </w:t>
      </w:r>
      <w:r w:rsidR="00847A96">
        <w:rPr>
          <w:lang w:val="en-US"/>
        </w:rPr>
        <w:t xml:space="preserve">significant cost which makes them less preferable. </w:t>
      </w:r>
    </w:p>
    <w:p w14:paraId="1F3C13EC" w14:textId="120F5295" w:rsidR="00230F0E" w:rsidRDefault="00CF3F5E" w:rsidP="00230F0E">
      <w:pPr>
        <w:pStyle w:val="Heading2"/>
        <w:numPr>
          <w:ilvl w:val="1"/>
          <w:numId w:val="2"/>
        </w:numPr>
      </w:pPr>
      <w:r>
        <w:t>Wearable</w:t>
      </w:r>
      <w:r w:rsidR="00230F0E" w:rsidRPr="00230F0E">
        <w:t xml:space="preserve"> Fall</w:t>
      </w:r>
      <w:r>
        <w:t xml:space="preserve"> D</w:t>
      </w:r>
      <w:r w:rsidR="00230F0E" w:rsidRPr="00230F0E">
        <w:t xml:space="preserve">etection </w:t>
      </w:r>
      <w:r>
        <w:t>S</w:t>
      </w:r>
      <w:r w:rsidR="00230F0E" w:rsidRPr="00230F0E">
        <w:t>ystems</w:t>
      </w:r>
    </w:p>
    <w:p w14:paraId="7816DD3B" w14:textId="534325EC" w:rsidR="00D06DED" w:rsidRDefault="00A21460" w:rsidP="00A21460">
      <w:pPr>
        <w:pStyle w:val="Body"/>
        <w:jc w:val="both"/>
        <w:rPr>
          <w:lang w:val="en-US"/>
        </w:rPr>
      </w:pPr>
      <w:r>
        <w:rPr>
          <w:lang w:val="en-US"/>
        </w:rPr>
        <w:t xml:space="preserve">Wearable Fall Detection systems are based on using </w:t>
      </w:r>
      <w:r w:rsidR="00D54323">
        <w:rPr>
          <w:lang w:val="en-US"/>
        </w:rPr>
        <w:t xml:space="preserve">inertial </w:t>
      </w:r>
      <w:r w:rsidR="003C6950">
        <w:rPr>
          <w:lang w:val="en-US"/>
        </w:rPr>
        <w:t>sensor-based</w:t>
      </w:r>
      <w:r w:rsidR="00D54323">
        <w:rPr>
          <w:lang w:val="en-US"/>
        </w:rPr>
        <w:t xml:space="preserve"> data collected by </w:t>
      </w:r>
      <w:r w:rsidR="00AB5271">
        <w:rPr>
          <w:lang w:val="en-US"/>
        </w:rPr>
        <w:t xml:space="preserve">a wearable device attached to the </w:t>
      </w:r>
      <w:r w:rsidR="00AC78E0">
        <w:rPr>
          <w:lang w:val="en-US"/>
        </w:rPr>
        <w:t>body</w:t>
      </w:r>
      <w:r w:rsidR="00AB5271">
        <w:rPr>
          <w:lang w:val="en-US"/>
        </w:rPr>
        <w:t xml:space="preserve"> of </w:t>
      </w:r>
      <w:r w:rsidR="00AC78E0">
        <w:rPr>
          <w:lang w:val="en-US"/>
        </w:rPr>
        <w:t xml:space="preserve">an </w:t>
      </w:r>
      <w:r w:rsidR="00AB5271">
        <w:rPr>
          <w:lang w:val="en-US"/>
        </w:rPr>
        <w:t xml:space="preserve">elderly </w:t>
      </w:r>
      <w:r w:rsidR="00AC78E0">
        <w:rPr>
          <w:lang w:val="en-US"/>
        </w:rPr>
        <w:t>person</w:t>
      </w:r>
      <w:r w:rsidR="00AB5271">
        <w:rPr>
          <w:lang w:val="en-US"/>
        </w:rPr>
        <w:t xml:space="preserve">. </w:t>
      </w:r>
      <w:r w:rsidR="0092080A">
        <w:rPr>
          <w:lang w:val="en-US"/>
        </w:rPr>
        <w:t>T</w:t>
      </w:r>
      <w:r w:rsidR="00AB5271">
        <w:rPr>
          <w:lang w:val="en-US"/>
        </w:rPr>
        <w:t xml:space="preserve">hey are less </w:t>
      </w:r>
      <w:r w:rsidR="00D06DED">
        <w:rPr>
          <w:lang w:val="en-US"/>
        </w:rPr>
        <w:t>privacy-intruding</w:t>
      </w:r>
      <w:r w:rsidR="00AB5271">
        <w:rPr>
          <w:lang w:val="en-US"/>
        </w:rPr>
        <w:t xml:space="preserve"> </w:t>
      </w:r>
      <w:r w:rsidR="00D06DED">
        <w:rPr>
          <w:lang w:val="en-US"/>
        </w:rPr>
        <w:t>then</w:t>
      </w:r>
      <w:r w:rsidR="00AB5271">
        <w:rPr>
          <w:lang w:val="en-US"/>
        </w:rPr>
        <w:t xml:space="preserve"> vison and audio </w:t>
      </w:r>
      <w:r w:rsidR="00E33FEA">
        <w:rPr>
          <w:lang w:val="en-US"/>
        </w:rPr>
        <w:t>sensor-based</w:t>
      </w:r>
      <w:r w:rsidR="00AB5271">
        <w:rPr>
          <w:lang w:val="en-US"/>
        </w:rPr>
        <w:t xml:space="preserve"> devices</w:t>
      </w:r>
      <w:r w:rsidR="005E4DFD">
        <w:rPr>
          <w:lang w:val="en-US"/>
        </w:rPr>
        <w:t xml:space="preserve"> and</w:t>
      </w:r>
      <w:r w:rsidR="002A3933" w:rsidRPr="008A3722">
        <w:t xml:space="preserve"> </w:t>
      </w:r>
      <w:r w:rsidR="002A3933">
        <w:t>can be</w:t>
      </w:r>
      <w:r w:rsidR="002A3933" w:rsidRPr="008A3722">
        <w:t xml:space="preserve"> easily </w:t>
      </w:r>
      <w:r w:rsidR="004F6851">
        <w:t>e</w:t>
      </w:r>
      <w:r w:rsidR="004F6851" w:rsidRPr="008A3722">
        <w:t>mbedded</w:t>
      </w:r>
      <w:r w:rsidR="002A3933" w:rsidRPr="008A3722">
        <w:t xml:space="preserve"> in wristbands and smartphones these days</w:t>
      </w:r>
      <w:r w:rsidR="0045220C">
        <w:t xml:space="preserve">. </w:t>
      </w:r>
      <w:r w:rsidR="00AB5271">
        <w:rPr>
          <w:lang w:val="en-US"/>
        </w:rPr>
        <w:t xml:space="preserve">However, it is possible that some people may still feel </w:t>
      </w:r>
      <w:r w:rsidR="00265479">
        <w:rPr>
          <w:lang w:val="en-US"/>
        </w:rPr>
        <w:t>uncomfortable</w:t>
      </w:r>
      <w:r w:rsidR="00AB5271">
        <w:rPr>
          <w:lang w:val="en-US"/>
        </w:rPr>
        <w:t xml:space="preserve"> wearing these devices. </w:t>
      </w:r>
      <w:r w:rsidR="0045220C">
        <w:t xml:space="preserve">Moreover, </w:t>
      </w:r>
      <w:r w:rsidR="0045220C" w:rsidRPr="008A3722">
        <w:t xml:space="preserve">their affordability also makes </w:t>
      </w:r>
      <w:r w:rsidR="00B51AD1">
        <w:t>them</w:t>
      </w:r>
      <w:r w:rsidR="0045220C" w:rsidRPr="008A3722">
        <w:t xml:space="preserve"> more attractive.</w:t>
      </w:r>
      <w:r w:rsidR="009705DB">
        <w:t xml:space="preserve"> </w:t>
      </w:r>
    </w:p>
    <w:p w14:paraId="3A3E0B73" w14:textId="77777777" w:rsidR="00D06DED" w:rsidRDefault="00D06DED" w:rsidP="00A21460">
      <w:pPr>
        <w:pStyle w:val="Body"/>
        <w:jc w:val="both"/>
        <w:rPr>
          <w:lang w:val="en-US"/>
        </w:rPr>
      </w:pPr>
    </w:p>
    <w:p w14:paraId="2BEC31B7" w14:textId="76A22E9A" w:rsidR="00230F0E" w:rsidRPr="00230F0E" w:rsidRDefault="006D4817" w:rsidP="006D4817">
      <w:pPr>
        <w:pStyle w:val="BodyText"/>
      </w:pPr>
      <w:r>
        <w:t xml:space="preserve">After carefully considering the pros and cons of </w:t>
      </w:r>
      <w:r w:rsidR="001049A1">
        <w:t xml:space="preserve">all </w:t>
      </w:r>
      <w:r w:rsidR="00AF7291">
        <w:t>three approaches</w:t>
      </w:r>
      <w:r w:rsidR="001049A1">
        <w:t xml:space="preserve"> mentioned above</w:t>
      </w:r>
      <w:r>
        <w:t>, author</w:t>
      </w:r>
      <w:r w:rsidRPr="008A3722">
        <w:t xml:space="preserve"> selected an accelerometer-based </w:t>
      </w:r>
      <w:r>
        <w:t xml:space="preserve">approach for building fall detection system. </w:t>
      </w:r>
      <w:r w:rsidR="00AB5271">
        <w:t xml:space="preserve">For this research, </w:t>
      </w:r>
      <w:r w:rsidR="004546E0">
        <w:t>we</w:t>
      </w:r>
      <w:r w:rsidR="00AB5271">
        <w:t xml:space="preserve"> focus on wristwatch like wearable devices, as they offer a reasonable compromise between privac</w:t>
      </w:r>
      <w:r w:rsidR="00BF36B5">
        <w:t xml:space="preserve">y, cost and </w:t>
      </w:r>
      <w:r w:rsidR="00AB5271">
        <w:t xml:space="preserve">comfort, while </w:t>
      </w:r>
      <w:r w:rsidR="003A67D0">
        <w:t>solving the fall detection</w:t>
      </w:r>
      <w:r w:rsidR="00321D93">
        <w:t xml:space="preserve"> problem</w:t>
      </w:r>
      <w:r w:rsidR="003A67D0">
        <w:t>.</w:t>
      </w:r>
    </w:p>
    <w:p w14:paraId="1DA79E6F" w14:textId="68B69058" w:rsidR="00FB17EB" w:rsidRPr="006761C2" w:rsidRDefault="00362BF9" w:rsidP="00FB17EB">
      <w:pPr>
        <w:pStyle w:val="Heading"/>
        <w:numPr>
          <w:ilvl w:val="0"/>
          <w:numId w:val="2"/>
        </w:numPr>
        <w:rPr>
          <w:lang w:val="en-US"/>
        </w:rPr>
      </w:pPr>
      <w:r>
        <w:rPr>
          <w:lang w:val="en-US"/>
        </w:rPr>
        <w:lastRenderedPageBreak/>
        <w:t xml:space="preserve">Fall Detection </w:t>
      </w:r>
      <w:r w:rsidR="00FB17EB">
        <w:rPr>
          <w:lang w:val="en-US"/>
        </w:rPr>
        <w:t>System Overview</w:t>
      </w:r>
    </w:p>
    <w:p w14:paraId="016CD119" w14:textId="0EC1AF56" w:rsidR="002031F5" w:rsidRDefault="001E0A0D">
      <w:pPr>
        <w:pStyle w:val="BodyText"/>
      </w:pPr>
      <w:r w:rsidRPr="001E0A0D">
        <w:rPr>
          <w:rFonts w:eastAsia="Arial Unicode MS" w:cs="Arial Unicode MS"/>
        </w:rPr>
        <w:t xml:space="preserve">In this section we describe the hardware and software aspects of creating Fall Detection System that we used for this study. </w:t>
      </w:r>
      <w:r w:rsidR="00B90A05">
        <w:t>Detecting the event of “Fall” is central problem in designing a fall-detection system for old adults.</w:t>
      </w:r>
      <w:r w:rsidR="00AA4895">
        <w:t xml:space="preserve"> Low power consumption is critical requirement for such nodes as users expect such devices to </w:t>
      </w:r>
      <w:r w:rsidR="008F2585">
        <w:t>work without recharge for several days.</w:t>
      </w:r>
      <w:r w:rsidR="008622E8">
        <w:t xml:space="preserve"> </w:t>
      </w:r>
    </w:p>
    <w:p w14:paraId="13999A5E" w14:textId="07830352" w:rsidR="00776D27" w:rsidRDefault="002031F5">
      <w:pPr>
        <w:pStyle w:val="BodyText"/>
      </w:pPr>
      <w:r>
        <w:t>Therefore,</w:t>
      </w:r>
      <w:r w:rsidR="00852617">
        <w:t xml:space="preserve"> it is imperative that </w:t>
      </w:r>
      <w:r w:rsidR="000D2C29">
        <w:t>a device</w:t>
      </w:r>
      <w:r w:rsidR="00BF7B26">
        <w:t xml:space="preserve"> selected to create AIoT node should have low power requirement</w:t>
      </w:r>
      <w:r w:rsidR="00756F0D">
        <w:t>s</w:t>
      </w:r>
      <w:r w:rsidR="00FC663D">
        <w:t>.</w:t>
      </w:r>
      <w:r w:rsidR="00776D27">
        <w:t xml:space="preserve"> </w:t>
      </w:r>
    </w:p>
    <w:p w14:paraId="4BC99D06" w14:textId="48231769" w:rsidR="00B90A05" w:rsidRDefault="008F2585">
      <w:pPr>
        <w:pStyle w:val="BodyText"/>
      </w:pPr>
      <w:r>
        <w:t xml:space="preserve">. </w:t>
      </w:r>
      <w:r w:rsidR="00DC0AD4">
        <w:t>STMicroel</w:t>
      </w:r>
      <w:r w:rsidR="000D2C29">
        <w:t>e</w:t>
      </w:r>
      <w:r w:rsidR="00DC0AD4">
        <w:t>ctronic</w:t>
      </w:r>
      <w:r w:rsidR="001961AE">
        <w:t>s</w:t>
      </w:r>
      <w:r w:rsidR="00BA629D">
        <w:t>’</w:t>
      </w:r>
      <w:r w:rsidR="001961AE">
        <w:t>s</w:t>
      </w:r>
      <w:r w:rsidR="00DC0AD4">
        <w:t xml:space="preserve"> MLC core engine </w:t>
      </w:r>
      <w:r w:rsidR="00ED5999">
        <w:t xml:space="preserve">can be used to detect specific “fall” </w:t>
      </w:r>
      <w:r w:rsidR="00573578">
        <w:t>events and</w:t>
      </w:r>
      <w:r w:rsidR="00ED5999">
        <w:t xml:space="preserve"> can communicate such occurrences to the </w:t>
      </w:r>
      <w:r w:rsidR="001B6116">
        <w:t xml:space="preserve">MCU (micro-controller unit) when such an event is detected. </w:t>
      </w:r>
      <w:r w:rsidR="00032209">
        <w:t xml:space="preserve">IoT kits like SensorTile.Box Pro have </w:t>
      </w:r>
      <w:r w:rsidR="00FC271A">
        <w:t xml:space="preserve">on-board </w:t>
      </w:r>
      <w:r w:rsidR="00A52FD6">
        <w:t>BLE (Bluetooth Low Energy) device which can communicate the occurrence of “Fall” to a</w:t>
      </w:r>
      <w:r w:rsidR="006233C7">
        <w:t>n</w:t>
      </w:r>
      <w:r w:rsidR="00A52FD6">
        <w:t xml:space="preserve"> </w:t>
      </w:r>
      <w:r w:rsidR="00BA76C8">
        <w:t xml:space="preserve">edge-gateway which </w:t>
      </w:r>
      <w:r w:rsidR="006233C7">
        <w:t>can support always-on connectivity</w:t>
      </w:r>
      <w:r w:rsidR="00BA76C8">
        <w:t xml:space="preserve"> to </w:t>
      </w:r>
      <w:r w:rsidR="0048030C">
        <w:t>a</w:t>
      </w:r>
      <w:r w:rsidR="006233C7">
        <w:t xml:space="preserve"> cloud application which can trigger </w:t>
      </w:r>
      <w:r w:rsidR="00442583">
        <w:t>caregiver attention in a timely manner</w:t>
      </w:r>
      <w:r w:rsidR="00BA76C8">
        <w:t xml:space="preserve">. </w:t>
      </w:r>
    </w:p>
    <w:p w14:paraId="15C2DCED" w14:textId="77777777" w:rsidR="002D031B" w:rsidRDefault="000C408D" w:rsidP="002D031B">
      <w:pPr>
        <w:pStyle w:val="BodyText"/>
        <w:keepNext/>
      </w:pPr>
      <w:r>
        <w:rPr>
          <w:rFonts w:eastAsia="Arial Unicode MS" w:cs="Arial Unicode MS"/>
          <w:noProof/>
        </w:rPr>
        <w:drawing>
          <wp:inline distT="0" distB="0" distL="0" distR="0" wp14:anchorId="2D4D9950" wp14:editId="1CA3B882">
            <wp:extent cx="3195320" cy="1733550"/>
            <wp:effectExtent l="0" t="0" r="5080" b="0"/>
            <wp:docPr id="1508932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2674" name="Picture 1508932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5320" cy="1733550"/>
                    </a:xfrm>
                    <a:prstGeom prst="rect">
                      <a:avLst/>
                    </a:prstGeom>
                  </pic:spPr>
                </pic:pic>
              </a:graphicData>
            </a:graphic>
          </wp:inline>
        </w:drawing>
      </w:r>
    </w:p>
    <w:p w14:paraId="1E295E39" w14:textId="6F3B8068" w:rsidR="006A7949" w:rsidRPr="007F1F37" w:rsidRDefault="002D031B" w:rsidP="00DF2CB4">
      <w:pPr>
        <w:pStyle w:val="Caption"/>
        <w:rPr>
          <w:i w:val="0"/>
          <w:iCs w:val="0"/>
          <w:color w:val="auto"/>
          <w:sz w:val="16"/>
          <w:szCs w:val="16"/>
        </w:rPr>
      </w:pPr>
      <w:r w:rsidRPr="007F1F37">
        <w:rPr>
          <w:i w:val="0"/>
          <w:iCs w:val="0"/>
          <w:color w:val="auto"/>
          <w:sz w:val="16"/>
          <w:szCs w:val="16"/>
        </w:rPr>
        <w:t xml:space="preserve">Fig. </w:t>
      </w:r>
      <w:r w:rsidRPr="007F1F37">
        <w:rPr>
          <w:i w:val="0"/>
          <w:iCs w:val="0"/>
          <w:color w:val="auto"/>
          <w:sz w:val="16"/>
          <w:szCs w:val="16"/>
        </w:rPr>
        <w:fldChar w:fldCharType="begin"/>
      </w:r>
      <w:r w:rsidRPr="007F1F37">
        <w:rPr>
          <w:i w:val="0"/>
          <w:iCs w:val="0"/>
          <w:color w:val="auto"/>
          <w:sz w:val="16"/>
          <w:szCs w:val="16"/>
        </w:rPr>
        <w:instrText xml:space="preserve"> SEQ Fig. \* ARABIC </w:instrText>
      </w:r>
      <w:r w:rsidRPr="007F1F37">
        <w:rPr>
          <w:i w:val="0"/>
          <w:iCs w:val="0"/>
          <w:color w:val="auto"/>
          <w:sz w:val="16"/>
          <w:szCs w:val="16"/>
        </w:rPr>
        <w:fldChar w:fldCharType="separate"/>
      </w:r>
      <w:r w:rsidR="00D32F0D">
        <w:rPr>
          <w:i w:val="0"/>
          <w:iCs w:val="0"/>
          <w:noProof/>
          <w:color w:val="auto"/>
          <w:sz w:val="16"/>
          <w:szCs w:val="16"/>
        </w:rPr>
        <w:t>1</w:t>
      </w:r>
      <w:r w:rsidRPr="007F1F37">
        <w:rPr>
          <w:i w:val="0"/>
          <w:iCs w:val="0"/>
          <w:color w:val="auto"/>
          <w:sz w:val="16"/>
          <w:szCs w:val="16"/>
        </w:rPr>
        <w:fldChar w:fldCharType="end"/>
      </w:r>
      <w:r w:rsidRPr="007F1F37">
        <w:rPr>
          <w:i w:val="0"/>
          <w:iCs w:val="0"/>
          <w:color w:val="auto"/>
          <w:sz w:val="16"/>
          <w:szCs w:val="16"/>
        </w:rPr>
        <w:t>. End-to-end system using SensorTile.Box Pro and Edge Gateway</w:t>
      </w:r>
      <w:r w:rsidR="007652F5" w:rsidRPr="007F1F37">
        <w:rPr>
          <w:i w:val="0"/>
          <w:iCs w:val="0"/>
          <w:color w:val="auto"/>
          <w:sz w:val="16"/>
          <w:szCs w:val="16"/>
        </w:rPr>
        <w:t xml:space="preserve"> </w:t>
      </w:r>
      <w:r w:rsidR="009641DA" w:rsidRPr="007F1F37">
        <w:rPr>
          <w:i w:val="0"/>
          <w:iCs w:val="0"/>
          <w:color w:val="auto"/>
          <w:sz w:val="16"/>
          <w:szCs w:val="16"/>
        </w:rPr>
        <w:t>(Adapted from STMicroelectronics [24])</w:t>
      </w:r>
    </w:p>
    <w:p w14:paraId="658A3AA8" w14:textId="125E6EB4" w:rsidR="001E0A0D" w:rsidRDefault="001E0A0D">
      <w:pPr>
        <w:pStyle w:val="BodyText"/>
        <w:rPr>
          <w:rFonts w:eastAsia="Arial Unicode MS" w:cs="Arial Unicode MS"/>
        </w:rPr>
      </w:pPr>
      <w:r w:rsidRPr="001E0A0D">
        <w:rPr>
          <w:rFonts w:eastAsia="Arial Unicode MS" w:cs="Arial Unicode MS"/>
        </w:rPr>
        <w:t xml:space="preserve">As we are using a Decision Tree based Machine Learning approach to build such system, it is imperative that the ease of data collection, data visualization, data labelling, model training and model deployment aspects are of highest priority for us. In addition, our hardware </w:t>
      </w:r>
      <w:r w:rsidR="00E618F1" w:rsidRPr="001E0A0D">
        <w:rPr>
          <w:rFonts w:eastAsia="Arial Unicode MS" w:cs="Arial Unicode MS"/>
        </w:rPr>
        <w:t>choices</w:t>
      </w:r>
      <w:r w:rsidRPr="001E0A0D">
        <w:rPr>
          <w:rFonts w:eastAsia="Arial Unicode MS" w:cs="Arial Unicode MS"/>
        </w:rPr>
        <w:t xml:space="preserve"> are motivated by considerations like compact design and low-power consumption.</w:t>
      </w:r>
    </w:p>
    <w:p w14:paraId="337EDCB9" w14:textId="23975615" w:rsidR="00B23088" w:rsidRDefault="001E47C3">
      <w:pPr>
        <w:pStyle w:val="Heading2"/>
        <w:numPr>
          <w:ilvl w:val="1"/>
          <w:numId w:val="2"/>
        </w:numPr>
      </w:pPr>
      <w:r>
        <w:t>Hardware Overview</w:t>
      </w:r>
    </w:p>
    <w:p w14:paraId="7AC15BA6" w14:textId="78AECB62" w:rsidR="00FF6B8A" w:rsidRDefault="00CC11B9" w:rsidP="00FF6B8A">
      <w:pPr>
        <w:pStyle w:val="Body"/>
        <w:jc w:val="both"/>
        <w:rPr>
          <w:lang w:val="en-US"/>
        </w:rPr>
      </w:pPr>
      <w:r>
        <w:rPr>
          <w:lang w:val="en-US"/>
        </w:rPr>
        <w:t>Primary goals for fall detection AIoT node are low latency and low power requirement</w:t>
      </w:r>
      <w:r w:rsidR="00C84B96">
        <w:rPr>
          <w:lang w:val="en-US"/>
        </w:rPr>
        <w:t xml:space="preserve">s. </w:t>
      </w:r>
      <w:r w:rsidR="00EA6D11">
        <w:rPr>
          <w:lang w:val="en-US"/>
        </w:rPr>
        <w:t>Both</w:t>
      </w:r>
      <w:r w:rsidR="00C84B96">
        <w:rPr>
          <w:lang w:val="en-US"/>
        </w:rPr>
        <w:t xml:space="preserve"> requirements are satisfied by </w:t>
      </w:r>
      <w:r w:rsidR="00D3290E">
        <w:rPr>
          <w:lang w:val="en-US"/>
        </w:rPr>
        <w:t>ST’s (</w:t>
      </w:r>
      <w:r w:rsidR="00C84B96">
        <w:rPr>
          <w:lang w:val="en-US"/>
        </w:rPr>
        <w:t>STMicroelectronics</w:t>
      </w:r>
      <w:r w:rsidR="00D3290E">
        <w:rPr>
          <w:lang w:val="en-US"/>
        </w:rPr>
        <w:t>’s)</w:t>
      </w:r>
      <w:r w:rsidR="00C84B96">
        <w:rPr>
          <w:lang w:val="en-US"/>
        </w:rPr>
        <w:t xml:space="preserve"> </w:t>
      </w:r>
      <w:r w:rsidR="002A2EFF">
        <w:rPr>
          <w:lang w:val="en-US"/>
        </w:rPr>
        <w:t xml:space="preserve">SensorTile.box Pro </w:t>
      </w:r>
      <w:r w:rsidR="00896ABF">
        <w:rPr>
          <w:lang w:val="en-US"/>
        </w:rPr>
        <w:t>HW platform</w:t>
      </w:r>
      <w:r w:rsidR="00813008">
        <w:rPr>
          <w:lang w:val="en-US"/>
        </w:rPr>
        <w:t xml:space="preserve"> </w:t>
      </w:r>
      <w:r w:rsidR="001D6D63">
        <w:rPr>
          <w:lang w:val="en-US"/>
        </w:rPr>
        <w:t>(</w:t>
      </w:r>
      <w:r w:rsidR="00813008">
        <w:rPr>
          <w:lang w:val="en-US"/>
        </w:rPr>
        <w:t xml:space="preserve">shown in </w:t>
      </w:r>
      <w:r w:rsidR="001D6D63">
        <w:rPr>
          <w:lang w:val="en-US"/>
        </w:rPr>
        <w:t>figure below)</w:t>
      </w:r>
      <w:r w:rsidR="006623C4">
        <w:rPr>
          <w:lang w:val="en-US"/>
        </w:rPr>
        <w:t>. It</w:t>
      </w:r>
      <w:r w:rsidR="00FF6B8A" w:rsidRPr="00FF6B8A">
        <w:rPr>
          <w:lang w:val="en-US"/>
        </w:rPr>
        <w:t xml:space="preserve"> is a </w:t>
      </w:r>
      <w:r w:rsidR="008C5232" w:rsidRPr="00FF6B8A">
        <w:rPr>
          <w:lang w:val="en-US"/>
        </w:rPr>
        <w:t>ready-to-use</w:t>
      </w:r>
      <w:r w:rsidR="00FF6B8A" w:rsidRPr="00FF6B8A">
        <w:rPr>
          <w:lang w:val="en-US"/>
        </w:rPr>
        <w:t xml:space="preserve"> programmable toolkit for building sensor based IoT applications [19], it is a palm sized, battery powered device containing an all-in-one sensor node. </w:t>
      </w:r>
      <w:r w:rsidR="00177036" w:rsidRPr="00FF6B8A">
        <w:rPr>
          <w:lang w:val="en-US"/>
        </w:rPr>
        <w:t xml:space="preserve">Our Fall Detection algorithm is based on LSM6DSV16X 6-axis </w:t>
      </w:r>
      <w:r w:rsidR="00177036">
        <w:rPr>
          <w:lang w:val="en-US"/>
        </w:rPr>
        <w:t>IMU (</w:t>
      </w:r>
      <w:r w:rsidR="00177036" w:rsidRPr="00FF6B8A">
        <w:rPr>
          <w:lang w:val="en-US"/>
        </w:rPr>
        <w:t>Inertial Measurement Unit</w:t>
      </w:r>
      <w:r w:rsidR="00177036">
        <w:rPr>
          <w:lang w:val="en-US"/>
        </w:rPr>
        <w:t>)</w:t>
      </w:r>
      <w:r w:rsidR="00177036" w:rsidRPr="00FF6B8A">
        <w:rPr>
          <w:lang w:val="en-US"/>
        </w:rPr>
        <w:t xml:space="preserve"> sensor </w:t>
      </w:r>
      <w:r w:rsidR="00EA6D11">
        <w:rPr>
          <w:lang w:val="en-US"/>
        </w:rPr>
        <w:t xml:space="preserve">which </w:t>
      </w:r>
      <w:r w:rsidR="00177036" w:rsidRPr="00FF6B8A">
        <w:rPr>
          <w:lang w:val="en-US"/>
        </w:rPr>
        <w:t>has embedded Machine Learning Core processing engine for enhanced response time of Edge-AI applications.</w:t>
      </w:r>
      <w:r w:rsidR="00177036">
        <w:rPr>
          <w:lang w:val="en-US"/>
        </w:rPr>
        <w:t xml:space="preserve"> </w:t>
      </w:r>
      <w:r w:rsidR="00FF6B8A" w:rsidRPr="00FF6B8A">
        <w:rPr>
          <w:lang w:val="en-US"/>
        </w:rPr>
        <w:t xml:space="preserve">It can be accessed using STBLESensor app which is available for both Android and iOS devices. </w:t>
      </w:r>
    </w:p>
    <w:p w14:paraId="0D089D23" w14:textId="77777777" w:rsidR="00177036" w:rsidRDefault="00177036" w:rsidP="00FF6B8A">
      <w:pPr>
        <w:pStyle w:val="Body"/>
        <w:jc w:val="both"/>
        <w:rPr>
          <w:lang w:val="en-US"/>
        </w:rPr>
      </w:pPr>
    </w:p>
    <w:p w14:paraId="4A0B6EB1" w14:textId="77777777" w:rsidR="00BA455D" w:rsidRDefault="00755C32" w:rsidP="00BA455D">
      <w:pPr>
        <w:pStyle w:val="Body"/>
        <w:keepNext/>
      </w:pPr>
      <w:r w:rsidRPr="00755C32">
        <w:rPr>
          <w:noProof/>
          <w:lang w:val="en-US"/>
          <w14:textOutline w14:w="0" w14:cap="rnd" w14:cmpd="sng" w14:algn="ctr">
            <w14:noFill/>
            <w14:prstDash w14:val="solid"/>
            <w14:bevel/>
          </w14:textOutline>
        </w:rPr>
        <w:drawing>
          <wp:inline distT="0" distB="0" distL="0" distR="0" wp14:anchorId="59A824D9" wp14:editId="42A49856">
            <wp:extent cx="2687431" cy="1788060"/>
            <wp:effectExtent l="0" t="0" r="0" b="3175"/>
            <wp:docPr id="1670673570"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73570" name="Picture 1" descr="A close-up of a device&#10;&#10;Description automatically generated"/>
                    <pic:cNvPicPr/>
                  </pic:nvPicPr>
                  <pic:blipFill>
                    <a:blip r:embed="rId15"/>
                    <a:stretch>
                      <a:fillRect/>
                    </a:stretch>
                  </pic:blipFill>
                  <pic:spPr>
                    <a:xfrm>
                      <a:off x="0" y="0"/>
                      <a:ext cx="2692625" cy="1791516"/>
                    </a:xfrm>
                    <a:prstGeom prst="rect">
                      <a:avLst/>
                    </a:prstGeom>
                  </pic:spPr>
                </pic:pic>
              </a:graphicData>
            </a:graphic>
          </wp:inline>
        </w:drawing>
      </w:r>
    </w:p>
    <w:p w14:paraId="4685F3E9" w14:textId="0B549711" w:rsidR="00872CCF" w:rsidRPr="007F1F37" w:rsidRDefault="00BA455D" w:rsidP="007F1F37">
      <w:pPr>
        <w:pStyle w:val="Caption"/>
        <w:rPr>
          <w:i w:val="0"/>
          <w:iCs w:val="0"/>
          <w:color w:val="auto"/>
          <w:sz w:val="16"/>
          <w:szCs w:val="16"/>
        </w:rPr>
      </w:pPr>
      <w:r w:rsidRPr="007F1F37">
        <w:rPr>
          <w:i w:val="0"/>
          <w:iCs w:val="0"/>
          <w:color w:val="auto"/>
          <w:sz w:val="16"/>
          <w:szCs w:val="16"/>
        </w:rPr>
        <w:t xml:space="preserve">Fig. </w:t>
      </w:r>
      <w:r w:rsidRPr="007F1F37">
        <w:rPr>
          <w:i w:val="0"/>
          <w:iCs w:val="0"/>
          <w:color w:val="auto"/>
          <w:sz w:val="16"/>
          <w:szCs w:val="16"/>
        </w:rPr>
        <w:fldChar w:fldCharType="begin"/>
      </w:r>
      <w:r w:rsidRPr="007F1F37">
        <w:rPr>
          <w:i w:val="0"/>
          <w:iCs w:val="0"/>
          <w:color w:val="auto"/>
          <w:sz w:val="16"/>
          <w:szCs w:val="16"/>
        </w:rPr>
        <w:instrText xml:space="preserve"> SEQ Fig. \* ARABIC </w:instrText>
      </w:r>
      <w:r w:rsidRPr="007F1F37">
        <w:rPr>
          <w:i w:val="0"/>
          <w:iCs w:val="0"/>
          <w:color w:val="auto"/>
          <w:sz w:val="16"/>
          <w:szCs w:val="16"/>
        </w:rPr>
        <w:fldChar w:fldCharType="separate"/>
      </w:r>
      <w:r w:rsidR="00D32F0D">
        <w:rPr>
          <w:i w:val="0"/>
          <w:iCs w:val="0"/>
          <w:noProof/>
          <w:color w:val="auto"/>
          <w:sz w:val="16"/>
          <w:szCs w:val="16"/>
        </w:rPr>
        <w:t>2</w:t>
      </w:r>
      <w:r w:rsidRPr="007F1F37">
        <w:rPr>
          <w:i w:val="0"/>
          <w:iCs w:val="0"/>
          <w:color w:val="auto"/>
          <w:sz w:val="16"/>
          <w:szCs w:val="16"/>
        </w:rPr>
        <w:fldChar w:fldCharType="end"/>
      </w:r>
      <w:r w:rsidRPr="007F1F37">
        <w:rPr>
          <w:i w:val="0"/>
          <w:iCs w:val="0"/>
          <w:color w:val="auto"/>
          <w:sz w:val="16"/>
          <w:szCs w:val="16"/>
        </w:rPr>
        <w:t>. From Left to right (1)</w:t>
      </w:r>
      <w:r w:rsidR="00E33963" w:rsidRPr="007F1F37">
        <w:rPr>
          <w:i w:val="0"/>
          <w:iCs w:val="0"/>
          <w:color w:val="auto"/>
          <w:sz w:val="16"/>
          <w:szCs w:val="16"/>
        </w:rPr>
        <w:t xml:space="preserve"> STMicroelectronics SensorTile.Box PRO device. (Courtesy of STMicroelectronics [2</w:t>
      </w:r>
      <w:r w:rsidR="00285B66" w:rsidRPr="007F1F37">
        <w:rPr>
          <w:i w:val="0"/>
          <w:iCs w:val="0"/>
          <w:color w:val="auto"/>
          <w:sz w:val="16"/>
          <w:szCs w:val="16"/>
        </w:rPr>
        <w:t>5</w:t>
      </w:r>
      <w:r w:rsidR="00E33963" w:rsidRPr="007F1F37">
        <w:rPr>
          <w:i w:val="0"/>
          <w:iCs w:val="0"/>
          <w:color w:val="auto"/>
          <w:sz w:val="16"/>
          <w:szCs w:val="16"/>
        </w:rPr>
        <w:t xml:space="preserve">]) </w:t>
      </w:r>
      <w:r w:rsidRPr="007F1F37">
        <w:rPr>
          <w:i w:val="0"/>
          <w:iCs w:val="0"/>
          <w:color w:val="auto"/>
          <w:sz w:val="16"/>
          <w:szCs w:val="16"/>
        </w:rPr>
        <w:t>(2)</w:t>
      </w:r>
      <w:r w:rsidR="009A4847" w:rsidRPr="007F1F37">
        <w:rPr>
          <w:i w:val="0"/>
          <w:iCs w:val="0"/>
          <w:color w:val="auto"/>
          <w:sz w:val="16"/>
          <w:szCs w:val="16"/>
        </w:rPr>
        <w:t xml:space="preserve"> </w:t>
      </w:r>
      <w:r w:rsidRPr="007F1F37">
        <w:rPr>
          <w:i w:val="0"/>
          <w:iCs w:val="0"/>
          <w:color w:val="auto"/>
          <w:sz w:val="16"/>
          <w:szCs w:val="16"/>
        </w:rPr>
        <w:t>Device attached to a wrist band (3) Wristband used for data collection</w:t>
      </w:r>
    </w:p>
    <w:p w14:paraId="3C2267C0" w14:textId="77777777" w:rsidR="00806B2A" w:rsidRDefault="00417CAC" w:rsidP="00806B2A">
      <w:pPr>
        <w:pStyle w:val="Heading2"/>
        <w:numPr>
          <w:ilvl w:val="1"/>
          <w:numId w:val="2"/>
        </w:numPr>
      </w:pPr>
      <w:r w:rsidRPr="00C912B1">
        <w:t>Software Overview</w:t>
      </w:r>
    </w:p>
    <w:p w14:paraId="71CD54A8" w14:textId="2A370B72" w:rsidR="00FB4919" w:rsidRDefault="00587F58" w:rsidP="003A427C">
      <w:pPr>
        <w:pStyle w:val="Heading2"/>
        <w:jc w:val="both"/>
        <w:rPr>
          <w:i w:val="0"/>
          <w:iCs w:val="0"/>
        </w:rPr>
      </w:pPr>
      <w:r>
        <w:rPr>
          <w:i w:val="0"/>
          <w:iCs w:val="0"/>
        </w:rPr>
        <w:t>Our c</w:t>
      </w:r>
      <w:r w:rsidR="005A4185">
        <w:rPr>
          <w:i w:val="0"/>
          <w:iCs w:val="0"/>
        </w:rPr>
        <w:t xml:space="preserve">hoice of software platform </w:t>
      </w:r>
      <w:r w:rsidR="00F54DBE">
        <w:rPr>
          <w:i w:val="0"/>
          <w:iCs w:val="0"/>
        </w:rPr>
        <w:t xml:space="preserve">is </w:t>
      </w:r>
      <w:r>
        <w:rPr>
          <w:i w:val="0"/>
          <w:iCs w:val="0"/>
        </w:rPr>
        <w:t>influenced</w:t>
      </w:r>
      <w:r w:rsidR="00F54DBE">
        <w:rPr>
          <w:i w:val="0"/>
          <w:iCs w:val="0"/>
        </w:rPr>
        <w:t xml:space="preserve"> by the hardware </w:t>
      </w:r>
      <w:r>
        <w:rPr>
          <w:i w:val="0"/>
          <w:iCs w:val="0"/>
        </w:rPr>
        <w:t xml:space="preserve">platform selected to build fall detection </w:t>
      </w:r>
      <w:r w:rsidR="00265803">
        <w:rPr>
          <w:i w:val="0"/>
          <w:iCs w:val="0"/>
        </w:rPr>
        <w:t>devices</w:t>
      </w:r>
      <w:r>
        <w:rPr>
          <w:i w:val="0"/>
          <w:iCs w:val="0"/>
        </w:rPr>
        <w:t xml:space="preserve">. </w:t>
      </w:r>
      <w:r w:rsidR="000C1A80" w:rsidRPr="000C1A80">
        <w:t>ST Edge AI Suite</w:t>
      </w:r>
      <w:r w:rsidR="000C1A80">
        <w:rPr>
          <w:i w:val="0"/>
          <w:iCs w:val="0"/>
        </w:rPr>
        <w:t xml:space="preserve"> </w:t>
      </w:r>
      <w:r w:rsidR="00895E18" w:rsidRPr="00CC6AEB">
        <w:rPr>
          <w:i w:val="0"/>
          <w:iCs w:val="0"/>
        </w:rPr>
        <w:t xml:space="preserve">is a set of </w:t>
      </w:r>
      <w:r w:rsidR="00D213CB">
        <w:rPr>
          <w:i w:val="0"/>
          <w:iCs w:val="0"/>
        </w:rPr>
        <w:t xml:space="preserve">software </w:t>
      </w:r>
      <w:r w:rsidR="00895E18" w:rsidRPr="00CC6AEB">
        <w:rPr>
          <w:i w:val="0"/>
          <w:iCs w:val="0"/>
        </w:rPr>
        <w:t xml:space="preserve">tools for </w:t>
      </w:r>
      <w:r w:rsidR="003508E9" w:rsidRPr="00CC6AEB">
        <w:rPr>
          <w:i w:val="0"/>
          <w:iCs w:val="0"/>
        </w:rPr>
        <w:t>creating Artificially Intelligent IoT system using ST</w:t>
      </w:r>
      <w:r w:rsidR="00D213CB">
        <w:rPr>
          <w:i w:val="0"/>
          <w:iCs w:val="0"/>
        </w:rPr>
        <w:t>’s</w:t>
      </w:r>
      <w:r w:rsidR="003508E9" w:rsidRPr="00CC6AEB">
        <w:rPr>
          <w:i w:val="0"/>
          <w:iCs w:val="0"/>
        </w:rPr>
        <w:t xml:space="preserve"> hardware </w:t>
      </w:r>
      <w:r w:rsidR="00D213CB">
        <w:rPr>
          <w:i w:val="0"/>
          <w:iCs w:val="0"/>
        </w:rPr>
        <w:t>devices</w:t>
      </w:r>
      <w:r w:rsidR="003508E9" w:rsidRPr="00CC6AEB">
        <w:rPr>
          <w:i w:val="0"/>
          <w:iCs w:val="0"/>
        </w:rPr>
        <w:t xml:space="preserve">. This </w:t>
      </w:r>
      <w:r w:rsidR="00A15A73" w:rsidRPr="00CC6AEB">
        <w:rPr>
          <w:i w:val="0"/>
          <w:iCs w:val="0"/>
        </w:rPr>
        <w:t xml:space="preserve">technology suite contains </w:t>
      </w:r>
      <w:r w:rsidR="008147B5" w:rsidRPr="00CC6AEB">
        <w:rPr>
          <w:i w:val="0"/>
          <w:iCs w:val="0"/>
        </w:rPr>
        <w:t>several</w:t>
      </w:r>
      <w:r w:rsidR="00A15A73" w:rsidRPr="00CC6AEB">
        <w:rPr>
          <w:i w:val="0"/>
          <w:iCs w:val="0"/>
        </w:rPr>
        <w:t xml:space="preserve"> software tools like </w:t>
      </w:r>
      <w:r w:rsidR="00057831" w:rsidRPr="00CC6AEB">
        <w:rPr>
          <w:i w:val="0"/>
          <w:iCs w:val="0"/>
        </w:rPr>
        <w:t xml:space="preserve">NanoEdge AI Studio, HandPosture ToF, STAIoT Craft, STM32Cube.AI, </w:t>
      </w:r>
      <w:r w:rsidR="005C2E84" w:rsidRPr="00CC6AEB">
        <w:rPr>
          <w:i w:val="0"/>
          <w:iCs w:val="0"/>
        </w:rPr>
        <w:t xml:space="preserve">MEMS Studio etc. </w:t>
      </w:r>
      <w:r w:rsidR="006029FE" w:rsidRPr="00CC6AEB">
        <w:rPr>
          <w:i w:val="0"/>
          <w:iCs w:val="0"/>
        </w:rPr>
        <w:t>which can be used to create TinyML applications under two paradigms</w:t>
      </w:r>
      <w:r w:rsidR="00503A10" w:rsidRPr="00CC6AEB">
        <w:rPr>
          <w:i w:val="0"/>
          <w:iCs w:val="0"/>
        </w:rPr>
        <w:t xml:space="preserve"> namely: </w:t>
      </w:r>
      <w:r w:rsidR="00503A10" w:rsidRPr="00B858B9">
        <w:t xml:space="preserve">Bring your </w:t>
      </w:r>
      <w:r w:rsidR="00EB54C1" w:rsidRPr="00B858B9">
        <w:t>Data</w:t>
      </w:r>
      <w:r w:rsidR="00EB54C1" w:rsidRPr="00CC6AEB">
        <w:rPr>
          <w:i w:val="0"/>
          <w:iCs w:val="0"/>
        </w:rPr>
        <w:t xml:space="preserve"> and</w:t>
      </w:r>
      <w:r w:rsidR="00503A10" w:rsidRPr="00CC6AEB">
        <w:rPr>
          <w:i w:val="0"/>
          <w:iCs w:val="0"/>
        </w:rPr>
        <w:t xml:space="preserve"> </w:t>
      </w:r>
      <w:r w:rsidR="00503A10" w:rsidRPr="00B858B9">
        <w:t>Bring your Model</w:t>
      </w:r>
      <w:r w:rsidR="00503A10" w:rsidRPr="00CC6AEB">
        <w:rPr>
          <w:i w:val="0"/>
          <w:iCs w:val="0"/>
        </w:rPr>
        <w:t xml:space="preserve">. </w:t>
      </w:r>
      <w:r w:rsidR="00C35EB4" w:rsidRPr="00CC6AEB">
        <w:rPr>
          <w:i w:val="0"/>
          <w:iCs w:val="0"/>
        </w:rPr>
        <w:t>F</w:t>
      </w:r>
      <w:r w:rsidR="00B95122" w:rsidRPr="00CC6AEB">
        <w:rPr>
          <w:i w:val="0"/>
          <w:iCs w:val="0"/>
        </w:rPr>
        <w:t xml:space="preserve">ocus of </w:t>
      </w:r>
      <w:r w:rsidR="00B95122" w:rsidRPr="00B858B9">
        <w:t>bring your model</w:t>
      </w:r>
      <w:r w:rsidR="00B95122" w:rsidRPr="00CC6AEB">
        <w:rPr>
          <w:i w:val="0"/>
          <w:iCs w:val="0"/>
        </w:rPr>
        <w:t xml:space="preserve"> paradigm is to </w:t>
      </w:r>
      <w:r w:rsidR="00C35EB4" w:rsidRPr="00CC6AEB">
        <w:rPr>
          <w:i w:val="0"/>
          <w:iCs w:val="0"/>
        </w:rPr>
        <w:t>optimize and deploy a pre-trained ML model on STM32 microcontroller</w:t>
      </w:r>
      <w:r w:rsidR="00C53C7F" w:rsidRPr="00CC6AEB">
        <w:rPr>
          <w:i w:val="0"/>
          <w:iCs w:val="0"/>
        </w:rPr>
        <w:t xml:space="preserve"> </w:t>
      </w:r>
      <w:r w:rsidR="000C1A80" w:rsidRPr="00CC6AEB">
        <w:rPr>
          <w:i w:val="0"/>
          <w:iCs w:val="0"/>
        </w:rPr>
        <w:t>to</w:t>
      </w:r>
      <w:r w:rsidR="00C53C7F" w:rsidRPr="00CC6AEB">
        <w:rPr>
          <w:i w:val="0"/>
          <w:iCs w:val="0"/>
        </w:rPr>
        <w:t xml:space="preserve"> minimize the processing power requirements and memory footprint of these models during inference phase</w:t>
      </w:r>
      <w:r w:rsidR="00C35EB4" w:rsidRPr="00CC6AEB">
        <w:rPr>
          <w:i w:val="0"/>
          <w:iCs w:val="0"/>
        </w:rPr>
        <w:t xml:space="preserve">. </w:t>
      </w:r>
      <w:r w:rsidR="00347FA0" w:rsidRPr="00B858B9">
        <w:t>B</w:t>
      </w:r>
      <w:r w:rsidR="00C53C7F" w:rsidRPr="00B858B9">
        <w:t>ring-your-data</w:t>
      </w:r>
      <w:r w:rsidR="00C53C7F" w:rsidRPr="00CC6AEB">
        <w:rPr>
          <w:i w:val="0"/>
          <w:iCs w:val="0"/>
        </w:rPr>
        <w:t xml:space="preserve"> </w:t>
      </w:r>
      <w:r w:rsidR="006B49A7" w:rsidRPr="00CC6AEB">
        <w:rPr>
          <w:i w:val="0"/>
          <w:iCs w:val="0"/>
        </w:rPr>
        <w:t>tools,</w:t>
      </w:r>
      <w:r w:rsidR="009859F0" w:rsidRPr="00CC6AEB">
        <w:rPr>
          <w:i w:val="0"/>
          <w:iCs w:val="0"/>
        </w:rPr>
        <w:t xml:space="preserve"> however, can be used to create end-to-end solution</w:t>
      </w:r>
      <w:r w:rsidR="00FB4919">
        <w:rPr>
          <w:i w:val="0"/>
          <w:iCs w:val="0"/>
        </w:rPr>
        <w:t>s</w:t>
      </w:r>
      <w:r w:rsidR="00634034" w:rsidRPr="00CC6AEB">
        <w:rPr>
          <w:i w:val="0"/>
          <w:iCs w:val="0"/>
        </w:rPr>
        <w:t xml:space="preserve"> by using minimal software setup. </w:t>
      </w:r>
    </w:p>
    <w:p w14:paraId="7941CA6C" w14:textId="7CB2D07B" w:rsidR="00FB4919" w:rsidRDefault="00503A10" w:rsidP="003A427C">
      <w:pPr>
        <w:pStyle w:val="Heading2"/>
        <w:jc w:val="both"/>
        <w:rPr>
          <w:i w:val="0"/>
          <w:iCs w:val="0"/>
        </w:rPr>
      </w:pPr>
      <w:r w:rsidRPr="00CC6AEB">
        <w:rPr>
          <w:i w:val="0"/>
          <w:iCs w:val="0"/>
        </w:rPr>
        <w:t>From available options in ST-Edge AI suite, w</w:t>
      </w:r>
      <w:r w:rsidR="00EC39BA" w:rsidRPr="00CC6AEB">
        <w:rPr>
          <w:i w:val="0"/>
          <w:iCs w:val="0"/>
        </w:rPr>
        <w:t xml:space="preserve">e selected </w:t>
      </w:r>
      <w:r w:rsidR="00EC39BA" w:rsidRPr="00FB4919">
        <w:t xml:space="preserve">ST AIoT </w:t>
      </w:r>
      <w:r w:rsidR="00FB4919">
        <w:t>C</w:t>
      </w:r>
      <w:r w:rsidR="00EC39BA" w:rsidRPr="00FB4919">
        <w:t>raft</w:t>
      </w:r>
      <w:r w:rsidR="00EC39BA" w:rsidRPr="00CC6AEB">
        <w:rPr>
          <w:i w:val="0"/>
          <w:iCs w:val="0"/>
        </w:rPr>
        <w:t xml:space="preserve"> online toolchain for developing AIoT solution</w:t>
      </w:r>
      <w:r w:rsidR="00FB0BCA" w:rsidRPr="00CC6AEB">
        <w:rPr>
          <w:i w:val="0"/>
          <w:iCs w:val="0"/>
        </w:rPr>
        <w:t>s</w:t>
      </w:r>
      <w:r w:rsidR="00EC39BA" w:rsidRPr="00CC6AEB">
        <w:rPr>
          <w:i w:val="0"/>
          <w:iCs w:val="0"/>
        </w:rPr>
        <w:t xml:space="preserve"> using SensorTile.box Pro kit. </w:t>
      </w:r>
      <w:r w:rsidR="00FB4919" w:rsidRPr="00CC6AEB">
        <w:rPr>
          <w:i w:val="0"/>
          <w:iCs w:val="0"/>
        </w:rPr>
        <w:t>ML practitioner</w:t>
      </w:r>
      <w:r w:rsidR="00FB4919">
        <w:rPr>
          <w:i w:val="0"/>
          <w:iCs w:val="0"/>
        </w:rPr>
        <w:t>s</w:t>
      </w:r>
      <w:r w:rsidR="00FB4919" w:rsidRPr="00CC6AEB">
        <w:rPr>
          <w:i w:val="0"/>
          <w:iCs w:val="0"/>
        </w:rPr>
        <w:t xml:space="preserve"> can use </w:t>
      </w:r>
      <w:r w:rsidR="00FB4919">
        <w:rPr>
          <w:i w:val="0"/>
          <w:iCs w:val="0"/>
        </w:rPr>
        <w:t>this</w:t>
      </w:r>
      <w:r w:rsidR="00FB4919" w:rsidRPr="00CC6AEB">
        <w:rPr>
          <w:i w:val="0"/>
          <w:iCs w:val="0"/>
        </w:rPr>
        <w:t xml:space="preserve"> toolchain, to collect, visualize, and label data. </w:t>
      </w:r>
      <w:r w:rsidR="00FB4919">
        <w:rPr>
          <w:i w:val="0"/>
          <w:iCs w:val="0"/>
        </w:rPr>
        <w:t>O</w:t>
      </w:r>
      <w:r w:rsidR="00FB4919" w:rsidRPr="00CC6AEB">
        <w:rPr>
          <w:i w:val="0"/>
          <w:iCs w:val="0"/>
        </w:rPr>
        <w:t>nce this process is complete, she can use the same tool to train and deploy ML model directly on the target device.</w:t>
      </w:r>
    </w:p>
    <w:p w14:paraId="5DD813EE" w14:textId="383C082E" w:rsidR="00EB54C1" w:rsidRPr="00CC6AEB" w:rsidRDefault="00B35C3E" w:rsidP="003A427C">
      <w:pPr>
        <w:pStyle w:val="Heading2"/>
        <w:jc w:val="both"/>
        <w:rPr>
          <w:i w:val="0"/>
          <w:iCs w:val="0"/>
        </w:rPr>
      </w:pPr>
      <w:r w:rsidRPr="00CC6AEB">
        <w:rPr>
          <w:i w:val="0"/>
          <w:iCs w:val="0"/>
        </w:rPr>
        <w:t xml:space="preserve">This toolchain helps in deploying a Decision Tree based ML application on </w:t>
      </w:r>
      <w:r w:rsidR="001A098F">
        <w:rPr>
          <w:i w:val="0"/>
          <w:iCs w:val="0"/>
        </w:rPr>
        <w:t>E</w:t>
      </w:r>
      <w:r w:rsidRPr="00CC6AEB">
        <w:rPr>
          <w:i w:val="0"/>
          <w:iCs w:val="0"/>
        </w:rPr>
        <w:t>mbedded MLC</w:t>
      </w:r>
      <w:r w:rsidR="001A4BDA">
        <w:rPr>
          <w:i w:val="0"/>
          <w:iCs w:val="0"/>
        </w:rPr>
        <w:t xml:space="preserve"> (Machine Learning Core) engine</w:t>
      </w:r>
      <w:r w:rsidRPr="00CC6AEB">
        <w:rPr>
          <w:i w:val="0"/>
          <w:iCs w:val="0"/>
        </w:rPr>
        <w:t xml:space="preserve"> present in </w:t>
      </w:r>
      <w:r w:rsidR="00A957F8" w:rsidRPr="00CC6AEB">
        <w:rPr>
          <w:i w:val="0"/>
          <w:iCs w:val="0"/>
        </w:rPr>
        <w:t xml:space="preserve">LSM6DAV16X </w:t>
      </w:r>
      <w:r w:rsidR="00CC70F5" w:rsidRPr="00CC6AEB">
        <w:rPr>
          <w:i w:val="0"/>
          <w:iCs w:val="0"/>
        </w:rPr>
        <w:t>six axis IMU (</w:t>
      </w:r>
      <w:r w:rsidR="001A098F">
        <w:rPr>
          <w:i w:val="0"/>
          <w:iCs w:val="0"/>
        </w:rPr>
        <w:t>I</w:t>
      </w:r>
      <w:r w:rsidR="00CC70F5" w:rsidRPr="00CC6AEB">
        <w:rPr>
          <w:i w:val="0"/>
          <w:iCs w:val="0"/>
        </w:rPr>
        <w:t xml:space="preserve">nertial </w:t>
      </w:r>
      <w:r w:rsidR="001A098F">
        <w:rPr>
          <w:i w:val="0"/>
          <w:iCs w:val="0"/>
        </w:rPr>
        <w:t>M</w:t>
      </w:r>
      <w:r w:rsidR="00CC70F5" w:rsidRPr="00CC6AEB">
        <w:rPr>
          <w:i w:val="0"/>
          <w:iCs w:val="0"/>
        </w:rPr>
        <w:t xml:space="preserve">easurement </w:t>
      </w:r>
      <w:r w:rsidR="001A098F">
        <w:rPr>
          <w:i w:val="0"/>
          <w:iCs w:val="0"/>
        </w:rPr>
        <w:t>U</w:t>
      </w:r>
      <w:r w:rsidR="00CC70F5" w:rsidRPr="00CC6AEB">
        <w:rPr>
          <w:i w:val="0"/>
          <w:iCs w:val="0"/>
        </w:rPr>
        <w:t>nit).</w:t>
      </w:r>
    </w:p>
    <w:p w14:paraId="39D97F55" w14:textId="77777777" w:rsidR="00BA455D" w:rsidRDefault="00EB54C1" w:rsidP="00BA455D">
      <w:pPr>
        <w:pStyle w:val="Heading5"/>
        <w:keepNext/>
        <w:jc w:val="both"/>
      </w:pPr>
      <w:r>
        <w:rPr>
          <w:smallCaps w:val="0"/>
          <w:noProof/>
        </w:rPr>
        <w:drawing>
          <wp:inline distT="0" distB="0" distL="0" distR="0" wp14:anchorId="3B7CDCB8" wp14:editId="5E7F19F6">
            <wp:extent cx="3195320" cy="1609725"/>
            <wp:effectExtent l="0" t="0" r="5080" b="9525"/>
            <wp:docPr id="19419299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9959"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320" cy="1609725"/>
                    </a:xfrm>
                    <a:prstGeom prst="rect">
                      <a:avLst/>
                    </a:prstGeom>
                  </pic:spPr>
                </pic:pic>
              </a:graphicData>
            </a:graphic>
          </wp:inline>
        </w:drawing>
      </w:r>
    </w:p>
    <w:p w14:paraId="44D44B9F" w14:textId="2D77F80D" w:rsidR="00325408" w:rsidRPr="007F1F37" w:rsidRDefault="00BA455D" w:rsidP="007F1F37">
      <w:pPr>
        <w:pStyle w:val="Caption"/>
        <w:rPr>
          <w:i w:val="0"/>
          <w:iCs w:val="0"/>
          <w:color w:val="auto"/>
          <w:sz w:val="16"/>
          <w:szCs w:val="16"/>
        </w:rPr>
      </w:pPr>
      <w:r w:rsidRPr="007F1F37">
        <w:rPr>
          <w:i w:val="0"/>
          <w:iCs w:val="0"/>
          <w:color w:val="auto"/>
          <w:sz w:val="16"/>
          <w:szCs w:val="16"/>
        </w:rPr>
        <w:t xml:space="preserve">Fig. </w:t>
      </w:r>
      <w:r w:rsidRPr="007F1F37">
        <w:rPr>
          <w:i w:val="0"/>
          <w:iCs w:val="0"/>
          <w:color w:val="auto"/>
          <w:sz w:val="16"/>
          <w:szCs w:val="16"/>
        </w:rPr>
        <w:fldChar w:fldCharType="begin"/>
      </w:r>
      <w:r w:rsidRPr="007F1F37">
        <w:rPr>
          <w:i w:val="0"/>
          <w:iCs w:val="0"/>
          <w:color w:val="auto"/>
          <w:sz w:val="16"/>
          <w:szCs w:val="16"/>
        </w:rPr>
        <w:instrText xml:space="preserve"> SEQ Fig. \* ARABIC </w:instrText>
      </w:r>
      <w:r w:rsidRPr="007F1F37">
        <w:rPr>
          <w:i w:val="0"/>
          <w:iCs w:val="0"/>
          <w:color w:val="auto"/>
          <w:sz w:val="16"/>
          <w:szCs w:val="16"/>
        </w:rPr>
        <w:fldChar w:fldCharType="separate"/>
      </w:r>
      <w:r w:rsidR="00D32F0D">
        <w:rPr>
          <w:i w:val="0"/>
          <w:iCs w:val="0"/>
          <w:noProof/>
          <w:color w:val="auto"/>
          <w:sz w:val="16"/>
          <w:szCs w:val="16"/>
        </w:rPr>
        <w:t>3</w:t>
      </w:r>
      <w:r w:rsidRPr="007F1F37">
        <w:rPr>
          <w:i w:val="0"/>
          <w:iCs w:val="0"/>
          <w:color w:val="auto"/>
          <w:sz w:val="16"/>
          <w:szCs w:val="16"/>
        </w:rPr>
        <w:fldChar w:fldCharType="end"/>
      </w:r>
      <w:r w:rsidRPr="007F1F37">
        <w:rPr>
          <w:i w:val="0"/>
          <w:iCs w:val="0"/>
          <w:color w:val="auto"/>
          <w:sz w:val="16"/>
          <w:szCs w:val="16"/>
        </w:rPr>
        <w:t xml:space="preserve">. </w:t>
      </w:r>
      <w:r w:rsidR="00055DF3" w:rsidRPr="007F1F37">
        <w:rPr>
          <w:i w:val="0"/>
          <w:iCs w:val="0"/>
          <w:color w:val="auto"/>
          <w:sz w:val="16"/>
          <w:szCs w:val="16"/>
        </w:rPr>
        <w:t>STMicroelectronics AI and IoT Craft landing page. (Courtesy of STMicroelectronics [26])</w:t>
      </w:r>
    </w:p>
    <w:p w14:paraId="77478C71" w14:textId="67B192C8" w:rsidR="00EC39BA" w:rsidRDefault="00EC39BA" w:rsidP="00EC39BA">
      <w:pPr>
        <w:pStyle w:val="Heading5"/>
        <w:jc w:val="both"/>
        <w:rPr>
          <w:smallCaps w:val="0"/>
          <w14:textOutline w14:w="0" w14:cap="flat" w14:cmpd="sng" w14:algn="ctr">
            <w14:noFill/>
            <w14:prstDash w14:val="solid"/>
            <w14:bevel/>
          </w14:textOutline>
        </w:rPr>
      </w:pPr>
      <w:r w:rsidRPr="00EC39BA">
        <w:rPr>
          <w:smallCaps w:val="0"/>
          <w14:textOutline w14:w="0" w14:cap="flat" w14:cmpd="sng" w14:algn="ctr">
            <w14:noFill/>
            <w14:prstDash w14:val="solid"/>
            <w14:bevel/>
          </w14:textOutline>
        </w:rPr>
        <w:lastRenderedPageBreak/>
        <w:t xml:space="preserve">There is also a possibility to use it for deploying a cloud application based on the deployed firmware application, however for this study we have not dwelled into cloud application </w:t>
      </w:r>
      <w:r w:rsidR="004A486D" w:rsidRPr="00EC39BA">
        <w:rPr>
          <w:smallCaps w:val="0"/>
          <w14:textOutline w14:w="0" w14:cap="flat" w14:cmpd="sng" w14:algn="ctr">
            <w14:noFill/>
            <w14:prstDash w14:val="solid"/>
            <w14:bevel/>
          </w14:textOutline>
        </w:rPr>
        <w:t>development,</w:t>
      </w:r>
      <w:r w:rsidRPr="00EC39BA">
        <w:rPr>
          <w:smallCaps w:val="0"/>
          <w14:textOutline w14:w="0" w14:cap="flat" w14:cmpd="sng" w14:algn="ctr">
            <w14:noFill/>
            <w14:prstDash w14:val="solid"/>
            <w14:bevel/>
          </w14:textOutline>
        </w:rPr>
        <w:t xml:space="preserve"> and it is subject of future research.</w:t>
      </w:r>
    </w:p>
    <w:p w14:paraId="20EF8AB5" w14:textId="77777777" w:rsidR="003761E3" w:rsidRDefault="003761E3" w:rsidP="003761E3">
      <w:pPr>
        <w:pStyle w:val="Body"/>
        <w:rPr>
          <w:lang w:val="en-US"/>
        </w:rPr>
      </w:pPr>
    </w:p>
    <w:p w14:paraId="122743D0" w14:textId="58E6CE16" w:rsidR="003761E3" w:rsidRDefault="00F779BF" w:rsidP="00A56316">
      <w:pPr>
        <w:pStyle w:val="Heading"/>
        <w:numPr>
          <w:ilvl w:val="0"/>
          <w:numId w:val="2"/>
        </w:numPr>
        <w:rPr>
          <w:lang w:val="en-US"/>
        </w:rPr>
      </w:pPr>
      <w:r>
        <w:rPr>
          <w:lang w:val="en-US"/>
        </w:rPr>
        <w:t xml:space="preserve">Research </w:t>
      </w:r>
      <w:r w:rsidR="003761E3">
        <w:rPr>
          <w:lang w:val="en-US"/>
        </w:rPr>
        <w:t>Methodology</w:t>
      </w:r>
    </w:p>
    <w:p w14:paraId="03E2A45E" w14:textId="759B58CB" w:rsidR="0097409B" w:rsidRDefault="00501F53" w:rsidP="002D56AE">
      <w:pPr>
        <w:pStyle w:val="Body"/>
        <w:jc w:val="both"/>
        <w:rPr>
          <w:lang w:val="en-US"/>
        </w:rPr>
      </w:pPr>
      <w:r>
        <w:rPr>
          <w:lang w:val="en-US"/>
        </w:rPr>
        <w:t>This work started</w:t>
      </w:r>
      <w:r w:rsidR="00306EFD">
        <w:rPr>
          <w:lang w:val="en-US"/>
        </w:rPr>
        <w:t xml:space="preserve"> with a </w:t>
      </w:r>
      <w:r>
        <w:rPr>
          <w:lang w:val="en-US"/>
        </w:rPr>
        <w:t xml:space="preserve">careful </w:t>
      </w:r>
      <w:r w:rsidR="00306EFD">
        <w:rPr>
          <w:lang w:val="en-US"/>
        </w:rPr>
        <w:t xml:space="preserve">review of </w:t>
      </w:r>
      <w:r w:rsidR="00131F9E">
        <w:rPr>
          <w:lang w:val="en-US"/>
        </w:rPr>
        <w:t>available research papers on the topic of “Elderly Fall Detection and Prevention</w:t>
      </w:r>
      <w:r w:rsidR="004054E3">
        <w:rPr>
          <w:lang w:val="en-US"/>
        </w:rPr>
        <w:t>”,</w:t>
      </w:r>
      <w:r w:rsidR="00131F9E">
        <w:rPr>
          <w:lang w:val="en-US"/>
        </w:rPr>
        <w:t xml:space="preserve"> and we searched for relevant research papers on </w:t>
      </w:r>
      <w:r w:rsidR="00626870">
        <w:rPr>
          <w:lang w:val="en-US"/>
        </w:rPr>
        <w:t xml:space="preserve">MDPI, </w:t>
      </w:r>
      <w:r w:rsidR="004054E3">
        <w:rPr>
          <w:lang w:val="en-US"/>
        </w:rPr>
        <w:t>G</w:t>
      </w:r>
      <w:r w:rsidR="002D56AE">
        <w:rPr>
          <w:lang w:val="en-US"/>
        </w:rPr>
        <w:t>oogle-</w:t>
      </w:r>
      <w:r w:rsidR="004054E3">
        <w:rPr>
          <w:lang w:val="en-US"/>
        </w:rPr>
        <w:t>S</w:t>
      </w:r>
      <w:r w:rsidR="002D56AE">
        <w:rPr>
          <w:lang w:val="en-US"/>
        </w:rPr>
        <w:t xml:space="preserve">cholar and </w:t>
      </w:r>
      <w:r w:rsidR="00D00EE4" w:rsidRPr="00D00EE4">
        <w:rPr>
          <w:lang w:val="en-US"/>
        </w:rPr>
        <w:t>IEEE Xplore digital library</w:t>
      </w:r>
      <w:r w:rsidR="005A1A0C">
        <w:rPr>
          <w:lang w:val="en-US"/>
        </w:rPr>
        <w:t xml:space="preserve"> </w:t>
      </w:r>
      <w:r w:rsidR="002D56AE">
        <w:rPr>
          <w:lang w:val="en-US"/>
        </w:rPr>
        <w:t>platforms.</w:t>
      </w:r>
      <w:r w:rsidR="00D43D37">
        <w:rPr>
          <w:lang w:val="en-US"/>
        </w:rPr>
        <w:t xml:space="preserve"> </w:t>
      </w:r>
      <w:r w:rsidR="00CB4812">
        <w:rPr>
          <w:lang w:val="en-US"/>
        </w:rPr>
        <w:t xml:space="preserve">In </w:t>
      </w:r>
      <w:r w:rsidR="00FC059B">
        <w:rPr>
          <w:lang w:val="en-US"/>
        </w:rPr>
        <w:t>addition,</w:t>
      </w:r>
      <w:r w:rsidR="00CB4812">
        <w:rPr>
          <w:lang w:val="en-US"/>
        </w:rPr>
        <w:t xml:space="preserve"> we also referred to online statistics shared </w:t>
      </w:r>
      <w:r w:rsidR="00FC059B">
        <w:rPr>
          <w:lang w:val="en-US"/>
        </w:rPr>
        <w:t xml:space="preserve">by WHO (World Health Organization) and some Governments. </w:t>
      </w:r>
      <w:r w:rsidR="005A1A0C">
        <w:rPr>
          <w:lang w:val="en-US"/>
        </w:rPr>
        <w:t>P</w:t>
      </w:r>
      <w:r w:rsidR="000F5F7F">
        <w:rPr>
          <w:lang w:val="en-US"/>
        </w:rPr>
        <w:t xml:space="preserve">re-existing </w:t>
      </w:r>
      <w:r w:rsidR="00EF1193">
        <w:rPr>
          <w:lang w:val="en-US"/>
        </w:rPr>
        <w:t>datasets for Fall Detection and ADLs (Activities of Daily Living) were also examined.</w:t>
      </w:r>
      <w:r w:rsidR="00501DCD">
        <w:rPr>
          <w:lang w:val="en-US"/>
        </w:rPr>
        <w:t xml:space="preserve"> </w:t>
      </w:r>
      <w:r w:rsidR="00AE235E">
        <w:rPr>
          <w:lang w:val="en-US"/>
        </w:rPr>
        <w:t>The author</w:t>
      </w:r>
      <w:r w:rsidR="009037CE">
        <w:rPr>
          <w:lang w:val="en-US"/>
        </w:rPr>
        <w:t xml:space="preserve"> studied data collection methodologies adopted by </w:t>
      </w:r>
      <w:r w:rsidR="006D706D">
        <w:rPr>
          <w:lang w:val="en-US"/>
        </w:rPr>
        <w:t xml:space="preserve">UP-Fall Detection </w:t>
      </w:r>
      <w:r w:rsidR="00B1126B">
        <w:rPr>
          <w:lang w:val="en-US"/>
        </w:rPr>
        <w:t>[21]</w:t>
      </w:r>
      <w:r w:rsidR="00E75AE9">
        <w:rPr>
          <w:lang w:val="en-US"/>
        </w:rPr>
        <w:t xml:space="preserve"> and SisFall </w:t>
      </w:r>
      <w:r w:rsidR="009037CE">
        <w:rPr>
          <w:lang w:val="en-US"/>
        </w:rPr>
        <w:t>D</w:t>
      </w:r>
      <w:r w:rsidR="00E75AE9">
        <w:rPr>
          <w:lang w:val="en-US"/>
        </w:rPr>
        <w:t>ataset</w:t>
      </w:r>
      <w:r w:rsidR="00B1126B">
        <w:rPr>
          <w:lang w:val="en-US"/>
        </w:rPr>
        <w:t xml:space="preserve"> [20]</w:t>
      </w:r>
      <w:r w:rsidR="00DC476C">
        <w:rPr>
          <w:lang w:val="en-US"/>
        </w:rPr>
        <w:t xml:space="preserve">. </w:t>
      </w:r>
      <w:r w:rsidR="007E5952">
        <w:rPr>
          <w:lang w:val="en-US"/>
        </w:rPr>
        <w:t xml:space="preserve">One important decision while doing this work was to decide on the number and type of “Falls” which we wanted to </w:t>
      </w:r>
      <w:r w:rsidR="00645CA7">
        <w:rPr>
          <w:lang w:val="en-US"/>
        </w:rPr>
        <w:t>focus on</w:t>
      </w:r>
      <w:r w:rsidR="007E5952">
        <w:rPr>
          <w:lang w:val="en-US"/>
        </w:rPr>
        <w:t xml:space="preserve">. </w:t>
      </w:r>
      <w:r w:rsidR="00FD090C">
        <w:rPr>
          <w:lang w:val="en-US"/>
        </w:rPr>
        <w:t xml:space="preserve"> </w:t>
      </w:r>
      <w:r w:rsidR="00645CA7">
        <w:rPr>
          <w:lang w:val="en-US"/>
        </w:rPr>
        <w:t>Author</w:t>
      </w:r>
      <w:r w:rsidR="005D71D7">
        <w:rPr>
          <w:lang w:val="en-US"/>
        </w:rPr>
        <w:t xml:space="preserve"> studied primary reasons and types of falls </w:t>
      </w:r>
      <w:r w:rsidR="006E0B24">
        <w:rPr>
          <w:lang w:val="en-US"/>
        </w:rPr>
        <w:t xml:space="preserve">based on the “elderly fall” related incidents reported </w:t>
      </w:r>
      <w:r w:rsidR="00AA7469">
        <w:rPr>
          <w:lang w:val="en-US"/>
        </w:rPr>
        <w:t>in the literature mentioned in [20</w:t>
      </w:r>
      <w:r w:rsidR="001F1CFF">
        <w:rPr>
          <w:lang w:val="en-US"/>
        </w:rPr>
        <w:t>]</w:t>
      </w:r>
      <w:r w:rsidR="00AA7469">
        <w:rPr>
          <w:lang w:val="en-US"/>
        </w:rPr>
        <w:t xml:space="preserve">, </w:t>
      </w:r>
      <w:r w:rsidR="001F1CFF">
        <w:rPr>
          <w:lang w:val="en-US"/>
        </w:rPr>
        <w:t>[</w:t>
      </w:r>
      <w:r w:rsidR="00AA7469">
        <w:rPr>
          <w:lang w:val="en-US"/>
        </w:rPr>
        <w:t>21</w:t>
      </w:r>
      <w:r w:rsidR="0070584E">
        <w:rPr>
          <w:lang w:val="en-US"/>
        </w:rPr>
        <w:t xml:space="preserve">, </w:t>
      </w:r>
      <w:r w:rsidR="001F1CFF">
        <w:rPr>
          <w:lang w:val="en-US"/>
        </w:rPr>
        <w:t>[</w:t>
      </w:r>
      <w:r w:rsidR="0070584E">
        <w:rPr>
          <w:lang w:val="en-US"/>
        </w:rPr>
        <w:t>27</w:t>
      </w:r>
      <w:r w:rsidR="00AA7469">
        <w:rPr>
          <w:lang w:val="en-US"/>
        </w:rPr>
        <w:t>]</w:t>
      </w:r>
      <w:r w:rsidR="005D71D7">
        <w:rPr>
          <w:lang w:val="en-US"/>
        </w:rPr>
        <w:t>.</w:t>
      </w:r>
      <w:r w:rsidR="00AA7469">
        <w:rPr>
          <w:lang w:val="en-US"/>
        </w:rPr>
        <w:t xml:space="preserve"> It was found that </w:t>
      </w:r>
      <w:r w:rsidR="001D3C1E">
        <w:rPr>
          <w:lang w:val="en-US"/>
        </w:rPr>
        <w:t xml:space="preserve">mainly three types of falls </w:t>
      </w:r>
      <w:r w:rsidR="00B91590">
        <w:rPr>
          <w:lang w:val="en-US"/>
        </w:rPr>
        <w:t>can occur while performing simple activities of daily living, namely</w:t>
      </w:r>
      <w:r w:rsidR="008A1A9B">
        <w:rPr>
          <w:lang w:val="en-US"/>
        </w:rPr>
        <w:t xml:space="preserve">: </w:t>
      </w:r>
      <w:r w:rsidR="000F5F7F">
        <w:rPr>
          <w:lang w:val="en-US"/>
        </w:rPr>
        <w:t xml:space="preserve">Forward, Backward, and Lateral Fall. </w:t>
      </w:r>
      <w:r w:rsidR="00914D6A">
        <w:rPr>
          <w:lang w:val="en-US"/>
        </w:rPr>
        <w:t>Moreover,</w:t>
      </w:r>
      <w:r w:rsidR="000F5F7F">
        <w:rPr>
          <w:lang w:val="en-US"/>
        </w:rPr>
        <w:t xml:space="preserve"> each of these falls can happen </w:t>
      </w:r>
      <w:r w:rsidR="001D3C1E">
        <w:rPr>
          <w:lang w:val="en-US"/>
        </w:rPr>
        <w:t>because of</w:t>
      </w:r>
      <w:r w:rsidR="000F5F7F">
        <w:rPr>
          <w:lang w:val="en-US"/>
        </w:rPr>
        <w:t xml:space="preserve"> a slip, trip or faint.</w:t>
      </w:r>
      <w:r w:rsidR="001D3C1E">
        <w:rPr>
          <w:lang w:val="en-US"/>
        </w:rPr>
        <w:t xml:space="preserve"> </w:t>
      </w:r>
      <w:r w:rsidR="00AE235E">
        <w:rPr>
          <w:lang w:val="en-US"/>
        </w:rPr>
        <w:t>The following</w:t>
      </w:r>
      <w:r w:rsidR="00625822">
        <w:rPr>
          <w:lang w:val="en-US"/>
        </w:rPr>
        <w:t xml:space="preserve"> </w:t>
      </w:r>
      <w:r w:rsidR="00C64EB8">
        <w:rPr>
          <w:lang w:val="en-US"/>
        </w:rPr>
        <w:t>types</w:t>
      </w:r>
      <w:r w:rsidR="00BA1492">
        <w:rPr>
          <w:lang w:val="en-US"/>
        </w:rPr>
        <w:t xml:space="preserve"> of </w:t>
      </w:r>
      <w:r w:rsidR="004D0D74">
        <w:rPr>
          <w:lang w:val="en-US"/>
        </w:rPr>
        <w:t>activities/</w:t>
      </w:r>
      <w:r w:rsidR="00BA1492">
        <w:rPr>
          <w:lang w:val="en-US"/>
        </w:rPr>
        <w:t xml:space="preserve">falls were simulated </w:t>
      </w:r>
      <w:r w:rsidR="0097409B">
        <w:rPr>
          <w:lang w:val="en-US"/>
        </w:rPr>
        <w:t>in laboratory conditions by young adults in the age group of</w:t>
      </w:r>
      <w:r w:rsidR="00BA1492">
        <w:rPr>
          <w:lang w:val="en-US"/>
        </w:rPr>
        <w:t xml:space="preserve"> 25-45 years. </w:t>
      </w:r>
    </w:p>
    <w:p w14:paraId="29E1F31E" w14:textId="77777777" w:rsidR="0097409B" w:rsidRDefault="0097409B" w:rsidP="002D56AE">
      <w:pPr>
        <w:pStyle w:val="Body"/>
        <w:jc w:val="both"/>
        <w:rPr>
          <w:lang w:val="en-US"/>
        </w:rPr>
      </w:pPr>
    </w:p>
    <w:p w14:paraId="4393F17B" w14:textId="77777777" w:rsidR="00955782" w:rsidRDefault="00E66F23" w:rsidP="00955782">
      <w:pPr>
        <w:pStyle w:val="Body"/>
        <w:keepNext/>
        <w:jc w:val="both"/>
      </w:pPr>
      <w:r>
        <w:rPr>
          <w:noProof/>
          <w:lang w:val="en-US"/>
          <w14:textOutline w14:w="0" w14:cap="rnd" w14:cmpd="sng" w14:algn="ctr">
            <w14:noFill/>
            <w14:prstDash w14:val="solid"/>
            <w14:bevel/>
          </w14:textOutline>
        </w:rPr>
        <w:drawing>
          <wp:inline distT="0" distB="0" distL="0" distR="0" wp14:anchorId="1C1DBBB6" wp14:editId="327482D2">
            <wp:extent cx="3195320" cy="1622425"/>
            <wp:effectExtent l="0" t="0" r="5080" b="0"/>
            <wp:docPr id="7026840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4034"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320" cy="1622425"/>
                    </a:xfrm>
                    <a:prstGeom prst="rect">
                      <a:avLst/>
                    </a:prstGeom>
                  </pic:spPr>
                </pic:pic>
              </a:graphicData>
            </a:graphic>
          </wp:inline>
        </w:drawing>
      </w:r>
    </w:p>
    <w:p w14:paraId="2853A049" w14:textId="77777777" w:rsidR="00955782" w:rsidRDefault="00955782" w:rsidP="00955782">
      <w:pPr>
        <w:pStyle w:val="Body"/>
        <w:keepNext/>
        <w:jc w:val="both"/>
      </w:pPr>
    </w:p>
    <w:p w14:paraId="6BC1F403" w14:textId="2BB6F23B" w:rsidR="00BA1492" w:rsidRPr="004142B8" w:rsidRDefault="00955782" w:rsidP="004142B8">
      <w:pPr>
        <w:pStyle w:val="Caption"/>
        <w:rPr>
          <w:i w:val="0"/>
          <w:iCs w:val="0"/>
          <w:color w:val="auto"/>
          <w:sz w:val="16"/>
          <w:szCs w:val="16"/>
        </w:rPr>
      </w:pPr>
      <w:r w:rsidRPr="004142B8">
        <w:rPr>
          <w:i w:val="0"/>
          <w:iCs w:val="0"/>
          <w:color w:val="auto"/>
          <w:sz w:val="16"/>
          <w:szCs w:val="16"/>
        </w:rPr>
        <w:t xml:space="preserve">Fig. </w:t>
      </w:r>
      <w:r w:rsidRPr="004142B8">
        <w:rPr>
          <w:i w:val="0"/>
          <w:iCs w:val="0"/>
          <w:color w:val="auto"/>
          <w:sz w:val="16"/>
          <w:szCs w:val="16"/>
        </w:rPr>
        <w:fldChar w:fldCharType="begin"/>
      </w:r>
      <w:r w:rsidRPr="004142B8">
        <w:rPr>
          <w:i w:val="0"/>
          <w:iCs w:val="0"/>
          <w:color w:val="auto"/>
          <w:sz w:val="16"/>
          <w:szCs w:val="16"/>
        </w:rPr>
        <w:instrText xml:space="preserve"> SEQ Fig. \* ARABIC </w:instrText>
      </w:r>
      <w:r w:rsidRPr="004142B8">
        <w:rPr>
          <w:i w:val="0"/>
          <w:iCs w:val="0"/>
          <w:color w:val="auto"/>
          <w:sz w:val="16"/>
          <w:szCs w:val="16"/>
        </w:rPr>
        <w:fldChar w:fldCharType="separate"/>
      </w:r>
      <w:r w:rsidR="00D32F0D">
        <w:rPr>
          <w:i w:val="0"/>
          <w:iCs w:val="0"/>
          <w:noProof/>
          <w:color w:val="auto"/>
          <w:sz w:val="16"/>
          <w:szCs w:val="16"/>
        </w:rPr>
        <w:t>4</w:t>
      </w:r>
      <w:r w:rsidRPr="004142B8">
        <w:rPr>
          <w:i w:val="0"/>
          <w:iCs w:val="0"/>
          <w:color w:val="auto"/>
          <w:sz w:val="16"/>
          <w:szCs w:val="16"/>
        </w:rPr>
        <w:fldChar w:fldCharType="end"/>
      </w:r>
      <w:r w:rsidRPr="004142B8">
        <w:rPr>
          <w:i w:val="0"/>
          <w:iCs w:val="0"/>
          <w:color w:val="auto"/>
          <w:sz w:val="16"/>
          <w:szCs w:val="16"/>
        </w:rPr>
        <w:t>. Types of activities/falls under Study and corresponding Labels</w:t>
      </w:r>
    </w:p>
    <w:p w14:paraId="130903DA" w14:textId="2ABDD433" w:rsidR="00B41717" w:rsidRPr="009E3614" w:rsidRDefault="00B41717" w:rsidP="009E3614">
      <w:pPr>
        <w:jc w:val="both"/>
        <w:rPr>
          <w:rFonts w:cs="Arial Unicode MS"/>
          <w:color w:val="000000"/>
          <w:sz w:val="20"/>
          <w:szCs w:val="20"/>
          <w:u w:color="000000"/>
          <w:lang w:bidi="hi-IN"/>
          <w14:textOutline w14:w="0" w14:cap="flat" w14:cmpd="sng" w14:algn="ctr">
            <w14:noFill/>
            <w14:prstDash w14:val="solid"/>
            <w14:bevel/>
          </w14:textOutline>
        </w:rPr>
      </w:pPr>
      <w:r w:rsidRPr="009E3614">
        <w:rPr>
          <w:rFonts w:cs="Arial Unicode MS"/>
          <w:color w:val="000000"/>
          <w:sz w:val="20"/>
          <w:szCs w:val="20"/>
          <w:u w:color="000000"/>
          <w:lang w:bidi="hi-IN"/>
          <w14:textOutline w14:w="0" w14:cap="flat" w14:cmpd="sng" w14:algn="ctr">
            <w14:noFill/>
            <w14:prstDash w14:val="solid"/>
            <w14:bevel/>
          </w14:textOutline>
        </w:rPr>
        <w:t xml:space="preserve">Kindly note that the Label column </w:t>
      </w:r>
      <w:r w:rsidR="002129BC" w:rsidRPr="009E3614">
        <w:rPr>
          <w:rFonts w:cs="Arial Unicode MS"/>
          <w:color w:val="000000"/>
          <w:sz w:val="20"/>
          <w:szCs w:val="20"/>
          <w:u w:color="000000"/>
          <w:lang w:bidi="hi-IN"/>
          <w14:textOutline w14:w="0" w14:cap="flat" w14:cmpd="sng" w14:algn="ctr">
            <w14:noFill/>
            <w14:prstDash w14:val="solid"/>
            <w14:bevel/>
          </w14:textOutline>
        </w:rPr>
        <w:t xml:space="preserve">present in above table is used as target </w:t>
      </w:r>
      <w:r w:rsidR="002110D7" w:rsidRPr="009E3614">
        <w:rPr>
          <w:rFonts w:cs="Arial Unicode MS"/>
          <w:color w:val="000000"/>
          <w:sz w:val="20"/>
          <w:szCs w:val="20"/>
          <w:u w:color="000000"/>
          <w:lang w:bidi="hi-IN"/>
          <w14:textOutline w14:w="0" w14:cap="flat" w14:cmpd="sng" w14:algn="ctr">
            <w14:noFill/>
            <w14:prstDash w14:val="solid"/>
            <w14:bevel/>
          </w14:textOutline>
        </w:rPr>
        <w:t xml:space="preserve">(dependent variable) for ML training </w:t>
      </w:r>
      <w:r w:rsidR="00EE5194" w:rsidRPr="009E3614">
        <w:rPr>
          <w:rFonts w:cs="Arial Unicode MS"/>
          <w:color w:val="000000"/>
          <w:sz w:val="20"/>
          <w:szCs w:val="20"/>
          <w:u w:color="000000"/>
          <w:lang w:bidi="hi-IN"/>
          <w14:textOutline w14:w="0" w14:cap="flat" w14:cmpd="sng" w14:algn="ctr">
            <w14:noFill/>
            <w14:prstDash w14:val="solid"/>
            <w14:bevel/>
          </w14:textOutline>
        </w:rPr>
        <w:t>algorithm,</w:t>
      </w:r>
      <w:r w:rsidR="002110D7" w:rsidRPr="009E3614">
        <w:rPr>
          <w:rFonts w:cs="Arial Unicode MS"/>
          <w:color w:val="000000"/>
          <w:sz w:val="20"/>
          <w:szCs w:val="20"/>
          <w:u w:color="000000"/>
          <w:lang w:bidi="hi-IN"/>
          <w14:textOutline w14:w="0" w14:cap="flat" w14:cmpd="sng" w14:algn="ctr">
            <w14:noFill/>
            <w14:prstDash w14:val="solid"/>
            <w14:bevel/>
          </w14:textOutline>
        </w:rPr>
        <w:t xml:space="preserve"> and it is also used to </w:t>
      </w:r>
      <w:r w:rsidR="00AA27D7" w:rsidRPr="009E3614">
        <w:rPr>
          <w:rFonts w:cs="Arial Unicode MS"/>
          <w:color w:val="000000"/>
          <w:sz w:val="20"/>
          <w:szCs w:val="20"/>
          <w:u w:color="000000"/>
          <w:lang w:bidi="hi-IN"/>
          <w14:textOutline w14:w="0" w14:cap="flat" w14:cmpd="sng" w14:algn="ctr">
            <w14:noFill/>
            <w14:prstDash w14:val="solid"/>
            <w14:bevel/>
          </w14:textOutline>
        </w:rPr>
        <w:t>refer</w:t>
      </w:r>
      <w:r w:rsidR="002110D7" w:rsidRPr="009E3614">
        <w:rPr>
          <w:rFonts w:cs="Arial Unicode MS"/>
          <w:color w:val="000000"/>
          <w:sz w:val="20"/>
          <w:szCs w:val="20"/>
          <w:u w:color="000000"/>
          <w:lang w:bidi="hi-IN"/>
          <w14:textOutline w14:w="0" w14:cap="flat" w14:cmpd="sng" w14:algn="ctr">
            <w14:noFill/>
            <w14:prstDash w14:val="solid"/>
            <w14:bevel/>
          </w14:textOutline>
        </w:rPr>
        <w:t xml:space="preserve"> to the class of fall in various charts that are shared in this paper. </w:t>
      </w:r>
      <w:r w:rsidR="00AE235E" w:rsidRPr="009E3614">
        <w:rPr>
          <w:rFonts w:cs="Arial Unicode MS"/>
          <w:color w:val="000000"/>
          <w:sz w:val="20"/>
          <w:szCs w:val="20"/>
          <w:u w:color="000000"/>
          <w:lang w:bidi="hi-IN"/>
          <w14:textOutline w14:w="0" w14:cap="flat" w14:cmpd="sng" w14:algn="ctr">
            <w14:noFill/>
            <w14:prstDash w14:val="solid"/>
            <w14:bevel/>
          </w14:textOutline>
        </w:rPr>
        <w:t>The first</w:t>
      </w:r>
      <w:r w:rsidR="001C1635" w:rsidRPr="009E3614">
        <w:rPr>
          <w:rFonts w:cs="Arial Unicode MS"/>
          <w:color w:val="000000"/>
          <w:sz w:val="20"/>
          <w:szCs w:val="20"/>
          <w:u w:color="000000"/>
          <w:lang w:bidi="hi-IN"/>
          <w14:textOutline w14:w="0" w14:cap="flat" w14:cmpd="sng" w14:algn="ctr">
            <w14:noFill/>
            <w14:prstDash w14:val="solid"/>
            <w14:bevel/>
          </w14:textOutline>
        </w:rPr>
        <w:t xml:space="preserve"> two letters in the Label correspond to fall direction (FF: </w:t>
      </w:r>
      <w:r w:rsidR="009E3614" w:rsidRPr="009E3614">
        <w:rPr>
          <w:rFonts w:cs="Arial Unicode MS"/>
          <w:color w:val="000000"/>
          <w:sz w:val="20"/>
          <w:szCs w:val="20"/>
          <w:u w:color="000000"/>
          <w:lang w:bidi="hi-IN"/>
          <w14:textOutline w14:w="0" w14:cap="flat" w14:cmpd="sng" w14:algn="ctr">
            <w14:noFill/>
            <w14:prstDash w14:val="solid"/>
            <w14:bevel/>
          </w14:textOutline>
        </w:rPr>
        <w:t>Forward</w:t>
      </w:r>
      <w:r w:rsidR="001C1635" w:rsidRPr="009E3614">
        <w:rPr>
          <w:rFonts w:cs="Arial Unicode MS"/>
          <w:color w:val="000000"/>
          <w:sz w:val="20"/>
          <w:szCs w:val="20"/>
          <w:u w:color="000000"/>
          <w:lang w:bidi="hi-IN"/>
          <w14:textOutline w14:w="0" w14:cap="flat" w14:cmpd="sng" w14:algn="ctr">
            <w14:noFill/>
            <w14:prstDash w14:val="solid"/>
            <w14:bevel/>
          </w14:textOutline>
        </w:rPr>
        <w:t xml:space="preserve">, BF: </w:t>
      </w:r>
      <w:r w:rsidR="009E3614">
        <w:rPr>
          <w:rFonts w:cs="Arial Unicode MS"/>
          <w:color w:val="000000"/>
          <w:sz w:val="20"/>
          <w:szCs w:val="20"/>
          <w:u w:color="000000"/>
          <w:lang w:bidi="hi-IN"/>
          <w14:textOutline w14:w="0" w14:cap="flat" w14:cmpd="sng" w14:algn="ctr">
            <w14:noFill/>
            <w14:prstDash w14:val="solid"/>
            <w14:bevel/>
          </w14:textOutline>
        </w:rPr>
        <w:t>B</w:t>
      </w:r>
      <w:r w:rsidR="001C1635" w:rsidRPr="009E3614">
        <w:rPr>
          <w:rFonts w:cs="Arial Unicode MS"/>
          <w:color w:val="000000"/>
          <w:sz w:val="20"/>
          <w:szCs w:val="20"/>
          <w:u w:color="000000"/>
          <w:lang w:bidi="hi-IN"/>
          <w14:textOutline w14:w="0" w14:cap="flat" w14:cmpd="sng" w14:algn="ctr">
            <w14:noFill/>
            <w14:prstDash w14:val="solid"/>
            <w14:bevel/>
          </w14:textOutline>
        </w:rPr>
        <w:t xml:space="preserve">ackward, </w:t>
      </w:r>
      <w:r w:rsidR="007F6623" w:rsidRPr="009E3614">
        <w:rPr>
          <w:rFonts w:cs="Arial Unicode MS"/>
          <w:color w:val="000000"/>
          <w:sz w:val="20"/>
          <w:szCs w:val="20"/>
          <w:u w:color="000000"/>
          <w:lang w:bidi="hi-IN"/>
          <w14:textOutline w14:w="0" w14:cap="flat" w14:cmpd="sng" w14:algn="ctr">
            <w14:noFill/>
            <w14:prstDash w14:val="solid"/>
            <w14:bevel/>
          </w14:textOutline>
        </w:rPr>
        <w:t xml:space="preserve">LF: Lateral), third letter corresponds to the </w:t>
      </w:r>
      <w:r w:rsidR="000547BA" w:rsidRPr="009E3614">
        <w:rPr>
          <w:rFonts w:cs="Arial Unicode MS"/>
          <w:color w:val="000000"/>
          <w:sz w:val="20"/>
          <w:szCs w:val="20"/>
          <w:u w:color="000000"/>
          <w:lang w:bidi="hi-IN"/>
          <w14:textOutline w14:w="0" w14:cap="flat" w14:cmpd="sng" w14:algn="ctr">
            <w14:noFill/>
            <w14:prstDash w14:val="solid"/>
            <w14:bevel/>
          </w14:textOutline>
        </w:rPr>
        <w:t>activity being done when data was collected</w:t>
      </w:r>
      <w:r w:rsidR="007F6623" w:rsidRPr="009E3614">
        <w:rPr>
          <w:rFonts w:cs="Arial Unicode MS"/>
          <w:color w:val="000000"/>
          <w:sz w:val="20"/>
          <w:szCs w:val="20"/>
          <w:u w:color="000000"/>
          <w:lang w:bidi="hi-IN"/>
          <w14:textOutline w14:w="0" w14:cap="flat" w14:cmpd="sng" w14:algn="ctr">
            <w14:noFill/>
            <w14:prstDash w14:val="solid"/>
            <w14:bevel/>
          </w14:textOutline>
        </w:rPr>
        <w:t xml:space="preserve"> (</w:t>
      </w:r>
      <w:r w:rsidR="000547BA" w:rsidRPr="009E3614">
        <w:rPr>
          <w:rFonts w:cs="Arial Unicode MS"/>
          <w:color w:val="000000"/>
          <w:sz w:val="20"/>
          <w:szCs w:val="20"/>
          <w:u w:color="000000"/>
          <w:lang w:bidi="hi-IN"/>
          <w14:textOutline w14:w="0" w14:cap="flat" w14:cmpd="sng" w14:algn="ctr">
            <w14:noFill/>
            <w14:prstDash w14:val="solid"/>
            <w14:bevel/>
          </w14:textOutline>
        </w:rPr>
        <w:t xml:space="preserve">W: Walking, </w:t>
      </w:r>
      <w:r w:rsidR="00D77BD9" w:rsidRPr="009E3614">
        <w:rPr>
          <w:rFonts w:cs="Arial Unicode MS"/>
          <w:color w:val="000000"/>
          <w:sz w:val="20"/>
          <w:szCs w:val="20"/>
          <w:u w:color="000000"/>
          <w:lang w:bidi="hi-IN"/>
          <w14:textOutline w14:w="0" w14:cap="flat" w14:cmpd="sng" w14:algn="ctr">
            <w14:noFill/>
            <w14:prstDash w14:val="solid"/>
            <w14:bevel/>
          </w14:textOutline>
        </w:rPr>
        <w:t xml:space="preserve">S: Sitting, GUC: Getting up from chair). When </w:t>
      </w:r>
      <w:r w:rsidR="00AE235E" w:rsidRPr="009E3614">
        <w:rPr>
          <w:rFonts w:cs="Arial Unicode MS"/>
          <w:color w:val="000000"/>
          <w:sz w:val="20"/>
          <w:szCs w:val="20"/>
          <w:u w:color="000000"/>
          <w:lang w:bidi="hi-IN"/>
          <w14:textOutline w14:w="0" w14:cap="flat" w14:cmpd="sng" w14:algn="ctr">
            <w14:noFill/>
            <w14:prstDash w14:val="solid"/>
            <w14:bevel/>
          </w14:textOutline>
        </w:rPr>
        <w:t>the fourth</w:t>
      </w:r>
      <w:r w:rsidR="00D77BD9" w:rsidRPr="009E3614">
        <w:rPr>
          <w:rFonts w:cs="Arial Unicode MS"/>
          <w:color w:val="000000"/>
          <w:sz w:val="20"/>
          <w:szCs w:val="20"/>
          <w:u w:color="000000"/>
          <w:lang w:bidi="hi-IN"/>
          <w14:textOutline w14:w="0" w14:cap="flat" w14:cmpd="sng" w14:algn="ctr">
            <w14:noFill/>
            <w14:prstDash w14:val="solid"/>
            <w14:bevel/>
          </w14:textOutline>
        </w:rPr>
        <w:t xml:space="preserve"> letter is ‘W’</w:t>
      </w:r>
      <w:r w:rsidR="009E3614" w:rsidRPr="009E3614">
        <w:rPr>
          <w:rFonts w:cs="Arial Unicode MS"/>
          <w:color w:val="000000"/>
          <w:sz w:val="20"/>
          <w:szCs w:val="20"/>
          <w:u w:color="000000"/>
          <w:lang w:bidi="hi-IN"/>
          <w14:textOutline w14:w="0" w14:cap="flat" w14:cmpd="sng" w14:algn="ctr">
            <w14:noFill/>
            <w14:prstDash w14:val="solid"/>
            <w14:bevel/>
          </w14:textOutline>
        </w:rPr>
        <w:t>, sixth letter codifies the the reason of fall (S: Slip, T: Trip, F: Faint).</w:t>
      </w:r>
      <w:r w:rsidR="00A33CD6">
        <w:rPr>
          <w:rFonts w:cs="Arial Unicode MS"/>
          <w:color w:val="000000"/>
          <w:sz w:val="20"/>
          <w:szCs w:val="20"/>
          <w:u w:color="000000"/>
          <w:lang w:bidi="hi-IN"/>
          <w14:textOutline w14:w="0" w14:cap="flat" w14:cmpd="sng" w14:algn="ctr">
            <w14:noFill/>
            <w14:prstDash w14:val="solid"/>
            <w14:bevel/>
          </w14:textOutline>
        </w:rPr>
        <w:t xml:space="preserve"> Moreover WLK_FS labels is used to represent </w:t>
      </w:r>
      <w:r w:rsidR="00403CF5">
        <w:rPr>
          <w:rFonts w:cs="Arial Unicode MS"/>
          <w:color w:val="000000"/>
          <w:sz w:val="20"/>
          <w:szCs w:val="20"/>
          <w:u w:color="000000"/>
          <w:lang w:bidi="hi-IN"/>
          <w14:textOutline w14:w="0" w14:cap="flat" w14:cmpd="sng" w14:algn="ctr">
            <w14:noFill/>
            <w14:prstDash w14:val="solid"/>
            <w14:bevel/>
          </w14:textOutline>
        </w:rPr>
        <w:t>“Walk on Flat Surface”.</w:t>
      </w:r>
    </w:p>
    <w:p w14:paraId="7EBD2427" w14:textId="354E86BB" w:rsidR="008D57A3" w:rsidRDefault="008D57A3" w:rsidP="005148B3">
      <w:pPr>
        <w:pStyle w:val="Heading2"/>
        <w:numPr>
          <w:ilvl w:val="1"/>
          <w:numId w:val="2"/>
        </w:numPr>
      </w:pPr>
      <w:r w:rsidRPr="008D57A3">
        <w:t>Data Collection and Labelling</w:t>
      </w:r>
    </w:p>
    <w:p w14:paraId="6E2E543B" w14:textId="272165C6" w:rsidR="008D57A3" w:rsidRDefault="008D57A3" w:rsidP="008D57A3">
      <w:pPr>
        <w:pStyle w:val="Body"/>
        <w:jc w:val="both"/>
        <w:rPr>
          <w:lang w:val="en-US"/>
        </w:rPr>
      </w:pPr>
      <w:r>
        <w:rPr>
          <w:lang w:val="en-US"/>
        </w:rPr>
        <w:t xml:space="preserve">Data collection was done by using a SensorTile.Box Pro </w:t>
      </w:r>
      <w:r w:rsidR="00F00795">
        <w:rPr>
          <w:lang w:val="en-US"/>
        </w:rPr>
        <w:t xml:space="preserve">IoT kit </w:t>
      </w:r>
      <w:r w:rsidR="00AC033F">
        <w:rPr>
          <w:lang w:val="en-US"/>
        </w:rPr>
        <w:t>and</w:t>
      </w:r>
      <w:r w:rsidR="00F00795">
        <w:rPr>
          <w:lang w:val="en-US"/>
        </w:rPr>
        <w:t xml:space="preserve"> STAIoT Craft </w:t>
      </w:r>
      <w:r w:rsidR="00AC033F">
        <w:rPr>
          <w:lang w:val="en-US"/>
        </w:rPr>
        <w:t xml:space="preserve">online </w:t>
      </w:r>
      <w:r w:rsidR="00F00795">
        <w:rPr>
          <w:lang w:val="en-US"/>
        </w:rPr>
        <w:t xml:space="preserve">toolchain. This toolchain offers </w:t>
      </w:r>
      <w:r w:rsidR="00F00795">
        <w:rPr>
          <w:lang w:val="en-US"/>
        </w:rPr>
        <w:t>capability to label data on</w:t>
      </w:r>
      <w:r w:rsidR="00B4021E">
        <w:rPr>
          <w:lang w:val="en-US"/>
        </w:rPr>
        <w:t>-</w:t>
      </w:r>
      <w:r w:rsidR="00F00795">
        <w:rPr>
          <w:lang w:val="en-US"/>
        </w:rPr>
        <w:t>the</w:t>
      </w:r>
      <w:r w:rsidR="00B4021E">
        <w:rPr>
          <w:lang w:val="en-US"/>
        </w:rPr>
        <w:t>-</w:t>
      </w:r>
      <w:r w:rsidR="00F00795">
        <w:rPr>
          <w:lang w:val="en-US"/>
        </w:rPr>
        <w:t xml:space="preserve">fly when it is being collected and thus greatly </w:t>
      </w:r>
      <w:r w:rsidR="00C80D80">
        <w:rPr>
          <w:lang w:val="en-US"/>
        </w:rPr>
        <w:t>simplifies</w:t>
      </w:r>
      <w:r w:rsidR="00F00795">
        <w:rPr>
          <w:lang w:val="en-US"/>
        </w:rPr>
        <w:t xml:space="preserve"> data collection phase of any accelerometer based TinyML project. </w:t>
      </w:r>
      <w:r w:rsidR="00C80D80">
        <w:rPr>
          <w:lang w:val="en-US"/>
        </w:rPr>
        <w:t xml:space="preserve">This toolchain was used to collect data for each of the above mentioned categories. </w:t>
      </w:r>
      <w:r w:rsidR="006027D0">
        <w:rPr>
          <w:lang w:val="en-US"/>
        </w:rPr>
        <w:t xml:space="preserve">It is very important that data collected for any machine learning project should be balanced among all the target labels so that model </w:t>
      </w:r>
      <w:r w:rsidR="00C72BBD">
        <w:rPr>
          <w:lang w:val="en-US"/>
        </w:rPr>
        <w:t xml:space="preserve">can learn each of the target </w:t>
      </w:r>
      <w:r w:rsidR="00F26D3F">
        <w:rPr>
          <w:lang w:val="en-US"/>
        </w:rPr>
        <w:t>labels</w:t>
      </w:r>
      <w:r w:rsidR="00C72BBD">
        <w:rPr>
          <w:lang w:val="en-US"/>
        </w:rPr>
        <w:t xml:space="preserve"> correctly and is not unfairly </w:t>
      </w:r>
      <w:r w:rsidR="009F0908">
        <w:rPr>
          <w:lang w:val="en-US"/>
        </w:rPr>
        <w:t>biased</w:t>
      </w:r>
      <w:r w:rsidR="00C72BBD">
        <w:rPr>
          <w:lang w:val="en-US"/>
        </w:rPr>
        <w:t xml:space="preserve"> towards any particular category. Below diagram shows </w:t>
      </w:r>
      <w:r w:rsidR="009566BC">
        <w:rPr>
          <w:lang w:val="en-US"/>
        </w:rPr>
        <w:t>the distribution of data among various labels:</w:t>
      </w:r>
    </w:p>
    <w:p w14:paraId="5E3483AB" w14:textId="77777777" w:rsidR="00064879" w:rsidRDefault="00C2560F" w:rsidP="00064879">
      <w:pPr>
        <w:pStyle w:val="Body"/>
        <w:keepNext/>
      </w:pPr>
      <w:r w:rsidRPr="00C2560F">
        <w:rPr>
          <w:noProof/>
        </w:rPr>
        <w:drawing>
          <wp:inline distT="0" distB="0" distL="0" distR="0" wp14:anchorId="39E63196" wp14:editId="2AE09C1B">
            <wp:extent cx="2076557" cy="3568883"/>
            <wp:effectExtent l="0" t="0" r="0" b="0"/>
            <wp:docPr id="2056029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9497" name="Picture 1" descr="A screenshot of a computer&#10;&#10;AI-generated content may be incorrect."/>
                    <pic:cNvPicPr/>
                  </pic:nvPicPr>
                  <pic:blipFill>
                    <a:blip r:embed="rId18"/>
                    <a:stretch>
                      <a:fillRect/>
                    </a:stretch>
                  </pic:blipFill>
                  <pic:spPr>
                    <a:xfrm>
                      <a:off x="0" y="0"/>
                      <a:ext cx="2076557" cy="3568883"/>
                    </a:xfrm>
                    <a:prstGeom prst="rect">
                      <a:avLst/>
                    </a:prstGeom>
                  </pic:spPr>
                </pic:pic>
              </a:graphicData>
            </a:graphic>
          </wp:inline>
        </w:drawing>
      </w:r>
    </w:p>
    <w:p w14:paraId="31D74AD3" w14:textId="1FB40A9B" w:rsidR="009566BC" w:rsidRPr="004D6F70" w:rsidRDefault="00064879" w:rsidP="00D0355D">
      <w:pPr>
        <w:pStyle w:val="Caption"/>
        <w:jc w:val="center"/>
        <w:rPr>
          <w:i w:val="0"/>
          <w:iCs w:val="0"/>
          <w:color w:val="auto"/>
          <w:sz w:val="16"/>
          <w:szCs w:val="16"/>
        </w:rPr>
      </w:pPr>
      <w:r w:rsidRPr="004D6F70">
        <w:rPr>
          <w:i w:val="0"/>
          <w:iCs w:val="0"/>
          <w:color w:val="auto"/>
          <w:sz w:val="16"/>
          <w:szCs w:val="16"/>
        </w:rPr>
        <w:t xml:space="preserve">Fig. </w:t>
      </w:r>
      <w:r w:rsidRPr="004D6F70">
        <w:rPr>
          <w:i w:val="0"/>
          <w:iCs w:val="0"/>
          <w:color w:val="auto"/>
          <w:sz w:val="16"/>
          <w:szCs w:val="16"/>
        </w:rPr>
        <w:fldChar w:fldCharType="begin"/>
      </w:r>
      <w:r w:rsidRPr="004D6F70">
        <w:rPr>
          <w:i w:val="0"/>
          <w:iCs w:val="0"/>
          <w:color w:val="auto"/>
          <w:sz w:val="16"/>
          <w:szCs w:val="16"/>
        </w:rPr>
        <w:instrText xml:space="preserve"> SEQ Fig. \* ARABIC </w:instrText>
      </w:r>
      <w:r w:rsidRPr="004D6F70">
        <w:rPr>
          <w:i w:val="0"/>
          <w:iCs w:val="0"/>
          <w:color w:val="auto"/>
          <w:sz w:val="16"/>
          <w:szCs w:val="16"/>
        </w:rPr>
        <w:fldChar w:fldCharType="separate"/>
      </w:r>
      <w:r w:rsidR="00D32F0D">
        <w:rPr>
          <w:i w:val="0"/>
          <w:iCs w:val="0"/>
          <w:noProof/>
          <w:color w:val="auto"/>
          <w:sz w:val="16"/>
          <w:szCs w:val="16"/>
        </w:rPr>
        <w:t>5</w:t>
      </w:r>
      <w:r w:rsidRPr="004D6F70">
        <w:rPr>
          <w:i w:val="0"/>
          <w:iCs w:val="0"/>
          <w:color w:val="auto"/>
          <w:sz w:val="16"/>
          <w:szCs w:val="16"/>
        </w:rPr>
        <w:fldChar w:fldCharType="end"/>
      </w:r>
      <w:r w:rsidR="004D6F70" w:rsidRPr="004D6F70">
        <w:rPr>
          <w:i w:val="0"/>
          <w:iCs w:val="0"/>
          <w:color w:val="auto"/>
          <w:sz w:val="16"/>
          <w:szCs w:val="16"/>
        </w:rPr>
        <w:t>.</w:t>
      </w:r>
      <w:r w:rsidR="0081075F">
        <w:rPr>
          <w:i w:val="0"/>
          <w:iCs w:val="0"/>
          <w:color w:val="auto"/>
          <w:sz w:val="16"/>
          <w:szCs w:val="16"/>
        </w:rPr>
        <w:t xml:space="preserve"> Percentage of Data present for each label/class</w:t>
      </w:r>
    </w:p>
    <w:p w14:paraId="25B62F50" w14:textId="48265FF5" w:rsidR="000B7C29" w:rsidRDefault="00B54255" w:rsidP="00886D0D">
      <w:pPr>
        <w:jc w:val="both"/>
        <w:rPr>
          <w:rFonts w:cs="Arial Unicode MS"/>
          <w:color w:val="000000"/>
          <w:sz w:val="20"/>
          <w:szCs w:val="20"/>
          <w:u w:color="000000"/>
          <w:lang w:bidi="hi-IN"/>
          <w14:textOutline w14:w="0" w14:cap="flat" w14:cmpd="sng" w14:algn="ctr">
            <w14:noFill/>
            <w14:prstDash w14:val="solid"/>
            <w14:bevel/>
          </w14:textOutline>
        </w:rPr>
      </w:pPr>
      <w:r>
        <w:rPr>
          <w:rFonts w:cs="Arial Unicode MS"/>
          <w:color w:val="000000"/>
          <w:sz w:val="20"/>
          <w:szCs w:val="20"/>
          <w:u w:color="000000"/>
          <w:lang w:bidi="hi-IN"/>
          <w14:textOutline w14:w="0" w14:cap="flat" w14:cmpd="sng" w14:algn="ctr">
            <w14:noFill/>
            <w14:prstDash w14:val="solid"/>
            <w14:bevel/>
          </w14:textOutline>
        </w:rPr>
        <w:t>As can be seen, m</w:t>
      </w:r>
      <w:r w:rsidR="002D720A">
        <w:rPr>
          <w:rFonts w:cs="Arial Unicode MS"/>
          <w:color w:val="000000"/>
          <w:sz w:val="20"/>
          <w:szCs w:val="20"/>
          <w:u w:color="000000"/>
          <w:lang w:bidi="hi-IN"/>
          <w14:textOutline w14:w="0" w14:cap="flat" w14:cmpd="sng" w14:algn="ctr">
            <w14:noFill/>
            <w14:prstDash w14:val="solid"/>
            <w14:bevel/>
          </w14:textOutline>
        </w:rPr>
        <w:t xml:space="preserve">ost of the target labels </w:t>
      </w:r>
      <w:r w:rsidR="006707DA">
        <w:rPr>
          <w:rFonts w:cs="Arial Unicode MS"/>
          <w:color w:val="000000"/>
          <w:sz w:val="20"/>
          <w:szCs w:val="20"/>
          <w:u w:color="000000"/>
          <w:lang w:bidi="hi-IN"/>
          <w14:textOutline w14:w="0" w14:cap="flat" w14:cmpd="sng" w14:algn="ctr">
            <w14:noFill/>
            <w14:prstDash w14:val="solid"/>
            <w14:bevel/>
          </w14:textOutline>
        </w:rPr>
        <w:t>were</w:t>
      </w:r>
      <w:r w:rsidR="002D720A">
        <w:rPr>
          <w:rFonts w:cs="Arial Unicode MS"/>
          <w:color w:val="000000"/>
          <w:sz w:val="20"/>
          <w:szCs w:val="20"/>
          <w:u w:color="000000"/>
          <w:lang w:bidi="hi-IN"/>
          <w14:textOutline w14:w="0" w14:cap="flat" w14:cmpd="sng" w14:algn="ctr">
            <w14:noFill/>
            <w14:prstDash w14:val="solid"/>
            <w14:bevel/>
          </w14:textOutline>
        </w:rPr>
        <w:t xml:space="preserve"> equally distributed in </w:t>
      </w:r>
      <w:r w:rsidR="004B7B81">
        <w:rPr>
          <w:rFonts w:cs="Arial Unicode MS"/>
          <w:color w:val="000000"/>
          <w:sz w:val="20"/>
          <w:szCs w:val="20"/>
          <w:u w:color="000000"/>
          <w:lang w:bidi="hi-IN"/>
          <w14:textOutline w14:w="0" w14:cap="flat" w14:cmpd="sng" w14:algn="ctr">
            <w14:noFill/>
            <w14:prstDash w14:val="solid"/>
            <w14:bevel/>
          </w14:textOutline>
        </w:rPr>
        <w:t>our</w:t>
      </w:r>
      <w:r w:rsidR="006707DA">
        <w:rPr>
          <w:rFonts w:cs="Arial Unicode MS"/>
          <w:color w:val="000000"/>
          <w:sz w:val="20"/>
          <w:szCs w:val="20"/>
          <w:u w:color="000000"/>
          <w:lang w:bidi="hi-IN"/>
          <w14:textOutline w14:w="0" w14:cap="flat" w14:cmpd="sng" w14:algn="ctr">
            <w14:noFill/>
            <w14:prstDash w14:val="solid"/>
            <w14:bevel/>
          </w14:textOutline>
        </w:rPr>
        <w:t xml:space="preserve"> dataset. </w:t>
      </w:r>
    </w:p>
    <w:p w14:paraId="38CF79B5" w14:textId="1DB776A7" w:rsidR="006707DA" w:rsidRDefault="006707DA" w:rsidP="005148B3">
      <w:pPr>
        <w:pStyle w:val="Heading2"/>
        <w:numPr>
          <w:ilvl w:val="1"/>
          <w:numId w:val="2"/>
        </w:numPr>
      </w:pPr>
      <w:r>
        <w:t>Model Training Phase</w:t>
      </w:r>
    </w:p>
    <w:p w14:paraId="629DD456" w14:textId="1C847EB2" w:rsidR="006707DA" w:rsidRDefault="006707DA" w:rsidP="00104065">
      <w:pPr>
        <w:jc w:val="both"/>
        <w:rPr>
          <w:rFonts w:cs="Arial Unicode MS"/>
          <w:color w:val="000000"/>
          <w:sz w:val="20"/>
          <w:szCs w:val="20"/>
          <w:u w:color="000000"/>
          <w:lang w:bidi="hi-IN"/>
          <w14:textOutline w14:w="0" w14:cap="flat" w14:cmpd="sng" w14:algn="ctr">
            <w14:noFill/>
            <w14:prstDash w14:val="solid"/>
            <w14:bevel/>
          </w14:textOutline>
        </w:rPr>
      </w:pPr>
      <w:r>
        <w:rPr>
          <w:rFonts w:cs="Arial Unicode MS"/>
          <w:color w:val="000000"/>
          <w:sz w:val="20"/>
          <w:szCs w:val="20"/>
          <w:u w:color="000000"/>
          <w:lang w:bidi="hi-IN"/>
          <w14:textOutline w14:w="0" w14:cap="flat" w14:cmpd="sng" w14:algn="ctr">
            <w14:noFill/>
            <w14:prstDash w14:val="solid"/>
            <w14:bevel/>
          </w14:textOutline>
        </w:rPr>
        <w:t>A Decision Tree based M</w:t>
      </w:r>
      <w:r w:rsidR="008F04CA">
        <w:rPr>
          <w:rFonts w:cs="Arial Unicode MS"/>
          <w:color w:val="000000"/>
          <w:sz w:val="20"/>
          <w:szCs w:val="20"/>
          <w:u w:color="000000"/>
          <w:lang w:bidi="hi-IN"/>
          <w14:textOutline w14:w="0" w14:cap="flat" w14:cmpd="sng" w14:algn="ctr">
            <w14:noFill/>
            <w14:prstDash w14:val="solid"/>
            <w14:bevel/>
          </w14:textOutline>
        </w:rPr>
        <w:t xml:space="preserve">L model was trained using the in-house developed dataset. STAIoT toolchain </w:t>
      </w:r>
      <w:r w:rsidR="00FE0458">
        <w:rPr>
          <w:rFonts w:cs="Arial Unicode MS"/>
          <w:color w:val="000000"/>
          <w:sz w:val="20"/>
          <w:szCs w:val="20"/>
          <w:u w:color="000000"/>
          <w:lang w:bidi="hi-IN"/>
          <w14:textOutline w14:w="0" w14:cap="flat" w14:cmpd="sng" w14:algn="ctr">
            <w14:noFill/>
            <w14:prstDash w14:val="solid"/>
            <w14:bevel/>
          </w14:textOutline>
        </w:rPr>
        <w:t xml:space="preserve">model training algorithm </w:t>
      </w:r>
      <w:r w:rsidR="00896CCD">
        <w:rPr>
          <w:rFonts w:cs="Arial Unicode MS"/>
          <w:color w:val="000000"/>
          <w:sz w:val="20"/>
          <w:szCs w:val="20"/>
          <w:u w:color="000000"/>
          <w:lang w:bidi="hi-IN"/>
          <w14:textOutline w14:w="0" w14:cap="flat" w14:cmpd="sng" w14:algn="ctr">
            <w14:noFill/>
            <w14:prstDash w14:val="solid"/>
            <w14:bevel/>
          </w14:textOutline>
        </w:rPr>
        <w:t>can detect</w:t>
      </w:r>
      <w:r w:rsidR="00FE0458">
        <w:rPr>
          <w:rFonts w:cs="Arial Unicode MS"/>
          <w:color w:val="000000"/>
          <w:sz w:val="20"/>
          <w:szCs w:val="20"/>
          <w:u w:color="000000"/>
          <w:lang w:bidi="hi-IN"/>
          <w14:textOutline w14:w="0" w14:cap="flat" w14:cmpd="sng" w14:algn="ctr">
            <w14:noFill/>
            <w14:prstDash w14:val="solid"/>
            <w14:bevel/>
          </w14:textOutline>
        </w:rPr>
        <w:t xml:space="preserve"> whether all the labels are represented in the equal data. In addition, each target label must have </w:t>
      </w:r>
      <w:r w:rsidR="00896CCD">
        <w:rPr>
          <w:rFonts w:cs="Arial Unicode MS"/>
          <w:color w:val="000000"/>
          <w:sz w:val="20"/>
          <w:szCs w:val="20"/>
          <w:u w:color="000000"/>
          <w:lang w:bidi="hi-IN"/>
          <w14:textOutline w14:w="0" w14:cap="flat" w14:cmpd="sng" w14:algn="ctr">
            <w14:noFill/>
            <w14:prstDash w14:val="solid"/>
            <w14:bevel/>
          </w14:textOutline>
        </w:rPr>
        <w:t xml:space="preserve">accelerometer data available for at least five seconds. Initial data collection </w:t>
      </w:r>
      <w:r w:rsidR="00216F07">
        <w:rPr>
          <w:rFonts w:cs="Arial Unicode MS"/>
          <w:color w:val="000000"/>
          <w:sz w:val="20"/>
          <w:szCs w:val="20"/>
          <w:u w:color="000000"/>
          <w:lang w:bidi="hi-IN"/>
          <w14:textOutline w14:w="0" w14:cap="flat" w14:cmpd="sng" w14:algn="ctr">
            <w14:noFill/>
            <w14:prstDash w14:val="solid"/>
            <w14:bevel/>
          </w14:textOutline>
        </w:rPr>
        <w:t xml:space="preserve">process failed to satisfy “five seconds” constraint, and hence we collected additional data for such labels. Once sufficient data was available for model training, a Decision Tree based ML algorithm was trained. </w:t>
      </w:r>
      <w:r w:rsidR="00BC7498">
        <w:rPr>
          <w:rFonts w:cs="Arial Unicode MS"/>
          <w:color w:val="000000"/>
          <w:sz w:val="20"/>
          <w:szCs w:val="20"/>
          <w:u w:color="000000"/>
          <w:lang w:bidi="hi-IN"/>
          <w14:textOutline w14:w="0" w14:cap="flat" w14:cmpd="sng" w14:algn="ctr">
            <w14:noFill/>
            <w14:prstDash w14:val="solid"/>
            <w14:bevel/>
          </w14:textOutline>
        </w:rPr>
        <w:t xml:space="preserve">A training accuracy of 98.18% was achieved </w:t>
      </w:r>
      <w:r w:rsidR="009453D3">
        <w:rPr>
          <w:rFonts w:cs="Arial Unicode MS"/>
          <w:color w:val="000000"/>
          <w:sz w:val="20"/>
          <w:szCs w:val="20"/>
          <w:u w:color="000000"/>
          <w:lang w:bidi="hi-IN"/>
          <w14:textOutline w14:w="0" w14:cap="flat" w14:cmpd="sng" w14:algn="ctr">
            <w14:noFill/>
            <w14:prstDash w14:val="solid"/>
            <w14:bevel/>
          </w14:textOutline>
        </w:rPr>
        <w:t xml:space="preserve">in the experiments that we performed. </w:t>
      </w:r>
      <w:r w:rsidR="00216F07">
        <w:rPr>
          <w:rFonts w:cs="Arial Unicode MS"/>
          <w:color w:val="000000"/>
          <w:sz w:val="20"/>
          <w:szCs w:val="20"/>
          <w:u w:color="000000"/>
          <w:lang w:bidi="hi-IN"/>
          <w14:textOutline w14:w="0" w14:cap="flat" w14:cmpd="sng" w14:algn="ctr">
            <w14:noFill/>
            <w14:prstDash w14:val="solid"/>
            <w14:bevel/>
          </w14:textOutline>
        </w:rPr>
        <w:t>Following figure shows model training workflow in STAIoT Craft toolchain:</w:t>
      </w:r>
    </w:p>
    <w:p w14:paraId="6EF30880" w14:textId="77777777" w:rsidR="00104065" w:rsidRDefault="00104065" w:rsidP="00104065">
      <w:pPr>
        <w:jc w:val="both"/>
        <w:rPr>
          <w:rFonts w:cs="Arial Unicode MS"/>
          <w:color w:val="000000"/>
          <w:sz w:val="20"/>
          <w:szCs w:val="20"/>
          <w:u w:color="000000"/>
          <w:lang w:bidi="hi-IN"/>
          <w14:textOutline w14:w="0" w14:cap="flat" w14:cmpd="sng" w14:algn="ctr">
            <w14:noFill/>
            <w14:prstDash w14:val="solid"/>
            <w14:bevel/>
          </w14:textOutline>
        </w:rPr>
      </w:pPr>
    </w:p>
    <w:p w14:paraId="4CEFBF87" w14:textId="77777777" w:rsidR="00FA11F8" w:rsidRDefault="00F20CC3" w:rsidP="00FA11F8">
      <w:pPr>
        <w:keepNext/>
      </w:pPr>
      <w:r>
        <w:rPr>
          <w:noProof/>
        </w:rPr>
        <w:lastRenderedPageBreak/>
        <w:drawing>
          <wp:inline distT="0" distB="0" distL="0" distR="0" wp14:anchorId="26794EEB" wp14:editId="58394BD5">
            <wp:extent cx="3195320" cy="1441450"/>
            <wp:effectExtent l="0" t="0" r="5080" b="6350"/>
            <wp:docPr id="9112651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517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320" cy="1441450"/>
                    </a:xfrm>
                    <a:prstGeom prst="rect">
                      <a:avLst/>
                    </a:prstGeom>
                  </pic:spPr>
                </pic:pic>
              </a:graphicData>
            </a:graphic>
          </wp:inline>
        </w:drawing>
      </w:r>
    </w:p>
    <w:p w14:paraId="00AEBD54" w14:textId="492CB7D6" w:rsidR="00216F07" w:rsidRPr="007E1BBA" w:rsidRDefault="00FA11F8" w:rsidP="007E1BBA">
      <w:pPr>
        <w:pStyle w:val="Caption"/>
        <w:jc w:val="center"/>
        <w:rPr>
          <w:i w:val="0"/>
          <w:iCs w:val="0"/>
          <w:color w:val="auto"/>
          <w:sz w:val="16"/>
          <w:szCs w:val="16"/>
        </w:rPr>
      </w:pPr>
      <w:r w:rsidRPr="007E1BBA">
        <w:rPr>
          <w:i w:val="0"/>
          <w:iCs w:val="0"/>
          <w:color w:val="auto"/>
          <w:sz w:val="16"/>
          <w:szCs w:val="16"/>
        </w:rPr>
        <w:t xml:space="preserve">Fig. </w:t>
      </w:r>
      <w:r w:rsidRPr="007E1BBA">
        <w:rPr>
          <w:i w:val="0"/>
          <w:iCs w:val="0"/>
          <w:color w:val="auto"/>
          <w:sz w:val="16"/>
          <w:szCs w:val="16"/>
        </w:rPr>
        <w:fldChar w:fldCharType="begin"/>
      </w:r>
      <w:r w:rsidRPr="007E1BBA">
        <w:rPr>
          <w:i w:val="0"/>
          <w:iCs w:val="0"/>
          <w:color w:val="auto"/>
          <w:sz w:val="16"/>
          <w:szCs w:val="16"/>
        </w:rPr>
        <w:instrText xml:space="preserve"> SEQ Fig. \* ARABIC </w:instrText>
      </w:r>
      <w:r w:rsidRPr="007E1BBA">
        <w:rPr>
          <w:i w:val="0"/>
          <w:iCs w:val="0"/>
          <w:color w:val="auto"/>
          <w:sz w:val="16"/>
          <w:szCs w:val="16"/>
        </w:rPr>
        <w:fldChar w:fldCharType="separate"/>
      </w:r>
      <w:r w:rsidR="00D32F0D">
        <w:rPr>
          <w:i w:val="0"/>
          <w:iCs w:val="0"/>
          <w:noProof/>
          <w:color w:val="auto"/>
          <w:sz w:val="16"/>
          <w:szCs w:val="16"/>
        </w:rPr>
        <w:t>6</w:t>
      </w:r>
      <w:r w:rsidRPr="007E1BBA">
        <w:rPr>
          <w:i w:val="0"/>
          <w:iCs w:val="0"/>
          <w:color w:val="auto"/>
          <w:sz w:val="16"/>
          <w:szCs w:val="16"/>
        </w:rPr>
        <w:fldChar w:fldCharType="end"/>
      </w:r>
      <w:r w:rsidRPr="007E1BBA">
        <w:rPr>
          <w:i w:val="0"/>
          <w:iCs w:val="0"/>
          <w:color w:val="auto"/>
          <w:sz w:val="16"/>
          <w:szCs w:val="16"/>
        </w:rPr>
        <w:t>. Pre-processing and Training using STAIoT Craft</w:t>
      </w:r>
    </w:p>
    <w:p w14:paraId="5EC00C43" w14:textId="66A4C165" w:rsidR="00DB3391" w:rsidRPr="000733B2" w:rsidRDefault="00DB3391" w:rsidP="00DB3391">
      <w:pPr>
        <w:rPr>
          <w:rFonts w:cs="Arial Unicode MS"/>
          <w:color w:val="000000"/>
          <w:sz w:val="20"/>
          <w:szCs w:val="20"/>
          <w:u w:color="000000"/>
          <w:lang w:bidi="hi-IN"/>
        </w:rPr>
      </w:pPr>
      <w:r w:rsidRPr="000733B2">
        <w:rPr>
          <w:rFonts w:cs="Arial Unicode MS"/>
          <w:color w:val="000000"/>
          <w:sz w:val="20"/>
          <w:szCs w:val="20"/>
          <w:u w:color="000000"/>
          <w:lang w:bidi="hi-IN"/>
        </w:rPr>
        <w:t xml:space="preserve">STAIoT Craft tool also </w:t>
      </w:r>
      <w:r w:rsidR="00D74AAD" w:rsidRPr="000733B2">
        <w:rPr>
          <w:rFonts w:cs="Arial Unicode MS"/>
          <w:color w:val="000000"/>
          <w:sz w:val="20"/>
          <w:szCs w:val="20"/>
          <w:u w:color="000000"/>
          <w:lang w:bidi="hi-IN"/>
        </w:rPr>
        <w:t xml:space="preserve">displayed a confusion matrix which can be used to </w:t>
      </w:r>
      <w:r w:rsidR="00FA5F6C" w:rsidRPr="000733B2">
        <w:rPr>
          <w:rFonts w:cs="Arial Unicode MS"/>
          <w:color w:val="000000"/>
          <w:sz w:val="20"/>
          <w:szCs w:val="20"/>
          <w:u w:color="000000"/>
          <w:lang w:bidi="hi-IN"/>
        </w:rPr>
        <w:t>understand how different classes are being interpreted by machine learning model</w:t>
      </w:r>
      <w:r w:rsidR="00B77911" w:rsidRPr="000733B2">
        <w:rPr>
          <w:rFonts w:cs="Arial Unicode MS"/>
          <w:color w:val="000000"/>
          <w:sz w:val="20"/>
          <w:szCs w:val="20"/>
          <w:u w:color="000000"/>
          <w:lang w:bidi="hi-IN"/>
        </w:rPr>
        <w:t>.</w:t>
      </w:r>
    </w:p>
    <w:p w14:paraId="62FF9369" w14:textId="77777777" w:rsidR="009C4869" w:rsidRDefault="00B77911" w:rsidP="009C4869">
      <w:pPr>
        <w:keepNext/>
        <w:jc w:val="center"/>
      </w:pPr>
      <w:r>
        <w:rPr>
          <w:noProof/>
        </w:rPr>
        <w:drawing>
          <wp:inline distT="0" distB="0" distL="0" distR="0" wp14:anchorId="466F932F" wp14:editId="01392E6F">
            <wp:extent cx="3195320" cy="1750060"/>
            <wp:effectExtent l="0" t="0" r="5080" b="2540"/>
            <wp:docPr id="1536915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15363" name="Picture 15369153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320" cy="1750060"/>
                    </a:xfrm>
                    <a:prstGeom prst="rect">
                      <a:avLst/>
                    </a:prstGeom>
                  </pic:spPr>
                </pic:pic>
              </a:graphicData>
            </a:graphic>
          </wp:inline>
        </w:drawing>
      </w:r>
    </w:p>
    <w:p w14:paraId="594F113E" w14:textId="05B249C0" w:rsidR="00B77911" w:rsidRPr="007E1BBA" w:rsidRDefault="009C4869" w:rsidP="009C4869">
      <w:pPr>
        <w:pStyle w:val="Caption"/>
        <w:jc w:val="center"/>
        <w:rPr>
          <w:i w:val="0"/>
          <w:iCs w:val="0"/>
          <w:color w:val="auto"/>
          <w:sz w:val="16"/>
          <w:szCs w:val="16"/>
        </w:rPr>
      </w:pPr>
      <w:r w:rsidRPr="007E1BBA">
        <w:rPr>
          <w:i w:val="0"/>
          <w:iCs w:val="0"/>
          <w:color w:val="auto"/>
          <w:sz w:val="16"/>
          <w:szCs w:val="16"/>
        </w:rPr>
        <w:t xml:space="preserve">Fig. </w:t>
      </w:r>
      <w:r w:rsidRPr="007E1BBA">
        <w:rPr>
          <w:i w:val="0"/>
          <w:iCs w:val="0"/>
          <w:color w:val="auto"/>
          <w:sz w:val="16"/>
          <w:szCs w:val="16"/>
        </w:rPr>
        <w:fldChar w:fldCharType="begin"/>
      </w:r>
      <w:r w:rsidRPr="007E1BBA">
        <w:rPr>
          <w:i w:val="0"/>
          <w:iCs w:val="0"/>
          <w:color w:val="auto"/>
          <w:sz w:val="16"/>
          <w:szCs w:val="16"/>
        </w:rPr>
        <w:instrText xml:space="preserve"> SEQ Fig. \* ARABIC </w:instrText>
      </w:r>
      <w:r w:rsidRPr="007E1BBA">
        <w:rPr>
          <w:i w:val="0"/>
          <w:iCs w:val="0"/>
          <w:color w:val="auto"/>
          <w:sz w:val="16"/>
          <w:szCs w:val="16"/>
        </w:rPr>
        <w:fldChar w:fldCharType="separate"/>
      </w:r>
      <w:r w:rsidR="00D32F0D">
        <w:rPr>
          <w:i w:val="0"/>
          <w:iCs w:val="0"/>
          <w:noProof/>
          <w:color w:val="auto"/>
          <w:sz w:val="16"/>
          <w:szCs w:val="16"/>
        </w:rPr>
        <w:t>7</w:t>
      </w:r>
      <w:r w:rsidRPr="007E1BBA">
        <w:rPr>
          <w:i w:val="0"/>
          <w:iCs w:val="0"/>
          <w:color w:val="auto"/>
          <w:sz w:val="16"/>
          <w:szCs w:val="16"/>
        </w:rPr>
        <w:fldChar w:fldCharType="end"/>
      </w:r>
      <w:r w:rsidRPr="007E1BBA">
        <w:rPr>
          <w:i w:val="0"/>
          <w:iCs w:val="0"/>
          <w:color w:val="auto"/>
          <w:sz w:val="16"/>
          <w:szCs w:val="16"/>
        </w:rPr>
        <w:t>. Confusion Matrix</w:t>
      </w:r>
    </w:p>
    <w:p w14:paraId="2A34D584" w14:textId="0DFABFFE" w:rsidR="005148B3" w:rsidRDefault="00E6176E" w:rsidP="00E6176E">
      <w:pPr>
        <w:pStyle w:val="Heading2"/>
        <w:numPr>
          <w:ilvl w:val="1"/>
          <w:numId w:val="2"/>
        </w:numPr>
      </w:pPr>
      <w:r>
        <w:t xml:space="preserve"> Validation on SensorTile.Box Pro IoT Kit</w:t>
      </w:r>
    </w:p>
    <w:p w14:paraId="2025DC4B" w14:textId="153EEAA6" w:rsidR="00E6176E" w:rsidRDefault="0062563D" w:rsidP="00C04933">
      <w:pPr>
        <w:pStyle w:val="Body"/>
        <w:jc w:val="both"/>
        <w:rPr>
          <w:lang w:val="en-US"/>
        </w:rPr>
      </w:pPr>
      <w:r>
        <w:rPr>
          <w:lang w:val="en-US"/>
        </w:rPr>
        <w:t xml:space="preserve">Data collection and model training phases are followed by validation of the </w:t>
      </w:r>
      <w:r w:rsidR="00BF6818">
        <w:rPr>
          <w:lang w:val="en-US"/>
        </w:rPr>
        <w:t xml:space="preserve">TinyML algorithm on target device (SensorTile.Box Pro). In this phase </w:t>
      </w:r>
      <w:r w:rsidR="00C04933">
        <w:rPr>
          <w:lang w:val="en-US"/>
        </w:rPr>
        <w:t xml:space="preserve">real time simulations were conducted to verify that ML algorithm is providing correct inference. </w:t>
      </w:r>
      <w:r w:rsidR="00AF65BB">
        <w:rPr>
          <w:lang w:val="en-US"/>
        </w:rPr>
        <w:t>The following</w:t>
      </w:r>
      <w:r w:rsidR="00C04933">
        <w:rPr>
          <w:lang w:val="en-US"/>
        </w:rPr>
        <w:t xml:space="preserve"> diagram shows result of running some inference on the device.</w:t>
      </w:r>
    </w:p>
    <w:p w14:paraId="09D189F9" w14:textId="77777777" w:rsidR="002A4F10" w:rsidRDefault="005901E5" w:rsidP="002A4F10">
      <w:pPr>
        <w:pStyle w:val="Body"/>
        <w:keepNext/>
        <w:jc w:val="both"/>
      </w:pPr>
      <w:r>
        <w:rPr>
          <w:noProof/>
          <w14:textOutline w14:w="0" w14:cap="rnd" w14:cmpd="sng" w14:algn="ctr">
            <w14:noFill/>
            <w14:prstDash w14:val="solid"/>
            <w14:bevel/>
          </w14:textOutline>
        </w:rPr>
        <w:drawing>
          <wp:inline distT="0" distB="0" distL="0" distR="0" wp14:anchorId="7CE17B97" wp14:editId="03D843AB">
            <wp:extent cx="3195320" cy="1646555"/>
            <wp:effectExtent l="0" t="0" r="5080" b="0"/>
            <wp:docPr id="8764468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6874" name="Picture 4"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320" cy="1646555"/>
                    </a:xfrm>
                    <a:prstGeom prst="rect">
                      <a:avLst/>
                    </a:prstGeom>
                  </pic:spPr>
                </pic:pic>
              </a:graphicData>
            </a:graphic>
          </wp:inline>
        </w:drawing>
      </w:r>
    </w:p>
    <w:p w14:paraId="251DFCF1" w14:textId="434468C7" w:rsidR="00484AF8" w:rsidRPr="007E1BBA" w:rsidRDefault="002A4F10" w:rsidP="007E1BBA">
      <w:pPr>
        <w:pStyle w:val="Caption"/>
        <w:jc w:val="center"/>
        <w:rPr>
          <w:i w:val="0"/>
          <w:iCs w:val="0"/>
          <w:color w:val="auto"/>
          <w:sz w:val="16"/>
          <w:szCs w:val="16"/>
        </w:rPr>
      </w:pPr>
      <w:r w:rsidRPr="007E1BBA">
        <w:rPr>
          <w:i w:val="0"/>
          <w:iCs w:val="0"/>
          <w:color w:val="auto"/>
          <w:sz w:val="16"/>
          <w:szCs w:val="16"/>
        </w:rPr>
        <w:t xml:space="preserve">Fig. </w:t>
      </w:r>
      <w:r w:rsidRPr="007E1BBA">
        <w:rPr>
          <w:i w:val="0"/>
          <w:iCs w:val="0"/>
          <w:color w:val="auto"/>
          <w:sz w:val="16"/>
          <w:szCs w:val="16"/>
        </w:rPr>
        <w:fldChar w:fldCharType="begin"/>
      </w:r>
      <w:r w:rsidRPr="007E1BBA">
        <w:rPr>
          <w:i w:val="0"/>
          <w:iCs w:val="0"/>
          <w:color w:val="auto"/>
          <w:sz w:val="16"/>
          <w:szCs w:val="16"/>
        </w:rPr>
        <w:instrText xml:space="preserve"> SEQ Fig. \* ARABIC </w:instrText>
      </w:r>
      <w:r w:rsidRPr="007E1BBA">
        <w:rPr>
          <w:i w:val="0"/>
          <w:iCs w:val="0"/>
          <w:color w:val="auto"/>
          <w:sz w:val="16"/>
          <w:szCs w:val="16"/>
        </w:rPr>
        <w:fldChar w:fldCharType="separate"/>
      </w:r>
      <w:r w:rsidR="00D32F0D">
        <w:rPr>
          <w:i w:val="0"/>
          <w:iCs w:val="0"/>
          <w:noProof/>
          <w:color w:val="auto"/>
          <w:sz w:val="16"/>
          <w:szCs w:val="16"/>
        </w:rPr>
        <w:t>8</w:t>
      </w:r>
      <w:r w:rsidRPr="007E1BBA">
        <w:rPr>
          <w:i w:val="0"/>
          <w:iCs w:val="0"/>
          <w:color w:val="auto"/>
          <w:sz w:val="16"/>
          <w:szCs w:val="16"/>
        </w:rPr>
        <w:fldChar w:fldCharType="end"/>
      </w:r>
      <w:r w:rsidRPr="007E1BBA">
        <w:rPr>
          <w:i w:val="0"/>
          <w:iCs w:val="0"/>
          <w:color w:val="auto"/>
          <w:sz w:val="16"/>
          <w:szCs w:val="16"/>
        </w:rPr>
        <w:t>. Validation on target (SensorTile.Box Pro IoT Kit)</w:t>
      </w:r>
    </w:p>
    <w:p w14:paraId="337EDCF2" w14:textId="5279EAE3" w:rsidR="00B23088" w:rsidRPr="008D57A3" w:rsidRDefault="005927C4" w:rsidP="008D57A3">
      <w:pPr>
        <w:pStyle w:val="Heading"/>
        <w:numPr>
          <w:ilvl w:val="0"/>
          <w:numId w:val="2"/>
        </w:numPr>
        <w:rPr>
          <w:lang w:val="en-US"/>
        </w:rPr>
      </w:pPr>
      <w:r w:rsidRPr="008D57A3">
        <w:rPr>
          <w:lang w:val="en-US"/>
        </w:rPr>
        <w:t>Conclusion</w:t>
      </w:r>
      <w:r w:rsidR="00727925" w:rsidRPr="008D57A3">
        <w:rPr>
          <w:lang w:val="en-US"/>
        </w:rPr>
        <w:t xml:space="preserve"> </w:t>
      </w:r>
    </w:p>
    <w:p w14:paraId="4F45F2C9" w14:textId="77777777" w:rsidR="00A32818" w:rsidRDefault="00701728" w:rsidP="001D586C">
      <w:pPr>
        <w:pStyle w:val="BodyText"/>
        <w:ind w:firstLine="0"/>
        <w:rPr>
          <w:rFonts w:eastAsia="Arial Unicode MS" w:cs="Arial Unicode MS"/>
        </w:rPr>
      </w:pPr>
      <w:r>
        <w:rPr>
          <w:rFonts w:eastAsia="Arial Unicode MS" w:cs="Arial Unicode MS"/>
        </w:rPr>
        <w:t xml:space="preserve">This </w:t>
      </w:r>
      <w:r w:rsidR="0036269E">
        <w:rPr>
          <w:rFonts w:eastAsia="Arial Unicode MS" w:cs="Arial Unicode MS"/>
        </w:rPr>
        <w:t>research</w:t>
      </w:r>
      <w:r>
        <w:rPr>
          <w:rFonts w:eastAsia="Arial Unicode MS" w:cs="Arial Unicode MS"/>
        </w:rPr>
        <w:t xml:space="preserve"> </w:t>
      </w:r>
      <w:r w:rsidR="00871056">
        <w:rPr>
          <w:rFonts w:eastAsia="Arial Unicode MS" w:cs="Arial Unicode MS"/>
        </w:rPr>
        <w:t>demonstrates that</w:t>
      </w:r>
      <w:r w:rsidR="0036269E">
        <w:rPr>
          <w:rFonts w:eastAsia="Arial Unicode MS" w:cs="Arial Unicode MS"/>
        </w:rPr>
        <w:t xml:space="preserve">: </w:t>
      </w:r>
    </w:p>
    <w:p w14:paraId="16922DB8" w14:textId="666F664D" w:rsidR="001F0F9F" w:rsidRDefault="00343AE5" w:rsidP="001F0F9F">
      <w:pPr>
        <w:pStyle w:val="BodyText"/>
        <w:numPr>
          <w:ilvl w:val="0"/>
          <w:numId w:val="16"/>
        </w:numPr>
        <w:rPr>
          <w:rFonts w:eastAsia="Arial Unicode MS" w:cs="Arial Unicode MS"/>
        </w:rPr>
      </w:pPr>
      <w:r>
        <w:rPr>
          <w:rFonts w:eastAsia="Arial Unicode MS" w:cs="Arial Unicode MS"/>
        </w:rPr>
        <w:t>A</w:t>
      </w:r>
      <w:r w:rsidR="001D586C">
        <w:rPr>
          <w:rFonts w:eastAsia="Arial Unicode MS" w:cs="Arial Unicode MS"/>
        </w:rPr>
        <w:t xml:space="preserve"> De</w:t>
      </w:r>
      <w:r>
        <w:rPr>
          <w:rFonts w:eastAsia="Arial Unicode MS" w:cs="Arial Unicode MS"/>
        </w:rPr>
        <w:t>cision Tree based</w:t>
      </w:r>
      <w:r w:rsidR="0025264F">
        <w:rPr>
          <w:rFonts w:eastAsia="Arial Unicode MS" w:cs="Arial Unicode MS"/>
        </w:rPr>
        <w:t xml:space="preserve"> </w:t>
      </w:r>
      <w:r w:rsidR="00110921">
        <w:rPr>
          <w:rFonts w:eastAsia="Arial Unicode MS" w:cs="Arial Unicode MS"/>
        </w:rPr>
        <w:t>AI</w:t>
      </w:r>
      <w:r w:rsidR="00415CAE">
        <w:rPr>
          <w:rFonts w:eastAsia="Arial Unicode MS" w:cs="Arial Unicode MS"/>
        </w:rPr>
        <w:t xml:space="preserve"> algorithm can </w:t>
      </w:r>
      <w:r w:rsidR="00684AA2">
        <w:rPr>
          <w:rFonts w:eastAsia="Arial Unicode MS" w:cs="Arial Unicode MS"/>
        </w:rPr>
        <w:t>effectively</w:t>
      </w:r>
      <w:r w:rsidR="00015575">
        <w:rPr>
          <w:rFonts w:eastAsia="Arial Unicode MS" w:cs="Arial Unicode MS"/>
        </w:rPr>
        <w:t xml:space="preserve"> detect and discriminat</w:t>
      </w:r>
      <w:r w:rsidR="00684AA2">
        <w:rPr>
          <w:rFonts w:eastAsia="Arial Unicode MS" w:cs="Arial Unicode MS"/>
        </w:rPr>
        <w:t>e</w:t>
      </w:r>
      <w:r w:rsidR="00015575">
        <w:rPr>
          <w:rFonts w:eastAsia="Arial Unicode MS" w:cs="Arial Unicode MS"/>
        </w:rPr>
        <w:t xml:space="preserve"> between </w:t>
      </w:r>
      <w:r w:rsidR="00684AA2">
        <w:rPr>
          <w:rFonts w:eastAsia="Arial Unicode MS" w:cs="Arial Unicode MS"/>
        </w:rPr>
        <w:t>different</w:t>
      </w:r>
      <w:r w:rsidR="00015575">
        <w:rPr>
          <w:rFonts w:eastAsia="Arial Unicode MS" w:cs="Arial Unicode MS"/>
        </w:rPr>
        <w:t xml:space="preserve"> </w:t>
      </w:r>
      <w:r w:rsidR="00684AA2">
        <w:rPr>
          <w:rFonts w:eastAsia="Arial Unicode MS" w:cs="Arial Unicode MS"/>
        </w:rPr>
        <w:t>types</w:t>
      </w:r>
      <w:r w:rsidR="00015575">
        <w:rPr>
          <w:rFonts w:eastAsia="Arial Unicode MS" w:cs="Arial Unicode MS"/>
        </w:rPr>
        <w:t xml:space="preserve"> of “falls” in elderly</w:t>
      </w:r>
      <w:r w:rsidR="001F0F9F">
        <w:rPr>
          <w:rFonts w:eastAsia="Arial Unicode MS" w:cs="Arial Unicode MS"/>
        </w:rPr>
        <w:t>.</w:t>
      </w:r>
    </w:p>
    <w:p w14:paraId="4B2EB815" w14:textId="46D79504" w:rsidR="00A32818" w:rsidRDefault="003139E3" w:rsidP="001F0F9F">
      <w:pPr>
        <w:pStyle w:val="BodyText"/>
        <w:numPr>
          <w:ilvl w:val="0"/>
          <w:numId w:val="16"/>
        </w:numPr>
        <w:rPr>
          <w:rFonts w:eastAsia="Arial Unicode MS" w:cs="Arial Unicode MS"/>
        </w:rPr>
      </w:pPr>
      <w:r>
        <w:rPr>
          <w:rFonts w:eastAsia="Arial Unicode MS" w:cs="Arial Unicode MS"/>
        </w:rPr>
        <w:t xml:space="preserve">MLC engine embedded in </w:t>
      </w:r>
      <w:r w:rsidR="00F403F7">
        <w:rPr>
          <w:rFonts w:eastAsia="Arial Unicode MS" w:cs="Arial Unicode MS"/>
        </w:rPr>
        <w:t>SensorTile.Box Pro</w:t>
      </w:r>
      <w:r w:rsidR="00CB19CC">
        <w:rPr>
          <w:rFonts w:eastAsia="Arial Unicode MS" w:cs="Arial Unicode MS"/>
        </w:rPr>
        <w:t xml:space="preserve"> has </w:t>
      </w:r>
      <w:r w:rsidR="00A80F47">
        <w:rPr>
          <w:rFonts w:eastAsia="Arial Unicode MS" w:cs="Arial Unicode MS"/>
        </w:rPr>
        <w:t>sufficient</w:t>
      </w:r>
      <w:r w:rsidR="00CB19CC">
        <w:rPr>
          <w:rFonts w:eastAsia="Arial Unicode MS" w:cs="Arial Unicode MS"/>
        </w:rPr>
        <w:t xml:space="preserve"> </w:t>
      </w:r>
      <w:r w:rsidR="00A80F47">
        <w:rPr>
          <w:rFonts w:eastAsia="Arial Unicode MS" w:cs="Arial Unicode MS"/>
        </w:rPr>
        <w:t>computational</w:t>
      </w:r>
      <w:r w:rsidR="00445E09">
        <w:rPr>
          <w:rFonts w:eastAsia="Arial Unicode MS" w:cs="Arial Unicode MS"/>
        </w:rPr>
        <w:t xml:space="preserve"> power </w:t>
      </w:r>
      <w:r w:rsidR="00272FA8">
        <w:rPr>
          <w:rFonts w:eastAsia="Arial Unicode MS" w:cs="Arial Unicode MS"/>
        </w:rPr>
        <w:t>to</w:t>
      </w:r>
      <w:r w:rsidR="00445E09">
        <w:rPr>
          <w:rFonts w:eastAsia="Arial Unicode MS" w:cs="Arial Unicode MS"/>
        </w:rPr>
        <w:t xml:space="preserve"> run </w:t>
      </w:r>
      <w:r w:rsidR="00A80F47">
        <w:rPr>
          <w:rFonts w:eastAsia="Arial Unicode MS" w:cs="Arial Unicode MS"/>
        </w:rPr>
        <w:t xml:space="preserve">this </w:t>
      </w:r>
      <w:r w:rsidR="00445E09">
        <w:rPr>
          <w:rFonts w:eastAsia="Arial Unicode MS" w:cs="Arial Unicode MS"/>
        </w:rPr>
        <w:t xml:space="preserve">tree </w:t>
      </w:r>
      <w:r w:rsidR="00443E93">
        <w:rPr>
          <w:rFonts w:eastAsia="Arial Unicode MS" w:cs="Arial Unicode MS"/>
        </w:rPr>
        <w:t xml:space="preserve">algorithm to detect and discriminate between </w:t>
      </w:r>
      <w:r w:rsidR="003A6600">
        <w:rPr>
          <w:rFonts w:eastAsia="Arial Unicode MS" w:cs="Arial Unicode MS"/>
        </w:rPr>
        <w:t xml:space="preserve">various types of elderly falls </w:t>
      </w:r>
      <w:r w:rsidR="00335701">
        <w:rPr>
          <w:rFonts w:eastAsia="Arial Unicode MS" w:cs="Arial Unicode MS"/>
        </w:rPr>
        <w:t>(</w:t>
      </w:r>
      <w:r w:rsidR="00DD4C81">
        <w:rPr>
          <w:rFonts w:eastAsia="Arial Unicode MS" w:cs="Arial Unicode MS"/>
        </w:rPr>
        <w:t xml:space="preserve">as </w:t>
      </w:r>
      <w:r w:rsidR="003A6600">
        <w:rPr>
          <w:rFonts w:eastAsia="Arial Unicode MS" w:cs="Arial Unicode MS"/>
        </w:rPr>
        <w:t xml:space="preserve">defined in </w:t>
      </w:r>
      <w:r w:rsidR="003A6600" w:rsidRPr="003A6600">
        <w:rPr>
          <w:rFonts w:eastAsia="Arial Unicode MS" w:cs="Arial Unicode MS"/>
          <w:i/>
          <w:iCs/>
        </w:rPr>
        <w:t>Figure 4</w:t>
      </w:r>
      <w:r w:rsidR="00335701">
        <w:rPr>
          <w:rFonts w:eastAsia="Arial Unicode MS" w:cs="Arial Unicode MS"/>
        </w:rPr>
        <w:t>)</w:t>
      </w:r>
      <w:r w:rsidR="001F0F9F">
        <w:rPr>
          <w:rFonts w:eastAsia="Arial Unicode MS" w:cs="Arial Unicode MS"/>
        </w:rPr>
        <w:t>.</w:t>
      </w:r>
    </w:p>
    <w:p w14:paraId="457936BE" w14:textId="5696547B" w:rsidR="00F70115" w:rsidRDefault="00272FA8" w:rsidP="00F70115">
      <w:pPr>
        <w:pStyle w:val="BodyText"/>
        <w:numPr>
          <w:ilvl w:val="0"/>
          <w:numId w:val="16"/>
        </w:numPr>
        <w:rPr>
          <w:rFonts w:eastAsia="Arial Unicode MS" w:cs="Arial Unicode MS"/>
        </w:rPr>
      </w:pPr>
      <w:r>
        <w:rPr>
          <w:rFonts w:eastAsia="Arial Unicode MS" w:cs="Arial Unicode MS"/>
        </w:rPr>
        <w:t xml:space="preserve">ST AIoT Craft online toolchain </w:t>
      </w:r>
      <w:r w:rsidR="003F6184">
        <w:rPr>
          <w:rFonts w:eastAsia="Arial Unicode MS" w:cs="Arial Unicode MS"/>
        </w:rPr>
        <w:t xml:space="preserve">provides </w:t>
      </w:r>
      <w:r w:rsidR="0012480E">
        <w:rPr>
          <w:rFonts w:eastAsia="Arial Unicode MS" w:cs="Arial Unicode MS"/>
        </w:rPr>
        <w:t xml:space="preserve">an intuitive interface </w:t>
      </w:r>
      <w:r w:rsidR="00B85B62">
        <w:rPr>
          <w:rFonts w:eastAsia="Arial Unicode MS" w:cs="Arial Unicode MS"/>
        </w:rPr>
        <w:t xml:space="preserve">to program MLC engine embedded in </w:t>
      </w:r>
      <w:r w:rsidR="003F1E39">
        <w:rPr>
          <w:rFonts w:eastAsia="Arial Unicode MS" w:cs="Arial Unicode MS"/>
        </w:rPr>
        <w:t>many of ST’s MEMS inertial sensors</w:t>
      </w:r>
      <w:r w:rsidR="003C04C8">
        <w:rPr>
          <w:rFonts w:eastAsia="Arial Unicode MS" w:cs="Arial Unicode MS"/>
        </w:rPr>
        <w:t>.</w:t>
      </w:r>
      <w:r w:rsidR="00E76928">
        <w:rPr>
          <w:rFonts w:eastAsia="Arial Unicode MS" w:cs="Arial Unicode MS"/>
        </w:rPr>
        <w:t xml:space="preserve"> </w:t>
      </w:r>
    </w:p>
    <w:p w14:paraId="119299CD" w14:textId="18918204" w:rsidR="008F0518" w:rsidRDefault="00FA51BD" w:rsidP="001D586C">
      <w:pPr>
        <w:pStyle w:val="BodyText"/>
        <w:ind w:firstLine="0"/>
        <w:rPr>
          <w:rFonts w:eastAsia="Arial Unicode MS" w:cs="Arial Unicode MS"/>
        </w:rPr>
      </w:pPr>
      <w:r>
        <w:rPr>
          <w:rFonts w:eastAsia="Arial Unicode MS" w:cs="Arial Unicode MS"/>
        </w:rPr>
        <w:t xml:space="preserve">Such systems can be deployed in the field </w:t>
      </w:r>
      <w:r w:rsidR="00C62D0A">
        <w:rPr>
          <w:rFonts w:eastAsia="Arial Unicode MS" w:cs="Arial Unicode MS"/>
        </w:rPr>
        <w:t>by connecting them</w:t>
      </w:r>
      <w:r>
        <w:rPr>
          <w:rFonts w:eastAsia="Arial Unicode MS" w:cs="Arial Unicode MS"/>
        </w:rPr>
        <w:t xml:space="preserve"> to a </w:t>
      </w:r>
      <w:r w:rsidR="009E6138">
        <w:rPr>
          <w:rFonts w:eastAsia="Arial Unicode MS" w:cs="Arial Unicode MS"/>
        </w:rPr>
        <w:t xml:space="preserve">cloud-based application which can run additional services </w:t>
      </w:r>
      <w:r w:rsidR="004F69A5">
        <w:rPr>
          <w:rFonts w:eastAsia="Arial Unicode MS" w:cs="Arial Unicode MS"/>
        </w:rPr>
        <w:t xml:space="preserve">for </w:t>
      </w:r>
      <w:r w:rsidR="007A4BD8">
        <w:rPr>
          <w:rFonts w:eastAsia="Arial Unicode MS" w:cs="Arial Unicode MS"/>
        </w:rPr>
        <w:t>alerting</w:t>
      </w:r>
      <w:r w:rsidR="004F69A5">
        <w:rPr>
          <w:rFonts w:eastAsia="Arial Unicode MS" w:cs="Arial Unicode MS"/>
        </w:rPr>
        <w:t xml:space="preserve"> </w:t>
      </w:r>
      <w:r w:rsidR="00AF65BB">
        <w:rPr>
          <w:rFonts w:eastAsia="Arial Unicode MS" w:cs="Arial Unicode MS"/>
        </w:rPr>
        <w:t>caregivers</w:t>
      </w:r>
      <w:r w:rsidR="004F69A5">
        <w:rPr>
          <w:rFonts w:eastAsia="Arial Unicode MS" w:cs="Arial Unicode MS"/>
        </w:rPr>
        <w:t xml:space="preserve"> and healthcare professional</w:t>
      </w:r>
      <w:r w:rsidR="007A4BD8">
        <w:rPr>
          <w:rFonts w:eastAsia="Arial Unicode MS" w:cs="Arial Unicode MS"/>
        </w:rPr>
        <w:t>s</w:t>
      </w:r>
      <w:r w:rsidR="00BD6D42">
        <w:rPr>
          <w:rFonts w:eastAsia="Arial Unicode MS" w:cs="Arial Unicode MS"/>
        </w:rPr>
        <w:t xml:space="preserve">. These systems can greatly </w:t>
      </w:r>
      <w:r w:rsidR="0068568C">
        <w:rPr>
          <w:rFonts w:eastAsia="Arial Unicode MS" w:cs="Arial Unicode MS"/>
        </w:rPr>
        <w:t>reduce</w:t>
      </w:r>
      <w:r w:rsidR="00BD6D42">
        <w:rPr>
          <w:rFonts w:eastAsia="Arial Unicode MS" w:cs="Arial Unicode MS"/>
        </w:rPr>
        <w:t xml:space="preserve"> the </w:t>
      </w:r>
      <w:r w:rsidR="0068568C">
        <w:rPr>
          <w:rFonts w:eastAsia="Arial Unicode MS" w:cs="Arial Unicode MS"/>
        </w:rPr>
        <w:t xml:space="preserve">scope of </w:t>
      </w:r>
      <w:r w:rsidR="00BD6D42">
        <w:rPr>
          <w:rFonts w:eastAsia="Arial Unicode MS" w:cs="Arial Unicode MS"/>
        </w:rPr>
        <w:t>physica</w:t>
      </w:r>
      <w:r w:rsidR="0068568C">
        <w:rPr>
          <w:rFonts w:eastAsia="Arial Unicode MS" w:cs="Arial Unicode MS"/>
        </w:rPr>
        <w:t xml:space="preserve">l injury, </w:t>
      </w:r>
      <w:r w:rsidR="00BD6D42">
        <w:rPr>
          <w:rFonts w:eastAsia="Arial Unicode MS" w:cs="Arial Unicode MS"/>
        </w:rPr>
        <w:t>mental trauma</w:t>
      </w:r>
      <w:r w:rsidR="0068568C">
        <w:rPr>
          <w:rFonts w:eastAsia="Arial Unicode MS" w:cs="Arial Unicode MS"/>
        </w:rPr>
        <w:t xml:space="preserve"> and economic cost</w:t>
      </w:r>
      <w:r w:rsidR="00BD6D42">
        <w:rPr>
          <w:rFonts w:eastAsia="Arial Unicode MS" w:cs="Arial Unicode MS"/>
        </w:rPr>
        <w:t xml:space="preserve"> faced by older adults living independently. </w:t>
      </w:r>
    </w:p>
    <w:p w14:paraId="337EDCF3" w14:textId="5A473E2B" w:rsidR="00B23088" w:rsidRPr="00D55D60" w:rsidRDefault="00FF30A8" w:rsidP="00D55D60">
      <w:pPr>
        <w:pStyle w:val="BodyText"/>
        <w:rPr>
          <w:rFonts w:eastAsia="Arial Unicode MS" w:cs="Arial Unicode MS"/>
        </w:rPr>
      </w:pPr>
      <w:r>
        <w:rPr>
          <w:rFonts w:eastAsia="Arial Unicode MS" w:cs="Arial Unicode MS"/>
        </w:rPr>
        <w:t xml:space="preserve">As stated </w:t>
      </w:r>
      <w:r w:rsidR="00AF65BB">
        <w:rPr>
          <w:rFonts w:eastAsia="Arial Unicode MS" w:cs="Arial Unicode MS"/>
        </w:rPr>
        <w:t xml:space="preserve">earlier, </w:t>
      </w:r>
      <w:r>
        <w:rPr>
          <w:rFonts w:eastAsia="Arial Unicode MS" w:cs="Arial Unicode MS"/>
        </w:rPr>
        <w:t xml:space="preserve">an efficient cloud and smartphone integration is essential for </w:t>
      </w:r>
      <w:r w:rsidR="00CD21B2">
        <w:rPr>
          <w:rFonts w:eastAsia="Arial Unicode MS" w:cs="Arial Unicode MS"/>
        </w:rPr>
        <w:t>effective-deployment of</w:t>
      </w:r>
      <w:r w:rsidR="00D55D60">
        <w:rPr>
          <w:rFonts w:eastAsia="Arial Unicode MS" w:cs="Arial Unicode MS"/>
        </w:rPr>
        <w:t xml:space="preserve"> </w:t>
      </w:r>
      <w:r w:rsidR="009C514F">
        <w:rPr>
          <w:rFonts w:eastAsia="Arial Unicode MS" w:cs="Arial Unicode MS"/>
        </w:rPr>
        <w:t>fall-detection-</w:t>
      </w:r>
      <w:r w:rsidR="00D55D60">
        <w:rPr>
          <w:rFonts w:eastAsia="Arial Unicode MS" w:cs="Arial Unicode MS"/>
        </w:rPr>
        <w:t>systems in the field, and this problem remains a subject of future research. In addition, t</w:t>
      </w:r>
      <w:r w:rsidR="008F0518">
        <w:rPr>
          <w:rFonts w:eastAsia="Arial Unicode MS" w:cs="Arial Unicode MS"/>
        </w:rPr>
        <w:t xml:space="preserve">his system can be further extended to </w:t>
      </w:r>
      <w:r>
        <w:rPr>
          <w:rFonts w:eastAsia="Arial Unicode MS" w:cs="Arial Unicode MS"/>
        </w:rPr>
        <w:t xml:space="preserve">assess the health and vital signs of older adults by incorporating classification for </w:t>
      </w:r>
      <w:r w:rsidR="00A826B4">
        <w:rPr>
          <w:rFonts w:eastAsia="Arial Unicode MS" w:cs="Arial Unicode MS"/>
        </w:rPr>
        <w:t>ADLs (A</w:t>
      </w:r>
      <w:r>
        <w:rPr>
          <w:rFonts w:eastAsia="Arial Unicode MS" w:cs="Arial Unicode MS"/>
        </w:rPr>
        <w:t xml:space="preserve">ctivities of </w:t>
      </w:r>
      <w:r w:rsidR="00A826B4">
        <w:rPr>
          <w:rFonts w:eastAsia="Arial Unicode MS" w:cs="Arial Unicode MS"/>
        </w:rPr>
        <w:t>D</w:t>
      </w:r>
      <w:r>
        <w:rPr>
          <w:rFonts w:eastAsia="Arial Unicode MS" w:cs="Arial Unicode MS"/>
        </w:rPr>
        <w:t xml:space="preserve">aily </w:t>
      </w:r>
      <w:r w:rsidR="00A826B4">
        <w:rPr>
          <w:rFonts w:eastAsia="Arial Unicode MS" w:cs="Arial Unicode MS"/>
        </w:rPr>
        <w:t>L</w:t>
      </w:r>
      <w:r>
        <w:rPr>
          <w:rFonts w:eastAsia="Arial Unicode MS" w:cs="Arial Unicode MS"/>
        </w:rPr>
        <w:t>iving</w:t>
      </w:r>
      <w:r w:rsidR="00A826B4">
        <w:rPr>
          <w:rFonts w:eastAsia="Arial Unicode MS" w:cs="Arial Unicode MS"/>
        </w:rPr>
        <w:t>)</w:t>
      </w:r>
      <w:r>
        <w:rPr>
          <w:rFonts w:eastAsia="Arial Unicode MS" w:cs="Arial Unicode MS"/>
        </w:rPr>
        <w:t xml:space="preserve">. </w:t>
      </w:r>
      <w:r w:rsidR="00C87124">
        <w:rPr>
          <w:rFonts w:eastAsia="Arial Unicode MS" w:cs="Arial Unicode MS"/>
        </w:rPr>
        <w:t xml:space="preserve"> </w:t>
      </w:r>
    </w:p>
    <w:p w14:paraId="337EDCF4" w14:textId="5545D5E0" w:rsidR="00B23088" w:rsidRDefault="00727925" w:rsidP="000428BF">
      <w:pPr>
        <w:pStyle w:val="Heading5"/>
        <w:pBdr>
          <w:top w:val="none" w:sz="0" w:space="0" w:color="auto"/>
          <w:left w:val="none" w:sz="0" w:space="0" w:color="auto"/>
          <w:bottom w:val="none" w:sz="0" w:space="0" w:color="auto"/>
          <w:right w:val="none" w:sz="0" w:space="0" w:color="auto"/>
          <w:between w:val="none" w:sz="0" w:space="0" w:color="auto"/>
          <w:bar w:val="none" w:sz="0" w:color="auto"/>
        </w:pBdr>
        <w:rPr>
          <w:rFonts w:eastAsia="SimSun" w:cs="Times New Roman"/>
          <w:noProof/>
          <w:color w:val="auto"/>
          <w:bdr w:val="none" w:sz="0" w:space="0" w:color="auto"/>
          <w:lang w:bidi="ar-SA"/>
        </w:rPr>
      </w:pPr>
      <w:r w:rsidRPr="000428BF">
        <w:rPr>
          <w:rFonts w:eastAsia="SimSun" w:cs="Times New Roman"/>
          <w:noProof/>
          <w:color w:val="auto"/>
          <w:bdr w:val="none" w:sz="0" w:space="0" w:color="auto"/>
          <w:lang w:bidi="ar-SA"/>
        </w:rPr>
        <w:t>References</w:t>
      </w:r>
    </w:p>
    <w:p w14:paraId="548BA665"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World Health Organization, "Falls." Accessed: May 20, 2021. [Online]. Available: https://www.who.int/news-room/fact-sheets/detail/falls.</w:t>
      </w:r>
    </w:p>
    <w:p w14:paraId="0C7B4464"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P. Ariès, "Two successive motivations for the declining birth rate in the West," Population and Development Review, pp. 645-650, 1980.</w:t>
      </w:r>
    </w:p>
    <w:p w14:paraId="6FFB5FAE"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L. Ren and Y. Peng, "Research of fall detection and fall prevention technologies: A systematic review," IEEE Access, vol. 7, pp. 77702-77722, 2019.</w:t>
      </w:r>
    </w:p>
    <w:p w14:paraId="11884834"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L. Ren and Y. Peng, "From Fall Detection to Fall Prevention: A Generic Classification of Fall-Related Systems: Kabalan Chaccour;Rony Darazi;Amir Hajjam El Hassani;Emmanuel Andrès," IEEE Sensors Journal.</w:t>
      </w:r>
    </w:p>
    <w:p w14:paraId="26763FB5" w14:textId="55FACC9B"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Gupta, R. Srivastava, H. Gupta, and B. Kumar, "IoT Based Fall Detection Monitoring and Alarm System For Elderly," in Proc. IEEE 7th Uttar Pradesh Section International Conf. Elect., Electron. Comput. Eng. (UPCON), 2020.</w:t>
      </w:r>
    </w:p>
    <w:p w14:paraId="2176C358"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L. Atzori, A. Iera, and G. Morabito, "The internet of things: A survey," Computer Networks, vol. 54, no. 15, pp. 2787-2805, 2010.</w:t>
      </w:r>
    </w:p>
    <w:p w14:paraId="6430D079"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S. Li, L. D. Xu, and S. Zhao, "The internet of things: a survey," Information Systems Frontiers, vol. 17, pp. 243-259, 2015.</w:t>
      </w:r>
    </w:p>
    <w:p w14:paraId="30F971B0" w14:textId="77777777" w:rsidR="005D7AA9" w:rsidRPr="00CF3A1C" w:rsidRDefault="005D7AA9" w:rsidP="00784F30">
      <w:pPr>
        <w:pStyle w:val="Body"/>
        <w:numPr>
          <w:ilvl w:val="0"/>
          <w:numId w:val="20"/>
        </w:numPr>
        <w:jc w:val="both"/>
        <w:rPr>
          <w:sz w:val="16"/>
          <w:szCs w:val="16"/>
          <w:lang w:val="en-US" w:bidi="ar-SA"/>
        </w:rPr>
      </w:pPr>
      <w:r w:rsidRPr="00CF3A1C">
        <w:rPr>
          <w:sz w:val="16"/>
          <w:szCs w:val="16"/>
          <w:lang w:val="en-US" w:bidi="ar-SA"/>
        </w:rPr>
        <w:t>K. Ashton, "That ‘internet of things’ thing," RFID Journal, vol. 22, no. 7, pp. 97-114, 2009.</w:t>
      </w:r>
    </w:p>
    <w:p w14:paraId="776960B0" w14:textId="0968E3D8" w:rsidR="00CF3A1C" w:rsidRDefault="005D7AA9" w:rsidP="00784F30">
      <w:pPr>
        <w:pStyle w:val="Body"/>
        <w:numPr>
          <w:ilvl w:val="0"/>
          <w:numId w:val="20"/>
        </w:numPr>
        <w:jc w:val="both"/>
        <w:rPr>
          <w:sz w:val="16"/>
          <w:szCs w:val="16"/>
          <w:lang w:val="en-US" w:bidi="ar-SA"/>
        </w:rPr>
      </w:pPr>
      <w:r w:rsidRPr="00CF3A1C">
        <w:rPr>
          <w:sz w:val="16"/>
          <w:szCs w:val="16"/>
          <w:lang w:val="en-US" w:bidi="ar-SA"/>
        </w:rPr>
        <w:t>Krizhevsky, I. Sutskever, and G. E. Hinton, "Imagenet classification with deep convolutional neural networks," in Adv. Neural Inf. Process. Syst., vol. 25, 2012.</w:t>
      </w:r>
      <w:r w:rsidR="003E594E" w:rsidRPr="00CF3A1C">
        <w:rPr>
          <w:sz w:val="16"/>
          <w:szCs w:val="16"/>
          <w:lang w:val="en-US" w:bidi="ar-SA"/>
        </w:rPr>
        <w:t xml:space="preserve"> </w:t>
      </w:r>
    </w:p>
    <w:p w14:paraId="40912774"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J. Deng, W. Dong, R. Socher, L. J. Li, K. Li, and L. Fei-Fei, "Imagenet: A large-scale hierarchical image database," in Proc. 2009 IEEE Conf. Comput. Vis. Pattern Recognit., 2009, pp. 248-255.</w:t>
      </w:r>
    </w:p>
    <w:p w14:paraId="1BA3578C"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J. Gubbi, R. Buyya, S. Marusic, and M. Palaniswami, "Internet of Things (IoT): A vision, architectural elements, and future directions," Future Generation Computer Systems, vol. 29, no. 7, pp. 1645-1660, 2013.</w:t>
      </w:r>
    </w:p>
    <w:p w14:paraId="6462577F"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W. Shi, J. Cao, Q. Zhang, Y. Li, and L. Xu, "Edge computing: Vision and challenges," IEEE Internet Things J., vol. 3, no. 5, pp. 637-646, 2016.</w:t>
      </w:r>
    </w:p>
    <w:p w14:paraId="2BC38179"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S. Hymel et al., "Edge impulse: An mlops platform for tiny machine learning," arXiv preprint arXiv:2212.03332, 2022.</w:t>
      </w:r>
    </w:p>
    <w:p w14:paraId="064ACCBD"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J. Lin, L. Zhu, W. M. Chen, W. C. Wang, and S. Han, "Tiny machine learning: progress and futures [feature]," IEEE Circuits Syst. Mag., vol. 23, no. 3, pp. 8-34, 2023.</w:t>
      </w:r>
    </w:p>
    <w:p w14:paraId="7E9D1099"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S. Baker and W. Xiang, "Artificial intelligence of things for smarter healthcare: A survey of advancements, challenges, and opportunities," IEEE Commun. Surveys Tutorials, vol. 25, no. 2, pp. 1261-1293, 2023.</w:t>
      </w:r>
    </w:p>
    <w:p w14:paraId="6A92C8A6"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lastRenderedPageBreak/>
        <w:t>G. Williams, K. Doughty, K. Cameron, and D. A. Bradley, "A smart fall and activity monitor for telecare applications," in Proc. 20th Annu. Int. Conf. IEEE Eng. Med. Biol. Soc. Vol. 20 Biomed. Eng. Towards Year 2000 and Beyond (Cat. No. 98CH36286), vol. 3, pp. 1151-1154, Nov. 1998.</w:t>
      </w:r>
    </w:p>
    <w:p w14:paraId="1C2866F1"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J. Chittrakul, P. Siviroj, S. Sungkarat, and R. Sapbamrer, "Multi-system physical exercise intervention for fall prevention and quality of life in pre-frail older adults: a randomized controlled trial," Int. J. Environ. Res. Public Health, vol. 17, no. 9, p. 3102, 2020.</w:t>
      </w:r>
    </w:p>
    <w:p w14:paraId="5501EED6"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"STEVAL-MKBOXPRO." Accessed: Dec. 15, 2024. [Online]. Available: https://www.st.com/resource/en/data_brief/steval-mkboxpro.pdf.</w:t>
      </w:r>
    </w:p>
    <w:p w14:paraId="463465ED"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A. Sucerquia, J. D. López, and J. F. Vargas-Bonilla, "SisFall: A fall and movement dataset," Sensors, vol. 17, no. 1, p. 198, 2017.</w:t>
      </w:r>
    </w:p>
    <w:p w14:paraId="63371B4C"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L. Martínez-Villaseñor et al., "UP-fall detection dataset: A multimodal approach," Sensors, vol. 19, no. 9, p. 1988, 2019.</w:t>
      </w:r>
    </w:p>
    <w:p w14:paraId="541F2985"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S. Kumar and R. Buyya, "Green cloud computing and environmental sustainability," in Harnessing Green IT: Principles and Practices, 2012, pp. 315-339.</w:t>
      </w:r>
    </w:p>
    <w:p w14:paraId="4A88B745" w14:textId="77777777" w:rsidR="009D770B" w:rsidRPr="009D770B" w:rsidRDefault="009D770B" w:rsidP="009D770B">
      <w:pPr>
        <w:pStyle w:val="Body"/>
        <w:numPr>
          <w:ilvl w:val="0"/>
          <w:numId w:val="20"/>
        </w:numPr>
        <w:jc w:val="both"/>
        <w:rPr>
          <w:sz w:val="16"/>
          <w:szCs w:val="16"/>
          <w:lang w:val="en-US" w:bidi="ar-SA"/>
        </w:rPr>
      </w:pPr>
      <w:r w:rsidRPr="009D770B">
        <w:rPr>
          <w:sz w:val="16"/>
          <w:szCs w:val="16"/>
          <w:lang w:val="en-US" w:bidi="ar-SA"/>
        </w:rPr>
        <w:t>P. V. Er and K. K. Tan, "Non-intrusive fall detection monitoring for the elderly based on fuzzy logic," Measurement, vol. 124, pp. 91-102, 2018.</w:t>
      </w:r>
    </w:p>
    <w:p w14:paraId="1953B5EE" w14:textId="79EBB7BE" w:rsidR="009D770B" w:rsidRDefault="009D770B" w:rsidP="009D770B">
      <w:pPr>
        <w:pStyle w:val="Body"/>
        <w:numPr>
          <w:ilvl w:val="0"/>
          <w:numId w:val="20"/>
        </w:numPr>
        <w:jc w:val="both"/>
        <w:rPr>
          <w:sz w:val="16"/>
          <w:szCs w:val="16"/>
          <w:lang w:val="en-US" w:bidi="ar-SA"/>
        </w:rPr>
      </w:pPr>
      <w:r w:rsidRPr="009D770B">
        <w:rPr>
          <w:sz w:val="16"/>
          <w:szCs w:val="16"/>
          <w:lang w:val="en-US" w:bidi="ar-SA"/>
        </w:rPr>
        <w:t>X. Fan, H. Zhang, C. Leung, and Z. Shen, "Robust unobtrusive fall detection using infrared array sensors," in Proc. 2017 IEEE Int. Conf. Multisensor Fusion Integrat. Intell. Syst. (MFI), Nov. 2017, pp. 194-199.</w:t>
      </w:r>
    </w:p>
    <w:p w14:paraId="4DC532B5" w14:textId="24B4BC46" w:rsidR="008C3416" w:rsidRPr="008C3416" w:rsidRDefault="008C3416" w:rsidP="00A23A81">
      <w:pPr>
        <w:pStyle w:val="Body"/>
        <w:numPr>
          <w:ilvl w:val="0"/>
          <w:numId w:val="20"/>
        </w:numPr>
        <w:jc w:val="both"/>
        <w:rPr>
          <w:sz w:val="16"/>
          <w:szCs w:val="16"/>
          <w:lang w:val="en-US" w:bidi="ar-SA"/>
        </w:rPr>
      </w:pPr>
      <w:r w:rsidRPr="008C3416">
        <w:rPr>
          <w:sz w:val="16"/>
          <w:szCs w:val="16"/>
          <w:lang w:val="en-US" w:bidi="ar-SA"/>
        </w:rPr>
        <w:t>STMicroelectronics, "IoT Systems Official," STMicroelectronics, [Online]. Available: https://staiotcraft.st.com/online-docs/img/iot_systems_official.png. Accessed on: Day Month Year (e.g., Jul. 10, 2025).</w:t>
      </w:r>
    </w:p>
    <w:p w14:paraId="60E04646" w14:textId="28C41DEB" w:rsidR="008C3416" w:rsidRDefault="001669C9" w:rsidP="009D770B">
      <w:pPr>
        <w:pStyle w:val="Body"/>
        <w:numPr>
          <w:ilvl w:val="0"/>
          <w:numId w:val="20"/>
        </w:numPr>
        <w:jc w:val="both"/>
        <w:rPr>
          <w:sz w:val="16"/>
          <w:szCs w:val="16"/>
          <w:lang w:val="en-US" w:bidi="ar-SA"/>
        </w:rPr>
      </w:pPr>
      <w:r w:rsidRPr="001669C9">
        <w:rPr>
          <w:sz w:val="16"/>
          <w:szCs w:val="16"/>
          <w:lang w:val="en-US" w:bidi="ar-SA"/>
        </w:rPr>
        <w:t>STMicroelectronics, "SensorTile.Box PRO," STMicroelectronics, [Online]. Available: https://www.st.com/en/evaluation-tools/steval-mkboxpro.html. Accessed on: Jul. 10, 2025.</w:t>
      </w:r>
    </w:p>
    <w:p w14:paraId="7E7AD420" w14:textId="192C3D83" w:rsidR="0064200B" w:rsidRDefault="0064200B" w:rsidP="009D770B">
      <w:pPr>
        <w:pStyle w:val="Body"/>
        <w:numPr>
          <w:ilvl w:val="0"/>
          <w:numId w:val="20"/>
        </w:numPr>
        <w:jc w:val="both"/>
        <w:rPr>
          <w:sz w:val="16"/>
          <w:szCs w:val="16"/>
          <w:lang w:val="en-US" w:bidi="ar-SA"/>
        </w:rPr>
      </w:pPr>
      <w:r w:rsidRPr="0064200B">
        <w:rPr>
          <w:sz w:val="16"/>
          <w:szCs w:val="16"/>
          <w:lang w:val="en-US" w:bidi="ar-SA"/>
        </w:rPr>
        <w:t>STMicroelectronics, "STMicroelectronics AI and IoT Craft," STMicroelectronics, [Online]. Available: https://staiotcraft.st.com/index.html. Accessed on: Jul. 10, 2025.</w:t>
      </w:r>
    </w:p>
    <w:p w14:paraId="5D83C394" w14:textId="5E2F75BA" w:rsidR="00A2544C" w:rsidRDefault="00A2544C" w:rsidP="009D770B">
      <w:pPr>
        <w:pStyle w:val="Body"/>
        <w:numPr>
          <w:ilvl w:val="0"/>
          <w:numId w:val="20"/>
        </w:numPr>
        <w:jc w:val="both"/>
        <w:rPr>
          <w:sz w:val="16"/>
          <w:szCs w:val="16"/>
          <w:lang w:val="en-US" w:bidi="ar-SA"/>
        </w:rPr>
      </w:pPr>
      <w:r w:rsidRPr="00A2544C">
        <w:rPr>
          <w:sz w:val="16"/>
          <w:szCs w:val="16"/>
          <w:lang w:val="en-US" w:bidi="ar-SA"/>
        </w:rPr>
        <w:t>S. K. Gharghan and H. A. Hashim, "A comprehensive review of elderly fall detection using wireless communication and artificial intelligence techniques," *Measurement*, vol. 226, p. 114186, 2024.</w:t>
      </w:r>
    </w:p>
    <w:p w14:paraId="66229779" w14:textId="5F0E0C75" w:rsidR="00643E05" w:rsidRPr="00784F30" w:rsidRDefault="00643E05" w:rsidP="009D770B">
      <w:pPr>
        <w:pStyle w:val="Body"/>
        <w:numPr>
          <w:ilvl w:val="0"/>
          <w:numId w:val="20"/>
        </w:numPr>
        <w:jc w:val="both"/>
        <w:rPr>
          <w:sz w:val="16"/>
          <w:szCs w:val="16"/>
          <w:lang w:val="en-US" w:bidi="ar-SA"/>
        </w:rPr>
      </w:pPr>
      <w:r w:rsidRPr="00643E05">
        <w:rPr>
          <w:sz w:val="16"/>
          <w:szCs w:val="16"/>
          <w:lang w:val="en-US" w:bidi="ar-SA"/>
        </w:rPr>
        <w:t>L. Afuan and R. R. Isnanto, "Enhanced Fall Detection using Optimized Random Forest Classifier on Wearable Sensor Data," *Journal of Applied Data Sciences*, vol. 6, no. 1, pp. 213-224, 2025.</w:t>
      </w:r>
    </w:p>
    <w:sectPr w:rsidR="00643E05" w:rsidRPr="00784F30">
      <w:type w:val="continuous"/>
      <w:pgSz w:w="12240" w:h="15840"/>
      <w:pgMar w:top="1080" w:right="907" w:bottom="1440" w:left="907" w:header="720" w:footer="720" w:gutter="0"/>
      <w:cols w:num="2" w:space="3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53CD0" w14:textId="77777777" w:rsidR="00EC7929" w:rsidRDefault="00EC7929">
      <w:r>
        <w:separator/>
      </w:r>
    </w:p>
  </w:endnote>
  <w:endnote w:type="continuationSeparator" w:id="0">
    <w:p w14:paraId="5B078413" w14:textId="77777777" w:rsidR="00EC7929" w:rsidRDefault="00EC7929">
      <w:r>
        <w:continuationSeparator/>
      </w:r>
    </w:p>
  </w:endnote>
  <w:endnote w:type="continuationNotice" w:id="1">
    <w:p w14:paraId="47138824" w14:textId="77777777" w:rsidR="00EC7929" w:rsidRDefault="00EC7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EDD0B" w14:textId="77777777" w:rsidR="00B23088" w:rsidRDefault="00B23088">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EDD0D" w14:textId="77777777" w:rsidR="00B23088" w:rsidRDefault="00B23088">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BC61E" w14:textId="77777777" w:rsidR="00EC7929" w:rsidRDefault="00EC7929">
      <w:r>
        <w:separator/>
      </w:r>
    </w:p>
  </w:footnote>
  <w:footnote w:type="continuationSeparator" w:id="0">
    <w:p w14:paraId="3F43596E" w14:textId="77777777" w:rsidR="00EC7929" w:rsidRDefault="00EC7929">
      <w:r>
        <w:continuationSeparator/>
      </w:r>
    </w:p>
  </w:footnote>
  <w:footnote w:type="continuationNotice" w:id="1">
    <w:p w14:paraId="196F1E83" w14:textId="77777777" w:rsidR="00EC7929" w:rsidRDefault="00EC7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EDD0A" w14:textId="77777777" w:rsidR="00B23088" w:rsidRDefault="00B23088">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EDD0C" w14:textId="77777777" w:rsidR="00B23088" w:rsidRDefault="00B2308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054"/>
    <w:multiLevelType w:val="hybridMultilevel"/>
    <w:tmpl w:val="83BC5AA6"/>
    <w:lvl w:ilvl="0" w:tplc="2A7C60A2">
      <w:start w:val="1"/>
      <w:numFmt w:val="decimal"/>
      <w:lvlText w:val="[%1]."/>
      <w:lvlJc w:val="left"/>
      <w:pPr>
        <w:ind w:left="720" w:hanging="360"/>
      </w:pPr>
      <w:rPr>
        <w:rFonts w:hint="default"/>
      </w:rPr>
    </w:lvl>
    <w:lvl w:ilvl="1" w:tplc="F26CD3E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00BA3"/>
    <w:multiLevelType w:val="hybridMultilevel"/>
    <w:tmpl w:val="5E78B85C"/>
    <w:styleLink w:val="ImportedStyle6"/>
    <w:lvl w:ilvl="0" w:tplc="452AD7E2">
      <w:start w:val="1"/>
      <w:numFmt w:val="decimal"/>
      <w:lvlText w:val="%1."/>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885C1E">
      <w:start w:val="1"/>
      <w:numFmt w:val="decimal"/>
      <w:lvlText w:val="%2."/>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B32D6FE">
      <w:start w:val="1"/>
      <w:numFmt w:val="decimal"/>
      <w:lvlText w:val="%3."/>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C3C23BE">
      <w:start w:val="1"/>
      <w:numFmt w:val="decimal"/>
      <w:lvlText w:val="%4."/>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4900EB0">
      <w:start w:val="1"/>
      <w:numFmt w:val="decimal"/>
      <w:lvlText w:val="%5."/>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EE25B84">
      <w:start w:val="1"/>
      <w:numFmt w:val="decimal"/>
      <w:lvlText w:val="%6."/>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9BE54CC">
      <w:start w:val="1"/>
      <w:numFmt w:val="decimal"/>
      <w:lvlText w:val="%7."/>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CFE38CC">
      <w:start w:val="1"/>
      <w:numFmt w:val="decimal"/>
      <w:lvlText w:val="%8."/>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F2A7C12">
      <w:start w:val="1"/>
      <w:numFmt w:val="decimal"/>
      <w:lvlText w:val="%9."/>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1F05FCA"/>
    <w:multiLevelType w:val="hybridMultilevel"/>
    <w:tmpl w:val="21BEF6E2"/>
    <w:styleLink w:val="ImportedStyle4"/>
    <w:lvl w:ilvl="0" w:tplc="DDE05E74">
      <w:start w:val="1"/>
      <w:numFmt w:val="lowerLetter"/>
      <w:lvlText w:val="%1."/>
      <w:lvlJc w:val="left"/>
      <w:pPr>
        <w:ind w:left="691" w:hanging="66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 w:ilvl="1" w:tplc="19A67044">
      <w:start w:val="1"/>
      <w:numFmt w:val="lowerLetter"/>
      <w:lvlText w:val="%2."/>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5D46B484">
      <w:start w:val="1"/>
      <w:numFmt w:val="lowerRoman"/>
      <w:lvlText w:val="%3."/>
      <w:lvlJc w:val="left"/>
      <w:pPr>
        <w:ind w:left="180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EC27100">
      <w:start w:val="1"/>
      <w:numFmt w:val="decimal"/>
      <w:lvlText w:val="%4."/>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3ACBB7A">
      <w:start w:val="1"/>
      <w:numFmt w:val="lowerLetter"/>
      <w:lvlText w:val="%5."/>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12EFA4">
      <w:start w:val="1"/>
      <w:numFmt w:val="lowerRoman"/>
      <w:lvlText w:val="%6."/>
      <w:lvlJc w:val="left"/>
      <w:pPr>
        <w:ind w:left="396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A6A90AA">
      <w:start w:val="1"/>
      <w:numFmt w:val="decimal"/>
      <w:lvlText w:val="%7."/>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D8A43BA">
      <w:start w:val="1"/>
      <w:numFmt w:val="lowerLetter"/>
      <w:lvlText w:val="%8."/>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5328C8A">
      <w:start w:val="1"/>
      <w:numFmt w:val="lowerRoman"/>
      <w:lvlText w:val="%9."/>
      <w:lvlJc w:val="left"/>
      <w:pPr>
        <w:ind w:left="612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16073829"/>
    <w:multiLevelType w:val="hybridMultilevel"/>
    <w:tmpl w:val="EC58847E"/>
    <w:lvl w:ilvl="0" w:tplc="A27CE52E">
      <w:start w:val="1"/>
      <w:numFmt w:val="decimal"/>
      <w:lvlText w:val="[%1] "/>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D84555"/>
    <w:multiLevelType w:val="hybridMultilevel"/>
    <w:tmpl w:val="3348DFEE"/>
    <w:numStyleLink w:val="ImportedStyle3"/>
  </w:abstractNum>
  <w:abstractNum w:abstractNumId="5" w15:restartNumberingAfterBreak="0">
    <w:nsid w:val="22485EAB"/>
    <w:multiLevelType w:val="hybridMultilevel"/>
    <w:tmpl w:val="3348DFEE"/>
    <w:styleLink w:val="ImportedStyle3"/>
    <w:lvl w:ilvl="0" w:tplc="57001B74">
      <w:start w:val="1"/>
      <w:numFmt w:val="upperRoman"/>
      <w:lvlText w:val="%1."/>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B1C8040">
      <w:start w:val="1"/>
      <w:numFmt w:val="upperRoman"/>
      <w:lvlText w:val="%2."/>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71EDE26">
      <w:start w:val="1"/>
      <w:numFmt w:val="upperRoman"/>
      <w:lvlText w:val="%3."/>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7D8138C">
      <w:start w:val="1"/>
      <w:numFmt w:val="upperRoman"/>
      <w:lvlText w:val="%4."/>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4FC2172">
      <w:start w:val="1"/>
      <w:numFmt w:val="upperRoman"/>
      <w:lvlText w:val="%5."/>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01C018C">
      <w:start w:val="1"/>
      <w:numFmt w:val="upperRoman"/>
      <w:lvlText w:val="%6."/>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3263FE2">
      <w:start w:val="1"/>
      <w:numFmt w:val="upperRoman"/>
      <w:lvlText w:val="%7."/>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7F2B69E">
      <w:start w:val="1"/>
      <w:numFmt w:val="upperRoman"/>
      <w:lvlText w:val="%8."/>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3405B4C">
      <w:start w:val="1"/>
      <w:numFmt w:val="upperRoman"/>
      <w:lvlText w:val="%9."/>
      <w:lvlJc w:val="left"/>
      <w:pPr>
        <w:ind w:left="1080" w:hanging="10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4DF44BF"/>
    <w:multiLevelType w:val="hybridMultilevel"/>
    <w:tmpl w:val="A5D0C11C"/>
    <w:numStyleLink w:val="ImportedStyle1"/>
  </w:abstractNum>
  <w:abstractNum w:abstractNumId="7" w15:restartNumberingAfterBreak="0">
    <w:nsid w:val="2B4E7DF4"/>
    <w:multiLevelType w:val="hybridMultilevel"/>
    <w:tmpl w:val="D334F230"/>
    <w:numStyleLink w:val="ImportedStyle5"/>
  </w:abstractNum>
  <w:abstractNum w:abstractNumId="8" w15:restartNumberingAfterBreak="0">
    <w:nsid w:val="2D1411D6"/>
    <w:multiLevelType w:val="hybridMultilevel"/>
    <w:tmpl w:val="AC7EC806"/>
    <w:numStyleLink w:val="ImportedStyle2"/>
  </w:abstractNum>
  <w:abstractNum w:abstractNumId="9" w15:restartNumberingAfterBreak="0">
    <w:nsid w:val="3D6E7617"/>
    <w:multiLevelType w:val="hybridMultilevel"/>
    <w:tmpl w:val="5C34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B1838"/>
    <w:multiLevelType w:val="hybridMultilevel"/>
    <w:tmpl w:val="A5D0C11C"/>
    <w:styleLink w:val="ImportedStyle1"/>
    <w:lvl w:ilvl="0" w:tplc="CDA2531A">
      <w:start w:val="1"/>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6D6165C">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26CE18C0">
      <w:start w:val="1"/>
      <w:numFmt w:val="decimal"/>
      <w:lvlText w:val="%3)"/>
      <w:lvlJc w:val="left"/>
      <w:pPr>
        <w:tabs>
          <w:tab w:val="num" w:pos="540"/>
        </w:tabs>
        <w:ind w:left="252" w:firstLine="36"/>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9AC1CDE">
      <w:start w:val="1"/>
      <w:numFmt w:val="lowerLetter"/>
      <w:lvlText w:val="%4)"/>
      <w:lvlJc w:val="left"/>
      <w:pPr>
        <w:tabs>
          <w:tab w:val="num" w:pos="720"/>
        </w:tabs>
        <w:ind w:left="216"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4" w:tplc="C3981944">
      <w:start w:val="1"/>
      <w:numFmt w:val="lowerLetter"/>
      <w:lvlText w:val="%5)"/>
      <w:lvlJc w:val="left"/>
      <w:pPr>
        <w:tabs>
          <w:tab w:val="num" w:pos="2412"/>
        </w:tabs>
        <w:ind w:left="1908"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5" w:tplc="8A28CA2E">
      <w:start w:val="1"/>
      <w:numFmt w:val="lowerLetter"/>
      <w:suff w:val="nothing"/>
      <w:lvlText w:val="(%6)"/>
      <w:lvlJc w:val="left"/>
      <w:pPr>
        <w:ind w:left="360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6" w:tplc="F85443A2">
      <w:start w:val="1"/>
      <w:numFmt w:val="lowerRoman"/>
      <w:suff w:val="nothing"/>
      <w:lvlText w:val="(%7)"/>
      <w:lvlJc w:val="left"/>
      <w:pPr>
        <w:ind w:left="432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7" w:tplc="F97E19F2">
      <w:start w:val="1"/>
      <w:numFmt w:val="lowerLetter"/>
      <w:suff w:val="nothing"/>
      <w:lvlText w:val="(%8)"/>
      <w:lvlJc w:val="left"/>
      <w:pPr>
        <w:ind w:left="504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 w:ilvl="8" w:tplc="B7D05184">
      <w:start w:val="1"/>
      <w:numFmt w:val="lowerRoman"/>
      <w:suff w:val="nothing"/>
      <w:lvlText w:val="(%9)"/>
      <w:lvlJc w:val="left"/>
      <w:pPr>
        <w:ind w:left="576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5440159"/>
    <w:multiLevelType w:val="hybridMultilevel"/>
    <w:tmpl w:val="A0DC92CE"/>
    <w:lvl w:ilvl="0" w:tplc="2A7C6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53593"/>
    <w:multiLevelType w:val="hybridMultilevel"/>
    <w:tmpl w:val="21BEF6E2"/>
    <w:numStyleLink w:val="ImportedStyle4"/>
  </w:abstractNum>
  <w:abstractNum w:abstractNumId="13" w15:restartNumberingAfterBreak="0">
    <w:nsid w:val="48D426F7"/>
    <w:multiLevelType w:val="hybridMultilevel"/>
    <w:tmpl w:val="5E78B85C"/>
    <w:numStyleLink w:val="ImportedStyle6"/>
  </w:abstractNum>
  <w:abstractNum w:abstractNumId="14" w15:restartNumberingAfterBreak="0">
    <w:nsid w:val="4FD5746A"/>
    <w:multiLevelType w:val="hybridMultilevel"/>
    <w:tmpl w:val="D334F230"/>
    <w:styleLink w:val="ImportedStyle5"/>
    <w:lvl w:ilvl="0" w:tplc="D1100C9A">
      <w:start w:val="1"/>
      <w:numFmt w:val="decimal"/>
      <w:lvlText w:val="%1."/>
      <w:lvlJc w:val="left"/>
      <w:pPr>
        <w:ind w:left="533" w:hanging="533"/>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45ED22E">
      <w:start w:val="1"/>
      <w:numFmt w:val="lowerLetter"/>
      <w:lvlText w:val="%2."/>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F580768">
      <w:start w:val="1"/>
      <w:numFmt w:val="lowerRoman"/>
      <w:lvlText w:val="%3."/>
      <w:lvlJc w:val="left"/>
      <w:pPr>
        <w:ind w:left="180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707A6C32">
      <w:start w:val="1"/>
      <w:numFmt w:val="decimal"/>
      <w:lvlText w:val="%4."/>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5AAA372">
      <w:start w:val="1"/>
      <w:numFmt w:val="lowerLetter"/>
      <w:lvlText w:val="%5."/>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F26AAFA">
      <w:start w:val="1"/>
      <w:numFmt w:val="lowerRoman"/>
      <w:lvlText w:val="%6."/>
      <w:lvlJc w:val="left"/>
      <w:pPr>
        <w:ind w:left="396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56091D0">
      <w:start w:val="1"/>
      <w:numFmt w:val="decimal"/>
      <w:lvlText w:val="%7."/>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1740048">
      <w:start w:val="1"/>
      <w:numFmt w:val="lowerLetter"/>
      <w:lvlText w:val="%8."/>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B5EBD18">
      <w:start w:val="1"/>
      <w:numFmt w:val="lowerRoman"/>
      <w:lvlText w:val="%9."/>
      <w:lvlJc w:val="left"/>
      <w:pPr>
        <w:ind w:left="612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5" w15:restartNumberingAfterBreak="0">
    <w:nsid w:val="64171097"/>
    <w:multiLevelType w:val="hybridMultilevel"/>
    <w:tmpl w:val="F7ECABBE"/>
    <w:lvl w:ilvl="0" w:tplc="2A7C60A2">
      <w:start w:val="1"/>
      <w:numFmt w:val="decimal"/>
      <w:lvlText w:val="[%1]."/>
      <w:lvlJc w:val="left"/>
      <w:pPr>
        <w:ind w:left="720" w:hanging="360"/>
      </w:pPr>
      <w:rPr>
        <w:rFonts w:hint="default"/>
      </w:rPr>
    </w:lvl>
    <w:lvl w:ilvl="1" w:tplc="256025E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2A6BFB"/>
    <w:multiLevelType w:val="hybridMultilevel"/>
    <w:tmpl w:val="AC7EC806"/>
    <w:styleLink w:val="ImportedStyle2"/>
    <w:lvl w:ilvl="0" w:tplc="0A0E3FC8">
      <w:start w:val="1"/>
      <w:numFmt w:val="bullet"/>
      <w:lvlText w:val="·"/>
      <w:lvlJc w:val="left"/>
      <w:pPr>
        <w:ind w:left="576"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381830">
      <w:start w:val="1"/>
      <w:numFmt w:val="bullet"/>
      <w:lvlText w:val="o"/>
      <w:lvlJc w:val="left"/>
      <w:pPr>
        <w:ind w:left="136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794ACDC">
      <w:start w:val="1"/>
      <w:numFmt w:val="bullet"/>
      <w:lvlText w:val="▪"/>
      <w:lvlJc w:val="left"/>
      <w:pPr>
        <w:ind w:left="20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CE1DF6">
      <w:start w:val="1"/>
      <w:numFmt w:val="bullet"/>
      <w:lvlText w:val="·"/>
      <w:lvlJc w:val="left"/>
      <w:pPr>
        <w:ind w:left="280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3F4AEEC">
      <w:start w:val="1"/>
      <w:numFmt w:val="bullet"/>
      <w:lvlText w:val="o"/>
      <w:lvlJc w:val="left"/>
      <w:pPr>
        <w:ind w:left="352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B63314">
      <w:start w:val="1"/>
      <w:numFmt w:val="bullet"/>
      <w:lvlText w:val="▪"/>
      <w:lvlJc w:val="left"/>
      <w:pPr>
        <w:ind w:left="424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8AB37A">
      <w:start w:val="1"/>
      <w:numFmt w:val="bullet"/>
      <w:lvlText w:val="·"/>
      <w:lvlJc w:val="left"/>
      <w:pPr>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EE0992">
      <w:start w:val="1"/>
      <w:numFmt w:val="bullet"/>
      <w:lvlText w:val="o"/>
      <w:lvlJc w:val="left"/>
      <w:pPr>
        <w:ind w:left="56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AE71D8">
      <w:start w:val="1"/>
      <w:numFmt w:val="bullet"/>
      <w:lvlText w:val="▪"/>
      <w:lvlJc w:val="left"/>
      <w:pPr>
        <w:ind w:left="640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330788060">
    <w:abstractNumId w:val="10"/>
  </w:num>
  <w:num w:numId="2" w16cid:durableId="1584681108">
    <w:abstractNumId w:val="6"/>
  </w:num>
  <w:num w:numId="3" w16cid:durableId="1139225316">
    <w:abstractNumId w:val="16"/>
  </w:num>
  <w:num w:numId="4" w16cid:durableId="275409539">
    <w:abstractNumId w:val="8"/>
  </w:num>
  <w:num w:numId="5" w16cid:durableId="563027098">
    <w:abstractNumId w:val="6"/>
  </w:num>
  <w:num w:numId="6" w16cid:durableId="1502429150">
    <w:abstractNumId w:val="6"/>
    <w:lvlOverride w:ilvl="0">
      <w:startOverride w:val="4"/>
    </w:lvlOverride>
  </w:num>
  <w:num w:numId="7" w16cid:durableId="860970559">
    <w:abstractNumId w:val="6"/>
    <w:lvlOverride w:ilvl="0">
      <w:lvl w:ilvl="0" w:tplc="C270BEE0">
        <w:start w:val="1"/>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322AFD58">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E020B866">
        <w:start w:val="1"/>
        <w:numFmt w:val="decimal"/>
        <w:suff w:val="nothing"/>
        <w:lvlText w:val="%3)"/>
        <w:lvlJc w:val="left"/>
        <w:pPr>
          <w:ind w:left="108" w:hanging="10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D2885FC0">
        <w:start w:val="1"/>
        <w:numFmt w:val="lowerLetter"/>
        <w:lvlText w:val="%4)"/>
        <w:lvlJc w:val="left"/>
        <w:pPr>
          <w:tabs>
            <w:tab w:val="num" w:pos="720"/>
          </w:tabs>
          <w:ind w:left="216"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lvlOverride w:ilvl="4">
      <w:lvl w:ilvl="4" w:tplc="E6CA5960">
        <w:start w:val="1"/>
        <w:numFmt w:val="lowerLetter"/>
        <w:lvlText w:val="%5)"/>
        <w:lvlJc w:val="left"/>
        <w:pPr>
          <w:tabs>
            <w:tab w:val="num" w:pos="2412"/>
          </w:tabs>
          <w:ind w:left="1908"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lvlOverride w:ilvl="5">
      <w:lvl w:ilvl="5" w:tplc="0E80B274">
        <w:start w:val="1"/>
        <w:numFmt w:val="lowerLetter"/>
        <w:suff w:val="nothing"/>
        <w:lvlText w:val="(%6)"/>
        <w:lvlJc w:val="left"/>
        <w:pPr>
          <w:ind w:left="360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lvlOverride w:ilvl="6">
      <w:lvl w:ilvl="6" w:tplc="91DC3F3C">
        <w:start w:val="1"/>
        <w:numFmt w:val="lowerRoman"/>
        <w:suff w:val="nothing"/>
        <w:lvlText w:val="(%7)"/>
        <w:lvlJc w:val="left"/>
        <w:pPr>
          <w:ind w:left="432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lvlOverride w:ilvl="7">
      <w:lvl w:ilvl="7" w:tplc="3C82BAB0">
        <w:start w:val="1"/>
        <w:numFmt w:val="lowerLetter"/>
        <w:suff w:val="nothing"/>
        <w:lvlText w:val="(%8)"/>
        <w:lvlJc w:val="left"/>
        <w:pPr>
          <w:ind w:left="504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lvlOverride w:ilvl="8">
      <w:lvl w:ilvl="8" w:tplc="64BA88C6">
        <w:start w:val="1"/>
        <w:numFmt w:val="lowerRoman"/>
        <w:suff w:val="nothing"/>
        <w:lvlText w:val="(%9)"/>
        <w:lvlJc w:val="left"/>
        <w:pPr>
          <w:ind w:left="5760" w:firstLine="288"/>
        </w:pPr>
        <w:rPr>
          <w:rFonts w:ascii="Times New Roman" w:eastAsia="Times New Roman" w:hAnsi="Times New Roman" w:cs="Times New Roman"/>
          <w:b w:val="0"/>
          <w:bCs w:val="0"/>
          <w:i/>
          <w:iCs/>
          <w:caps w:val="0"/>
          <w:smallCaps w:val="0"/>
          <w:strike w:val="0"/>
          <w:dstrike w:val="0"/>
          <w:outline w:val="0"/>
          <w:emboss w:val="0"/>
          <w:imprint w:val="0"/>
          <w:spacing w:val="0"/>
          <w:w w:val="100"/>
          <w:kern w:val="0"/>
          <w:position w:val="0"/>
          <w:highlight w:val="none"/>
          <w:vertAlign w:val="baseline"/>
        </w:rPr>
      </w:lvl>
    </w:lvlOverride>
  </w:num>
  <w:num w:numId="8" w16cid:durableId="286743550">
    <w:abstractNumId w:val="5"/>
  </w:num>
  <w:num w:numId="9" w16cid:durableId="945582040">
    <w:abstractNumId w:val="4"/>
  </w:num>
  <w:num w:numId="10" w16cid:durableId="1161652326">
    <w:abstractNumId w:val="2"/>
  </w:num>
  <w:num w:numId="11" w16cid:durableId="1666350557">
    <w:abstractNumId w:val="12"/>
  </w:num>
  <w:num w:numId="12" w16cid:durableId="729230119">
    <w:abstractNumId w:val="14"/>
  </w:num>
  <w:num w:numId="13" w16cid:durableId="1343246020">
    <w:abstractNumId w:val="7"/>
  </w:num>
  <w:num w:numId="14" w16cid:durableId="1821267698">
    <w:abstractNumId w:val="1"/>
  </w:num>
  <w:num w:numId="15" w16cid:durableId="1702323123">
    <w:abstractNumId w:val="13"/>
  </w:num>
  <w:num w:numId="16" w16cid:durableId="2144687034">
    <w:abstractNumId w:val="9"/>
  </w:num>
  <w:num w:numId="17" w16cid:durableId="1203791089">
    <w:abstractNumId w:val="11"/>
  </w:num>
  <w:num w:numId="18" w16cid:durableId="296837749">
    <w:abstractNumId w:val="0"/>
  </w:num>
  <w:num w:numId="19" w16cid:durableId="1673026545">
    <w:abstractNumId w:val="15"/>
  </w:num>
  <w:num w:numId="20" w16cid:durableId="11145915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088"/>
    <w:rsid w:val="00007B91"/>
    <w:rsid w:val="000128D1"/>
    <w:rsid w:val="00015575"/>
    <w:rsid w:val="00015910"/>
    <w:rsid w:val="00020A3C"/>
    <w:rsid w:val="00022D81"/>
    <w:rsid w:val="00031BF8"/>
    <w:rsid w:val="00032209"/>
    <w:rsid w:val="00033062"/>
    <w:rsid w:val="000428BF"/>
    <w:rsid w:val="0004497F"/>
    <w:rsid w:val="00051A52"/>
    <w:rsid w:val="000547BA"/>
    <w:rsid w:val="00055DF3"/>
    <w:rsid w:val="000560A7"/>
    <w:rsid w:val="000577ED"/>
    <w:rsid w:val="00057831"/>
    <w:rsid w:val="0006228E"/>
    <w:rsid w:val="00064879"/>
    <w:rsid w:val="00064F44"/>
    <w:rsid w:val="0006526B"/>
    <w:rsid w:val="00067A81"/>
    <w:rsid w:val="0007255D"/>
    <w:rsid w:val="000733B2"/>
    <w:rsid w:val="0008538F"/>
    <w:rsid w:val="00087D1D"/>
    <w:rsid w:val="00093DA2"/>
    <w:rsid w:val="000948B4"/>
    <w:rsid w:val="0009770F"/>
    <w:rsid w:val="000B2877"/>
    <w:rsid w:val="000B6F5A"/>
    <w:rsid w:val="000B7C29"/>
    <w:rsid w:val="000C03A2"/>
    <w:rsid w:val="000C1A80"/>
    <w:rsid w:val="000C3E0C"/>
    <w:rsid w:val="000C408D"/>
    <w:rsid w:val="000D21DC"/>
    <w:rsid w:val="000D2C29"/>
    <w:rsid w:val="000E0908"/>
    <w:rsid w:val="000E18AA"/>
    <w:rsid w:val="000F0217"/>
    <w:rsid w:val="000F5F7F"/>
    <w:rsid w:val="000F6472"/>
    <w:rsid w:val="000F6ADB"/>
    <w:rsid w:val="000F7141"/>
    <w:rsid w:val="00104065"/>
    <w:rsid w:val="001046A6"/>
    <w:rsid w:val="001049A1"/>
    <w:rsid w:val="0011003C"/>
    <w:rsid w:val="00110921"/>
    <w:rsid w:val="00113062"/>
    <w:rsid w:val="00115E86"/>
    <w:rsid w:val="00120CA5"/>
    <w:rsid w:val="00122CCE"/>
    <w:rsid w:val="00123670"/>
    <w:rsid w:val="0012480E"/>
    <w:rsid w:val="00131F9E"/>
    <w:rsid w:val="00131FCE"/>
    <w:rsid w:val="00133C1B"/>
    <w:rsid w:val="0014471B"/>
    <w:rsid w:val="001556EF"/>
    <w:rsid w:val="0016131C"/>
    <w:rsid w:val="00161466"/>
    <w:rsid w:val="00161478"/>
    <w:rsid w:val="001669C9"/>
    <w:rsid w:val="0016758C"/>
    <w:rsid w:val="0017084D"/>
    <w:rsid w:val="001727F9"/>
    <w:rsid w:val="00176EF2"/>
    <w:rsid w:val="00177036"/>
    <w:rsid w:val="00182415"/>
    <w:rsid w:val="00182706"/>
    <w:rsid w:val="00183EC3"/>
    <w:rsid w:val="00193244"/>
    <w:rsid w:val="001961AE"/>
    <w:rsid w:val="001A098F"/>
    <w:rsid w:val="001A4BDA"/>
    <w:rsid w:val="001B6116"/>
    <w:rsid w:val="001B7831"/>
    <w:rsid w:val="001B7EE9"/>
    <w:rsid w:val="001C1635"/>
    <w:rsid w:val="001C3962"/>
    <w:rsid w:val="001C64CD"/>
    <w:rsid w:val="001C7102"/>
    <w:rsid w:val="001D3C1E"/>
    <w:rsid w:val="001D586C"/>
    <w:rsid w:val="001D5B43"/>
    <w:rsid w:val="001D6D63"/>
    <w:rsid w:val="001E0A0D"/>
    <w:rsid w:val="001E2765"/>
    <w:rsid w:val="001E27BA"/>
    <w:rsid w:val="001E47C3"/>
    <w:rsid w:val="001F0F9F"/>
    <w:rsid w:val="001F1CFF"/>
    <w:rsid w:val="002031F5"/>
    <w:rsid w:val="002110D7"/>
    <w:rsid w:val="002129BC"/>
    <w:rsid w:val="00213D0B"/>
    <w:rsid w:val="00215544"/>
    <w:rsid w:val="00216F07"/>
    <w:rsid w:val="00223CB6"/>
    <w:rsid w:val="00230F0E"/>
    <w:rsid w:val="00232DC2"/>
    <w:rsid w:val="0023389E"/>
    <w:rsid w:val="0024329C"/>
    <w:rsid w:val="0024759B"/>
    <w:rsid w:val="0025264F"/>
    <w:rsid w:val="002573B0"/>
    <w:rsid w:val="00262CA2"/>
    <w:rsid w:val="00265479"/>
    <w:rsid w:val="00265803"/>
    <w:rsid w:val="002670BE"/>
    <w:rsid w:val="0027063B"/>
    <w:rsid w:val="00272391"/>
    <w:rsid w:val="00272FA8"/>
    <w:rsid w:val="0028050B"/>
    <w:rsid w:val="002852BC"/>
    <w:rsid w:val="002852C6"/>
    <w:rsid w:val="00285B66"/>
    <w:rsid w:val="002929FB"/>
    <w:rsid w:val="00293D8C"/>
    <w:rsid w:val="00295204"/>
    <w:rsid w:val="00296632"/>
    <w:rsid w:val="002A2BC8"/>
    <w:rsid w:val="002A2EFF"/>
    <w:rsid w:val="002A3933"/>
    <w:rsid w:val="002A4F10"/>
    <w:rsid w:val="002B182C"/>
    <w:rsid w:val="002B4DA2"/>
    <w:rsid w:val="002C1D84"/>
    <w:rsid w:val="002C2145"/>
    <w:rsid w:val="002D031B"/>
    <w:rsid w:val="002D38F5"/>
    <w:rsid w:val="002D56AE"/>
    <w:rsid w:val="002D5FD5"/>
    <w:rsid w:val="002D720A"/>
    <w:rsid w:val="002E780F"/>
    <w:rsid w:val="002F35E1"/>
    <w:rsid w:val="00302975"/>
    <w:rsid w:val="00305A47"/>
    <w:rsid w:val="00306EFD"/>
    <w:rsid w:val="003139E3"/>
    <w:rsid w:val="0031537F"/>
    <w:rsid w:val="00321D44"/>
    <w:rsid w:val="00321D93"/>
    <w:rsid w:val="00325408"/>
    <w:rsid w:val="0032662C"/>
    <w:rsid w:val="00332BF9"/>
    <w:rsid w:val="00335701"/>
    <w:rsid w:val="003429AE"/>
    <w:rsid w:val="00343AE5"/>
    <w:rsid w:val="00346984"/>
    <w:rsid w:val="00347FA0"/>
    <w:rsid w:val="003508E9"/>
    <w:rsid w:val="0036269E"/>
    <w:rsid w:val="00362BF9"/>
    <w:rsid w:val="003761E3"/>
    <w:rsid w:val="003770E4"/>
    <w:rsid w:val="00380F59"/>
    <w:rsid w:val="003945F7"/>
    <w:rsid w:val="003A34AF"/>
    <w:rsid w:val="003A427C"/>
    <w:rsid w:val="003A525E"/>
    <w:rsid w:val="003A6600"/>
    <w:rsid w:val="003A67D0"/>
    <w:rsid w:val="003C04C8"/>
    <w:rsid w:val="003C6950"/>
    <w:rsid w:val="003D017D"/>
    <w:rsid w:val="003D2F2D"/>
    <w:rsid w:val="003D7A2F"/>
    <w:rsid w:val="003E4C50"/>
    <w:rsid w:val="003E594E"/>
    <w:rsid w:val="003F034D"/>
    <w:rsid w:val="003F0766"/>
    <w:rsid w:val="003F1E39"/>
    <w:rsid w:val="003F6184"/>
    <w:rsid w:val="00400223"/>
    <w:rsid w:val="00403CF5"/>
    <w:rsid w:val="004054E3"/>
    <w:rsid w:val="00407258"/>
    <w:rsid w:val="00412241"/>
    <w:rsid w:val="00413B18"/>
    <w:rsid w:val="00413C8A"/>
    <w:rsid w:val="0041422F"/>
    <w:rsid w:val="004142B8"/>
    <w:rsid w:val="00415CAE"/>
    <w:rsid w:val="0041655B"/>
    <w:rsid w:val="00416D05"/>
    <w:rsid w:val="00417CAC"/>
    <w:rsid w:val="00422F69"/>
    <w:rsid w:val="00423600"/>
    <w:rsid w:val="004248F5"/>
    <w:rsid w:val="00437AA3"/>
    <w:rsid w:val="004424AD"/>
    <w:rsid w:val="00442583"/>
    <w:rsid w:val="00443E93"/>
    <w:rsid w:val="00445E09"/>
    <w:rsid w:val="00447CA7"/>
    <w:rsid w:val="0045220C"/>
    <w:rsid w:val="00452DF1"/>
    <w:rsid w:val="0045335B"/>
    <w:rsid w:val="004546E0"/>
    <w:rsid w:val="004606FC"/>
    <w:rsid w:val="004615BB"/>
    <w:rsid w:val="00464DD4"/>
    <w:rsid w:val="004710E3"/>
    <w:rsid w:val="00473DBA"/>
    <w:rsid w:val="0048030C"/>
    <w:rsid w:val="00484AF8"/>
    <w:rsid w:val="0048500B"/>
    <w:rsid w:val="0048643E"/>
    <w:rsid w:val="004A306B"/>
    <w:rsid w:val="004A486D"/>
    <w:rsid w:val="004B2FEA"/>
    <w:rsid w:val="004B50E4"/>
    <w:rsid w:val="004B5E85"/>
    <w:rsid w:val="004B65EB"/>
    <w:rsid w:val="004B7B81"/>
    <w:rsid w:val="004C2693"/>
    <w:rsid w:val="004C3048"/>
    <w:rsid w:val="004C600F"/>
    <w:rsid w:val="004C6922"/>
    <w:rsid w:val="004C7738"/>
    <w:rsid w:val="004D0D74"/>
    <w:rsid w:val="004D5EA8"/>
    <w:rsid w:val="004D6D29"/>
    <w:rsid w:val="004D6F70"/>
    <w:rsid w:val="004E140F"/>
    <w:rsid w:val="004E217D"/>
    <w:rsid w:val="004F6851"/>
    <w:rsid w:val="004F69A5"/>
    <w:rsid w:val="00501DCD"/>
    <w:rsid w:val="00501F53"/>
    <w:rsid w:val="00503222"/>
    <w:rsid w:val="00503A10"/>
    <w:rsid w:val="005134FE"/>
    <w:rsid w:val="005148B3"/>
    <w:rsid w:val="00514E85"/>
    <w:rsid w:val="00517B72"/>
    <w:rsid w:val="00524B4F"/>
    <w:rsid w:val="00531E3B"/>
    <w:rsid w:val="005371DB"/>
    <w:rsid w:val="0055028C"/>
    <w:rsid w:val="00561D55"/>
    <w:rsid w:val="00565D1A"/>
    <w:rsid w:val="00573578"/>
    <w:rsid w:val="00581272"/>
    <w:rsid w:val="0058489B"/>
    <w:rsid w:val="00584B20"/>
    <w:rsid w:val="00585212"/>
    <w:rsid w:val="00587F58"/>
    <w:rsid w:val="005901E5"/>
    <w:rsid w:val="005927C4"/>
    <w:rsid w:val="00593EB1"/>
    <w:rsid w:val="005A1A0C"/>
    <w:rsid w:val="005A4185"/>
    <w:rsid w:val="005B19EA"/>
    <w:rsid w:val="005B5C3E"/>
    <w:rsid w:val="005C1AB2"/>
    <w:rsid w:val="005C2E84"/>
    <w:rsid w:val="005C52FE"/>
    <w:rsid w:val="005C553E"/>
    <w:rsid w:val="005D29BB"/>
    <w:rsid w:val="005D3908"/>
    <w:rsid w:val="005D71D7"/>
    <w:rsid w:val="005D7AA9"/>
    <w:rsid w:val="005E4DFD"/>
    <w:rsid w:val="005F7F55"/>
    <w:rsid w:val="006023BF"/>
    <w:rsid w:val="006027D0"/>
    <w:rsid w:val="006029FE"/>
    <w:rsid w:val="00605263"/>
    <w:rsid w:val="00606E86"/>
    <w:rsid w:val="0061182B"/>
    <w:rsid w:val="00614885"/>
    <w:rsid w:val="006233C7"/>
    <w:rsid w:val="0062563D"/>
    <w:rsid w:val="00625822"/>
    <w:rsid w:val="00626870"/>
    <w:rsid w:val="00634034"/>
    <w:rsid w:val="006367B9"/>
    <w:rsid w:val="00637652"/>
    <w:rsid w:val="0064200B"/>
    <w:rsid w:val="00643E05"/>
    <w:rsid w:val="00645CA7"/>
    <w:rsid w:val="00646C77"/>
    <w:rsid w:val="006547E9"/>
    <w:rsid w:val="006623C4"/>
    <w:rsid w:val="0066283E"/>
    <w:rsid w:val="00665CB7"/>
    <w:rsid w:val="006707DA"/>
    <w:rsid w:val="00674D2F"/>
    <w:rsid w:val="006761C2"/>
    <w:rsid w:val="0067664C"/>
    <w:rsid w:val="006848ED"/>
    <w:rsid w:val="00684AA2"/>
    <w:rsid w:val="0068568C"/>
    <w:rsid w:val="00691C2C"/>
    <w:rsid w:val="006A15AA"/>
    <w:rsid w:val="006A2E72"/>
    <w:rsid w:val="006A7949"/>
    <w:rsid w:val="006B06A2"/>
    <w:rsid w:val="006B097A"/>
    <w:rsid w:val="006B2E73"/>
    <w:rsid w:val="006B49A7"/>
    <w:rsid w:val="006B5730"/>
    <w:rsid w:val="006D135D"/>
    <w:rsid w:val="006D3D48"/>
    <w:rsid w:val="006D4817"/>
    <w:rsid w:val="006D706D"/>
    <w:rsid w:val="006E00E1"/>
    <w:rsid w:val="006E0B24"/>
    <w:rsid w:val="006E100D"/>
    <w:rsid w:val="006E1726"/>
    <w:rsid w:val="006E45F2"/>
    <w:rsid w:val="006E7243"/>
    <w:rsid w:val="006F15FC"/>
    <w:rsid w:val="006F3FFE"/>
    <w:rsid w:val="00701728"/>
    <w:rsid w:val="0070584E"/>
    <w:rsid w:val="0071105C"/>
    <w:rsid w:val="00714E4F"/>
    <w:rsid w:val="00722DF1"/>
    <w:rsid w:val="00727925"/>
    <w:rsid w:val="00736EAC"/>
    <w:rsid w:val="007467F5"/>
    <w:rsid w:val="00755C32"/>
    <w:rsid w:val="00756F0D"/>
    <w:rsid w:val="00762A79"/>
    <w:rsid w:val="007652F5"/>
    <w:rsid w:val="0076601B"/>
    <w:rsid w:val="00773821"/>
    <w:rsid w:val="007759CE"/>
    <w:rsid w:val="00776D27"/>
    <w:rsid w:val="00784F30"/>
    <w:rsid w:val="00792E15"/>
    <w:rsid w:val="007946C3"/>
    <w:rsid w:val="00797F08"/>
    <w:rsid w:val="007A44D8"/>
    <w:rsid w:val="007A4BD8"/>
    <w:rsid w:val="007B4FA8"/>
    <w:rsid w:val="007B735C"/>
    <w:rsid w:val="007B7F7A"/>
    <w:rsid w:val="007C0E50"/>
    <w:rsid w:val="007C0E7A"/>
    <w:rsid w:val="007C46E4"/>
    <w:rsid w:val="007C63F9"/>
    <w:rsid w:val="007D0A95"/>
    <w:rsid w:val="007D0E2D"/>
    <w:rsid w:val="007D3C67"/>
    <w:rsid w:val="007D3FD7"/>
    <w:rsid w:val="007E1BBA"/>
    <w:rsid w:val="007E4C4E"/>
    <w:rsid w:val="007E5952"/>
    <w:rsid w:val="007E6C4B"/>
    <w:rsid w:val="007E7FA8"/>
    <w:rsid w:val="007F00C0"/>
    <w:rsid w:val="007F1912"/>
    <w:rsid w:val="007F1F37"/>
    <w:rsid w:val="007F3114"/>
    <w:rsid w:val="007F5849"/>
    <w:rsid w:val="007F5EB2"/>
    <w:rsid w:val="007F6623"/>
    <w:rsid w:val="007F6667"/>
    <w:rsid w:val="00800B1A"/>
    <w:rsid w:val="008026DE"/>
    <w:rsid w:val="00805637"/>
    <w:rsid w:val="0080672D"/>
    <w:rsid w:val="00806B2A"/>
    <w:rsid w:val="0081075F"/>
    <w:rsid w:val="008109F8"/>
    <w:rsid w:val="00813008"/>
    <w:rsid w:val="008147B5"/>
    <w:rsid w:val="00826ECD"/>
    <w:rsid w:val="00831A14"/>
    <w:rsid w:val="00832D88"/>
    <w:rsid w:val="0084715C"/>
    <w:rsid w:val="00847A96"/>
    <w:rsid w:val="00850BDD"/>
    <w:rsid w:val="00852617"/>
    <w:rsid w:val="008533FC"/>
    <w:rsid w:val="008622E8"/>
    <w:rsid w:val="0086341F"/>
    <w:rsid w:val="00871056"/>
    <w:rsid w:val="00872CCF"/>
    <w:rsid w:val="00872D14"/>
    <w:rsid w:val="00874233"/>
    <w:rsid w:val="008853F2"/>
    <w:rsid w:val="00886D0D"/>
    <w:rsid w:val="00887817"/>
    <w:rsid w:val="00890A50"/>
    <w:rsid w:val="008910D6"/>
    <w:rsid w:val="00895E18"/>
    <w:rsid w:val="00896ABF"/>
    <w:rsid w:val="00896CCD"/>
    <w:rsid w:val="008A1A9B"/>
    <w:rsid w:val="008A3722"/>
    <w:rsid w:val="008B044E"/>
    <w:rsid w:val="008B1059"/>
    <w:rsid w:val="008B3825"/>
    <w:rsid w:val="008C04FF"/>
    <w:rsid w:val="008C0FB8"/>
    <w:rsid w:val="008C1056"/>
    <w:rsid w:val="008C2A2B"/>
    <w:rsid w:val="008C3416"/>
    <w:rsid w:val="008C5232"/>
    <w:rsid w:val="008D3168"/>
    <w:rsid w:val="008D57A3"/>
    <w:rsid w:val="008D5DBE"/>
    <w:rsid w:val="008D65AB"/>
    <w:rsid w:val="008E19A0"/>
    <w:rsid w:val="008F0175"/>
    <w:rsid w:val="008F04CA"/>
    <w:rsid w:val="008F0518"/>
    <w:rsid w:val="008F0A07"/>
    <w:rsid w:val="008F16C9"/>
    <w:rsid w:val="008F2585"/>
    <w:rsid w:val="009037CE"/>
    <w:rsid w:val="00904CDD"/>
    <w:rsid w:val="009076A4"/>
    <w:rsid w:val="009128DD"/>
    <w:rsid w:val="00914D6A"/>
    <w:rsid w:val="0092080A"/>
    <w:rsid w:val="00920D09"/>
    <w:rsid w:val="009214A8"/>
    <w:rsid w:val="00930C92"/>
    <w:rsid w:val="009334BF"/>
    <w:rsid w:val="009341B3"/>
    <w:rsid w:val="009453D3"/>
    <w:rsid w:val="00955782"/>
    <w:rsid w:val="009566BC"/>
    <w:rsid w:val="00961387"/>
    <w:rsid w:val="00963E29"/>
    <w:rsid w:val="009641DA"/>
    <w:rsid w:val="009669CD"/>
    <w:rsid w:val="009705DB"/>
    <w:rsid w:val="00970984"/>
    <w:rsid w:val="0097409B"/>
    <w:rsid w:val="00975A36"/>
    <w:rsid w:val="00982964"/>
    <w:rsid w:val="009859F0"/>
    <w:rsid w:val="00987D59"/>
    <w:rsid w:val="00994F1F"/>
    <w:rsid w:val="00995CAE"/>
    <w:rsid w:val="009966A4"/>
    <w:rsid w:val="009A34E7"/>
    <w:rsid w:val="009A357C"/>
    <w:rsid w:val="009A4847"/>
    <w:rsid w:val="009A5809"/>
    <w:rsid w:val="009C2EDB"/>
    <w:rsid w:val="009C335A"/>
    <w:rsid w:val="009C4592"/>
    <w:rsid w:val="009C4869"/>
    <w:rsid w:val="009C514F"/>
    <w:rsid w:val="009D3C7D"/>
    <w:rsid w:val="009D770B"/>
    <w:rsid w:val="009E3614"/>
    <w:rsid w:val="009E6138"/>
    <w:rsid w:val="009F0908"/>
    <w:rsid w:val="009F23C7"/>
    <w:rsid w:val="009F3B3B"/>
    <w:rsid w:val="00A02250"/>
    <w:rsid w:val="00A12908"/>
    <w:rsid w:val="00A1298F"/>
    <w:rsid w:val="00A15A73"/>
    <w:rsid w:val="00A17140"/>
    <w:rsid w:val="00A210B7"/>
    <w:rsid w:val="00A21460"/>
    <w:rsid w:val="00A222FB"/>
    <w:rsid w:val="00A23A81"/>
    <w:rsid w:val="00A2544C"/>
    <w:rsid w:val="00A32818"/>
    <w:rsid w:val="00A32C15"/>
    <w:rsid w:val="00A33CD6"/>
    <w:rsid w:val="00A42A36"/>
    <w:rsid w:val="00A43C65"/>
    <w:rsid w:val="00A44E8A"/>
    <w:rsid w:val="00A50AD5"/>
    <w:rsid w:val="00A52FD6"/>
    <w:rsid w:val="00A53DE0"/>
    <w:rsid w:val="00A56316"/>
    <w:rsid w:val="00A563E6"/>
    <w:rsid w:val="00A62F78"/>
    <w:rsid w:val="00A64B3F"/>
    <w:rsid w:val="00A66CBC"/>
    <w:rsid w:val="00A74E0A"/>
    <w:rsid w:val="00A77F34"/>
    <w:rsid w:val="00A80F47"/>
    <w:rsid w:val="00A826B4"/>
    <w:rsid w:val="00A84578"/>
    <w:rsid w:val="00A92D4A"/>
    <w:rsid w:val="00A94A99"/>
    <w:rsid w:val="00A957F8"/>
    <w:rsid w:val="00AA27D7"/>
    <w:rsid w:val="00AA30FC"/>
    <w:rsid w:val="00AA4895"/>
    <w:rsid w:val="00AA7469"/>
    <w:rsid w:val="00AB13F6"/>
    <w:rsid w:val="00AB5271"/>
    <w:rsid w:val="00AC033F"/>
    <w:rsid w:val="00AC5794"/>
    <w:rsid w:val="00AC78E0"/>
    <w:rsid w:val="00AD0F5E"/>
    <w:rsid w:val="00AD6E4E"/>
    <w:rsid w:val="00AE235E"/>
    <w:rsid w:val="00AF65BB"/>
    <w:rsid w:val="00AF7291"/>
    <w:rsid w:val="00AF7D6C"/>
    <w:rsid w:val="00B02412"/>
    <w:rsid w:val="00B0360C"/>
    <w:rsid w:val="00B1126B"/>
    <w:rsid w:val="00B23088"/>
    <w:rsid w:val="00B243E0"/>
    <w:rsid w:val="00B24F98"/>
    <w:rsid w:val="00B269AB"/>
    <w:rsid w:val="00B35C3E"/>
    <w:rsid w:val="00B377FD"/>
    <w:rsid w:val="00B4021E"/>
    <w:rsid w:val="00B409F6"/>
    <w:rsid w:val="00B41717"/>
    <w:rsid w:val="00B51AD1"/>
    <w:rsid w:val="00B52072"/>
    <w:rsid w:val="00B5367B"/>
    <w:rsid w:val="00B540A4"/>
    <w:rsid w:val="00B54255"/>
    <w:rsid w:val="00B5681A"/>
    <w:rsid w:val="00B615F9"/>
    <w:rsid w:val="00B642B4"/>
    <w:rsid w:val="00B65E63"/>
    <w:rsid w:val="00B66450"/>
    <w:rsid w:val="00B7160A"/>
    <w:rsid w:val="00B74493"/>
    <w:rsid w:val="00B77911"/>
    <w:rsid w:val="00B81E52"/>
    <w:rsid w:val="00B82E49"/>
    <w:rsid w:val="00B858B9"/>
    <w:rsid w:val="00B85B62"/>
    <w:rsid w:val="00B90418"/>
    <w:rsid w:val="00B90A05"/>
    <w:rsid w:val="00B91590"/>
    <w:rsid w:val="00B91A21"/>
    <w:rsid w:val="00B93C08"/>
    <w:rsid w:val="00B947E1"/>
    <w:rsid w:val="00B9504B"/>
    <w:rsid w:val="00B95122"/>
    <w:rsid w:val="00BA1492"/>
    <w:rsid w:val="00BA2A08"/>
    <w:rsid w:val="00BA3166"/>
    <w:rsid w:val="00BA455D"/>
    <w:rsid w:val="00BA629D"/>
    <w:rsid w:val="00BA63EA"/>
    <w:rsid w:val="00BA76C8"/>
    <w:rsid w:val="00BB4C1A"/>
    <w:rsid w:val="00BB5788"/>
    <w:rsid w:val="00BB713B"/>
    <w:rsid w:val="00BB7CEF"/>
    <w:rsid w:val="00BC2089"/>
    <w:rsid w:val="00BC7498"/>
    <w:rsid w:val="00BD6D42"/>
    <w:rsid w:val="00BD789A"/>
    <w:rsid w:val="00BE0F8C"/>
    <w:rsid w:val="00BE1392"/>
    <w:rsid w:val="00BE1E45"/>
    <w:rsid w:val="00BE2C2C"/>
    <w:rsid w:val="00BE5786"/>
    <w:rsid w:val="00BE6646"/>
    <w:rsid w:val="00BF36B5"/>
    <w:rsid w:val="00BF6818"/>
    <w:rsid w:val="00BF7B26"/>
    <w:rsid w:val="00C0041E"/>
    <w:rsid w:val="00C04933"/>
    <w:rsid w:val="00C15554"/>
    <w:rsid w:val="00C2560F"/>
    <w:rsid w:val="00C26EF8"/>
    <w:rsid w:val="00C35EB4"/>
    <w:rsid w:val="00C4622A"/>
    <w:rsid w:val="00C46433"/>
    <w:rsid w:val="00C469B5"/>
    <w:rsid w:val="00C46E78"/>
    <w:rsid w:val="00C50184"/>
    <w:rsid w:val="00C50418"/>
    <w:rsid w:val="00C52FF1"/>
    <w:rsid w:val="00C53C7F"/>
    <w:rsid w:val="00C56826"/>
    <w:rsid w:val="00C57B8C"/>
    <w:rsid w:val="00C6011C"/>
    <w:rsid w:val="00C6162B"/>
    <w:rsid w:val="00C62D0A"/>
    <w:rsid w:val="00C64EB8"/>
    <w:rsid w:val="00C70FB2"/>
    <w:rsid w:val="00C72BBD"/>
    <w:rsid w:val="00C72E1B"/>
    <w:rsid w:val="00C75B47"/>
    <w:rsid w:val="00C75D2D"/>
    <w:rsid w:val="00C76E5F"/>
    <w:rsid w:val="00C80D80"/>
    <w:rsid w:val="00C84B96"/>
    <w:rsid w:val="00C87124"/>
    <w:rsid w:val="00C912B1"/>
    <w:rsid w:val="00CA04CF"/>
    <w:rsid w:val="00CA17D5"/>
    <w:rsid w:val="00CB19CC"/>
    <w:rsid w:val="00CB1C75"/>
    <w:rsid w:val="00CB26B0"/>
    <w:rsid w:val="00CB36C9"/>
    <w:rsid w:val="00CB375D"/>
    <w:rsid w:val="00CB4812"/>
    <w:rsid w:val="00CC0B1B"/>
    <w:rsid w:val="00CC11B9"/>
    <w:rsid w:val="00CC1BA2"/>
    <w:rsid w:val="00CC257A"/>
    <w:rsid w:val="00CC5E9F"/>
    <w:rsid w:val="00CC6AEB"/>
    <w:rsid w:val="00CC70F5"/>
    <w:rsid w:val="00CD21B2"/>
    <w:rsid w:val="00CD2249"/>
    <w:rsid w:val="00CE4FA6"/>
    <w:rsid w:val="00CE60FE"/>
    <w:rsid w:val="00CE6174"/>
    <w:rsid w:val="00CF0C78"/>
    <w:rsid w:val="00CF3A1C"/>
    <w:rsid w:val="00CF3F5E"/>
    <w:rsid w:val="00CF4AF5"/>
    <w:rsid w:val="00D003F7"/>
    <w:rsid w:val="00D00EE4"/>
    <w:rsid w:val="00D018A7"/>
    <w:rsid w:val="00D0355D"/>
    <w:rsid w:val="00D05671"/>
    <w:rsid w:val="00D06DED"/>
    <w:rsid w:val="00D10664"/>
    <w:rsid w:val="00D213CB"/>
    <w:rsid w:val="00D3290E"/>
    <w:rsid w:val="00D32F0D"/>
    <w:rsid w:val="00D35E44"/>
    <w:rsid w:val="00D36F36"/>
    <w:rsid w:val="00D37B9A"/>
    <w:rsid w:val="00D40697"/>
    <w:rsid w:val="00D43D37"/>
    <w:rsid w:val="00D4400F"/>
    <w:rsid w:val="00D52794"/>
    <w:rsid w:val="00D53DB7"/>
    <w:rsid w:val="00D54323"/>
    <w:rsid w:val="00D55D60"/>
    <w:rsid w:val="00D56EBD"/>
    <w:rsid w:val="00D62484"/>
    <w:rsid w:val="00D6538C"/>
    <w:rsid w:val="00D665B2"/>
    <w:rsid w:val="00D74AAD"/>
    <w:rsid w:val="00D77BD9"/>
    <w:rsid w:val="00D83C55"/>
    <w:rsid w:val="00D92609"/>
    <w:rsid w:val="00D9580A"/>
    <w:rsid w:val="00D9600F"/>
    <w:rsid w:val="00DA29D8"/>
    <w:rsid w:val="00DB3391"/>
    <w:rsid w:val="00DB6D51"/>
    <w:rsid w:val="00DC0AD4"/>
    <w:rsid w:val="00DC476C"/>
    <w:rsid w:val="00DC7B80"/>
    <w:rsid w:val="00DD2F1A"/>
    <w:rsid w:val="00DD4C81"/>
    <w:rsid w:val="00DD7591"/>
    <w:rsid w:val="00DD7647"/>
    <w:rsid w:val="00DE42AB"/>
    <w:rsid w:val="00DE4E1F"/>
    <w:rsid w:val="00DF2CB4"/>
    <w:rsid w:val="00DF3810"/>
    <w:rsid w:val="00DF603D"/>
    <w:rsid w:val="00E05715"/>
    <w:rsid w:val="00E0693D"/>
    <w:rsid w:val="00E33963"/>
    <w:rsid w:val="00E33FEA"/>
    <w:rsid w:val="00E36FB8"/>
    <w:rsid w:val="00E45E06"/>
    <w:rsid w:val="00E6176E"/>
    <w:rsid w:val="00E618F1"/>
    <w:rsid w:val="00E66F23"/>
    <w:rsid w:val="00E75AE9"/>
    <w:rsid w:val="00E75F56"/>
    <w:rsid w:val="00E761AA"/>
    <w:rsid w:val="00E76928"/>
    <w:rsid w:val="00E77897"/>
    <w:rsid w:val="00E842AA"/>
    <w:rsid w:val="00EA6D11"/>
    <w:rsid w:val="00EB449C"/>
    <w:rsid w:val="00EB54C1"/>
    <w:rsid w:val="00EB72C8"/>
    <w:rsid w:val="00EC31BD"/>
    <w:rsid w:val="00EC39BA"/>
    <w:rsid w:val="00EC7929"/>
    <w:rsid w:val="00ED5999"/>
    <w:rsid w:val="00EE0B9C"/>
    <w:rsid w:val="00EE5194"/>
    <w:rsid w:val="00EE7F6D"/>
    <w:rsid w:val="00EF1193"/>
    <w:rsid w:val="00EF5ABC"/>
    <w:rsid w:val="00F00795"/>
    <w:rsid w:val="00F0164F"/>
    <w:rsid w:val="00F07F04"/>
    <w:rsid w:val="00F131F2"/>
    <w:rsid w:val="00F149E3"/>
    <w:rsid w:val="00F20CC3"/>
    <w:rsid w:val="00F24D57"/>
    <w:rsid w:val="00F24F90"/>
    <w:rsid w:val="00F2636D"/>
    <w:rsid w:val="00F26D3F"/>
    <w:rsid w:val="00F27068"/>
    <w:rsid w:val="00F3036A"/>
    <w:rsid w:val="00F36122"/>
    <w:rsid w:val="00F4033F"/>
    <w:rsid w:val="00F403F7"/>
    <w:rsid w:val="00F43C3E"/>
    <w:rsid w:val="00F45556"/>
    <w:rsid w:val="00F45B32"/>
    <w:rsid w:val="00F5367B"/>
    <w:rsid w:val="00F54DBE"/>
    <w:rsid w:val="00F6325D"/>
    <w:rsid w:val="00F70115"/>
    <w:rsid w:val="00F70CD4"/>
    <w:rsid w:val="00F746E8"/>
    <w:rsid w:val="00F779BF"/>
    <w:rsid w:val="00F83455"/>
    <w:rsid w:val="00F84F82"/>
    <w:rsid w:val="00F92B84"/>
    <w:rsid w:val="00F959DC"/>
    <w:rsid w:val="00F97D7B"/>
    <w:rsid w:val="00FA11F8"/>
    <w:rsid w:val="00FA51BD"/>
    <w:rsid w:val="00FA55B1"/>
    <w:rsid w:val="00FA5F6C"/>
    <w:rsid w:val="00FB0BCA"/>
    <w:rsid w:val="00FB17EB"/>
    <w:rsid w:val="00FB4919"/>
    <w:rsid w:val="00FC059B"/>
    <w:rsid w:val="00FC271A"/>
    <w:rsid w:val="00FC5629"/>
    <w:rsid w:val="00FC663D"/>
    <w:rsid w:val="00FD090C"/>
    <w:rsid w:val="00FD2D8C"/>
    <w:rsid w:val="00FD582F"/>
    <w:rsid w:val="00FD6979"/>
    <w:rsid w:val="00FE0458"/>
    <w:rsid w:val="00FE117D"/>
    <w:rsid w:val="00FE40CA"/>
    <w:rsid w:val="00FE4B47"/>
    <w:rsid w:val="00FE50C8"/>
    <w:rsid w:val="00FE77C8"/>
    <w:rsid w:val="00FF0D68"/>
    <w:rsid w:val="00FF30A8"/>
    <w:rsid w:val="00FF3D51"/>
    <w:rsid w:val="00FF5023"/>
    <w:rsid w:val="00FF5186"/>
    <w:rsid w:val="00FF6B8A"/>
    <w:rsid w:val="00FF7C0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EDC8F"/>
  <w15:docId w15:val="{FE12AE1B-9274-4AA1-AFD9-F5C39DB99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2">
    <w:name w:val="heading 2"/>
    <w:next w:val="Body"/>
    <w:uiPriority w:val="9"/>
    <w:unhideWhenUsed/>
    <w:qFormat/>
    <w:pPr>
      <w:keepNext/>
      <w:keepLines/>
      <w:tabs>
        <w:tab w:val="left" w:pos="288"/>
      </w:tabs>
      <w:spacing w:before="120" w:after="60"/>
      <w:outlineLvl w:val="1"/>
    </w:pPr>
    <w:rPr>
      <w:rFonts w:cs="Arial Unicode MS"/>
      <w:i/>
      <w:iCs/>
      <w:color w:val="000000"/>
      <w:u w:color="000000"/>
      <w14:textOutline w14:w="0" w14:cap="flat" w14:cmpd="sng" w14:algn="ctr">
        <w14:noFill/>
        <w14:prstDash w14:val="solid"/>
        <w14:bevel/>
      </w14:textOutline>
    </w:rPr>
  </w:style>
  <w:style w:type="paragraph" w:styleId="Heading3">
    <w:name w:val="heading 3"/>
    <w:next w:val="Body"/>
    <w:uiPriority w:val="9"/>
    <w:unhideWhenUsed/>
    <w:qFormat/>
    <w:pPr>
      <w:tabs>
        <w:tab w:val="left" w:pos="540"/>
      </w:tabs>
      <w:spacing w:line="240" w:lineRule="exact"/>
      <w:ind w:firstLine="288"/>
      <w:jc w:val="both"/>
      <w:outlineLvl w:val="2"/>
    </w:pPr>
    <w:rPr>
      <w:rFonts w:cs="Arial Unicode MS"/>
      <w:i/>
      <w:iCs/>
      <w:color w:val="000000"/>
      <w:u w:color="000000"/>
      <w14:textOutline w14:w="0" w14:cap="flat" w14:cmpd="sng" w14:algn="ctr">
        <w14:noFill/>
        <w14:prstDash w14:val="solid"/>
        <w14:bevel/>
      </w14:textOutline>
    </w:rPr>
  </w:style>
  <w:style w:type="paragraph" w:styleId="Heading4">
    <w:name w:val="heading 4"/>
    <w:next w:val="Body"/>
    <w:uiPriority w:val="9"/>
    <w:unhideWhenUsed/>
    <w:qFormat/>
    <w:pPr>
      <w:tabs>
        <w:tab w:val="left" w:pos="720"/>
      </w:tabs>
      <w:spacing w:before="40" w:after="40"/>
      <w:ind w:firstLine="504"/>
      <w:jc w:val="both"/>
      <w:outlineLvl w:val="3"/>
    </w:pPr>
    <w:rPr>
      <w:rFonts w:cs="Arial Unicode MS"/>
      <w:i/>
      <w:iCs/>
      <w:color w:val="000000"/>
      <w:u w:color="000000"/>
    </w:rPr>
  </w:style>
  <w:style w:type="paragraph" w:styleId="Heading5">
    <w:name w:val="heading 5"/>
    <w:next w:val="Body"/>
    <w:unhideWhenUsed/>
    <w:qFormat/>
    <w:pPr>
      <w:tabs>
        <w:tab w:val="left" w:pos="360"/>
      </w:tabs>
      <w:spacing w:before="160" w:after="80"/>
      <w:jc w:val="center"/>
      <w:outlineLvl w:val="4"/>
    </w:pPr>
    <w:rPr>
      <w:rFonts w:cs="Arial Unicode MS"/>
      <w:smallCaps/>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jc w:val="center"/>
    </w:pPr>
    <w:rPr>
      <w:rFonts w:cs="Arial Unicode MS"/>
      <w:color w:val="000000"/>
      <w:u w:color="000000"/>
    </w:rPr>
  </w:style>
  <w:style w:type="paragraph" w:customStyle="1" w:styleId="papertitle">
    <w:name w:val="paper title"/>
    <w:pPr>
      <w:spacing w:after="120"/>
      <w:jc w:val="center"/>
    </w:pPr>
    <w:rPr>
      <w:rFonts w:cs="Arial Unicode MS"/>
      <w:color w:val="000000"/>
      <w:sz w:val="48"/>
      <w:szCs w:val="48"/>
      <w:u w:color="000000"/>
    </w:rPr>
  </w:style>
  <w:style w:type="paragraph" w:customStyle="1" w:styleId="Author">
    <w:name w:val="Author"/>
    <w:pPr>
      <w:spacing w:before="360" w:after="40"/>
      <w:jc w:val="center"/>
    </w:pPr>
    <w:rPr>
      <w:rFonts w:eastAsia="Times New Roman"/>
      <w:color w:val="000000"/>
      <w:sz w:val="22"/>
      <w:szCs w:val="22"/>
      <w:u w:color="000000"/>
    </w:rPr>
  </w:style>
  <w:style w:type="character" w:customStyle="1" w:styleId="Hyperlink0">
    <w:name w:val="Hyperlink.0"/>
    <w:basedOn w:val="Hyperlink"/>
    <w:rPr>
      <w:outline w:val="0"/>
      <w:color w:val="0563C1"/>
      <w:u w:val="single" w:color="0563C1"/>
    </w:rPr>
  </w:style>
  <w:style w:type="paragraph" w:customStyle="1" w:styleId="Abstract">
    <w:name w:val="Abstract"/>
    <w:pPr>
      <w:spacing w:after="200"/>
      <w:ind w:firstLine="272"/>
      <w:jc w:val="both"/>
    </w:pPr>
    <w:rPr>
      <w:rFonts w:cs="Arial Unicode MS"/>
      <w:b/>
      <w:bCs/>
      <w:color w:val="000000"/>
      <w:sz w:val="18"/>
      <w:szCs w:val="18"/>
      <w:u w:color="000000"/>
    </w:rPr>
  </w:style>
  <w:style w:type="paragraph" w:customStyle="1" w:styleId="Heading">
    <w:name w:val="Heading"/>
    <w:next w:val="Body"/>
    <w:pPr>
      <w:keepNext/>
      <w:keepLines/>
      <w:tabs>
        <w:tab w:val="left" w:pos="216"/>
        <w:tab w:val="left" w:pos="576"/>
      </w:tabs>
      <w:spacing w:before="160" w:after="80"/>
      <w:jc w:val="center"/>
      <w:outlineLvl w:val="0"/>
    </w:pPr>
    <w:rPr>
      <w:rFonts w:cs="Arial Unicode MS"/>
      <w:smallCaps/>
      <w:color w:val="000000"/>
      <w:u w:color="000000"/>
      <w:lang w:val="fr-FR"/>
      <w14:textOutline w14:w="0" w14:cap="flat" w14:cmpd="sng" w14:algn="ctr">
        <w14:noFill/>
        <w14:prstDash w14:val="solid"/>
        <w14:bevel/>
      </w14:textOutline>
    </w:rPr>
  </w:style>
  <w:style w:type="paragraph" w:customStyle="1" w:styleId="Body">
    <w:name w:val="Body"/>
    <w:pPr>
      <w:jc w:val="center"/>
    </w:pPr>
    <w:rPr>
      <w:rFonts w:cs="Arial Unicode MS"/>
      <w:color w:val="000000"/>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BodyText">
    <w:name w:val="Body Text"/>
    <w:pPr>
      <w:tabs>
        <w:tab w:val="left" w:pos="288"/>
      </w:tabs>
      <w:spacing w:after="120" w:line="228" w:lineRule="auto"/>
      <w:ind w:firstLine="288"/>
      <w:jc w:val="both"/>
    </w:pPr>
    <w:rPr>
      <w:rFonts w:eastAsia="Times New Roman"/>
      <w:color w:val="000000"/>
      <w:u w:color="000000"/>
    </w:rPr>
  </w:style>
  <w:style w:type="paragraph" w:customStyle="1" w:styleId="bulletlist">
    <w:name w:val="bullet list"/>
    <w:pPr>
      <w:tabs>
        <w:tab w:val="left" w:pos="288"/>
      </w:tabs>
      <w:spacing w:after="120" w:line="228" w:lineRule="auto"/>
      <w:jc w:val="both"/>
    </w:pPr>
    <w:rPr>
      <w:rFonts w:cs="Arial Unicode MS"/>
      <w:color w:val="000000"/>
      <w:u w:color="000000"/>
    </w:rPr>
  </w:style>
  <w:style w:type="numbering" w:customStyle="1" w:styleId="ImportedStyle2">
    <w:name w:val="Imported Style 2"/>
    <w:pPr>
      <w:numPr>
        <w:numId w:val="3"/>
      </w:numPr>
    </w:pPr>
  </w:style>
  <w:style w:type="paragraph" w:customStyle="1" w:styleId="equation">
    <w:name w:val="equation"/>
    <w:pPr>
      <w:tabs>
        <w:tab w:val="center" w:pos="2520"/>
        <w:tab w:val="right" w:pos="5040"/>
      </w:tabs>
      <w:spacing w:before="240" w:after="240" w:line="216" w:lineRule="auto"/>
      <w:jc w:val="center"/>
    </w:pPr>
    <w:rPr>
      <w:rFonts w:ascii="Symbol" w:eastAsia="Symbol" w:hAnsi="Symbol" w:cs="Symbol"/>
      <w:color w:val="000000"/>
      <w:u w:color="000000"/>
    </w:rPr>
  </w:style>
  <w:style w:type="paragraph" w:customStyle="1" w:styleId="tablehead">
    <w:name w:val="table head"/>
    <w:pPr>
      <w:tabs>
        <w:tab w:val="left" w:pos="1080"/>
      </w:tabs>
      <w:spacing w:before="240" w:after="120" w:line="216" w:lineRule="auto"/>
      <w:jc w:val="center"/>
    </w:pPr>
    <w:rPr>
      <w:rFonts w:cs="Arial Unicode MS"/>
      <w:smallCaps/>
      <w:color w:val="000000"/>
      <w:sz w:val="16"/>
      <w:szCs w:val="16"/>
      <w:u w:color="000000"/>
    </w:rPr>
  </w:style>
  <w:style w:type="numbering" w:customStyle="1" w:styleId="ImportedStyle3">
    <w:name w:val="Imported Style 3"/>
    <w:pPr>
      <w:numPr>
        <w:numId w:val="8"/>
      </w:numPr>
    </w:pPr>
  </w:style>
  <w:style w:type="paragraph" w:customStyle="1" w:styleId="tablecolhead">
    <w:name w:val="table col head"/>
    <w:pPr>
      <w:jc w:val="center"/>
    </w:pPr>
    <w:rPr>
      <w:rFonts w:cs="Arial Unicode MS"/>
      <w:b/>
      <w:bCs/>
      <w:color w:val="000000"/>
      <w:sz w:val="16"/>
      <w:szCs w:val="16"/>
      <w:u w:color="000000"/>
    </w:rPr>
  </w:style>
  <w:style w:type="paragraph" w:customStyle="1" w:styleId="tablecolsubhead">
    <w:name w:val="table col subhead"/>
    <w:pPr>
      <w:jc w:val="center"/>
    </w:pPr>
    <w:rPr>
      <w:rFonts w:cs="Arial Unicode MS"/>
      <w:b/>
      <w:bCs/>
      <w:i/>
      <w:iCs/>
      <w:color w:val="000000"/>
      <w:sz w:val="15"/>
      <w:szCs w:val="15"/>
      <w:u w:color="000000"/>
    </w:rPr>
  </w:style>
  <w:style w:type="paragraph" w:customStyle="1" w:styleId="tablecopy">
    <w:name w:val="table copy"/>
    <w:pPr>
      <w:jc w:val="both"/>
    </w:pPr>
    <w:rPr>
      <w:rFonts w:cs="Arial Unicode MS"/>
      <w:color w:val="000000"/>
      <w:sz w:val="16"/>
      <w:szCs w:val="16"/>
      <w:u w:color="000000"/>
    </w:rPr>
  </w:style>
  <w:style w:type="paragraph" w:customStyle="1" w:styleId="tablefootnote">
    <w:name w:val="table footnote"/>
    <w:pPr>
      <w:spacing w:before="60" w:after="30"/>
      <w:ind w:firstLine="29"/>
      <w:jc w:val="right"/>
    </w:pPr>
    <w:rPr>
      <w:rFonts w:eastAsia="Times New Roman"/>
      <w:color w:val="000000"/>
      <w:sz w:val="12"/>
      <w:szCs w:val="12"/>
      <w:u w:color="000000"/>
    </w:rPr>
  </w:style>
  <w:style w:type="numbering" w:customStyle="1" w:styleId="ImportedStyle4">
    <w:name w:val="Imported Style 4"/>
    <w:pPr>
      <w:numPr>
        <w:numId w:val="10"/>
      </w:numPr>
    </w:pPr>
  </w:style>
  <w:style w:type="paragraph" w:customStyle="1" w:styleId="figurecaption">
    <w:name w:val="figure caption"/>
    <w:pPr>
      <w:tabs>
        <w:tab w:val="left" w:pos="533"/>
      </w:tabs>
      <w:spacing w:before="80" w:after="200"/>
      <w:jc w:val="both"/>
    </w:pPr>
    <w:rPr>
      <w:rFonts w:cs="Arial Unicode MS"/>
      <w:color w:val="000000"/>
      <w:sz w:val="16"/>
      <w:szCs w:val="16"/>
      <w:u w:color="000000"/>
    </w:rPr>
  </w:style>
  <w:style w:type="numbering" w:customStyle="1" w:styleId="ImportedStyle5">
    <w:name w:val="Imported Style 5"/>
    <w:pPr>
      <w:numPr>
        <w:numId w:val="12"/>
      </w:numPr>
    </w:pPr>
  </w:style>
  <w:style w:type="paragraph" w:customStyle="1" w:styleId="references">
    <w:name w:val="references"/>
    <w:pPr>
      <w:tabs>
        <w:tab w:val="left" w:pos="360"/>
      </w:tabs>
      <w:spacing w:after="50" w:line="180" w:lineRule="exact"/>
      <w:jc w:val="both"/>
    </w:pPr>
    <w:rPr>
      <w:rFonts w:cs="Arial Unicode MS"/>
      <w:color w:val="000000"/>
      <w:sz w:val="16"/>
      <w:szCs w:val="16"/>
      <w:u w:color="000000"/>
    </w:rPr>
  </w:style>
  <w:style w:type="numbering" w:customStyle="1" w:styleId="ImportedStyle6">
    <w:name w:val="Imported Style 6"/>
    <w:pPr>
      <w:numPr>
        <w:numId w:val="14"/>
      </w:numPr>
    </w:pPr>
  </w:style>
  <w:style w:type="paragraph" w:styleId="Caption">
    <w:name w:val="caption"/>
    <w:basedOn w:val="Normal"/>
    <w:next w:val="Normal"/>
    <w:uiPriority w:val="35"/>
    <w:unhideWhenUsed/>
    <w:qFormat/>
    <w:rsid w:val="00872CCF"/>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1B7EE9"/>
    <w:rPr>
      <w:color w:val="605E5C"/>
      <w:shd w:val="clear" w:color="auto" w:fill="E1DFDD"/>
    </w:rPr>
  </w:style>
  <w:style w:type="paragraph" w:styleId="Header">
    <w:name w:val="header"/>
    <w:basedOn w:val="Normal"/>
    <w:link w:val="HeaderChar"/>
    <w:uiPriority w:val="99"/>
    <w:semiHidden/>
    <w:unhideWhenUsed/>
    <w:rsid w:val="006B097A"/>
    <w:pPr>
      <w:tabs>
        <w:tab w:val="center" w:pos="4680"/>
        <w:tab w:val="right" w:pos="9360"/>
      </w:tabs>
    </w:pPr>
  </w:style>
  <w:style w:type="character" w:customStyle="1" w:styleId="HeaderChar">
    <w:name w:val="Header Char"/>
    <w:basedOn w:val="DefaultParagraphFont"/>
    <w:link w:val="Header"/>
    <w:uiPriority w:val="99"/>
    <w:semiHidden/>
    <w:rsid w:val="006B097A"/>
    <w:rPr>
      <w:sz w:val="24"/>
      <w:szCs w:val="24"/>
      <w:lang w:bidi="ar-SA"/>
    </w:rPr>
  </w:style>
  <w:style w:type="character" w:styleId="FollowedHyperlink">
    <w:name w:val="FollowedHyperlink"/>
    <w:basedOn w:val="DefaultParagraphFont"/>
    <w:uiPriority w:val="99"/>
    <w:semiHidden/>
    <w:unhideWhenUsed/>
    <w:rsid w:val="00FD2D8C"/>
    <w:rPr>
      <w:color w:val="FF00FF" w:themeColor="followedHyperlink"/>
      <w:u w:val="single"/>
    </w:rPr>
  </w:style>
  <w:style w:type="paragraph" w:styleId="ListParagraph">
    <w:name w:val="List Paragraph"/>
    <w:basedOn w:val="Normal"/>
    <w:uiPriority w:val="34"/>
    <w:qFormat/>
    <w:rsid w:val="00DC7B80"/>
    <w:pPr>
      <w:ind w:left="720"/>
      <w:contextualSpacing/>
    </w:pPr>
  </w:style>
  <w:style w:type="paragraph" w:styleId="HTMLPreformatted">
    <w:name w:val="HTML Preformatted"/>
    <w:basedOn w:val="Normal"/>
    <w:link w:val="HTMLPreformattedChar"/>
    <w:uiPriority w:val="99"/>
    <w:semiHidden/>
    <w:unhideWhenUsed/>
    <w:rsid w:val="008C341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semiHidden/>
    <w:rsid w:val="008C3416"/>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8C34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599067">
      <w:bodyDiv w:val="1"/>
      <w:marLeft w:val="0"/>
      <w:marRight w:val="0"/>
      <w:marTop w:val="0"/>
      <w:marBottom w:val="0"/>
      <w:divBdr>
        <w:top w:val="none" w:sz="0" w:space="0" w:color="auto"/>
        <w:left w:val="none" w:sz="0" w:space="0" w:color="auto"/>
        <w:bottom w:val="none" w:sz="0" w:space="0" w:color="auto"/>
        <w:right w:val="none" w:sz="0" w:space="0" w:color="auto"/>
      </w:divBdr>
    </w:div>
    <w:div w:id="463086645">
      <w:bodyDiv w:val="1"/>
      <w:marLeft w:val="0"/>
      <w:marRight w:val="0"/>
      <w:marTop w:val="0"/>
      <w:marBottom w:val="0"/>
      <w:divBdr>
        <w:top w:val="none" w:sz="0" w:space="0" w:color="auto"/>
        <w:left w:val="none" w:sz="0" w:space="0" w:color="auto"/>
        <w:bottom w:val="none" w:sz="0" w:space="0" w:color="auto"/>
        <w:right w:val="none" w:sz="0" w:space="0" w:color="auto"/>
      </w:divBdr>
      <w:divsChild>
        <w:div w:id="798760706">
          <w:marLeft w:val="0"/>
          <w:marRight w:val="0"/>
          <w:marTop w:val="0"/>
          <w:marBottom w:val="0"/>
          <w:divBdr>
            <w:top w:val="none" w:sz="0" w:space="0" w:color="auto"/>
            <w:left w:val="none" w:sz="0" w:space="0" w:color="auto"/>
            <w:bottom w:val="none" w:sz="0" w:space="0" w:color="auto"/>
            <w:right w:val="none" w:sz="0" w:space="0" w:color="auto"/>
          </w:divBdr>
          <w:divsChild>
            <w:div w:id="1753351136">
              <w:marLeft w:val="0"/>
              <w:marRight w:val="0"/>
              <w:marTop w:val="0"/>
              <w:marBottom w:val="0"/>
              <w:divBdr>
                <w:top w:val="none" w:sz="0" w:space="0" w:color="auto"/>
                <w:left w:val="none" w:sz="0" w:space="0" w:color="auto"/>
                <w:bottom w:val="none" w:sz="0" w:space="0" w:color="auto"/>
                <w:right w:val="none" w:sz="0" w:space="0" w:color="auto"/>
              </w:divBdr>
              <w:divsChild>
                <w:div w:id="5173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11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9-0005-4837-4786" TargetMode="Externa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86D06-E950-4484-B0ED-303A4996824C}">
  <ds:schemaRefs>
    <ds:schemaRef ds:uri="http://schemas.openxmlformats.org/officeDocument/2006/bibliography"/>
  </ds:schemaRefs>
</ds:datastoreItem>
</file>

<file path=docMetadata/LabelInfo.xml><?xml version="1.0" encoding="utf-8"?>
<clbl:labelList xmlns:clbl="http://schemas.microsoft.com/office/2020/mipLabelMetadata">
  <clbl:label id="{cf8c7287-838c-46dd-b281-b1140229e67a}" enabled="1" method="Privileged" siteId="{75e027c9-20d5-47d5-b82f-77d7cd041e8f}" removed="0"/>
</clbl:labelList>
</file>

<file path=docProps/app.xml><?xml version="1.0" encoding="utf-8"?>
<Properties xmlns="http://schemas.openxmlformats.org/officeDocument/2006/extended-properties" xmlns:vt="http://schemas.openxmlformats.org/officeDocument/2006/docPropsVTypes">
  <Template>Normal.dotm</Template>
  <TotalTime>8254</TotalTime>
  <Pages>6</Pages>
  <Words>3781</Words>
  <Characters>21556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STMicroelectronics</Company>
  <LinksUpToDate>false</LinksUpToDate>
  <CharactersWithSpaces>25287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Hem-dutt DABRAL</dc:creator>
  <cp:lastModifiedBy>Hem-dutt DABRAL</cp:lastModifiedBy>
  <cp:revision>676</cp:revision>
  <cp:lastPrinted>2025-07-22T16:22:00Z</cp:lastPrinted>
  <dcterms:created xsi:type="dcterms:W3CDTF">2024-12-15T13:29:00Z</dcterms:created>
  <dcterms:modified xsi:type="dcterms:W3CDTF">2025-07-22T16:22:00Z</dcterms:modified>
</cp:coreProperties>
</file>