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B6A4" w14:textId="19FA7564" w:rsidR="00167846" w:rsidRPr="006F6FB5" w:rsidRDefault="00167846" w:rsidP="00840939">
      <w:pPr>
        <w:spacing w:after="0" w:line="240" w:lineRule="auto"/>
        <w:rPr>
          <w:rFonts w:ascii="Arial" w:eastAsia="Times New Roman" w:hAnsi="Arial" w:cs="Arial"/>
          <w:color w:val="000000"/>
          <w:sz w:val="52"/>
          <w:szCs w:val="52"/>
          <w:lang w:eastAsia="en-PH"/>
        </w:rPr>
      </w:pPr>
    </w:p>
    <w:p w14:paraId="38763F91" w14:textId="77777777" w:rsidR="00167846" w:rsidRPr="006F6FB5" w:rsidRDefault="00167846" w:rsidP="00840939">
      <w:pPr>
        <w:spacing w:after="0" w:line="240" w:lineRule="auto"/>
        <w:rPr>
          <w:rFonts w:ascii="Arial" w:eastAsia="Times New Roman" w:hAnsi="Arial" w:cs="Arial"/>
          <w:color w:val="000000"/>
          <w:sz w:val="52"/>
          <w:szCs w:val="52"/>
          <w:lang w:eastAsia="en-PH"/>
        </w:rPr>
      </w:pPr>
    </w:p>
    <w:p w14:paraId="59550332" w14:textId="77777777" w:rsidR="00F252BA" w:rsidRDefault="00840939" w:rsidP="00FB39D5">
      <w:pPr>
        <w:spacing w:after="0" w:line="240" w:lineRule="auto"/>
        <w:jc w:val="center"/>
        <w:rPr>
          <w:rFonts w:ascii="Arial" w:eastAsia="Times New Roman" w:hAnsi="Arial" w:cs="Arial"/>
          <w:color w:val="000000"/>
          <w:sz w:val="52"/>
          <w:szCs w:val="52"/>
          <w:lang w:eastAsia="en-PH"/>
        </w:rPr>
      </w:pPr>
      <w:r w:rsidRPr="006F6FB5">
        <w:rPr>
          <w:rFonts w:ascii="Arial" w:eastAsia="Times New Roman" w:hAnsi="Arial" w:cs="Arial"/>
          <w:color w:val="000000"/>
          <w:sz w:val="52"/>
          <w:szCs w:val="52"/>
          <w:lang w:eastAsia="en-PH"/>
        </w:rPr>
        <w:t>ASSUMPTIONS OF MULTIPLE LINEAR REGRESSION</w:t>
      </w:r>
      <w:r w:rsidR="00734B63" w:rsidRPr="006F6FB5">
        <w:rPr>
          <w:rFonts w:ascii="Arial" w:eastAsia="Times New Roman" w:hAnsi="Arial" w:cs="Arial"/>
          <w:color w:val="000000"/>
          <w:sz w:val="52"/>
          <w:szCs w:val="52"/>
          <w:lang w:eastAsia="en-PH"/>
        </w:rPr>
        <w:t xml:space="preserve">: </w:t>
      </w:r>
    </w:p>
    <w:p w14:paraId="5F78BAF4" w14:textId="776E30DA" w:rsidR="00840939" w:rsidRDefault="00734B63" w:rsidP="00FB39D5">
      <w:pPr>
        <w:spacing w:after="0" w:line="240" w:lineRule="auto"/>
        <w:jc w:val="center"/>
        <w:rPr>
          <w:rFonts w:ascii="Arial" w:eastAsia="Times New Roman" w:hAnsi="Arial" w:cs="Arial"/>
          <w:color w:val="000000"/>
          <w:sz w:val="52"/>
          <w:szCs w:val="52"/>
          <w:lang w:eastAsia="en-PH"/>
        </w:rPr>
      </w:pPr>
      <w:r w:rsidRPr="006F6FB5">
        <w:rPr>
          <w:rFonts w:ascii="Arial" w:eastAsia="Times New Roman" w:hAnsi="Arial" w:cs="Arial"/>
          <w:color w:val="000000"/>
          <w:sz w:val="52"/>
          <w:szCs w:val="52"/>
          <w:lang w:eastAsia="en-PH"/>
        </w:rPr>
        <w:t>DETAILED HANDOUT</w:t>
      </w:r>
    </w:p>
    <w:p w14:paraId="588EDB42" w14:textId="7B7E5102" w:rsidR="006F6FB5" w:rsidRDefault="006F6FB5" w:rsidP="00FB39D5">
      <w:pPr>
        <w:spacing w:after="0" w:line="240" w:lineRule="auto"/>
        <w:jc w:val="center"/>
        <w:rPr>
          <w:rFonts w:ascii="Arial" w:eastAsia="Times New Roman" w:hAnsi="Arial" w:cs="Arial"/>
          <w:color w:val="000000"/>
          <w:sz w:val="52"/>
          <w:szCs w:val="52"/>
          <w:lang w:eastAsia="en-PH"/>
        </w:rPr>
      </w:pPr>
    </w:p>
    <w:p w14:paraId="37F6B85B" w14:textId="0F0B5400" w:rsidR="006F6FB5" w:rsidRDefault="006F6FB5" w:rsidP="00FB39D5">
      <w:pPr>
        <w:spacing w:after="0" w:line="240" w:lineRule="auto"/>
        <w:jc w:val="center"/>
        <w:rPr>
          <w:rFonts w:ascii="Arial" w:eastAsia="Times New Roman" w:hAnsi="Arial" w:cs="Arial"/>
          <w:color w:val="000000"/>
          <w:sz w:val="52"/>
          <w:szCs w:val="52"/>
          <w:lang w:eastAsia="en-PH"/>
        </w:rPr>
      </w:pPr>
    </w:p>
    <w:p w14:paraId="40A24EC7" w14:textId="77777777" w:rsidR="006F6FB5" w:rsidRPr="006F6FB5" w:rsidRDefault="006F6FB5" w:rsidP="00FB39D5">
      <w:pPr>
        <w:spacing w:after="0" w:line="240" w:lineRule="auto"/>
        <w:jc w:val="center"/>
        <w:rPr>
          <w:rFonts w:ascii="Arial" w:eastAsia="Times New Roman" w:hAnsi="Arial" w:cs="Arial"/>
          <w:color w:val="000000"/>
          <w:sz w:val="52"/>
          <w:szCs w:val="52"/>
          <w:lang w:eastAsia="en-PH"/>
        </w:rPr>
      </w:pPr>
    </w:p>
    <w:p w14:paraId="73C9224E" w14:textId="06360333" w:rsidR="00FB39D5" w:rsidRPr="006F6FB5" w:rsidRDefault="00FB39D5" w:rsidP="00E9686D">
      <w:pPr>
        <w:pStyle w:val="NoSpacing"/>
        <w:rPr>
          <w:rFonts w:ascii="Arial" w:hAnsi="Arial" w:cs="Arial"/>
          <w:sz w:val="32"/>
          <w:szCs w:val="32"/>
          <w:lang w:eastAsia="en-PH"/>
        </w:rPr>
      </w:pPr>
    </w:p>
    <w:p w14:paraId="0E45AE6D" w14:textId="4B4CFE72" w:rsidR="00FB39D5" w:rsidRPr="006F6FB5" w:rsidRDefault="00FB39D5" w:rsidP="00FB39D5">
      <w:pPr>
        <w:spacing w:after="0" w:line="240" w:lineRule="auto"/>
        <w:jc w:val="center"/>
        <w:rPr>
          <w:rFonts w:ascii="Arial" w:eastAsia="Times New Roman" w:hAnsi="Arial" w:cs="Arial"/>
          <w:b/>
          <w:bCs/>
          <w:color w:val="000000"/>
          <w:sz w:val="36"/>
          <w:szCs w:val="36"/>
          <w:lang w:eastAsia="en-PH"/>
        </w:rPr>
      </w:pPr>
      <w:r w:rsidRPr="006F6FB5">
        <w:rPr>
          <w:rFonts w:ascii="Arial" w:eastAsia="Times New Roman" w:hAnsi="Arial" w:cs="Arial"/>
          <w:b/>
          <w:bCs/>
          <w:color w:val="000000"/>
          <w:sz w:val="36"/>
          <w:szCs w:val="36"/>
          <w:lang w:eastAsia="en-PH"/>
        </w:rPr>
        <w:t>GROUP 5-BSM 4-3</w:t>
      </w:r>
    </w:p>
    <w:p w14:paraId="63CA3EFE" w14:textId="77777777" w:rsidR="00FB39D5" w:rsidRPr="006F6FB5" w:rsidRDefault="00FB39D5" w:rsidP="00FB39D5">
      <w:pPr>
        <w:spacing w:after="0" w:line="240" w:lineRule="auto"/>
        <w:jc w:val="center"/>
        <w:rPr>
          <w:rFonts w:ascii="Arial" w:eastAsia="Times New Roman" w:hAnsi="Arial" w:cs="Arial"/>
          <w:b/>
          <w:bCs/>
          <w:color w:val="000000"/>
          <w:sz w:val="28"/>
          <w:szCs w:val="28"/>
          <w:lang w:eastAsia="en-PH"/>
        </w:rPr>
      </w:pPr>
    </w:p>
    <w:p w14:paraId="22414034" w14:textId="77777777" w:rsidR="00FB39D5" w:rsidRPr="006F6FB5" w:rsidRDefault="00FB39D5" w:rsidP="00FB39D5">
      <w:pPr>
        <w:spacing w:after="0" w:line="240" w:lineRule="auto"/>
        <w:jc w:val="center"/>
        <w:rPr>
          <w:rFonts w:ascii="Arial" w:eastAsia="Times New Roman" w:hAnsi="Arial" w:cs="Arial"/>
          <w:color w:val="000000"/>
          <w:sz w:val="28"/>
          <w:szCs w:val="28"/>
          <w:lang w:eastAsia="en-PH"/>
        </w:rPr>
      </w:pPr>
      <w:r w:rsidRPr="006F6FB5">
        <w:rPr>
          <w:rFonts w:ascii="Arial" w:eastAsia="Times New Roman" w:hAnsi="Arial" w:cs="Arial"/>
          <w:color w:val="000000"/>
          <w:sz w:val="28"/>
          <w:szCs w:val="28"/>
          <w:lang w:eastAsia="en-PH"/>
        </w:rPr>
        <w:t>GALINDO, DIVINE MERCY</w:t>
      </w:r>
    </w:p>
    <w:p w14:paraId="3C48C2A3" w14:textId="77777777" w:rsidR="00FB39D5" w:rsidRPr="006F6FB5" w:rsidRDefault="00FB39D5" w:rsidP="00FB39D5">
      <w:pPr>
        <w:spacing w:after="0" w:line="240" w:lineRule="auto"/>
        <w:jc w:val="center"/>
        <w:rPr>
          <w:rFonts w:ascii="Arial" w:eastAsia="Times New Roman" w:hAnsi="Arial" w:cs="Arial"/>
          <w:color w:val="000000"/>
          <w:sz w:val="28"/>
          <w:szCs w:val="28"/>
          <w:lang w:eastAsia="en-PH"/>
        </w:rPr>
      </w:pPr>
      <w:r w:rsidRPr="006F6FB5">
        <w:rPr>
          <w:rFonts w:ascii="Arial" w:eastAsia="Times New Roman" w:hAnsi="Arial" w:cs="Arial"/>
          <w:color w:val="000000"/>
          <w:sz w:val="28"/>
          <w:szCs w:val="28"/>
          <w:lang w:eastAsia="en-PH"/>
        </w:rPr>
        <w:t>ROLDAN, JHUSTINE RAE</w:t>
      </w:r>
    </w:p>
    <w:p w14:paraId="4E5FC673" w14:textId="77777777" w:rsidR="00FB39D5" w:rsidRPr="006F6FB5" w:rsidRDefault="00FB39D5" w:rsidP="00FB39D5">
      <w:pPr>
        <w:spacing w:after="0" w:line="240" w:lineRule="auto"/>
        <w:jc w:val="center"/>
        <w:rPr>
          <w:rFonts w:ascii="Arial" w:eastAsia="Times New Roman" w:hAnsi="Arial" w:cs="Arial"/>
          <w:color w:val="000000"/>
          <w:sz w:val="28"/>
          <w:szCs w:val="28"/>
          <w:lang w:eastAsia="en-PH"/>
        </w:rPr>
      </w:pPr>
      <w:r w:rsidRPr="006F6FB5">
        <w:rPr>
          <w:rFonts w:ascii="Arial" w:eastAsia="Times New Roman" w:hAnsi="Arial" w:cs="Arial"/>
          <w:color w:val="000000"/>
          <w:sz w:val="28"/>
          <w:szCs w:val="28"/>
          <w:lang w:eastAsia="en-PH"/>
        </w:rPr>
        <w:t>ARRIEGA, ALEXANDER JR.</w:t>
      </w:r>
    </w:p>
    <w:p w14:paraId="61256E8D" w14:textId="740F0BCF" w:rsidR="00FB39D5" w:rsidRDefault="00FB39D5" w:rsidP="00E9686D">
      <w:pPr>
        <w:pStyle w:val="NoSpacing"/>
        <w:rPr>
          <w:rFonts w:ascii="Arial" w:hAnsi="Arial" w:cs="Arial"/>
          <w:sz w:val="24"/>
          <w:szCs w:val="24"/>
          <w:lang w:eastAsia="en-PH"/>
        </w:rPr>
      </w:pPr>
    </w:p>
    <w:p w14:paraId="0044F652" w14:textId="70AA4D7A" w:rsidR="00FB39D5" w:rsidRDefault="00FB39D5" w:rsidP="00E9686D">
      <w:pPr>
        <w:pStyle w:val="NoSpacing"/>
        <w:rPr>
          <w:rFonts w:ascii="Arial" w:hAnsi="Arial" w:cs="Arial"/>
          <w:sz w:val="24"/>
          <w:szCs w:val="24"/>
          <w:lang w:eastAsia="en-PH"/>
        </w:rPr>
      </w:pPr>
    </w:p>
    <w:p w14:paraId="506B292C" w14:textId="3A175BC5" w:rsidR="00FB39D5" w:rsidRDefault="00FB39D5" w:rsidP="00E9686D">
      <w:pPr>
        <w:pStyle w:val="NoSpacing"/>
        <w:rPr>
          <w:rFonts w:ascii="Arial" w:hAnsi="Arial" w:cs="Arial"/>
          <w:sz w:val="24"/>
          <w:szCs w:val="24"/>
          <w:lang w:eastAsia="en-PH"/>
        </w:rPr>
      </w:pPr>
    </w:p>
    <w:p w14:paraId="2D2865CA" w14:textId="01D5CC54" w:rsidR="00FB39D5" w:rsidRDefault="00FB39D5" w:rsidP="00E9686D">
      <w:pPr>
        <w:pStyle w:val="NoSpacing"/>
        <w:rPr>
          <w:rFonts w:ascii="Arial" w:hAnsi="Arial" w:cs="Arial"/>
          <w:sz w:val="24"/>
          <w:szCs w:val="24"/>
          <w:lang w:eastAsia="en-PH"/>
        </w:rPr>
      </w:pPr>
    </w:p>
    <w:p w14:paraId="020C731C" w14:textId="32A89C51" w:rsidR="00FB39D5" w:rsidRDefault="00FB39D5" w:rsidP="00E9686D">
      <w:pPr>
        <w:pStyle w:val="NoSpacing"/>
        <w:rPr>
          <w:rFonts w:ascii="Arial" w:hAnsi="Arial" w:cs="Arial"/>
          <w:sz w:val="24"/>
          <w:szCs w:val="24"/>
          <w:lang w:eastAsia="en-PH"/>
        </w:rPr>
      </w:pPr>
    </w:p>
    <w:p w14:paraId="0981A12C" w14:textId="4D10C756" w:rsidR="00FB39D5" w:rsidRDefault="00FB39D5" w:rsidP="00E9686D">
      <w:pPr>
        <w:pStyle w:val="NoSpacing"/>
        <w:rPr>
          <w:rFonts w:ascii="Arial" w:hAnsi="Arial" w:cs="Arial"/>
          <w:sz w:val="24"/>
          <w:szCs w:val="24"/>
          <w:lang w:eastAsia="en-PH"/>
        </w:rPr>
      </w:pPr>
    </w:p>
    <w:p w14:paraId="17BC0A7B" w14:textId="23EADB2A" w:rsidR="00FB39D5" w:rsidRDefault="00FB39D5" w:rsidP="00E9686D">
      <w:pPr>
        <w:pStyle w:val="NoSpacing"/>
        <w:rPr>
          <w:rFonts w:ascii="Arial" w:hAnsi="Arial" w:cs="Arial"/>
          <w:sz w:val="24"/>
          <w:szCs w:val="24"/>
          <w:lang w:eastAsia="en-PH"/>
        </w:rPr>
      </w:pPr>
    </w:p>
    <w:p w14:paraId="03E6A2DE" w14:textId="4202D280" w:rsidR="00FB39D5" w:rsidRDefault="00FB39D5" w:rsidP="00E9686D">
      <w:pPr>
        <w:pStyle w:val="NoSpacing"/>
        <w:rPr>
          <w:rFonts w:ascii="Arial" w:hAnsi="Arial" w:cs="Arial"/>
          <w:sz w:val="24"/>
          <w:szCs w:val="24"/>
          <w:lang w:eastAsia="en-PH"/>
        </w:rPr>
      </w:pPr>
    </w:p>
    <w:p w14:paraId="015246A8" w14:textId="4C6D3974" w:rsidR="00FB39D5" w:rsidRDefault="00FB39D5" w:rsidP="00E9686D">
      <w:pPr>
        <w:pStyle w:val="NoSpacing"/>
        <w:rPr>
          <w:rFonts w:ascii="Arial" w:hAnsi="Arial" w:cs="Arial"/>
          <w:sz w:val="24"/>
          <w:szCs w:val="24"/>
          <w:lang w:eastAsia="en-PH"/>
        </w:rPr>
      </w:pPr>
    </w:p>
    <w:p w14:paraId="1541E73E" w14:textId="1C50FB22" w:rsidR="00FB39D5" w:rsidRDefault="00FB39D5" w:rsidP="00E9686D">
      <w:pPr>
        <w:pStyle w:val="NoSpacing"/>
        <w:rPr>
          <w:rFonts w:ascii="Arial" w:hAnsi="Arial" w:cs="Arial"/>
          <w:sz w:val="24"/>
          <w:szCs w:val="24"/>
          <w:lang w:eastAsia="en-PH"/>
        </w:rPr>
      </w:pPr>
    </w:p>
    <w:p w14:paraId="69BF175F" w14:textId="62F0976A" w:rsidR="00FB39D5" w:rsidRDefault="00FB39D5" w:rsidP="00E9686D">
      <w:pPr>
        <w:pStyle w:val="NoSpacing"/>
        <w:rPr>
          <w:rFonts w:ascii="Arial" w:hAnsi="Arial" w:cs="Arial"/>
          <w:sz w:val="24"/>
          <w:szCs w:val="24"/>
          <w:lang w:eastAsia="en-PH"/>
        </w:rPr>
      </w:pPr>
    </w:p>
    <w:p w14:paraId="42ED99AB" w14:textId="302D1EFF" w:rsidR="00FB39D5" w:rsidRDefault="00FB39D5" w:rsidP="00E9686D">
      <w:pPr>
        <w:pStyle w:val="NoSpacing"/>
        <w:rPr>
          <w:rFonts w:ascii="Arial" w:hAnsi="Arial" w:cs="Arial"/>
          <w:sz w:val="24"/>
          <w:szCs w:val="24"/>
          <w:lang w:eastAsia="en-PH"/>
        </w:rPr>
      </w:pPr>
    </w:p>
    <w:p w14:paraId="4E0AE95D" w14:textId="13A76EA1" w:rsidR="00FB39D5" w:rsidRDefault="00FB39D5" w:rsidP="00E9686D">
      <w:pPr>
        <w:pStyle w:val="NoSpacing"/>
        <w:rPr>
          <w:rFonts w:ascii="Arial" w:hAnsi="Arial" w:cs="Arial"/>
          <w:sz w:val="24"/>
          <w:szCs w:val="24"/>
          <w:lang w:eastAsia="en-PH"/>
        </w:rPr>
      </w:pPr>
    </w:p>
    <w:p w14:paraId="194BC1CD" w14:textId="0A568881" w:rsidR="00FB39D5" w:rsidRDefault="00FB39D5" w:rsidP="00E9686D">
      <w:pPr>
        <w:pStyle w:val="NoSpacing"/>
        <w:rPr>
          <w:rFonts w:ascii="Arial" w:hAnsi="Arial" w:cs="Arial"/>
          <w:sz w:val="24"/>
          <w:szCs w:val="24"/>
          <w:lang w:eastAsia="en-PH"/>
        </w:rPr>
      </w:pPr>
    </w:p>
    <w:p w14:paraId="34BF64BA" w14:textId="2D87FF53" w:rsidR="00FB39D5" w:rsidRDefault="00FB39D5" w:rsidP="00E9686D">
      <w:pPr>
        <w:pStyle w:val="NoSpacing"/>
        <w:rPr>
          <w:rFonts w:ascii="Arial" w:hAnsi="Arial" w:cs="Arial"/>
          <w:sz w:val="24"/>
          <w:szCs w:val="24"/>
          <w:lang w:eastAsia="en-PH"/>
        </w:rPr>
      </w:pPr>
    </w:p>
    <w:p w14:paraId="555ADF21" w14:textId="1A2ED5E0" w:rsidR="00FB39D5" w:rsidRDefault="00FB39D5" w:rsidP="00E9686D">
      <w:pPr>
        <w:pStyle w:val="NoSpacing"/>
        <w:rPr>
          <w:rFonts w:ascii="Arial" w:hAnsi="Arial" w:cs="Arial"/>
          <w:sz w:val="24"/>
          <w:szCs w:val="24"/>
          <w:lang w:eastAsia="en-PH"/>
        </w:rPr>
      </w:pPr>
    </w:p>
    <w:p w14:paraId="11CFA089" w14:textId="654E570C" w:rsidR="00FB39D5" w:rsidRDefault="00FB39D5" w:rsidP="00E9686D">
      <w:pPr>
        <w:pStyle w:val="NoSpacing"/>
        <w:rPr>
          <w:rFonts w:ascii="Arial" w:hAnsi="Arial" w:cs="Arial"/>
          <w:sz w:val="24"/>
          <w:szCs w:val="24"/>
          <w:lang w:eastAsia="en-PH"/>
        </w:rPr>
      </w:pPr>
    </w:p>
    <w:p w14:paraId="096E58CE" w14:textId="69518A76" w:rsidR="00FB39D5" w:rsidRDefault="00FB39D5" w:rsidP="00E9686D">
      <w:pPr>
        <w:pStyle w:val="NoSpacing"/>
        <w:rPr>
          <w:rFonts w:ascii="Arial" w:hAnsi="Arial" w:cs="Arial"/>
          <w:sz w:val="24"/>
          <w:szCs w:val="24"/>
          <w:lang w:eastAsia="en-PH"/>
        </w:rPr>
      </w:pPr>
    </w:p>
    <w:p w14:paraId="7839B079" w14:textId="58340977" w:rsidR="00FB39D5" w:rsidRDefault="00FB39D5" w:rsidP="00E9686D">
      <w:pPr>
        <w:pStyle w:val="NoSpacing"/>
        <w:rPr>
          <w:rFonts w:ascii="Arial" w:hAnsi="Arial" w:cs="Arial"/>
          <w:sz w:val="24"/>
          <w:szCs w:val="24"/>
          <w:lang w:eastAsia="en-PH"/>
        </w:rPr>
      </w:pPr>
    </w:p>
    <w:p w14:paraId="5F5C0FA4" w14:textId="69D0F89E" w:rsidR="00FB39D5" w:rsidRDefault="00FB39D5" w:rsidP="00E9686D">
      <w:pPr>
        <w:pStyle w:val="NoSpacing"/>
        <w:rPr>
          <w:rFonts w:ascii="Arial" w:hAnsi="Arial" w:cs="Arial"/>
          <w:sz w:val="24"/>
          <w:szCs w:val="24"/>
          <w:lang w:eastAsia="en-PH"/>
        </w:rPr>
      </w:pPr>
    </w:p>
    <w:p w14:paraId="454AB6D8" w14:textId="5E555495" w:rsidR="00FB39D5" w:rsidRDefault="00FB39D5" w:rsidP="00E9686D">
      <w:pPr>
        <w:pStyle w:val="NoSpacing"/>
        <w:rPr>
          <w:rFonts w:ascii="Arial" w:hAnsi="Arial" w:cs="Arial"/>
          <w:sz w:val="24"/>
          <w:szCs w:val="24"/>
          <w:lang w:eastAsia="en-PH"/>
        </w:rPr>
      </w:pPr>
    </w:p>
    <w:p w14:paraId="7EFA68F8" w14:textId="6049E8F2" w:rsidR="00D5352B" w:rsidRPr="001F5586" w:rsidRDefault="00D5352B" w:rsidP="00F252BA">
      <w:pPr>
        <w:pStyle w:val="NoSpacing"/>
        <w:rPr>
          <w:rFonts w:ascii="Arial" w:hAnsi="Arial" w:cs="Arial"/>
          <w:b/>
          <w:bCs/>
          <w:sz w:val="28"/>
          <w:szCs w:val="28"/>
        </w:rPr>
      </w:pPr>
      <w:r w:rsidRPr="00D5352B">
        <w:rPr>
          <w:rFonts w:ascii="Arial" w:hAnsi="Arial" w:cs="Arial"/>
          <w:b/>
          <w:bCs/>
          <w:sz w:val="28"/>
          <w:szCs w:val="28"/>
        </w:rPr>
        <w:lastRenderedPageBreak/>
        <w:t>I.</w:t>
      </w:r>
      <w:r>
        <w:rPr>
          <w:rFonts w:ascii="Arial" w:hAnsi="Arial" w:cs="Arial"/>
          <w:b/>
          <w:bCs/>
          <w:sz w:val="28"/>
          <w:szCs w:val="28"/>
        </w:rPr>
        <w:t xml:space="preserve"> </w:t>
      </w:r>
      <w:r w:rsidR="00595E19" w:rsidRPr="001F5586">
        <w:rPr>
          <w:rFonts w:ascii="Arial" w:hAnsi="Arial" w:cs="Arial"/>
          <w:b/>
          <w:bCs/>
          <w:sz w:val="28"/>
          <w:szCs w:val="28"/>
        </w:rPr>
        <w:t>Introduction</w:t>
      </w:r>
      <w:r w:rsidR="002E51EB" w:rsidRPr="001F5586">
        <w:rPr>
          <w:rFonts w:ascii="Arial" w:hAnsi="Arial" w:cs="Arial"/>
          <w:b/>
          <w:bCs/>
          <w:sz w:val="28"/>
          <w:szCs w:val="28"/>
        </w:rPr>
        <w:t xml:space="preserve"> to the Sample Dataset</w:t>
      </w:r>
    </w:p>
    <w:p w14:paraId="0282B2F8" w14:textId="146D2D5C" w:rsidR="00840939" w:rsidRPr="001F5586" w:rsidRDefault="00416F06" w:rsidP="001F5586">
      <w:pPr>
        <w:pStyle w:val="NormalWeb"/>
        <w:ind w:firstLine="720"/>
        <w:jc w:val="both"/>
        <w:rPr>
          <w:rFonts w:ascii="Arial" w:hAnsi="Arial" w:cs="Arial"/>
        </w:rPr>
      </w:pPr>
      <w:r w:rsidRPr="001F5586">
        <w:rPr>
          <w:rFonts w:ascii="Arial" w:hAnsi="Arial" w:cs="Arial"/>
        </w:rPr>
        <w:t xml:space="preserve">The </w:t>
      </w:r>
      <w:r w:rsidR="001F5586">
        <w:rPr>
          <w:rFonts w:ascii="Arial" w:hAnsi="Arial" w:cs="Arial"/>
        </w:rPr>
        <w:t>sample data</w:t>
      </w:r>
      <w:r w:rsidR="0098743D">
        <w:rPr>
          <w:rFonts w:ascii="Arial" w:hAnsi="Arial" w:cs="Arial"/>
        </w:rPr>
        <w:t>set</w:t>
      </w:r>
      <w:r w:rsidR="001F5586">
        <w:rPr>
          <w:rFonts w:ascii="Arial" w:hAnsi="Arial" w:cs="Arial"/>
        </w:rPr>
        <w:t xml:space="preserve"> chosen is called </w:t>
      </w:r>
      <w:r w:rsidRPr="001F5586">
        <w:rPr>
          <w:rStyle w:val="Strong"/>
          <w:rFonts w:ascii="Arial" w:hAnsi="Arial" w:cs="Arial"/>
        </w:rPr>
        <w:t>Startup Profit Dataset</w:t>
      </w:r>
      <w:r w:rsidRPr="001F5586">
        <w:rPr>
          <w:rFonts w:ascii="Arial" w:hAnsi="Arial" w:cs="Arial"/>
        </w:rPr>
        <w:t xml:space="preserve"> </w:t>
      </w:r>
      <w:r w:rsidR="001F5586" w:rsidRPr="001F5586">
        <w:rPr>
          <w:rFonts w:ascii="Arial" w:hAnsi="Arial" w:cs="Arial"/>
        </w:rPr>
        <w:t>consist</w:t>
      </w:r>
      <w:r w:rsidR="001F5586">
        <w:rPr>
          <w:rFonts w:ascii="Arial" w:hAnsi="Arial" w:cs="Arial"/>
        </w:rPr>
        <w:t>s</w:t>
      </w:r>
      <w:r w:rsidR="001F5586" w:rsidRPr="001F5586">
        <w:rPr>
          <w:rFonts w:ascii="Arial" w:hAnsi="Arial" w:cs="Arial"/>
        </w:rPr>
        <w:t xml:space="preserve"> of fifty observations and four variables collected from various startups</w:t>
      </w:r>
      <w:r w:rsidR="001F5586">
        <w:rPr>
          <w:rFonts w:ascii="Arial" w:hAnsi="Arial" w:cs="Arial"/>
        </w:rPr>
        <w:t xml:space="preserve">. It </w:t>
      </w:r>
      <w:r w:rsidRPr="001F5586">
        <w:rPr>
          <w:rFonts w:ascii="Arial" w:hAnsi="Arial" w:cs="Arial"/>
        </w:rPr>
        <w:t>is a valuable resource for analyzing the relationship between operational expenditures and profitability in startups. The primary goal of this dataset is to identify key drivers of profitability and provide actionable insights for decision-makers aiming to optimize their budget allocations for maximum return on investment.</w:t>
      </w:r>
      <w:r w:rsidRPr="001F5586">
        <w:rPr>
          <w:rFonts w:ascii="Arial" w:hAnsi="Arial" w:cs="Arial"/>
        </w:rPr>
        <w:t xml:space="preserve"> </w:t>
      </w:r>
    </w:p>
    <w:p w14:paraId="6B18853F" w14:textId="757BFC8F" w:rsidR="00840939" w:rsidRPr="001F5586" w:rsidRDefault="002E51EB" w:rsidP="00840939">
      <w:pPr>
        <w:spacing w:after="0" w:line="240" w:lineRule="auto"/>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A.</w:t>
      </w:r>
      <w:r w:rsidR="00E9686D" w:rsidRPr="001F5586">
        <w:rPr>
          <w:rFonts w:ascii="Arial" w:eastAsia="Times New Roman" w:hAnsi="Arial" w:cs="Arial"/>
          <w:b/>
          <w:bCs/>
          <w:color w:val="000000"/>
          <w:sz w:val="24"/>
          <w:szCs w:val="24"/>
          <w:lang w:eastAsia="en-PH"/>
        </w:rPr>
        <w:t xml:space="preserve"> </w:t>
      </w:r>
      <w:r w:rsidR="00840939" w:rsidRPr="001F5586">
        <w:rPr>
          <w:rFonts w:ascii="Arial" w:eastAsia="Times New Roman" w:hAnsi="Arial" w:cs="Arial"/>
          <w:b/>
          <w:bCs/>
          <w:color w:val="000000"/>
          <w:sz w:val="24"/>
          <w:szCs w:val="24"/>
          <w:lang w:eastAsia="en-PH"/>
        </w:rPr>
        <w:t>Purpose of the Dataset</w:t>
      </w:r>
    </w:p>
    <w:p w14:paraId="26BCA1B9" w14:textId="77777777" w:rsidR="00840939" w:rsidRPr="001F5586" w:rsidRDefault="00840939" w:rsidP="0093352C">
      <w:pPr>
        <w:spacing w:after="0" w:line="240" w:lineRule="auto"/>
        <w:ind w:firstLine="720"/>
        <w:jc w:val="both"/>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The purpose of this dataset is to investigate how expenditures in different operational areas affect a startup's profitability. The analysis is intended to identify key factors influencing profit and assist decision-makers in optimizing budget allocations for maximum return on investment.</w:t>
      </w:r>
    </w:p>
    <w:p w14:paraId="2D950CE7" w14:textId="77777777" w:rsidR="00840939" w:rsidRPr="001F5586" w:rsidRDefault="00840939" w:rsidP="00840939">
      <w:pPr>
        <w:spacing w:after="0" w:line="240" w:lineRule="auto"/>
        <w:rPr>
          <w:rFonts w:ascii="Arial" w:eastAsia="Times New Roman" w:hAnsi="Arial" w:cs="Arial"/>
          <w:sz w:val="24"/>
          <w:szCs w:val="24"/>
          <w:lang w:eastAsia="en-PH"/>
        </w:rPr>
      </w:pPr>
    </w:p>
    <w:p w14:paraId="4A1CB376" w14:textId="5D0B8A66" w:rsidR="00840939" w:rsidRPr="001F5586" w:rsidRDefault="002E51EB" w:rsidP="00840939">
      <w:pPr>
        <w:spacing w:after="0" w:line="240" w:lineRule="auto"/>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B.</w:t>
      </w:r>
      <w:r w:rsidR="00E9686D" w:rsidRPr="001F5586">
        <w:rPr>
          <w:rFonts w:ascii="Arial" w:eastAsia="Times New Roman" w:hAnsi="Arial" w:cs="Arial"/>
          <w:b/>
          <w:bCs/>
          <w:color w:val="000000"/>
          <w:sz w:val="24"/>
          <w:szCs w:val="24"/>
          <w:lang w:eastAsia="en-PH"/>
        </w:rPr>
        <w:t xml:space="preserve"> </w:t>
      </w:r>
      <w:r w:rsidR="00840939" w:rsidRPr="001F5586">
        <w:rPr>
          <w:rFonts w:ascii="Arial" w:eastAsia="Times New Roman" w:hAnsi="Arial" w:cs="Arial"/>
          <w:b/>
          <w:bCs/>
          <w:color w:val="000000"/>
          <w:sz w:val="24"/>
          <w:szCs w:val="24"/>
          <w:lang w:eastAsia="en-PH"/>
        </w:rPr>
        <w:t>Structure of the Dataset:</w:t>
      </w:r>
    </w:p>
    <w:p w14:paraId="43C77B8B" w14:textId="58C69DDD" w:rsidR="00D5352B" w:rsidRDefault="00840939" w:rsidP="00167846">
      <w:pPr>
        <w:spacing w:after="0" w:line="240" w:lineRule="auto"/>
        <w:ind w:firstLine="720"/>
        <w:jc w:val="both"/>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The dataset is organized as a table with 50 rows x 4 columns where each row represents a startup, and each column corresponds to a specific variable. The dependent variable in the dataset is Profit, recorded under the PROFIT column. There are three independent variables considered: the first is Research and Development (R&amp;D) expenditure, listed in the RND column; the second is Administration expenditure, found in the ADMIN column; and the third is Marketing expenditure, represented in the MKT column. Each of these variables contributes to understanding the factors influencing the profitability of startups.</w:t>
      </w:r>
    </w:p>
    <w:p w14:paraId="56A31F2B" w14:textId="77777777" w:rsidR="00FB39D5" w:rsidRPr="00167846" w:rsidRDefault="00FB39D5" w:rsidP="00167846">
      <w:pPr>
        <w:spacing w:after="0" w:line="240" w:lineRule="auto"/>
        <w:ind w:firstLine="720"/>
        <w:jc w:val="both"/>
        <w:rPr>
          <w:rFonts w:ascii="Arial" w:eastAsia="Times New Roman" w:hAnsi="Arial" w:cs="Arial"/>
          <w:color w:val="000000"/>
          <w:sz w:val="24"/>
          <w:szCs w:val="24"/>
          <w:lang w:eastAsia="en-PH"/>
        </w:rPr>
      </w:pPr>
    </w:p>
    <w:p w14:paraId="6DFEC351" w14:textId="2A819150" w:rsidR="00840939" w:rsidRPr="001F5586" w:rsidRDefault="002B3E8F" w:rsidP="00840939">
      <w:pPr>
        <w:spacing w:after="0" w:line="240" w:lineRule="auto"/>
        <w:ind w:firstLine="720"/>
        <w:jc w:val="center"/>
        <w:rPr>
          <w:rFonts w:ascii="Arial" w:eastAsia="Times New Roman" w:hAnsi="Arial" w:cs="Arial"/>
          <w:sz w:val="24"/>
          <w:szCs w:val="24"/>
          <w:lang w:eastAsia="en-PH"/>
        </w:rPr>
      </w:pPr>
      <w:r w:rsidRPr="001F5586">
        <w:rPr>
          <w:rFonts w:ascii="Arial" w:eastAsia="Times New Roman" w:hAnsi="Arial" w:cs="Arial"/>
          <w:sz w:val="24"/>
          <w:szCs w:val="24"/>
          <w:lang w:eastAsia="en-PH"/>
        </w:rPr>
        <w:drawing>
          <wp:inline distT="0" distB="0" distL="0" distR="0" wp14:anchorId="47B08327" wp14:editId="4273858C">
            <wp:extent cx="2932746" cy="1856509"/>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9049" cy="1860499"/>
                    </a:xfrm>
                    <a:prstGeom prst="rect">
                      <a:avLst/>
                    </a:prstGeom>
                  </pic:spPr>
                </pic:pic>
              </a:graphicData>
            </a:graphic>
          </wp:inline>
        </w:drawing>
      </w:r>
    </w:p>
    <w:p w14:paraId="3F630649" w14:textId="2CB5D501" w:rsidR="00D5352B" w:rsidRDefault="00840939" w:rsidP="00167846">
      <w:pPr>
        <w:spacing w:after="0" w:line="240" w:lineRule="auto"/>
        <w:ind w:firstLine="720"/>
        <w:jc w:val="center"/>
        <w:rPr>
          <w:rFonts w:ascii="Arial" w:eastAsia="Times New Roman" w:hAnsi="Arial" w:cs="Arial"/>
          <w:i/>
          <w:iCs/>
          <w:color w:val="000000"/>
          <w:sz w:val="24"/>
          <w:szCs w:val="24"/>
          <w:lang w:eastAsia="en-PH"/>
        </w:rPr>
      </w:pPr>
      <w:r w:rsidRPr="001F5586">
        <w:rPr>
          <w:rFonts w:ascii="Arial" w:eastAsia="Times New Roman" w:hAnsi="Arial" w:cs="Arial"/>
          <w:i/>
          <w:iCs/>
          <w:color w:val="000000"/>
          <w:sz w:val="24"/>
          <w:szCs w:val="24"/>
          <w:lang w:eastAsia="en-PH"/>
        </w:rPr>
        <w:t>Figure 1. First six rows of the dataset</w:t>
      </w:r>
    </w:p>
    <w:p w14:paraId="56B94388" w14:textId="77777777" w:rsidR="00167846" w:rsidRPr="00167846" w:rsidRDefault="00167846" w:rsidP="00167846">
      <w:pPr>
        <w:spacing w:after="0" w:line="240" w:lineRule="auto"/>
        <w:ind w:firstLine="720"/>
        <w:jc w:val="center"/>
        <w:rPr>
          <w:rFonts w:ascii="Arial" w:eastAsia="Times New Roman" w:hAnsi="Arial" w:cs="Arial"/>
          <w:i/>
          <w:iCs/>
          <w:color w:val="000000"/>
          <w:sz w:val="24"/>
          <w:szCs w:val="24"/>
          <w:lang w:eastAsia="en-PH"/>
        </w:rPr>
      </w:pPr>
    </w:p>
    <w:p w14:paraId="71030ACA" w14:textId="77777777" w:rsidR="002030FA" w:rsidRDefault="002030FA" w:rsidP="00840939">
      <w:pPr>
        <w:spacing w:after="0" w:line="240" w:lineRule="auto"/>
        <w:rPr>
          <w:rFonts w:ascii="Arial" w:eastAsia="Times New Roman" w:hAnsi="Arial" w:cs="Arial"/>
          <w:b/>
          <w:bCs/>
          <w:color w:val="000000"/>
          <w:sz w:val="24"/>
          <w:szCs w:val="24"/>
          <w:lang w:eastAsia="en-PH"/>
        </w:rPr>
      </w:pPr>
    </w:p>
    <w:p w14:paraId="66D0ED27" w14:textId="77777777" w:rsidR="00FB39D5" w:rsidRDefault="00FB39D5" w:rsidP="00840939">
      <w:pPr>
        <w:spacing w:after="0" w:line="240" w:lineRule="auto"/>
        <w:rPr>
          <w:rFonts w:ascii="Arial" w:eastAsia="Times New Roman" w:hAnsi="Arial" w:cs="Arial"/>
          <w:b/>
          <w:bCs/>
          <w:color w:val="000000"/>
          <w:sz w:val="24"/>
          <w:szCs w:val="24"/>
          <w:lang w:eastAsia="en-PH"/>
        </w:rPr>
      </w:pPr>
    </w:p>
    <w:p w14:paraId="1B85A61F" w14:textId="1CC1D228" w:rsidR="00840939" w:rsidRPr="001F5586" w:rsidRDefault="002E51EB" w:rsidP="00840939">
      <w:pPr>
        <w:spacing w:after="0" w:line="240" w:lineRule="auto"/>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 xml:space="preserve">C. </w:t>
      </w:r>
      <w:r w:rsidR="00E9686D" w:rsidRPr="001F5586">
        <w:rPr>
          <w:rFonts w:ascii="Arial" w:eastAsia="Times New Roman" w:hAnsi="Arial" w:cs="Arial"/>
          <w:b/>
          <w:bCs/>
          <w:color w:val="000000"/>
          <w:sz w:val="24"/>
          <w:szCs w:val="24"/>
          <w:lang w:eastAsia="en-PH"/>
        </w:rPr>
        <w:t xml:space="preserve"> </w:t>
      </w:r>
      <w:r w:rsidR="00840939" w:rsidRPr="001F5586">
        <w:rPr>
          <w:rFonts w:ascii="Arial" w:eastAsia="Times New Roman" w:hAnsi="Arial" w:cs="Arial"/>
          <w:b/>
          <w:bCs/>
          <w:color w:val="000000"/>
          <w:sz w:val="24"/>
          <w:szCs w:val="24"/>
          <w:lang w:eastAsia="en-PH"/>
        </w:rPr>
        <w:t>Description of each Variable:</w:t>
      </w:r>
    </w:p>
    <w:p w14:paraId="7142B2CC" w14:textId="77777777" w:rsidR="00840939" w:rsidRPr="001F5586" w:rsidRDefault="00840939" w:rsidP="00840939">
      <w:pPr>
        <w:spacing w:after="0" w:line="240" w:lineRule="auto"/>
        <w:rPr>
          <w:rFonts w:ascii="Arial" w:eastAsia="Times New Roman" w:hAnsi="Arial" w:cs="Arial"/>
          <w:sz w:val="24"/>
          <w:szCs w:val="24"/>
          <w:lang w:eastAsia="en-PH"/>
        </w:rPr>
      </w:pPr>
    </w:p>
    <w:p w14:paraId="26D23D83" w14:textId="77777777" w:rsidR="00840939" w:rsidRPr="001F5586" w:rsidRDefault="00840939" w:rsidP="00840939">
      <w:pPr>
        <w:spacing w:after="0" w:line="240" w:lineRule="auto"/>
        <w:ind w:left="720"/>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Dependent Variable:</w:t>
      </w:r>
    </w:p>
    <w:p w14:paraId="6A8E98BD" w14:textId="77777777" w:rsidR="00840939" w:rsidRPr="001F5586" w:rsidRDefault="00840939" w:rsidP="00840939">
      <w:pPr>
        <w:numPr>
          <w:ilvl w:val="0"/>
          <w:numId w:val="1"/>
        </w:numPr>
        <w:spacing w:after="0" w:line="240" w:lineRule="auto"/>
        <w:ind w:left="1440"/>
        <w:textAlignment w:val="baseline"/>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Profit (PROFIT</w:t>
      </w:r>
      <w:proofErr w:type="gramStart"/>
      <w:r w:rsidRPr="001F5586">
        <w:rPr>
          <w:rFonts w:ascii="Arial" w:eastAsia="Times New Roman" w:hAnsi="Arial" w:cs="Arial"/>
          <w:color w:val="000000"/>
          <w:sz w:val="24"/>
          <w:szCs w:val="24"/>
          <w:lang w:eastAsia="en-PH"/>
        </w:rPr>
        <w:t>) :</w:t>
      </w:r>
      <w:proofErr w:type="gramEnd"/>
      <w:r w:rsidRPr="001F5586">
        <w:rPr>
          <w:rFonts w:ascii="Arial" w:eastAsia="Times New Roman" w:hAnsi="Arial" w:cs="Arial"/>
          <w:color w:val="000000"/>
          <w:sz w:val="24"/>
          <w:szCs w:val="24"/>
          <w:lang w:eastAsia="en-PH"/>
        </w:rPr>
        <w:t>  Represents the net profit generated by the startup.</w:t>
      </w:r>
    </w:p>
    <w:p w14:paraId="7B8675CE" w14:textId="77777777" w:rsidR="00840939" w:rsidRPr="001F5586" w:rsidRDefault="00840939" w:rsidP="00840939">
      <w:pPr>
        <w:spacing w:after="0" w:line="240" w:lineRule="auto"/>
        <w:rPr>
          <w:rFonts w:ascii="Arial" w:eastAsia="Times New Roman" w:hAnsi="Arial" w:cs="Arial"/>
          <w:sz w:val="24"/>
          <w:szCs w:val="24"/>
          <w:lang w:eastAsia="en-PH"/>
        </w:rPr>
      </w:pPr>
    </w:p>
    <w:p w14:paraId="7062564C" w14:textId="77777777" w:rsidR="00840939" w:rsidRPr="001F5586" w:rsidRDefault="00840939" w:rsidP="00840939">
      <w:pPr>
        <w:spacing w:after="0" w:line="240" w:lineRule="auto"/>
        <w:ind w:left="720"/>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Independent Variables:</w:t>
      </w:r>
    </w:p>
    <w:p w14:paraId="07958232" w14:textId="77777777" w:rsidR="00840939" w:rsidRPr="001F5586" w:rsidRDefault="00840939" w:rsidP="00840939">
      <w:pPr>
        <w:numPr>
          <w:ilvl w:val="0"/>
          <w:numId w:val="2"/>
        </w:numPr>
        <w:spacing w:after="0" w:line="240" w:lineRule="auto"/>
        <w:ind w:left="1440"/>
        <w:textAlignment w:val="baseline"/>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lastRenderedPageBreak/>
        <w:t>Research and development expenditure (RND): Represents the amount of money allocated to research and development activities.</w:t>
      </w:r>
    </w:p>
    <w:p w14:paraId="0DB070E3" w14:textId="77777777" w:rsidR="00840939" w:rsidRPr="001F5586" w:rsidRDefault="00840939" w:rsidP="00840939">
      <w:pPr>
        <w:numPr>
          <w:ilvl w:val="0"/>
          <w:numId w:val="2"/>
        </w:numPr>
        <w:spacing w:after="0" w:line="240" w:lineRule="auto"/>
        <w:ind w:left="1440"/>
        <w:textAlignment w:val="baseline"/>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Administration expenditure (ADMIN): Reflects the operational costs associated with administrative activities.</w:t>
      </w:r>
    </w:p>
    <w:p w14:paraId="76CE3811" w14:textId="439B574A" w:rsidR="00167846" w:rsidRDefault="00840939" w:rsidP="00D5352B">
      <w:pPr>
        <w:numPr>
          <w:ilvl w:val="0"/>
          <w:numId w:val="2"/>
        </w:numPr>
        <w:spacing w:after="0" w:line="240" w:lineRule="auto"/>
        <w:ind w:left="1440"/>
        <w:textAlignment w:val="baseline"/>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Marketing Expenditure (MKT):  Denotes the expenditure on marketing and promotional activities.</w:t>
      </w:r>
    </w:p>
    <w:p w14:paraId="39708547" w14:textId="77777777" w:rsidR="00167846" w:rsidRPr="00167846" w:rsidRDefault="00167846" w:rsidP="00167846">
      <w:pPr>
        <w:spacing w:after="0" w:line="240" w:lineRule="auto"/>
        <w:ind w:left="1440"/>
        <w:textAlignment w:val="baseline"/>
        <w:rPr>
          <w:rFonts w:ascii="Arial" w:eastAsia="Times New Roman" w:hAnsi="Arial" w:cs="Arial"/>
          <w:color w:val="000000"/>
          <w:sz w:val="24"/>
          <w:szCs w:val="24"/>
          <w:lang w:eastAsia="en-PH"/>
        </w:rPr>
      </w:pPr>
    </w:p>
    <w:p w14:paraId="3276FBDA" w14:textId="6B541E94" w:rsidR="00E9686D" w:rsidRPr="00D5352B" w:rsidRDefault="00E9686D" w:rsidP="003A3A1A">
      <w:pPr>
        <w:pStyle w:val="NoSpacing"/>
        <w:jc w:val="center"/>
        <w:rPr>
          <w:rFonts w:ascii="Arial" w:hAnsi="Arial" w:cs="Arial"/>
          <w:b/>
          <w:bCs/>
          <w:color w:val="000000" w:themeColor="text1"/>
          <w:sz w:val="28"/>
          <w:szCs w:val="28"/>
        </w:rPr>
      </w:pPr>
      <w:r w:rsidRPr="00D5352B">
        <w:rPr>
          <w:rFonts w:ascii="Arial" w:eastAsia="Times New Roman" w:hAnsi="Arial" w:cs="Arial"/>
          <w:b/>
          <w:bCs/>
          <w:color w:val="000000" w:themeColor="text1"/>
          <w:sz w:val="28"/>
          <w:szCs w:val="28"/>
          <w:lang w:eastAsia="en-PH"/>
        </w:rPr>
        <w:t xml:space="preserve">II. </w:t>
      </w:r>
      <w:r w:rsidRPr="00D5352B">
        <w:rPr>
          <w:rFonts w:ascii="Arial" w:hAnsi="Arial" w:cs="Arial"/>
          <w:b/>
          <w:bCs/>
          <w:color w:val="000000" w:themeColor="text1"/>
          <w:sz w:val="28"/>
          <w:szCs w:val="28"/>
        </w:rPr>
        <w:t>Building and Analyzing Linear Regression Models</w:t>
      </w:r>
    </w:p>
    <w:p w14:paraId="3D79AB32" w14:textId="77777777" w:rsidR="00D5352B" w:rsidRPr="001F5586" w:rsidRDefault="00D5352B" w:rsidP="00D5352B">
      <w:pPr>
        <w:pStyle w:val="NoSpacing"/>
        <w:rPr>
          <w:rFonts w:ascii="Arial" w:hAnsi="Arial" w:cs="Arial"/>
          <w:b/>
          <w:bCs/>
          <w:color w:val="000000" w:themeColor="text1"/>
          <w:sz w:val="24"/>
          <w:szCs w:val="24"/>
        </w:rPr>
      </w:pPr>
    </w:p>
    <w:p w14:paraId="66A40A8B" w14:textId="64629846" w:rsidR="00F6420F" w:rsidRPr="001F5586" w:rsidRDefault="00F6420F" w:rsidP="00F305A0">
      <w:pPr>
        <w:pStyle w:val="NoSpacing"/>
        <w:ind w:firstLine="720"/>
        <w:jc w:val="both"/>
        <w:rPr>
          <w:rFonts w:ascii="Arial" w:eastAsia="Times New Roman" w:hAnsi="Arial" w:cs="Arial"/>
          <w:color w:val="000000" w:themeColor="text1"/>
          <w:sz w:val="24"/>
          <w:szCs w:val="24"/>
          <w:lang w:eastAsia="en-PH"/>
        </w:rPr>
      </w:pPr>
      <w:r w:rsidRPr="001F5586">
        <w:rPr>
          <w:rFonts w:ascii="Arial" w:hAnsi="Arial" w:cs="Arial"/>
          <w:sz w:val="24"/>
          <w:szCs w:val="24"/>
        </w:rPr>
        <w:t xml:space="preserve">This section outlines the development of two multiple linear regression models: </w:t>
      </w:r>
      <w:proofErr w:type="spellStart"/>
      <w:r w:rsidRPr="001F5586">
        <w:rPr>
          <w:rStyle w:val="Strong"/>
          <w:rFonts w:ascii="Arial" w:hAnsi="Arial" w:cs="Arial"/>
          <w:b w:val="0"/>
          <w:bCs w:val="0"/>
          <w:sz w:val="24"/>
          <w:szCs w:val="24"/>
        </w:rPr>
        <w:t>fullmodel</w:t>
      </w:r>
      <w:proofErr w:type="spellEnd"/>
      <w:r w:rsidRPr="001F5586">
        <w:rPr>
          <w:rFonts w:ascii="Arial" w:hAnsi="Arial" w:cs="Arial"/>
          <w:sz w:val="24"/>
          <w:szCs w:val="24"/>
        </w:rPr>
        <w:t xml:space="preserve">, which includes all independent variables, and </w:t>
      </w:r>
      <w:proofErr w:type="spellStart"/>
      <w:r w:rsidRPr="001F5586">
        <w:rPr>
          <w:rStyle w:val="Strong"/>
          <w:rFonts w:ascii="Arial" w:hAnsi="Arial" w:cs="Arial"/>
          <w:b w:val="0"/>
          <w:bCs w:val="0"/>
          <w:sz w:val="24"/>
          <w:szCs w:val="24"/>
        </w:rPr>
        <w:t>reducedmodel</w:t>
      </w:r>
      <w:proofErr w:type="spellEnd"/>
      <w:r w:rsidRPr="001F5586">
        <w:rPr>
          <w:rFonts w:ascii="Arial" w:hAnsi="Arial" w:cs="Arial"/>
          <w:sz w:val="24"/>
          <w:szCs w:val="24"/>
        </w:rPr>
        <w:t>, which incorporates only significant predictors. The significance of each variable is analyzed, including the direction and magnitude of its impact on the dependent variable, supported by relevant literature.</w:t>
      </w:r>
    </w:p>
    <w:p w14:paraId="3F260F92" w14:textId="67FFFD29" w:rsidR="00840939" w:rsidRPr="00104CC8" w:rsidRDefault="002E51EB" w:rsidP="00F92103">
      <w:pPr>
        <w:spacing w:before="100" w:beforeAutospacing="1" w:after="100" w:afterAutospacing="1" w:line="240" w:lineRule="auto"/>
        <w:rPr>
          <w:rFonts w:ascii="Arial" w:eastAsia="Times New Roman" w:hAnsi="Arial" w:cs="Arial"/>
          <w:b/>
          <w:bCs/>
          <w:sz w:val="24"/>
          <w:szCs w:val="24"/>
          <w:lang w:eastAsia="en-PH"/>
        </w:rPr>
      </w:pPr>
      <w:r w:rsidRPr="00104CC8">
        <w:rPr>
          <w:rFonts w:ascii="Arial" w:eastAsia="Times New Roman" w:hAnsi="Arial" w:cs="Arial"/>
          <w:b/>
          <w:bCs/>
          <w:sz w:val="24"/>
          <w:szCs w:val="24"/>
          <w:lang w:eastAsia="en-PH"/>
        </w:rPr>
        <w:t>A</w:t>
      </w:r>
      <w:r w:rsidR="00104CC8" w:rsidRPr="00104CC8">
        <w:rPr>
          <w:rFonts w:ascii="Arial" w:eastAsia="Times New Roman" w:hAnsi="Arial" w:cs="Arial"/>
          <w:b/>
          <w:bCs/>
          <w:sz w:val="24"/>
          <w:szCs w:val="24"/>
          <w:lang w:eastAsia="en-PH"/>
        </w:rPr>
        <w:t>.</w:t>
      </w:r>
      <w:r w:rsidRPr="00104CC8">
        <w:rPr>
          <w:rFonts w:ascii="Arial" w:eastAsia="Times New Roman" w:hAnsi="Arial" w:cs="Arial"/>
          <w:b/>
          <w:bCs/>
          <w:sz w:val="24"/>
          <w:szCs w:val="24"/>
          <w:lang w:eastAsia="en-PH"/>
        </w:rPr>
        <w:t xml:space="preserve"> </w:t>
      </w:r>
      <w:r w:rsidR="000163DB" w:rsidRPr="00104CC8">
        <w:rPr>
          <w:rFonts w:ascii="Arial" w:eastAsia="Times New Roman" w:hAnsi="Arial" w:cs="Arial"/>
          <w:b/>
          <w:bCs/>
          <w:sz w:val="24"/>
          <w:szCs w:val="24"/>
          <w:lang w:eastAsia="en-PH"/>
        </w:rPr>
        <w:t>Full Regression Model</w:t>
      </w:r>
    </w:p>
    <w:p w14:paraId="32301707" w14:textId="77777777" w:rsidR="00840939" w:rsidRPr="001F5586" w:rsidRDefault="00840939" w:rsidP="00F81F16">
      <w:pPr>
        <w:spacing w:after="0" w:line="240" w:lineRule="auto"/>
        <w:ind w:firstLine="720"/>
        <w:rPr>
          <w:rFonts w:ascii="Arial" w:eastAsia="Times New Roman" w:hAnsi="Arial" w:cs="Arial"/>
          <w:color w:val="000000"/>
          <w:sz w:val="24"/>
          <w:szCs w:val="24"/>
          <w:lang w:eastAsia="en-PH"/>
        </w:rPr>
      </w:pPr>
      <w:r w:rsidRPr="001F5586">
        <w:rPr>
          <w:rFonts w:ascii="Arial" w:eastAsia="Times New Roman" w:hAnsi="Arial" w:cs="Arial"/>
          <w:color w:val="000000"/>
          <w:sz w:val="24"/>
          <w:szCs w:val="24"/>
          <w:lang w:eastAsia="en-PH"/>
        </w:rPr>
        <w:t>To create the equation for the full model, we use the coefficients from the regression output:</w:t>
      </w:r>
    </w:p>
    <w:p w14:paraId="1440A24C" w14:textId="77777777" w:rsidR="000163DB" w:rsidRPr="001F5586" w:rsidRDefault="000163DB" w:rsidP="00BD5486">
      <w:pPr>
        <w:spacing w:after="0" w:line="240" w:lineRule="auto"/>
        <w:jc w:val="center"/>
        <w:rPr>
          <w:rFonts w:ascii="Arial" w:eastAsia="Times New Roman" w:hAnsi="Arial" w:cs="Arial"/>
          <w:sz w:val="24"/>
          <w:szCs w:val="24"/>
          <w:lang w:eastAsia="en-PH"/>
        </w:rPr>
      </w:pPr>
      <m:oMathPara>
        <m:oMath>
          <m:r>
            <w:rPr>
              <w:rFonts w:ascii="Cambria Math" w:eastAsia="Times New Roman" w:hAnsi="Cambria Math" w:cs="Arial"/>
              <w:sz w:val="24"/>
              <w:szCs w:val="24"/>
              <w:lang w:eastAsia="en-PH"/>
            </w:rPr>
            <m:t>PROFIT=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⋅RND+</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⋅ADMIN+</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⋅MKT</m:t>
          </m:r>
        </m:oMath>
      </m:oMathPara>
    </w:p>
    <w:p w14:paraId="35FA641C" w14:textId="63BD5CCC" w:rsidR="00840939" w:rsidRPr="001F5586" w:rsidRDefault="00A15B65" w:rsidP="00F81F16">
      <w:pPr>
        <w:spacing w:after="0" w:line="240" w:lineRule="auto"/>
        <w:jc w:val="center"/>
        <w:rPr>
          <w:rFonts w:ascii="Arial" w:eastAsia="Times New Roman" w:hAnsi="Arial" w:cs="Arial"/>
          <w:sz w:val="24"/>
          <w:szCs w:val="24"/>
          <w:lang w:eastAsia="en-PH"/>
        </w:rPr>
      </w:pPr>
      <w:r w:rsidRPr="001F5586">
        <w:rPr>
          <w:rFonts w:ascii="Arial" w:eastAsia="Times New Roman" w:hAnsi="Arial" w:cs="Arial"/>
          <w:sz w:val="24"/>
          <w:szCs w:val="24"/>
          <w:lang w:eastAsia="en-PH"/>
        </w:rPr>
        <w:t>Where:</w:t>
      </w:r>
      <w:r w:rsidR="000163DB" w:rsidRPr="001F5586">
        <w:rPr>
          <w:rFonts w:ascii="Arial" w:eastAsia="Times New Roman" w:hAnsi="Arial" w:cs="Arial"/>
          <w:sz w:val="24"/>
          <w:szCs w:val="24"/>
          <w:lang w:eastAsia="en-PH"/>
        </w:rPr>
        <w:t xml:space="preserve"> </w:t>
      </w:r>
      <m:oMath>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oMath>
      <w:r w:rsidRPr="001F5586">
        <w:rPr>
          <w:rFonts w:ascii="Arial" w:eastAsia="Times New Roman" w:hAnsi="Arial" w:cs="Arial"/>
          <w:sz w:val="24"/>
          <w:szCs w:val="24"/>
          <w:lang w:eastAsia="en-PH"/>
        </w:rPr>
        <w:t xml:space="preserve"> is the intercept or the constant term</w:t>
      </w:r>
      <w:r w:rsidR="000163DB" w:rsidRPr="001F5586">
        <w:rPr>
          <w:rFonts w:ascii="Arial" w:eastAsia="Times New Roman" w:hAnsi="Arial" w:cs="Arial"/>
          <w:sz w:val="24"/>
          <w:szCs w:val="24"/>
          <w:lang w:eastAsia="en-PH"/>
        </w:rPr>
        <w:t xml:space="preserve"> and  </w:t>
      </w:r>
      <m:oMath>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 xml:space="preserve">,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 xml:space="preserve">, and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oMath>
      <w:r w:rsidRPr="001F5586">
        <w:rPr>
          <w:rFonts w:ascii="Arial" w:eastAsia="Times New Roman" w:hAnsi="Arial" w:cs="Arial"/>
          <w:sz w:val="24"/>
          <w:szCs w:val="24"/>
          <w:lang w:eastAsia="en-PH"/>
        </w:rPr>
        <w:t xml:space="preserve"> are the coefficients for the predictors</w:t>
      </w:r>
      <w:r w:rsidR="00F22983" w:rsidRPr="001F5586">
        <w:rPr>
          <w:rFonts w:ascii="Arial" w:eastAsia="Times New Roman" w:hAnsi="Arial" w:cs="Arial"/>
          <w:sz w:val="24"/>
          <w:szCs w:val="24"/>
          <w:lang w:eastAsia="en-PH"/>
        </w:rPr>
        <w:t>.</w:t>
      </w:r>
    </w:p>
    <w:p w14:paraId="729DE043" w14:textId="77777777" w:rsidR="00F81F16" w:rsidRPr="001F5586" w:rsidRDefault="00F81F16" w:rsidP="00F81F16">
      <w:pPr>
        <w:spacing w:after="0" w:line="240" w:lineRule="auto"/>
        <w:jc w:val="center"/>
        <w:rPr>
          <w:rFonts w:ascii="Arial" w:eastAsia="Times New Roman" w:hAnsi="Arial" w:cs="Arial"/>
          <w:sz w:val="24"/>
          <w:szCs w:val="24"/>
          <w:lang w:eastAsia="en-PH"/>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F81F16" w:rsidRPr="001F5586" w14:paraId="1BD0837F" w14:textId="77777777" w:rsidTr="00F81F16">
        <w:trPr>
          <w:trHeight w:val="137"/>
        </w:trPr>
        <w:tc>
          <w:tcPr>
            <w:tcW w:w="9350" w:type="dxa"/>
            <w:shd w:val="clear" w:color="auto" w:fill="auto"/>
          </w:tcPr>
          <w:p w14:paraId="016BB377" w14:textId="5EBF77A6" w:rsidR="00F81F16" w:rsidRPr="001F5586" w:rsidRDefault="00F81F16" w:rsidP="00840939">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F81F16" w:rsidRPr="001F5586" w14:paraId="01F6672C" w14:textId="77777777" w:rsidTr="00F81F16">
        <w:trPr>
          <w:trHeight w:val="3874"/>
        </w:trPr>
        <w:tc>
          <w:tcPr>
            <w:tcW w:w="9350" w:type="dxa"/>
            <w:shd w:val="clear" w:color="auto" w:fill="D0CECE" w:themeFill="background2" w:themeFillShade="E6"/>
          </w:tcPr>
          <w:p w14:paraId="5F9F6BC6" w14:textId="2A884EF9" w:rsidR="00F81F16" w:rsidRPr="001F5586" w:rsidRDefault="00A6636E" w:rsidP="00840939">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4A4A7668" wp14:editId="50074793">
                  <wp:extent cx="4292600" cy="367263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FFFFF"/>
                              </a:clrFrom>
                              <a:clrTo>
                                <a:srgbClr val="FFFFFF">
                                  <a:alpha val="0"/>
                                </a:srgbClr>
                              </a:clrTo>
                            </a:clrChange>
                          </a:blip>
                          <a:stretch>
                            <a:fillRect/>
                          </a:stretch>
                        </pic:blipFill>
                        <pic:spPr>
                          <a:xfrm>
                            <a:off x="0" y="0"/>
                            <a:ext cx="4301760" cy="3680470"/>
                          </a:xfrm>
                          <a:prstGeom prst="rect">
                            <a:avLst/>
                          </a:prstGeom>
                        </pic:spPr>
                      </pic:pic>
                    </a:graphicData>
                  </a:graphic>
                </wp:inline>
              </w:drawing>
            </w:r>
          </w:p>
        </w:tc>
      </w:tr>
    </w:tbl>
    <w:p w14:paraId="5D0C5424" w14:textId="77777777" w:rsidR="00F81F16" w:rsidRPr="001F5586" w:rsidRDefault="00F81F16" w:rsidP="00840939">
      <w:pPr>
        <w:spacing w:after="0" w:line="240" w:lineRule="auto"/>
        <w:rPr>
          <w:rFonts w:ascii="Arial" w:eastAsia="Times New Roman" w:hAnsi="Arial" w:cs="Arial"/>
          <w:color w:val="000000"/>
          <w:sz w:val="24"/>
          <w:szCs w:val="24"/>
          <w:lang w:eastAsia="en-PH"/>
        </w:rPr>
      </w:pPr>
    </w:p>
    <w:p w14:paraId="3972F61B" w14:textId="77777777" w:rsidR="007A7E59" w:rsidRPr="001F5586" w:rsidRDefault="007A7E59" w:rsidP="00840939">
      <w:pPr>
        <w:spacing w:after="0" w:line="240" w:lineRule="auto"/>
        <w:rPr>
          <w:rFonts w:ascii="Arial" w:eastAsia="Times New Roman" w:hAnsi="Arial" w:cs="Arial"/>
          <w:sz w:val="24"/>
          <w:szCs w:val="24"/>
          <w:lang w:eastAsia="en-PH"/>
        </w:rPr>
      </w:pPr>
    </w:p>
    <w:p w14:paraId="623E5D29" w14:textId="055922F4" w:rsidR="00FA1F82" w:rsidRPr="001F5586" w:rsidRDefault="00FA1F82" w:rsidP="00FA1F82">
      <w:pPr>
        <w:spacing w:after="0" w:line="240" w:lineRule="auto"/>
        <w:rPr>
          <w:rFonts w:ascii="Arial" w:eastAsia="Times New Roman" w:hAnsi="Arial" w:cs="Arial"/>
          <w:sz w:val="24"/>
          <w:szCs w:val="24"/>
          <w:lang w:eastAsia="en-PH"/>
        </w:rPr>
      </w:pPr>
      <w:r w:rsidRPr="001F5586">
        <w:rPr>
          <w:rFonts w:ascii="Arial" w:eastAsia="Times New Roman" w:hAnsi="Arial" w:cs="Arial"/>
          <w:sz w:val="24"/>
          <w:szCs w:val="24"/>
          <w:lang w:eastAsia="en-PH"/>
        </w:rPr>
        <w:t>Substituting the</w:t>
      </w:r>
      <w:r w:rsidR="00BF1239" w:rsidRPr="001F5586">
        <w:rPr>
          <w:rFonts w:ascii="Arial" w:eastAsia="Times New Roman" w:hAnsi="Arial" w:cs="Arial"/>
          <w:sz w:val="24"/>
          <w:szCs w:val="24"/>
          <w:lang w:eastAsia="en-PH"/>
        </w:rPr>
        <w:t xml:space="preserve"> coefficients from the</w:t>
      </w:r>
      <w:r w:rsidRPr="001F5586">
        <w:rPr>
          <w:rFonts w:ascii="Arial" w:eastAsia="Times New Roman" w:hAnsi="Arial" w:cs="Arial"/>
          <w:sz w:val="24"/>
          <w:szCs w:val="24"/>
          <w:lang w:eastAsia="en-PH"/>
        </w:rPr>
        <w:t xml:space="preserve"> results </w:t>
      </w:r>
      <m:oMath>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44</m:t>
        </m:r>
        <m: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57</m:t>
        </m:r>
        <m:r>
          <w:rPr>
            <w:rFonts w:ascii="Cambria Math" w:eastAsia="Times New Roman" w:hAnsi="Cambria Math" w:cs="Arial"/>
            <w:sz w:val="24"/>
            <w:szCs w:val="24"/>
            <w:lang w:eastAsia="en-PH"/>
          </w:rPr>
          <m:t>0</m:t>
        </m:r>
        <m:r>
          <w:rPr>
            <w:rFonts w:ascii="Cambria Math" w:eastAsia="Times New Roman" w:hAnsi="Cambria Math" w:cs="Arial"/>
            <w:sz w:val="24"/>
            <w:szCs w:val="24"/>
            <w:lang w:eastAsia="en-PH"/>
          </w:rPr>
          <m:t xml:space="preserve">,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0.5934</m:t>
        </m:r>
        <m:r>
          <w:rPr>
            <w:rFonts w:ascii="Cambria Math" w:eastAsia="Times New Roman" w:hAnsi="Cambria Math" w:cs="Arial"/>
            <w:sz w:val="24"/>
            <w:szCs w:val="24"/>
            <w:lang w:eastAsia="en-PH"/>
          </w:rPr>
          <m:t xml:space="preserve">,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0.05788</m:t>
        </m:r>
        <m:r>
          <w:rPr>
            <w:rFonts w:ascii="Cambria Math" w:eastAsia="Times New Roman" w:hAnsi="Cambria Math" w:cs="Arial"/>
            <w:sz w:val="24"/>
            <w:szCs w:val="24"/>
            <w:lang w:eastAsia="en-PH"/>
          </w:rPr>
          <m:t xml:space="preserve">, and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=0.</m:t>
        </m:r>
        <m:r>
          <w:rPr>
            <w:rFonts w:ascii="Cambria Math" w:eastAsia="Times New Roman" w:hAnsi="Cambria Math" w:cs="Arial"/>
            <w:sz w:val="24"/>
            <w:szCs w:val="24"/>
            <w:lang w:eastAsia="en-PH"/>
          </w:rPr>
          <m:t>3054</m:t>
        </m:r>
      </m:oMath>
      <w:r w:rsidRPr="001F5586">
        <w:rPr>
          <w:rFonts w:ascii="Arial" w:eastAsia="Times New Roman" w:hAnsi="Arial" w:cs="Arial"/>
          <w:sz w:val="24"/>
          <w:szCs w:val="24"/>
          <w:lang w:eastAsia="en-PH"/>
        </w:rPr>
        <w:t xml:space="preserve"> into the </w:t>
      </w:r>
      <w:r w:rsidR="00BF1239" w:rsidRPr="001F5586">
        <w:rPr>
          <w:rFonts w:ascii="Arial" w:eastAsia="Times New Roman" w:hAnsi="Arial" w:cs="Arial"/>
          <w:sz w:val="24"/>
          <w:szCs w:val="24"/>
          <w:lang w:eastAsia="en-PH"/>
        </w:rPr>
        <w:t>equation</w:t>
      </w:r>
      <w:r w:rsidRPr="001F5586">
        <w:rPr>
          <w:rFonts w:ascii="Arial" w:eastAsia="Times New Roman" w:hAnsi="Arial" w:cs="Arial"/>
          <w:sz w:val="24"/>
          <w:szCs w:val="24"/>
          <w:lang w:eastAsia="en-PH"/>
        </w:rPr>
        <w:t xml:space="preserve"> </w:t>
      </w:r>
      <w:r w:rsidR="00AC1744" w:rsidRPr="001F5586">
        <w:rPr>
          <w:rFonts w:ascii="Arial" w:eastAsia="Times New Roman" w:hAnsi="Arial" w:cs="Arial"/>
          <w:sz w:val="24"/>
          <w:szCs w:val="24"/>
          <w:lang w:eastAsia="en-PH"/>
        </w:rPr>
        <w:t xml:space="preserve"> </w:t>
      </w:r>
      <m:oMath>
        <m:r>
          <w:rPr>
            <w:rFonts w:ascii="Cambria Math" w:eastAsia="Times New Roman" w:hAnsi="Cambria Math" w:cs="Arial"/>
            <w:sz w:val="24"/>
            <w:szCs w:val="24"/>
            <w:lang w:eastAsia="en-PH"/>
          </w:rPr>
          <m:t>PROFIT=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⋅RND+</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⋅ADMIN+</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⋅MKT</m:t>
        </m:r>
      </m:oMath>
      <w:r w:rsidRPr="001F5586">
        <w:rPr>
          <w:rFonts w:ascii="Arial" w:eastAsia="Times New Roman" w:hAnsi="Arial" w:cs="Arial"/>
          <w:sz w:val="24"/>
          <w:szCs w:val="24"/>
          <w:lang w:eastAsia="en-PH"/>
        </w:rPr>
        <w:t>,</w:t>
      </w:r>
      <w:r w:rsidR="00AC1744" w:rsidRPr="001F5586">
        <w:rPr>
          <w:rFonts w:ascii="Arial" w:eastAsia="Times New Roman" w:hAnsi="Arial" w:cs="Arial"/>
          <w:sz w:val="24"/>
          <w:szCs w:val="24"/>
          <w:lang w:eastAsia="en-PH"/>
        </w:rPr>
        <w:t xml:space="preserve"> </w:t>
      </w:r>
      <w:r w:rsidRPr="001F5586">
        <w:rPr>
          <w:rFonts w:ascii="Arial" w:eastAsia="Times New Roman" w:hAnsi="Arial" w:cs="Arial"/>
          <w:sz w:val="24"/>
          <w:szCs w:val="24"/>
          <w:lang w:eastAsia="en-PH"/>
        </w:rPr>
        <w:t>the full model becomes</w:t>
      </w:r>
      <w:r w:rsidR="00BF1239" w:rsidRPr="001F5586">
        <w:rPr>
          <w:rFonts w:ascii="Arial" w:eastAsia="Times New Roman" w:hAnsi="Arial" w:cs="Arial"/>
          <w:sz w:val="24"/>
          <w:szCs w:val="24"/>
          <w:lang w:eastAsia="en-PH"/>
        </w:rPr>
        <w:t>:</w:t>
      </w:r>
    </w:p>
    <w:p w14:paraId="2AACCD6B" w14:textId="77777777" w:rsidR="00BF1239" w:rsidRPr="001F5586" w:rsidRDefault="00BF1239" w:rsidP="00FA1F82">
      <w:pPr>
        <w:spacing w:after="0" w:line="240" w:lineRule="auto"/>
        <w:rPr>
          <w:rFonts w:ascii="Arial" w:eastAsia="Times New Roman" w:hAnsi="Arial" w:cs="Arial"/>
          <w:sz w:val="24"/>
          <w:szCs w:val="24"/>
          <w:lang w:eastAsia="en-PH"/>
        </w:rPr>
      </w:pPr>
    </w:p>
    <w:p w14:paraId="6F20A7D0" w14:textId="51811034" w:rsidR="00BF1239" w:rsidRPr="001F5586" w:rsidRDefault="000163DB" w:rsidP="00E4380E">
      <w:pPr>
        <w:spacing w:after="0" w:line="240" w:lineRule="auto"/>
        <w:rPr>
          <w:rFonts w:ascii="Arial" w:eastAsia="Times New Roman" w:hAnsi="Arial" w:cs="Arial"/>
          <w:sz w:val="24"/>
          <w:szCs w:val="24"/>
          <w:lang w:eastAsia="en-PH"/>
        </w:rPr>
      </w:pPr>
      <w:r w:rsidRPr="001F5586">
        <w:rPr>
          <w:rFonts w:ascii="Arial" w:eastAsia="Times New Roman" w:hAnsi="Arial" w:cs="Arial"/>
          <w:sz w:val="24"/>
          <w:szCs w:val="24"/>
          <w:lang w:eastAsia="en-PH"/>
        </w:rPr>
        <w:t>Full Model:</w:t>
      </w:r>
    </w:p>
    <w:tbl>
      <w:tblPr>
        <w:tblStyle w:val="TableGrid"/>
        <w:tblW w:w="0" w:type="auto"/>
        <w:tblLook w:val="04A0" w:firstRow="1" w:lastRow="0" w:firstColumn="1" w:lastColumn="0" w:noHBand="0" w:noVBand="1"/>
      </w:tblPr>
      <w:tblGrid>
        <w:gridCol w:w="9350"/>
      </w:tblGrid>
      <w:tr w:rsidR="00E4380E" w:rsidRPr="001F5586" w14:paraId="721BE04C" w14:textId="77777777" w:rsidTr="00E4380E">
        <w:tc>
          <w:tcPr>
            <w:tcW w:w="9350" w:type="dxa"/>
          </w:tcPr>
          <w:p w14:paraId="42131BBC" w14:textId="459B6FA9" w:rsidR="00E4380E" w:rsidRPr="001F5586" w:rsidRDefault="00E4380E" w:rsidP="00E4380E">
            <w:pPr>
              <w:rPr>
                <w:rFonts w:ascii="Arial" w:eastAsia="Times New Roman" w:hAnsi="Arial" w:cs="Arial"/>
                <w:b/>
                <w:bCs/>
                <w:sz w:val="24"/>
                <w:szCs w:val="24"/>
                <w:lang w:eastAsia="en-PH"/>
              </w:rPr>
            </w:pPr>
            <m:oMathPara>
              <m:oMath>
                <m:r>
                  <m:rPr>
                    <m:sty m:val="bi"/>
                  </m:rPr>
                  <w:rPr>
                    <w:rFonts w:ascii="Cambria Math" w:eastAsia="Times New Roman" w:hAnsi="Cambria Math" w:cs="Arial"/>
                    <w:sz w:val="24"/>
                    <w:szCs w:val="24"/>
                    <w:lang w:eastAsia="en-PH"/>
                  </w:rPr>
                  <m:t>PROFIT=</m:t>
                </m:r>
                <m:r>
                  <w:rPr>
                    <w:rFonts w:ascii="Cambria Math" w:eastAsia="Times New Roman" w:hAnsi="Cambria Math" w:cs="Arial"/>
                    <w:sz w:val="24"/>
                    <w:szCs w:val="24"/>
                    <w:lang w:eastAsia="en-PH"/>
                  </w:rPr>
                  <m:t>44,570</m:t>
                </m:r>
                <m:r>
                  <m:rPr>
                    <m:sty m:val="bi"/>
                  </m:rP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0.5934</m:t>
                </m:r>
                <m:r>
                  <m:rPr>
                    <m:sty m:val="bi"/>
                  </m:rPr>
                  <w:rPr>
                    <w:rFonts w:ascii="Cambria Math" w:eastAsia="Times New Roman" w:hAnsi="Cambria Math" w:cs="Arial"/>
                    <w:sz w:val="24"/>
                    <w:szCs w:val="24"/>
                    <w:lang w:eastAsia="en-PH"/>
                  </w:rPr>
                  <m:t>⋅RND</m:t>
                </m:r>
                <m:r>
                  <w:rPr>
                    <w:rFonts w:ascii="Cambria Math" w:eastAsia="Times New Roman" w:hAnsi="Cambria Math" w:cs="Arial"/>
                    <w:sz w:val="24"/>
                    <w:szCs w:val="24"/>
                    <w:lang w:eastAsia="en-PH"/>
                  </w:rPr>
                  <m:t>-0.05788</m:t>
                </m:r>
                <m:r>
                  <m:rPr>
                    <m:sty m:val="bi"/>
                  </m:rPr>
                  <w:rPr>
                    <w:rFonts w:ascii="Cambria Math" w:eastAsia="Times New Roman" w:hAnsi="Cambria Math" w:cs="Arial"/>
                    <w:sz w:val="24"/>
                    <w:szCs w:val="24"/>
                    <w:lang w:eastAsia="en-PH"/>
                  </w:rPr>
                  <m:t>⋅ADMIN</m:t>
                </m:r>
                <m:r>
                  <m:rPr>
                    <m:sty m:val="bi"/>
                  </m:rP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0.3054</m:t>
                </m:r>
                <m:r>
                  <m:rPr>
                    <m:sty m:val="b"/>
                  </m:rPr>
                  <w:rPr>
                    <w:rFonts w:ascii="Cambria Math" w:eastAsia="Times New Roman" w:hAnsi="Cambria Math" w:cs="Arial"/>
                    <w:sz w:val="24"/>
                    <w:szCs w:val="24"/>
                    <w:lang w:eastAsia="en-PH"/>
                  </w:rPr>
                  <m:t>⋅</m:t>
                </m:r>
                <m:r>
                  <m:rPr>
                    <m:sty m:val="bi"/>
                  </m:rPr>
                  <w:rPr>
                    <w:rFonts w:ascii="Cambria Math" w:eastAsia="Times New Roman" w:hAnsi="Cambria Math" w:cs="Arial"/>
                    <w:sz w:val="24"/>
                    <w:szCs w:val="24"/>
                    <w:lang w:eastAsia="en-PH"/>
                  </w:rPr>
                  <m:t>MKT</m:t>
                </m:r>
              </m:oMath>
            </m:oMathPara>
          </w:p>
        </w:tc>
      </w:tr>
    </w:tbl>
    <w:p w14:paraId="3BE5F100" w14:textId="5AE45366" w:rsidR="00BF1239" w:rsidRPr="001F5586" w:rsidRDefault="00BF1239" w:rsidP="00FA1F82">
      <w:pPr>
        <w:spacing w:after="0" w:line="240" w:lineRule="auto"/>
        <w:rPr>
          <w:rFonts w:ascii="Arial" w:eastAsia="Times New Roman" w:hAnsi="Arial" w:cs="Arial"/>
          <w:sz w:val="24"/>
          <w:szCs w:val="24"/>
          <w:lang w:eastAsia="en-PH"/>
        </w:rPr>
      </w:pPr>
    </w:p>
    <w:p w14:paraId="032EF06E" w14:textId="77777777" w:rsidR="007525A6" w:rsidRPr="001F5586" w:rsidRDefault="007525A6" w:rsidP="007525A6">
      <w:pPr>
        <w:spacing w:after="0" w:line="240" w:lineRule="auto"/>
        <w:rPr>
          <w:rFonts w:ascii="Arial" w:eastAsia="Times New Roman" w:hAnsi="Arial" w:cs="Arial"/>
          <w:sz w:val="24"/>
          <w:szCs w:val="24"/>
          <w:lang w:eastAsia="en-PH"/>
        </w:rPr>
      </w:pPr>
      <w:r w:rsidRPr="001F5586">
        <w:rPr>
          <w:rFonts w:ascii="Arial" w:eastAsia="Times New Roman" w:hAnsi="Arial" w:cs="Arial"/>
          <w:sz w:val="24"/>
          <w:szCs w:val="24"/>
          <w:lang w:eastAsia="en-PH"/>
        </w:rPr>
        <w:t>Significance of Variables:</w:t>
      </w:r>
    </w:p>
    <w:p w14:paraId="3ACA4FB4" w14:textId="77777777" w:rsidR="007525A6" w:rsidRPr="001F5586" w:rsidRDefault="007525A6" w:rsidP="007525A6">
      <w:pPr>
        <w:spacing w:after="0" w:line="240" w:lineRule="auto"/>
        <w:rPr>
          <w:rFonts w:ascii="Arial" w:eastAsia="Times New Roman" w:hAnsi="Arial" w:cs="Arial"/>
          <w:sz w:val="24"/>
          <w:szCs w:val="24"/>
          <w:lang w:eastAsia="en-PH"/>
        </w:rPr>
      </w:pPr>
    </w:p>
    <w:p w14:paraId="7E607884" w14:textId="26D90906" w:rsidR="007525A6" w:rsidRPr="001F5586" w:rsidRDefault="007525A6" w:rsidP="007525A6">
      <w:pPr>
        <w:pStyle w:val="ListParagraph"/>
        <w:numPr>
          <w:ilvl w:val="0"/>
          <w:numId w:val="22"/>
        </w:numPr>
        <w:spacing w:after="0" w:line="240" w:lineRule="auto"/>
        <w:rPr>
          <w:rFonts w:ascii="Arial" w:eastAsia="Times New Roman" w:hAnsi="Arial" w:cs="Arial"/>
          <w:sz w:val="24"/>
          <w:szCs w:val="24"/>
          <w:lang w:eastAsia="en-PH"/>
        </w:rPr>
      </w:pPr>
      <m:oMath>
        <m:sSub>
          <m:sSubPr>
            <m:ctrlPr>
              <w:rPr>
                <w:rFonts w:ascii="Cambria Math" w:eastAsia="Times New Roman" w:hAnsi="Cambria Math" w:cs="Arial"/>
                <w:b/>
                <w:bCs/>
                <w:i/>
                <w:sz w:val="24"/>
                <w:szCs w:val="24"/>
                <w:lang w:eastAsia="en-PH"/>
              </w:rPr>
            </m:ctrlPr>
          </m:sSubPr>
          <m:e>
            <m:r>
              <m:rPr>
                <m:sty m:val="bi"/>
              </m:rPr>
              <w:rPr>
                <w:rFonts w:ascii="Cambria Math" w:eastAsia="Times New Roman" w:hAnsi="Cambria Math" w:cs="Arial"/>
                <w:sz w:val="24"/>
                <w:szCs w:val="24"/>
                <w:lang w:eastAsia="en-PH"/>
              </w:rPr>
              <m:t>β</m:t>
            </m:r>
          </m:e>
          <m:sub>
            <m:r>
              <m:rPr>
                <m:sty m:val="bi"/>
              </m:rPr>
              <w:rPr>
                <w:rFonts w:ascii="Cambria Math" w:eastAsia="Times New Roman" w:hAnsi="Cambria Math" w:cs="Arial"/>
                <w:sz w:val="24"/>
                <w:szCs w:val="24"/>
                <w:lang w:eastAsia="en-PH"/>
              </w:rPr>
              <m:t>0</m:t>
            </m:r>
          </m:sub>
        </m:sSub>
      </m:oMath>
      <w:r w:rsidRPr="001F5586">
        <w:rPr>
          <w:rFonts w:ascii="Arial" w:eastAsia="Times New Roman" w:hAnsi="Arial" w:cs="Arial"/>
          <w:sz w:val="24"/>
          <w:szCs w:val="24"/>
          <w:lang w:eastAsia="en-PH"/>
        </w:rPr>
        <w:t xml:space="preserve"> : The y-intercept represents the predicted value of PROFIT when RND, ADMIN, and MKT are all zero. In this case, if a company has no investment in R&amp;D, administrative expenses, or marketing, it is expected to have a baseline profit of approximately </w:t>
      </w:r>
      <m:oMath>
        <m:r>
          <w:rPr>
            <w:rFonts w:ascii="Cambria Math" w:eastAsia="Times New Roman" w:hAnsi="Cambria Math" w:cs="Arial"/>
            <w:sz w:val="24"/>
            <w:szCs w:val="24"/>
            <w:lang w:eastAsia="en-PH"/>
          </w:rPr>
          <m:t>$4,457,000</m:t>
        </m:r>
      </m:oMath>
      <w:r w:rsidRPr="001F5586">
        <w:rPr>
          <w:rFonts w:ascii="Arial" w:eastAsia="Times New Roman" w:hAnsi="Arial" w:cs="Arial"/>
          <w:sz w:val="24"/>
          <w:szCs w:val="24"/>
          <w:lang w:eastAsia="en-PH"/>
        </w:rPr>
        <w:t>.</w:t>
      </w:r>
    </w:p>
    <w:p w14:paraId="55FC65C6" w14:textId="77777777" w:rsidR="007525A6" w:rsidRPr="001F5586" w:rsidRDefault="007525A6" w:rsidP="007525A6">
      <w:pPr>
        <w:spacing w:after="0" w:line="240" w:lineRule="auto"/>
        <w:rPr>
          <w:rFonts w:ascii="Arial" w:eastAsia="Times New Roman" w:hAnsi="Arial" w:cs="Arial"/>
          <w:sz w:val="24"/>
          <w:szCs w:val="24"/>
          <w:lang w:eastAsia="en-PH"/>
        </w:rPr>
      </w:pPr>
    </w:p>
    <w:p w14:paraId="4ED946A7" w14:textId="5B9EBC83" w:rsidR="007525A6" w:rsidRPr="001F5586" w:rsidRDefault="007525A6" w:rsidP="007525A6">
      <w:pPr>
        <w:pStyle w:val="ListParagraph"/>
        <w:numPr>
          <w:ilvl w:val="0"/>
          <w:numId w:val="22"/>
        </w:numPr>
        <w:spacing w:after="0" w:line="240" w:lineRule="auto"/>
        <w:rPr>
          <w:rFonts w:ascii="Arial" w:eastAsia="Times New Roman" w:hAnsi="Arial" w:cs="Arial"/>
          <w:sz w:val="24"/>
          <w:szCs w:val="24"/>
          <w:lang w:eastAsia="en-PH"/>
        </w:rPr>
      </w:pPr>
      <w:r w:rsidRPr="001F5586">
        <w:rPr>
          <w:rFonts w:ascii="Arial" w:eastAsia="Times New Roman" w:hAnsi="Arial" w:cs="Arial"/>
          <w:b/>
          <w:bCs/>
          <w:sz w:val="24"/>
          <w:szCs w:val="24"/>
          <w:lang w:eastAsia="en-PH"/>
        </w:rPr>
        <w:t>RND</w:t>
      </w:r>
      <w:r w:rsidRPr="001F5586">
        <w:rPr>
          <w:rFonts w:ascii="Arial" w:eastAsia="Times New Roman" w:hAnsi="Arial" w:cs="Arial"/>
          <w:sz w:val="24"/>
          <w:szCs w:val="24"/>
          <w:lang w:eastAsia="en-PH"/>
        </w:rPr>
        <w:t xml:space="preserve">: Highly significant </w:t>
      </w:r>
      <m:oMath>
        <m:r>
          <w:rPr>
            <w:rFonts w:ascii="Cambria Math" w:eastAsia="Times New Roman" w:hAnsi="Cambria Math" w:cs="Arial"/>
            <w:sz w:val="24"/>
            <w:szCs w:val="24"/>
            <w:lang w:eastAsia="en-PH"/>
          </w:rPr>
          <m:t>(p=6.22×</m:t>
        </m:r>
        <m:sSup>
          <m:sSupPr>
            <m:ctrlPr>
              <w:rPr>
                <w:rFonts w:ascii="Cambria Math" w:eastAsia="Times New Roman" w:hAnsi="Cambria Math" w:cs="Arial"/>
                <w:i/>
                <w:sz w:val="24"/>
                <w:szCs w:val="24"/>
                <w:lang w:eastAsia="en-PH"/>
              </w:rPr>
            </m:ctrlPr>
          </m:sSupPr>
          <m:e>
            <m:r>
              <w:rPr>
                <w:rFonts w:ascii="Cambria Math" w:eastAsia="Times New Roman" w:hAnsi="Cambria Math" w:cs="Arial"/>
                <w:sz w:val="24"/>
                <w:szCs w:val="24"/>
                <w:lang w:eastAsia="en-PH"/>
              </w:rPr>
              <m:t>10</m:t>
            </m:r>
          </m:e>
          <m:sup>
            <m:r>
              <w:rPr>
                <w:rFonts w:ascii="Cambria Math" w:eastAsia="Times New Roman" w:hAnsi="Cambria Math" w:cs="Arial"/>
                <w:sz w:val="24"/>
                <w:szCs w:val="24"/>
                <w:lang w:eastAsia="en-PH"/>
              </w:rPr>
              <m:t>-8</m:t>
            </m:r>
          </m:sup>
        </m:sSup>
        <m:r>
          <w:rPr>
            <w:rFonts w:ascii="Cambria Math" w:eastAsia="Times New Roman" w:hAnsi="Cambria Math" w:cs="Arial"/>
            <w:sz w:val="24"/>
            <w:szCs w:val="24"/>
            <w:lang w:eastAsia="en-PH"/>
          </w:rPr>
          <m:t>)</m:t>
        </m:r>
      </m:oMath>
      <w:r w:rsidRPr="001F5586">
        <w:rPr>
          <w:rFonts w:ascii="Arial" w:eastAsia="Times New Roman" w:hAnsi="Arial" w:cs="Arial"/>
          <w:sz w:val="24"/>
          <w:szCs w:val="24"/>
          <w:lang w:eastAsia="en-PH"/>
        </w:rPr>
        <w:t xml:space="preserve">, indicating it strongly predicts PROFIT. The positive coefficient </w:t>
      </w:r>
      <m:oMath>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=0.5934)</m:t>
        </m:r>
      </m:oMath>
      <w:r w:rsidRPr="001F5586">
        <w:rPr>
          <w:rFonts w:ascii="Arial" w:eastAsia="Times New Roman" w:hAnsi="Arial" w:cs="Arial"/>
          <w:sz w:val="24"/>
          <w:szCs w:val="24"/>
          <w:lang w:eastAsia="en-PH"/>
        </w:rPr>
        <w:t xml:space="preserve"> suggests that as R&amp;D expenditure increases by 1 unit, PROFIT increases by </w:t>
      </w:r>
      <m:oMath>
        <m:r>
          <w:rPr>
            <w:rFonts w:ascii="Cambria Math" w:eastAsia="Times New Roman" w:hAnsi="Cambria Math" w:cs="Arial"/>
            <w:sz w:val="24"/>
            <w:szCs w:val="24"/>
            <w:lang w:eastAsia="en-PH"/>
          </w:rPr>
          <m:t>0.5934</m:t>
        </m:r>
      </m:oMath>
      <w:r w:rsidRPr="001F5586">
        <w:rPr>
          <w:rFonts w:ascii="Arial" w:eastAsia="Times New Roman" w:hAnsi="Arial" w:cs="Arial"/>
          <w:sz w:val="24"/>
          <w:szCs w:val="24"/>
          <w:lang w:eastAsia="en-PH"/>
        </w:rPr>
        <w:t xml:space="preserve"> units on average. This highlights the crucial role of R&amp;D investment in enhancing profitability, consistent with literature emphasizing the importance of innovation in driving financial performance.</w:t>
      </w:r>
    </w:p>
    <w:p w14:paraId="007859D3" w14:textId="77777777" w:rsidR="007525A6" w:rsidRPr="001F5586" w:rsidRDefault="007525A6" w:rsidP="007525A6">
      <w:pPr>
        <w:spacing w:after="0" w:line="240" w:lineRule="auto"/>
        <w:rPr>
          <w:rFonts w:ascii="Arial" w:eastAsia="Times New Roman" w:hAnsi="Arial" w:cs="Arial"/>
          <w:sz w:val="24"/>
          <w:szCs w:val="24"/>
          <w:lang w:eastAsia="en-PH"/>
        </w:rPr>
      </w:pPr>
    </w:p>
    <w:p w14:paraId="241AAF5F" w14:textId="48B8F09A" w:rsidR="007525A6" w:rsidRPr="001F5586" w:rsidRDefault="007525A6" w:rsidP="007525A6">
      <w:pPr>
        <w:pStyle w:val="ListParagraph"/>
        <w:numPr>
          <w:ilvl w:val="0"/>
          <w:numId w:val="22"/>
        </w:numPr>
        <w:spacing w:after="0" w:line="240" w:lineRule="auto"/>
        <w:rPr>
          <w:rFonts w:ascii="Arial" w:eastAsia="Times New Roman" w:hAnsi="Arial" w:cs="Arial"/>
          <w:sz w:val="24"/>
          <w:szCs w:val="24"/>
          <w:lang w:eastAsia="en-PH"/>
        </w:rPr>
      </w:pPr>
      <w:r w:rsidRPr="001F5586">
        <w:rPr>
          <w:rFonts w:ascii="Arial" w:eastAsia="Times New Roman" w:hAnsi="Arial" w:cs="Arial"/>
          <w:b/>
          <w:bCs/>
          <w:sz w:val="24"/>
          <w:szCs w:val="24"/>
          <w:lang w:eastAsia="en-PH"/>
        </w:rPr>
        <w:t>ADMIN</w:t>
      </w:r>
      <w:r w:rsidRPr="001F5586">
        <w:rPr>
          <w:rFonts w:ascii="Arial" w:eastAsia="Times New Roman" w:hAnsi="Arial" w:cs="Arial"/>
          <w:sz w:val="24"/>
          <w:szCs w:val="24"/>
          <w:lang w:eastAsia="en-PH"/>
        </w:rPr>
        <w:t xml:space="preserve">: Not significant </w:t>
      </w:r>
      <m:oMath>
        <m:r>
          <w:rPr>
            <w:rFonts w:ascii="Cambria Math" w:eastAsia="Times New Roman" w:hAnsi="Cambria Math" w:cs="Arial"/>
            <w:sz w:val="24"/>
            <w:szCs w:val="24"/>
            <w:lang w:eastAsia="en-PH"/>
          </w:rPr>
          <m:t>(p=0.21018)</m:t>
        </m:r>
      </m:oMath>
      <w:r w:rsidRPr="001F5586">
        <w:rPr>
          <w:rFonts w:ascii="Arial" w:eastAsia="Times New Roman" w:hAnsi="Arial" w:cs="Arial"/>
          <w:sz w:val="24"/>
          <w:szCs w:val="24"/>
          <w:lang w:eastAsia="en-PH"/>
        </w:rPr>
        <w:t xml:space="preserve">, meaning its contribution to predicting PROFIT is not statistically meaningful. Although ADMIN has a slightly negative coefficient </w:t>
      </w:r>
      <m:oMath>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2</m:t>
            </m:r>
          </m:sub>
        </m:sSub>
        <m:r>
          <w:rPr>
            <w:rFonts w:ascii="Cambria Math" w:eastAsia="Times New Roman" w:hAnsi="Cambria Math" w:cs="Arial"/>
            <w:sz w:val="24"/>
            <w:szCs w:val="24"/>
            <w:lang w:eastAsia="en-PH"/>
          </w:rPr>
          <m:t>=-0.05788)</m:t>
        </m:r>
      </m:oMath>
      <w:r w:rsidRPr="001F5586">
        <w:rPr>
          <w:rFonts w:ascii="Arial" w:eastAsia="Times New Roman" w:hAnsi="Arial" w:cs="Arial"/>
          <w:sz w:val="24"/>
          <w:szCs w:val="24"/>
          <w:lang w:eastAsia="en-PH"/>
        </w:rPr>
        <w:t>, suggesting a potential minor negative impact of increased administrative expenses on profitability, the effect is not strong enough to draw meaningful conclusions. This aligns with some studies that find administrative costs may not directly contribute to profitability.</w:t>
      </w:r>
    </w:p>
    <w:p w14:paraId="2EC6A070" w14:textId="77777777" w:rsidR="007525A6" w:rsidRPr="001F5586" w:rsidRDefault="007525A6" w:rsidP="007525A6">
      <w:pPr>
        <w:spacing w:after="0" w:line="240" w:lineRule="auto"/>
        <w:rPr>
          <w:rFonts w:ascii="Arial" w:eastAsia="Times New Roman" w:hAnsi="Arial" w:cs="Arial"/>
          <w:sz w:val="24"/>
          <w:szCs w:val="24"/>
          <w:lang w:eastAsia="en-PH"/>
        </w:rPr>
      </w:pPr>
    </w:p>
    <w:p w14:paraId="1505AE43" w14:textId="147759C8" w:rsidR="007525A6" w:rsidRPr="001F5586" w:rsidRDefault="007525A6" w:rsidP="007525A6">
      <w:pPr>
        <w:pStyle w:val="ListParagraph"/>
        <w:numPr>
          <w:ilvl w:val="0"/>
          <w:numId w:val="22"/>
        </w:numPr>
        <w:spacing w:after="0" w:line="240" w:lineRule="auto"/>
        <w:rPr>
          <w:rFonts w:ascii="Arial" w:eastAsia="Times New Roman" w:hAnsi="Arial" w:cs="Arial"/>
          <w:sz w:val="24"/>
          <w:szCs w:val="24"/>
          <w:lang w:eastAsia="en-PH"/>
        </w:rPr>
      </w:pPr>
      <w:r w:rsidRPr="001F5586">
        <w:rPr>
          <w:rFonts w:ascii="Arial" w:eastAsia="Times New Roman" w:hAnsi="Arial" w:cs="Arial"/>
          <w:b/>
          <w:bCs/>
          <w:sz w:val="24"/>
          <w:szCs w:val="24"/>
          <w:lang w:eastAsia="en-PH"/>
        </w:rPr>
        <w:t>MKT</w:t>
      </w:r>
      <w:r w:rsidRPr="001F5586">
        <w:rPr>
          <w:rFonts w:ascii="Arial" w:eastAsia="Times New Roman" w:hAnsi="Arial" w:cs="Arial"/>
          <w:sz w:val="24"/>
          <w:szCs w:val="24"/>
          <w:lang w:eastAsia="en-PH"/>
        </w:rPr>
        <w:t xml:space="preserve">: Significant </w:t>
      </w:r>
      <m:oMath>
        <m:r>
          <w:rPr>
            <w:rFonts w:ascii="Cambria Math" w:eastAsia="Times New Roman" w:hAnsi="Cambria Math" w:cs="Arial"/>
            <w:sz w:val="24"/>
            <w:szCs w:val="24"/>
            <w:lang w:eastAsia="en-PH"/>
          </w:rPr>
          <m:t>(p=0.00367)</m:t>
        </m:r>
      </m:oMath>
      <w:r w:rsidRPr="001F5586">
        <w:rPr>
          <w:rFonts w:ascii="Arial" w:eastAsia="Times New Roman" w:hAnsi="Arial" w:cs="Arial"/>
          <w:sz w:val="24"/>
          <w:szCs w:val="24"/>
          <w:lang w:eastAsia="en-PH"/>
        </w:rPr>
        <w:t xml:space="preserve">, with a positive coefficient </w:t>
      </w:r>
      <m:oMath>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=0.3054)</m:t>
        </m:r>
      </m:oMath>
      <w:r w:rsidRPr="001F5586">
        <w:rPr>
          <w:rFonts w:ascii="Arial" w:eastAsia="Times New Roman" w:hAnsi="Arial" w:cs="Arial"/>
          <w:sz w:val="24"/>
          <w:szCs w:val="24"/>
          <w:lang w:eastAsia="en-PH"/>
        </w:rPr>
        <w:t xml:space="preserve">, suggesting a meaningful positive relationship with PROFIT. As marketing expenditure increases by 1 unit, PROFIT increases by </w:t>
      </w:r>
      <m:oMath>
        <m:r>
          <w:rPr>
            <w:rFonts w:ascii="Cambria Math" w:eastAsia="Times New Roman" w:hAnsi="Cambria Math" w:cs="Arial"/>
            <w:sz w:val="24"/>
            <w:szCs w:val="24"/>
            <w:lang w:eastAsia="en-PH"/>
          </w:rPr>
          <m:t>0.3054</m:t>
        </m:r>
      </m:oMath>
      <w:r w:rsidRPr="001F5586">
        <w:rPr>
          <w:rFonts w:ascii="Arial" w:eastAsia="Times New Roman" w:hAnsi="Arial" w:cs="Arial"/>
          <w:sz w:val="24"/>
          <w:szCs w:val="24"/>
          <w:lang w:eastAsia="en-PH"/>
        </w:rPr>
        <w:t xml:space="preserve"> units on average. This indicates that marketing efforts positively impact profitability, supporting research that emphasizes the role of marketing in revenue growth and customer acquisition.</w:t>
      </w:r>
    </w:p>
    <w:p w14:paraId="15FAF9B3" w14:textId="77777777" w:rsidR="007525A6" w:rsidRPr="001F5586" w:rsidRDefault="007525A6" w:rsidP="007525A6">
      <w:pPr>
        <w:spacing w:after="0" w:line="240" w:lineRule="auto"/>
        <w:rPr>
          <w:rFonts w:ascii="Arial" w:eastAsia="Times New Roman" w:hAnsi="Arial" w:cs="Arial"/>
          <w:sz w:val="24"/>
          <w:szCs w:val="24"/>
          <w:lang w:eastAsia="en-PH"/>
        </w:rPr>
      </w:pPr>
    </w:p>
    <w:p w14:paraId="3B2FC997" w14:textId="77777777" w:rsidR="00F45CD2" w:rsidRPr="001F5586" w:rsidRDefault="00F45CD2" w:rsidP="00DF2860">
      <w:pPr>
        <w:spacing w:before="100" w:beforeAutospacing="1" w:after="100" w:afterAutospacing="1" w:line="240" w:lineRule="auto"/>
        <w:jc w:val="center"/>
        <w:rPr>
          <w:rFonts w:ascii="Arial" w:eastAsia="Times New Roman" w:hAnsi="Arial" w:cs="Arial"/>
          <w:b/>
          <w:bCs/>
          <w:sz w:val="24"/>
          <w:szCs w:val="24"/>
          <w:lang w:eastAsia="en-PH"/>
        </w:rPr>
      </w:pPr>
    </w:p>
    <w:p w14:paraId="71784830" w14:textId="77777777" w:rsidR="00F45CD2" w:rsidRPr="001F5586" w:rsidRDefault="00F45CD2" w:rsidP="00DF2860">
      <w:pPr>
        <w:spacing w:before="100" w:beforeAutospacing="1" w:after="100" w:afterAutospacing="1" w:line="240" w:lineRule="auto"/>
        <w:jc w:val="center"/>
        <w:rPr>
          <w:rFonts w:ascii="Arial" w:eastAsia="Times New Roman" w:hAnsi="Arial" w:cs="Arial"/>
          <w:b/>
          <w:bCs/>
          <w:sz w:val="24"/>
          <w:szCs w:val="24"/>
          <w:lang w:eastAsia="en-PH"/>
        </w:rPr>
      </w:pPr>
    </w:p>
    <w:p w14:paraId="0B852F55" w14:textId="77777777" w:rsidR="00F45CD2" w:rsidRPr="001F5586" w:rsidRDefault="00F45CD2" w:rsidP="00DF2860">
      <w:pPr>
        <w:spacing w:before="100" w:beforeAutospacing="1" w:after="100" w:afterAutospacing="1" w:line="240" w:lineRule="auto"/>
        <w:jc w:val="center"/>
        <w:rPr>
          <w:rFonts w:ascii="Arial" w:eastAsia="Times New Roman" w:hAnsi="Arial" w:cs="Arial"/>
          <w:b/>
          <w:bCs/>
          <w:sz w:val="24"/>
          <w:szCs w:val="24"/>
          <w:lang w:eastAsia="en-PH"/>
        </w:rPr>
      </w:pPr>
    </w:p>
    <w:p w14:paraId="2D1A0AC1" w14:textId="77777777" w:rsidR="00F45CD2" w:rsidRPr="001F5586" w:rsidRDefault="00F45CD2" w:rsidP="00DF2860">
      <w:pPr>
        <w:spacing w:before="100" w:beforeAutospacing="1" w:after="100" w:afterAutospacing="1" w:line="240" w:lineRule="auto"/>
        <w:jc w:val="center"/>
        <w:rPr>
          <w:rFonts w:ascii="Arial" w:eastAsia="Times New Roman" w:hAnsi="Arial" w:cs="Arial"/>
          <w:b/>
          <w:bCs/>
          <w:sz w:val="24"/>
          <w:szCs w:val="24"/>
          <w:lang w:eastAsia="en-PH"/>
        </w:rPr>
      </w:pPr>
    </w:p>
    <w:p w14:paraId="33FAA068" w14:textId="77777777" w:rsidR="00F45CD2" w:rsidRPr="001F5586" w:rsidRDefault="00F45CD2" w:rsidP="00167846">
      <w:pPr>
        <w:spacing w:before="100" w:beforeAutospacing="1" w:after="100" w:afterAutospacing="1" w:line="240" w:lineRule="auto"/>
        <w:rPr>
          <w:rFonts w:ascii="Arial" w:eastAsia="Times New Roman" w:hAnsi="Arial" w:cs="Arial"/>
          <w:b/>
          <w:bCs/>
          <w:sz w:val="24"/>
          <w:szCs w:val="24"/>
          <w:lang w:eastAsia="en-PH"/>
        </w:rPr>
      </w:pPr>
    </w:p>
    <w:p w14:paraId="64C1F5D6" w14:textId="733DFD2F" w:rsidR="00222B76" w:rsidRPr="00167846" w:rsidRDefault="002E51EB" w:rsidP="002E51EB">
      <w:pPr>
        <w:spacing w:before="100" w:beforeAutospacing="1" w:after="100" w:afterAutospacing="1" w:line="240" w:lineRule="auto"/>
        <w:rPr>
          <w:rFonts w:ascii="Arial" w:eastAsia="Times New Roman" w:hAnsi="Arial" w:cs="Arial"/>
          <w:b/>
          <w:bCs/>
          <w:sz w:val="24"/>
          <w:szCs w:val="24"/>
          <w:lang w:eastAsia="en-PH"/>
        </w:rPr>
      </w:pPr>
      <w:r w:rsidRPr="00167846">
        <w:rPr>
          <w:rFonts w:ascii="Arial" w:eastAsia="Times New Roman" w:hAnsi="Arial" w:cs="Arial"/>
          <w:b/>
          <w:bCs/>
          <w:sz w:val="24"/>
          <w:szCs w:val="24"/>
          <w:lang w:eastAsia="en-PH"/>
        </w:rPr>
        <w:lastRenderedPageBreak/>
        <w:t xml:space="preserve">B.  </w:t>
      </w:r>
      <w:r w:rsidR="00222B76" w:rsidRPr="00167846">
        <w:rPr>
          <w:rFonts w:ascii="Arial" w:eastAsia="Times New Roman" w:hAnsi="Arial" w:cs="Arial"/>
          <w:b/>
          <w:bCs/>
          <w:sz w:val="24"/>
          <w:szCs w:val="24"/>
          <w:lang w:eastAsia="en-PH"/>
        </w:rPr>
        <w:t>Reduced Regression Model</w:t>
      </w:r>
    </w:p>
    <w:p w14:paraId="7AE22335" w14:textId="1B57E12E" w:rsidR="00DF658C" w:rsidRPr="001F5586" w:rsidRDefault="00DF658C" w:rsidP="00167846">
      <w:pPr>
        <w:spacing w:before="100" w:beforeAutospacing="1" w:after="100" w:afterAutospacing="1" w:line="240" w:lineRule="auto"/>
        <w:ind w:firstLine="720"/>
        <w:rPr>
          <w:rFonts w:ascii="Arial" w:eastAsia="Times New Roman" w:hAnsi="Arial" w:cs="Arial"/>
          <w:sz w:val="24"/>
          <w:szCs w:val="24"/>
          <w:lang w:val="en-US"/>
        </w:rPr>
      </w:pPr>
      <w:r w:rsidRPr="001F5586">
        <w:rPr>
          <w:rFonts w:ascii="Arial" w:eastAsia="Times New Roman" w:hAnsi="Arial" w:cs="Arial"/>
          <w:sz w:val="24"/>
          <w:szCs w:val="24"/>
          <w:lang w:val="en-US"/>
        </w:rPr>
        <w:t>The reduced model should include only significant variables. Based on the p-values:</w:t>
      </w:r>
    </w:p>
    <w:p w14:paraId="156653B1" w14:textId="00041AD4" w:rsidR="00DF658C" w:rsidRPr="001F5586" w:rsidRDefault="00DF658C" w:rsidP="00DF658C">
      <w:pPr>
        <w:spacing w:before="100" w:beforeAutospacing="1" w:after="100" w:afterAutospacing="1" w:line="240" w:lineRule="auto"/>
        <w:rPr>
          <w:rFonts w:ascii="Arial" w:eastAsia="Times New Roman" w:hAnsi="Arial" w:cs="Arial"/>
          <w:sz w:val="24"/>
          <w:szCs w:val="24"/>
          <w:lang w:val="en-US"/>
        </w:rPr>
      </w:pPr>
      <m:oMathPara>
        <m:oMath>
          <m:r>
            <w:rPr>
              <w:rFonts w:ascii="Cambria Math" w:eastAsia="Times New Roman" w:hAnsi="Cambria Math" w:cs="Arial"/>
              <w:sz w:val="24"/>
              <w:szCs w:val="24"/>
              <w:lang w:val="en-US"/>
            </w:rPr>
            <m:t>PROFIT=</m:t>
          </m:r>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β</m:t>
              </m:r>
            </m:e>
            <m:sub>
              <m:r>
                <w:rPr>
                  <w:rFonts w:ascii="Cambria Math" w:eastAsia="Times New Roman" w:hAnsi="Cambria Math" w:cs="Arial"/>
                  <w:sz w:val="24"/>
                  <w:szCs w:val="24"/>
                  <w:lang w:val="en-US"/>
                </w:rPr>
                <m:t>0</m:t>
              </m:r>
            </m:sub>
          </m:sSub>
          <m:r>
            <w:rPr>
              <w:rFonts w:ascii="Cambria Math" w:eastAsia="Times New Roman" w:hAnsi="Cambria Math" w:cs="Arial"/>
              <w:sz w:val="24"/>
              <w:szCs w:val="24"/>
              <w:lang w:val="en-US"/>
            </w:rPr>
            <m:t>+</m:t>
          </m:r>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β</m:t>
              </m:r>
            </m:e>
            <m:sub>
              <m:r>
                <w:rPr>
                  <w:rFonts w:ascii="Cambria Math" w:eastAsia="Times New Roman" w:hAnsi="Cambria Math" w:cs="Arial"/>
                  <w:sz w:val="24"/>
                  <w:szCs w:val="24"/>
                  <w:lang w:val="en-US"/>
                </w:rPr>
                <m:t>1</m:t>
              </m:r>
            </m:sub>
          </m:sSub>
          <m:r>
            <w:rPr>
              <w:rFonts w:ascii="Cambria Math" w:eastAsia="Times New Roman" w:hAnsi="Cambria Math" w:cs="Arial"/>
              <w:sz w:val="24"/>
              <w:szCs w:val="24"/>
              <w:lang w:val="en-US"/>
            </w:rPr>
            <m:t>⋅RND</m:t>
          </m:r>
          <m:r>
            <w:rPr>
              <w:rFonts w:ascii="Cambria Math" w:eastAsia="Times New Roman" w:hAnsi="Cambria Math" w:cs="Arial"/>
              <w:sz w:val="24"/>
              <w:szCs w:val="24"/>
              <w:lang w:val="en-US"/>
            </w:rPr>
            <m:t>+</m:t>
          </m:r>
          <m:sSub>
            <m:sSubPr>
              <m:ctrlPr>
                <w:rPr>
                  <w:rFonts w:ascii="Cambria Math" w:eastAsia="Times New Roman" w:hAnsi="Cambria Math" w:cs="Arial"/>
                  <w:i/>
                  <w:sz w:val="24"/>
                  <w:szCs w:val="24"/>
                  <w:lang w:val="en-US"/>
                </w:rPr>
              </m:ctrlPr>
            </m:sSubPr>
            <m:e>
              <m:r>
                <w:rPr>
                  <w:rFonts w:ascii="Cambria Math" w:eastAsia="Times New Roman" w:hAnsi="Cambria Math" w:cs="Arial"/>
                  <w:sz w:val="24"/>
                  <w:szCs w:val="24"/>
                  <w:lang w:val="en-US"/>
                </w:rPr>
                <m:t>β</m:t>
              </m:r>
            </m:e>
            <m:sub>
              <m:r>
                <w:rPr>
                  <w:rFonts w:ascii="Cambria Math" w:eastAsia="Times New Roman" w:hAnsi="Cambria Math" w:cs="Arial"/>
                  <w:sz w:val="24"/>
                  <w:szCs w:val="24"/>
                  <w:lang w:val="en-US"/>
                </w:rPr>
                <m:t>3</m:t>
              </m:r>
            </m:sub>
          </m:sSub>
          <m:r>
            <w:rPr>
              <w:rFonts w:ascii="Cambria Math" w:eastAsia="Times New Roman" w:hAnsi="Cambria Math" w:cs="Arial"/>
              <w:sz w:val="24"/>
              <w:szCs w:val="24"/>
              <w:lang w:val="en-US"/>
            </w:rPr>
            <m:t>⋅MKT</m:t>
          </m:r>
        </m:oMath>
      </m:oMathPara>
    </w:p>
    <w:p w14:paraId="17BF5AE1" w14:textId="27FF11AE" w:rsidR="00DF658C" w:rsidRPr="001F5586" w:rsidRDefault="00DF658C" w:rsidP="00DF658C">
      <w:pPr>
        <w:spacing w:before="100" w:beforeAutospacing="1" w:after="100" w:afterAutospacing="1" w:line="240" w:lineRule="auto"/>
        <w:rPr>
          <w:rFonts w:ascii="Arial" w:eastAsia="Times New Roman" w:hAnsi="Arial" w:cs="Arial"/>
          <w:sz w:val="24"/>
          <w:szCs w:val="24"/>
          <w:lang w:val="en-US"/>
        </w:rPr>
      </w:pPr>
      <w:r w:rsidRPr="001F5586">
        <w:rPr>
          <w:rFonts w:ascii="Arial" w:eastAsia="Times New Roman" w:hAnsi="Arial" w:cs="Arial"/>
          <w:sz w:val="24"/>
          <w:szCs w:val="24"/>
          <w:lang w:val="en-US"/>
        </w:rPr>
        <w:t xml:space="preserve">Here, only </w:t>
      </w:r>
      <w:r w:rsidRPr="001F5586">
        <w:rPr>
          <w:rFonts w:ascii="Arial" w:eastAsia="Times New Roman" w:hAnsi="Arial" w:cs="Arial"/>
          <w:b/>
          <w:bCs/>
          <w:sz w:val="24"/>
          <w:szCs w:val="24"/>
          <w:lang w:val="en-US"/>
        </w:rPr>
        <w:t>RND</w:t>
      </w:r>
      <w:r w:rsidRPr="001F5586">
        <w:rPr>
          <w:rFonts w:ascii="Arial" w:eastAsia="Times New Roman" w:hAnsi="Arial" w:cs="Arial"/>
          <w:sz w:val="24"/>
          <w:szCs w:val="24"/>
          <w:lang w:val="en-US"/>
        </w:rPr>
        <w:t xml:space="preserve"> </w:t>
      </w:r>
      <w:r w:rsidR="00753BD2" w:rsidRPr="001F5586">
        <w:rPr>
          <w:rFonts w:ascii="Arial" w:eastAsia="Times New Roman" w:hAnsi="Arial" w:cs="Arial"/>
          <w:sz w:val="24"/>
          <w:szCs w:val="24"/>
          <w:lang w:val="en-US"/>
        </w:rPr>
        <w:t xml:space="preserve">and </w:t>
      </w:r>
      <w:r w:rsidR="00753BD2" w:rsidRPr="001F5586">
        <w:rPr>
          <w:rFonts w:ascii="Arial" w:eastAsia="Times New Roman" w:hAnsi="Arial" w:cs="Arial"/>
          <w:b/>
          <w:bCs/>
          <w:sz w:val="24"/>
          <w:szCs w:val="24"/>
          <w:lang w:val="en-US"/>
        </w:rPr>
        <w:t>MKT</w:t>
      </w:r>
      <w:r w:rsidR="00753BD2" w:rsidRPr="001F5586">
        <w:rPr>
          <w:rFonts w:ascii="Arial" w:eastAsia="Times New Roman" w:hAnsi="Arial" w:cs="Arial"/>
          <w:sz w:val="24"/>
          <w:szCs w:val="24"/>
          <w:lang w:val="en-US"/>
        </w:rPr>
        <w:t xml:space="preserve"> is retained</w:t>
      </w:r>
      <w:r w:rsidRPr="001F5586">
        <w:rPr>
          <w:rFonts w:ascii="Arial" w:eastAsia="Times New Roman" w:hAnsi="Arial" w:cs="Arial"/>
          <w:sz w:val="24"/>
          <w:szCs w:val="24"/>
          <w:lang w:val="en-US"/>
        </w:rPr>
        <w:t xml:space="preserve">, as ADMIN </w:t>
      </w:r>
      <w:r w:rsidR="00753BD2" w:rsidRPr="001F5586">
        <w:rPr>
          <w:rFonts w:ascii="Arial" w:eastAsia="Times New Roman" w:hAnsi="Arial" w:cs="Arial"/>
          <w:sz w:val="24"/>
          <w:szCs w:val="24"/>
          <w:lang w:val="en-US"/>
        </w:rPr>
        <w:t>is</w:t>
      </w:r>
      <w:r w:rsidRPr="001F5586">
        <w:rPr>
          <w:rFonts w:ascii="Arial" w:eastAsia="Times New Roman" w:hAnsi="Arial" w:cs="Arial"/>
          <w:sz w:val="24"/>
          <w:szCs w:val="24"/>
          <w:lang w:val="en-US"/>
        </w:rPr>
        <w:t xml:space="preserve"> not significant at the typical </w:t>
      </w:r>
      <m:oMath>
        <m:r>
          <w:rPr>
            <w:rFonts w:ascii="Cambria Math" w:eastAsia="Times New Roman" w:hAnsi="Cambria Math" w:cs="Arial"/>
            <w:sz w:val="24"/>
            <w:szCs w:val="24"/>
            <w:lang w:val="en-US"/>
          </w:rPr>
          <m:t>p&lt;0.</m:t>
        </m:r>
        <m:r>
          <w:rPr>
            <w:rFonts w:ascii="Cambria Math" w:eastAsia="Times New Roman" w:hAnsi="Cambria Math" w:cs="Arial"/>
            <w:sz w:val="24"/>
            <w:szCs w:val="24"/>
            <w:lang w:val="en-US"/>
          </w:rPr>
          <m:t>0</m:t>
        </m:r>
        <m:r>
          <w:rPr>
            <w:rFonts w:ascii="Cambria Math" w:eastAsia="Times New Roman" w:hAnsi="Cambria Math" w:cs="Arial"/>
            <w:sz w:val="24"/>
            <w:szCs w:val="24"/>
            <w:lang w:val="en-US"/>
          </w:rPr>
          <m:t>5</m:t>
        </m:r>
      </m:oMath>
      <w:r w:rsidRPr="001F5586">
        <w:rPr>
          <w:rFonts w:ascii="Arial" w:eastAsia="Times New Roman" w:hAnsi="Arial" w:cs="Arial"/>
          <w:sz w:val="24"/>
          <w:szCs w:val="24"/>
          <w:lang w:val="en-US"/>
        </w:rPr>
        <w:t xml:space="preserve"> threshold.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F81F16" w:rsidRPr="001F5586" w14:paraId="54B5048A" w14:textId="77777777" w:rsidTr="007D34F6">
        <w:trPr>
          <w:trHeight w:val="137"/>
        </w:trPr>
        <w:tc>
          <w:tcPr>
            <w:tcW w:w="9350" w:type="dxa"/>
            <w:shd w:val="clear" w:color="auto" w:fill="auto"/>
          </w:tcPr>
          <w:p w14:paraId="0B36E9D3" w14:textId="77777777" w:rsidR="00F81F16" w:rsidRPr="001F5586" w:rsidRDefault="00F81F16"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F81F16" w:rsidRPr="001F5586" w14:paraId="1438FD37" w14:textId="77777777" w:rsidTr="007D34F6">
        <w:trPr>
          <w:trHeight w:val="3874"/>
        </w:trPr>
        <w:tc>
          <w:tcPr>
            <w:tcW w:w="9350" w:type="dxa"/>
            <w:shd w:val="clear" w:color="auto" w:fill="D0CECE" w:themeFill="background2" w:themeFillShade="E6"/>
          </w:tcPr>
          <w:p w14:paraId="3F7C0783" w14:textId="6BFD61C4" w:rsidR="00F81F16" w:rsidRPr="001F5586" w:rsidRDefault="00753BD2"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729C8D91" wp14:editId="61691C1F">
                  <wp:extent cx="5464013" cy="349026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FFFFF"/>
                              </a:clrFrom>
                              <a:clrTo>
                                <a:srgbClr val="FFFFFF">
                                  <a:alpha val="0"/>
                                </a:srgbClr>
                              </a:clrTo>
                            </a:clrChange>
                          </a:blip>
                          <a:stretch>
                            <a:fillRect/>
                          </a:stretch>
                        </pic:blipFill>
                        <pic:spPr>
                          <a:xfrm>
                            <a:off x="0" y="0"/>
                            <a:ext cx="5464013" cy="3490262"/>
                          </a:xfrm>
                          <a:prstGeom prst="rect">
                            <a:avLst/>
                          </a:prstGeom>
                        </pic:spPr>
                      </pic:pic>
                    </a:graphicData>
                  </a:graphic>
                </wp:inline>
              </w:drawing>
            </w:r>
          </w:p>
        </w:tc>
      </w:tr>
    </w:tbl>
    <w:p w14:paraId="0D88D706" w14:textId="6725822C" w:rsidR="00FA1F82" w:rsidRPr="001F5586" w:rsidRDefault="00FA1F82" w:rsidP="00FA1F82">
      <w:pPr>
        <w:spacing w:before="100" w:beforeAutospacing="1" w:after="100" w:afterAutospacing="1" w:line="240" w:lineRule="auto"/>
        <w:rPr>
          <w:rFonts w:ascii="Arial" w:eastAsia="Times New Roman" w:hAnsi="Arial" w:cs="Arial"/>
          <w:sz w:val="24"/>
          <w:szCs w:val="24"/>
          <w:lang w:val="en-US"/>
        </w:rPr>
      </w:pPr>
    </w:p>
    <w:p w14:paraId="005341DA" w14:textId="494C2878" w:rsidR="00AC1744" w:rsidRPr="00167846" w:rsidRDefault="00AC1744" w:rsidP="00AC1744">
      <w:pPr>
        <w:spacing w:after="0" w:line="240" w:lineRule="auto"/>
        <w:rPr>
          <w:rFonts w:ascii="Arial" w:eastAsia="Times New Roman" w:hAnsi="Arial" w:cs="Arial"/>
          <w:sz w:val="24"/>
          <w:szCs w:val="24"/>
          <w:lang w:eastAsia="en-PH"/>
        </w:rPr>
      </w:pPr>
      <w:r w:rsidRPr="00167846">
        <w:rPr>
          <w:rFonts w:ascii="Arial" w:eastAsia="Times New Roman" w:hAnsi="Arial" w:cs="Arial"/>
          <w:sz w:val="24"/>
          <w:szCs w:val="24"/>
          <w:lang w:eastAsia="en-PH"/>
        </w:rPr>
        <w:t xml:space="preserve">Substituting the coefficients from the results </w:t>
      </w:r>
      <m:oMath>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38,330</m:t>
        </m:r>
        <m:r>
          <w:rPr>
            <w:rFonts w:ascii="Cambria Math" w:eastAsia="Times New Roman" w:hAnsi="Cambria Math" w:cs="Arial"/>
            <w:sz w:val="24"/>
            <w:szCs w:val="24"/>
            <w:lang w:eastAsia="en-PH"/>
          </w:rPr>
          <m:t xml:space="preserve">,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 xml:space="preserve">0.5887, </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=0.301</m:t>
        </m:r>
      </m:oMath>
      <w:r w:rsidRPr="00167846">
        <w:rPr>
          <w:rFonts w:ascii="Arial" w:eastAsia="Times New Roman" w:hAnsi="Arial" w:cs="Arial"/>
          <w:sz w:val="24"/>
          <w:szCs w:val="24"/>
          <w:lang w:eastAsia="en-PH"/>
        </w:rPr>
        <w:t xml:space="preserve"> </w:t>
      </w:r>
      <w:r w:rsidR="00753BD2" w:rsidRPr="00167846">
        <w:rPr>
          <w:rFonts w:ascii="Arial" w:eastAsia="Times New Roman" w:hAnsi="Arial" w:cs="Arial"/>
          <w:sz w:val="24"/>
          <w:szCs w:val="24"/>
          <w:lang w:eastAsia="en-PH"/>
        </w:rPr>
        <w:t xml:space="preserve">    into the equation </w:t>
      </w:r>
      <w:r w:rsidRPr="00167846">
        <w:rPr>
          <w:rFonts w:ascii="Arial" w:eastAsia="Times New Roman" w:hAnsi="Arial" w:cs="Arial"/>
          <w:sz w:val="24"/>
          <w:szCs w:val="24"/>
          <w:lang w:eastAsia="en-PH"/>
        </w:rPr>
        <w:t>P</w:t>
      </w:r>
      <m:oMath>
        <m:r>
          <w:rPr>
            <w:rFonts w:ascii="Cambria Math" w:eastAsia="Times New Roman" w:hAnsi="Cambria Math" w:cs="Arial"/>
            <w:sz w:val="24"/>
            <w:szCs w:val="24"/>
            <w:lang w:eastAsia="en-PH"/>
          </w:rPr>
          <m:t>ROFIT=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0</m:t>
            </m:r>
          </m:sub>
        </m:sSub>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1</m:t>
            </m:r>
          </m:sub>
        </m:sSub>
        <m:r>
          <w:rPr>
            <w:rFonts w:ascii="Cambria Math" w:eastAsia="Times New Roman" w:hAnsi="Cambria Math" w:cs="Arial"/>
            <w:sz w:val="24"/>
            <w:szCs w:val="24"/>
            <w:lang w:eastAsia="en-PH"/>
          </w:rPr>
          <m:t>⋅RND</m:t>
        </m:r>
        <m:r>
          <w:rPr>
            <w:rFonts w:ascii="Cambria Math" w:eastAsia="Times New Roman" w:hAnsi="Cambria Math" w:cs="Arial"/>
            <w:sz w:val="24"/>
            <w:szCs w:val="24"/>
            <w:lang w:eastAsia="en-PH"/>
          </w:rPr>
          <m:t>+</m:t>
        </m:r>
        <m:sSub>
          <m:sSubPr>
            <m:ctrlPr>
              <w:rPr>
                <w:rFonts w:ascii="Cambria Math" w:eastAsia="Times New Roman" w:hAnsi="Cambria Math" w:cs="Arial"/>
                <w:i/>
                <w:sz w:val="24"/>
                <w:szCs w:val="24"/>
                <w:lang w:eastAsia="en-PH"/>
              </w:rPr>
            </m:ctrlPr>
          </m:sSubPr>
          <m:e>
            <m:r>
              <w:rPr>
                <w:rFonts w:ascii="Cambria Math" w:eastAsia="Times New Roman" w:hAnsi="Cambria Math" w:cs="Arial"/>
                <w:sz w:val="24"/>
                <w:szCs w:val="24"/>
                <w:lang w:eastAsia="en-PH"/>
              </w:rPr>
              <m:t>β</m:t>
            </m:r>
          </m:e>
          <m:sub>
            <m:r>
              <w:rPr>
                <w:rFonts w:ascii="Cambria Math" w:eastAsia="Times New Roman" w:hAnsi="Cambria Math" w:cs="Arial"/>
                <w:sz w:val="24"/>
                <w:szCs w:val="24"/>
                <w:lang w:eastAsia="en-PH"/>
              </w:rPr>
              <m:t>3</m:t>
            </m:r>
          </m:sub>
        </m:sSub>
        <m:r>
          <w:rPr>
            <w:rFonts w:ascii="Cambria Math" w:eastAsia="Times New Roman" w:hAnsi="Cambria Math" w:cs="Arial"/>
            <w:sz w:val="24"/>
            <w:szCs w:val="24"/>
            <w:lang w:eastAsia="en-PH"/>
          </w:rPr>
          <m:t>⋅MKT</m:t>
        </m:r>
      </m:oMath>
      <w:r w:rsidRPr="00167846">
        <w:rPr>
          <w:rFonts w:ascii="Arial" w:eastAsia="Times New Roman" w:hAnsi="Arial" w:cs="Arial"/>
          <w:sz w:val="24"/>
          <w:szCs w:val="24"/>
          <w:lang w:eastAsia="en-PH"/>
        </w:rPr>
        <w:t>,  the reduced model becomes:</w:t>
      </w:r>
    </w:p>
    <w:p w14:paraId="46F160FC" w14:textId="02F56E5C" w:rsidR="00AC1744" w:rsidRPr="001F5586" w:rsidRDefault="00FA1F82" w:rsidP="00AC1744">
      <w:pPr>
        <w:spacing w:after="0" w:line="240" w:lineRule="auto"/>
        <w:rPr>
          <w:rFonts w:ascii="Arial" w:eastAsia="Times New Roman" w:hAnsi="Arial" w:cs="Arial"/>
          <w:sz w:val="24"/>
          <w:szCs w:val="24"/>
          <w:lang w:eastAsia="en-PH"/>
        </w:rPr>
      </w:pPr>
      <w:r w:rsidRPr="001F5586">
        <w:rPr>
          <w:rFonts w:ascii="Arial" w:eastAsia="Times New Roman" w:hAnsi="Arial" w:cs="Arial"/>
          <w:i/>
          <w:sz w:val="24"/>
          <w:szCs w:val="24"/>
          <w:lang w:eastAsia="en-PH"/>
        </w:rPr>
        <w:br/>
      </w:r>
      <w:r w:rsidR="00AC1744" w:rsidRPr="001F5586">
        <w:rPr>
          <w:rFonts w:ascii="Arial" w:eastAsia="Times New Roman" w:hAnsi="Arial" w:cs="Arial"/>
          <w:sz w:val="24"/>
          <w:szCs w:val="24"/>
          <w:lang w:eastAsia="en-PH"/>
        </w:rPr>
        <w:t>Reduced Model:</w:t>
      </w:r>
    </w:p>
    <w:tbl>
      <w:tblPr>
        <w:tblStyle w:val="TableGrid"/>
        <w:tblW w:w="0" w:type="auto"/>
        <w:tblLook w:val="04A0" w:firstRow="1" w:lastRow="0" w:firstColumn="1" w:lastColumn="0" w:noHBand="0" w:noVBand="1"/>
      </w:tblPr>
      <w:tblGrid>
        <w:gridCol w:w="9350"/>
      </w:tblGrid>
      <w:tr w:rsidR="00AC1744" w:rsidRPr="001F5586" w14:paraId="09D1B261" w14:textId="77777777" w:rsidTr="00390FC1">
        <w:tc>
          <w:tcPr>
            <w:tcW w:w="9350" w:type="dxa"/>
          </w:tcPr>
          <w:p w14:paraId="35228EEC" w14:textId="7BDF5496" w:rsidR="00AC1744" w:rsidRPr="001F5586" w:rsidRDefault="00AC1744" w:rsidP="00753BD2">
            <w:pPr>
              <w:jc w:val="center"/>
              <w:rPr>
                <w:rFonts w:ascii="Arial" w:eastAsia="Times New Roman" w:hAnsi="Arial" w:cs="Arial"/>
                <w:b/>
                <w:bCs/>
                <w:sz w:val="24"/>
                <w:szCs w:val="24"/>
                <w:lang w:eastAsia="en-PH"/>
              </w:rPr>
            </w:pPr>
            <m:oMathPara>
              <m:oMath>
                <m:r>
                  <m:rPr>
                    <m:sty m:val="bi"/>
                  </m:rPr>
                  <w:rPr>
                    <w:rFonts w:ascii="Cambria Math" w:eastAsia="Times New Roman" w:hAnsi="Cambria Math" w:cs="Arial"/>
                    <w:sz w:val="24"/>
                    <w:szCs w:val="24"/>
                    <w:lang w:eastAsia="en-PH"/>
                  </w:rPr>
                  <m:t>PROFIT=</m:t>
                </m:r>
                <m:r>
                  <m:rPr>
                    <m:sty m:val="bi"/>
                  </m:rPr>
                  <w:rPr>
                    <w:rFonts w:ascii="Cambria Math" w:eastAsia="Times New Roman" w:hAnsi="Cambria Math" w:cs="Arial"/>
                    <w:sz w:val="24"/>
                    <w:szCs w:val="24"/>
                    <w:lang w:eastAsia="en-PH"/>
                  </w:rPr>
                  <m:t>38,330</m:t>
                </m:r>
                <m:r>
                  <m:rPr>
                    <m:sty m:val="bi"/>
                  </m:rP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0.5887</m:t>
                </m:r>
                <m:r>
                  <m:rPr>
                    <m:sty m:val="bi"/>
                  </m:rPr>
                  <w:rPr>
                    <w:rFonts w:ascii="Cambria Math" w:eastAsia="Times New Roman" w:hAnsi="Cambria Math" w:cs="Arial"/>
                    <w:sz w:val="24"/>
                    <w:szCs w:val="24"/>
                    <w:lang w:eastAsia="en-PH"/>
                  </w:rPr>
                  <m:t>⋅RND</m:t>
                </m:r>
                <m:r>
                  <m:rPr>
                    <m:sty m:val="bi"/>
                  </m:rPr>
                  <w:rPr>
                    <w:rFonts w:ascii="Cambria Math" w:eastAsia="Times New Roman" w:hAnsi="Cambria Math" w:cs="Arial"/>
                    <w:sz w:val="24"/>
                    <w:szCs w:val="24"/>
                    <w:lang w:eastAsia="en-PH"/>
                  </w:rPr>
                  <m:t>+</m:t>
                </m:r>
                <m:r>
                  <w:rPr>
                    <w:rFonts w:ascii="Cambria Math" w:eastAsia="Times New Roman" w:hAnsi="Cambria Math" w:cs="Arial"/>
                    <w:sz w:val="24"/>
                    <w:szCs w:val="24"/>
                    <w:lang w:eastAsia="en-PH"/>
                  </w:rPr>
                  <m:t>0.301</m:t>
                </m:r>
                <m:r>
                  <w:rPr>
                    <w:rFonts w:ascii="Cambria Math" w:eastAsia="Times New Roman" w:hAnsi="Cambria Math" w:cs="Arial"/>
                    <w:sz w:val="24"/>
                    <w:szCs w:val="24"/>
                    <w:lang w:eastAsia="en-PH"/>
                  </w:rPr>
                  <m:t>⋅</m:t>
                </m:r>
                <m:r>
                  <m:rPr>
                    <m:sty m:val="bi"/>
                  </m:rPr>
                  <w:rPr>
                    <w:rFonts w:ascii="Cambria Math" w:eastAsia="Times New Roman" w:hAnsi="Cambria Math" w:cs="Arial"/>
                    <w:sz w:val="24"/>
                    <w:szCs w:val="24"/>
                    <w:lang w:eastAsia="en-PH"/>
                  </w:rPr>
                  <m:t>MKT</m:t>
                </m:r>
              </m:oMath>
            </m:oMathPara>
          </w:p>
        </w:tc>
      </w:tr>
    </w:tbl>
    <w:p w14:paraId="41524A02" w14:textId="2494F9CA" w:rsidR="00840939" w:rsidRPr="003A3A1A" w:rsidRDefault="00B675E2" w:rsidP="003A3A1A">
      <w:pPr>
        <w:pStyle w:val="NormalWeb"/>
        <w:ind w:firstLine="720"/>
        <w:jc w:val="both"/>
        <w:rPr>
          <w:rFonts w:ascii="Arial" w:hAnsi="Arial" w:cs="Arial"/>
          <w:lang w:val="en-US" w:eastAsia="en-US"/>
        </w:rPr>
      </w:pPr>
      <w:r w:rsidRPr="00167846">
        <w:rPr>
          <w:rFonts w:ascii="Arial" w:hAnsi="Arial" w:cs="Arial"/>
        </w:rPr>
        <w:t xml:space="preserve">The reduced model simplifies the prediction of profit by focusing </w:t>
      </w:r>
      <w:r w:rsidR="00753BD2" w:rsidRPr="00167846">
        <w:rPr>
          <w:rFonts w:ascii="Arial" w:hAnsi="Arial" w:cs="Arial"/>
        </w:rPr>
        <w:t>only on</w:t>
      </w:r>
      <w:r w:rsidRPr="00167846">
        <w:rPr>
          <w:rFonts w:ascii="Arial" w:hAnsi="Arial" w:cs="Arial"/>
        </w:rPr>
        <w:t xml:space="preserve"> R&amp;D </w:t>
      </w:r>
      <w:r w:rsidR="00753BD2" w:rsidRPr="00167846">
        <w:rPr>
          <w:rFonts w:ascii="Arial" w:hAnsi="Arial" w:cs="Arial"/>
        </w:rPr>
        <w:t xml:space="preserve">and Marketing </w:t>
      </w:r>
      <w:r w:rsidRPr="00167846">
        <w:rPr>
          <w:rFonts w:ascii="Arial" w:hAnsi="Arial" w:cs="Arial"/>
        </w:rPr>
        <w:t xml:space="preserve">expenditure, which has been statistically proven to have </w:t>
      </w:r>
      <w:r w:rsidR="00753BD2" w:rsidRPr="00167846">
        <w:rPr>
          <w:rFonts w:ascii="Arial" w:hAnsi="Arial" w:cs="Arial"/>
        </w:rPr>
        <w:t xml:space="preserve">a significant </w:t>
      </w:r>
      <w:r w:rsidRPr="00167846">
        <w:rPr>
          <w:rFonts w:ascii="Arial" w:hAnsi="Arial" w:cs="Arial"/>
        </w:rPr>
        <w:t xml:space="preserve">impact on profitability. The new baseline profit is </w:t>
      </w:r>
      <m:oMath>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r>
          <w:rPr>
            <w:rFonts w:ascii="Cambria Math" w:hAnsi="Cambria Math" w:cs="Arial"/>
          </w:rPr>
          <m:t>38,330</m:t>
        </m:r>
      </m:oMath>
      <w:r w:rsidRPr="00167846">
        <w:rPr>
          <w:rFonts w:ascii="Arial" w:hAnsi="Arial" w:cs="Arial"/>
        </w:rPr>
        <w:t xml:space="preserve"> is the expected profit when no investments on the predictors. The coefficient </w:t>
      </w:r>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r>
          <w:rPr>
            <w:rFonts w:ascii="Cambria Math" w:hAnsi="Cambria Math" w:cs="Arial"/>
          </w:rPr>
          <m:t>0.5887</m:t>
        </m:r>
        <m:r>
          <w:rPr>
            <w:rFonts w:ascii="Cambria Math" w:hAnsi="Cambria Math" w:cs="Arial"/>
          </w:rPr>
          <m:t xml:space="preserve"> </m:t>
        </m:r>
      </m:oMath>
      <w:r w:rsidRPr="00167846">
        <w:rPr>
          <w:rFonts w:ascii="Arial" w:hAnsi="Arial" w:cs="Arial"/>
          <w:lang w:val="en-US"/>
        </w:rPr>
        <w:t>Indicates that for every additional unit increase in R&amp;D expenditure, the profit increases by $</w:t>
      </w:r>
      <m:oMath>
        <m:r>
          <w:rPr>
            <w:rFonts w:ascii="Cambria Math" w:hAnsi="Cambria Math" w:cs="Arial"/>
          </w:rPr>
          <m:t>0.5887</m:t>
        </m:r>
      </m:oMath>
      <w:r w:rsidRPr="00167846">
        <w:rPr>
          <w:rFonts w:ascii="Arial" w:hAnsi="Arial" w:cs="Arial"/>
          <w:lang w:val="en-US"/>
        </w:rPr>
        <w:t>on average, holding other factors constant.</w:t>
      </w:r>
      <w:r w:rsidR="00753BD2" w:rsidRPr="00167846">
        <w:rPr>
          <w:rFonts w:ascii="Arial" w:hAnsi="Arial" w:cs="Arial"/>
          <w:lang w:val="en-US"/>
        </w:rPr>
        <w:t xml:space="preserve"> </w:t>
      </w:r>
      <w:r w:rsidR="00753BD2" w:rsidRPr="00167846">
        <w:rPr>
          <w:rFonts w:ascii="Arial" w:hAnsi="Arial" w:cs="Arial"/>
        </w:rPr>
        <w:t xml:space="preserve">The coefficient </w:t>
      </w:r>
      <m:oMath>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 xml:space="preserve">=0.301 </m:t>
        </m:r>
      </m:oMath>
      <w:r w:rsidR="00753BD2" w:rsidRPr="00167846">
        <w:rPr>
          <w:rFonts w:ascii="Arial" w:hAnsi="Arial" w:cs="Arial"/>
          <w:lang w:val="en-US"/>
        </w:rPr>
        <w:t xml:space="preserve">Indicates that for every </w:t>
      </w:r>
      <w:r w:rsidR="00753BD2" w:rsidRPr="00167846">
        <w:rPr>
          <w:rFonts w:ascii="Arial" w:hAnsi="Arial" w:cs="Arial"/>
          <w:lang w:val="en-US"/>
        </w:rPr>
        <w:lastRenderedPageBreak/>
        <w:t xml:space="preserve">additional unit increase in </w:t>
      </w:r>
      <w:r w:rsidR="00753BD2" w:rsidRPr="00167846">
        <w:rPr>
          <w:rFonts w:ascii="Arial" w:hAnsi="Arial" w:cs="Arial"/>
          <w:lang w:val="en-US"/>
        </w:rPr>
        <w:t>MKT</w:t>
      </w:r>
      <w:r w:rsidR="00753BD2" w:rsidRPr="00167846">
        <w:rPr>
          <w:rFonts w:ascii="Arial" w:hAnsi="Arial" w:cs="Arial"/>
          <w:lang w:val="en-US"/>
        </w:rPr>
        <w:t xml:space="preserve"> expenditure, the profit increases by $</w:t>
      </w:r>
      <m:oMath>
        <m:r>
          <w:rPr>
            <w:rFonts w:ascii="Cambria Math" w:hAnsi="Cambria Math" w:cs="Arial"/>
          </w:rPr>
          <m:t>0.</m:t>
        </m:r>
        <m:r>
          <w:rPr>
            <w:rFonts w:ascii="Cambria Math" w:hAnsi="Cambria Math" w:cs="Arial"/>
          </w:rPr>
          <m:t xml:space="preserve">301 </m:t>
        </m:r>
      </m:oMath>
      <w:r w:rsidR="00753BD2" w:rsidRPr="00167846">
        <w:rPr>
          <w:rFonts w:ascii="Arial" w:hAnsi="Arial" w:cs="Arial"/>
          <w:lang w:val="en-US"/>
        </w:rPr>
        <w:t xml:space="preserve">on average, holding other factors constant. </w:t>
      </w:r>
    </w:p>
    <w:p w14:paraId="4695C475" w14:textId="2D9D6291" w:rsidR="00133514" w:rsidRPr="00167846" w:rsidRDefault="002E51EB" w:rsidP="00167846">
      <w:pPr>
        <w:spacing w:after="240" w:line="240" w:lineRule="auto"/>
        <w:jc w:val="both"/>
        <w:rPr>
          <w:rFonts w:ascii="Arial" w:eastAsia="Times New Roman" w:hAnsi="Arial" w:cs="Arial"/>
          <w:b/>
          <w:bCs/>
          <w:sz w:val="24"/>
          <w:szCs w:val="24"/>
          <w:lang w:eastAsia="en-PH"/>
        </w:rPr>
      </w:pPr>
      <w:r w:rsidRPr="00167846">
        <w:rPr>
          <w:rFonts w:ascii="Arial" w:eastAsia="Times New Roman" w:hAnsi="Arial" w:cs="Arial"/>
          <w:b/>
          <w:bCs/>
          <w:sz w:val="24"/>
          <w:szCs w:val="24"/>
          <w:lang w:eastAsia="en-PH"/>
        </w:rPr>
        <w:t xml:space="preserve">III. </w:t>
      </w:r>
      <w:r w:rsidRPr="00167846">
        <w:rPr>
          <w:rFonts w:ascii="Arial" w:hAnsi="Arial" w:cs="Arial"/>
          <w:b/>
          <w:bCs/>
          <w:sz w:val="24"/>
          <w:szCs w:val="24"/>
        </w:rPr>
        <w:t>Assessing Assumptions of the</w:t>
      </w:r>
      <w:r w:rsidRPr="00167846">
        <w:rPr>
          <w:rFonts w:ascii="Arial" w:hAnsi="Arial" w:cs="Arial"/>
          <w:b/>
          <w:bCs/>
          <w:sz w:val="24"/>
          <w:szCs w:val="24"/>
        </w:rPr>
        <w:t xml:space="preserve"> Multiple Linear Regression for the</w:t>
      </w:r>
      <w:r w:rsidRPr="00167846">
        <w:rPr>
          <w:rFonts w:ascii="Arial" w:hAnsi="Arial" w:cs="Arial"/>
          <w:b/>
          <w:bCs/>
          <w:sz w:val="24"/>
          <w:szCs w:val="24"/>
        </w:rPr>
        <w:t xml:space="preserve"> Reduced</w:t>
      </w:r>
      <w:r w:rsidRPr="00167846">
        <w:rPr>
          <w:rFonts w:ascii="Arial" w:hAnsi="Arial" w:cs="Arial"/>
          <w:b/>
          <w:bCs/>
          <w:sz w:val="24"/>
          <w:szCs w:val="24"/>
        </w:rPr>
        <w:t xml:space="preserve"> M</w:t>
      </w:r>
      <w:r w:rsidRPr="00167846">
        <w:rPr>
          <w:rFonts w:ascii="Arial" w:hAnsi="Arial" w:cs="Arial"/>
          <w:b/>
          <w:bCs/>
          <w:sz w:val="24"/>
          <w:szCs w:val="24"/>
        </w:rPr>
        <w:t xml:space="preserve">odel </w:t>
      </w:r>
    </w:p>
    <w:p w14:paraId="6A96AC40" w14:textId="388EEBF2" w:rsidR="00717396" w:rsidRPr="00167846" w:rsidRDefault="002E51EB" w:rsidP="00167846">
      <w:pPr>
        <w:spacing w:after="0" w:line="240" w:lineRule="auto"/>
        <w:jc w:val="both"/>
        <w:rPr>
          <w:rFonts w:ascii="Arial" w:eastAsia="Times New Roman" w:hAnsi="Arial" w:cs="Arial"/>
          <w:sz w:val="24"/>
          <w:szCs w:val="24"/>
          <w:lang w:val="en-US"/>
        </w:rPr>
      </w:pPr>
      <w:r w:rsidRPr="00167846">
        <w:rPr>
          <w:rFonts w:ascii="Arial" w:eastAsia="Times New Roman" w:hAnsi="Arial" w:cs="Arial"/>
          <w:b/>
          <w:bCs/>
          <w:sz w:val="24"/>
          <w:szCs w:val="24"/>
          <w:lang w:val="en-US"/>
        </w:rPr>
        <w:t xml:space="preserve">A. </w:t>
      </w:r>
      <w:r w:rsidR="00133514" w:rsidRPr="00167846">
        <w:rPr>
          <w:rFonts w:ascii="Arial" w:eastAsia="Times New Roman" w:hAnsi="Arial" w:cs="Arial"/>
          <w:b/>
          <w:bCs/>
          <w:sz w:val="24"/>
          <w:szCs w:val="24"/>
          <w:lang w:val="en-US"/>
        </w:rPr>
        <w:t>Linearity</w:t>
      </w:r>
      <w:r w:rsidR="00434B6F" w:rsidRPr="00167846">
        <w:rPr>
          <w:rFonts w:ascii="Arial" w:eastAsia="Times New Roman" w:hAnsi="Arial" w:cs="Arial"/>
          <w:sz w:val="24"/>
          <w:szCs w:val="24"/>
          <w:lang w:val="en-US"/>
        </w:rPr>
        <w:t xml:space="preserve"> </w:t>
      </w:r>
    </w:p>
    <w:p w14:paraId="14443D58" w14:textId="5AE70EBC" w:rsidR="00717396" w:rsidRPr="001F5586" w:rsidRDefault="00434B6F" w:rsidP="003A3A1A">
      <w:pPr>
        <w:spacing w:after="0" w:line="240" w:lineRule="auto"/>
        <w:ind w:firstLine="720"/>
        <w:jc w:val="both"/>
        <w:rPr>
          <w:rFonts w:ascii="Arial" w:hAnsi="Arial" w:cs="Arial"/>
          <w:sz w:val="24"/>
          <w:szCs w:val="24"/>
        </w:rPr>
      </w:pPr>
      <w:r w:rsidRPr="00167846">
        <w:rPr>
          <w:rFonts w:ascii="Arial" w:eastAsia="Times New Roman" w:hAnsi="Arial" w:cs="Arial"/>
          <w:sz w:val="24"/>
          <w:szCs w:val="24"/>
          <w:lang w:val="en-US"/>
        </w:rPr>
        <w:t xml:space="preserve">It’s important to evaluate whether linearity assumptions of linear regression </w:t>
      </w:r>
      <w:proofErr w:type="gramStart"/>
      <w:r w:rsidRPr="00167846">
        <w:rPr>
          <w:rFonts w:ascii="Arial" w:eastAsia="Times New Roman" w:hAnsi="Arial" w:cs="Arial"/>
          <w:sz w:val="24"/>
          <w:szCs w:val="24"/>
          <w:lang w:val="en-US"/>
        </w:rPr>
        <w:t>is</w:t>
      </w:r>
      <w:proofErr w:type="gramEnd"/>
      <w:r w:rsidRPr="00167846">
        <w:rPr>
          <w:rFonts w:ascii="Arial" w:eastAsia="Times New Roman" w:hAnsi="Arial" w:cs="Arial"/>
          <w:sz w:val="24"/>
          <w:szCs w:val="24"/>
          <w:lang w:val="en-US"/>
        </w:rPr>
        <w:t xml:space="preserve"> met. One useful diagnostic tool for this purpose is the Residuals vs. Fitted plot, which helps us check the linearity and homoskedasticity assumptions in our reduced model.</w:t>
      </w:r>
    </w:p>
    <w:tbl>
      <w:tblPr>
        <w:tblStyle w:val="TableGrid"/>
        <w:tblW w:w="4825"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32"/>
      </w:tblGrid>
      <w:tr w:rsidR="00832805" w:rsidRPr="001F5586" w14:paraId="73A39A10" w14:textId="77777777" w:rsidTr="0030675B">
        <w:trPr>
          <w:trHeight w:val="38"/>
        </w:trPr>
        <w:tc>
          <w:tcPr>
            <w:tcW w:w="5000" w:type="pct"/>
            <w:shd w:val="clear" w:color="auto" w:fill="auto"/>
          </w:tcPr>
          <w:p w14:paraId="13E2820B" w14:textId="77777777" w:rsidR="00832805" w:rsidRPr="001F5586" w:rsidRDefault="00832805"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832805" w:rsidRPr="001F5586" w14:paraId="319F1268" w14:textId="77777777" w:rsidTr="0030675B">
        <w:trPr>
          <w:trHeight w:val="962"/>
        </w:trPr>
        <w:tc>
          <w:tcPr>
            <w:tcW w:w="5000" w:type="pct"/>
            <w:shd w:val="clear" w:color="auto" w:fill="D0CECE" w:themeFill="background2" w:themeFillShade="E6"/>
          </w:tcPr>
          <w:p w14:paraId="665A4F3F" w14:textId="5F3EACA6" w:rsidR="0094750B" w:rsidRPr="001F5586" w:rsidRDefault="003E0EF5"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02724DC0" wp14:editId="62B9AC7C">
                  <wp:extent cx="4633362" cy="10287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FFFFF"/>
                              </a:clrFrom>
                              <a:clrTo>
                                <a:srgbClr val="FFFFFF">
                                  <a:alpha val="0"/>
                                </a:srgbClr>
                              </a:clrTo>
                            </a:clrChange>
                          </a:blip>
                          <a:stretch>
                            <a:fillRect/>
                          </a:stretch>
                        </pic:blipFill>
                        <pic:spPr>
                          <a:xfrm>
                            <a:off x="0" y="0"/>
                            <a:ext cx="4633362" cy="1028789"/>
                          </a:xfrm>
                          <a:prstGeom prst="rect">
                            <a:avLst/>
                          </a:prstGeom>
                        </pic:spPr>
                      </pic:pic>
                    </a:graphicData>
                  </a:graphic>
                </wp:inline>
              </w:drawing>
            </w:r>
          </w:p>
        </w:tc>
      </w:tr>
      <w:tr w:rsidR="0094750B" w:rsidRPr="001F5586" w14:paraId="0FDDDF77" w14:textId="77777777" w:rsidTr="0030675B">
        <w:trPr>
          <w:trHeight w:val="1077"/>
        </w:trPr>
        <w:tc>
          <w:tcPr>
            <w:tcW w:w="5000" w:type="pct"/>
            <w:shd w:val="clear" w:color="auto" w:fill="auto"/>
          </w:tcPr>
          <w:p w14:paraId="5EB63A0D" w14:textId="6AE33043" w:rsidR="0094750B" w:rsidRPr="001F5586" w:rsidRDefault="003E0EF5" w:rsidP="003E0EF5">
            <w:pPr>
              <w:jc w:val="center"/>
              <w:rPr>
                <w:rFonts w:ascii="Arial" w:eastAsia="Times New Roman" w:hAnsi="Arial" w:cs="Arial"/>
                <w:sz w:val="24"/>
                <w:szCs w:val="24"/>
                <w:lang w:eastAsia="en-PH"/>
              </w:rPr>
            </w:pPr>
            <w:r w:rsidRPr="001F5586">
              <w:rPr>
                <w:rFonts w:ascii="Arial" w:eastAsia="Times New Roman" w:hAnsi="Arial" w:cs="Arial"/>
                <w:sz w:val="24"/>
                <w:szCs w:val="24"/>
                <w:lang w:eastAsia="en-PH"/>
              </w:rPr>
              <w:drawing>
                <wp:anchor distT="0" distB="0" distL="114300" distR="114300" simplePos="0" relativeHeight="251660288" behindDoc="0" locked="0" layoutInCell="1" allowOverlap="1" wp14:anchorId="28BF5E5F" wp14:editId="3B522B3E">
                  <wp:simplePos x="0" y="0"/>
                  <wp:positionH relativeFrom="column">
                    <wp:posOffset>160020</wp:posOffset>
                  </wp:positionH>
                  <wp:positionV relativeFrom="paragraph">
                    <wp:posOffset>2944</wp:posOffset>
                  </wp:positionV>
                  <wp:extent cx="5278582" cy="32041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8582" cy="3204120"/>
                          </a:xfrm>
                          <a:prstGeom prst="rect">
                            <a:avLst/>
                          </a:prstGeom>
                        </pic:spPr>
                      </pic:pic>
                    </a:graphicData>
                  </a:graphic>
                  <wp14:sizeRelH relativeFrom="page">
                    <wp14:pctWidth>0</wp14:pctWidth>
                  </wp14:sizeRelH>
                  <wp14:sizeRelV relativeFrom="page">
                    <wp14:pctHeight>0</wp14:pctHeight>
                  </wp14:sizeRelV>
                </wp:anchor>
              </w:drawing>
            </w:r>
          </w:p>
        </w:tc>
      </w:tr>
    </w:tbl>
    <w:p w14:paraId="326BE278" w14:textId="77777777" w:rsidR="00717396" w:rsidRPr="001F5586" w:rsidRDefault="00717396" w:rsidP="00883B3D">
      <w:pPr>
        <w:pStyle w:val="NormalWeb"/>
        <w:ind w:firstLine="720"/>
        <w:rPr>
          <w:rFonts w:ascii="Arial" w:hAnsi="Arial" w:cs="Arial"/>
        </w:rPr>
      </w:pPr>
      <w:r w:rsidRPr="001F5586">
        <w:rPr>
          <w:rFonts w:ascii="Arial" w:hAnsi="Arial" w:cs="Arial"/>
        </w:rPr>
        <w:t>The Residuals vs. Fitted plot for the reduced regression model shows that the residuals are randomly scattered around the zero line with no obvious patterns. This suggests that the linearity assumption is met, meaning the model captures the linear relationship well. The residuals also exhibit consistent spread across fitted values, indicating constant variance (homoskedasticity). While some residuals deviate slightly, there are no significant outliers. Overall, the plot suggests the model satisfies key assumptions, though additional statistical tests could further confirm these findings.</w:t>
      </w:r>
    </w:p>
    <w:p w14:paraId="761BF935" w14:textId="77777777" w:rsidR="003A3A1A" w:rsidRDefault="003A3A1A" w:rsidP="00133514">
      <w:pPr>
        <w:spacing w:after="0" w:line="240" w:lineRule="auto"/>
        <w:rPr>
          <w:rFonts w:ascii="Arial" w:eastAsia="Times New Roman" w:hAnsi="Arial" w:cs="Arial"/>
          <w:sz w:val="24"/>
          <w:szCs w:val="24"/>
          <w:lang w:val="en-US"/>
        </w:rPr>
      </w:pPr>
    </w:p>
    <w:p w14:paraId="03D72E9D" w14:textId="6D2D18C4" w:rsidR="00434B6F" w:rsidRPr="001F5586" w:rsidRDefault="002E51EB" w:rsidP="00133514">
      <w:pPr>
        <w:spacing w:after="0" w:line="240" w:lineRule="auto"/>
        <w:rPr>
          <w:rFonts w:ascii="Arial" w:eastAsia="Times New Roman" w:hAnsi="Arial" w:cs="Arial"/>
          <w:sz w:val="24"/>
          <w:szCs w:val="24"/>
          <w:lang w:val="en-US"/>
        </w:rPr>
      </w:pPr>
      <w:r w:rsidRPr="001F5586">
        <w:rPr>
          <w:rFonts w:ascii="Arial" w:eastAsia="Times New Roman" w:hAnsi="Arial" w:cs="Arial"/>
          <w:b/>
          <w:bCs/>
          <w:sz w:val="24"/>
          <w:szCs w:val="24"/>
          <w:lang w:val="en-US"/>
        </w:rPr>
        <w:lastRenderedPageBreak/>
        <w:t xml:space="preserve">B. </w:t>
      </w:r>
      <w:r w:rsidR="00133514" w:rsidRPr="001F5586">
        <w:rPr>
          <w:rFonts w:ascii="Arial" w:eastAsia="Times New Roman" w:hAnsi="Arial" w:cs="Arial"/>
          <w:b/>
          <w:bCs/>
          <w:sz w:val="24"/>
          <w:szCs w:val="24"/>
          <w:lang w:val="en-US"/>
        </w:rPr>
        <w:t>Independence of Residuals</w:t>
      </w:r>
    </w:p>
    <w:p w14:paraId="009AD91D" w14:textId="1E35B263" w:rsidR="00133514" w:rsidRPr="001F5586" w:rsidRDefault="00133514" w:rsidP="00434B6F">
      <w:pPr>
        <w:spacing w:after="0" w:line="240" w:lineRule="auto"/>
        <w:ind w:firstLine="720"/>
        <w:rPr>
          <w:rFonts w:ascii="Arial" w:eastAsia="Times New Roman" w:hAnsi="Arial" w:cs="Arial"/>
          <w:sz w:val="24"/>
          <w:szCs w:val="24"/>
          <w:lang w:val="en-US"/>
        </w:rPr>
      </w:pPr>
      <w:r w:rsidRPr="001F5586">
        <w:rPr>
          <w:rFonts w:ascii="Arial" w:eastAsia="Times New Roman" w:hAnsi="Arial" w:cs="Arial"/>
          <w:sz w:val="24"/>
          <w:szCs w:val="24"/>
          <w:lang w:val="en-US"/>
        </w:rPr>
        <w:t xml:space="preserve"> </w:t>
      </w:r>
      <w:r w:rsidR="00434B6F" w:rsidRPr="001F5586">
        <w:rPr>
          <w:rFonts w:ascii="Arial" w:eastAsia="Times New Roman" w:hAnsi="Arial" w:cs="Arial"/>
          <w:sz w:val="24"/>
          <w:szCs w:val="24"/>
          <w:lang w:val="en-US"/>
        </w:rPr>
        <w:t>In linear regression, the assumption of independence of residuals is crucial to ensure that the residuals (errors) from the model are not correlated. When residuals are correlated, it indicates that the model might be missing important patterns in the data, which can lead to biased estimates and incorrect conclusions. The Durbin-Watson test is commonly used to check for autocorrelation in the residuals, particularly in time-series data or data with ordered observations.</w:t>
      </w:r>
      <w:r w:rsidR="00883B3D" w:rsidRPr="001F5586">
        <w:rPr>
          <w:rFonts w:ascii="Arial" w:hAnsi="Arial" w:cs="Arial"/>
          <w:sz w:val="24"/>
          <w:szCs w:val="24"/>
        </w:rPr>
        <w:t xml:space="preserve"> </w:t>
      </w:r>
      <w:r w:rsidR="00883B3D" w:rsidRPr="001F5586">
        <w:rPr>
          <w:rFonts w:ascii="Arial" w:hAnsi="Arial" w:cs="Arial"/>
          <w:sz w:val="24"/>
          <w:szCs w:val="24"/>
        </w:rPr>
        <w:t xml:space="preserve">The null hypothesis of the Durbin-Watson test is that residuals are independent. A </w:t>
      </w:r>
      <m:oMath>
        <m:r>
          <w:rPr>
            <w:rStyle w:val="katex-mathml"/>
            <w:rFonts w:ascii="Cambria Math" w:hAnsi="Cambria Math" w:cs="Arial"/>
            <w:sz w:val="24"/>
            <w:szCs w:val="24"/>
          </w:rPr>
          <m:t>p</m:t>
        </m:r>
        <m:r>
          <w:rPr>
            <w:rStyle w:val="mrel"/>
            <w:rFonts w:ascii="Cambria Math" w:hAnsi="Cambria Math" w:cs="Arial"/>
            <w:sz w:val="24"/>
            <w:szCs w:val="24"/>
          </w:rPr>
          <m:t>&gt;</m:t>
        </m:r>
        <m:r>
          <w:rPr>
            <w:rStyle w:val="mord"/>
            <w:rFonts w:ascii="Cambria Math" w:hAnsi="Cambria Math" w:cs="Arial"/>
            <w:sz w:val="24"/>
            <w:szCs w:val="24"/>
          </w:rPr>
          <m:t>0.05</m:t>
        </m:r>
      </m:oMath>
      <w:r w:rsidR="00883B3D" w:rsidRPr="001F5586">
        <w:rPr>
          <w:rFonts w:ascii="Arial" w:hAnsi="Arial" w:cs="Arial"/>
          <w:sz w:val="24"/>
          <w:szCs w:val="24"/>
        </w:rPr>
        <w:t xml:space="preserve"> indicates no evidence of autocorrelation.</w:t>
      </w:r>
    </w:p>
    <w:p w14:paraId="758CFB78" w14:textId="038A8922" w:rsidR="009D632A" w:rsidRPr="001F5586" w:rsidRDefault="009D632A" w:rsidP="00133514">
      <w:pPr>
        <w:spacing w:after="0" w:line="240" w:lineRule="auto"/>
        <w:rPr>
          <w:rFonts w:ascii="Arial" w:hAnsi="Arial" w:cs="Arial"/>
          <w:sz w:val="24"/>
          <w:szCs w:val="24"/>
        </w:rPr>
      </w:pPr>
    </w:p>
    <w:tbl>
      <w:tblPr>
        <w:tblStyle w:val="TableGrid"/>
        <w:tblW w:w="4825"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032"/>
      </w:tblGrid>
      <w:tr w:rsidR="004B11D3" w:rsidRPr="001F5586" w14:paraId="051C2631" w14:textId="77777777" w:rsidTr="007D34F6">
        <w:trPr>
          <w:trHeight w:val="38"/>
        </w:trPr>
        <w:tc>
          <w:tcPr>
            <w:tcW w:w="5000" w:type="pct"/>
            <w:shd w:val="clear" w:color="auto" w:fill="auto"/>
          </w:tcPr>
          <w:p w14:paraId="332DF4FC" w14:textId="77777777" w:rsidR="004B11D3" w:rsidRPr="001F5586" w:rsidRDefault="004B11D3"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4B11D3" w:rsidRPr="001F5586" w14:paraId="0F4ED44C" w14:textId="77777777" w:rsidTr="007D34F6">
        <w:trPr>
          <w:trHeight w:val="1077"/>
        </w:trPr>
        <w:tc>
          <w:tcPr>
            <w:tcW w:w="5000" w:type="pct"/>
            <w:shd w:val="clear" w:color="auto" w:fill="D0CECE" w:themeFill="background2" w:themeFillShade="E6"/>
          </w:tcPr>
          <w:p w14:paraId="23F1D396" w14:textId="73090891" w:rsidR="004B11D3" w:rsidRPr="001F5586" w:rsidRDefault="00883B3D"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3C9A91DF" wp14:editId="333A13F8">
                  <wp:extent cx="5006774" cy="11202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FFFFFF"/>
                              </a:clrFrom>
                              <a:clrTo>
                                <a:srgbClr val="FFFFFF">
                                  <a:alpha val="0"/>
                                </a:srgbClr>
                              </a:clrTo>
                            </a:clrChange>
                          </a:blip>
                          <a:stretch>
                            <a:fillRect/>
                          </a:stretch>
                        </pic:blipFill>
                        <pic:spPr>
                          <a:xfrm>
                            <a:off x="0" y="0"/>
                            <a:ext cx="5006774" cy="1120237"/>
                          </a:xfrm>
                          <a:prstGeom prst="rect">
                            <a:avLst/>
                          </a:prstGeom>
                        </pic:spPr>
                      </pic:pic>
                    </a:graphicData>
                  </a:graphic>
                </wp:inline>
              </w:drawing>
            </w:r>
          </w:p>
        </w:tc>
      </w:tr>
    </w:tbl>
    <w:p w14:paraId="5C9B7092" w14:textId="6EE0768A" w:rsidR="00434B6F" w:rsidRPr="001F5586" w:rsidRDefault="00883B3D" w:rsidP="00133514">
      <w:pPr>
        <w:spacing w:after="0" w:line="240" w:lineRule="auto"/>
        <w:rPr>
          <w:rFonts w:ascii="Arial" w:hAnsi="Arial" w:cs="Arial"/>
          <w:noProof/>
          <w:sz w:val="24"/>
          <w:szCs w:val="24"/>
        </w:rPr>
      </w:pPr>
      <w:r w:rsidRPr="001F5586">
        <w:rPr>
          <w:rFonts w:ascii="Arial" w:hAnsi="Arial" w:cs="Arial"/>
          <w:sz w:val="24"/>
          <w:szCs w:val="24"/>
        </w:rPr>
        <w:t>The</w:t>
      </w:r>
      <w:r w:rsidRPr="001F5586">
        <w:rPr>
          <w:rFonts w:ascii="Arial" w:hAnsi="Arial" w:cs="Arial"/>
          <w:b/>
          <w:bCs/>
          <w:sz w:val="24"/>
          <w:szCs w:val="24"/>
        </w:rPr>
        <w:t xml:space="preserve"> </w:t>
      </w:r>
      <w:r w:rsidRPr="001F5586">
        <w:rPr>
          <w:rStyle w:val="Strong"/>
          <w:rFonts w:ascii="Arial" w:hAnsi="Arial" w:cs="Arial"/>
          <w:b w:val="0"/>
          <w:bCs w:val="0"/>
          <w:sz w:val="24"/>
          <w:szCs w:val="24"/>
        </w:rPr>
        <w:t>Durbin-Watson test</w:t>
      </w:r>
      <w:r w:rsidRPr="001F5586">
        <w:rPr>
          <w:rFonts w:ascii="Arial" w:hAnsi="Arial" w:cs="Arial"/>
          <w:sz w:val="24"/>
          <w:szCs w:val="24"/>
        </w:rPr>
        <w:t xml:space="preserve"> result </w:t>
      </w:r>
      <m:oMath>
        <m:r>
          <w:rPr>
            <w:rFonts w:ascii="Cambria Math" w:hAnsi="Cambria Math" w:cs="Arial"/>
            <w:sz w:val="24"/>
            <w:szCs w:val="24"/>
          </w:rPr>
          <m:t>(DW = 1.3112, p-value = 0.003316)</m:t>
        </m:r>
      </m:oMath>
      <w:r w:rsidRPr="001F5586">
        <w:rPr>
          <w:rFonts w:ascii="Arial" w:hAnsi="Arial" w:cs="Arial"/>
          <w:sz w:val="24"/>
          <w:szCs w:val="24"/>
        </w:rPr>
        <w:t xml:space="preserve"> indicates </w:t>
      </w:r>
      <w:r w:rsidRPr="001F5586">
        <w:rPr>
          <w:rStyle w:val="Strong"/>
          <w:rFonts w:ascii="Arial" w:hAnsi="Arial" w:cs="Arial"/>
          <w:b w:val="0"/>
          <w:bCs w:val="0"/>
          <w:sz w:val="24"/>
          <w:szCs w:val="24"/>
        </w:rPr>
        <w:t>positive autocorrelation</w:t>
      </w:r>
      <w:r w:rsidRPr="001F5586">
        <w:rPr>
          <w:rFonts w:ascii="Arial" w:hAnsi="Arial" w:cs="Arial"/>
          <w:sz w:val="24"/>
          <w:szCs w:val="24"/>
        </w:rPr>
        <w:t xml:space="preserve"> in the residuals. This </w:t>
      </w:r>
      <w:r w:rsidRPr="001F5586">
        <w:rPr>
          <w:rStyle w:val="Strong"/>
          <w:rFonts w:ascii="Arial" w:hAnsi="Arial" w:cs="Arial"/>
          <w:b w:val="0"/>
          <w:bCs w:val="0"/>
          <w:sz w:val="24"/>
          <w:szCs w:val="24"/>
        </w:rPr>
        <w:t>violates the assumption of independence of residuals</w:t>
      </w:r>
      <w:r w:rsidRPr="001F5586">
        <w:rPr>
          <w:rFonts w:ascii="Arial" w:hAnsi="Arial" w:cs="Arial"/>
          <w:sz w:val="24"/>
          <w:szCs w:val="24"/>
        </w:rPr>
        <w:t xml:space="preserve"> in multiple linear regression, as residuals are not randomly distributed and follow a systematic pattern.</w:t>
      </w:r>
    </w:p>
    <w:p w14:paraId="29B52249" w14:textId="0FD64644" w:rsidR="00434B6F" w:rsidRPr="001F5586" w:rsidRDefault="00434B6F" w:rsidP="00133514">
      <w:pPr>
        <w:spacing w:after="0" w:line="240" w:lineRule="auto"/>
        <w:rPr>
          <w:rFonts w:ascii="Arial" w:hAnsi="Arial" w:cs="Arial"/>
          <w:sz w:val="24"/>
          <w:szCs w:val="24"/>
        </w:rPr>
      </w:pPr>
    </w:p>
    <w:p w14:paraId="6C801D03" w14:textId="7B742E2C" w:rsidR="00DB3B0E" w:rsidRPr="001F5586" w:rsidRDefault="002E51EB" w:rsidP="00133514">
      <w:pPr>
        <w:spacing w:after="0" w:line="240" w:lineRule="auto"/>
        <w:rPr>
          <w:rFonts w:ascii="Arial" w:eastAsia="Times New Roman" w:hAnsi="Arial" w:cs="Arial"/>
          <w:sz w:val="24"/>
          <w:szCs w:val="24"/>
          <w:lang w:val="en-US"/>
        </w:rPr>
      </w:pPr>
      <w:r w:rsidRPr="001F5586">
        <w:rPr>
          <w:rFonts w:ascii="Arial" w:eastAsia="Times New Roman" w:hAnsi="Arial" w:cs="Arial"/>
          <w:b/>
          <w:bCs/>
          <w:sz w:val="24"/>
          <w:szCs w:val="24"/>
          <w:lang w:val="en-US"/>
        </w:rPr>
        <w:t xml:space="preserve">C. </w:t>
      </w:r>
      <w:r w:rsidR="00133514" w:rsidRPr="001F5586">
        <w:rPr>
          <w:rFonts w:ascii="Arial" w:eastAsia="Times New Roman" w:hAnsi="Arial" w:cs="Arial"/>
          <w:b/>
          <w:bCs/>
          <w:sz w:val="24"/>
          <w:szCs w:val="24"/>
          <w:lang w:val="en-US"/>
        </w:rPr>
        <w:t>Homoscedasticity</w:t>
      </w:r>
    </w:p>
    <w:p w14:paraId="2388A8C8" w14:textId="0EEEDA11" w:rsidR="00177F62" w:rsidRPr="001F5586" w:rsidRDefault="00177F62" w:rsidP="00177F62">
      <w:pPr>
        <w:spacing w:after="0" w:line="240" w:lineRule="auto"/>
        <w:ind w:firstLine="720"/>
        <w:rPr>
          <w:rFonts w:ascii="Arial" w:hAnsi="Arial" w:cs="Arial"/>
          <w:sz w:val="24"/>
          <w:szCs w:val="24"/>
        </w:rPr>
      </w:pPr>
      <w:r w:rsidRPr="001F5586">
        <w:rPr>
          <w:rFonts w:ascii="Arial" w:hAnsi="Arial" w:cs="Arial"/>
          <w:sz w:val="24"/>
          <w:szCs w:val="24"/>
        </w:rPr>
        <w:t>Homoscedasticity is a fundamental assumption in multiple linear regression, requiring that the variance of residuals remains constant across all levels of the fitted values. Violations of this assumption, known as heteroscedasticity, can lead to inefficient estimates and unreliable hypothesis tests. To assess homoscedasticity, we use visual diagnostics, such as the Scale-Location plot, which reveals patterns in the spread of residuals, and formal statistical methods like the Breusch-Pagan test, which tests for non-constant variance. Together, these methods provide a comprehensive evaluation of whether the homoscedasticity assumption holds in the regression model.</w:t>
      </w:r>
    </w:p>
    <w:p w14:paraId="7C30697B" w14:textId="77777777" w:rsidR="00177F62" w:rsidRPr="001F5586" w:rsidRDefault="00177F62" w:rsidP="00177F62">
      <w:pPr>
        <w:spacing w:after="0" w:line="240" w:lineRule="auto"/>
        <w:ind w:firstLine="720"/>
        <w:rPr>
          <w:rFonts w:ascii="Arial" w:hAnsi="Arial" w:cs="Arial"/>
          <w:sz w:val="24"/>
          <w:szCs w:val="24"/>
        </w:rPr>
      </w:pPr>
    </w:p>
    <w:tbl>
      <w:tblPr>
        <w:tblStyle w:val="TableGrid"/>
        <w:tblW w:w="5000" w:type="pct"/>
        <w:shd w:val="clear" w:color="auto" w:fill="D0CECE" w:themeFill="background2" w:themeFillShade="E6"/>
        <w:tblLook w:val="04A0" w:firstRow="1" w:lastRow="0" w:firstColumn="1" w:lastColumn="0" w:noHBand="0" w:noVBand="1"/>
      </w:tblPr>
      <w:tblGrid>
        <w:gridCol w:w="9350"/>
      </w:tblGrid>
      <w:tr w:rsidR="00177F62" w:rsidRPr="001F5586" w14:paraId="637B07AA" w14:textId="77777777" w:rsidTr="00E03054">
        <w:trPr>
          <w:trHeight w:val="38"/>
        </w:trPr>
        <w:tc>
          <w:tcPr>
            <w:tcW w:w="5000" w:type="pct"/>
            <w:shd w:val="clear" w:color="auto" w:fill="auto"/>
          </w:tcPr>
          <w:p w14:paraId="55240FB2" w14:textId="7A66137C" w:rsidR="00177F62" w:rsidRPr="001F5586" w:rsidRDefault="00177F62" w:rsidP="00E03054">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r w:rsidRPr="001F5586">
              <w:rPr>
                <w:rFonts w:ascii="Arial" w:eastAsia="Times New Roman" w:hAnsi="Arial" w:cs="Arial"/>
                <w:noProof/>
                <w:color w:val="000000"/>
                <w:sz w:val="24"/>
                <w:szCs w:val="24"/>
                <w:bdr w:val="none" w:sz="0" w:space="0" w:color="auto" w:frame="1"/>
                <w:lang w:eastAsia="en-PH"/>
              </w:rPr>
              <w:t xml:space="preserve"> to perform</w:t>
            </w:r>
            <w:r w:rsidRPr="001F5586">
              <w:rPr>
                <w:rFonts w:ascii="Arial" w:hAnsi="Arial" w:cs="Arial"/>
                <w:sz w:val="24"/>
                <w:szCs w:val="24"/>
              </w:rPr>
              <w:t xml:space="preserve"> </w:t>
            </w:r>
            <w:r w:rsidRPr="001F5586">
              <w:rPr>
                <w:rFonts w:ascii="Arial" w:hAnsi="Arial" w:cs="Arial"/>
                <w:sz w:val="24"/>
                <w:szCs w:val="24"/>
              </w:rPr>
              <w:t>Scale-Location plot</w:t>
            </w:r>
            <w:r w:rsidRPr="001F5586">
              <w:rPr>
                <w:rFonts w:ascii="Arial" w:eastAsia="Times New Roman" w:hAnsi="Arial" w:cs="Arial"/>
                <w:noProof/>
                <w:color w:val="000000"/>
                <w:sz w:val="24"/>
                <w:szCs w:val="24"/>
                <w:bdr w:val="none" w:sz="0" w:space="0" w:color="auto" w:frame="1"/>
                <w:lang w:eastAsia="en-PH"/>
              </w:rPr>
              <w:t>;</w:t>
            </w:r>
          </w:p>
        </w:tc>
      </w:tr>
      <w:tr w:rsidR="00177F62" w:rsidRPr="001F5586" w14:paraId="51D1DD7E" w14:textId="77777777" w:rsidTr="00E03054">
        <w:trPr>
          <w:trHeight w:val="38"/>
        </w:trPr>
        <w:tc>
          <w:tcPr>
            <w:tcW w:w="5000" w:type="pct"/>
            <w:shd w:val="clear" w:color="auto" w:fill="D0CECE" w:themeFill="background2" w:themeFillShade="E6"/>
          </w:tcPr>
          <w:p w14:paraId="01E1E319" w14:textId="77777777" w:rsidR="00177F62" w:rsidRPr="001F5586" w:rsidRDefault="00177F62" w:rsidP="00E03054">
            <w:pPr>
              <w:rPr>
                <w:rFonts w:ascii="Arial" w:eastAsia="Times New Roman" w:hAnsi="Arial" w:cs="Arial"/>
                <w:noProof/>
                <w:color w:val="000000"/>
                <w:sz w:val="24"/>
                <w:szCs w:val="24"/>
                <w:bdr w:val="none" w:sz="0" w:space="0" w:color="auto" w:frame="1"/>
                <w:lang w:eastAsia="en-PH"/>
              </w:rPr>
            </w:pPr>
            <w:r w:rsidRPr="001F5586">
              <w:rPr>
                <w:rFonts w:ascii="Arial" w:hAnsi="Arial" w:cs="Arial"/>
                <w:noProof/>
                <w:sz w:val="24"/>
                <w:szCs w:val="24"/>
              </w:rPr>
              <w:drawing>
                <wp:inline distT="0" distB="0" distL="0" distR="0" wp14:anchorId="130F8B1F" wp14:editId="5658EF57">
                  <wp:extent cx="4911436" cy="33057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FFFFFF"/>
                              </a:clrFrom>
                              <a:clrTo>
                                <a:srgbClr val="FFFFFF">
                                  <a:alpha val="0"/>
                                </a:srgbClr>
                              </a:clrTo>
                            </a:clrChange>
                          </a:blip>
                          <a:stretch>
                            <a:fillRect/>
                          </a:stretch>
                        </pic:blipFill>
                        <pic:spPr>
                          <a:xfrm>
                            <a:off x="0" y="0"/>
                            <a:ext cx="5034638" cy="338869"/>
                          </a:xfrm>
                          <a:prstGeom prst="rect">
                            <a:avLst/>
                          </a:prstGeom>
                        </pic:spPr>
                      </pic:pic>
                    </a:graphicData>
                  </a:graphic>
                </wp:inline>
              </w:drawing>
            </w:r>
          </w:p>
        </w:tc>
      </w:tr>
      <w:tr w:rsidR="00177F62" w:rsidRPr="001F5586" w14:paraId="3F7BFFC2" w14:textId="77777777" w:rsidTr="00177F62">
        <w:trPr>
          <w:trHeight w:val="38"/>
        </w:trPr>
        <w:tc>
          <w:tcPr>
            <w:tcW w:w="5000" w:type="pct"/>
            <w:shd w:val="clear" w:color="auto" w:fill="auto"/>
            <w:vAlign w:val="center"/>
          </w:tcPr>
          <w:p w14:paraId="7B2B1971" w14:textId="77777777" w:rsidR="00177F62" w:rsidRPr="001F5586" w:rsidRDefault="00177F62" w:rsidP="00177F62">
            <w:pPr>
              <w:jc w:val="center"/>
              <w:rPr>
                <w:rFonts w:ascii="Arial" w:hAnsi="Arial" w:cs="Arial"/>
                <w:noProof/>
                <w:sz w:val="24"/>
                <w:szCs w:val="24"/>
              </w:rPr>
            </w:pPr>
            <w:r w:rsidRPr="001F5586">
              <w:rPr>
                <w:rFonts w:ascii="Arial" w:hAnsi="Arial" w:cs="Arial"/>
                <w:noProof/>
                <w:sz w:val="24"/>
                <w:szCs w:val="24"/>
              </w:rPr>
              <w:lastRenderedPageBreak/>
              <w:drawing>
                <wp:anchor distT="0" distB="0" distL="114300" distR="114300" simplePos="0" relativeHeight="251662336" behindDoc="0" locked="0" layoutInCell="1" allowOverlap="1" wp14:anchorId="2CE2B699" wp14:editId="1083C4D5">
                  <wp:simplePos x="0" y="0"/>
                  <wp:positionH relativeFrom="column">
                    <wp:posOffset>309245</wp:posOffset>
                  </wp:positionH>
                  <wp:positionV relativeFrom="paragraph">
                    <wp:posOffset>520</wp:posOffset>
                  </wp:positionV>
                  <wp:extent cx="5174672" cy="3196524"/>
                  <wp:effectExtent l="0" t="0" r="6985"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4672" cy="3196524"/>
                          </a:xfrm>
                          <a:prstGeom prst="rect">
                            <a:avLst/>
                          </a:prstGeom>
                        </pic:spPr>
                      </pic:pic>
                    </a:graphicData>
                  </a:graphic>
                  <wp14:sizeRelH relativeFrom="page">
                    <wp14:pctWidth>0</wp14:pctWidth>
                  </wp14:sizeRelH>
                  <wp14:sizeRelV relativeFrom="page">
                    <wp14:pctHeight>0</wp14:pctHeight>
                  </wp14:sizeRelV>
                </wp:anchor>
              </w:drawing>
            </w:r>
          </w:p>
        </w:tc>
      </w:tr>
    </w:tbl>
    <w:p w14:paraId="7275FC7B" w14:textId="3363FD5C" w:rsidR="00177F62" w:rsidRPr="001F5586" w:rsidRDefault="00177F62" w:rsidP="00177F62">
      <w:pPr>
        <w:spacing w:after="0" w:line="240" w:lineRule="auto"/>
        <w:ind w:firstLine="720"/>
        <w:jc w:val="both"/>
        <w:rPr>
          <w:rFonts w:ascii="Arial" w:hAnsi="Arial" w:cs="Arial"/>
          <w:sz w:val="24"/>
          <w:szCs w:val="24"/>
        </w:rPr>
      </w:pPr>
    </w:p>
    <w:p w14:paraId="4A0187C0" w14:textId="77777777" w:rsidR="00177F62" w:rsidRPr="001F5586" w:rsidRDefault="00177F62" w:rsidP="00177F62">
      <w:pPr>
        <w:spacing w:after="0" w:line="240" w:lineRule="auto"/>
        <w:ind w:firstLine="720"/>
        <w:jc w:val="both"/>
        <w:rPr>
          <w:rFonts w:ascii="Arial" w:eastAsia="Times New Roman" w:hAnsi="Arial" w:cs="Arial"/>
          <w:sz w:val="24"/>
          <w:szCs w:val="24"/>
          <w:lang w:val="en-US"/>
        </w:rPr>
      </w:pPr>
      <w:r w:rsidRPr="001F5586">
        <w:rPr>
          <w:rFonts w:ascii="Arial" w:eastAsia="Times New Roman" w:hAnsi="Arial" w:cs="Arial"/>
          <w:sz w:val="24"/>
          <w:szCs w:val="24"/>
          <w:lang w:val="en-US"/>
        </w:rPr>
        <w:t>In this plot, the standardized residuals are plotted against the square root of the fitted values, with a red trend line included to highlight any patterns.</w:t>
      </w:r>
      <w:r w:rsidRPr="001F5586">
        <w:rPr>
          <w:rFonts w:ascii="Arial" w:eastAsia="Times New Roman" w:hAnsi="Arial" w:cs="Arial"/>
          <w:sz w:val="24"/>
          <w:szCs w:val="24"/>
          <w:lang w:val="en-US"/>
        </w:rPr>
        <w:t xml:space="preserve"> </w:t>
      </w:r>
      <w:r w:rsidRPr="001F5586">
        <w:rPr>
          <w:rFonts w:ascii="Arial" w:eastAsia="Times New Roman" w:hAnsi="Arial" w:cs="Arial"/>
          <w:sz w:val="24"/>
          <w:szCs w:val="24"/>
          <w:lang w:val="en-US"/>
        </w:rPr>
        <w:t xml:space="preserve">Upon examining the plot, the residuals appear to be scattered relatively evenly around the red trend line, without any noticeable funnel or cone-shaped pattern. This suggests that the variance of the residuals remains fairly constant across the range of fitted values. </w:t>
      </w:r>
    </w:p>
    <w:p w14:paraId="13D0A4A2" w14:textId="390683F8" w:rsidR="00177F62" w:rsidRPr="001F5586" w:rsidRDefault="00177F62" w:rsidP="00177F62">
      <w:pPr>
        <w:spacing w:after="0" w:line="240" w:lineRule="auto"/>
        <w:ind w:firstLine="720"/>
        <w:jc w:val="both"/>
        <w:rPr>
          <w:rFonts w:ascii="Arial" w:eastAsia="Times New Roman" w:hAnsi="Arial" w:cs="Arial"/>
          <w:sz w:val="24"/>
          <w:szCs w:val="24"/>
          <w:lang w:val="en-US"/>
        </w:rPr>
      </w:pPr>
      <w:r w:rsidRPr="001F5586">
        <w:rPr>
          <w:rFonts w:ascii="Arial" w:eastAsia="Times New Roman" w:hAnsi="Arial" w:cs="Arial"/>
          <w:sz w:val="24"/>
          <w:szCs w:val="24"/>
          <w:lang w:val="en-US"/>
        </w:rPr>
        <w:t>While there are a few labeled points (such as observations 50, 15, and 16) indicating potential outliers, these do not seem to contribute to any systematic changes in the variance of the residuals.</w:t>
      </w:r>
      <w:r w:rsidRPr="001F5586">
        <w:rPr>
          <w:rFonts w:ascii="Arial" w:eastAsia="Times New Roman" w:hAnsi="Arial" w:cs="Arial"/>
          <w:sz w:val="24"/>
          <w:szCs w:val="24"/>
          <w:lang w:val="en-US"/>
        </w:rPr>
        <w:t xml:space="preserve"> </w:t>
      </w:r>
      <w:r w:rsidRPr="001F5586">
        <w:rPr>
          <w:rFonts w:ascii="Arial" w:eastAsia="Times New Roman" w:hAnsi="Arial" w:cs="Arial"/>
          <w:sz w:val="24"/>
          <w:szCs w:val="24"/>
          <w:lang w:val="en-US"/>
        </w:rPr>
        <w:t>In conclusion, the Scale-Location plot does not indicate a significant violation of the homoscedasticity assumption. This suggests that the variance of the residuals is reasonably consistent, supporting the validity of the multiple linear regression model in this respect.</w:t>
      </w:r>
    </w:p>
    <w:p w14:paraId="67020FC6" w14:textId="77777777" w:rsidR="00177F62" w:rsidRPr="001F5586" w:rsidRDefault="00177F62" w:rsidP="00047C7D">
      <w:pPr>
        <w:spacing w:after="0" w:line="240" w:lineRule="auto"/>
        <w:ind w:firstLine="720"/>
        <w:rPr>
          <w:rFonts w:ascii="Arial" w:hAnsi="Arial" w:cs="Arial"/>
          <w:sz w:val="24"/>
          <w:szCs w:val="24"/>
        </w:rPr>
      </w:pPr>
    </w:p>
    <w:tbl>
      <w:tblPr>
        <w:tblStyle w:val="TableGrid"/>
        <w:tblW w:w="5000" w:type="pct"/>
        <w:shd w:val="clear" w:color="auto" w:fill="D0CECE" w:themeFill="background2" w:themeFillShade="E6"/>
        <w:tblLook w:val="04A0" w:firstRow="1" w:lastRow="0" w:firstColumn="1" w:lastColumn="0" w:noHBand="0" w:noVBand="1"/>
      </w:tblPr>
      <w:tblGrid>
        <w:gridCol w:w="9350"/>
      </w:tblGrid>
      <w:tr w:rsidR="000E406C" w:rsidRPr="001F5586" w14:paraId="438C5FE6" w14:textId="77777777" w:rsidTr="00DB3B0E">
        <w:trPr>
          <w:trHeight w:val="38"/>
        </w:trPr>
        <w:tc>
          <w:tcPr>
            <w:tcW w:w="5000" w:type="pct"/>
            <w:shd w:val="clear" w:color="auto" w:fill="auto"/>
          </w:tcPr>
          <w:p w14:paraId="7AF27C02" w14:textId="05322024" w:rsidR="000E406C" w:rsidRPr="001F5586" w:rsidRDefault="000E406C"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r w:rsidR="00177F62" w:rsidRPr="001F5586">
              <w:rPr>
                <w:rFonts w:ascii="Arial" w:eastAsia="Times New Roman" w:hAnsi="Arial" w:cs="Arial"/>
                <w:noProof/>
                <w:color w:val="000000"/>
                <w:sz w:val="24"/>
                <w:szCs w:val="24"/>
                <w:bdr w:val="none" w:sz="0" w:space="0" w:color="auto" w:frame="1"/>
                <w:lang w:eastAsia="en-PH"/>
              </w:rPr>
              <w:t xml:space="preserve"> to perform </w:t>
            </w:r>
            <w:r w:rsidR="00177F62" w:rsidRPr="001F5586">
              <w:rPr>
                <w:rStyle w:val="Strong"/>
                <w:rFonts w:ascii="Arial" w:hAnsi="Arial" w:cs="Arial"/>
                <w:b w:val="0"/>
                <w:bCs w:val="0"/>
                <w:sz w:val="24"/>
                <w:szCs w:val="24"/>
              </w:rPr>
              <w:t>Breusch-Pagan test</w:t>
            </w:r>
            <w:r w:rsidRPr="001F5586">
              <w:rPr>
                <w:rFonts w:ascii="Arial" w:eastAsia="Times New Roman" w:hAnsi="Arial" w:cs="Arial"/>
                <w:noProof/>
                <w:color w:val="000000"/>
                <w:sz w:val="24"/>
                <w:szCs w:val="24"/>
                <w:bdr w:val="none" w:sz="0" w:space="0" w:color="auto" w:frame="1"/>
                <w:lang w:eastAsia="en-PH"/>
              </w:rPr>
              <w:t>;</w:t>
            </w:r>
          </w:p>
        </w:tc>
      </w:tr>
      <w:tr w:rsidR="0094750B" w:rsidRPr="001F5586" w14:paraId="670099EE" w14:textId="77777777" w:rsidTr="00DB3B0E">
        <w:trPr>
          <w:trHeight w:val="38"/>
        </w:trPr>
        <w:tc>
          <w:tcPr>
            <w:tcW w:w="5000" w:type="pct"/>
            <w:shd w:val="clear" w:color="auto" w:fill="D0CECE" w:themeFill="background2" w:themeFillShade="E6"/>
          </w:tcPr>
          <w:p w14:paraId="50FBCD52" w14:textId="1DB19AEE" w:rsidR="0094750B" w:rsidRPr="001F5586" w:rsidRDefault="00883B3D"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41916285" wp14:editId="231F7BA4">
                  <wp:extent cx="2978727" cy="123681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FFFFFF"/>
                              </a:clrFrom>
                              <a:clrTo>
                                <a:srgbClr val="FFFFFF">
                                  <a:alpha val="0"/>
                                </a:srgbClr>
                              </a:clrTo>
                            </a:clrChange>
                          </a:blip>
                          <a:stretch>
                            <a:fillRect/>
                          </a:stretch>
                        </pic:blipFill>
                        <pic:spPr>
                          <a:xfrm>
                            <a:off x="0" y="0"/>
                            <a:ext cx="2987241" cy="1240354"/>
                          </a:xfrm>
                          <a:prstGeom prst="rect">
                            <a:avLst/>
                          </a:prstGeom>
                        </pic:spPr>
                      </pic:pic>
                    </a:graphicData>
                  </a:graphic>
                </wp:inline>
              </w:drawing>
            </w:r>
          </w:p>
        </w:tc>
      </w:tr>
    </w:tbl>
    <w:p w14:paraId="2A13FB37" w14:textId="77777777" w:rsidR="00047C7D" w:rsidRPr="001F5586" w:rsidRDefault="00047C7D" w:rsidP="00047C7D">
      <w:pPr>
        <w:rPr>
          <w:rFonts w:ascii="Arial" w:hAnsi="Arial" w:cs="Arial"/>
          <w:sz w:val="24"/>
          <w:szCs w:val="24"/>
        </w:rPr>
      </w:pPr>
      <w:r w:rsidRPr="001F5586">
        <w:rPr>
          <w:rFonts w:ascii="Arial" w:hAnsi="Arial" w:cs="Arial"/>
          <w:sz w:val="24"/>
          <w:szCs w:val="24"/>
        </w:rPr>
        <w:t xml:space="preserve">The </w:t>
      </w:r>
      <w:r w:rsidRPr="001F5586">
        <w:rPr>
          <w:rStyle w:val="Strong"/>
          <w:rFonts w:ascii="Arial" w:hAnsi="Arial" w:cs="Arial"/>
          <w:b w:val="0"/>
          <w:bCs w:val="0"/>
          <w:sz w:val="24"/>
          <w:szCs w:val="24"/>
        </w:rPr>
        <w:t>Breusch-Pagan test</w:t>
      </w:r>
      <w:r w:rsidRPr="001F5586">
        <w:rPr>
          <w:rFonts w:ascii="Arial" w:hAnsi="Arial" w:cs="Arial"/>
          <w:b/>
          <w:bCs/>
          <w:sz w:val="24"/>
          <w:szCs w:val="24"/>
        </w:rPr>
        <w:t xml:space="preserve"> </w:t>
      </w:r>
      <w:r w:rsidRPr="001F5586">
        <w:rPr>
          <w:rFonts w:ascii="Arial" w:hAnsi="Arial" w:cs="Arial"/>
          <w:sz w:val="24"/>
          <w:szCs w:val="24"/>
        </w:rPr>
        <w:t xml:space="preserve">result </w:t>
      </w:r>
      <m:oMath>
        <m:r>
          <w:rPr>
            <w:rFonts w:ascii="Cambria Math" w:hAnsi="Cambria Math" w:cs="Arial"/>
            <w:sz w:val="24"/>
            <w:szCs w:val="24"/>
          </w:rPr>
          <m:t xml:space="preserve">(BP = 0.72825, </m:t>
        </m:r>
        <m:r>
          <w:rPr>
            <w:rStyle w:val="mord"/>
            <w:rFonts w:ascii="Cambria Math" w:hAnsi="Cambria Math" w:cs="Arial"/>
            <w:sz w:val="24"/>
            <w:szCs w:val="24"/>
          </w:rPr>
          <m:t>p</m:t>
        </m:r>
        <m:r>
          <w:rPr>
            <w:rStyle w:val="mrel"/>
            <w:rFonts w:ascii="Cambria Math" w:hAnsi="Cambria Math" w:cs="Arial"/>
            <w:sz w:val="24"/>
            <w:szCs w:val="24"/>
          </w:rPr>
          <m:t>=</m:t>
        </m:r>
        <m:r>
          <w:rPr>
            <w:rStyle w:val="mord"/>
            <w:rFonts w:ascii="Cambria Math" w:hAnsi="Cambria Math" w:cs="Arial"/>
            <w:sz w:val="24"/>
            <w:szCs w:val="24"/>
          </w:rPr>
          <m:t>0.6948</m:t>
        </m:r>
        <m:r>
          <w:rPr>
            <w:rFonts w:ascii="Cambria Math" w:hAnsi="Cambria Math" w:cs="Arial"/>
            <w:sz w:val="24"/>
            <w:szCs w:val="24"/>
          </w:rPr>
          <m:t>)</m:t>
        </m:r>
      </m:oMath>
      <w:r w:rsidRPr="001F5586">
        <w:rPr>
          <w:rFonts w:ascii="Arial" w:hAnsi="Arial" w:cs="Arial"/>
          <w:sz w:val="24"/>
          <w:szCs w:val="24"/>
        </w:rPr>
        <w:t xml:space="preserve"> indicates that the p-value is greater than </w:t>
      </w:r>
      <m:oMath>
        <m:r>
          <w:rPr>
            <w:rFonts w:ascii="Cambria Math" w:hAnsi="Cambria Math" w:cs="Arial"/>
            <w:sz w:val="24"/>
            <w:szCs w:val="24"/>
          </w:rPr>
          <m:t>0.05</m:t>
        </m:r>
      </m:oMath>
      <w:r w:rsidRPr="001F5586">
        <w:rPr>
          <w:rFonts w:ascii="Arial" w:hAnsi="Arial" w:cs="Arial"/>
          <w:sz w:val="24"/>
          <w:szCs w:val="24"/>
        </w:rPr>
        <w:t xml:space="preserve">, so we fail to reject the null hypothesis of homoscedasticity. This means the assumption of constant variance of residuals is </w:t>
      </w:r>
      <w:r w:rsidRPr="001F5586">
        <w:rPr>
          <w:rStyle w:val="Strong"/>
          <w:rFonts w:ascii="Arial" w:hAnsi="Arial" w:cs="Arial"/>
          <w:b w:val="0"/>
          <w:bCs w:val="0"/>
          <w:sz w:val="24"/>
          <w:szCs w:val="24"/>
        </w:rPr>
        <w:t>not violated</w:t>
      </w:r>
      <w:r w:rsidRPr="001F5586">
        <w:rPr>
          <w:rFonts w:ascii="Arial" w:hAnsi="Arial" w:cs="Arial"/>
          <w:sz w:val="24"/>
          <w:szCs w:val="24"/>
        </w:rPr>
        <w:t xml:space="preserve"> in the reduced model, and homoscedasticity is satisfied.</w:t>
      </w:r>
    </w:p>
    <w:p w14:paraId="34EA03AB" w14:textId="77777777" w:rsidR="003A3A1A" w:rsidRDefault="003A3A1A" w:rsidP="00133514">
      <w:pPr>
        <w:spacing w:after="0" w:line="240" w:lineRule="auto"/>
        <w:rPr>
          <w:rFonts w:ascii="Arial" w:eastAsia="Times New Roman" w:hAnsi="Arial" w:cs="Arial"/>
          <w:b/>
          <w:bCs/>
          <w:sz w:val="24"/>
          <w:szCs w:val="24"/>
          <w:lang w:val="en-US"/>
        </w:rPr>
      </w:pPr>
    </w:p>
    <w:p w14:paraId="1EA78B77" w14:textId="2A345693" w:rsidR="00E07715" w:rsidRPr="001F5586" w:rsidRDefault="002E51EB" w:rsidP="00133514">
      <w:pPr>
        <w:spacing w:after="0" w:line="240" w:lineRule="auto"/>
        <w:rPr>
          <w:rFonts w:ascii="Arial" w:eastAsia="Times New Roman" w:hAnsi="Arial" w:cs="Arial"/>
          <w:sz w:val="24"/>
          <w:szCs w:val="24"/>
          <w:lang w:val="en-US"/>
        </w:rPr>
      </w:pPr>
      <w:r w:rsidRPr="001F5586">
        <w:rPr>
          <w:rFonts w:ascii="Arial" w:eastAsia="Times New Roman" w:hAnsi="Arial" w:cs="Arial"/>
          <w:b/>
          <w:bCs/>
          <w:sz w:val="24"/>
          <w:szCs w:val="24"/>
          <w:lang w:val="en-US"/>
        </w:rPr>
        <w:lastRenderedPageBreak/>
        <w:t xml:space="preserve">D. </w:t>
      </w:r>
      <w:r w:rsidR="00133514" w:rsidRPr="001F5586">
        <w:rPr>
          <w:rFonts w:ascii="Arial" w:eastAsia="Times New Roman" w:hAnsi="Arial" w:cs="Arial"/>
          <w:b/>
          <w:bCs/>
          <w:sz w:val="24"/>
          <w:szCs w:val="24"/>
          <w:lang w:val="en-US"/>
        </w:rPr>
        <w:t>Normality of Residuals</w:t>
      </w:r>
    </w:p>
    <w:p w14:paraId="107E3E0A" w14:textId="109B8ECA" w:rsidR="00177F62" w:rsidRPr="001F5586" w:rsidRDefault="00E07715" w:rsidP="00E07715">
      <w:pPr>
        <w:spacing w:after="0" w:line="240" w:lineRule="auto"/>
        <w:jc w:val="both"/>
        <w:rPr>
          <w:rFonts w:ascii="Arial" w:eastAsia="Times New Roman" w:hAnsi="Arial" w:cs="Arial"/>
          <w:sz w:val="24"/>
          <w:szCs w:val="24"/>
          <w:lang w:val="en-US"/>
        </w:rPr>
      </w:pPr>
      <w:r w:rsidRPr="001F5586">
        <w:rPr>
          <w:rFonts w:ascii="Arial" w:eastAsia="Times New Roman" w:hAnsi="Arial" w:cs="Arial"/>
          <w:sz w:val="24"/>
          <w:szCs w:val="24"/>
          <w:lang w:val="en-US"/>
        </w:rPr>
        <w:t xml:space="preserve">  </w:t>
      </w:r>
      <w:r w:rsidRPr="001F5586">
        <w:rPr>
          <w:rFonts w:ascii="Arial" w:eastAsia="Times New Roman" w:hAnsi="Arial" w:cs="Arial"/>
          <w:sz w:val="24"/>
          <w:szCs w:val="24"/>
          <w:lang w:val="en-US"/>
        </w:rPr>
        <w:tab/>
        <w:t>The assumption of normality of residuals is essential in linear regression to ensure the validity of hypothesis tests and confidence intervals. This assumption can be checked using visual methods like the Q-Q plot and statistical tests such as the Shapiro-Wilk test. The Q-Q plot provides a graphical assessment, while the Shapiro-Wilk test offers a formal statistical approach.</w:t>
      </w:r>
    </w:p>
    <w:p w14:paraId="7548667A" w14:textId="77777777" w:rsidR="00177F62" w:rsidRPr="001F5586" w:rsidRDefault="00177F62" w:rsidP="00E07715">
      <w:pPr>
        <w:spacing w:after="0" w:line="240" w:lineRule="auto"/>
        <w:jc w:val="both"/>
        <w:rPr>
          <w:rFonts w:ascii="Arial" w:eastAsia="Times New Roman" w:hAnsi="Arial" w:cs="Arial"/>
          <w:sz w:val="24"/>
          <w:szCs w:val="24"/>
          <w:lang w:val="en-US"/>
        </w:rPr>
      </w:pPr>
    </w:p>
    <w:tbl>
      <w:tblPr>
        <w:tblStyle w:val="TableGrid"/>
        <w:tblW w:w="4825" w:type="pct"/>
        <w:shd w:val="clear" w:color="auto" w:fill="D0CECE" w:themeFill="background2" w:themeFillShade="E6"/>
        <w:tblLook w:val="04A0" w:firstRow="1" w:lastRow="0" w:firstColumn="1" w:lastColumn="0" w:noHBand="0" w:noVBand="1"/>
      </w:tblPr>
      <w:tblGrid>
        <w:gridCol w:w="9023"/>
      </w:tblGrid>
      <w:tr w:rsidR="0094750B" w:rsidRPr="001F5586" w14:paraId="49C441DA" w14:textId="77777777" w:rsidTr="00177F62">
        <w:trPr>
          <w:trHeight w:val="38"/>
        </w:trPr>
        <w:tc>
          <w:tcPr>
            <w:tcW w:w="5000" w:type="pct"/>
            <w:shd w:val="clear" w:color="auto" w:fill="auto"/>
          </w:tcPr>
          <w:p w14:paraId="57148878" w14:textId="77777777" w:rsidR="0094750B" w:rsidRPr="001F5586" w:rsidRDefault="0094750B"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p>
        </w:tc>
      </w:tr>
      <w:tr w:rsidR="0094750B" w:rsidRPr="001F5586" w14:paraId="0D4F2394" w14:textId="77777777" w:rsidTr="00177F62">
        <w:trPr>
          <w:trHeight w:val="422"/>
        </w:trPr>
        <w:tc>
          <w:tcPr>
            <w:tcW w:w="5000" w:type="pct"/>
            <w:shd w:val="clear" w:color="auto" w:fill="D0CECE" w:themeFill="background2" w:themeFillShade="E6"/>
          </w:tcPr>
          <w:p w14:paraId="091F355F" w14:textId="3EE63E27" w:rsidR="0094750B" w:rsidRPr="001F5586" w:rsidRDefault="00177F62"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21EB3FF4" wp14:editId="1C82D8DB">
                  <wp:extent cx="3642676" cy="62489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blip>
                          <a:stretch>
                            <a:fillRect/>
                          </a:stretch>
                        </pic:blipFill>
                        <pic:spPr>
                          <a:xfrm>
                            <a:off x="0" y="0"/>
                            <a:ext cx="3642676" cy="624894"/>
                          </a:xfrm>
                          <a:prstGeom prst="rect">
                            <a:avLst/>
                          </a:prstGeom>
                        </pic:spPr>
                      </pic:pic>
                    </a:graphicData>
                  </a:graphic>
                </wp:inline>
              </w:drawing>
            </w:r>
          </w:p>
        </w:tc>
      </w:tr>
      <w:tr w:rsidR="0094750B" w:rsidRPr="001F5586" w14:paraId="2B6608A3" w14:textId="77777777" w:rsidTr="00177F62">
        <w:trPr>
          <w:trHeight w:val="1077"/>
        </w:trPr>
        <w:tc>
          <w:tcPr>
            <w:tcW w:w="5000" w:type="pct"/>
            <w:shd w:val="clear" w:color="auto" w:fill="auto"/>
            <w:vAlign w:val="center"/>
          </w:tcPr>
          <w:p w14:paraId="3E1AF642" w14:textId="684C5DE0" w:rsidR="0094750B" w:rsidRPr="001F5586" w:rsidRDefault="00177F62" w:rsidP="00177F62">
            <w:pPr>
              <w:jc w:val="cente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anchor distT="0" distB="0" distL="114300" distR="114300" simplePos="0" relativeHeight="251663360" behindDoc="0" locked="0" layoutInCell="1" allowOverlap="1" wp14:anchorId="54BA42AD" wp14:editId="168D31F0">
                  <wp:simplePos x="983615" y="920750"/>
                  <wp:positionH relativeFrom="margin">
                    <wp:align>center</wp:align>
                  </wp:positionH>
                  <wp:positionV relativeFrom="margin">
                    <wp:posOffset>-49530</wp:posOffset>
                  </wp:positionV>
                  <wp:extent cx="4959350" cy="310832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59350" cy="3108325"/>
                          </a:xfrm>
                          <a:prstGeom prst="rect">
                            <a:avLst/>
                          </a:prstGeom>
                        </pic:spPr>
                      </pic:pic>
                    </a:graphicData>
                  </a:graphic>
                  <wp14:sizeRelH relativeFrom="page">
                    <wp14:pctWidth>0</wp14:pctWidth>
                  </wp14:sizeRelH>
                  <wp14:sizeRelV relativeFrom="page">
                    <wp14:pctHeight>0</wp14:pctHeight>
                  </wp14:sizeRelV>
                </wp:anchor>
              </w:drawing>
            </w:r>
          </w:p>
        </w:tc>
      </w:tr>
      <w:tr w:rsidR="009F5CEC" w:rsidRPr="001F5586" w14:paraId="37B6D650" w14:textId="77777777" w:rsidTr="00177F62">
        <w:tblPrEx>
          <w:shd w:val="clear" w:color="auto" w:fill="auto"/>
        </w:tblPrEx>
        <w:trPr>
          <w:trHeight w:val="1077"/>
        </w:trPr>
        <w:tc>
          <w:tcPr>
            <w:tcW w:w="5000" w:type="pct"/>
            <w:shd w:val="clear" w:color="auto" w:fill="D0CECE" w:themeFill="background2" w:themeFillShade="E6"/>
          </w:tcPr>
          <w:p w14:paraId="5FE38D76" w14:textId="3AA24BBC" w:rsidR="009F5CEC" w:rsidRPr="001F5586" w:rsidRDefault="00177F62" w:rsidP="007D34F6">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drawing>
                <wp:inline distT="0" distB="0" distL="0" distR="0" wp14:anchorId="7F404DF9" wp14:editId="11E1AB1C">
                  <wp:extent cx="2942760" cy="10058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FFFFFF"/>
                              </a:clrFrom>
                              <a:clrTo>
                                <a:srgbClr val="FFFFFF">
                                  <a:alpha val="0"/>
                                </a:srgbClr>
                              </a:clrTo>
                            </a:clrChange>
                          </a:blip>
                          <a:stretch>
                            <a:fillRect/>
                          </a:stretch>
                        </pic:blipFill>
                        <pic:spPr>
                          <a:xfrm>
                            <a:off x="0" y="0"/>
                            <a:ext cx="2956326" cy="1010477"/>
                          </a:xfrm>
                          <a:prstGeom prst="rect">
                            <a:avLst/>
                          </a:prstGeom>
                        </pic:spPr>
                      </pic:pic>
                    </a:graphicData>
                  </a:graphic>
                </wp:inline>
              </w:drawing>
            </w:r>
          </w:p>
        </w:tc>
      </w:tr>
    </w:tbl>
    <w:p w14:paraId="18993CB8" w14:textId="32736F96" w:rsidR="0094750B" w:rsidRPr="001F5586" w:rsidRDefault="008D55FE" w:rsidP="0094750B">
      <w:pPr>
        <w:spacing w:after="0" w:line="240" w:lineRule="auto"/>
        <w:rPr>
          <w:rFonts w:ascii="Arial" w:eastAsia="Times New Roman" w:hAnsi="Arial" w:cs="Arial"/>
          <w:sz w:val="24"/>
          <w:szCs w:val="24"/>
          <w:lang w:val="en-US"/>
        </w:rPr>
      </w:pPr>
      <w:r w:rsidRPr="001F5586">
        <w:rPr>
          <w:rFonts w:ascii="Arial" w:eastAsia="Times New Roman" w:hAnsi="Arial" w:cs="Arial"/>
          <w:sz w:val="24"/>
          <w:szCs w:val="24"/>
          <w:lang w:val="en-US"/>
        </w:rPr>
        <w:tab/>
      </w:r>
    </w:p>
    <w:p w14:paraId="0BED10BB" w14:textId="288932ED" w:rsidR="008D55FE" w:rsidRPr="001F5586" w:rsidRDefault="00177F62" w:rsidP="008D55FE">
      <w:pPr>
        <w:spacing w:after="240" w:line="240" w:lineRule="auto"/>
        <w:ind w:firstLine="720"/>
        <w:jc w:val="both"/>
        <w:rPr>
          <w:rFonts w:ascii="Arial" w:hAnsi="Arial" w:cs="Arial"/>
          <w:sz w:val="24"/>
          <w:szCs w:val="24"/>
        </w:rPr>
      </w:pPr>
      <w:r w:rsidRPr="001F5586">
        <w:rPr>
          <w:rFonts w:ascii="Arial" w:hAnsi="Arial" w:cs="Arial"/>
          <w:sz w:val="24"/>
          <w:szCs w:val="24"/>
        </w:rPr>
        <w:t xml:space="preserve">The Q-Q plot reveals deviations from the reference line, particularly in the tails, suggesting potential non-normality of the residuals. This is confirmed by the Shapiro-Wilk test </w:t>
      </w:r>
      <m:oMath>
        <m:r>
          <w:rPr>
            <w:rFonts w:ascii="Cambria Math" w:hAnsi="Cambria Math" w:cs="Arial"/>
            <w:sz w:val="24"/>
            <w:szCs w:val="24"/>
          </w:rPr>
          <m:t>(</m:t>
        </m:r>
        <m:r>
          <w:rPr>
            <w:rStyle w:val="katex-mathml"/>
            <w:rFonts w:ascii="Cambria Math" w:hAnsi="Cambria Math" w:cs="Arial"/>
            <w:sz w:val="24"/>
            <w:szCs w:val="24"/>
          </w:rPr>
          <m:t xml:space="preserve">W=0.91776, </m:t>
        </m:r>
        <m:r>
          <w:rPr>
            <w:rStyle w:val="mord"/>
            <w:rFonts w:ascii="Cambria Math" w:hAnsi="Cambria Math" w:cs="Arial"/>
            <w:sz w:val="24"/>
            <w:szCs w:val="24"/>
          </w:rPr>
          <m:t>p</m:t>
        </m:r>
        <m:r>
          <w:rPr>
            <w:rStyle w:val="mrel"/>
            <w:rFonts w:ascii="Cambria Math" w:hAnsi="Cambria Math" w:cs="Arial"/>
            <w:sz w:val="24"/>
            <w:szCs w:val="24"/>
          </w:rPr>
          <m:t>=</m:t>
        </m:r>
        <m:r>
          <w:rPr>
            <w:rStyle w:val="mord"/>
            <w:rFonts w:ascii="Cambria Math" w:hAnsi="Cambria Math" w:cs="Arial"/>
            <w:sz w:val="24"/>
            <w:szCs w:val="24"/>
          </w:rPr>
          <m:t>0.00196</m:t>
        </m:r>
        <m:r>
          <w:rPr>
            <w:rFonts w:ascii="Cambria Math" w:hAnsi="Cambria Math" w:cs="Arial"/>
            <w:sz w:val="24"/>
            <w:szCs w:val="24"/>
          </w:rPr>
          <m:t>)</m:t>
        </m:r>
      </m:oMath>
      <w:r w:rsidRPr="001F5586">
        <w:rPr>
          <w:rFonts w:ascii="Arial" w:hAnsi="Arial" w:cs="Arial"/>
          <w:sz w:val="24"/>
          <w:szCs w:val="24"/>
        </w:rPr>
        <w:t xml:space="preserve">, where the p-value is less than </w:t>
      </w:r>
      <m:oMath>
        <m:r>
          <w:rPr>
            <w:rFonts w:ascii="Cambria Math" w:hAnsi="Cambria Math" w:cs="Arial"/>
            <w:sz w:val="24"/>
            <w:szCs w:val="24"/>
          </w:rPr>
          <m:t>0.05</m:t>
        </m:r>
      </m:oMath>
      <w:r w:rsidRPr="001F5586">
        <w:rPr>
          <w:rFonts w:ascii="Arial" w:hAnsi="Arial" w:cs="Arial"/>
          <w:sz w:val="24"/>
          <w:szCs w:val="24"/>
        </w:rPr>
        <w:t xml:space="preserve">, leading to the rejection of the null hypothesis of normality. Therefore, the assumption of normality of residuals is </w:t>
      </w:r>
      <w:r w:rsidRPr="001F5586">
        <w:rPr>
          <w:rStyle w:val="Strong"/>
          <w:rFonts w:ascii="Arial" w:hAnsi="Arial" w:cs="Arial"/>
          <w:b w:val="0"/>
          <w:bCs w:val="0"/>
          <w:sz w:val="24"/>
          <w:szCs w:val="24"/>
        </w:rPr>
        <w:t>violated</w:t>
      </w:r>
      <w:r w:rsidRPr="001F5586">
        <w:rPr>
          <w:rFonts w:ascii="Arial" w:hAnsi="Arial" w:cs="Arial"/>
          <w:sz w:val="24"/>
          <w:szCs w:val="24"/>
        </w:rPr>
        <w:t>. To address this, transformations of the dependent variable or the use of robust regression methods may be considered.</w:t>
      </w:r>
    </w:p>
    <w:p w14:paraId="56AB4EAD" w14:textId="77777777" w:rsidR="008D55FE" w:rsidRPr="001F5586" w:rsidRDefault="008D55FE" w:rsidP="00133514">
      <w:pPr>
        <w:spacing w:after="240" w:line="240" w:lineRule="auto"/>
        <w:rPr>
          <w:rFonts w:ascii="Arial" w:hAnsi="Arial" w:cs="Arial"/>
          <w:sz w:val="24"/>
          <w:szCs w:val="24"/>
        </w:rPr>
      </w:pPr>
    </w:p>
    <w:p w14:paraId="18758E36" w14:textId="19EE43AF" w:rsidR="00580AFB" w:rsidRPr="001F5586" w:rsidRDefault="002E51EB" w:rsidP="00133514">
      <w:pPr>
        <w:spacing w:after="240" w:line="240" w:lineRule="auto"/>
        <w:rPr>
          <w:rFonts w:ascii="Arial" w:eastAsia="Times New Roman" w:hAnsi="Arial" w:cs="Arial"/>
          <w:b/>
          <w:bCs/>
          <w:sz w:val="24"/>
          <w:szCs w:val="24"/>
          <w:lang w:val="en-US"/>
        </w:rPr>
      </w:pPr>
      <w:r w:rsidRPr="001F5586">
        <w:rPr>
          <w:rFonts w:ascii="Arial" w:eastAsia="Times New Roman" w:hAnsi="Arial" w:cs="Arial"/>
          <w:b/>
          <w:bCs/>
          <w:sz w:val="24"/>
          <w:szCs w:val="24"/>
          <w:lang w:val="en-US"/>
        </w:rPr>
        <w:lastRenderedPageBreak/>
        <w:t xml:space="preserve">E. </w:t>
      </w:r>
      <w:r w:rsidR="00133514" w:rsidRPr="001F5586">
        <w:rPr>
          <w:rFonts w:ascii="Arial" w:eastAsia="Times New Roman" w:hAnsi="Arial" w:cs="Arial"/>
          <w:b/>
          <w:bCs/>
          <w:sz w:val="24"/>
          <w:szCs w:val="24"/>
          <w:lang w:val="en-US"/>
        </w:rPr>
        <w:t>Multicollinearity</w:t>
      </w:r>
    </w:p>
    <w:p w14:paraId="7BA26B61" w14:textId="0D2D8034" w:rsidR="008D55FE" w:rsidRPr="008D55FE" w:rsidRDefault="008D55FE" w:rsidP="008D55FE">
      <w:pPr>
        <w:spacing w:before="100" w:beforeAutospacing="1" w:after="100" w:afterAutospacing="1" w:line="240" w:lineRule="auto"/>
        <w:ind w:firstLine="720"/>
        <w:rPr>
          <w:rFonts w:ascii="Arial" w:eastAsia="Times New Roman" w:hAnsi="Arial" w:cs="Arial"/>
          <w:sz w:val="24"/>
          <w:szCs w:val="24"/>
          <w:lang w:val="en-US"/>
        </w:rPr>
      </w:pPr>
      <w:r w:rsidRPr="001F5586">
        <w:rPr>
          <w:rFonts w:ascii="Arial" w:eastAsia="Times New Roman" w:hAnsi="Arial" w:cs="Arial"/>
          <w:sz w:val="24"/>
          <w:szCs w:val="24"/>
          <w:lang w:val="en-US"/>
        </w:rPr>
        <w:t>T</w:t>
      </w:r>
      <w:r w:rsidRPr="008D55FE">
        <w:rPr>
          <w:rFonts w:ascii="Arial" w:eastAsia="Times New Roman" w:hAnsi="Arial" w:cs="Arial"/>
          <w:sz w:val="24"/>
          <w:szCs w:val="24"/>
          <w:lang w:val="en-US"/>
        </w:rPr>
        <w:t>he assumption of multicollinearity is crucial to ensure the reliability of the model estimates. Multicollinearity occurs when two or more predictors in the model are highly correlated, leading to difficulty in determining the unique effect of each predictor on the dependent variable. A common method to test for multicollinearity is by calculating the Variance Inflation Factor (VIF) for each predictor.</w:t>
      </w:r>
    </w:p>
    <w:p w14:paraId="20FE6585" w14:textId="77777777" w:rsidR="008D55FE" w:rsidRPr="008D55FE" w:rsidRDefault="008D55FE" w:rsidP="008D55FE">
      <w:p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The VIF quantifies how much the variance of a regression coefficient is inflated due to multicollinearity with other predictors.</w:t>
      </w:r>
    </w:p>
    <w:p w14:paraId="5A896DC4" w14:textId="77777777" w:rsidR="008D55FE" w:rsidRPr="008D55FE" w:rsidRDefault="008D55FE" w:rsidP="008D55FE">
      <w:pPr>
        <w:numPr>
          <w:ilvl w:val="0"/>
          <w:numId w:val="23"/>
        </w:num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 xml:space="preserve">A VIF value of </w:t>
      </w:r>
      <w:r w:rsidRPr="008D55FE">
        <w:rPr>
          <w:rFonts w:ascii="Arial" w:eastAsia="Times New Roman" w:hAnsi="Arial" w:cs="Arial"/>
          <w:b/>
          <w:bCs/>
          <w:sz w:val="24"/>
          <w:szCs w:val="24"/>
          <w:lang w:val="en-US"/>
        </w:rPr>
        <w:t>1</w:t>
      </w:r>
      <w:r w:rsidRPr="008D55FE">
        <w:rPr>
          <w:rFonts w:ascii="Arial" w:eastAsia="Times New Roman" w:hAnsi="Arial" w:cs="Arial"/>
          <w:sz w:val="24"/>
          <w:szCs w:val="24"/>
          <w:lang w:val="en-US"/>
        </w:rPr>
        <w:t xml:space="preserve"> indicates no multicollinearity.</w:t>
      </w:r>
    </w:p>
    <w:p w14:paraId="6544D8DC" w14:textId="77777777" w:rsidR="008D55FE" w:rsidRPr="008D55FE" w:rsidRDefault="008D55FE" w:rsidP="008D55FE">
      <w:pPr>
        <w:numPr>
          <w:ilvl w:val="0"/>
          <w:numId w:val="23"/>
        </w:num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 xml:space="preserve">Values between </w:t>
      </w:r>
      <w:r w:rsidRPr="008D55FE">
        <w:rPr>
          <w:rFonts w:ascii="Arial" w:eastAsia="Times New Roman" w:hAnsi="Arial" w:cs="Arial"/>
          <w:b/>
          <w:bCs/>
          <w:sz w:val="24"/>
          <w:szCs w:val="24"/>
          <w:lang w:val="en-US"/>
        </w:rPr>
        <w:t>1 and 5</w:t>
      </w:r>
      <w:r w:rsidRPr="008D55FE">
        <w:rPr>
          <w:rFonts w:ascii="Arial" w:eastAsia="Times New Roman" w:hAnsi="Arial" w:cs="Arial"/>
          <w:sz w:val="24"/>
          <w:szCs w:val="24"/>
          <w:lang w:val="en-US"/>
        </w:rPr>
        <w:t xml:space="preserve"> suggest low to moderate multicollinearity.</w:t>
      </w:r>
    </w:p>
    <w:p w14:paraId="1D4055E7" w14:textId="77777777" w:rsidR="008D55FE" w:rsidRPr="008D55FE" w:rsidRDefault="008D55FE" w:rsidP="008D55FE">
      <w:pPr>
        <w:numPr>
          <w:ilvl w:val="0"/>
          <w:numId w:val="23"/>
        </w:num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 xml:space="preserve">A VIF greater than </w:t>
      </w:r>
      <w:r w:rsidRPr="008D55FE">
        <w:rPr>
          <w:rFonts w:ascii="Arial" w:eastAsia="Times New Roman" w:hAnsi="Arial" w:cs="Arial"/>
          <w:b/>
          <w:bCs/>
          <w:sz w:val="24"/>
          <w:szCs w:val="24"/>
          <w:lang w:val="en-US"/>
        </w:rPr>
        <w:t>10</w:t>
      </w:r>
      <w:r w:rsidRPr="008D55FE">
        <w:rPr>
          <w:rFonts w:ascii="Arial" w:eastAsia="Times New Roman" w:hAnsi="Arial" w:cs="Arial"/>
          <w:sz w:val="24"/>
          <w:szCs w:val="24"/>
          <w:lang w:val="en-US"/>
        </w:rPr>
        <w:t xml:space="preserve"> is typically considered indicative of high multicollinearity, warranting further investigation.</w:t>
      </w:r>
    </w:p>
    <w:p w14:paraId="47BD3C9E" w14:textId="259C0BEE" w:rsidR="008D55FE" w:rsidRPr="001F5586" w:rsidRDefault="008D55FE" w:rsidP="008D55FE">
      <w:pPr>
        <w:spacing w:before="100" w:beforeAutospacing="1" w:after="100" w:afterAutospacing="1" w:line="240" w:lineRule="auto"/>
        <w:rPr>
          <w:rFonts w:ascii="Arial" w:eastAsia="Times New Roman" w:hAnsi="Arial" w:cs="Arial"/>
          <w:sz w:val="24"/>
          <w:szCs w:val="24"/>
          <w:lang w:val="en-US"/>
        </w:rPr>
      </w:pPr>
      <w:r w:rsidRPr="008D55FE">
        <w:rPr>
          <w:rFonts w:ascii="Arial" w:eastAsia="Times New Roman" w:hAnsi="Arial" w:cs="Arial"/>
          <w:sz w:val="24"/>
          <w:szCs w:val="24"/>
          <w:lang w:val="en-US"/>
        </w:rPr>
        <w:t>By assessing VIF values, we can determine whether multicollinearity is a concern and take appropriate corrective measures if needed.</w:t>
      </w:r>
    </w:p>
    <w:tbl>
      <w:tblPr>
        <w:tblStyle w:val="TableGrid"/>
        <w:tblW w:w="5000" w:type="pct"/>
        <w:shd w:val="clear" w:color="auto" w:fill="D0CECE" w:themeFill="background2" w:themeFillShade="E6"/>
        <w:tblLook w:val="04A0" w:firstRow="1" w:lastRow="0" w:firstColumn="1" w:lastColumn="0" w:noHBand="0" w:noVBand="1"/>
      </w:tblPr>
      <w:tblGrid>
        <w:gridCol w:w="9350"/>
      </w:tblGrid>
      <w:tr w:rsidR="008D55FE" w:rsidRPr="001F5586" w14:paraId="72C6EB4C" w14:textId="77777777" w:rsidTr="00E03054">
        <w:trPr>
          <w:trHeight w:val="38"/>
        </w:trPr>
        <w:tc>
          <w:tcPr>
            <w:tcW w:w="5000" w:type="pct"/>
            <w:shd w:val="clear" w:color="auto" w:fill="auto"/>
          </w:tcPr>
          <w:p w14:paraId="1FC5652B" w14:textId="46891CE7" w:rsidR="008D55FE" w:rsidRPr="001F5586" w:rsidRDefault="008D55FE" w:rsidP="00E03054">
            <w:pPr>
              <w:rPr>
                <w:rFonts w:ascii="Arial" w:eastAsia="Times New Roman" w:hAnsi="Arial" w:cs="Arial"/>
                <w:noProof/>
                <w:color w:val="000000"/>
                <w:sz w:val="24"/>
                <w:szCs w:val="24"/>
                <w:bdr w:val="none" w:sz="0" w:space="0" w:color="auto" w:frame="1"/>
                <w:lang w:eastAsia="en-PH"/>
              </w:rPr>
            </w:pPr>
            <w:r w:rsidRPr="001F5586">
              <w:rPr>
                <w:rFonts w:ascii="Arial" w:eastAsia="Times New Roman" w:hAnsi="Arial" w:cs="Arial"/>
                <w:noProof/>
                <w:color w:val="000000"/>
                <w:sz w:val="24"/>
                <w:szCs w:val="24"/>
                <w:bdr w:val="none" w:sz="0" w:space="0" w:color="auto" w:frame="1"/>
                <w:lang w:eastAsia="en-PH"/>
              </w:rPr>
              <w:t>Using R Software</w:t>
            </w:r>
            <w:r w:rsidRPr="001F5586">
              <w:rPr>
                <w:rFonts w:ascii="Arial" w:eastAsia="Times New Roman" w:hAnsi="Arial" w:cs="Arial"/>
                <w:noProof/>
                <w:color w:val="000000"/>
                <w:sz w:val="24"/>
                <w:szCs w:val="24"/>
                <w:bdr w:val="none" w:sz="0" w:space="0" w:color="auto" w:frame="1"/>
                <w:lang w:eastAsia="en-PH"/>
              </w:rPr>
              <w:t>;</w:t>
            </w:r>
          </w:p>
        </w:tc>
      </w:tr>
      <w:tr w:rsidR="008D55FE" w:rsidRPr="001F5586" w14:paraId="61812AA2" w14:textId="77777777" w:rsidTr="00E03054">
        <w:trPr>
          <w:trHeight w:val="38"/>
        </w:trPr>
        <w:tc>
          <w:tcPr>
            <w:tcW w:w="5000" w:type="pct"/>
            <w:shd w:val="clear" w:color="auto" w:fill="D0CECE" w:themeFill="background2" w:themeFillShade="E6"/>
          </w:tcPr>
          <w:p w14:paraId="543DCA27" w14:textId="750FD8AB" w:rsidR="008D55FE" w:rsidRPr="001F5586" w:rsidRDefault="008D55FE" w:rsidP="00E03054">
            <w:pPr>
              <w:rPr>
                <w:rFonts w:ascii="Arial" w:eastAsia="Times New Roman" w:hAnsi="Arial" w:cs="Arial"/>
                <w:noProof/>
                <w:color w:val="000000"/>
                <w:sz w:val="24"/>
                <w:szCs w:val="24"/>
                <w:bdr w:val="none" w:sz="0" w:space="0" w:color="auto" w:frame="1"/>
                <w:lang w:eastAsia="en-PH"/>
              </w:rPr>
            </w:pPr>
            <w:r w:rsidRPr="001F5586">
              <w:rPr>
                <w:rFonts w:ascii="Arial" w:hAnsi="Arial" w:cs="Arial"/>
                <w:noProof/>
                <w:sz w:val="24"/>
                <w:szCs w:val="24"/>
              </w:rPr>
              <w:drawing>
                <wp:inline distT="0" distB="0" distL="0" distR="0" wp14:anchorId="7BF8201D" wp14:editId="65DF2301">
                  <wp:extent cx="2827020" cy="10038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FFFFFF"/>
                              </a:clrFrom>
                              <a:clrTo>
                                <a:srgbClr val="FFFFFF">
                                  <a:alpha val="0"/>
                                </a:srgbClr>
                              </a:clrTo>
                            </a:clrChange>
                          </a:blip>
                          <a:stretch>
                            <a:fillRect/>
                          </a:stretch>
                        </pic:blipFill>
                        <pic:spPr>
                          <a:xfrm>
                            <a:off x="0" y="0"/>
                            <a:ext cx="2836302" cy="1007146"/>
                          </a:xfrm>
                          <a:prstGeom prst="rect">
                            <a:avLst/>
                          </a:prstGeom>
                        </pic:spPr>
                      </pic:pic>
                    </a:graphicData>
                  </a:graphic>
                </wp:inline>
              </w:drawing>
            </w:r>
          </w:p>
        </w:tc>
      </w:tr>
    </w:tbl>
    <w:p w14:paraId="6B3BD3B7" w14:textId="77777777" w:rsidR="000E406C" w:rsidRPr="001F5586" w:rsidRDefault="000E406C" w:rsidP="00133514">
      <w:pPr>
        <w:spacing w:after="240" w:line="240" w:lineRule="auto"/>
        <w:rPr>
          <w:rFonts w:ascii="Arial" w:eastAsia="Times New Roman" w:hAnsi="Arial" w:cs="Arial"/>
          <w:sz w:val="24"/>
          <w:szCs w:val="24"/>
          <w:lang w:eastAsia="en-PH"/>
        </w:rPr>
      </w:pPr>
    </w:p>
    <w:p w14:paraId="4EEE0CC3" w14:textId="612C8910" w:rsidR="008D55FE" w:rsidRPr="001F5586" w:rsidRDefault="008D55FE" w:rsidP="008D55FE">
      <w:pPr>
        <w:pStyle w:val="NormalWeb"/>
        <w:rPr>
          <w:rFonts w:ascii="Arial" w:hAnsi="Arial" w:cs="Arial"/>
        </w:rPr>
      </w:pPr>
      <w:r w:rsidRPr="001F5586">
        <w:rPr>
          <w:rFonts w:ascii="Arial" w:hAnsi="Arial" w:cs="Arial"/>
        </w:rPr>
        <w:t xml:space="preserve">The results reveal that both predictors, RND and MKT, exhibit high VIF values exceeding the threshold of </w:t>
      </w:r>
      <w:r w:rsidRPr="001F5586">
        <w:rPr>
          <w:rStyle w:val="Strong"/>
          <w:rFonts w:ascii="Arial" w:hAnsi="Arial" w:cs="Arial"/>
          <w:b w:val="0"/>
          <w:bCs w:val="0"/>
        </w:rPr>
        <w:t>10</w:t>
      </w:r>
      <w:r w:rsidRPr="001F5586">
        <w:rPr>
          <w:rFonts w:ascii="Arial" w:hAnsi="Arial" w:cs="Arial"/>
        </w:rPr>
        <w:t xml:space="preserve">, which is a clear indication of significant multicollinearity. </w:t>
      </w:r>
      <w:r w:rsidR="00F15374" w:rsidRPr="001F5586">
        <w:rPr>
          <w:rFonts w:ascii="Arial" w:hAnsi="Arial" w:cs="Arial"/>
        </w:rPr>
        <w:t>This result confirms that the multicollinearity assumption has been</w:t>
      </w:r>
      <w:r w:rsidR="00F15374" w:rsidRPr="001F5586">
        <w:rPr>
          <w:rFonts w:ascii="Arial" w:hAnsi="Arial" w:cs="Arial"/>
          <w:b/>
          <w:bCs/>
        </w:rPr>
        <w:t xml:space="preserve"> </w:t>
      </w:r>
      <w:r w:rsidR="00F15374" w:rsidRPr="001F5586">
        <w:rPr>
          <w:rStyle w:val="Strong"/>
          <w:rFonts w:ascii="Arial" w:hAnsi="Arial" w:cs="Arial"/>
          <w:b w:val="0"/>
          <w:bCs w:val="0"/>
        </w:rPr>
        <w:t>violated</w:t>
      </w:r>
      <w:r w:rsidR="00F15374" w:rsidRPr="001F5586">
        <w:rPr>
          <w:rFonts w:ascii="Arial" w:hAnsi="Arial" w:cs="Arial"/>
        </w:rPr>
        <w:t xml:space="preserve">. </w:t>
      </w:r>
      <w:r w:rsidRPr="001F5586">
        <w:rPr>
          <w:rFonts w:ascii="Arial" w:hAnsi="Arial" w:cs="Arial"/>
        </w:rPr>
        <w:t>This suggests that these variables are highly correlated with each other, leading to inflated standard errors for their coefficients. Consequently, the reliability and interpretability of the regression coefficients for RND and MKT are compromised.</w:t>
      </w:r>
    </w:p>
    <w:p w14:paraId="05A6E99D" w14:textId="53F99772" w:rsidR="00D21BBD" w:rsidRPr="001F5586" w:rsidRDefault="009D2F71" w:rsidP="001F5586">
      <w:pPr>
        <w:pStyle w:val="NoSpacing"/>
        <w:rPr>
          <w:rFonts w:ascii="Arial" w:hAnsi="Arial" w:cs="Arial"/>
          <w:b/>
          <w:bCs/>
          <w:sz w:val="24"/>
          <w:szCs w:val="24"/>
        </w:rPr>
      </w:pPr>
      <w:r w:rsidRPr="001F5586">
        <w:rPr>
          <w:rFonts w:ascii="Arial" w:hAnsi="Arial" w:cs="Arial"/>
          <w:b/>
          <w:bCs/>
          <w:sz w:val="24"/>
          <w:szCs w:val="24"/>
        </w:rPr>
        <w:t xml:space="preserve">IV. </w:t>
      </w:r>
      <w:r w:rsidR="00D21BBD" w:rsidRPr="001F5586">
        <w:rPr>
          <w:rFonts w:ascii="Arial" w:hAnsi="Arial" w:cs="Arial"/>
          <w:b/>
          <w:bCs/>
          <w:sz w:val="24"/>
          <w:szCs w:val="24"/>
        </w:rPr>
        <w:t>Violations of Regression Assumptions and Remedial Measures</w:t>
      </w:r>
    </w:p>
    <w:p w14:paraId="6F5CE7E6" w14:textId="0771EEBC" w:rsidR="00D21BBD" w:rsidRPr="001F5586" w:rsidRDefault="00D21BBD" w:rsidP="00D21BBD">
      <w:pPr>
        <w:pStyle w:val="NormalWeb"/>
        <w:ind w:firstLine="720"/>
        <w:rPr>
          <w:rFonts w:ascii="Arial" w:hAnsi="Arial" w:cs="Arial"/>
        </w:rPr>
      </w:pPr>
      <w:r w:rsidRPr="001F5586">
        <w:rPr>
          <w:rFonts w:ascii="Arial" w:hAnsi="Arial" w:cs="Arial"/>
        </w:rPr>
        <w:t xml:space="preserve">In multiple linear regression, ensuring that key assumptions are met is essential for producing valid and reliable results. Based on the assumption check results, certain violations were identified in the model. The Durbin-Watson test result </w:t>
      </w:r>
      <m:oMath>
        <m:r>
          <w:rPr>
            <w:rFonts w:ascii="Cambria Math" w:hAnsi="Cambria Math" w:cs="Arial"/>
          </w:rPr>
          <m:t>(DW = 1.3112, p-value = 0.003316</m:t>
        </m:r>
      </m:oMath>
      <w:r w:rsidRPr="001F5586">
        <w:rPr>
          <w:rFonts w:ascii="Arial" w:hAnsi="Arial" w:cs="Arial"/>
        </w:rPr>
        <w:t>) revealed positive autocorrelation in the residuals, indicating a violation of the independence assumption. This suggests that the residuals are not randomly distributed but follow a systematic pattern. To address this issue, possible remedies include incorporating lagged variables to account for autocorrelation, applying generalized least squares (GLS), or using a time series model such as ARIMA if the data has temporal dependencies.</w:t>
      </w:r>
    </w:p>
    <w:p w14:paraId="5A3967C7" w14:textId="0F4D755E" w:rsidR="00D21BBD" w:rsidRPr="001F5586" w:rsidRDefault="00D21BBD" w:rsidP="00D21BBD">
      <w:pPr>
        <w:pStyle w:val="NormalWeb"/>
        <w:rPr>
          <w:rFonts w:ascii="Arial" w:hAnsi="Arial" w:cs="Arial"/>
        </w:rPr>
      </w:pPr>
      <w:r w:rsidRPr="001F5586">
        <w:rPr>
          <w:rFonts w:ascii="Arial" w:hAnsi="Arial" w:cs="Arial"/>
        </w:rPr>
        <w:lastRenderedPageBreak/>
        <w:t xml:space="preserve">The assumption of normality of residuals was also found to be violated. The Q-Q plot showed deviations from the reference line, particularly in the tails, and the Shapiro-Wilk test </w:t>
      </w:r>
      <m:oMath>
        <m:r>
          <w:rPr>
            <w:rFonts w:ascii="Cambria Math" w:hAnsi="Cambria Math" w:cs="Arial"/>
          </w:rPr>
          <m:t>result (W = 0.91776, p = 0.00196)</m:t>
        </m:r>
      </m:oMath>
      <w:r w:rsidRPr="001F5586">
        <w:rPr>
          <w:rFonts w:ascii="Arial" w:hAnsi="Arial" w:cs="Arial"/>
        </w:rPr>
        <w:t xml:space="preserve"> confirmed non-normality. Remedial measures for this violation include transforming the dependent variable using log, square root, or Box-Cox transformations, applying non-parametric or robust regression techniques, or increasing the sample size, which can reduce sensitivity to non-normality.</w:t>
      </w:r>
    </w:p>
    <w:p w14:paraId="674F15A2" w14:textId="77777777" w:rsidR="00D21BBD" w:rsidRPr="001F5586" w:rsidRDefault="00D21BBD" w:rsidP="00D21BBD">
      <w:pPr>
        <w:pStyle w:val="NormalWeb"/>
        <w:rPr>
          <w:rFonts w:ascii="Arial" w:hAnsi="Arial" w:cs="Arial"/>
        </w:rPr>
      </w:pPr>
      <w:r w:rsidRPr="001F5586">
        <w:rPr>
          <w:rFonts w:ascii="Arial" w:hAnsi="Arial" w:cs="Arial"/>
        </w:rPr>
        <w:t>Additionally, multicollinearity was detected between the predictors RND and MKT, as indicated by high VIF values exceeding the threshold of 10. This compromises the reliability and interpretability of the regression coefficients. To mitigate multicollinearity, one can remove or combine highly correlated predictors, standardize the predictors, or use advanced techniques such as ridge regression or partial least squares regression.</w:t>
      </w:r>
    </w:p>
    <w:p w14:paraId="7DA4AC1A" w14:textId="3AC1A2CA" w:rsidR="00840939" w:rsidRPr="001F5586" w:rsidRDefault="00D21BBD" w:rsidP="003A3A1A">
      <w:pPr>
        <w:pStyle w:val="NormalWeb"/>
        <w:rPr>
          <w:rFonts w:ascii="Arial" w:hAnsi="Arial" w:cs="Arial"/>
        </w:rPr>
      </w:pPr>
      <w:r w:rsidRPr="001F5586">
        <w:rPr>
          <w:rFonts w:ascii="Arial" w:hAnsi="Arial" w:cs="Arial"/>
        </w:rPr>
        <w:t>While the assumptions of linearity and homoscedasticity were satisfied, the identified violations of independence, normality, and multicollinearity require attention. The suggested remedial measures provide a structured approach to addressing these issues, ensuring the model’s validity and robustness.</w:t>
      </w:r>
    </w:p>
    <w:p w14:paraId="6F28EE67" w14:textId="0C2A0D57" w:rsidR="00D21BBD" w:rsidRPr="001F5586" w:rsidRDefault="00D21BBD" w:rsidP="001F5586">
      <w:pPr>
        <w:spacing w:after="0" w:line="240" w:lineRule="auto"/>
        <w:rPr>
          <w:rFonts w:ascii="Arial" w:eastAsia="Times New Roman" w:hAnsi="Arial" w:cs="Arial"/>
          <w:b/>
          <w:bCs/>
          <w:color w:val="000000" w:themeColor="text1"/>
          <w:sz w:val="24"/>
          <w:szCs w:val="24"/>
          <w:lang w:eastAsia="en-PH"/>
        </w:rPr>
      </w:pPr>
      <w:r w:rsidRPr="001F5586">
        <w:rPr>
          <w:rFonts w:ascii="Arial" w:eastAsia="Times New Roman" w:hAnsi="Arial" w:cs="Arial"/>
          <w:b/>
          <w:bCs/>
          <w:color w:val="000000" w:themeColor="text1"/>
          <w:sz w:val="24"/>
          <w:szCs w:val="24"/>
          <w:lang w:eastAsia="en-PH"/>
        </w:rPr>
        <w:t>V. Summary</w:t>
      </w:r>
    </w:p>
    <w:p w14:paraId="7E715BC7" w14:textId="2EA02DA4" w:rsidR="00840939" w:rsidRPr="001F5586" w:rsidRDefault="00BE4E7F" w:rsidP="00BE4E7F">
      <w:pPr>
        <w:spacing w:after="240" w:line="240" w:lineRule="auto"/>
        <w:ind w:firstLine="720"/>
        <w:rPr>
          <w:rFonts w:ascii="Arial" w:eastAsia="Times New Roman" w:hAnsi="Arial" w:cs="Arial"/>
          <w:sz w:val="24"/>
          <w:szCs w:val="24"/>
          <w:lang w:eastAsia="en-PH"/>
        </w:rPr>
      </w:pPr>
      <w:r w:rsidRPr="001F5586">
        <w:rPr>
          <w:rFonts w:ascii="Arial" w:hAnsi="Arial" w:cs="Arial"/>
          <w:sz w:val="24"/>
          <w:szCs w:val="24"/>
        </w:rPr>
        <w:t>The table below provides an overview of the assumptions tested, the methods used, the results, and whether each assumption was satisfied, violated, or not applicable. This summary offers a quick reference to understand the overall model diagnostics and highlights areas that may need further attention or remedial action.</w:t>
      </w:r>
    </w:p>
    <w:tbl>
      <w:tblPr>
        <w:tblW w:w="0" w:type="auto"/>
        <w:tblCellMar>
          <w:left w:w="0" w:type="dxa"/>
          <w:right w:w="0" w:type="dxa"/>
        </w:tblCellMar>
        <w:tblLook w:val="0600" w:firstRow="0" w:lastRow="0" w:firstColumn="0" w:lastColumn="0" w:noHBand="1" w:noVBand="1"/>
      </w:tblPr>
      <w:tblGrid>
        <w:gridCol w:w="2255"/>
        <w:gridCol w:w="1250"/>
        <w:gridCol w:w="1250"/>
        <w:gridCol w:w="1250"/>
        <w:gridCol w:w="1481"/>
        <w:gridCol w:w="1854"/>
      </w:tblGrid>
      <w:tr w:rsidR="003A3A1A" w:rsidRPr="001F5586" w14:paraId="2F76C292" w14:textId="77777777" w:rsidTr="003A3A1A">
        <w:trPr>
          <w:trHeight w:val="48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5DDAD308" w14:textId="77777777" w:rsidR="00840939" w:rsidRPr="001F5586" w:rsidRDefault="00840939"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ASSUMPTIONS</w:t>
            </w:r>
          </w:p>
        </w:tc>
        <w:tc>
          <w:tcPr>
            <w:tcW w:w="3388" w:type="dxa"/>
            <w:gridSpan w:val="3"/>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2EDECFEB" w14:textId="77777777" w:rsidR="00840939" w:rsidRPr="001F5586" w:rsidRDefault="00840939" w:rsidP="003A3A1A">
            <w:pPr>
              <w:spacing w:after="0" w:line="240" w:lineRule="auto"/>
              <w:jc w:val="center"/>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Method of Detection</w:t>
            </w:r>
          </w:p>
        </w:tc>
        <w:tc>
          <w:tcPr>
            <w:tcW w:w="1522" w:type="dxa"/>
            <w:vMerge w:val="restart"/>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34DB476F" w14:textId="5E59A7BF" w:rsidR="00840939" w:rsidRPr="001F5586" w:rsidRDefault="00840939"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Satisfied (</w:t>
            </w:r>
            <w:r w:rsidRPr="001F5586">
              <w:rPr>
                <w:rFonts w:ascii="Segoe UI Emoji" w:eastAsia="Times New Roman" w:hAnsi="Segoe UI Emoji" w:cs="Segoe UI Emoji"/>
                <w:color w:val="000000"/>
                <w:sz w:val="24"/>
                <w:szCs w:val="24"/>
                <w:lang w:eastAsia="en-PH"/>
              </w:rPr>
              <w:t>✔</w:t>
            </w:r>
            <w:r w:rsidRPr="001F5586">
              <w:rPr>
                <w:rFonts w:ascii="Arial" w:eastAsia="Times New Roman" w:hAnsi="Arial" w:cs="Arial"/>
                <w:color w:val="000000"/>
                <w:sz w:val="24"/>
                <w:szCs w:val="24"/>
                <w:lang w:eastAsia="en-PH"/>
              </w:rPr>
              <w:t>) or Violated (</w:t>
            </w:r>
            <w:r w:rsidR="00A755D8" w:rsidRPr="001F5586">
              <w:rPr>
                <w:rFonts w:ascii="Segoe UI Emoji" w:eastAsia="Times New Roman" w:hAnsi="Segoe UI Emoji" w:cs="Segoe UI Emoji"/>
                <w:color w:val="000000"/>
                <w:sz w:val="24"/>
                <w:szCs w:val="24"/>
                <w:lang w:eastAsia="en-PH"/>
              </w:rPr>
              <w:t>✖</w:t>
            </w:r>
            <w:r w:rsidRPr="001F5586">
              <w:rPr>
                <w:rFonts w:ascii="Arial" w:eastAsia="Times New Roman" w:hAnsi="Arial" w:cs="Arial"/>
                <w:color w:val="000000"/>
                <w:sz w:val="24"/>
                <w:szCs w:val="24"/>
                <w:lang w:eastAsia="en-PH"/>
              </w:rPr>
              <w:t>)</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5B5037BA" w14:textId="77777777" w:rsidR="00840939" w:rsidRPr="001F5586" w:rsidRDefault="00840939"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Possible Remedial Measures</w:t>
            </w:r>
          </w:p>
        </w:tc>
      </w:tr>
      <w:tr w:rsidR="003A3A1A" w:rsidRPr="001F5586" w14:paraId="5DADBA39" w14:textId="77777777" w:rsidTr="003A3A1A">
        <w:trPr>
          <w:trHeight w:val="52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13395F" w14:textId="77777777" w:rsidR="00840939" w:rsidRPr="001F5586" w:rsidRDefault="00840939" w:rsidP="00A755D8">
            <w:pPr>
              <w:spacing w:after="0" w:line="240" w:lineRule="auto"/>
              <w:jc w:val="center"/>
              <w:rPr>
                <w:rFonts w:ascii="Arial" w:eastAsia="Times New Roman" w:hAnsi="Arial" w:cs="Arial"/>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4E8CE5A6" w14:textId="77777777" w:rsidR="00840939" w:rsidRPr="001F5586" w:rsidRDefault="00840939"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Graphical</w:t>
            </w:r>
          </w:p>
        </w:tc>
        <w:tc>
          <w:tcPr>
            <w:tcW w:w="0" w:type="auto"/>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0E530021" w14:textId="77777777" w:rsidR="00840939" w:rsidRPr="001F5586" w:rsidRDefault="00840939"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Statistical</w:t>
            </w:r>
          </w:p>
        </w:tc>
        <w:tc>
          <w:tcPr>
            <w:tcW w:w="888" w:type="dxa"/>
            <w:tcBorders>
              <w:top w:val="single" w:sz="8" w:space="0" w:color="000000"/>
              <w:left w:val="single" w:sz="8" w:space="0" w:color="000000"/>
              <w:bottom w:val="single" w:sz="8" w:space="0" w:color="000000"/>
              <w:right w:val="single" w:sz="8" w:space="0" w:color="000000"/>
            </w:tcBorders>
            <w:shd w:val="clear" w:color="auto" w:fill="D5DCE4" w:themeFill="text2" w:themeFillTint="33"/>
            <w:tcMar>
              <w:top w:w="100" w:type="dxa"/>
              <w:left w:w="100" w:type="dxa"/>
              <w:bottom w:w="100" w:type="dxa"/>
              <w:right w:w="100" w:type="dxa"/>
            </w:tcMar>
            <w:vAlign w:val="center"/>
            <w:hideMark/>
          </w:tcPr>
          <w:p w14:paraId="213897E7" w14:textId="01B2C717" w:rsidR="00840939" w:rsidRPr="001F5586" w:rsidRDefault="00840939" w:rsidP="003A3A1A">
            <w:pPr>
              <w:spacing w:after="0" w:line="240" w:lineRule="auto"/>
              <w:jc w:val="center"/>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Both</w:t>
            </w:r>
          </w:p>
        </w:tc>
        <w:tc>
          <w:tcPr>
            <w:tcW w:w="1522" w:type="dxa"/>
            <w:vMerge/>
            <w:tcBorders>
              <w:top w:val="single" w:sz="8" w:space="0" w:color="000000"/>
              <w:left w:val="single" w:sz="8" w:space="0" w:color="000000"/>
              <w:bottom w:val="single" w:sz="8" w:space="0" w:color="000000"/>
              <w:right w:val="single" w:sz="8" w:space="0" w:color="000000"/>
            </w:tcBorders>
            <w:vAlign w:val="center"/>
            <w:hideMark/>
          </w:tcPr>
          <w:p w14:paraId="13284F50" w14:textId="77777777" w:rsidR="00840939" w:rsidRPr="001F5586" w:rsidRDefault="00840939" w:rsidP="00A755D8">
            <w:pPr>
              <w:spacing w:after="0" w:line="240" w:lineRule="auto"/>
              <w:jc w:val="center"/>
              <w:rPr>
                <w:rFonts w:ascii="Arial" w:eastAsia="Times New Roman" w:hAnsi="Arial" w:cs="Arial"/>
                <w:sz w:val="24"/>
                <w:szCs w:val="24"/>
                <w:lang w:eastAsia="en-PH"/>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77741A" w14:textId="77777777" w:rsidR="00840939" w:rsidRPr="001F5586" w:rsidRDefault="00840939" w:rsidP="00A755D8">
            <w:pPr>
              <w:spacing w:after="0" w:line="240" w:lineRule="auto"/>
              <w:jc w:val="center"/>
              <w:rPr>
                <w:rFonts w:ascii="Arial" w:eastAsia="Times New Roman" w:hAnsi="Arial" w:cs="Arial"/>
                <w:sz w:val="24"/>
                <w:szCs w:val="24"/>
                <w:lang w:eastAsia="en-PH"/>
              </w:rPr>
            </w:pPr>
          </w:p>
        </w:tc>
      </w:tr>
      <w:tr w:rsidR="003A3A1A" w:rsidRPr="001F5586" w14:paraId="60EA06E7" w14:textId="77777777" w:rsidTr="003A3A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CE000F" w14:textId="48B96BB4" w:rsidR="00840939" w:rsidRPr="001F5586" w:rsidRDefault="00840939"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Linearity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E53A1C" w14:textId="4394D4C8" w:rsidR="00840939" w:rsidRPr="001F5586" w:rsidRDefault="00A755D8"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r w:rsidRPr="001F5586">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304FC" w14:textId="77777777" w:rsidR="00840939" w:rsidRPr="001F5586"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315F5" w14:textId="77777777" w:rsidR="00840939" w:rsidRPr="001F5586"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3E2CBF" w14:textId="6E8C7696" w:rsidR="00840939" w:rsidRPr="001F5586" w:rsidRDefault="00A755D8" w:rsidP="00A755D8">
            <w:pPr>
              <w:spacing w:after="0" w:line="240" w:lineRule="auto"/>
              <w:jc w:val="center"/>
              <w:rPr>
                <w:rFonts w:ascii="Arial" w:eastAsia="Times New Roman" w:hAnsi="Arial" w:cs="Arial"/>
                <w:sz w:val="24"/>
                <w:szCs w:val="24"/>
                <w:lang w:eastAsia="en-PH"/>
              </w:rPr>
            </w:pPr>
            <w:r w:rsidRPr="001F5586">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4785EF" w14:textId="77777777" w:rsidR="00840939" w:rsidRPr="001F5586" w:rsidRDefault="00840939" w:rsidP="00A755D8">
            <w:pPr>
              <w:spacing w:after="0" w:line="240" w:lineRule="auto"/>
              <w:jc w:val="center"/>
              <w:rPr>
                <w:rFonts w:ascii="Arial" w:eastAsia="Times New Roman" w:hAnsi="Arial" w:cs="Arial"/>
                <w:sz w:val="24"/>
                <w:szCs w:val="24"/>
                <w:lang w:eastAsia="en-PH"/>
              </w:rPr>
            </w:pPr>
          </w:p>
        </w:tc>
      </w:tr>
      <w:tr w:rsidR="003A3A1A" w:rsidRPr="001F5586" w14:paraId="3972A76E" w14:textId="77777777" w:rsidTr="003A3A1A">
        <w:trPr>
          <w:trHeight w:val="2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4648CA" w14:textId="0C65BBD3" w:rsidR="005D3ECB" w:rsidRPr="001F5586" w:rsidRDefault="005D3ECB" w:rsidP="00A755D8">
            <w:pPr>
              <w:spacing w:after="0" w:line="240" w:lineRule="auto"/>
              <w:jc w:val="center"/>
              <w:rPr>
                <w:rFonts w:ascii="Arial" w:eastAsia="Times New Roman" w:hAnsi="Arial" w:cs="Arial"/>
                <w:b/>
                <w:bCs/>
                <w:color w:val="000000"/>
                <w:sz w:val="24"/>
                <w:szCs w:val="24"/>
                <w:lang w:eastAsia="en-PH"/>
              </w:rPr>
            </w:pPr>
            <w:r w:rsidRPr="001F5586">
              <w:rPr>
                <w:rFonts w:ascii="Arial" w:eastAsia="Times New Roman" w:hAnsi="Arial" w:cs="Arial"/>
                <w:b/>
                <w:bCs/>
                <w:color w:val="000000"/>
                <w:sz w:val="24"/>
                <w:szCs w:val="24"/>
                <w:lang w:eastAsia="en-PH"/>
              </w:rPr>
              <w:t>Independence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632953" w14:textId="77777777" w:rsidR="005D3ECB" w:rsidRPr="001F5586" w:rsidRDefault="005D3ECB"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353AFC" w14:textId="41FE13E6" w:rsidR="005D3ECB" w:rsidRPr="001F5586" w:rsidRDefault="00A755D8"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r w:rsidRPr="001F5586">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5249A41" w14:textId="77777777" w:rsidR="005D3ECB" w:rsidRPr="001F5586" w:rsidRDefault="005D3ECB"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3E9F1A" w14:textId="18246EC0" w:rsidR="005D3ECB" w:rsidRPr="001F5586" w:rsidRDefault="00A755D8" w:rsidP="00A755D8">
            <w:pPr>
              <w:spacing w:after="0" w:line="240" w:lineRule="auto"/>
              <w:jc w:val="center"/>
              <w:rPr>
                <w:rFonts w:ascii="Arial" w:eastAsia="Times New Roman" w:hAnsi="Arial" w:cs="Arial"/>
                <w:sz w:val="24"/>
                <w:szCs w:val="24"/>
                <w:lang w:eastAsia="en-PH"/>
              </w:rPr>
            </w:pPr>
            <w:r w:rsidRPr="001F5586">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6AB371" w14:textId="56DF4346" w:rsidR="005D3ECB" w:rsidRPr="001F5586" w:rsidRDefault="005D3ECB"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sz w:val="24"/>
                <w:szCs w:val="24"/>
                <w:lang w:val="en-US"/>
              </w:rPr>
              <w:t xml:space="preserve">Possible approaches include adding lagged variables, considering omitted variables, or using advanced regression techniques like generalized least squares </w:t>
            </w:r>
            <w:r w:rsidRPr="001F5586">
              <w:rPr>
                <w:rFonts w:ascii="Arial" w:eastAsia="Times New Roman" w:hAnsi="Arial" w:cs="Arial"/>
                <w:sz w:val="24"/>
                <w:szCs w:val="24"/>
                <w:lang w:val="en-US"/>
              </w:rPr>
              <w:lastRenderedPageBreak/>
              <w:t>that account for autocorrelation</w:t>
            </w:r>
          </w:p>
        </w:tc>
      </w:tr>
      <w:tr w:rsidR="003A3A1A" w:rsidRPr="001F5586" w14:paraId="0BFAA930" w14:textId="77777777" w:rsidTr="003A3A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7A709" w14:textId="1D4570E3" w:rsidR="00840939" w:rsidRPr="001F5586" w:rsidRDefault="00DB3B0E"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lastRenderedPageBreak/>
              <w:t>Homoscedasticity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FB2F3" w14:textId="10E502BD" w:rsidR="00840939" w:rsidRPr="001F5586" w:rsidRDefault="00A755D8"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r w:rsidRPr="001F5586">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30F456" w14:textId="21ED8415" w:rsidR="00840939" w:rsidRPr="001F5586"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1A5BD7" w14:textId="77777777" w:rsidR="00840939" w:rsidRPr="001F5586" w:rsidRDefault="00840939" w:rsidP="00A755D8">
            <w:pPr>
              <w:spacing w:before="100" w:beforeAutospacing="1" w:after="100" w:afterAutospacing="1" w:line="240" w:lineRule="auto"/>
              <w:ind w:left="36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41FD5B" w14:textId="67700A7E" w:rsidR="00840939" w:rsidRPr="001F5586" w:rsidRDefault="00A755D8" w:rsidP="00A755D8">
            <w:pPr>
              <w:spacing w:after="0" w:line="240" w:lineRule="auto"/>
              <w:jc w:val="center"/>
              <w:rPr>
                <w:rFonts w:ascii="Arial" w:eastAsia="Times New Roman" w:hAnsi="Arial" w:cs="Arial"/>
                <w:sz w:val="24"/>
                <w:szCs w:val="24"/>
                <w:lang w:eastAsia="en-PH"/>
              </w:rPr>
            </w:pPr>
            <w:r w:rsidRPr="001F5586">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A15305" w14:textId="77777777" w:rsidR="00840939" w:rsidRPr="001F5586" w:rsidRDefault="00840939" w:rsidP="00A755D8">
            <w:pPr>
              <w:spacing w:after="0" w:line="240" w:lineRule="auto"/>
              <w:jc w:val="center"/>
              <w:rPr>
                <w:rFonts w:ascii="Arial" w:eastAsia="Times New Roman" w:hAnsi="Arial" w:cs="Arial"/>
                <w:sz w:val="24"/>
                <w:szCs w:val="24"/>
                <w:lang w:eastAsia="en-PH"/>
              </w:rPr>
            </w:pPr>
          </w:p>
        </w:tc>
      </w:tr>
      <w:tr w:rsidR="003A3A1A" w:rsidRPr="001F5586" w14:paraId="708EBB50" w14:textId="77777777" w:rsidTr="003A3A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94F37" w14:textId="7FDFFD68" w:rsidR="00840939" w:rsidRPr="001F5586" w:rsidRDefault="00DB3B0E"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Normality of Residuals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A0C687" w14:textId="5FC8B50E" w:rsidR="00840939" w:rsidRPr="001F5586"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ED1B61" w14:textId="630206B8" w:rsidR="00840939" w:rsidRPr="001F5586"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05FA3" w14:textId="12BB1FB3" w:rsidR="00840939" w:rsidRPr="001F5586" w:rsidRDefault="00A755D8"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r w:rsidRPr="001F5586">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A1AC61" w14:textId="0FA10449" w:rsidR="00840939" w:rsidRPr="001F5586" w:rsidRDefault="00A755D8" w:rsidP="00A755D8">
            <w:pPr>
              <w:spacing w:after="0" w:line="240" w:lineRule="auto"/>
              <w:jc w:val="center"/>
              <w:rPr>
                <w:rFonts w:ascii="Arial" w:eastAsia="Times New Roman" w:hAnsi="Arial" w:cs="Arial"/>
                <w:sz w:val="24"/>
                <w:szCs w:val="24"/>
                <w:lang w:eastAsia="en-PH"/>
              </w:rPr>
            </w:pPr>
            <w:r w:rsidRPr="001F5586">
              <w:rPr>
                <w:rFonts w:ascii="Segoe UI Emoji" w:eastAsia="Times New Roman" w:hAnsi="Segoe UI Emoji" w:cs="Segoe UI Emoji"/>
                <w:b/>
                <w:bCs/>
                <w:color w:val="000000"/>
                <w:sz w:val="24"/>
                <w:szCs w:val="24"/>
                <w:lang w:eastAsia="en-PH"/>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5EFFF8" w14:textId="2817C54C" w:rsidR="00840939" w:rsidRPr="001F5586" w:rsidRDefault="00580AFB" w:rsidP="00A755D8">
            <w:pPr>
              <w:spacing w:after="0" w:line="240" w:lineRule="auto"/>
              <w:jc w:val="center"/>
              <w:rPr>
                <w:rFonts w:ascii="Arial" w:eastAsia="Times New Roman" w:hAnsi="Arial" w:cs="Arial"/>
                <w:sz w:val="24"/>
                <w:szCs w:val="24"/>
                <w:lang w:eastAsia="en-PH"/>
              </w:rPr>
            </w:pPr>
            <w:r w:rsidRPr="001F5586">
              <w:rPr>
                <w:rFonts w:ascii="Arial" w:hAnsi="Arial" w:cs="Arial"/>
                <w:sz w:val="24"/>
                <w:szCs w:val="24"/>
              </w:rPr>
              <w:t>Transforming the dependent or independent variables using logarithmic, square root, or inverse transformations</w:t>
            </w:r>
          </w:p>
        </w:tc>
      </w:tr>
      <w:tr w:rsidR="003A3A1A" w:rsidRPr="001F5586" w14:paraId="5DCA5E3B" w14:textId="77777777" w:rsidTr="003A3A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B4CD65" w14:textId="77777777" w:rsidR="00840939" w:rsidRPr="001F5586" w:rsidRDefault="00840939"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b/>
                <w:bCs/>
                <w:color w:val="000000"/>
                <w:sz w:val="24"/>
                <w:szCs w:val="24"/>
                <w:lang w:eastAsia="en-PH"/>
              </w:rPr>
              <w:t>Multicollinearity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873BB" w14:textId="45847031" w:rsidR="00840939" w:rsidRPr="001F5586"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BCB72F" w14:textId="27C1DA33" w:rsidR="00840939" w:rsidRPr="001F5586"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C4F48" w14:textId="0D3C1DD8" w:rsidR="00840939" w:rsidRPr="001F5586" w:rsidRDefault="00840939" w:rsidP="00A755D8">
            <w:pPr>
              <w:spacing w:before="100" w:beforeAutospacing="1" w:after="100" w:afterAutospacing="1" w:line="240" w:lineRule="auto"/>
              <w:ind w:left="720"/>
              <w:jc w:val="center"/>
              <w:textAlignment w:val="baseline"/>
              <w:rPr>
                <w:rFonts w:ascii="Arial" w:eastAsia="Times New Roman" w:hAnsi="Arial" w:cs="Arial"/>
                <w:b/>
                <w:bCs/>
                <w:color w:val="000000"/>
                <w:sz w:val="24"/>
                <w:szCs w:val="24"/>
                <w:lang w:eastAsia="en-P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0A4263" w14:textId="556D7D1F" w:rsidR="00840939" w:rsidRPr="001F5586" w:rsidRDefault="00BE4E7F" w:rsidP="00A755D8">
            <w:pPr>
              <w:spacing w:after="0" w:line="240" w:lineRule="auto"/>
              <w:jc w:val="center"/>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A1C9DF" w14:textId="24E05AF3" w:rsidR="00840939" w:rsidRPr="001F5586" w:rsidRDefault="00840939" w:rsidP="00A755D8">
            <w:pPr>
              <w:spacing w:after="0" w:line="240" w:lineRule="auto"/>
              <w:jc w:val="center"/>
              <w:rPr>
                <w:rFonts w:ascii="Arial" w:eastAsia="Times New Roman" w:hAnsi="Arial" w:cs="Arial"/>
                <w:sz w:val="24"/>
                <w:szCs w:val="24"/>
                <w:lang w:eastAsia="en-PH"/>
              </w:rPr>
            </w:pPr>
          </w:p>
        </w:tc>
      </w:tr>
    </w:tbl>
    <w:p w14:paraId="0E114F8A" w14:textId="44E403B3" w:rsidR="0075396F" w:rsidRPr="001F5586" w:rsidRDefault="00840939">
      <w:pPr>
        <w:rPr>
          <w:rFonts w:ascii="Arial" w:hAnsi="Arial" w:cs="Arial"/>
          <w:sz w:val="24"/>
          <w:szCs w:val="24"/>
        </w:rPr>
      </w:pPr>
      <w:r w:rsidRPr="001F5586">
        <w:rPr>
          <w:rFonts w:ascii="Arial" w:eastAsia="Times New Roman" w:hAnsi="Arial" w:cs="Arial"/>
          <w:sz w:val="24"/>
          <w:szCs w:val="24"/>
          <w:lang w:eastAsia="en-PH"/>
        </w:rPr>
        <w:br/>
      </w:r>
      <w:r w:rsidRPr="001F5586">
        <w:rPr>
          <w:rFonts w:ascii="Arial" w:eastAsia="Times New Roman" w:hAnsi="Arial" w:cs="Arial"/>
          <w:sz w:val="24"/>
          <w:szCs w:val="24"/>
          <w:lang w:eastAsia="en-PH"/>
        </w:rPr>
        <w:br/>
      </w:r>
      <w:r w:rsidR="00734B63" w:rsidRPr="001F5586">
        <w:rPr>
          <w:rFonts w:ascii="Arial" w:hAnsi="Arial" w:cs="Arial"/>
          <w:sz w:val="24"/>
          <w:szCs w:val="24"/>
        </w:rPr>
        <w:t>REFERENCES:</w:t>
      </w:r>
    </w:p>
    <w:p w14:paraId="047FC2CB" w14:textId="3FA6E865" w:rsidR="00734B63" w:rsidRPr="001F5586" w:rsidRDefault="00734B63" w:rsidP="00734B63">
      <w:pPr>
        <w:spacing w:after="0" w:line="240" w:lineRule="auto"/>
        <w:rPr>
          <w:rFonts w:ascii="Arial" w:eastAsia="Times New Roman" w:hAnsi="Arial" w:cs="Arial"/>
          <w:sz w:val="24"/>
          <w:szCs w:val="24"/>
          <w:lang w:eastAsia="en-PH"/>
        </w:rPr>
      </w:pPr>
      <w:r w:rsidRPr="001F5586">
        <w:rPr>
          <w:rFonts w:ascii="Arial" w:eastAsia="Times New Roman" w:hAnsi="Arial" w:cs="Arial"/>
          <w:color w:val="000000"/>
          <w:sz w:val="24"/>
          <w:szCs w:val="24"/>
          <w:lang w:eastAsia="en-PH"/>
        </w:rPr>
        <w:t>Rahul. (2020). Startup dataset [50startup.csv]. Kaggle. https://www.kaggle.com/datasets/rahul1301/startup-dataset/data</w:t>
      </w:r>
    </w:p>
    <w:p w14:paraId="7A6EB76D" w14:textId="77777777" w:rsidR="00734B63" w:rsidRPr="001F5586" w:rsidRDefault="00734B63">
      <w:pPr>
        <w:rPr>
          <w:rFonts w:ascii="Arial" w:hAnsi="Arial" w:cs="Arial"/>
          <w:sz w:val="24"/>
          <w:szCs w:val="24"/>
        </w:rPr>
      </w:pPr>
    </w:p>
    <w:sectPr w:rsidR="00734B63" w:rsidRPr="001F5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1B8"/>
    <w:multiLevelType w:val="multilevel"/>
    <w:tmpl w:val="EFE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C641A"/>
    <w:multiLevelType w:val="multilevel"/>
    <w:tmpl w:val="F038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DB3"/>
    <w:multiLevelType w:val="multilevel"/>
    <w:tmpl w:val="1200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C75B5"/>
    <w:multiLevelType w:val="multilevel"/>
    <w:tmpl w:val="FBA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E4702"/>
    <w:multiLevelType w:val="hybridMultilevel"/>
    <w:tmpl w:val="6578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75E26"/>
    <w:multiLevelType w:val="multilevel"/>
    <w:tmpl w:val="615C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82682"/>
    <w:multiLevelType w:val="multilevel"/>
    <w:tmpl w:val="E4EC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F45FC"/>
    <w:multiLevelType w:val="hybridMultilevel"/>
    <w:tmpl w:val="FEDE11B2"/>
    <w:lvl w:ilvl="0" w:tplc="C4D256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D43C0"/>
    <w:multiLevelType w:val="multilevel"/>
    <w:tmpl w:val="A9C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534FF"/>
    <w:multiLevelType w:val="hybridMultilevel"/>
    <w:tmpl w:val="B4466B3E"/>
    <w:lvl w:ilvl="0" w:tplc="05921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E85A1F"/>
    <w:multiLevelType w:val="multilevel"/>
    <w:tmpl w:val="450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23875"/>
    <w:multiLevelType w:val="multilevel"/>
    <w:tmpl w:val="523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D1283"/>
    <w:multiLevelType w:val="multilevel"/>
    <w:tmpl w:val="D3E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C5042"/>
    <w:multiLevelType w:val="multilevel"/>
    <w:tmpl w:val="947A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10E11"/>
    <w:multiLevelType w:val="multilevel"/>
    <w:tmpl w:val="A9C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10778"/>
    <w:multiLevelType w:val="multilevel"/>
    <w:tmpl w:val="7262B2E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E4872"/>
    <w:multiLevelType w:val="hybridMultilevel"/>
    <w:tmpl w:val="BE3C8EF4"/>
    <w:lvl w:ilvl="0" w:tplc="D50CA7E6">
      <w:start w:val="1"/>
      <w:numFmt w:val="upperRoman"/>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458E6"/>
    <w:multiLevelType w:val="multilevel"/>
    <w:tmpl w:val="6C9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1F7F9C"/>
    <w:multiLevelType w:val="multilevel"/>
    <w:tmpl w:val="C1F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06F3B"/>
    <w:multiLevelType w:val="multilevel"/>
    <w:tmpl w:val="DBA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4B696C"/>
    <w:multiLevelType w:val="multilevel"/>
    <w:tmpl w:val="650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47A13"/>
    <w:multiLevelType w:val="multilevel"/>
    <w:tmpl w:val="E594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45924"/>
    <w:multiLevelType w:val="multilevel"/>
    <w:tmpl w:val="025C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018E3"/>
    <w:multiLevelType w:val="multilevel"/>
    <w:tmpl w:val="C21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2134E"/>
    <w:multiLevelType w:val="multilevel"/>
    <w:tmpl w:val="86EE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E4F29"/>
    <w:multiLevelType w:val="multilevel"/>
    <w:tmpl w:val="3A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E5007"/>
    <w:multiLevelType w:val="multilevel"/>
    <w:tmpl w:val="E81A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24DF8"/>
    <w:multiLevelType w:val="multilevel"/>
    <w:tmpl w:val="DEA0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536D0E"/>
    <w:multiLevelType w:val="multilevel"/>
    <w:tmpl w:val="E19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1"/>
  </w:num>
  <w:num w:numId="3">
    <w:abstractNumId w:val="28"/>
  </w:num>
  <w:num w:numId="4">
    <w:abstractNumId w:val="24"/>
  </w:num>
  <w:num w:numId="5">
    <w:abstractNumId w:val="25"/>
  </w:num>
  <w:num w:numId="6">
    <w:abstractNumId w:val="17"/>
  </w:num>
  <w:num w:numId="7">
    <w:abstractNumId w:val="19"/>
  </w:num>
  <w:num w:numId="8">
    <w:abstractNumId w:val="11"/>
  </w:num>
  <w:num w:numId="9">
    <w:abstractNumId w:val="13"/>
  </w:num>
  <w:num w:numId="10">
    <w:abstractNumId w:val="1"/>
  </w:num>
  <w:num w:numId="11">
    <w:abstractNumId w:val="5"/>
  </w:num>
  <w:num w:numId="12">
    <w:abstractNumId w:val="18"/>
  </w:num>
  <w:num w:numId="13">
    <w:abstractNumId w:val="12"/>
  </w:num>
  <w:num w:numId="14">
    <w:abstractNumId w:val="0"/>
  </w:num>
  <w:num w:numId="15">
    <w:abstractNumId w:val="20"/>
  </w:num>
  <w:num w:numId="16">
    <w:abstractNumId w:val="3"/>
  </w:num>
  <w:num w:numId="17">
    <w:abstractNumId w:val="22"/>
  </w:num>
  <w:num w:numId="18">
    <w:abstractNumId w:val="26"/>
  </w:num>
  <w:num w:numId="19">
    <w:abstractNumId w:val="8"/>
  </w:num>
  <w:num w:numId="20">
    <w:abstractNumId w:val="14"/>
  </w:num>
  <w:num w:numId="21">
    <w:abstractNumId w:val="23"/>
  </w:num>
  <w:num w:numId="22">
    <w:abstractNumId w:val="4"/>
  </w:num>
  <w:num w:numId="23">
    <w:abstractNumId w:val="10"/>
  </w:num>
  <w:num w:numId="24">
    <w:abstractNumId w:val="6"/>
  </w:num>
  <w:num w:numId="25">
    <w:abstractNumId w:val="2"/>
  </w:num>
  <w:num w:numId="26">
    <w:abstractNumId w:val="27"/>
  </w:num>
  <w:num w:numId="27">
    <w:abstractNumId w:val="16"/>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5E9"/>
    <w:rsid w:val="000163DB"/>
    <w:rsid w:val="00047C7D"/>
    <w:rsid w:val="00065582"/>
    <w:rsid w:val="000E406C"/>
    <w:rsid w:val="00104CC8"/>
    <w:rsid w:val="00133514"/>
    <w:rsid w:val="00167846"/>
    <w:rsid w:val="00177F62"/>
    <w:rsid w:val="001C054C"/>
    <w:rsid w:val="001F5586"/>
    <w:rsid w:val="00200ABF"/>
    <w:rsid w:val="002030FA"/>
    <w:rsid w:val="00222B76"/>
    <w:rsid w:val="002B3E8F"/>
    <w:rsid w:val="002C44C3"/>
    <w:rsid w:val="002E51EB"/>
    <w:rsid w:val="0030675B"/>
    <w:rsid w:val="003665E9"/>
    <w:rsid w:val="003A3A1A"/>
    <w:rsid w:val="003E0EF5"/>
    <w:rsid w:val="003F0DDB"/>
    <w:rsid w:val="00407FC4"/>
    <w:rsid w:val="00416B35"/>
    <w:rsid w:val="00416F06"/>
    <w:rsid w:val="00434B6F"/>
    <w:rsid w:val="004B0E54"/>
    <w:rsid w:val="004B11D3"/>
    <w:rsid w:val="005016E7"/>
    <w:rsid w:val="005759C1"/>
    <w:rsid w:val="00580AFB"/>
    <w:rsid w:val="00595E19"/>
    <w:rsid w:val="005D3ECB"/>
    <w:rsid w:val="00626ECD"/>
    <w:rsid w:val="006F6FB5"/>
    <w:rsid w:val="00717396"/>
    <w:rsid w:val="007237A1"/>
    <w:rsid w:val="00734B63"/>
    <w:rsid w:val="007525A6"/>
    <w:rsid w:val="0075396F"/>
    <w:rsid w:val="00753BD2"/>
    <w:rsid w:val="00780B7A"/>
    <w:rsid w:val="007A7E59"/>
    <w:rsid w:val="007F1AFF"/>
    <w:rsid w:val="00832805"/>
    <w:rsid w:val="00840939"/>
    <w:rsid w:val="008432EA"/>
    <w:rsid w:val="00882871"/>
    <w:rsid w:val="00883B3D"/>
    <w:rsid w:val="008D55FE"/>
    <w:rsid w:val="0093352C"/>
    <w:rsid w:val="0094750B"/>
    <w:rsid w:val="0098743D"/>
    <w:rsid w:val="00997996"/>
    <w:rsid w:val="009B6559"/>
    <w:rsid w:val="009D2F71"/>
    <w:rsid w:val="009D632A"/>
    <w:rsid w:val="009F5CEC"/>
    <w:rsid w:val="00A15B65"/>
    <w:rsid w:val="00A6636E"/>
    <w:rsid w:val="00A755D8"/>
    <w:rsid w:val="00AC1744"/>
    <w:rsid w:val="00B22137"/>
    <w:rsid w:val="00B675E2"/>
    <w:rsid w:val="00BD5486"/>
    <w:rsid w:val="00BE4E7F"/>
    <w:rsid w:val="00BF1239"/>
    <w:rsid w:val="00C219BF"/>
    <w:rsid w:val="00CA2D93"/>
    <w:rsid w:val="00CC2608"/>
    <w:rsid w:val="00D21BBD"/>
    <w:rsid w:val="00D5352B"/>
    <w:rsid w:val="00DB3B0E"/>
    <w:rsid w:val="00DF2860"/>
    <w:rsid w:val="00DF658C"/>
    <w:rsid w:val="00E07715"/>
    <w:rsid w:val="00E4380E"/>
    <w:rsid w:val="00E57897"/>
    <w:rsid w:val="00E77397"/>
    <w:rsid w:val="00E9686D"/>
    <w:rsid w:val="00EA222A"/>
    <w:rsid w:val="00EA435B"/>
    <w:rsid w:val="00EC401B"/>
    <w:rsid w:val="00ED5642"/>
    <w:rsid w:val="00F15374"/>
    <w:rsid w:val="00F22983"/>
    <w:rsid w:val="00F252BA"/>
    <w:rsid w:val="00F305A0"/>
    <w:rsid w:val="00F45CD2"/>
    <w:rsid w:val="00F6420F"/>
    <w:rsid w:val="00F81F16"/>
    <w:rsid w:val="00F92103"/>
    <w:rsid w:val="00FA1F82"/>
    <w:rsid w:val="00FB39D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B843"/>
  <w15:chartTrackingRefBased/>
  <w15:docId w15:val="{9E7A37BA-DFB3-4931-B880-39C65BAC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5FE"/>
  </w:style>
  <w:style w:type="paragraph" w:styleId="Heading3">
    <w:name w:val="heading 3"/>
    <w:basedOn w:val="Normal"/>
    <w:next w:val="Normal"/>
    <w:link w:val="Heading3Char"/>
    <w:uiPriority w:val="9"/>
    <w:semiHidden/>
    <w:unhideWhenUsed/>
    <w:qFormat/>
    <w:rsid w:val="00D21B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34B6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093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PlaceholderText">
    <w:name w:val="Placeholder Text"/>
    <w:basedOn w:val="DefaultParagraphFont"/>
    <w:uiPriority w:val="99"/>
    <w:semiHidden/>
    <w:rsid w:val="00A15B65"/>
    <w:rPr>
      <w:color w:val="808080"/>
    </w:rPr>
  </w:style>
  <w:style w:type="character" w:styleId="Strong">
    <w:name w:val="Strong"/>
    <w:basedOn w:val="DefaultParagraphFont"/>
    <w:uiPriority w:val="22"/>
    <w:qFormat/>
    <w:rsid w:val="007A7E59"/>
    <w:rPr>
      <w:b/>
      <w:bCs/>
    </w:rPr>
  </w:style>
  <w:style w:type="table" w:styleId="TableGrid">
    <w:name w:val="Table Grid"/>
    <w:basedOn w:val="TableNormal"/>
    <w:uiPriority w:val="39"/>
    <w:rsid w:val="00FA1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222B76"/>
  </w:style>
  <w:style w:type="character" w:customStyle="1" w:styleId="mord">
    <w:name w:val="mord"/>
    <w:basedOn w:val="DefaultParagraphFont"/>
    <w:rsid w:val="00222B76"/>
  </w:style>
  <w:style w:type="character" w:customStyle="1" w:styleId="mrel">
    <w:name w:val="mrel"/>
    <w:basedOn w:val="DefaultParagraphFont"/>
    <w:rsid w:val="00222B76"/>
  </w:style>
  <w:style w:type="character" w:customStyle="1" w:styleId="mbin">
    <w:name w:val="mbin"/>
    <w:basedOn w:val="DefaultParagraphFont"/>
    <w:rsid w:val="00222B76"/>
  </w:style>
  <w:style w:type="paragraph" w:styleId="ListParagraph">
    <w:name w:val="List Paragraph"/>
    <w:basedOn w:val="Normal"/>
    <w:uiPriority w:val="34"/>
    <w:qFormat/>
    <w:rsid w:val="00222B76"/>
    <w:pPr>
      <w:ind w:left="720"/>
      <w:contextualSpacing/>
    </w:pPr>
  </w:style>
  <w:style w:type="character" w:customStyle="1" w:styleId="vlist-s">
    <w:name w:val="vlist-s"/>
    <w:basedOn w:val="DefaultParagraphFont"/>
    <w:rsid w:val="00200ABF"/>
  </w:style>
  <w:style w:type="character" w:customStyle="1" w:styleId="Heading4Char">
    <w:name w:val="Heading 4 Char"/>
    <w:basedOn w:val="DefaultParagraphFont"/>
    <w:link w:val="Heading4"/>
    <w:uiPriority w:val="9"/>
    <w:rsid w:val="00434B6F"/>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semiHidden/>
    <w:rsid w:val="00D21BBD"/>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E968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67807">
      <w:bodyDiv w:val="1"/>
      <w:marLeft w:val="0"/>
      <w:marRight w:val="0"/>
      <w:marTop w:val="0"/>
      <w:marBottom w:val="0"/>
      <w:divBdr>
        <w:top w:val="none" w:sz="0" w:space="0" w:color="auto"/>
        <w:left w:val="none" w:sz="0" w:space="0" w:color="auto"/>
        <w:bottom w:val="none" w:sz="0" w:space="0" w:color="auto"/>
        <w:right w:val="none" w:sz="0" w:space="0" w:color="auto"/>
      </w:divBdr>
    </w:div>
    <w:div w:id="382679564">
      <w:bodyDiv w:val="1"/>
      <w:marLeft w:val="0"/>
      <w:marRight w:val="0"/>
      <w:marTop w:val="0"/>
      <w:marBottom w:val="0"/>
      <w:divBdr>
        <w:top w:val="none" w:sz="0" w:space="0" w:color="auto"/>
        <w:left w:val="none" w:sz="0" w:space="0" w:color="auto"/>
        <w:bottom w:val="none" w:sz="0" w:space="0" w:color="auto"/>
        <w:right w:val="none" w:sz="0" w:space="0" w:color="auto"/>
      </w:divBdr>
    </w:div>
    <w:div w:id="429156493">
      <w:bodyDiv w:val="1"/>
      <w:marLeft w:val="0"/>
      <w:marRight w:val="0"/>
      <w:marTop w:val="0"/>
      <w:marBottom w:val="0"/>
      <w:divBdr>
        <w:top w:val="none" w:sz="0" w:space="0" w:color="auto"/>
        <w:left w:val="none" w:sz="0" w:space="0" w:color="auto"/>
        <w:bottom w:val="none" w:sz="0" w:space="0" w:color="auto"/>
        <w:right w:val="none" w:sz="0" w:space="0" w:color="auto"/>
      </w:divBdr>
    </w:div>
    <w:div w:id="564100949">
      <w:bodyDiv w:val="1"/>
      <w:marLeft w:val="0"/>
      <w:marRight w:val="0"/>
      <w:marTop w:val="0"/>
      <w:marBottom w:val="0"/>
      <w:divBdr>
        <w:top w:val="none" w:sz="0" w:space="0" w:color="auto"/>
        <w:left w:val="none" w:sz="0" w:space="0" w:color="auto"/>
        <w:bottom w:val="none" w:sz="0" w:space="0" w:color="auto"/>
        <w:right w:val="none" w:sz="0" w:space="0" w:color="auto"/>
      </w:divBdr>
    </w:div>
    <w:div w:id="590941361">
      <w:bodyDiv w:val="1"/>
      <w:marLeft w:val="0"/>
      <w:marRight w:val="0"/>
      <w:marTop w:val="0"/>
      <w:marBottom w:val="0"/>
      <w:divBdr>
        <w:top w:val="none" w:sz="0" w:space="0" w:color="auto"/>
        <w:left w:val="none" w:sz="0" w:space="0" w:color="auto"/>
        <w:bottom w:val="none" w:sz="0" w:space="0" w:color="auto"/>
        <w:right w:val="none" w:sz="0" w:space="0" w:color="auto"/>
      </w:divBdr>
    </w:div>
    <w:div w:id="673843869">
      <w:bodyDiv w:val="1"/>
      <w:marLeft w:val="0"/>
      <w:marRight w:val="0"/>
      <w:marTop w:val="0"/>
      <w:marBottom w:val="0"/>
      <w:divBdr>
        <w:top w:val="none" w:sz="0" w:space="0" w:color="auto"/>
        <w:left w:val="none" w:sz="0" w:space="0" w:color="auto"/>
        <w:bottom w:val="none" w:sz="0" w:space="0" w:color="auto"/>
        <w:right w:val="none" w:sz="0" w:space="0" w:color="auto"/>
      </w:divBdr>
    </w:div>
    <w:div w:id="779375448">
      <w:bodyDiv w:val="1"/>
      <w:marLeft w:val="0"/>
      <w:marRight w:val="0"/>
      <w:marTop w:val="0"/>
      <w:marBottom w:val="0"/>
      <w:divBdr>
        <w:top w:val="none" w:sz="0" w:space="0" w:color="auto"/>
        <w:left w:val="none" w:sz="0" w:space="0" w:color="auto"/>
        <w:bottom w:val="none" w:sz="0" w:space="0" w:color="auto"/>
        <w:right w:val="none" w:sz="0" w:space="0" w:color="auto"/>
      </w:divBdr>
    </w:div>
    <w:div w:id="894046927">
      <w:bodyDiv w:val="1"/>
      <w:marLeft w:val="0"/>
      <w:marRight w:val="0"/>
      <w:marTop w:val="0"/>
      <w:marBottom w:val="0"/>
      <w:divBdr>
        <w:top w:val="none" w:sz="0" w:space="0" w:color="auto"/>
        <w:left w:val="none" w:sz="0" w:space="0" w:color="auto"/>
        <w:bottom w:val="none" w:sz="0" w:space="0" w:color="auto"/>
        <w:right w:val="none" w:sz="0" w:space="0" w:color="auto"/>
      </w:divBdr>
    </w:div>
    <w:div w:id="1067337869">
      <w:bodyDiv w:val="1"/>
      <w:marLeft w:val="0"/>
      <w:marRight w:val="0"/>
      <w:marTop w:val="0"/>
      <w:marBottom w:val="0"/>
      <w:divBdr>
        <w:top w:val="none" w:sz="0" w:space="0" w:color="auto"/>
        <w:left w:val="none" w:sz="0" w:space="0" w:color="auto"/>
        <w:bottom w:val="none" w:sz="0" w:space="0" w:color="auto"/>
        <w:right w:val="none" w:sz="0" w:space="0" w:color="auto"/>
      </w:divBdr>
    </w:div>
    <w:div w:id="1245650907">
      <w:bodyDiv w:val="1"/>
      <w:marLeft w:val="0"/>
      <w:marRight w:val="0"/>
      <w:marTop w:val="0"/>
      <w:marBottom w:val="0"/>
      <w:divBdr>
        <w:top w:val="none" w:sz="0" w:space="0" w:color="auto"/>
        <w:left w:val="none" w:sz="0" w:space="0" w:color="auto"/>
        <w:bottom w:val="none" w:sz="0" w:space="0" w:color="auto"/>
        <w:right w:val="none" w:sz="0" w:space="0" w:color="auto"/>
      </w:divBdr>
    </w:div>
    <w:div w:id="1418360224">
      <w:bodyDiv w:val="1"/>
      <w:marLeft w:val="0"/>
      <w:marRight w:val="0"/>
      <w:marTop w:val="0"/>
      <w:marBottom w:val="0"/>
      <w:divBdr>
        <w:top w:val="none" w:sz="0" w:space="0" w:color="auto"/>
        <w:left w:val="none" w:sz="0" w:space="0" w:color="auto"/>
        <w:bottom w:val="none" w:sz="0" w:space="0" w:color="auto"/>
        <w:right w:val="none" w:sz="0" w:space="0" w:color="auto"/>
      </w:divBdr>
    </w:div>
    <w:div w:id="1432359557">
      <w:bodyDiv w:val="1"/>
      <w:marLeft w:val="0"/>
      <w:marRight w:val="0"/>
      <w:marTop w:val="0"/>
      <w:marBottom w:val="0"/>
      <w:divBdr>
        <w:top w:val="none" w:sz="0" w:space="0" w:color="auto"/>
        <w:left w:val="none" w:sz="0" w:space="0" w:color="auto"/>
        <w:bottom w:val="none" w:sz="0" w:space="0" w:color="auto"/>
        <w:right w:val="none" w:sz="0" w:space="0" w:color="auto"/>
      </w:divBdr>
    </w:div>
    <w:div w:id="1646549089">
      <w:bodyDiv w:val="1"/>
      <w:marLeft w:val="0"/>
      <w:marRight w:val="0"/>
      <w:marTop w:val="0"/>
      <w:marBottom w:val="0"/>
      <w:divBdr>
        <w:top w:val="none" w:sz="0" w:space="0" w:color="auto"/>
        <w:left w:val="none" w:sz="0" w:space="0" w:color="auto"/>
        <w:bottom w:val="none" w:sz="0" w:space="0" w:color="auto"/>
        <w:right w:val="none" w:sz="0" w:space="0" w:color="auto"/>
      </w:divBdr>
    </w:div>
    <w:div w:id="1765764011">
      <w:bodyDiv w:val="1"/>
      <w:marLeft w:val="0"/>
      <w:marRight w:val="0"/>
      <w:marTop w:val="0"/>
      <w:marBottom w:val="0"/>
      <w:divBdr>
        <w:top w:val="none" w:sz="0" w:space="0" w:color="auto"/>
        <w:left w:val="none" w:sz="0" w:space="0" w:color="auto"/>
        <w:bottom w:val="none" w:sz="0" w:space="0" w:color="auto"/>
        <w:right w:val="none" w:sz="0" w:space="0" w:color="auto"/>
      </w:divBdr>
    </w:div>
    <w:div w:id="1798137644">
      <w:bodyDiv w:val="1"/>
      <w:marLeft w:val="0"/>
      <w:marRight w:val="0"/>
      <w:marTop w:val="0"/>
      <w:marBottom w:val="0"/>
      <w:divBdr>
        <w:top w:val="none" w:sz="0" w:space="0" w:color="auto"/>
        <w:left w:val="none" w:sz="0" w:space="0" w:color="auto"/>
        <w:bottom w:val="none" w:sz="0" w:space="0" w:color="auto"/>
        <w:right w:val="none" w:sz="0" w:space="0" w:color="auto"/>
      </w:divBdr>
    </w:div>
    <w:div w:id="1873227988">
      <w:bodyDiv w:val="1"/>
      <w:marLeft w:val="0"/>
      <w:marRight w:val="0"/>
      <w:marTop w:val="0"/>
      <w:marBottom w:val="0"/>
      <w:divBdr>
        <w:top w:val="none" w:sz="0" w:space="0" w:color="auto"/>
        <w:left w:val="none" w:sz="0" w:space="0" w:color="auto"/>
        <w:bottom w:val="none" w:sz="0" w:space="0" w:color="auto"/>
        <w:right w:val="none" w:sz="0" w:space="0" w:color="auto"/>
      </w:divBdr>
    </w:div>
    <w:div w:id="2079739246">
      <w:bodyDiv w:val="1"/>
      <w:marLeft w:val="0"/>
      <w:marRight w:val="0"/>
      <w:marTop w:val="0"/>
      <w:marBottom w:val="0"/>
      <w:divBdr>
        <w:top w:val="none" w:sz="0" w:space="0" w:color="auto"/>
        <w:left w:val="none" w:sz="0" w:space="0" w:color="auto"/>
        <w:bottom w:val="none" w:sz="0" w:space="0" w:color="auto"/>
        <w:right w:val="none" w:sz="0" w:space="0" w:color="auto"/>
      </w:divBdr>
    </w:div>
    <w:div w:id="2083067674">
      <w:bodyDiv w:val="1"/>
      <w:marLeft w:val="0"/>
      <w:marRight w:val="0"/>
      <w:marTop w:val="0"/>
      <w:marBottom w:val="0"/>
      <w:divBdr>
        <w:top w:val="none" w:sz="0" w:space="0" w:color="auto"/>
        <w:left w:val="none" w:sz="0" w:space="0" w:color="auto"/>
        <w:bottom w:val="none" w:sz="0" w:space="0" w:color="auto"/>
        <w:right w:val="none" w:sz="0" w:space="0" w:color="auto"/>
      </w:divBdr>
    </w:div>
    <w:div w:id="21174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3D494-ED67-45E1-9131-70B2A481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12</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PowerSource Public</dc:creator>
  <cp:keywords/>
  <dc:description/>
  <cp:lastModifiedBy>Elyson Panolino</cp:lastModifiedBy>
  <cp:revision>138</cp:revision>
  <dcterms:created xsi:type="dcterms:W3CDTF">2025-01-16T15:58:00Z</dcterms:created>
  <dcterms:modified xsi:type="dcterms:W3CDTF">2025-01-18T14:49:00Z</dcterms:modified>
</cp:coreProperties>
</file>