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8BAF4"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w:t>
      </w:r>
    </w:p>
    <w:p w14:paraId="35A8FD9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Provide one sample dataset that you will use for this activity. Ensure that your sample data is </w:t>
      </w:r>
    </w:p>
    <w:p w14:paraId="2F15EA6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distinct from those of your classmates.</w:t>
      </w:r>
    </w:p>
    <w:p w14:paraId="76CECCCE"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7693F50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Here are the key points for developing a detailed handout:</w:t>
      </w:r>
    </w:p>
    <w:p w14:paraId="252C8AB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38D2D26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1. Introduce your sample data, and provide a brief discussion about its purpose, structure, and a description of each variable.</w:t>
      </w:r>
    </w:p>
    <w:p w14:paraId="0ADF2C5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2EB4B470"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 Detailed Handout</w:t>
      </w:r>
    </w:p>
    <w:p w14:paraId="657AF45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Sample Dataset: Startup Profit Dataset</w:t>
      </w:r>
    </w:p>
    <w:p w14:paraId="38FBBA24"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2C20D47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 xml:space="preserve">Source: Rahul. (2020). Startup dataset [50startup.csv]. </w:t>
      </w:r>
      <w:proofErr w:type="spellStart"/>
      <w:r w:rsidRPr="00840939">
        <w:rPr>
          <w:rFonts w:ascii="Arial" w:eastAsia="Times New Roman" w:hAnsi="Arial" w:cs="Arial"/>
          <w:color w:val="000000"/>
          <w:lang w:eastAsia="en-PH"/>
        </w:rPr>
        <w:t>Kaggle</w:t>
      </w:r>
      <w:proofErr w:type="spellEnd"/>
      <w:r w:rsidRPr="00840939">
        <w:rPr>
          <w:rFonts w:ascii="Arial" w:eastAsia="Times New Roman" w:hAnsi="Arial" w:cs="Arial"/>
          <w:color w:val="000000"/>
          <w:lang w:eastAsia="en-PH"/>
        </w:rPr>
        <w:t>. https://www.kaggle.com/datasets/rahul1301/startup-dataset/data</w:t>
      </w:r>
    </w:p>
    <w:p w14:paraId="0282B2F8"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6B18853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Purpose of the Dataset</w:t>
      </w:r>
    </w:p>
    <w:p w14:paraId="26BCA1B9" w14:textId="77777777" w:rsidR="00840939" w:rsidRPr="00840939" w:rsidRDefault="00840939" w:rsidP="00840939">
      <w:pPr>
        <w:spacing w:after="0" w:line="240" w:lineRule="auto"/>
        <w:ind w:firstLine="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14:paraId="2D950CE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4A1CB376"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Structure of the Dataset:</w:t>
      </w:r>
    </w:p>
    <w:p w14:paraId="4A1DA2E3" w14:textId="77777777" w:rsidR="00840939" w:rsidRPr="00840939" w:rsidRDefault="00840939" w:rsidP="00840939">
      <w:pPr>
        <w:spacing w:after="0" w:line="240" w:lineRule="auto"/>
        <w:ind w:firstLine="720"/>
        <w:jc w:val="both"/>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14:paraId="6DFEC351" w14:textId="77777777"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noProof/>
          <w:color w:val="000000"/>
          <w:bdr w:val="none" w:sz="0" w:space="0" w:color="auto" w:frame="1"/>
          <w:lang w:eastAsia="en-PH"/>
        </w:rPr>
        <w:drawing>
          <wp:inline distT="0" distB="0" distL="0" distR="0" wp14:anchorId="4925156F" wp14:editId="2EB414EC">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14:paraId="6197E6FF" w14:textId="77777777"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Figure 1. First six rows of the dataset</w:t>
      </w:r>
    </w:p>
    <w:p w14:paraId="1B85A61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Description of each Variable:</w:t>
      </w:r>
    </w:p>
    <w:p w14:paraId="7142B2CC"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26D23D83" w14:textId="77777777"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Dependent Variable:</w:t>
      </w:r>
    </w:p>
    <w:p w14:paraId="6A8E98BD" w14:textId="77777777" w:rsidR="00840939" w:rsidRPr="00840939" w:rsidRDefault="00840939" w:rsidP="00840939">
      <w:pPr>
        <w:numPr>
          <w:ilvl w:val="0"/>
          <w:numId w:val="1"/>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Profit (PROFIT</w:t>
      </w:r>
      <w:proofErr w:type="gramStart"/>
      <w:r w:rsidRPr="00840939">
        <w:rPr>
          <w:rFonts w:ascii="Arial" w:eastAsia="Times New Roman" w:hAnsi="Arial" w:cs="Arial"/>
          <w:color w:val="000000"/>
          <w:lang w:eastAsia="en-PH"/>
        </w:rPr>
        <w:t>) :</w:t>
      </w:r>
      <w:proofErr w:type="gramEnd"/>
      <w:r w:rsidRPr="00840939">
        <w:rPr>
          <w:rFonts w:ascii="Arial" w:eastAsia="Times New Roman" w:hAnsi="Arial" w:cs="Arial"/>
          <w:color w:val="000000"/>
          <w:lang w:eastAsia="en-PH"/>
        </w:rPr>
        <w:t>  Represents the net profit generated by the startup.</w:t>
      </w:r>
    </w:p>
    <w:p w14:paraId="7B8675CE"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7062564C" w14:textId="77777777"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Independent Variables:</w:t>
      </w:r>
    </w:p>
    <w:p w14:paraId="07958232" w14:textId="77777777"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Research and development expenditure (RND): Represents the amount of money allocated to research and development activities.</w:t>
      </w:r>
    </w:p>
    <w:p w14:paraId="0DB070E3" w14:textId="77777777"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lastRenderedPageBreak/>
        <w:t>Administration expenditure (ADMIN): Reflects the operational costs associated with administrative activities.</w:t>
      </w:r>
    </w:p>
    <w:p w14:paraId="44E77B32" w14:textId="77777777"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Marketing Expenditure (MKT):  Denotes the expenditure on marketing and promotional activities.</w:t>
      </w:r>
    </w:p>
    <w:p w14:paraId="7F6E18FB" w14:textId="77777777" w:rsidR="00840939" w:rsidRPr="00840939" w:rsidRDefault="00840939" w:rsidP="00840939">
      <w:pPr>
        <w:spacing w:after="240" w:line="240" w:lineRule="auto"/>
        <w:rPr>
          <w:rFonts w:ascii="Times New Roman" w:eastAsia="Times New Roman" w:hAnsi="Times New Roman" w:cs="Times New Roman"/>
          <w:sz w:val="24"/>
          <w:szCs w:val="24"/>
          <w:lang w:eastAsia="en-PH"/>
        </w:rPr>
      </w:pPr>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p w14:paraId="3DC163F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 xml:space="preserve">2. Build a multiple linear regression model using all the independent variables, regardless </w:t>
      </w:r>
      <w:proofErr w:type="gramStart"/>
      <w:r w:rsidRPr="00840939">
        <w:rPr>
          <w:rFonts w:ascii="Arial" w:eastAsia="Times New Roman" w:hAnsi="Arial" w:cs="Arial"/>
          <w:b/>
          <w:bCs/>
          <w:color w:val="000000"/>
          <w:lang w:eastAsia="en-PH"/>
        </w:rPr>
        <w:t>of  their</w:t>
      </w:r>
      <w:proofErr w:type="gramEnd"/>
      <w:r w:rsidRPr="00840939">
        <w:rPr>
          <w:rFonts w:ascii="Arial" w:eastAsia="Times New Roman" w:hAnsi="Arial" w:cs="Arial"/>
          <w:b/>
          <w:bCs/>
          <w:color w:val="000000"/>
          <w:lang w:eastAsia="en-PH"/>
        </w:rPr>
        <w:t xml:space="preserve"> significance based on p-values, and name this model “</w:t>
      </w:r>
      <w:proofErr w:type="spellStart"/>
      <w:r w:rsidRPr="00840939">
        <w:rPr>
          <w:rFonts w:ascii="Arial" w:eastAsia="Times New Roman" w:hAnsi="Arial" w:cs="Arial"/>
          <w:b/>
          <w:bCs/>
          <w:color w:val="000000"/>
          <w:lang w:eastAsia="en-PH"/>
        </w:rPr>
        <w:t>fullmodel</w:t>
      </w:r>
      <w:proofErr w:type="spellEnd"/>
      <w:r w:rsidRPr="00840939">
        <w:rPr>
          <w:rFonts w:ascii="Arial" w:eastAsia="Times New Roman" w:hAnsi="Arial" w:cs="Arial"/>
          <w:b/>
          <w:bCs/>
          <w:color w:val="000000"/>
          <w:lang w:eastAsia="en-PH"/>
        </w:rPr>
        <w:t>.” Then, create a second model named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14:paraId="3F260F92"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32301707" w14:textId="77777777" w:rsidR="00840939" w:rsidRDefault="00840939" w:rsidP="00840939">
      <w:pPr>
        <w:spacing w:after="0" w:line="240" w:lineRule="auto"/>
        <w:rPr>
          <w:rFonts w:ascii="Arial" w:eastAsia="Times New Roman" w:hAnsi="Arial" w:cs="Arial"/>
          <w:color w:val="000000"/>
          <w:lang w:eastAsia="en-PH"/>
        </w:rPr>
      </w:pPr>
      <w:r w:rsidRPr="00840939">
        <w:rPr>
          <w:rFonts w:ascii="Arial" w:eastAsia="Times New Roman" w:hAnsi="Arial" w:cs="Arial"/>
          <w:color w:val="000000"/>
          <w:lang w:eastAsia="en-PH"/>
        </w:rPr>
        <w:t>To create the equation for the full model, we use the coefficients from the regression output:</w:t>
      </w:r>
    </w:p>
    <w:p w14:paraId="79F029DA" w14:textId="77777777" w:rsidR="00A15B65" w:rsidRPr="00840939" w:rsidRDefault="00A15B65" w:rsidP="00840939">
      <w:pPr>
        <w:spacing w:after="0" w:line="240" w:lineRule="auto"/>
        <w:rPr>
          <w:rFonts w:ascii="Times New Roman" w:eastAsia="Times New Roman" w:hAnsi="Times New Roman" w:cs="Times New Roman"/>
          <w:sz w:val="24"/>
          <w:szCs w:val="24"/>
          <w:lang w:eastAsia="en-PH"/>
        </w:rPr>
      </w:pPr>
      <m:oMathPara>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RND</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ADMIN</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m:oMathPara>
    </w:p>
    <w:p w14:paraId="0D8286E3" w14:textId="77777777" w:rsidR="00A15B65" w:rsidRPr="00A15B65" w:rsidRDefault="00A15B65" w:rsidP="00BD5486">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Where:</w:t>
      </w:r>
    </w:p>
    <w:p w14:paraId="637D5B26" w14:textId="77777777" w:rsidR="00840939" w:rsidRDefault="00EA435B"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oMath>
      <w:r w:rsidR="00A15B65">
        <w:rPr>
          <w:rFonts w:ascii="Times New Roman" w:eastAsia="Times New Roman" w:hAnsi="Times New Roman" w:cs="Times New Roman"/>
          <w:sz w:val="24"/>
          <w:szCs w:val="24"/>
          <w:lang w:eastAsia="en-PH"/>
        </w:rPr>
        <w:t xml:space="preserve"> is the intercept or the constant </w:t>
      </w:r>
      <w:proofErr w:type="gramStart"/>
      <w:r w:rsidR="00A15B65">
        <w:rPr>
          <w:rFonts w:ascii="Times New Roman" w:eastAsia="Times New Roman" w:hAnsi="Times New Roman" w:cs="Times New Roman"/>
          <w:sz w:val="24"/>
          <w:szCs w:val="24"/>
          <w:lang w:eastAsia="en-PH"/>
        </w:rPr>
        <w:t>term</w:t>
      </w:r>
      <w:r w:rsidR="00F22983">
        <w:rPr>
          <w:rFonts w:ascii="Times New Roman" w:eastAsia="Times New Roman" w:hAnsi="Times New Roman" w:cs="Times New Roman"/>
          <w:sz w:val="24"/>
          <w:szCs w:val="24"/>
          <w:lang w:eastAsia="en-PH"/>
        </w:rPr>
        <w:t>.</w:t>
      </w:r>
      <w:proofErr w:type="gramEnd"/>
    </w:p>
    <w:p w14:paraId="5B1EB2D8" w14:textId="77777777" w:rsidR="00A15B65" w:rsidRDefault="00EA435B"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 </m:t>
        </m:r>
        <m:r>
          <w:rPr>
            <w:rFonts w:ascii="Cambria Math" w:eastAsia="Times New Roman" w:hAnsi="Cambria Math" w:cs="Times New Roman"/>
            <w:sz w:val="24"/>
            <w:szCs w:val="24"/>
            <w:lang w:eastAsia="en-PH"/>
          </w:rPr>
          <m:t>and</m:t>
        </m:r>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oMath>
      <w:r w:rsidR="00A15B65">
        <w:rPr>
          <w:rFonts w:ascii="Times New Roman" w:eastAsia="Times New Roman" w:hAnsi="Times New Roman" w:cs="Times New Roman"/>
          <w:sz w:val="24"/>
          <w:szCs w:val="24"/>
          <w:lang w:eastAsia="en-PH"/>
        </w:rPr>
        <w:t xml:space="preserve"> are the coefficients for the </w:t>
      </w:r>
      <w:proofErr w:type="gramStart"/>
      <w:r w:rsidR="00A15B65">
        <w:rPr>
          <w:rFonts w:ascii="Times New Roman" w:eastAsia="Times New Roman" w:hAnsi="Times New Roman" w:cs="Times New Roman"/>
          <w:sz w:val="24"/>
          <w:szCs w:val="24"/>
          <w:lang w:eastAsia="en-PH"/>
        </w:rPr>
        <w:t>predictors</w:t>
      </w:r>
      <w:r w:rsidR="00F22983">
        <w:rPr>
          <w:rFonts w:ascii="Times New Roman" w:eastAsia="Times New Roman" w:hAnsi="Times New Roman" w:cs="Times New Roman"/>
          <w:sz w:val="24"/>
          <w:szCs w:val="24"/>
          <w:lang w:eastAsia="en-PH"/>
        </w:rPr>
        <w:t>.</w:t>
      </w:r>
      <w:proofErr w:type="gramEnd"/>
    </w:p>
    <w:p w14:paraId="43BFF3D7" w14:textId="77777777" w:rsidR="00ED5642" w:rsidRPr="00840939" w:rsidRDefault="00ED5642" w:rsidP="00BD5486">
      <w:pPr>
        <w:spacing w:after="0" w:line="240" w:lineRule="auto"/>
        <w:jc w:val="center"/>
        <w:rPr>
          <w:rFonts w:ascii="Times New Roman" w:eastAsia="Times New Roman" w:hAnsi="Times New Roman" w:cs="Times New Roman"/>
          <w:sz w:val="24"/>
          <w:szCs w:val="24"/>
          <w:lang w:eastAsia="en-PH"/>
        </w:rPr>
      </w:pPr>
    </w:p>
    <w:p w14:paraId="35FA641C" w14:textId="77777777" w:rsidR="00840939" w:rsidRPr="00840939" w:rsidRDefault="00A15B65" w:rsidP="00840939">
      <w:pPr>
        <w:spacing w:after="0" w:line="240" w:lineRule="auto"/>
        <w:rPr>
          <w:rFonts w:ascii="Times New Roman" w:eastAsia="Times New Roman" w:hAnsi="Times New Roman" w:cs="Times New Roman"/>
          <w:sz w:val="24"/>
          <w:szCs w:val="24"/>
          <w:lang w:eastAsia="en-PH"/>
        </w:rPr>
      </w:pPr>
      <w:r>
        <w:rPr>
          <w:rFonts w:ascii="Arial" w:eastAsia="Times New Roman" w:hAnsi="Arial" w:cs="Arial"/>
          <w:color w:val="000000"/>
          <w:lang w:eastAsia="en-PH"/>
        </w:rPr>
        <w:t xml:space="preserve">Using the R </w:t>
      </w:r>
      <w:proofErr w:type="spellStart"/>
      <w:proofErr w:type="gramStart"/>
      <w:r>
        <w:rPr>
          <w:rFonts w:ascii="Arial" w:eastAsia="Times New Roman" w:hAnsi="Arial" w:cs="Arial"/>
          <w:color w:val="000000"/>
          <w:lang w:eastAsia="en-PH"/>
        </w:rPr>
        <w:t>software;</w:t>
      </w:r>
      <w:r w:rsidR="00840939" w:rsidRPr="00840939">
        <w:rPr>
          <w:rFonts w:ascii="Arial" w:eastAsia="Times New Roman" w:hAnsi="Arial" w:cs="Arial"/>
          <w:i/>
          <w:iCs/>
          <w:color w:val="000000"/>
          <w:lang w:eastAsia="en-PH"/>
        </w:rPr>
        <w:t>R</w:t>
      </w:r>
      <w:proofErr w:type="spellEnd"/>
      <w:proofErr w:type="gramEnd"/>
      <w:r w:rsidR="00840939" w:rsidRPr="00840939">
        <w:rPr>
          <w:rFonts w:ascii="Arial" w:eastAsia="Times New Roman" w:hAnsi="Arial" w:cs="Arial"/>
          <w:i/>
          <w:iCs/>
          <w:color w:val="000000"/>
          <w:lang w:eastAsia="en-PH"/>
        </w:rPr>
        <w:t xml:space="preserve"> script;</w:t>
      </w:r>
    </w:p>
    <w:p w14:paraId="61DF5A5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noProof/>
          <w:color w:val="000000"/>
          <w:bdr w:val="none" w:sz="0" w:space="0" w:color="auto" w:frame="1"/>
          <w:lang w:eastAsia="en-PH"/>
        </w:rPr>
        <w:drawing>
          <wp:inline distT="0" distB="0" distL="0" distR="0" wp14:anchorId="4D937428" wp14:editId="2CDBF4E1">
            <wp:extent cx="4457700" cy="1744980"/>
            <wp:effectExtent l="0" t="0" r="0" b="7620"/>
            <wp:docPr id="2" name="Picture 2" descr="https://lh7-rt.googleusercontent.com/docsz/AD_4nXcvoWnY1vEtesD5lY7vvRU0j7HWiluy9s68Mnd1m_IzggUhmOZyZyw2daL14Ih1f-oCz9f_IpDn1YkERv7FiSN5mJTbjrbeWaKND2GD1pH4ylWut2OCPImz8JgmBgLPCHtvcx92_A?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oWnY1vEtesD5lY7vvRU0j7HWiluy9s68Mnd1m_IzggUhmOZyZyw2daL14Ih1f-oCz9f_IpDn1YkERv7FiSN5mJTbjrbeWaKND2GD1pH4ylWut2OCPImz8JgmBgLPCHtvcx92_A?key=HQm2tuXXRIOMCssi7MGEOkN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744980"/>
                    </a:xfrm>
                    <a:prstGeom prst="rect">
                      <a:avLst/>
                    </a:prstGeom>
                    <a:noFill/>
                    <a:ln>
                      <a:noFill/>
                    </a:ln>
                  </pic:spPr>
                </pic:pic>
              </a:graphicData>
            </a:graphic>
          </wp:inline>
        </w:drawing>
      </w:r>
    </w:p>
    <w:p w14:paraId="5098AE9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p w14:paraId="0C6EB68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Result;</w:t>
      </w:r>
    </w:p>
    <w:p w14:paraId="0E5DA440" w14:textId="77777777" w:rsidR="00840939" w:rsidRDefault="007A7E59" w:rsidP="00840939">
      <w:pPr>
        <w:spacing w:after="0" w:line="240" w:lineRule="auto"/>
        <w:rPr>
          <w:rFonts w:ascii="Times New Roman" w:eastAsia="Times New Roman" w:hAnsi="Times New Roman" w:cs="Times New Roman"/>
          <w:sz w:val="24"/>
          <w:szCs w:val="24"/>
          <w:lang w:eastAsia="en-PH"/>
        </w:rPr>
      </w:pPr>
      <w:r>
        <w:rPr>
          <w:noProof/>
          <w:lang w:eastAsia="en-PH"/>
        </w:rPr>
        <w:lastRenderedPageBreak/>
        <mc:AlternateContent>
          <mc:Choice Requires="wps">
            <w:drawing>
              <wp:anchor distT="0" distB="0" distL="114300" distR="114300" simplePos="0" relativeHeight="251667456" behindDoc="0" locked="0" layoutInCell="1" allowOverlap="1" wp14:anchorId="0D4E271F" wp14:editId="0A3F7967">
                <wp:simplePos x="0" y="0"/>
                <wp:positionH relativeFrom="column">
                  <wp:posOffset>83820</wp:posOffset>
                </wp:positionH>
                <wp:positionV relativeFrom="paragraph">
                  <wp:posOffset>1897380</wp:posOffset>
                </wp:positionV>
                <wp:extent cx="1775460" cy="1752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A0697A" id="Rectangle 11" o:spid="_x0000_s1026" style="position:absolute;margin-left:6.6pt;margin-top:149.4pt;width:139.8pt;height:1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" filled="f" strokecolor="red" strokeweight="1pt"/>
            </w:pict>
          </mc:Fallback>
        </mc:AlternateContent>
      </w:r>
      <w:r>
        <w:rPr>
          <w:noProof/>
          <w:lang w:eastAsia="en-PH"/>
        </w:rPr>
        <mc:AlternateContent>
          <mc:Choice Requires="wps">
            <w:drawing>
              <wp:anchor distT="0" distB="0" distL="114300" distR="114300" simplePos="0" relativeHeight="251665408" behindDoc="0" locked="0" layoutInCell="1" allowOverlap="1" wp14:anchorId="40210D2E" wp14:editId="4F03705B">
                <wp:simplePos x="0" y="0"/>
                <wp:positionH relativeFrom="column">
                  <wp:posOffset>83820</wp:posOffset>
                </wp:positionH>
                <wp:positionV relativeFrom="paragraph">
                  <wp:posOffset>1737360</wp:posOffset>
                </wp:positionV>
                <wp:extent cx="1775460" cy="1752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1B5CDE" id="Rectangle 10" o:spid="_x0000_s1026" style="position:absolute;margin-left:6.6pt;margin-top:136.8pt;width:139.8pt;height:1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" filled="f" strokecolor="red" strokeweight="1pt"/>
            </w:pict>
          </mc:Fallback>
        </mc:AlternateContent>
      </w:r>
      <w:r>
        <w:rPr>
          <w:noProof/>
          <w:lang w:eastAsia="en-PH"/>
        </w:rPr>
        <mc:AlternateContent>
          <mc:Choice Requires="wps">
            <w:drawing>
              <wp:anchor distT="0" distB="0" distL="114300" distR="114300" simplePos="0" relativeHeight="251663360" behindDoc="0" locked="0" layoutInCell="1" allowOverlap="1" wp14:anchorId="51FA3A4F" wp14:editId="079BCE15">
                <wp:simplePos x="0" y="0"/>
                <wp:positionH relativeFrom="column">
                  <wp:posOffset>83820</wp:posOffset>
                </wp:positionH>
                <wp:positionV relativeFrom="paragraph">
                  <wp:posOffset>1562100</wp:posOffset>
                </wp:positionV>
                <wp:extent cx="1775460" cy="1752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8C2AA1" id="Rectangle 9" o:spid="_x0000_s1026" style="position:absolute;margin-left:6.6pt;margin-top:123pt;width:139.8pt;height:1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" filled="f" strokecolor="red" strokeweight="1pt"/>
            </w:pict>
          </mc:Fallback>
        </mc:AlternateContent>
      </w:r>
      <w:r>
        <w:rPr>
          <w:rFonts w:ascii="Arial" w:eastAsia="Times New Roman" w:hAnsi="Arial" w:cs="Arial"/>
          <w:noProof/>
          <w:color w:val="000000"/>
          <w:lang w:eastAsia="en-PH"/>
        </w:rPr>
        <mc:AlternateContent>
          <mc:Choice Requires="wpg">
            <w:drawing>
              <wp:anchor distT="0" distB="0" distL="114300" distR="114300" simplePos="0" relativeHeight="251661312" behindDoc="0" locked="0" layoutInCell="1" allowOverlap="1" wp14:anchorId="7F3DA5E3" wp14:editId="7B11E062">
                <wp:simplePos x="0" y="0"/>
                <wp:positionH relativeFrom="column">
                  <wp:posOffset>2766060</wp:posOffset>
                </wp:positionH>
                <wp:positionV relativeFrom="paragraph">
                  <wp:posOffset>2727960</wp:posOffset>
                </wp:positionV>
                <wp:extent cx="1804035" cy="259080"/>
                <wp:effectExtent l="0" t="0" r="0" b="26670"/>
                <wp:wrapNone/>
                <wp:docPr id="8" name="Group 8"/>
                <wp:cNvGraphicFramePr/>
                <a:graphic xmlns:a="http://schemas.openxmlformats.org/drawingml/2006/main">
                  <a:graphicData uri="http://schemas.microsoft.com/office/word/2010/wordprocessingGroup">
                    <wpg:wgp>
                      <wpg:cNvGrpSpPr/>
                      <wpg:grpSpPr>
                        <a:xfrm>
                          <a:off x="0" y="0"/>
                          <a:ext cx="1804035" cy="259080"/>
                          <a:chOff x="0" y="0"/>
                          <a:chExt cx="1804035" cy="259080"/>
                        </a:xfrm>
                      </wpg:grpSpPr>
                      <wps:wsp>
                        <wps:cNvPr id="5" name="Rectangle 5"/>
                        <wps:cNvSpPr/>
                        <wps:spPr>
                          <a:xfrm>
                            <a:off x="0" y="83820"/>
                            <a:ext cx="15468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93520" y="0"/>
                            <a:ext cx="310515" cy="240665"/>
                          </a:xfrm>
                          <a:prstGeom prst="rect">
                            <a:avLst/>
                          </a:prstGeom>
                          <a:noFill/>
                          <a:ln>
                            <a:noFill/>
                          </a:ln>
                        </wps:spPr>
                        <wps:txbx>
                          <w:txbxContent>
                            <w:p w14:paraId="7DDC5978" w14:textId="77777777" w:rsidR="007A7E59" w:rsidRPr="007A7E59" w:rsidRDefault="007A7E59" w:rsidP="007A7E59">
                              <w:pPr>
                                <w:spacing w:after="0" w:line="240" w:lineRule="auto"/>
                                <w:jc w:val="center"/>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E59">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3DA5E3" id="Group 8" o:spid="_x0000_s1026" style="position:absolute;margin-left:217.8pt;margin-top:214.8pt;width:142.05pt;height:20.4pt;z-index:251661312" coordsize="1804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">
                <v:rect id="Rectangle 5" o:spid="_x0000_s1027" style="position:absolute;top:838;width:15468;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shapetype id="_x0000_t202" coordsize="21600,21600" o:spt="202" path="m,l,21600r21600,l21600,xe">
                  <v:stroke joinstyle="miter"/>
                  <v:path gradientshapeok="t" o:connecttype="rect"/>
                </v:shapetype>
                <v:shape id="Text Box 6" o:spid="_x0000_s1028" type="#_x0000_t202" style="position:absolute;left:14935;width:3105;height:24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7DDC5978" w14:textId="77777777" w:rsidR="007A7E59" w:rsidRPr="007A7E59" w:rsidRDefault="007A7E59" w:rsidP="007A7E59">
                        <w:pPr>
                          <w:spacing w:after="0" w:line="240" w:lineRule="auto"/>
                          <w:jc w:val="center"/>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E59">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w:pict>
          </mc:Fallback>
        </mc:AlternateContent>
      </w:r>
      <w:r w:rsidR="00840939" w:rsidRPr="00840939">
        <w:rPr>
          <w:rFonts w:ascii="Arial" w:eastAsia="Times New Roman" w:hAnsi="Arial" w:cs="Arial"/>
          <w:noProof/>
          <w:color w:val="000000"/>
          <w:bdr w:val="none" w:sz="0" w:space="0" w:color="auto" w:frame="1"/>
          <w:lang w:eastAsia="en-PH"/>
        </w:rPr>
        <w:drawing>
          <wp:inline distT="0" distB="0" distL="0" distR="0" wp14:anchorId="77DA1798" wp14:editId="04C81623">
            <wp:extent cx="4945380" cy="3063240"/>
            <wp:effectExtent l="0" t="0" r="7620" b="381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063240"/>
                    </a:xfrm>
                    <a:prstGeom prst="rect">
                      <a:avLst/>
                    </a:prstGeom>
                    <a:noFill/>
                    <a:ln>
                      <a:noFill/>
                    </a:ln>
                  </pic:spPr>
                </pic:pic>
              </a:graphicData>
            </a:graphic>
          </wp:inline>
        </w:drawing>
      </w:r>
    </w:p>
    <w:p w14:paraId="3972F61B" w14:textId="77777777" w:rsidR="007A7E59" w:rsidRPr="00840939" w:rsidRDefault="007A7E59" w:rsidP="00840939">
      <w:pPr>
        <w:spacing w:after="0" w:line="240" w:lineRule="auto"/>
        <w:rPr>
          <w:rFonts w:ascii="Times New Roman" w:eastAsia="Times New Roman" w:hAnsi="Times New Roman" w:cs="Times New Roman"/>
          <w:sz w:val="24"/>
          <w:szCs w:val="24"/>
          <w:lang w:eastAsia="en-PH"/>
        </w:rPr>
      </w:pPr>
    </w:p>
    <w:p w14:paraId="0A582EE5" w14:textId="77777777" w:rsidR="007A7E59" w:rsidRDefault="007A7E59" w:rsidP="007A7E59">
      <w:pPr>
        <w:spacing w:before="100" w:beforeAutospacing="1" w:after="100" w:afterAutospacing="1" w:line="240" w:lineRule="auto"/>
        <w:rPr>
          <w:rFonts w:ascii="Times New Roman" w:eastAsia="Times New Roman" w:hAnsi="Times New Roman" w:cs="Times New Roman"/>
          <w:sz w:val="24"/>
          <w:szCs w:val="24"/>
          <w:lang w:eastAsia="en-PH"/>
        </w:rPr>
      </w:pPr>
      <w:r w:rsidRPr="007A7E59">
        <w:rPr>
          <w:rFonts w:ascii="Times New Roman" w:eastAsia="Times New Roman" w:hAnsi="Times New Roman" w:cs="Times New Roman"/>
          <w:sz w:val="24"/>
          <w:szCs w:val="24"/>
          <w:lang w:eastAsia="en-PH"/>
        </w:rPr>
        <w:t xml:space="preserve">The analysis identifies </w:t>
      </w:r>
      <w:r w:rsidRPr="007A7E59">
        <w:rPr>
          <w:rFonts w:ascii="Times New Roman" w:eastAsia="Times New Roman" w:hAnsi="Times New Roman" w:cs="Times New Roman"/>
          <w:b/>
          <w:bCs/>
          <w:sz w:val="24"/>
          <w:szCs w:val="24"/>
          <w:lang w:eastAsia="en-PH"/>
        </w:rPr>
        <w:t>RND (Research and Development)</w:t>
      </w:r>
      <w:r w:rsidRPr="007A7E59">
        <w:rPr>
          <w:rFonts w:ascii="Times New Roman" w:eastAsia="Times New Roman" w:hAnsi="Times New Roman" w:cs="Times New Roman"/>
          <w:sz w:val="24"/>
          <w:szCs w:val="24"/>
          <w:lang w:eastAsia="en-PH"/>
        </w:rPr>
        <w:t xml:space="preserve"> as a highly significant predictor of </w:t>
      </w:r>
      <w:r w:rsidRPr="007A7E59">
        <w:rPr>
          <w:rFonts w:ascii="Times New Roman" w:eastAsia="Times New Roman" w:hAnsi="Times New Roman" w:cs="Times New Roman"/>
          <w:b/>
          <w:bCs/>
          <w:sz w:val="24"/>
          <w:szCs w:val="24"/>
          <w:lang w:eastAsia="en-PH"/>
        </w:rPr>
        <w:t>PROFIT</w:t>
      </w:r>
      <w:r w:rsidRPr="007A7E59">
        <w:rPr>
          <w:rFonts w:ascii="Times New Roman" w:eastAsia="Times New Roman" w:hAnsi="Times New Roman" w:cs="Times New Roman"/>
          <w:sz w:val="24"/>
          <w:szCs w:val="24"/>
          <w:lang w:eastAsia="en-PH"/>
        </w:rPr>
        <w:t xml:space="preserve">, with a p-value of less than </w:t>
      </w:r>
      <m:oMath>
        <m:sSup>
          <m:sSupPr>
            <m:ctrlPr>
              <w:rPr>
                <w:rFonts w:ascii="Cambria Math" w:eastAsia="Times New Roman" w:hAnsi="Cambria Math" w:cs="Times New Roman"/>
                <w:i/>
                <w:sz w:val="24"/>
                <w:szCs w:val="24"/>
                <w:lang w:eastAsia="en-PH"/>
              </w:rPr>
            </m:ctrlPr>
          </m:sSupPr>
          <m:e>
            <m:r>
              <w:rPr>
                <w:rFonts w:ascii="Cambria Math" w:eastAsia="Times New Roman" w:hAnsi="Cambria Math" w:cs="Times New Roman"/>
                <w:sz w:val="24"/>
                <w:szCs w:val="24"/>
                <w:lang w:eastAsia="en-PH"/>
              </w:rPr>
              <m:t>2</m:t>
            </m:r>
          </m:e>
          <m:sup>
            <m:r>
              <w:rPr>
                <w:rFonts w:ascii="Cambria Math" w:eastAsia="Times New Roman" w:hAnsi="Cambria Math" w:cs="Times New Roman"/>
                <w:sz w:val="24"/>
                <w:szCs w:val="24"/>
                <w:lang w:eastAsia="en-PH"/>
              </w:rPr>
              <m:t>-16</m:t>
            </m:r>
          </m:sup>
        </m:sSup>
      </m:oMath>
      <w:r>
        <w:rPr>
          <w:rFonts w:ascii="Times New Roman" w:eastAsia="Times New Roman" w:hAnsi="Times New Roman" w:cs="Times New Roman"/>
          <w:sz w:val="24"/>
          <w:szCs w:val="24"/>
          <w:lang w:eastAsia="en-PH"/>
        </w:rPr>
        <w:t xml:space="preserve"> </w:t>
      </w:r>
      <w:r w:rsidRPr="007A7E59">
        <w:rPr>
          <w:rFonts w:ascii="Times New Roman" w:eastAsia="Times New Roman" w:hAnsi="Times New Roman" w:cs="Times New Roman"/>
          <w:sz w:val="24"/>
          <w:szCs w:val="24"/>
          <w:vertAlign w:val="subscript"/>
          <w:lang w:eastAsia="en-PH"/>
        </w:rPr>
        <w:t>[1]</w:t>
      </w:r>
      <w:r w:rsidRPr="007A7E59">
        <w:rPr>
          <w:rFonts w:ascii="Times New Roman" w:eastAsia="Times New Roman" w:hAnsi="Times New Roman" w:cs="Times New Roman"/>
          <w:sz w:val="24"/>
          <w:szCs w:val="24"/>
          <w:lang w:eastAsia="en-PH"/>
        </w:rPr>
        <w:t xml:space="preserve">. The beta coefficient for RND is positive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=8.057)</m:t>
        </m:r>
      </m:oMath>
      <w:r w:rsidRPr="007A7E59">
        <w:rPr>
          <w:rFonts w:ascii="Times New Roman" w:eastAsia="Times New Roman" w:hAnsi="Times New Roman" w:cs="Times New Roman"/>
          <w:sz w:val="24"/>
          <w:szCs w:val="24"/>
          <w:lang w:eastAsia="en-PH"/>
        </w:rPr>
        <w:t xml:space="preserve">, indicating that for every one-unit increase in RND investment, profit increases by 8.057 units, holding all other variables constant. This strong and positive relationship highlights the critical role of R&amp;D in driving profitability. Firms that allocate more resources to R&amp;D often benefit from innovation, improved products, and enhanced competitiveness, which directly contribute to higher profits. </w:t>
      </w:r>
    </w:p>
    <w:p w14:paraId="740BCCCC" w14:textId="77777777" w:rsidR="007A7E59" w:rsidRPr="007A7E59" w:rsidRDefault="007A7E59" w:rsidP="007A7E59">
      <w:pPr>
        <w:spacing w:before="100" w:beforeAutospacing="1" w:after="100" w:afterAutospacing="1" w:line="240" w:lineRule="auto"/>
        <w:rPr>
          <w:rFonts w:ascii="Times New Roman" w:eastAsia="Times New Roman" w:hAnsi="Times New Roman" w:cs="Times New Roman"/>
          <w:sz w:val="24"/>
          <w:szCs w:val="24"/>
          <w:lang w:eastAsia="en-PH"/>
        </w:rPr>
      </w:pPr>
      <w:r w:rsidRPr="007A7E59">
        <w:rPr>
          <w:rFonts w:ascii="Times New Roman" w:eastAsia="Times New Roman" w:hAnsi="Times New Roman" w:cs="Times New Roman"/>
          <w:sz w:val="24"/>
          <w:szCs w:val="24"/>
          <w:lang w:eastAsia="en-PH"/>
        </w:rPr>
        <w:t xml:space="preserve">On the other hand, the variables </w:t>
      </w:r>
      <w:r w:rsidRPr="007A7E59">
        <w:rPr>
          <w:rFonts w:ascii="Times New Roman" w:eastAsia="Times New Roman" w:hAnsi="Times New Roman" w:cs="Times New Roman"/>
          <w:b/>
          <w:bCs/>
          <w:sz w:val="24"/>
          <w:szCs w:val="24"/>
          <w:lang w:eastAsia="en-PH"/>
        </w:rPr>
        <w:t>ADMIN (Administration)</w:t>
      </w:r>
      <w:r w:rsidRPr="007A7E59">
        <w:rPr>
          <w:rFonts w:ascii="Times New Roman" w:eastAsia="Times New Roman" w:hAnsi="Times New Roman" w:cs="Times New Roman"/>
          <w:sz w:val="24"/>
          <w:szCs w:val="24"/>
          <w:lang w:eastAsia="en-PH"/>
        </w:rPr>
        <w:t xml:space="preserve"> and </w:t>
      </w:r>
      <w:r w:rsidRPr="007A7E59">
        <w:rPr>
          <w:rFonts w:ascii="Times New Roman" w:eastAsia="Times New Roman" w:hAnsi="Times New Roman" w:cs="Times New Roman"/>
          <w:b/>
          <w:bCs/>
          <w:sz w:val="24"/>
          <w:szCs w:val="24"/>
          <w:lang w:eastAsia="en-PH"/>
        </w:rPr>
        <w:t>MKT (Marketing)</w:t>
      </w:r>
      <w:r w:rsidRPr="007A7E59">
        <w:rPr>
          <w:rFonts w:ascii="Times New Roman" w:eastAsia="Times New Roman" w:hAnsi="Times New Roman" w:cs="Times New Roman"/>
          <w:sz w:val="24"/>
          <w:szCs w:val="24"/>
          <w:lang w:eastAsia="en-PH"/>
        </w:rPr>
        <w:t xml:space="preserve"> are not statistically significant predictors of profit, with p-values of 0.602 and 0.105, respectively. Although ADMIN has a slightly negative coefficient (-0.02682), suggesting a potential minor negative impact of increased administrative expenses on profitability, the effect is not strong enough to draw meaningful conclusions. Similarly, the positive coefficient for MKT (0.02723) suggests a potential link between marketing efforts and profit, but the lack of statistical significance indicates that the effect is inconsistent or negligible in this model.</w:t>
      </w:r>
    </w:p>
    <w:p w14:paraId="03BCA480"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bookmarkStart w:id="0" w:name="_GoBack"/>
      <w:bookmarkEnd w:id="0"/>
    </w:p>
    <w:p w14:paraId="76FF75AC"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3. Use R software to determine if the assumptions of multiple linear regression are satisfied for the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Discuss each test used and include the relevant code (you may present a screenshot of the software to support your discussion). It is also better to present some graphical methods to determine whether the assumptions are satisfied.</w:t>
      </w:r>
    </w:p>
    <w:p w14:paraId="41524A02" w14:textId="77777777" w:rsidR="00840939" w:rsidRDefault="00840939" w:rsidP="00840939">
      <w:pPr>
        <w:spacing w:after="240" w:line="240" w:lineRule="auto"/>
        <w:rPr>
          <w:rFonts w:ascii="Times New Roman" w:eastAsia="Times New Roman" w:hAnsi="Times New Roman" w:cs="Times New Roman"/>
          <w:sz w:val="24"/>
          <w:szCs w:val="24"/>
          <w:lang w:eastAsia="en-PH"/>
        </w:rPr>
      </w:pPr>
    </w:p>
    <w:p w14:paraId="627F68BF" w14:textId="73EAF3B3" w:rsidR="007F1AFF" w:rsidRPr="00840939" w:rsidRDefault="007F1AFF" w:rsidP="00840939">
      <w:pPr>
        <w:spacing w:after="240" w:line="240" w:lineRule="auto"/>
        <w:rPr>
          <w:rFonts w:ascii="Times New Roman" w:eastAsia="Times New Roman" w:hAnsi="Times New Roman" w:cs="Times New Roman"/>
          <w:sz w:val="24"/>
          <w:szCs w:val="24"/>
          <w:lang w:eastAsia="en-PH"/>
        </w:rPr>
      </w:pPr>
    </w:p>
    <w:p w14:paraId="0CEE18C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4. If there is any violation of the assumptions, indicate this in your paper and suggest </w:t>
      </w:r>
    </w:p>
    <w:p w14:paraId="2538586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 but you do not need to perform the remedial actions.</w:t>
      </w:r>
    </w:p>
    <w:p w14:paraId="7DA4AC1A" w14:textId="77777777" w:rsidR="00840939" w:rsidRPr="00840939" w:rsidRDefault="00840939" w:rsidP="00840939">
      <w:pPr>
        <w:spacing w:after="240" w:line="240" w:lineRule="auto"/>
        <w:rPr>
          <w:rFonts w:ascii="Times New Roman" w:eastAsia="Times New Roman" w:hAnsi="Times New Roman" w:cs="Times New Roman"/>
          <w:sz w:val="24"/>
          <w:szCs w:val="24"/>
          <w:lang w:eastAsia="en-PH"/>
        </w:rPr>
      </w:pPr>
    </w:p>
    <w:p w14:paraId="316B5A3B"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5. At the end of the detailed handout, before the references, include the following table as a summary.</w:t>
      </w:r>
    </w:p>
    <w:p w14:paraId="7E715BC7" w14:textId="77777777" w:rsidR="00840939" w:rsidRPr="00840939" w:rsidRDefault="00840939" w:rsidP="00840939">
      <w:pPr>
        <w:spacing w:after="24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1215"/>
        <w:gridCol w:w="1240"/>
        <w:gridCol w:w="701"/>
        <w:gridCol w:w="1806"/>
        <w:gridCol w:w="1929"/>
      </w:tblGrid>
      <w:tr w:rsidR="00840939" w:rsidRPr="00840939" w14:paraId="2F76C292" w14:textId="77777777" w:rsidTr="00840939">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AD308"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ECFEB"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Method of Detection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B476F"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Satisfied (</w:t>
            </w:r>
            <w:r w:rsidRPr="00840939">
              <w:rPr>
                <w:rFonts w:ascii="Segoe UI Symbol" w:eastAsia="Times New Roman" w:hAnsi="Segoe UI Symbol" w:cs="Segoe UI Symbol"/>
                <w:b/>
                <w:bCs/>
                <w:color w:val="000000"/>
                <w:lang w:eastAsia="en-PH"/>
              </w:rPr>
              <w:t>✔</w:t>
            </w:r>
            <w:r w:rsidRPr="00840939">
              <w:rPr>
                <w:rFonts w:ascii="Arial" w:eastAsia="Times New Roman" w:hAnsi="Arial" w:cs="Arial"/>
                <w:b/>
                <w:bCs/>
                <w:color w:val="000000"/>
                <w:lang w:eastAsia="en-PH"/>
              </w:rPr>
              <w:t>) or Violated (X)</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037BA"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w:t>
            </w:r>
          </w:p>
        </w:tc>
      </w:tr>
      <w:tr w:rsidR="00840939" w:rsidRPr="00840939" w14:paraId="5DADBA39" w14:textId="77777777" w:rsidTr="00840939">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3395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E5A6"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0021"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897E7"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Both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84F50"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7741A"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60EA06E7"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000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Linearity (TV &amp; Radio)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3A1C"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04FC"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15F5"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2CBF"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85E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0BFAA93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A709"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F3"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F456"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5BD7" w14:textId="77777777"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1FD5B"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5305"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708EBB5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4F37"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C687"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1B61"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5FA3"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AC61"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FFF8"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5DCA5E3B"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CD65"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roofErr w:type="spellStart"/>
            <w:r w:rsidRPr="00840939">
              <w:rPr>
                <w:rFonts w:ascii="Arial" w:eastAsia="Times New Roman" w:hAnsi="Arial" w:cs="Arial"/>
                <w:b/>
                <w:bCs/>
                <w:color w:val="000000"/>
                <w:lang w:eastAsia="en-PH"/>
              </w:rPr>
              <w:t>Multicollinearity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73BB"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B72F"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4F48"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4263"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C9DF"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14:paraId="0FFA3D6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DEB1"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Independence of Residuals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4FD4C"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strike/>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3403" w14:textId="77777777"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240B" w14:textId="77777777"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8261" w14:textId="77777777"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Pr>
                <w:rFonts w:ascii="Arial" w:eastAsia="Times New Roman" w:hAnsi="Arial" w:cs="Arial"/>
                <w:b/>
                <w:bCs/>
                <w:color w:val="000000"/>
                <w:lang w:eastAsia="en-PH"/>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888D" w14:textId="77777777"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bl>
    <w:p w14:paraId="0E114F8A" w14:textId="77777777" w:rsidR="0075396F" w:rsidRDefault="00840939">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sectPr w:rsidR="00753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4"/>
  </w:num>
  <w:num w:numId="5">
    <w:abstractNumId w:val="15"/>
  </w:num>
  <w:num w:numId="6">
    <w:abstractNumId w:val="8"/>
  </w:num>
  <w:num w:numId="7">
    <w:abstractNumId w:val="10"/>
  </w:num>
  <w:num w:numId="8">
    <w:abstractNumId w:val="4"/>
  </w:num>
  <w:num w:numId="9">
    <w:abstractNumId w:val="6"/>
  </w:num>
  <w:num w:numId="10">
    <w:abstractNumId w:val="1"/>
  </w:num>
  <w:num w:numId="11">
    <w:abstractNumId w:val="3"/>
  </w:num>
  <w:num w:numId="12">
    <w:abstractNumId w:val="9"/>
  </w:num>
  <w:num w:numId="13">
    <w:abstractNumId w:val="5"/>
  </w:num>
  <w:num w:numId="14">
    <w:abstractNumId w:val="0"/>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E9"/>
    <w:rsid w:val="001C054C"/>
    <w:rsid w:val="003665E9"/>
    <w:rsid w:val="005016E7"/>
    <w:rsid w:val="0075396F"/>
    <w:rsid w:val="00780B7A"/>
    <w:rsid w:val="007A7E59"/>
    <w:rsid w:val="007F1AFF"/>
    <w:rsid w:val="00840939"/>
    <w:rsid w:val="00A15B65"/>
    <w:rsid w:val="00BD5486"/>
    <w:rsid w:val="00EA435B"/>
    <w:rsid w:val="00ED5642"/>
    <w:rsid w:val="00F229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843"/>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10</cp:revision>
  <dcterms:created xsi:type="dcterms:W3CDTF">2025-01-16T15:58:00Z</dcterms:created>
  <dcterms:modified xsi:type="dcterms:W3CDTF">2025-01-16T23:09:00Z</dcterms:modified>
</cp:coreProperties>
</file>