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64A45" w14:textId="77777777" w:rsidR="00CE4531" w:rsidRDefault="00CB0FBB" w:rsidP="00A23743">
      <w:r>
        <w:rPr>
          <w:noProof/>
          <w:lang w:eastAsia="pt-PT"/>
        </w:rPr>
        <w:drawing>
          <wp:inline distT="0" distB="0" distL="0" distR="0" wp14:anchorId="7ABE62FB" wp14:editId="48F20B6D">
            <wp:extent cx="2015084" cy="1542197"/>
            <wp:effectExtent l="0" t="0" r="4445" b="1270"/>
            <wp:docPr id="7" name="Picture 20" descr="C:\Users\Jose Cordeiro\Documents\Work 8-8-2008\EST\Impressos\Com novo logotipo Jan 2009\ES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Jose Cordeiro\Documents\Work 8-8-2008\EST\Impressos\Com novo logotipo Jan 2009\ESTS.jpg"/>
                    <pic:cNvPicPr>
                      <a:picLocks noChangeAspect="1" noChangeArrowheads="1"/>
                    </pic:cNvPicPr>
                  </pic:nvPicPr>
                  <pic:blipFill>
                    <a:blip r:embed="rId8" cstate="print"/>
                    <a:srcRect/>
                    <a:stretch>
                      <a:fillRect/>
                    </a:stretch>
                  </pic:blipFill>
                  <pic:spPr bwMode="auto">
                    <a:xfrm>
                      <a:off x="0" y="0"/>
                      <a:ext cx="2046824" cy="1566489"/>
                    </a:xfrm>
                    <a:prstGeom prst="rect">
                      <a:avLst/>
                    </a:prstGeom>
                    <a:noFill/>
                    <a:ln w="9525">
                      <a:noFill/>
                      <a:miter lim="800000"/>
                      <a:headEnd/>
                      <a:tailEnd/>
                    </a:ln>
                  </pic:spPr>
                </pic:pic>
              </a:graphicData>
            </a:graphic>
          </wp:inline>
        </w:drawing>
      </w:r>
    </w:p>
    <w:p w14:paraId="5A0C0378" w14:textId="30C03076" w:rsidR="00B65468" w:rsidRDefault="00C13462" w:rsidP="00B65468">
      <w:pPr>
        <w:jc w:val="center"/>
        <w:rPr>
          <w:sz w:val="40"/>
          <w:szCs w:val="40"/>
        </w:rPr>
      </w:pPr>
      <w:r>
        <w:rPr>
          <w:sz w:val="40"/>
          <w:szCs w:val="40"/>
        </w:rPr>
        <w:t xml:space="preserve">Enunciado do projeto </w:t>
      </w:r>
      <w:r w:rsidR="002A1FF3">
        <w:rPr>
          <w:sz w:val="40"/>
          <w:szCs w:val="40"/>
        </w:rPr>
        <w:t xml:space="preserve">individual </w:t>
      </w:r>
      <w:r>
        <w:rPr>
          <w:sz w:val="40"/>
          <w:szCs w:val="40"/>
        </w:rPr>
        <w:t>sobre</w:t>
      </w:r>
    </w:p>
    <w:p w14:paraId="32D9F21D" w14:textId="77777777" w:rsidR="00C13462" w:rsidRPr="001E761C" w:rsidRDefault="00C13462" w:rsidP="00C13462">
      <w:pPr>
        <w:jc w:val="center"/>
        <w:rPr>
          <w:b/>
          <w:bCs/>
          <w:sz w:val="90"/>
          <w:szCs w:val="90"/>
        </w:rPr>
      </w:pPr>
      <w:r w:rsidRPr="001E761C">
        <w:rPr>
          <w:b/>
          <w:bCs/>
          <w:sz w:val="90"/>
          <w:szCs w:val="90"/>
        </w:rPr>
        <w:t>Gestão de um Parque de Campismo</w:t>
      </w:r>
    </w:p>
    <w:p w14:paraId="6E2A1481" w14:textId="23B8E562" w:rsidR="00C13462" w:rsidRPr="001E761C" w:rsidRDefault="00C13462" w:rsidP="00C13462">
      <w:pPr>
        <w:jc w:val="center"/>
        <w:rPr>
          <w:b/>
          <w:bCs/>
          <w:sz w:val="36"/>
          <w:szCs w:val="36"/>
        </w:rPr>
      </w:pPr>
    </w:p>
    <w:p w14:paraId="3C9645CE" w14:textId="684DE938" w:rsidR="00C13462" w:rsidRPr="001E761C" w:rsidRDefault="00C13462" w:rsidP="00C13462">
      <w:pPr>
        <w:jc w:val="center"/>
        <w:rPr>
          <w:sz w:val="32"/>
          <w:szCs w:val="32"/>
        </w:rPr>
      </w:pPr>
      <w:r w:rsidRPr="001E761C">
        <w:rPr>
          <w:sz w:val="32"/>
          <w:szCs w:val="32"/>
        </w:rPr>
        <w:t xml:space="preserve">Unidade Curricular: </w:t>
      </w:r>
      <w:r w:rsidR="005B3155">
        <w:rPr>
          <w:sz w:val="32"/>
          <w:szCs w:val="32"/>
        </w:rPr>
        <w:t xml:space="preserve">Fundamentos de </w:t>
      </w:r>
      <w:r w:rsidRPr="001E761C">
        <w:rPr>
          <w:sz w:val="32"/>
          <w:szCs w:val="32"/>
        </w:rPr>
        <w:t>Programação Orientada a Objetos</w:t>
      </w:r>
    </w:p>
    <w:p w14:paraId="6C00C40E" w14:textId="0594C19B" w:rsidR="00C13462" w:rsidRPr="00B65468" w:rsidRDefault="00C13462" w:rsidP="00C13462">
      <w:pPr>
        <w:jc w:val="center"/>
        <w:rPr>
          <w:sz w:val="40"/>
          <w:szCs w:val="40"/>
        </w:rPr>
      </w:pPr>
      <w:r w:rsidRPr="00B65468">
        <w:rPr>
          <w:sz w:val="40"/>
          <w:szCs w:val="40"/>
        </w:rPr>
        <w:t xml:space="preserve">Ano </w:t>
      </w:r>
      <w:r w:rsidR="00EE61E7" w:rsidRPr="00B65468">
        <w:rPr>
          <w:sz w:val="40"/>
          <w:szCs w:val="40"/>
        </w:rPr>
        <w:t>Letivo</w:t>
      </w:r>
      <w:r w:rsidRPr="00B65468">
        <w:rPr>
          <w:sz w:val="40"/>
          <w:szCs w:val="40"/>
        </w:rPr>
        <w:t>: 20</w:t>
      </w:r>
      <w:r w:rsidR="002A1FF3">
        <w:rPr>
          <w:sz w:val="40"/>
          <w:szCs w:val="40"/>
        </w:rPr>
        <w:t>2</w:t>
      </w:r>
      <w:r w:rsidR="005B3155">
        <w:rPr>
          <w:sz w:val="40"/>
          <w:szCs w:val="40"/>
        </w:rPr>
        <w:t>4</w:t>
      </w:r>
      <w:r w:rsidRPr="00B65468">
        <w:rPr>
          <w:sz w:val="40"/>
          <w:szCs w:val="40"/>
        </w:rPr>
        <w:t>/20</w:t>
      </w:r>
      <w:r w:rsidR="00305E93">
        <w:rPr>
          <w:sz w:val="40"/>
          <w:szCs w:val="40"/>
        </w:rPr>
        <w:t>2</w:t>
      </w:r>
      <w:r w:rsidR="005B3155">
        <w:rPr>
          <w:sz w:val="40"/>
          <w:szCs w:val="40"/>
        </w:rPr>
        <w:t>5</w:t>
      </w:r>
    </w:p>
    <w:p w14:paraId="24847883" w14:textId="77779E1B" w:rsidR="003E4A74" w:rsidRDefault="003E4A74" w:rsidP="00B65468">
      <w:pPr>
        <w:jc w:val="center"/>
        <w:rPr>
          <w:sz w:val="40"/>
          <w:szCs w:val="40"/>
        </w:rPr>
      </w:pPr>
    </w:p>
    <w:p w14:paraId="42F96D4A" w14:textId="75E296E8" w:rsidR="00C13462" w:rsidRDefault="00C13462" w:rsidP="00B65468">
      <w:pPr>
        <w:jc w:val="center"/>
        <w:rPr>
          <w:sz w:val="40"/>
          <w:szCs w:val="40"/>
        </w:rPr>
      </w:pPr>
    </w:p>
    <w:p w14:paraId="10C4391F" w14:textId="52D01109" w:rsidR="00C13462" w:rsidRDefault="00C13462" w:rsidP="00B65468">
      <w:pPr>
        <w:jc w:val="center"/>
        <w:rPr>
          <w:sz w:val="40"/>
          <w:szCs w:val="40"/>
        </w:rPr>
      </w:pPr>
    </w:p>
    <w:p w14:paraId="132A57A5" w14:textId="5A711275" w:rsidR="00C13462" w:rsidRDefault="00C13462" w:rsidP="00B65468">
      <w:pPr>
        <w:jc w:val="center"/>
        <w:rPr>
          <w:sz w:val="40"/>
          <w:szCs w:val="40"/>
        </w:rPr>
      </w:pPr>
    </w:p>
    <w:p w14:paraId="3EDDF137" w14:textId="637B953C" w:rsidR="00C13462" w:rsidRDefault="00C13462" w:rsidP="00B65468">
      <w:pPr>
        <w:jc w:val="center"/>
        <w:rPr>
          <w:sz w:val="40"/>
          <w:szCs w:val="40"/>
        </w:rPr>
      </w:pPr>
    </w:p>
    <w:p w14:paraId="1718F8DD" w14:textId="77777777" w:rsidR="00C13462" w:rsidRPr="00B65468" w:rsidRDefault="00C13462" w:rsidP="00B65468">
      <w:pPr>
        <w:jc w:val="center"/>
        <w:rPr>
          <w:sz w:val="40"/>
          <w:szCs w:val="40"/>
        </w:rPr>
      </w:pPr>
    </w:p>
    <w:p w14:paraId="090FF7EF" w14:textId="77777777" w:rsidR="005357B5" w:rsidRPr="00B65468" w:rsidRDefault="005357B5" w:rsidP="00B65468">
      <w:pPr>
        <w:jc w:val="center"/>
        <w:rPr>
          <w:sz w:val="36"/>
          <w:szCs w:val="36"/>
        </w:rPr>
      </w:pPr>
      <w:r w:rsidRPr="00B65468">
        <w:rPr>
          <w:sz w:val="36"/>
          <w:szCs w:val="36"/>
        </w:rPr>
        <w:t>Autoria de:</w:t>
      </w:r>
    </w:p>
    <w:p w14:paraId="44A74418" w14:textId="77777777" w:rsidR="002478F8" w:rsidRPr="00B65468" w:rsidRDefault="002478F8" w:rsidP="00B65468">
      <w:pPr>
        <w:jc w:val="center"/>
        <w:rPr>
          <w:sz w:val="36"/>
          <w:szCs w:val="36"/>
        </w:rPr>
      </w:pPr>
      <w:r w:rsidRPr="00B65468">
        <w:rPr>
          <w:sz w:val="36"/>
          <w:szCs w:val="36"/>
        </w:rPr>
        <w:t>Professor José Brás</w:t>
      </w:r>
    </w:p>
    <w:p w14:paraId="5FEC365E" w14:textId="77777777" w:rsidR="005357B5" w:rsidRPr="00B65468" w:rsidRDefault="005357B5" w:rsidP="00B65468">
      <w:pPr>
        <w:jc w:val="center"/>
        <w:rPr>
          <w:sz w:val="40"/>
          <w:szCs w:val="40"/>
        </w:rPr>
      </w:pPr>
    </w:p>
    <w:p w14:paraId="03EE9256" w14:textId="77777777" w:rsidR="00A146C2" w:rsidRDefault="00A146C2" w:rsidP="00A23743">
      <w:r>
        <w:br w:type="page"/>
      </w:r>
    </w:p>
    <w:p w14:paraId="7270AD14" w14:textId="77777777" w:rsidR="00A146C2" w:rsidRDefault="00A146C2" w:rsidP="00A23743">
      <w:pPr>
        <w:pStyle w:val="Heading1"/>
      </w:pPr>
      <w:bookmarkStart w:id="0" w:name="_Toc289625783"/>
      <w:bookmarkStart w:id="1" w:name="_Toc289625843"/>
      <w:bookmarkStart w:id="2" w:name="_Toc289892194"/>
      <w:bookmarkStart w:id="3" w:name="_Toc289892405"/>
      <w:bookmarkStart w:id="4" w:name="_Toc289893311"/>
      <w:bookmarkStart w:id="5" w:name="_Toc194270695"/>
      <w:r>
        <w:lastRenderedPageBreak/>
        <w:t>Índice</w:t>
      </w:r>
      <w:bookmarkEnd w:id="0"/>
      <w:bookmarkEnd w:id="1"/>
      <w:bookmarkEnd w:id="2"/>
      <w:bookmarkEnd w:id="3"/>
      <w:bookmarkEnd w:id="4"/>
      <w:bookmarkEnd w:id="5"/>
    </w:p>
    <w:p w14:paraId="5CA62B3F" w14:textId="75A45F94" w:rsidR="00ED171E" w:rsidRDefault="004C5E4A">
      <w:pPr>
        <w:pStyle w:val="TOC1"/>
        <w:tabs>
          <w:tab w:val="right" w:leader="dot" w:pos="9016"/>
        </w:tabs>
        <w:rPr>
          <w:rFonts w:eastAsiaTheme="minorEastAsia"/>
          <w:b w:val="0"/>
          <w:bCs w:val="0"/>
          <w:caps w:val="0"/>
          <w:noProof/>
          <w:kern w:val="2"/>
          <w:sz w:val="24"/>
          <w:szCs w:val="24"/>
          <w:lang w:val="en-GB" w:eastAsia="en-GB"/>
          <w14:ligatures w14:val="standardContextual"/>
        </w:rPr>
      </w:pPr>
      <w:r>
        <w:rPr>
          <w:sz w:val="28"/>
        </w:rPr>
        <w:fldChar w:fldCharType="begin"/>
      </w:r>
      <w:r w:rsidR="00195527">
        <w:rPr>
          <w:sz w:val="28"/>
        </w:rPr>
        <w:instrText xml:space="preserve"> TOC \o "1-4" \h \z \u </w:instrText>
      </w:r>
      <w:r>
        <w:rPr>
          <w:sz w:val="28"/>
        </w:rPr>
        <w:fldChar w:fldCharType="separate"/>
      </w:r>
      <w:hyperlink w:anchor="_Toc194270695" w:history="1">
        <w:r w:rsidR="00ED171E" w:rsidRPr="008638C0">
          <w:rPr>
            <w:rStyle w:val="Hyperlink"/>
            <w:noProof/>
          </w:rPr>
          <w:t>Índice</w:t>
        </w:r>
        <w:r w:rsidR="00ED171E">
          <w:rPr>
            <w:noProof/>
            <w:webHidden/>
          </w:rPr>
          <w:tab/>
        </w:r>
        <w:r w:rsidR="00ED171E">
          <w:rPr>
            <w:noProof/>
            <w:webHidden/>
          </w:rPr>
          <w:fldChar w:fldCharType="begin"/>
        </w:r>
        <w:r w:rsidR="00ED171E">
          <w:rPr>
            <w:noProof/>
            <w:webHidden/>
          </w:rPr>
          <w:instrText xml:space="preserve"> PAGEREF _Toc194270695 \h </w:instrText>
        </w:r>
        <w:r w:rsidR="00ED171E">
          <w:rPr>
            <w:noProof/>
            <w:webHidden/>
          </w:rPr>
        </w:r>
        <w:r w:rsidR="00ED171E">
          <w:rPr>
            <w:noProof/>
            <w:webHidden/>
          </w:rPr>
          <w:fldChar w:fldCharType="separate"/>
        </w:r>
        <w:r w:rsidR="00ED171E">
          <w:rPr>
            <w:noProof/>
            <w:webHidden/>
          </w:rPr>
          <w:t>ii</w:t>
        </w:r>
        <w:r w:rsidR="00ED171E">
          <w:rPr>
            <w:noProof/>
            <w:webHidden/>
          </w:rPr>
          <w:fldChar w:fldCharType="end"/>
        </w:r>
      </w:hyperlink>
    </w:p>
    <w:p w14:paraId="6DD5FB1B" w14:textId="13DAD496" w:rsidR="00ED171E" w:rsidRDefault="00ED171E">
      <w:pPr>
        <w:pStyle w:val="TOC1"/>
        <w:tabs>
          <w:tab w:val="right" w:leader="dot" w:pos="9016"/>
        </w:tabs>
        <w:rPr>
          <w:rFonts w:eastAsiaTheme="minorEastAsia"/>
          <w:b w:val="0"/>
          <w:bCs w:val="0"/>
          <w:caps w:val="0"/>
          <w:noProof/>
          <w:kern w:val="2"/>
          <w:sz w:val="24"/>
          <w:szCs w:val="24"/>
          <w:lang w:val="en-GB" w:eastAsia="en-GB"/>
          <w14:ligatures w14:val="standardContextual"/>
        </w:rPr>
      </w:pPr>
      <w:hyperlink w:anchor="_Toc194270696" w:history="1">
        <w:r w:rsidRPr="008638C0">
          <w:rPr>
            <w:rStyle w:val="Hyperlink"/>
            <w:noProof/>
          </w:rPr>
          <w:t>Descrição</w:t>
        </w:r>
        <w:r>
          <w:rPr>
            <w:noProof/>
            <w:webHidden/>
          </w:rPr>
          <w:tab/>
        </w:r>
        <w:r>
          <w:rPr>
            <w:noProof/>
            <w:webHidden/>
          </w:rPr>
          <w:fldChar w:fldCharType="begin"/>
        </w:r>
        <w:r>
          <w:rPr>
            <w:noProof/>
            <w:webHidden/>
          </w:rPr>
          <w:instrText xml:space="preserve"> PAGEREF _Toc194270696 \h </w:instrText>
        </w:r>
        <w:r>
          <w:rPr>
            <w:noProof/>
            <w:webHidden/>
          </w:rPr>
        </w:r>
        <w:r>
          <w:rPr>
            <w:noProof/>
            <w:webHidden/>
          </w:rPr>
          <w:fldChar w:fldCharType="separate"/>
        </w:r>
        <w:r>
          <w:rPr>
            <w:noProof/>
            <w:webHidden/>
          </w:rPr>
          <w:t>1</w:t>
        </w:r>
        <w:r>
          <w:rPr>
            <w:noProof/>
            <w:webHidden/>
          </w:rPr>
          <w:fldChar w:fldCharType="end"/>
        </w:r>
      </w:hyperlink>
    </w:p>
    <w:p w14:paraId="450F383D" w14:textId="052E6533" w:rsidR="00ED171E" w:rsidRDefault="00ED171E">
      <w:pPr>
        <w:pStyle w:val="TOC2"/>
        <w:tabs>
          <w:tab w:val="right" w:leader="dot" w:pos="9016"/>
        </w:tabs>
        <w:rPr>
          <w:rFonts w:eastAsiaTheme="minorEastAsia"/>
          <w:smallCaps w:val="0"/>
          <w:noProof/>
          <w:kern w:val="2"/>
          <w:sz w:val="24"/>
          <w:szCs w:val="24"/>
          <w:lang w:val="en-GB" w:eastAsia="en-GB"/>
          <w14:ligatures w14:val="standardContextual"/>
        </w:rPr>
      </w:pPr>
      <w:hyperlink w:anchor="_Toc194270697" w:history="1">
        <w:r w:rsidRPr="008638C0">
          <w:rPr>
            <w:rStyle w:val="Hyperlink"/>
            <w:noProof/>
          </w:rPr>
          <w:t>Os Utentes</w:t>
        </w:r>
        <w:r>
          <w:rPr>
            <w:noProof/>
            <w:webHidden/>
          </w:rPr>
          <w:tab/>
        </w:r>
        <w:r>
          <w:rPr>
            <w:noProof/>
            <w:webHidden/>
          </w:rPr>
          <w:fldChar w:fldCharType="begin"/>
        </w:r>
        <w:r>
          <w:rPr>
            <w:noProof/>
            <w:webHidden/>
          </w:rPr>
          <w:instrText xml:space="preserve"> PAGEREF _Toc194270697 \h </w:instrText>
        </w:r>
        <w:r>
          <w:rPr>
            <w:noProof/>
            <w:webHidden/>
          </w:rPr>
        </w:r>
        <w:r>
          <w:rPr>
            <w:noProof/>
            <w:webHidden/>
          </w:rPr>
          <w:fldChar w:fldCharType="separate"/>
        </w:r>
        <w:r>
          <w:rPr>
            <w:noProof/>
            <w:webHidden/>
          </w:rPr>
          <w:t>1</w:t>
        </w:r>
        <w:r>
          <w:rPr>
            <w:noProof/>
            <w:webHidden/>
          </w:rPr>
          <w:fldChar w:fldCharType="end"/>
        </w:r>
      </w:hyperlink>
    </w:p>
    <w:p w14:paraId="73ED58B2" w14:textId="6F5A4593" w:rsidR="00ED171E" w:rsidRDefault="00ED171E">
      <w:pPr>
        <w:pStyle w:val="TOC2"/>
        <w:tabs>
          <w:tab w:val="right" w:leader="dot" w:pos="9016"/>
        </w:tabs>
        <w:rPr>
          <w:rFonts w:eastAsiaTheme="minorEastAsia"/>
          <w:smallCaps w:val="0"/>
          <w:noProof/>
          <w:kern w:val="2"/>
          <w:sz w:val="24"/>
          <w:szCs w:val="24"/>
          <w:lang w:val="en-GB" w:eastAsia="en-GB"/>
          <w14:ligatures w14:val="standardContextual"/>
        </w:rPr>
      </w:pPr>
      <w:hyperlink w:anchor="_Toc194270698" w:history="1">
        <w:r w:rsidRPr="008638C0">
          <w:rPr>
            <w:rStyle w:val="Hyperlink"/>
            <w:noProof/>
          </w:rPr>
          <w:t>As Identificações</w:t>
        </w:r>
        <w:r>
          <w:rPr>
            <w:noProof/>
            <w:webHidden/>
          </w:rPr>
          <w:tab/>
        </w:r>
        <w:r>
          <w:rPr>
            <w:noProof/>
            <w:webHidden/>
          </w:rPr>
          <w:fldChar w:fldCharType="begin"/>
        </w:r>
        <w:r>
          <w:rPr>
            <w:noProof/>
            <w:webHidden/>
          </w:rPr>
          <w:instrText xml:space="preserve"> PAGEREF _Toc194270698 \h </w:instrText>
        </w:r>
        <w:r>
          <w:rPr>
            <w:noProof/>
            <w:webHidden/>
          </w:rPr>
        </w:r>
        <w:r>
          <w:rPr>
            <w:noProof/>
            <w:webHidden/>
          </w:rPr>
          <w:fldChar w:fldCharType="separate"/>
        </w:r>
        <w:r>
          <w:rPr>
            <w:noProof/>
            <w:webHidden/>
          </w:rPr>
          <w:t>1</w:t>
        </w:r>
        <w:r>
          <w:rPr>
            <w:noProof/>
            <w:webHidden/>
          </w:rPr>
          <w:fldChar w:fldCharType="end"/>
        </w:r>
      </w:hyperlink>
    </w:p>
    <w:p w14:paraId="73708B03" w14:textId="4A906A13" w:rsidR="00ED171E" w:rsidRDefault="00ED171E">
      <w:pPr>
        <w:pStyle w:val="TOC2"/>
        <w:tabs>
          <w:tab w:val="right" w:leader="dot" w:pos="9016"/>
        </w:tabs>
        <w:rPr>
          <w:rFonts w:eastAsiaTheme="minorEastAsia"/>
          <w:smallCaps w:val="0"/>
          <w:noProof/>
          <w:kern w:val="2"/>
          <w:sz w:val="24"/>
          <w:szCs w:val="24"/>
          <w:lang w:val="en-GB" w:eastAsia="en-GB"/>
          <w14:ligatures w14:val="standardContextual"/>
        </w:rPr>
      </w:pPr>
      <w:hyperlink w:anchor="_Toc194270699" w:history="1">
        <w:r w:rsidRPr="008638C0">
          <w:rPr>
            <w:rStyle w:val="Hyperlink"/>
            <w:noProof/>
          </w:rPr>
          <w:t>As Unidades</w:t>
        </w:r>
        <w:r>
          <w:rPr>
            <w:noProof/>
            <w:webHidden/>
          </w:rPr>
          <w:tab/>
        </w:r>
        <w:r>
          <w:rPr>
            <w:noProof/>
            <w:webHidden/>
          </w:rPr>
          <w:fldChar w:fldCharType="begin"/>
        </w:r>
        <w:r>
          <w:rPr>
            <w:noProof/>
            <w:webHidden/>
          </w:rPr>
          <w:instrText xml:space="preserve"> PAGEREF _Toc194270699 \h </w:instrText>
        </w:r>
        <w:r>
          <w:rPr>
            <w:noProof/>
            <w:webHidden/>
          </w:rPr>
        </w:r>
        <w:r>
          <w:rPr>
            <w:noProof/>
            <w:webHidden/>
          </w:rPr>
          <w:fldChar w:fldCharType="separate"/>
        </w:r>
        <w:r>
          <w:rPr>
            <w:noProof/>
            <w:webHidden/>
          </w:rPr>
          <w:t>2</w:t>
        </w:r>
        <w:r>
          <w:rPr>
            <w:noProof/>
            <w:webHidden/>
          </w:rPr>
          <w:fldChar w:fldCharType="end"/>
        </w:r>
      </w:hyperlink>
    </w:p>
    <w:p w14:paraId="3F91F717" w14:textId="2C6E95AA" w:rsidR="00ED171E" w:rsidRDefault="00ED171E">
      <w:pPr>
        <w:pStyle w:val="TOC2"/>
        <w:tabs>
          <w:tab w:val="right" w:leader="dot" w:pos="9016"/>
        </w:tabs>
        <w:rPr>
          <w:rFonts w:eastAsiaTheme="minorEastAsia"/>
          <w:smallCaps w:val="0"/>
          <w:noProof/>
          <w:kern w:val="2"/>
          <w:sz w:val="24"/>
          <w:szCs w:val="24"/>
          <w:lang w:val="en-GB" w:eastAsia="en-GB"/>
          <w14:ligatures w14:val="standardContextual"/>
        </w:rPr>
      </w:pPr>
      <w:hyperlink w:anchor="_Toc194270700" w:history="1">
        <w:r w:rsidRPr="008638C0">
          <w:rPr>
            <w:rStyle w:val="Hyperlink"/>
            <w:noProof/>
          </w:rPr>
          <w:t>Os Setores e os Talhões</w:t>
        </w:r>
        <w:r>
          <w:rPr>
            <w:noProof/>
            <w:webHidden/>
          </w:rPr>
          <w:tab/>
        </w:r>
        <w:r>
          <w:rPr>
            <w:noProof/>
            <w:webHidden/>
          </w:rPr>
          <w:fldChar w:fldCharType="begin"/>
        </w:r>
        <w:r>
          <w:rPr>
            <w:noProof/>
            <w:webHidden/>
          </w:rPr>
          <w:instrText xml:space="preserve"> PAGEREF _Toc194270700 \h </w:instrText>
        </w:r>
        <w:r>
          <w:rPr>
            <w:noProof/>
            <w:webHidden/>
          </w:rPr>
        </w:r>
        <w:r>
          <w:rPr>
            <w:noProof/>
            <w:webHidden/>
          </w:rPr>
          <w:fldChar w:fldCharType="separate"/>
        </w:r>
        <w:r>
          <w:rPr>
            <w:noProof/>
            <w:webHidden/>
          </w:rPr>
          <w:t>2</w:t>
        </w:r>
        <w:r>
          <w:rPr>
            <w:noProof/>
            <w:webHidden/>
          </w:rPr>
          <w:fldChar w:fldCharType="end"/>
        </w:r>
      </w:hyperlink>
    </w:p>
    <w:p w14:paraId="5DC0F0B7" w14:textId="0857B0FF" w:rsidR="00ED171E" w:rsidRDefault="00ED171E">
      <w:pPr>
        <w:pStyle w:val="TOC2"/>
        <w:tabs>
          <w:tab w:val="right" w:leader="dot" w:pos="9016"/>
        </w:tabs>
        <w:rPr>
          <w:rFonts w:eastAsiaTheme="minorEastAsia"/>
          <w:smallCaps w:val="0"/>
          <w:noProof/>
          <w:kern w:val="2"/>
          <w:sz w:val="24"/>
          <w:szCs w:val="24"/>
          <w:lang w:val="en-GB" w:eastAsia="en-GB"/>
          <w14:ligatures w14:val="standardContextual"/>
        </w:rPr>
      </w:pPr>
      <w:hyperlink w:anchor="_Toc194270701" w:history="1">
        <w:r w:rsidRPr="008638C0">
          <w:rPr>
            <w:rStyle w:val="Hyperlink"/>
            <w:noProof/>
          </w:rPr>
          <w:t>As Entradas</w:t>
        </w:r>
        <w:r>
          <w:rPr>
            <w:noProof/>
            <w:webHidden/>
          </w:rPr>
          <w:tab/>
        </w:r>
        <w:r>
          <w:rPr>
            <w:noProof/>
            <w:webHidden/>
          </w:rPr>
          <w:fldChar w:fldCharType="begin"/>
        </w:r>
        <w:r>
          <w:rPr>
            <w:noProof/>
            <w:webHidden/>
          </w:rPr>
          <w:instrText xml:space="preserve"> PAGEREF _Toc194270701 \h </w:instrText>
        </w:r>
        <w:r>
          <w:rPr>
            <w:noProof/>
            <w:webHidden/>
          </w:rPr>
        </w:r>
        <w:r>
          <w:rPr>
            <w:noProof/>
            <w:webHidden/>
          </w:rPr>
          <w:fldChar w:fldCharType="separate"/>
        </w:r>
        <w:r>
          <w:rPr>
            <w:noProof/>
            <w:webHidden/>
          </w:rPr>
          <w:t>3</w:t>
        </w:r>
        <w:r>
          <w:rPr>
            <w:noProof/>
            <w:webHidden/>
          </w:rPr>
          <w:fldChar w:fldCharType="end"/>
        </w:r>
      </w:hyperlink>
    </w:p>
    <w:p w14:paraId="4DDF81A2" w14:textId="6942A096" w:rsidR="00ED171E" w:rsidRDefault="00ED171E">
      <w:pPr>
        <w:pStyle w:val="TOC2"/>
        <w:tabs>
          <w:tab w:val="right" w:leader="dot" w:pos="9016"/>
        </w:tabs>
        <w:rPr>
          <w:rFonts w:eastAsiaTheme="minorEastAsia"/>
          <w:smallCaps w:val="0"/>
          <w:noProof/>
          <w:kern w:val="2"/>
          <w:sz w:val="24"/>
          <w:szCs w:val="24"/>
          <w:lang w:val="en-GB" w:eastAsia="en-GB"/>
          <w14:ligatures w14:val="standardContextual"/>
        </w:rPr>
      </w:pPr>
      <w:hyperlink w:anchor="_Toc194270702" w:history="1">
        <w:r w:rsidRPr="008638C0">
          <w:rPr>
            <w:rStyle w:val="Hyperlink"/>
            <w:noProof/>
          </w:rPr>
          <w:t>A Ocupação de Talhões</w:t>
        </w:r>
        <w:r>
          <w:rPr>
            <w:noProof/>
            <w:webHidden/>
          </w:rPr>
          <w:tab/>
        </w:r>
        <w:r>
          <w:rPr>
            <w:noProof/>
            <w:webHidden/>
          </w:rPr>
          <w:fldChar w:fldCharType="begin"/>
        </w:r>
        <w:r>
          <w:rPr>
            <w:noProof/>
            <w:webHidden/>
          </w:rPr>
          <w:instrText xml:space="preserve"> PAGEREF _Toc194270702 \h </w:instrText>
        </w:r>
        <w:r>
          <w:rPr>
            <w:noProof/>
            <w:webHidden/>
          </w:rPr>
        </w:r>
        <w:r>
          <w:rPr>
            <w:noProof/>
            <w:webHidden/>
          </w:rPr>
          <w:fldChar w:fldCharType="separate"/>
        </w:r>
        <w:r>
          <w:rPr>
            <w:noProof/>
            <w:webHidden/>
          </w:rPr>
          <w:t>3</w:t>
        </w:r>
        <w:r>
          <w:rPr>
            <w:noProof/>
            <w:webHidden/>
          </w:rPr>
          <w:fldChar w:fldCharType="end"/>
        </w:r>
      </w:hyperlink>
    </w:p>
    <w:p w14:paraId="127D05F0" w14:textId="7C36F157" w:rsidR="00ED171E" w:rsidRDefault="00ED171E">
      <w:pPr>
        <w:pStyle w:val="TOC2"/>
        <w:tabs>
          <w:tab w:val="right" w:leader="dot" w:pos="9016"/>
        </w:tabs>
        <w:rPr>
          <w:rFonts w:eastAsiaTheme="minorEastAsia"/>
          <w:smallCaps w:val="0"/>
          <w:noProof/>
          <w:kern w:val="2"/>
          <w:sz w:val="24"/>
          <w:szCs w:val="24"/>
          <w:lang w:val="en-GB" w:eastAsia="en-GB"/>
          <w14:ligatures w14:val="standardContextual"/>
        </w:rPr>
      </w:pPr>
      <w:hyperlink w:anchor="_Toc194270703" w:history="1">
        <w:r w:rsidRPr="008638C0">
          <w:rPr>
            <w:rStyle w:val="Hyperlink"/>
            <w:noProof/>
          </w:rPr>
          <w:t>As faturas</w:t>
        </w:r>
        <w:r>
          <w:rPr>
            <w:noProof/>
            <w:webHidden/>
          </w:rPr>
          <w:tab/>
        </w:r>
        <w:r>
          <w:rPr>
            <w:noProof/>
            <w:webHidden/>
          </w:rPr>
          <w:fldChar w:fldCharType="begin"/>
        </w:r>
        <w:r>
          <w:rPr>
            <w:noProof/>
            <w:webHidden/>
          </w:rPr>
          <w:instrText xml:space="preserve"> PAGEREF _Toc194270703 \h </w:instrText>
        </w:r>
        <w:r>
          <w:rPr>
            <w:noProof/>
            <w:webHidden/>
          </w:rPr>
        </w:r>
        <w:r>
          <w:rPr>
            <w:noProof/>
            <w:webHidden/>
          </w:rPr>
          <w:fldChar w:fldCharType="separate"/>
        </w:r>
        <w:r>
          <w:rPr>
            <w:noProof/>
            <w:webHidden/>
          </w:rPr>
          <w:t>3</w:t>
        </w:r>
        <w:r>
          <w:rPr>
            <w:noProof/>
            <w:webHidden/>
          </w:rPr>
          <w:fldChar w:fldCharType="end"/>
        </w:r>
      </w:hyperlink>
    </w:p>
    <w:p w14:paraId="615972BF" w14:textId="2FCF1CB3" w:rsidR="00ED171E" w:rsidRDefault="00ED171E">
      <w:pPr>
        <w:pStyle w:val="TOC2"/>
        <w:tabs>
          <w:tab w:val="right" w:leader="dot" w:pos="9016"/>
        </w:tabs>
        <w:rPr>
          <w:rFonts w:eastAsiaTheme="minorEastAsia"/>
          <w:smallCaps w:val="0"/>
          <w:noProof/>
          <w:kern w:val="2"/>
          <w:sz w:val="24"/>
          <w:szCs w:val="24"/>
          <w:lang w:val="en-GB" w:eastAsia="en-GB"/>
          <w14:ligatures w14:val="standardContextual"/>
        </w:rPr>
      </w:pPr>
      <w:hyperlink w:anchor="_Toc194270704" w:history="1">
        <w:r w:rsidRPr="008638C0">
          <w:rPr>
            <w:rStyle w:val="Hyperlink"/>
            <w:noProof/>
          </w:rPr>
          <w:t>BackOffice</w:t>
        </w:r>
        <w:r>
          <w:rPr>
            <w:noProof/>
            <w:webHidden/>
          </w:rPr>
          <w:tab/>
        </w:r>
        <w:r>
          <w:rPr>
            <w:noProof/>
            <w:webHidden/>
          </w:rPr>
          <w:fldChar w:fldCharType="begin"/>
        </w:r>
        <w:r>
          <w:rPr>
            <w:noProof/>
            <w:webHidden/>
          </w:rPr>
          <w:instrText xml:space="preserve"> PAGEREF _Toc194270704 \h </w:instrText>
        </w:r>
        <w:r>
          <w:rPr>
            <w:noProof/>
            <w:webHidden/>
          </w:rPr>
        </w:r>
        <w:r>
          <w:rPr>
            <w:noProof/>
            <w:webHidden/>
          </w:rPr>
          <w:fldChar w:fldCharType="separate"/>
        </w:r>
        <w:r>
          <w:rPr>
            <w:noProof/>
            <w:webHidden/>
          </w:rPr>
          <w:t>3</w:t>
        </w:r>
        <w:r>
          <w:rPr>
            <w:noProof/>
            <w:webHidden/>
          </w:rPr>
          <w:fldChar w:fldCharType="end"/>
        </w:r>
      </w:hyperlink>
    </w:p>
    <w:p w14:paraId="3F93E9D2" w14:textId="464F7A56" w:rsidR="00ED171E" w:rsidRDefault="00ED171E">
      <w:pPr>
        <w:pStyle w:val="TOC2"/>
        <w:tabs>
          <w:tab w:val="right" w:leader="dot" w:pos="9016"/>
        </w:tabs>
        <w:rPr>
          <w:rFonts w:eastAsiaTheme="minorEastAsia"/>
          <w:smallCaps w:val="0"/>
          <w:noProof/>
          <w:kern w:val="2"/>
          <w:sz w:val="24"/>
          <w:szCs w:val="24"/>
          <w:lang w:val="en-GB" w:eastAsia="en-GB"/>
          <w14:ligatures w14:val="standardContextual"/>
        </w:rPr>
      </w:pPr>
      <w:hyperlink w:anchor="_Toc194270705" w:history="1">
        <w:r w:rsidRPr="008638C0">
          <w:rPr>
            <w:rStyle w:val="Hyperlink"/>
            <w:noProof/>
          </w:rPr>
          <w:t>O Parque de Campismo</w:t>
        </w:r>
        <w:r>
          <w:rPr>
            <w:noProof/>
            <w:webHidden/>
          </w:rPr>
          <w:tab/>
        </w:r>
        <w:r>
          <w:rPr>
            <w:noProof/>
            <w:webHidden/>
          </w:rPr>
          <w:fldChar w:fldCharType="begin"/>
        </w:r>
        <w:r>
          <w:rPr>
            <w:noProof/>
            <w:webHidden/>
          </w:rPr>
          <w:instrText xml:space="preserve"> PAGEREF _Toc194270705 \h </w:instrText>
        </w:r>
        <w:r>
          <w:rPr>
            <w:noProof/>
            <w:webHidden/>
          </w:rPr>
        </w:r>
        <w:r>
          <w:rPr>
            <w:noProof/>
            <w:webHidden/>
          </w:rPr>
          <w:fldChar w:fldCharType="separate"/>
        </w:r>
        <w:r>
          <w:rPr>
            <w:noProof/>
            <w:webHidden/>
          </w:rPr>
          <w:t>4</w:t>
        </w:r>
        <w:r>
          <w:rPr>
            <w:noProof/>
            <w:webHidden/>
          </w:rPr>
          <w:fldChar w:fldCharType="end"/>
        </w:r>
      </w:hyperlink>
    </w:p>
    <w:p w14:paraId="287DEE5D" w14:textId="594A8E2B" w:rsidR="00ED171E" w:rsidRDefault="00ED171E">
      <w:pPr>
        <w:pStyle w:val="TOC2"/>
        <w:tabs>
          <w:tab w:val="right" w:leader="dot" w:pos="9016"/>
        </w:tabs>
        <w:rPr>
          <w:rFonts w:eastAsiaTheme="minorEastAsia"/>
          <w:smallCaps w:val="0"/>
          <w:noProof/>
          <w:kern w:val="2"/>
          <w:sz w:val="24"/>
          <w:szCs w:val="24"/>
          <w:lang w:val="en-GB" w:eastAsia="en-GB"/>
          <w14:ligatures w14:val="standardContextual"/>
        </w:rPr>
      </w:pPr>
      <w:hyperlink w:anchor="_Toc194270706" w:history="1">
        <w:r w:rsidRPr="008638C0">
          <w:rPr>
            <w:rStyle w:val="Hyperlink"/>
            <w:noProof/>
          </w:rPr>
          <w:t>Gravar a Informação:</w:t>
        </w:r>
        <w:r>
          <w:rPr>
            <w:noProof/>
            <w:webHidden/>
          </w:rPr>
          <w:tab/>
        </w:r>
        <w:r>
          <w:rPr>
            <w:noProof/>
            <w:webHidden/>
          </w:rPr>
          <w:fldChar w:fldCharType="begin"/>
        </w:r>
        <w:r>
          <w:rPr>
            <w:noProof/>
            <w:webHidden/>
          </w:rPr>
          <w:instrText xml:space="preserve"> PAGEREF _Toc194270706 \h </w:instrText>
        </w:r>
        <w:r>
          <w:rPr>
            <w:noProof/>
            <w:webHidden/>
          </w:rPr>
        </w:r>
        <w:r>
          <w:rPr>
            <w:noProof/>
            <w:webHidden/>
          </w:rPr>
          <w:fldChar w:fldCharType="separate"/>
        </w:r>
        <w:r>
          <w:rPr>
            <w:noProof/>
            <w:webHidden/>
          </w:rPr>
          <w:t>5</w:t>
        </w:r>
        <w:r>
          <w:rPr>
            <w:noProof/>
            <w:webHidden/>
          </w:rPr>
          <w:fldChar w:fldCharType="end"/>
        </w:r>
      </w:hyperlink>
    </w:p>
    <w:p w14:paraId="72E3E46B" w14:textId="022E2DCC" w:rsidR="00A146C2" w:rsidRDefault="004C5E4A" w:rsidP="00A23743">
      <w:r>
        <w:fldChar w:fldCharType="end"/>
      </w:r>
    </w:p>
    <w:p w14:paraId="2BBEDD86" w14:textId="77777777" w:rsidR="00A146C2" w:rsidRDefault="00A146C2" w:rsidP="00A23743">
      <w:pPr>
        <w:sectPr w:rsidR="00A146C2" w:rsidSect="00A146C2">
          <w:footerReference w:type="default" r:id="rId9"/>
          <w:pgSz w:w="11906" w:h="16838"/>
          <w:pgMar w:top="1440" w:right="1440" w:bottom="1440" w:left="1440" w:header="708" w:footer="708" w:gutter="0"/>
          <w:pgNumType w:fmt="lowerRoman" w:start="1"/>
          <w:cols w:space="708"/>
          <w:docGrid w:linePitch="360"/>
        </w:sectPr>
      </w:pPr>
    </w:p>
    <w:p w14:paraId="77526DED" w14:textId="77777777" w:rsidR="002861E5" w:rsidRPr="00664517" w:rsidRDefault="00E53062" w:rsidP="00C160CD">
      <w:pPr>
        <w:pStyle w:val="Heading1"/>
        <w:spacing w:after="240"/>
      </w:pPr>
      <w:bookmarkStart w:id="6" w:name="_Toc194270696"/>
      <w:r>
        <w:lastRenderedPageBreak/>
        <w:t>Descrição</w:t>
      </w:r>
      <w:bookmarkEnd w:id="6"/>
    </w:p>
    <w:p w14:paraId="30501CB4" w14:textId="00601D4A" w:rsidR="009973E4" w:rsidRPr="005B3155" w:rsidRDefault="009973E4" w:rsidP="005B3155">
      <w:pPr>
        <w:pStyle w:val="ListParagraph"/>
      </w:pPr>
      <w:r w:rsidRPr="005B3155">
        <w:t>O</w:t>
      </w:r>
      <w:r w:rsidR="00A23743" w:rsidRPr="005B3155">
        <w:t>s</w:t>
      </w:r>
      <w:r w:rsidRPr="005B3155">
        <w:t xml:space="preserve"> </w:t>
      </w:r>
      <w:r w:rsidR="00DC4912" w:rsidRPr="005B3155">
        <w:t>objetivos</w:t>
      </w:r>
      <w:r w:rsidRPr="005B3155">
        <w:t xml:space="preserve"> principa</w:t>
      </w:r>
      <w:r w:rsidR="00A23743" w:rsidRPr="005B3155">
        <w:t>is</w:t>
      </w:r>
      <w:r w:rsidRPr="005B3155">
        <w:t xml:space="preserve"> do sistema </w:t>
      </w:r>
      <w:r w:rsidR="00A23743" w:rsidRPr="005B3155">
        <w:t>centram-se em permitir</w:t>
      </w:r>
      <w:r w:rsidRPr="005B3155">
        <w:t xml:space="preserve"> gerir </w:t>
      </w:r>
      <w:r w:rsidR="002478F8" w:rsidRPr="005B3155">
        <w:t>a ocupação do parque, a faturação aos utentes e as reserva</w:t>
      </w:r>
      <w:r w:rsidR="002A1FF3" w:rsidRPr="005B3155">
        <w:t>s</w:t>
      </w:r>
      <w:r w:rsidR="00A23743" w:rsidRPr="005B3155">
        <w:t>.</w:t>
      </w:r>
    </w:p>
    <w:p w14:paraId="0C69E5C2" w14:textId="143956E9" w:rsidR="009973E4" w:rsidRPr="005B3155" w:rsidRDefault="009973E4" w:rsidP="005B3155">
      <w:pPr>
        <w:pStyle w:val="ListParagraph"/>
      </w:pPr>
      <w:r w:rsidRPr="005B3155">
        <w:t xml:space="preserve">Para se garantir uma gestão completa, o sistema deve conseguir criar, alterar e eliminar </w:t>
      </w:r>
      <w:r w:rsidR="002478F8" w:rsidRPr="005B3155">
        <w:t xml:space="preserve">utentes e unidades. </w:t>
      </w:r>
      <w:r w:rsidR="00A23743" w:rsidRPr="005B3155">
        <w:t>A remoção de qualquer tipo de entidade não pode criar lacunas de informação</w:t>
      </w:r>
    </w:p>
    <w:p w14:paraId="559FF813" w14:textId="77777777" w:rsidR="002478F8" w:rsidRPr="005B3155" w:rsidRDefault="009973E4" w:rsidP="005B3155">
      <w:pPr>
        <w:pStyle w:val="ListParagraph"/>
      </w:pPr>
      <w:r w:rsidRPr="005B3155">
        <w:t>Através do registo de um</w:t>
      </w:r>
      <w:r w:rsidR="002478F8" w:rsidRPr="005B3155">
        <w:t>a unidade deve ser possível determinar quando deu entrada, se e quando saiu, quais os utentes que ocuparam essa unidade ao longo do período em que a unidade permaneceu no parque.</w:t>
      </w:r>
    </w:p>
    <w:p w14:paraId="74FCDE5F" w14:textId="77777777" w:rsidR="009973E4" w:rsidRPr="005B3155" w:rsidRDefault="002478F8" w:rsidP="005B3155">
      <w:pPr>
        <w:pStyle w:val="ListParagraph"/>
      </w:pPr>
      <w:r w:rsidRPr="005B3155">
        <w:t>O registo de um utente deve permitir determinar quando deu entrada, se e quando saiu e a que unidade ou unidades esteve associado durante a sua estadia no parque</w:t>
      </w:r>
      <w:r w:rsidR="009973E4" w:rsidRPr="005B3155">
        <w:t>.</w:t>
      </w:r>
    </w:p>
    <w:p w14:paraId="23EBCAD0" w14:textId="783AEDA7" w:rsidR="00A23743" w:rsidRPr="005B3155" w:rsidRDefault="00A23743" w:rsidP="005B3155">
      <w:pPr>
        <w:pStyle w:val="ListParagraph"/>
      </w:pPr>
      <w:r w:rsidRPr="005B3155">
        <w:t>A remoção de quaisquer entidades, sejam elas unidades, utentes, faturas, entradas ou quaisquer outras só pode ocorrer caso não crie lacuna</w:t>
      </w:r>
      <w:r w:rsidR="00FA5FFF" w:rsidRPr="005B3155">
        <w:t>s</w:t>
      </w:r>
      <w:r w:rsidRPr="005B3155">
        <w:t xml:space="preserve"> de informação noutras entidades. Por exemplo, uma unidade só pode ser removida se não tiver nenhum utente associado, um utente só poderá ser removido na medida em que isso não afete uma fatura já registada.</w:t>
      </w:r>
    </w:p>
    <w:p w14:paraId="27D06169" w14:textId="77777777" w:rsidR="000E209C" w:rsidRPr="005B3155" w:rsidRDefault="009973E4" w:rsidP="005B3155">
      <w:pPr>
        <w:pStyle w:val="ListParagraph"/>
      </w:pPr>
      <w:r w:rsidRPr="005B3155">
        <w:t xml:space="preserve">O sistema fará a gestão de informação </w:t>
      </w:r>
      <w:r w:rsidR="002478F8" w:rsidRPr="005B3155">
        <w:t xml:space="preserve">muito </w:t>
      </w:r>
      <w:r w:rsidRPr="005B3155">
        <w:t>divers</w:t>
      </w:r>
      <w:r w:rsidR="002478F8" w:rsidRPr="005B3155">
        <w:t>ificada</w:t>
      </w:r>
      <w:r w:rsidRPr="005B3155">
        <w:t xml:space="preserve">, que poderá ser sistematizada em diversas </w:t>
      </w:r>
      <w:r w:rsidR="0097627A" w:rsidRPr="005B3155">
        <w:t>entidades e áreas</w:t>
      </w:r>
      <w:r w:rsidRPr="005B3155">
        <w:t>, explicadas de seguida.</w:t>
      </w:r>
    </w:p>
    <w:p w14:paraId="0035B671" w14:textId="77777777" w:rsidR="009973E4" w:rsidRDefault="002478F8" w:rsidP="00A23743">
      <w:pPr>
        <w:pStyle w:val="Heading2"/>
      </w:pPr>
      <w:bookmarkStart w:id="7" w:name="_Toc194270697"/>
      <w:r>
        <w:t>Os Utentes</w:t>
      </w:r>
      <w:bookmarkEnd w:id="7"/>
    </w:p>
    <w:p w14:paraId="27A4B07E" w14:textId="74146AA3" w:rsidR="00A23743" w:rsidRDefault="00A23743" w:rsidP="00A23743">
      <w:r>
        <w:t xml:space="preserve">Os utentes são os </w:t>
      </w:r>
      <w:r w:rsidR="00E16AB2">
        <w:t>indivíduos</w:t>
      </w:r>
      <w:r>
        <w:t xml:space="preserve"> que frequentam o parque, os clientes.</w:t>
      </w:r>
    </w:p>
    <w:p w14:paraId="7413A864" w14:textId="77777777" w:rsidR="00437305" w:rsidRDefault="002478F8" w:rsidP="005B3155">
      <w:pPr>
        <w:pStyle w:val="ListParagraph"/>
      </w:pPr>
      <w:r>
        <w:t>Um utente é caracterizado por uma identificação (cartão de cidadão, passaporte, carta de condução</w:t>
      </w:r>
      <w:r w:rsidR="00437305">
        <w:t xml:space="preserve">, </w:t>
      </w:r>
      <w:proofErr w:type="spellStart"/>
      <w:r w:rsidR="00437305">
        <w:t>etc</w:t>
      </w:r>
      <w:proofErr w:type="spellEnd"/>
      <w:r>
        <w:t>). Pelo menos um Utente por unidade, o que será responsável pela liquidação da fatura no final da estadia, deve fornecer um meio de contacto, telemóvel e e-mail e os dados de um cartão de crédito (</w:t>
      </w:r>
      <w:r w:rsidR="0097627A">
        <w:t>Empresa</w:t>
      </w:r>
      <w:r>
        <w:t>/N</w:t>
      </w:r>
      <w:r w:rsidR="0097627A">
        <w:t>ú</w:t>
      </w:r>
      <w:r>
        <w:t>mero)</w:t>
      </w:r>
      <w:r w:rsidR="00437305">
        <w:t>.</w:t>
      </w:r>
    </w:p>
    <w:p w14:paraId="312FEBA8" w14:textId="5381E967" w:rsidR="009973E4" w:rsidRDefault="00437305" w:rsidP="005B3155">
      <w:pPr>
        <w:pStyle w:val="ListParagraph"/>
      </w:pPr>
      <w:r>
        <w:t xml:space="preserve">A identificação deve servir como identificador único de um utente (não pode haver nunca </w:t>
      </w:r>
      <w:r w:rsidR="00FA5FFF">
        <w:t>d</w:t>
      </w:r>
      <w:r>
        <w:t>ois utentes com a mesma identificação)</w:t>
      </w:r>
    </w:p>
    <w:p w14:paraId="16705218" w14:textId="51803560" w:rsidR="002478F8" w:rsidRDefault="002478F8" w:rsidP="005B3155">
      <w:pPr>
        <w:pStyle w:val="ListParagraph"/>
      </w:pPr>
      <w:r>
        <w:t xml:space="preserve">A uma criança que não possua documento de identificação, nomeadamente no caso de ter idade inferior a 5 anos, será automaticamente </w:t>
      </w:r>
      <w:r w:rsidR="00E16AB2">
        <w:t>atribuído</w:t>
      </w:r>
      <w:r>
        <w:t xml:space="preserve"> o número do documento de identificação do adulto por ela responsável.</w:t>
      </w:r>
    </w:p>
    <w:p w14:paraId="6E0A0FD3" w14:textId="3A20A81E" w:rsidR="002478F8" w:rsidRDefault="002478F8" w:rsidP="005B3155">
      <w:pPr>
        <w:pStyle w:val="ListParagraph"/>
      </w:pPr>
      <w:r>
        <w:t xml:space="preserve">Ao dar entrada no parque, um Utente é </w:t>
      </w:r>
      <w:r w:rsidR="00E16AB2">
        <w:t>obrigatoriamente</w:t>
      </w:r>
      <w:r>
        <w:t xml:space="preserve"> associado a uma Unidade.</w:t>
      </w:r>
    </w:p>
    <w:p w14:paraId="130DF8D5" w14:textId="77777777" w:rsidR="002478F8" w:rsidRDefault="002478F8" w:rsidP="005B3155">
      <w:pPr>
        <w:pStyle w:val="ListParagraph"/>
      </w:pPr>
      <w:r>
        <w:t>Ao criar um Utente e ao manipular a sua informação, é fundamental que o sistema mantenha a sua coerência, nomeadamente que não falte informação (todas as características são obrigatórias).</w:t>
      </w:r>
    </w:p>
    <w:p w14:paraId="23380615" w14:textId="77777777" w:rsidR="00B52B8A" w:rsidRDefault="00B52B8A" w:rsidP="00B52B8A">
      <w:pPr>
        <w:pStyle w:val="Heading2"/>
      </w:pPr>
      <w:bookmarkStart w:id="8" w:name="_Toc194270698"/>
      <w:r>
        <w:t>As Identificações</w:t>
      </w:r>
      <w:bookmarkEnd w:id="8"/>
    </w:p>
    <w:p w14:paraId="374E13EB" w14:textId="77777777" w:rsidR="00B52B8A" w:rsidRDefault="00B52B8A" w:rsidP="00B52B8A">
      <w:pPr>
        <w:pStyle w:val="ListParagraph"/>
      </w:pPr>
      <w:r>
        <w:t>Existem vários tipos de possíveis identificações:</w:t>
      </w:r>
    </w:p>
    <w:p w14:paraId="495EF25E" w14:textId="77777777" w:rsidR="00B52B8A" w:rsidRDefault="00B52B8A" w:rsidP="00B52B8A">
      <w:pPr>
        <w:pStyle w:val="ListParagraph"/>
        <w:numPr>
          <w:ilvl w:val="0"/>
          <w:numId w:val="32"/>
        </w:numPr>
        <w:ind w:left="993"/>
      </w:pPr>
      <w:r>
        <w:t>Cartão do cidadão, caracterizado por um número, um nome do titular e uma data de nascimento. Só os utentes nacionais se podem identificar com cartão do cidadão.</w:t>
      </w:r>
    </w:p>
    <w:p w14:paraId="5A84CB60" w14:textId="77777777" w:rsidR="00B52B8A" w:rsidRDefault="00B52B8A" w:rsidP="00B52B8A">
      <w:pPr>
        <w:pStyle w:val="ListParagraph"/>
        <w:numPr>
          <w:ilvl w:val="0"/>
          <w:numId w:val="32"/>
        </w:numPr>
        <w:ind w:left="993"/>
      </w:pPr>
      <w:r>
        <w:t>Passaporte, caracterizado por uma nacionalidade, um país emissor, um identificador (numérico ou alfanumérico), um nome do titular e uma data de nascimento.</w:t>
      </w:r>
    </w:p>
    <w:p w14:paraId="337B09CD" w14:textId="77777777" w:rsidR="00B52B8A" w:rsidRDefault="00B52B8A" w:rsidP="00B52B8A">
      <w:pPr>
        <w:pStyle w:val="ListParagraph"/>
        <w:numPr>
          <w:ilvl w:val="0"/>
          <w:numId w:val="32"/>
        </w:numPr>
        <w:ind w:left="993"/>
      </w:pPr>
      <w:r>
        <w:t>Carta de condução, caracterizada por uma nacionalidade, um tipo, um identificador (numérico ou alfanumérico), um nome do titular e uma data de nascimento.</w:t>
      </w:r>
    </w:p>
    <w:p w14:paraId="1233D4D8" w14:textId="77777777" w:rsidR="00B52B8A" w:rsidRDefault="00B52B8A" w:rsidP="00B52B8A">
      <w:pPr>
        <w:pStyle w:val="ListParagraph"/>
        <w:numPr>
          <w:ilvl w:val="0"/>
          <w:numId w:val="32"/>
        </w:numPr>
        <w:ind w:left="993"/>
      </w:pPr>
      <w:r>
        <w:t>Genérico: um tipo (nome do documento) uma nacionalidade, um identificador (numérico ou alfanumérico), um nome do titular e uma data de nascimento.</w:t>
      </w:r>
    </w:p>
    <w:p w14:paraId="69790E00" w14:textId="77777777" w:rsidR="00B52B8A" w:rsidRDefault="00B52B8A" w:rsidP="00B52B8A">
      <w:pPr>
        <w:pStyle w:val="ListParagraph"/>
      </w:pPr>
      <w:r>
        <w:lastRenderedPageBreak/>
        <w:t>Aos menores sem identificação deve ser atribuído um documento genérico com os valores dos do adulto por ela responsável.</w:t>
      </w:r>
    </w:p>
    <w:p w14:paraId="641B044B" w14:textId="77777777" w:rsidR="00B52B8A" w:rsidRDefault="00B52B8A" w:rsidP="00B52B8A">
      <w:pPr>
        <w:pStyle w:val="Heading2"/>
      </w:pPr>
      <w:bookmarkStart w:id="9" w:name="_Toc194270699"/>
      <w:r>
        <w:t>As Unidades</w:t>
      </w:r>
      <w:bookmarkEnd w:id="9"/>
    </w:p>
    <w:p w14:paraId="7B809978" w14:textId="77777777" w:rsidR="00B52B8A" w:rsidRDefault="00B52B8A" w:rsidP="00B52B8A">
      <w:r>
        <w:t>As unidades são os elementos físicos onde os utentes habitam durante a estadia e são propriedade dos utentes.</w:t>
      </w:r>
    </w:p>
    <w:p w14:paraId="0F8C83D6" w14:textId="77777777" w:rsidR="00B52B8A" w:rsidRDefault="00B52B8A" w:rsidP="00B52B8A">
      <w:pPr>
        <w:pStyle w:val="ListParagraph"/>
      </w:pPr>
      <w:r>
        <w:t>Existem diversos tipos de unidades com diferentes características. (ver Tabela 1)</w:t>
      </w:r>
    </w:p>
    <w:p w14:paraId="1CAA6A4F" w14:textId="77777777" w:rsidR="00B52B8A" w:rsidRDefault="00B52B8A" w:rsidP="00B52B8A">
      <w:pPr>
        <w:pStyle w:val="ListParagraph"/>
      </w:pPr>
      <w:r>
        <w:t>Uma autocaravana caracteriza-se pela dimensão, marca, matrícula e um condutor que é simultaneamente o responsável pela unidade.</w:t>
      </w:r>
    </w:p>
    <w:p w14:paraId="50BD09B4" w14:textId="77777777" w:rsidR="00B52B8A" w:rsidRDefault="00B52B8A" w:rsidP="00B52B8A">
      <w:pPr>
        <w:pStyle w:val="ListParagraph"/>
      </w:pPr>
      <w:r>
        <w:t>Uma caravana caracteriza-se pela marca, matrícula e pelo seu tipo, dependente da dimensão.</w:t>
      </w:r>
    </w:p>
    <w:p w14:paraId="7F2A1049" w14:textId="77777777" w:rsidR="00B52B8A" w:rsidRDefault="00B52B8A" w:rsidP="00B52B8A">
      <w:pPr>
        <w:pStyle w:val="ListParagraph"/>
      </w:pPr>
      <w:r>
        <w:t>Uma tenda caracteriza-se pelo seu tipo dependente da dimensão.</w:t>
      </w:r>
    </w:p>
    <w:p w14:paraId="0BBFAED1" w14:textId="77777777" w:rsidR="00B52B8A" w:rsidRDefault="00B52B8A" w:rsidP="00B52B8A">
      <w:pPr>
        <w:pStyle w:val="ListParagraph"/>
      </w:pPr>
      <w:r>
        <w:t>O registo de uma Unidade obriga à sua associação a um Utente responsável pela liquidação da fatura e a um talhão.</w:t>
      </w:r>
    </w:p>
    <w:p w14:paraId="53A249C9" w14:textId="77777777" w:rsidR="00B52B8A" w:rsidRDefault="00B52B8A" w:rsidP="00B52B8A">
      <w:pPr>
        <w:pStyle w:val="ListParagraph"/>
      </w:pPr>
      <w:r>
        <w:t>Uma unidade é caracterizada por um identificador único (pode ser numérico u alfanumérico, mas deve ser único)</w:t>
      </w:r>
    </w:p>
    <w:p w14:paraId="1A0FBB81" w14:textId="77777777" w:rsidR="00A23743" w:rsidRPr="00A23743" w:rsidRDefault="00A23743" w:rsidP="00A23743"/>
    <w:tbl>
      <w:tblPr>
        <w:tblStyle w:val="TableGrid"/>
        <w:tblW w:w="9067" w:type="dxa"/>
        <w:tblLook w:val="04A0" w:firstRow="1" w:lastRow="0" w:firstColumn="1" w:lastColumn="0" w:noHBand="0" w:noVBand="1"/>
      </w:tblPr>
      <w:tblGrid>
        <w:gridCol w:w="3823"/>
        <w:gridCol w:w="2976"/>
        <w:gridCol w:w="2268"/>
      </w:tblGrid>
      <w:tr w:rsidR="002478F8" w14:paraId="4EBB5D35" w14:textId="77777777" w:rsidTr="00A23743">
        <w:trPr>
          <w:trHeight w:hRule="exact" w:val="682"/>
        </w:trPr>
        <w:tc>
          <w:tcPr>
            <w:tcW w:w="3823" w:type="dxa"/>
          </w:tcPr>
          <w:p w14:paraId="6898F936" w14:textId="77777777" w:rsidR="002478F8" w:rsidRDefault="002478F8" w:rsidP="00A23743">
            <w:pPr>
              <w:pStyle w:val="Tabela"/>
            </w:pPr>
            <w:r>
              <w:t>(Preços em € / dia)</w:t>
            </w:r>
          </w:p>
        </w:tc>
        <w:tc>
          <w:tcPr>
            <w:tcW w:w="2976" w:type="dxa"/>
          </w:tcPr>
          <w:p w14:paraId="4F9D730B" w14:textId="77777777" w:rsidR="00A23743" w:rsidRDefault="002478F8" w:rsidP="00A23743">
            <w:pPr>
              <w:pStyle w:val="Tabela"/>
              <w:jc w:val="center"/>
            </w:pPr>
            <w:r>
              <w:t>Época Alta</w:t>
            </w:r>
          </w:p>
          <w:p w14:paraId="66535272" w14:textId="77777777" w:rsidR="002478F8" w:rsidRDefault="002478F8" w:rsidP="00A23743">
            <w:pPr>
              <w:pStyle w:val="Tabela"/>
              <w:jc w:val="center"/>
            </w:pPr>
            <w:r>
              <w:t>(15/6 a 15/9)</w:t>
            </w:r>
            <w:r w:rsidR="00A23743" w:rsidRPr="00A23743">
              <w:rPr>
                <w:vertAlign w:val="superscript"/>
              </w:rPr>
              <w:t>(2)</w:t>
            </w:r>
          </w:p>
        </w:tc>
        <w:tc>
          <w:tcPr>
            <w:tcW w:w="2268" w:type="dxa"/>
          </w:tcPr>
          <w:p w14:paraId="258EDD5F" w14:textId="77777777" w:rsidR="00A23743" w:rsidRDefault="002478F8" w:rsidP="00A23743">
            <w:pPr>
              <w:pStyle w:val="Tabela"/>
              <w:jc w:val="center"/>
            </w:pPr>
            <w:r>
              <w:t>Época Baixa</w:t>
            </w:r>
          </w:p>
          <w:p w14:paraId="74CF45F2" w14:textId="77777777" w:rsidR="002478F8" w:rsidRDefault="002478F8" w:rsidP="00A23743">
            <w:pPr>
              <w:pStyle w:val="Tabela"/>
              <w:jc w:val="center"/>
            </w:pPr>
            <w:r>
              <w:t xml:space="preserve">(16/9a 15 de </w:t>
            </w:r>
            <w:proofErr w:type="gramStart"/>
            <w:r>
              <w:t>Junho</w:t>
            </w:r>
            <w:proofErr w:type="gramEnd"/>
            <w:r>
              <w:t>)</w:t>
            </w:r>
            <w:r w:rsidR="00A23743" w:rsidRPr="00A23743">
              <w:rPr>
                <w:vertAlign w:val="superscript"/>
              </w:rPr>
              <w:t>(2)</w:t>
            </w:r>
          </w:p>
        </w:tc>
      </w:tr>
      <w:tr w:rsidR="002478F8" w:rsidRPr="00A23743" w14:paraId="186B0A3F" w14:textId="77777777" w:rsidTr="00A23743">
        <w:trPr>
          <w:trHeight w:hRule="exact" w:val="284"/>
        </w:trPr>
        <w:tc>
          <w:tcPr>
            <w:tcW w:w="3823" w:type="dxa"/>
          </w:tcPr>
          <w:p w14:paraId="04F3A3AF" w14:textId="77777777" w:rsidR="002478F8" w:rsidRPr="00A23743" w:rsidRDefault="002478F8" w:rsidP="00A23743">
            <w:pPr>
              <w:pStyle w:val="Tabela"/>
              <w:rPr>
                <w:b/>
              </w:rPr>
            </w:pPr>
            <w:r w:rsidRPr="00A23743">
              <w:rPr>
                <w:b/>
              </w:rPr>
              <w:t>Utentes</w:t>
            </w:r>
          </w:p>
        </w:tc>
        <w:tc>
          <w:tcPr>
            <w:tcW w:w="2976" w:type="dxa"/>
          </w:tcPr>
          <w:p w14:paraId="11DB137E" w14:textId="77777777" w:rsidR="002478F8" w:rsidRPr="00A23743" w:rsidRDefault="002478F8" w:rsidP="00A23743">
            <w:pPr>
              <w:pStyle w:val="Tabela"/>
              <w:jc w:val="center"/>
              <w:rPr>
                <w:b/>
              </w:rPr>
            </w:pPr>
          </w:p>
        </w:tc>
        <w:tc>
          <w:tcPr>
            <w:tcW w:w="2268" w:type="dxa"/>
          </w:tcPr>
          <w:p w14:paraId="1C8794FA" w14:textId="77777777" w:rsidR="002478F8" w:rsidRPr="00A23743" w:rsidRDefault="002478F8" w:rsidP="00A23743">
            <w:pPr>
              <w:pStyle w:val="Tabela"/>
              <w:jc w:val="center"/>
              <w:rPr>
                <w:b/>
              </w:rPr>
            </w:pPr>
          </w:p>
        </w:tc>
      </w:tr>
      <w:tr w:rsidR="002478F8" w14:paraId="4D5B3B61" w14:textId="77777777" w:rsidTr="00A23743">
        <w:trPr>
          <w:trHeight w:hRule="exact" w:val="284"/>
        </w:trPr>
        <w:tc>
          <w:tcPr>
            <w:tcW w:w="3823" w:type="dxa"/>
          </w:tcPr>
          <w:p w14:paraId="5D74DB0B" w14:textId="77777777" w:rsidR="002478F8" w:rsidRDefault="002478F8" w:rsidP="00A23743">
            <w:pPr>
              <w:pStyle w:val="Tabela"/>
            </w:pPr>
            <w:r>
              <w:t>Adulto (&gt; 15 anos)</w:t>
            </w:r>
          </w:p>
        </w:tc>
        <w:tc>
          <w:tcPr>
            <w:tcW w:w="2976" w:type="dxa"/>
          </w:tcPr>
          <w:p w14:paraId="67040BC3" w14:textId="77777777" w:rsidR="002478F8" w:rsidRDefault="002478F8" w:rsidP="00A23743">
            <w:pPr>
              <w:pStyle w:val="Tabela"/>
              <w:jc w:val="center"/>
            </w:pPr>
            <w:r>
              <w:t>6.0</w:t>
            </w:r>
          </w:p>
        </w:tc>
        <w:tc>
          <w:tcPr>
            <w:tcW w:w="2268" w:type="dxa"/>
          </w:tcPr>
          <w:p w14:paraId="21441EB8" w14:textId="77777777" w:rsidR="002478F8" w:rsidRDefault="002478F8" w:rsidP="00A23743">
            <w:pPr>
              <w:pStyle w:val="Tabela"/>
              <w:jc w:val="center"/>
            </w:pPr>
            <w:r>
              <w:t>4.0</w:t>
            </w:r>
          </w:p>
        </w:tc>
      </w:tr>
      <w:tr w:rsidR="002478F8" w14:paraId="0E2194D1" w14:textId="77777777" w:rsidTr="00A23743">
        <w:trPr>
          <w:trHeight w:hRule="exact" w:val="284"/>
        </w:trPr>
        <w:tc>
          <w:tcPr>
            <w:tcW w:w="3823" w:type="dxa"/>
          </w:tcPr>
          <w:p w14:paraId="4001DD77" w14:textId="50A34FA9" w:rsidR="002478F8" w:rsidRDefault="009B326D" w:rsidP="00A23743">
            <w:pPr>
              <w:pStyle w:val="Tabela"/>
            </w:pPr>
            <w:r>
              <w:t>Criança (</w:t>
            </w:r>
            <w:r w:rsidR="002478F8">
              <w:t>&gt;5 e &lt;15)</w:t>
            </w:r>
          </w:p>
        </w:tc>
        <w:tc>
          <w:tcPr>
            <w:tcW w:w="2976" w:type="dxa"/>
          </w:tcPr>
          <w:p w14:paraId="229A0748" w14:textId="77777777" w:rsidR="002478F8" w:rsidRDefault="002478F8" w:rsidP="00A23743">
            <w:pPr>
              <w:pStyle w:val="Tabela"/>
              <w:jc w:val="center"/>
            </w:pPr>
            <w:r>
              <w:t>3.0</w:t>
            </w:r>
          </w:p>
        </w:tc>
        <w:tc>
          <w:tcPr>
            <w:tcW w:w="2268" w:type="dxa"/>
          </w:tcPr>
          <w:p w14:paraId="0A1621F6" w14:textId="77777777" w:rsidR="002478F8" w:rsidRDefault="002478F8" w:rsidP="00A23743">
            <w:pPr>
              <w:pStyle w:val="Tabela"/>
              <w:jc w:val="center"/>
            </w:pPr>
            <w:r>
              <w:t>1.0</w:t>
            </w:r>
          </w:p>
        </w:tc>
      </w:tr>
      <w:tr w:rsidR="002478F8" w14:paraId="7939415B" w14:textId="77777777" w:rsidTr="00A23743">
        <w:trPr>
          <w:trHeight w:hRule="exact" w:val="284"/>
        </w:trPr>
        <w:tc>
          <w:tcPr>
            <w:tcW w:w="3823" w:type="dxa"/>
          </w:tcPr>
          <w:p w14:paraId="3956BD1D" w14:textId="77777777" w:rsidR="002478F8" w:rsidRDefault="002478F8" w:rsidP="00A23743">
            <w:pPr>
              <w:pStyle w:val="Tabela"/>
            </w:pPr>
            <w:r>
              <w:t xml:space="preserve">Criança (&lt;5) </w:t>
            </w:r>
          </w:p>
        </w:tc>
        <w:tc>
          <w:tcPr>
            <w:tcW w:w="2976" w:type="dxa"/>
          </w:tcPr>
          <w:p w14:paraId="4FA1DB4C" w14:textId="77777777" w:rsidR="002478F8" w:rsidRDefault="002478F8" w:rsidP="00A23743">
            <w:pPr>
              <w:pStyle w:val="Tabela"/>
              <w:jc w:val="center"/>
            </w:pPr>
            <w:r>
              <w:t>Gratuito</w:t>
            </w:r>
          </w:p>
        </w:tc>
        <w:tc>
          <w:tcPr>
            <w:tcW w:w="2268" w:type="dxa"/>
          </w:tcPr>
          <w:p w14:paraId="0F66E3AE" w14:textId="77777777" w:rsidR="002478F8" w:rsidRDefault="002478F8" w:rsidP="00A23743">
            <w:pPr>
              <w:pStyle w:val="Tabela"/>
              <w:jc w:val="center"/>
            </w:pPr>
            <w:r>
              <w:t>Gratuito</w:t>
            </w:r>
          </w:p>
        </w:tc>
      </w:tr>
      <w:tr w:rsidR="002478F8" w:rsidRPr="00A23743" w14:paraId="60F11E5B" w14:textId="77777777" w:rsidTr="00A23743">
        <w:trPr>
          <w:trHeight w:hRule="exact" w:val="284"/>
        </w:trPr>
        <w:tc>
          <w:tcPr>
            <w:tcW w:w="3823" w:type="dxa"/>
          </w:tcPr>
          <w:p w14:paraId="248D3446" w14:textId="77777777" w:rsidR="002478F8" w:rsidRPr="00A23743" w:rsidRDefault="002478F8" w:rsidP="00A23743">
            <w:pPr>
              <w:pStyle w:val="Tabela"/>
              <w:rPr>
                <w:b/>
              </w:rPr>
            </w:pPr>
            <w:r w:rsidRPr="00A23743">
              <w:rPr>
                <w:b/>
              </w:rPr>
              <w:t>Unidades</w:t>
            </w:r>
          </w:p>
        </w:tc>
        <w:tc>
          <w:tcPr>
            <w:tcW w:w="2976" w:type="dxa"/>
          </w:tcPr>
          <w:p w14:paraId="581B30C7" w14:textId="77777777" w:rsidR="002478F8" w:rsidRPr="00A23743" w:rsidRDefault="002478F8" w:rsidP="00A23743">
            <w:pPr>
              <w:pStyle w:val="Tabela"/>
              <w:jc w:val="center"/>
              <w:rPr>
                <w:b/>
              </w:rPr>
            </w:pPr>
          </w:p>
        </w:tc>
        <w:tc>
          <w:tcPr>
            <w:tcW w:w="2268" w:type="dxa"/>
          </w:tcPr>
          <w:p w14:paraId="262B29D9" w14:textId="77777777" w:rsidR="002478F8" w:rsidRPr="00A23743" w:rsidRDefault="002478F8" w:rsidP="00A23743">
            <w:pPr>
              <w:pStyle w:val="Tabela"/>
              <w:jc w:val="center"/>
              <w:rPr>
                <w:b/>
              </w:rPr>
            </w:pPr>
          </w:p>
        </w:tc>
      </w:tr>
      <w:tr w:rsidR="002478F8" w14:paraId="5E23CC5C" w14:textId="77777777" w:rsidTr="00A23743">
        <w:trPr>
          <w:trHeight w:hRule="exact" w:val="284"/>
        </w:trPr>
        <w:tc>
          <w:tcPr>
            <w:tcW w:w="3823" w:type="dxa"/>
          </w:tcPr>
          <w:p w14:paraId="1D266F90" w14:textId="77777777" w:rsidR="002478F8" w:rsidRDefault="002478F8" w:rsidP="00A23743">
            <w:pPr>
              <w:pStyle w:val="Tabela"/>
            </w:pPr>
            <w:r>
              <w:t xml:space="preserve">Caravana </w:t>
            </w:r>
            <w:r w:rsidR="00A23743">
              <w:t xml:space="preserve">Pequena </w:t>
            </w:r>
            <w:r>
              <w:t>(</w:t>
            </w:r>
            <w:r w:rsidR="00A23743">
              <w:t xml:space="preserve"> </w:t>
            </w:r>
            <w:r>
              <w:t>&gt;</w:t>
            </w:r>
            <w:r w:rsidR="00A23743">
              <w:t xml:space="preserve"> </w:t>
            </w:r>
            <w:r>
              <w:t>9m2)</w:t>
            </w:r>
            <w:r w:rsidRPr="002478F8">
              <w:rPr>
                <w:vertAlign w:val="superscript"/>
              </w:rPr>
              <w:t>(1)</w:t>
            </w:r>
          </w:p>
        </w:tc>
        <w:tc>
          <w:tcPr>
            <w:tcW w:w="2976" w:type="dxa"/>
          </w:tcPr>
          <w:p w14:paraId="6692AD5E" w14:textId="77777777" w:rsidR="002478F8" w:rsidRDefault="002478F8" w:rsidP="00A23743">
            <w:pPr>
              <w:pStyle w:val="Tabela"/>
              <w:jc w:val="center"/>
            </w:pPr>
            <w:r>
              <w:t>25</w:t>
            </w:r>
          </w:p>
        </w:tc>
        <w:tc>
          <w:tcPr>
            <w:tcW w:w="2268" w:type="dxa"/>
          </w:tcPr>
          <w:p w14:paraId="2411E8FC" w14:textId="77777777" w:rsidR="002478F8" w:rsidRDefault="002478F8" w:rsidP="00A23743">
            <w:pPr>
              <w:pStyle w:val="Tabela"/>
              <w:jc w:val="center"/>
            </w:pPr>
            <w:r>
              <w:t>20</w:t>
            </w:r>
          </w:p>
        </w:tc>
      </w:tr>
      <w:tr w:rsidR="002478F8" w14:paraId="6CF46C6D" w14:textId="77777777" w:rsidTr="00A23743">
        <w:trPr>
          <w:trHeight w:hRule="exact" w:val="284"/>
        </w:trPr>
        <w:tc>
          <w:tcPr>
            <w:tcW w:w="3823" w:type="dxa"/>
          </w:tcPr>
          <w:p w14:paraId="1E63C3D5" w14:textId="77777777" w:rsidR="002478F8" w:rsidRDefault="002478F8" w:rsidP="00A23743">
            <w:pPr>
              <w:pStyle w:val="Tabela"/>
            </w:pPr>
            <w:r>
              <w:t xml:space="preserve">Caravana </w:t>
            </w:r>
            <w:r w:rsidR="00A23743">
              <w:t xml:space="preserve">Grande </w:t>
            </w:r>
            <w:r>
              <w:t>(</w:t>
            </w:r>
            <w:r w:rsidR="00A23743">
              <w:t xml:space="preserve"> </w:t>
            </w:r>
            <w:r>
              <w:t>&lt;=</w:t>
            </w:r>
            <w:r w:rsidR="00A23743">
              <w:t xml:space="preserve"> </w:t>
            </w:r>
            <w:r>
              <w:t>9m2)</w:t>
            </w:r>
            <w:r w:rsidRPr="002478F8">
              <w:rPr>
                <w:vertAlign w:val="superscript"/>
              </w:rPr>
              <w:t>(1)</w:t>
            </w:r>
          </w:p>
        </w:tc>
        <w:tc>
          <w:tcPr>
            <w:tcW w:w="2976" w:type="dxa"/>
          </w:tcPr>
          <w:p w14:paraId="745C971F" w14:textId="77777777" w:rsidR="002478F8" w:rsidRDefault="002478F8" w:rsidP="00A23743">
            <w:pPr>
              <w:pStyle w:val="Tabela"/>
              <w:jc w:val="center"/>
            </w:pPr>
            <w:r>
              <w:t>15</w:t>
            </w:r>
          </w:p>
        </w:tc>
        <w:tc>
          <w:tcPr>
            <w:tcW w:w="2268" w:type="dxa"/>
          </w:tcPr>
          <w:p w14:paraId="1F1E6AD0" w14:textId="77777777" w:rsidR="002478F8" w:rsidRDefault="002478F8" w:rsidP="00A23743">
            <w:pPr>
              <w:pStyle w:val="Tabela"/>
              <w:jc w:val="center"/>
            </w:pPr>
            <w:r>
              <w:t>10</w:t>
            </w:r>
          </w:p>
        </w:tc>
      </w:tr>
      <w:tr w:rsidR="002478F8" w14:paraId="4932219A" w14:textId="77777777" w:rsidTr="00A23743">
        <w:trPr>
          <w:trHeight w:hRule="exact" w:val="284"/>
        </w:trPr>
        <w:tc>
          <w:tcPr>
            <w:tcW w:w="3823" w:type="dxa"/>
          </w:tcPr>
          <w:p w14:paraId="77F07AA5" w14:textId="77777777" w:rsidR="002478F8" w:rsidRDefault="002478F8" w:rsidP="00A23743">
            <w:pPr>
              <w:pStyle w:val="Tabela"/>
            </w:pPr>
            <w:r>
              <w:t xml:space="preserve">Autocaravana </w:t>
            </w:r>
            <w:r w:rsidR="00A23743">
              <w:t xml:space="preserve">Pequena </w:t>
            </w:r>
            <w:r>
              <w:t>(</w:t>
            </w:r>
            <w:r w:rsidR="00A23743">
              <w:t xml:space="preserve"> </w:t>
            </w:r>
            <w:r>
              <w:t>&gt;</w:t>
            </w:r>
            <w:r w:rsidR="00A23743">
              <w:t xml:space="preserve"> </w:t>
            </w:r>
            <w:r>
              <w:t>9m2)</w:t>
            </w:r>
            <w:r w:rsidRPr="002478F8">
              <w:rPr>
                <w:vertAlign w:val="superscript"/>
              </w:rPr>
              <w:t>(</w:t>
            </w:r>
            <w:r>
              <w:rPr>
                <w:vertAlign w:val="superscript"/>
              </w:rPr>
              <w:t>1</w:t>
            </w:r>
            <w:r w:rsidRPr="002478F8">
              <w:rPr>
                <w:vertAlign w:val="superscript"/>
              </w:rPr>
              <w:t>)</w:t>
            </w:r>
          </w:p>
        </w:tc>
        <w:tc>
          <w:tcPr>
            <w:tcW w:w="2976" w:type="dxa"/>
          </w:tcPr>
          <w:p w14:paraId="5F9DFF41" w14:textId="77777777" w:rsidR="002478F8" w:rsidRDefault="002478F8" w:rsidP="00A23743">
            <w:pPr>
              <w:pStyle w:val="Tabela"/>
              <w:jc w:val="center"/>
            </w:pPr>
            <w:r>
              <w:t>30</w:t>
            </w:r>
          </w:p>
        </w:tc>
        <w:tc>
          <w:tcPr>
            <w:tcW w:w="2268" w:type="dxa"/>
          </w:tcPr>
          <w:p w14:paraId="4B564F6F" w14:textId="77777777" w:rsidR="002478F8" w:rsidRDefault="002478F8" w:rsidP="00A23743">
            <w:pPr>
              <w:pStyle w:val="Tabela"/>
              <w:jc w:val="center"/>
            </w:pPr>
            <w:r>
              <w:t>25</w:t>
            </w:r>
          </w:p>
        </w:tc>
      </w:tr>
      <w:tr w:rsidR="002478F8" w14:paraId="4DCE7033" w14:textId="77777777" w:rsidTr="00A23743">
        <w:trPr>
          <w:trHeight w:hRule="exact" w:val="284"/>
        </w:trPr>
        <w:tc>
          <w:tcPr>
            <w:tcW w:w="3823" w:type="dxa"/>
          </w:tcPr>
          <w:p w14:paraId="233FE757" w14:textId="77777777" w:rsidR="002478F8" w:rsidRDefault="002478F8" w:rsidP="00A23743">
            <w:pPr>
              <w:pStyle w:val="Tabela"/>
            </w:pPr>
            <w:r>
              <w:t>Autocaravana</w:t>
            </w:r>
            <w:r w:rsidR="00A23743">
              <w:t xml:space="preserve"> Grande</w:t>
            </w:r>
            <w:r>
              <w:t xml:space="preserve"> (</w:t>
            </w:r>
            <w:r w:rsidR="00A23743">
              <w:t xml:space="preserve"> </w:t>
            </w:r>
            <w:r>
              <w:t>&lt;=</w:t>
            </w:r>
            <w:r w:rsidR="00A23743">
              <w:t xml:space="preserve"> </w:t>
            </w:r>
            <w:r>
              <w:t>9m2)</w:t>
            </w:r>
            <w:r w:rsidRPr="002478F8">
              <w:rPr>
                <w:vertAlign w:val="superscript"/>
              </w:rPr>
              <w:t>(</w:t>
            </w:r>
            <w:r>
              <w:rPr>
                <w:vertAlign w:val="superscript"/>
              </w:rPr>
              <w:t>1</w:t>
            </w:r>
            <w:r w:rsidRPr="002478F8">
              <w:rPr>
                <w:vertAlign w:val="superscript"/>
              </w:rPr>
              <w:t>)</w:t>
            </w:r>
          </w:p>
        </w:tc>
        <w:tc>
          <w:tcPr>
            <w:tcW w:w="2976" w:type="dxa"/>
          </w:tcPr>
          <w:p w14:paraId="659AB8A3" w14:textId="77777777" w:rsidR="002478F8" w:rsidRDefault="002478F8" w:rsidP="00A23743">
            <w:pPr>
              <w:pStyle w:val="Tabela"/>
              <w:jc w:val="center"/>
            </w:pPr>
            <w:r>
              <w:t>20</w:t>
            </w:r>
          </w:p>
        </w:tc>
        <w:tc>
          <w:tcPr>
            <w:tcW w:w="2268" w:type="dxa"/>
          </w:tcPr>
          <w:p w14:paraId="7BAA42B7" w14:textId="77777777" w:rsidR="002478F8" w:rsidRDefault="002478F8" w:rsidP="00A23743">
            <w:pPr>
              <w:pStyle w:val="Tabela"/>
              <w:jc w:val="center"/>
            </w:pPr>
            <w:r>
              <w:t>15</w:t>
            </w:r>
          </w:p>
        </w:tc>
      </w:tr>
      <w:tr w:rsidR="002478F8" w14:paraId="16EA04D7" w14:textId="77777777" w:rsidTr="00A23743">
        <w:trPr>
          <w:trHeight w:hRule="exact" w:val="284"/>
        </w:trPr>
        <w:tc>
          <w:tcPr>
            <w:tcW w:w="3823" w:type="dxa"/>
          </w:tcPr>
          <w:p w14:paraId="03B328FA" w14:textId="77777777" w:rsidR="002478F8" w:rsidRDefault="002478F8" w:rsidP="00A23743">
            <w:pPr>
              <w:pStyle w:val="Tabela"/>
            </w:pPr>
            <w:r>
              <w:t>Tenda Individual</w:t>
            </w:r>
            <w:r w:rsidR="00A23743">
              <w:t xml:space="preserve"> ( &lt; 2m2)</w:t>
            </w:r>
          </w:p>
        </w:tc>
        <w:tc>
          <w:tcPr>
            <w:tcW w:w="2976" w:type="dxa"/>
          </w:tcPr>
          <w:p w14:paraId="0B37A723" w14:textId="77777777" w:rsidR="002478F8" w:rsidRDefault="002478F8" w:rsidP="00A23743">
            <w:pPr>
              <w:pStyle w:val="Tabela"/>
              <w:jc w:val="center"/>
            </w:pPr>
            <w:r>
              <w:t>2</w:t>
            </w:r>
          </w:p>
        </w:tc>
        <w:tc>
          <w:tcPr>
            <w:tcW w:w="2268" w:type="dxa"/>
          </w:tcPr>
          <w:p w14:paraId="7113928C" w14:textId="77777777" w:rsidR="002478F8" w:rsidRDefault="002478F8" w:rsidP="00A23743">
            <w:pPr>
              <w:pStyle w:val="Tabela"/>
              <w:jc w:val="center"/>
            </w:pPr>
            <w:r>
              <w:t>1</w:t>
            </w:r>
          </w:p>
        </w:tc>
      </w:tr>
      <w:tr w:rsidR="002478F8" w14:paraId="13895AA8" w14:textId="77777777" w:rsidTr="00A23743">
        <w:trPr>
          <w:trHeight w:hRule="exact" w:val="284"/>
        </w:trPr>
        <w:tc>
          <w:tcPr>
            <w:tcW w:w="3823" w:type="dxa"/>
          </w:tcPr>
          <w:p w14:paraId="2AC868E0" w14:textId="77777777" w:rsidR="002478F8" w:rsidRDefault="002478F8" w:rsidP="00A23743">
            <w:pPr>
              <w:pStyle w:val="Tabela"/>
            </w:pPr>
            <w:r>
              <w:t>Tenda Casal</w:t>
            </w:r>
            <w:r w:rsidR="00A23743">
              <w:t xml:space="preserve"> ( &lt;6 m2)</w:t>
            </w:r>
          </w:p>
        </w:tc>
        <w:tc>
          <w:tcPr>
            <w:tcW w:w="2976" w:type="dxa"/>
          </w:tcPr>
          <w:p w14:paraId="656C18C3" w14:textId="77777777" w:rsidR="002478F8" w:rsidRDefault="002478F8" w:rsidP="00A23743">
            <w:pPr>
              <w:pStyle w:val="Tabela"/>
              <w:jc w:val="center"/>
            </w:pPr>
            <w:r>
              <w:t>4</w:t>
            </w:r>
          </w:p>
        </w:tc>
        <w:tc>
          <w:tcPr>
            <w:tcW w:w="2268" w:type="dxa"/>
          </w:tcPr>
          <w:p w14:paraId="7EFEE44D" w14:textId="77777777" w:rsidR="002478F8" w:rsidRDefault="002478F8" w:rsidP="00A23743">
            <w:pPr>
              <w:pStyle w:val="Tabela"/>
              <w:jc w:val="center"/>
            </w:pPr>
            <w:r>
              <w:t>2</w:t>
            </w:r>
          </w:p>
        </w:tc>
      </w:tr>
      <w:tr w:rsidR="002478F8" w14:paraId="34F6C22B" w14:textId="77777777" w:rsidTr="00A23743">
        <w:trPr>
          <w:trHeight w:hRule="exact" w:val="284"/>
        </w:trPr>
        <w:tc>
          <w:tcPr>
            <w:tcW w:w="3823" w:type="dxa"/>
          </w:tcPr>
          <w:p w14:paraId="17679C1A" w14:textId="77777777" w:rsidR="002478F8" w:rsidRDefault="002478F8" w:rsidP="00A23743">
            <w:pPr>
              <w:pStyle w:val="Tabela"/>
            </w:pPr>
            <w:r>
              <w:t>Tenda Familiar</w:t>
            </w:r>
            <w:r w:rsidR="00A23743">
              <w:t xml:space="preserve"> ( &gt;6 m2)</w:t>
            </w:r>
          </w:p>
        </w:tc>
        <w:tc>
          <w:tcPr>
            <w:tcW w:w="2976" w:type="dxa"/>
          </w:tcPr>
          <w:p w14:paraId="7CDC4657" w14:textId="77777777" w:rsidR="002478F8" w:rsidRDefault="002478F8" w:rsidP="00A23743">
            <w:pPr>
              <w:pStyle w:val="Tabela"/>
              <w:jc w:val="center"/>
            </w:pPr>
            <w:r>
              <w:t>9</w:t>
            </w:r>
          </w:p>
        </w:tc>
        <w:tc>
          <w:tcPr>
            <w:tcW w:w="2268" w:type="dxa"/>
          </w:tcPr>
          <w:p w14:paraId="298380F3" w14:textId="77777777" w:rsidR="002478F8" w:rsidRDefault="002478F8" w:rsidP="00A23743">
            <w:pPr>
              <w:pStyle w:val="Tabela"/>
              <w:jc w:val="center"/>
            </w:pPr>
            <w:r>
              <w:t>6</w:t>
            </w:r>
          </w:p>
        </w:tc>
      </w:tr>
      <w:tr w:rsidR="002478F8" w:rsidRPr="00A23743" w14:paraId="5D1F7D77" w14:textId="77777777" w:rsidTr="00A23743">
        <w:trPr>
          <w:trHeight w:hRule="exact" w:val="284"/>
        </w:trPr>
        <w:tc>
          <w:tcPr>
            <w:tcW w:w="3823" w:type="dxa"/>
          </w:tcPr>
          <w:p w14:paraId="7983C7EE" w14:textId="3B9BA2D3" w:rsidR="002478F8" w:rsidRPr="00A23743" w:rsidRDefault="002478F8" w:rsidP="00A23743">
            <w:pPr>
              <w:pStyle w:val="Tabela"/>
              <w:rPr>
                <w:b/>
              </w:rPr>
            </w:pPr>
            <w:r w:rsidRPr="00A23743">
              <w:rPr>
                <w:b/>
              </w:rPr>
              <w:t xml:space="preserve">Serviços </w:t>
            </w:r>
            <w:r w:rsidR="009B326D" w:rsidRPr="00A23743">
              <w:rPr>
                <w:b/>
              </w:rPr>
              <w:t>adicionais (</w:t>
            </w:r>
            <w:r w:rsidRPr="00A23743">
              <w:rPr>
                <w:b/>
              </w:rPr>
              <w:t>*)</w:t>
            </w:r>
          </w:p>
        </w:tc>
        <w:tc>
          <w:tcPr>
            <w:tcW w:w="2976" w:type="dxa"/>
          </w:tcPr>
          <w:p w14:paraId="4F99ED45" w14:textId="77777777" w:rsidR="002478F8" w:rsidRPr="00A23743" w:rsidRDefault="002478F8" w:rsidP="00A23743">
            <w:pPr>
              <w:pStyle w:val="Tabela"/>
              <w:jc w:val="center"/>
              <w:rPr>
                <w:b/>
              </w:rPr>
            </w:pPr>
          </w:p>
        </w:tc>
        <w:tc>
          <w:tcPr>
            <w:tcW w:w="2268" w:type="dxa"/>
          </w:tcPr>
          <w:p w14:paraId="5F305AFD" w14:textId="77777777" w:rsidR="002478F8" w:rsidRPr="00A23743" w:rsidRDefault="002478F8" w:rsidP="00A23743">
            <w:pPr>
              <w:pStyle w:val="Tabela"/>
              <w:jc w:val="center"/>
              <w:rPr>
                <w:b/>
              </w:rPr>
            </w:pPr>
          </w:p>
        </w:tc>
      </w:tr>
      <w:tr w:rsidR="00A23743" w14:paraId="121A5775" w14:textId="77777777" w:rsidTr="00305E93">
        <w:trPr>
          <w:trHeight w:hRule="exact" w:val="284"/>
        </w:trPr>
        <w:tc>
          <w:tcPr>
            <w:tcW w:w="3823" w:type="dxa"/>
          </w:tcPr>
          <w:p w14:paraId="1C1D2B1B" w14:textId="77777777" w:rsidR="00A23743" w:rsidRDefault="00A23743" w:rsidP="00305E93">
            <w:pPr>
              <w:pStyle w:val="Tabela"/>
            </w:pPr>
            <w:r>
              <w:t>Carro</w:t>
            </w:r>
          </w:p>
        </w:tc>
        <w:tc>
          <w:tcPr>
            <w:tcW w:w="2976" w:type="dxa"/>
          </w:tcPr>
          <w:p w14:paraId="260B5B5D" w14:textId="77777777" w:rsidR="00A23743" w:rsidRDefault="00A23743" w:rsidP="00305E93">
            <w:pPr>
              <w:pStyle w:val="Tabela"/>
              <w:jc w:val="center"/>
            </w:pPr>
            <w:r>
              <w:t>2€</w:t>
            </w:r>
          </w:p>
        </w:tc>
        <w:tc>
          <w:tcPr>
            <w:tcW w:w="2268" w:type="dxa"/>
          </w:tcPr>
          <w:p w14:paraId="1CBCCD3D" w14:textId="77777777" w:rsidR="00A23743" w:rsidRDefault="00A23743" w:rsidP="00305E93">
            <w:pPr>
              <w:pStyle w:val="Tabela"/>
              <w:jc w:val="center"/>
            </w:pPr>
            <w:r>
              <w:t>1€</w:t>
            </w:r>
          </w:p>
        </w:tc>
      </w:tr>
      <w:tr w:rsidR="002478F8" w14:paraId="074E475B" w14:textId="77777777" w:rsidTr="00A23743">
        <w:trPr>
          <w:trHeight w:hRule="exact" w:val="284"/>
        </w:trPr>
        <w:tc>
          <w:tcPr>
            <w:tcW w:w="3823" w:type="dxa"/>
          </w:tcPr>
          <w:p w14:paraId="1799E31F" w14:textId="77777777" w:rsidR="002478F8" w:rsidRDefault="002478F8" w:rsidP="00A23743">
            <w:pPr>
              <w:pStyle w:val="Tabela"/>
            </w:pPr>
            <w:proofErr w:type="spellStart"/>
            <w:r>
              <w:t>Electricidade</w:t>
            </w:r>
            <w:proofErr w:type="spellEnd"/>
          </w:p>
        </w:tc>
        <w:tc>
          <w:tcPr>
            <w:tcW w:w="2976" w:type="dxa"/>
          </w:tcPr>
          <w:p w14:paraId="05AAD7E9" w14:textId="77777777" w:rsidR="002478F8" w:rsidRDefault="002478F8" w:rsidP="00A23743">
            <w:pPr>
              <w:pStyle w:val="Tabela"/>
              <w:jc w:val="center"/>
            </w:pPr>
            <w:r>
              <w:t>1€</w:t>
            </w:r>
          </w:p>
        </w:tc>
        <w:tc>
          <w:tcPr>
            <w:tcW w:w="2268" w:type="dxa"/>
          </w:tcPr>
          <w:p w14:paraId="0629A93D" w14:textId="77777777" w:rsidR="002478F8" w:rsidRDefault="002478F8" w:rsidP="00A23743">
            <w:pPr>
              <w:pStyle w:val="Tabela"/>
              <w:jc w:val="center"/>
            </w:pPr>
            <w:r>
              <w:t>1€</w:t>
            </w:r>
          </w:p>
        </w:tc>
      </w:tr>
      <w:tr w:rsidR="002478F8" w14:paraId="7351B289" w14:textId="77777777" w:rsidTr="00A23743">
        <w:trPr>
          <w:trHeight w:hRule="exact" w:val="284"/>
        </w:trPr>
        <w:tc>
          <w:tcPr>
            <w:tcW w:w="3823" w:type="dxa"/>
          </w:tcPr>
          <w:p w14:paraId="61141864" w14:textId="77777777" w:rsidR="002478F8" w:rsidRDefault="002478F8" w:rsidP="00A23743">
            <w:pPr>
              <w:pStyle w:val="Tabela"/>
            </w:pPr>
            <w:proofErr w:type="spellStart"/>
            <w:r>
              <w:t>Wifi</w:t>
            </w:r>
            <w:proofErr w:type="spellEnd"/>
          </w:p>
        </w:tc>
        <w:tc>
          <w:tcPr>
            <w:tcW w:w="2976" w:type="dxa"/>
          </w:tcPr>
          <w:p w14:paraId="5AF8A638" w14:textId="77777777" w:rsidR="002478F8" w:rsidRDefault="002478F8" w:rsidP="00A23743">
            <w:pPr>
              <w:pStyle w:val="Tabela"/>
              <w:jc w:val="center"/>
            </w:pPr>
            <w:r>
              <w:t>1€</w:t>
            </w:r>
          </w:p>
        </w:tc>
        <w:tc>
          <w:tcPr>
            <w:tcW w:w="2268" w:type="dxa"/>
          </w:tcPr>
          <w:p w14:paraId="100D8FC8" w14:textId="77777777" w:rsidR="002478F8" w:rsidRDefault="002478F8" w:rsidP="00A23743">
            <w:pPr>
              <w:pStyle w:val="Tabela"/>
              <w:jc w:val="center"/>
            </w:pPr>
            <w:r>
              <w:t>1€</w:t>
            </w:r>
          </w:p>
        </w:tc>
      </w:tr>
    </w:tbl>
    <w:p w14:paraId="203B2B88" w14:textId="70F50EF3" w:rsidR="002478F8" w:rsidRDefault="002478F8" w:rsidP="00A23743">
      <w:pPr>
        <w:jc w:val="center"/>
      </w:pPr>
      <w:r>
        <w:t>Tabela 1: Preços indicativos das diárias no parque de campismo. (1) In</w:t>
      </w:r>
      <w:r w:rsidR="00E16AB2">
        <w:t>c</w:t>
      </w:r>
      <w:r>
        <w:t xml:space="preserve">lui </w:t>
      </w:r>
      <w:r w:rsidR="00E16AB2">
        <w:t>eletricidade</w:t>
      </w:r>
      <w:r>
        <w:t xml:space="preserve"> e WiFi</w:t>
      </w:r>
      <w:r w:rsidR="00A23743">
        <w:t>. (2) Turistas adultos estrangeiros estão sujeitos a uma taxa de 1€ por dia isenta de IVA.</w:t>
      </w:r>
    </w:p>
    <w:p w14:paraId="26E2BAEA" w14:textId="77777777" w:rsidR="002478F8" w:rsidRDefault="002478F8" w:rsidP="00A23743">
      <w:pPr>
        <w:pStyle w:val="Heading2"/>
      </w:pPr>
      <w:bookmarkStart w:id="10" w:name="_Toc194270700"/>
      <w:r>
        <w:t>Os Setores e os Talhões</w:t>
      </w:r>
      <w:bookmarkEnd w:id="10"/>
    </w:p>
    <w:p w14:paraId="63297427" w14:textId="33DB854A" w:rsidR="002478F8" w:rsidRDefault="002478F8" w:rsidP="005B3155">
      <w:pPr>
        <w:pStyle w:val="ListParagraph"/>
      </w:pPr>
      <w:r>
        <w:t>A área do parque está organizada em setores, identificados por uma letra. Dentro de cada setor existe um número de talhões identificados por um númer</w:t>
      </w:r>
      <w:r w:rsidR="005B3155">
        <w:t>o</w:t>
      </w:r>
      <w:r>
        <w:t>.</w:t>
      </w:r>
    </w:p>
    <w:p w14:paraId="4859F181" w14:textId="77777777" w:rsidR="002478F8" w:rsidRDefault="002478F8" w:rsidP="005B3155">
      <w:pPr>
        <w:pStyle w:val="ListParagraph"/>
      </w:pPr>
      <w:r>
        <w:t>Um talhão é univocamente identificado por uma letra e um número.</w:t>
      </w:r>
    </w:p>
    <w:p w14:paraId="3D92CCF0" w14:textId="77777777" w:rsidR="002478F8" w:rsidRDefault="002478F8" w:rsidP="005B3155">
      <w:pPr>
        <w:pStyle w:val="ListParagraph"/>
      </w:pPr>
      <w:r>
        <w:t>Existem diferentes setores e dentro deles diferentes tipos de talhões com diferentes dimensões e características.</w:t>
      </w:r>
    </w:p>
    <w:p w14:paraId="43CCDC51" w14:textId="5D0BBD32" w:rsidR="002478F8" w:rsidRDefault="002478F8" w:rsidP="005B3155">
      <w:pPr>
        <w:pStyle w:val="ListParagraph"/>
      </w:pPr>
      <w:r>
        <w:t xml:space="preserve">Existem três tipos de talhões: Grandes, Médios e Individuais. Os talhões podem ter ou não WiFi e ter ou não </w:t>
      </w:r>
      <w:r w:rsidR="00E16AB2">
        <w:t>Eletricidade</w:t>
      </w:r>
      <w:r>
        <w:t>.</w:t>
      </w:r>
    </w:p>
    <w:p w14:paraId="252CF40E" w14:textId="77777777" w:rsidR="0097627A" w:rsidRDefault="0097627A" w:rsidP="00A23743">
      <w:pPr>
        <w:pStyle w:val="Heading2"/>
      </w:pPr>
      <w:bookmarkStart w:id="11" w:name="_Toc194270701"/>
      <w:r>
        <w:lastRenderedPageBreak/>
        <w:t>As Entradas</w:t>
      </w:r>
      <w:bookmarkEnd w:id="11"/>
    </w:p>
    <w:p w14:paraId="489B94C0" w14:textId="7017579B" w:rsidR="0097627A" w:rsidRDefault="0097627A" w:rsidP="00A23743">
      <w:r>
        <w:t>Uma Entrada é a unidade aglutinadora dos utentes, unidades e talhões para os quais será emitida um</w:t>
      </w:r>
      <w:r w:rsidR="002B6168">
        <w:t>a</w:t>
      </w:r>
      <w:r>
        <w:t xml:space="preserve"> única fatura.</w:t>
      </w:r>
    </w:p>
    <w:p w14:paraId="13A67786" w14:textId="025C3931" w:rsidR="0097627A" w:rsidRPr="00A23743" w:rsidRDefault="0097627A" w:rsidP="005B3155">
      <w:pPr>
        <w:pStyle w:val="ListParagraph"/>
      </w:pPr>
      <w:r w:rsidRPr="00A23743">
        <w:t xml:space="preserve">Uma entrada é </w:t>
      </w:r>
      <w:r w:rsidR="00DC4912" w:rsidRPr="00A23743">
        <w:t>constituída</w:t>
      </w:r>
      <w:r w:rsidRPr="00A23743">
        <w:t xml:space="preserve"> por um Responsável, um conjunto de utentes e um conjunto de unidades. Tem ainda como característica uma data de entrada e uma data de saída.</w:t>
      </w:r>
    </w:p>
    <w:p w14:paraId="74440720" w14:textId="489AF9D7" w:rsidR="0097627A" w:rsidRDefault="0097627A" w:rsidP="005B3155">
      <w:pPr>
        <w:pStyle w:val="ListParagraph"/>
      </w:pPr>
      <w:r>
        <w:t xml:space="preserve">Só poderão ser removidas entradas sem utentes </w:t>
      </w:r>
      <w:r w:rsidR="00FA5FFF">
        <w:t>e sem</w:t>
      </w:r>
      <w:r>
        <w:t xml:space="preserve"> unidades associadas.</w:t>
      </w:r>
    </w:p>
    <w:p w14:paraId="70D24059" w14:textId="2C57132E" w:rsidR="00A23743" w:rsidRDefault="0097627A" w:rsidP="005B3155">
      <w:pPr>
        <w:pStyle w:val="ListParagraph"/>
      </w:pPr>
      <w:r>
        <w:t>A remoção de um utente e/ou de uma unidade de uma entrada obriga ao fecho da entrada com respetiva emissão de fatura e á abertura de uma nova entrada com os utentes e unidades remanescentes.</w:t>
      </w:r>
    </w:p>
    <w:p w14:paraId="4CFB7B8F" w14:textId="77777777" w:rsidR="002478F8" w:rsidRDefault="002478F8" w:rsidP="00A23743">
      <w:pPr>
        <w:pStyle w:val="Heading2"/>
      </w:pPr>
      <w:bookmarkStart w:id="12" w:name="_Toc194270702"/>
      <w:r>
        <w:t>A Ocupação de Talhões</w:t>
      </w:r>
      <w:bookmarkEnd w:id="12"/>
    </w:p>
    <w:p w14:paraId="66C00612" w14:textId="77777777" w:rsidR="0097627A" w:rsidRDefault="0097627A" w:rsidP="005B3155">
      <w:pPr>
        <w:pStyle w:val="ListParagraph"/>
      </w:pPr>
      <w:r>
        <w:t>Em cada talhão só poderão ser colocadas unidades respeitantes a uma mesma Entrada.</w:t>
      </w:r>
    </w:p>
    <w:p w14:paraId="6FB5DAAB" w14:textId="77777777" w:rsidR="00A23743" w:rsidRDefault="00A23743" w:rsidP="005B3155">
      <w:pPr>
        <w:pStyle w:val="ListParagraph"/>
      </w:pPr>
      <w:r>
        <w:t xml:space="preserve">Um talhão em que seja dada uma entrada é dado como ocupado e não podem </w:t>
      </w:r>
      <w:proofErr w:type="gramStart"/>
      <w:r>
        <w:t>nele</w:t>
      </w:r>
      <w:proofErr w:type="gramEnd"/>
      <w:r>
        <w:t xml:space="preserve"> ser instaladas unidades de outras entradas.</w:t>
      </w:r>
    </w:p>
    <w:p w14:paraId="2E92D52C" w14:textId="265CBE98" w:rsidR="0097627A" w:rsidRDefault="0097627A" w:rsidP="005B3155">
      <w:pPr>
        <w:pStyle w:val="ListParagraph"/>
      </w:pPr>
      <w:r>
        <w:t xml:space="preserve">A ocupação </w:t>
      </w:r>
      <w:r w:rsidR="00A23743">
        <w:t xml:space="preserve">máxima </w:t>
      </w:r>
      <w:r>
        <w:t>para cada tipo de talhão depende das dimensões do talhão e das unidades e está estabelecida na Tabela 2.</w:t>
      </w:r>
    </w:p>
    <w:p w14:paraId="5208C6FC" w14:textId="77777777" w:rsidR="0097627A" w:rsidRDefault="0097627A" w:rsidP="00A23743"/>
    <w:tbl>
      <w:tblPr>
        <w:tblStyle w:val="TableGrid"/>
        <w:tblW w:w="0" w:type="auto"/>
        <w:tblLook w:val="04A0" w:firstRow="1" w:lastRow="0" w:firstColumn="1" w:lastColumn="0" w:noHBand="0" w:noVBand="1"/>
      </w:tblPr>
      <w:tblGrid>
        <w:gridCol w:w="2547"/>
        <w:gridCol w:w="2126"/>
        <w:gridCol w:w="1985"/>
        <w:gridCol w:w="2268"/>
      </w:tblGrid>
      <w:tr w:rsidR="0097627A" w14:paraId="79A6CB33" w14:textId="77777777" w:rsidTr="0097627A">
        <w:trPr>
          <w:trHeight w:hRule="exact" w:val="284"/>
        </w:trPr>
        <w:tc>
          <w:tcPr>
            <w:tcW w:w="2547" w:type="dxa"/>
          </w:tcPr>
          <w:p w14:paraId="35C68EC2" w14:textId="77777777" w:rsidR="0097627A" w:rsidRDefault="0097627A" w:rsidP="00A23743">
            <w:pPr>
              <w:pStyle w:val="Tabela"/>
            </w:pPr>
          </w:p>
        </w:tc>
        <w:tc>
          <w:tcPr>
            <w:tcW w:w="2126" w:type="dxa"/>
          </w:tcPr>
          <w:p w14:paraId="1D5F80D2" w14:textId="77777777" w:rsidR="0097627A" w:rsidRDefault="0097627A" w:rsidP="00A23743">
            <w:pPr>
              <w:pStyle w:val="Tabela"/>
            </w:pPr>
            <w:r>
              <w:t>Talhão pequeno</w:t>
            </w:r>
          </w:p>
        </w:tc>
        <w:tc>
          <w:tcPr>
            <w:tcW w:w="1985" w:type="dxa"/>
          </w:tcPr>
          <w:p w14:paraId="73DDB1AE" w14:textId="77777777" w:rsidR="0097627A" w:rsidRDefault="0097627A" w:rsidP="00A23743">
            <w:pPr>
              <w:pStyle w:val="Tabela"/>
            </w:pPr>
            <w:r>
              <w:t>Talhão médio</w:t>
            </w:r>
          </w:p>
        </w:tc>
        <w:tc>
          <w:tcPr>
            <w:tcW w:w="2268" w:type="dxa"/>
          </w:tcPr>
          <w:p w14:paraId="1AF665A9" w14:textId="77777777" w:rsidR="0097627A" w:rsidRDefault="0097627A" w:rsidP="00A23743">
            <w:pPr>
              <w:pStyle w:val="Tabela"/>
            </w:pPr>
            <w:r>
              <w:t>Talhão grande</w:t>
            </w:r>
          </w:p>
        </w:tc>
      </w:tr>
      <w:tr w:rsidR="0097627A" w14:paraId="7B5D6050" w14:textId="77777777" w:rsidTr="0097627A">
        <w:trPr>
          <w:trHeight w:hRule="exact" w:val="284"/>
        </w:trPr>
        <w:tc>
          <w:tcPr>
            <w:tcW w:w="2547" w:type="dxa"/>
          </w:tcPr>
          <w:p w14:paraId="0ECE5652" w14:textId="77777777" w:rsidR="0097627A" w:rsidRDefault="0097627A" w:rsidP="00A23743">
            <w:pPr>
              <w:pStyle w:val="Tabela"/>
            </w:pPr>
            <w:r>
              <w:t>Tenda Individual (TI)</w:t>
            </w:r>
          </w:p>
        </w:tc>
        <w:tc>
          <w:tcPr>
            <w:tcW w:w="2126" w:type="dxa"/>
          </w:tcPr>
          <w:p w14:paraId="1CD245C2" w14:textId="77777777" w:rsidR="0097627A" w:rsidRDefault="0097627A" w:rsidP="00A23743">
            <w:pPr>
              <w:pStyle w:val="Tabela"/>
            </w:pPr>
            <w:r>
              <w:t>2</w:t>
            </w:r>
          </w:p>
        </w:tc>
        <w:tc>
          <w:tcPr>
            <w:tcW w:w="1985" w:type="dxa"/>
          </w:tcPr>
          <w:p w14:paraId="49CADF45" w14:textId="77777777" w:rsidR="0097627A" w:rsidRDefault="0097627A" w:rsidP="00A23743">
            <w:pPr>
              <w:pStyle w:val="Tabela"/>
            </w:pPr>
            <w:r>
              <w:t>4</w:t>
            </w:r>
          </w:p>
        </w:tc>
        <w:tc>
          <w:tcPr>
            <w:tcW w:w="2268" w:type="dxa"/>
          </w:tcPr>
          <w:p w14:paraId="06E431F6" w14:textId="77777777" w:rsidR="0097627A" w:rsidRDefault="0097627A" w:rsidP="00A23743">
            <w:pPr>
              <w:pStyle w:val="Tabela"/>
            </w:pPr>
            <w:r>
              <w:t>6</w:t>
            </w:r>
          </w:p>
        </w:tc>
      </w:tr>
      <w:tr w:rsidR="0097627A" w14:paraId="1D016617" w14:textId="77777777" w:rsidTr="0097627A">
        <w:trPr>
          <w:trHeight w:hRule="exact" w:val="284"/>
        </w:trPr>
        <w:tc>
          <w:tcPr>
            <w:tcW w:w="2547" w:type="dxa"/>
          </w:tcPr>
          <w:p w14:paraId="4844D4DF" w14:textId="77777777" w:rsidR="0097627A" w:rsidRDefault="0097627A" w:rsidP="00A23743">
            <w:pPr>
              <w:pStyle w:val="Tabela"/>
            </w:pPr>
            <w:r>
              <w:t>Tenda Casal (TC)</w:t>
            </w:r>
          </w:p>
        </w:tc>
        <w:tc>
          <w:tcPr>
            <w:tcW w:w="2126" w:type="dxa"/>
          </w:tcPr>
          <w:p w14:paraId="13A759F0" w14:textId="77777777" w:rsidR="0097627A" w:rsidRDefault="0097627A" w:rsidP="00A23743">
            <w:pPr>
              <w:pStyle w:val="Tabela"/>
            </w:pPr>
            <w:r>
              <w:t>1</w:t>
            </w:r>
          </w:p>
        </w:tc>
        <w:tc>
          <w:tcPr>
            <w:tcW w:w="1985" w:type="dxa"/>
          </w:tcPr>
          <w:p w14:paraId="16320762" w14:textId="77777777" w:rsidR="0097627A" w:rsidRDefault="0097627A" w:rsidP="00A23743">
            <w:pPr>
              <w:pStyle w:val="Tabela"/>
            </w:pPr>
            <w:r>
              <w:t>2</w:t>
            </w:r>
          </w:p>
        </w:tc>
        <w:tc>
          <w:tcPr>
            <w:tcW w:w="2268" w:type="dxa"/>
          </w:tcPr>
          <w:p w14:paraId="1852011D" w14:textId="77777777" w:rsidR="0097627A" w:rsidRDefault="0097627A" w:rsidP="00A23743">
            <w:pPr>
              <w:pStyle w:val="Tabela"/>
            </w:pPr>
            <w:r>
              <w:t>1 + 3 TI</w:t>
            </w:r>
          </w:p>
        </w:tc>
      </w:tr>
      <w:tr w:rsidR="0097627A" w14:paraId="5C3E2F6E" w14:textId="77777777" w:rsidTr="0097627A">
        <w:trPr>
          <w:trHeight w:hRule="exact" w:val="284"/>
        </w:trPr>
        <w:tc>
          <w:tcPr>
            <w:tcW w:w="2547" w:type="dxa"/>
          </w:tcPr>
          <w:p w14:paraId="59B64ECE" w14:textId="77777777" w:rsidR="0097627A" w:rsidRDefault="0097627A" w:rsidP="00A23743">
            <w:pPr>
              <w:pStyle w:val="Tabela"/>
            </w:pPr>
            <w:r>
              <w:t>Tenda Grande (TG)</w:t>
            </w:r>
          </w:p>
        </w:tc>
        <w:tc>
          <w:tcPr>
            <w:tcW w:w="2126" w:type="dxa"/>
          </w:tcPr>
          <w:p w14:paraId="41FA157E" w14:textId="77777777" w:rsidR="0097627A" w:rsidRDefault="0097627A" w:rsidP="00A23743">
            <w:pPr>
              <w:pStyle w:val="Tabela"/>
            </w:pPr>
            <w:r>
              <w:t>-</w:t>
            </w:r>
          </w:p>
        </w:tc>
        <w:tc>
          <w:tcPr>
            <w:tcW w:w="1985" w:type="dxa"/>
          </w:tcPr>
          <w:p w14:paraId="321768C1" w14:textId="77777777" w:rsidR="0097627A" w:rsidRDefault="0097627A" w:rsidP="00A23743">
            <w:pPr>
              <w:pStyle w:val="Tabela"/>
            </w:pPr>
            <w:r>
              <w:t>1</w:t>
            </w:r>
          </w:p>
        </w:tc>
        <w:tc>
          <w:tcPr>
            <w:tcW w:w="2268" w:type="dxa"/>
          </w:tcPr>
          <w:p w14:paraId="471A6FC2" w14:textId="77777777" w:rsidR="0097627A" w:rsidRDefault="0097627A" w:rsidP="00A23743">
            <w:pPr>
              <w:pStyle w:val="Tabela"/>
            </w:pPr>
            <w:r>
              <w:t>1 + 2 TC</w:t>
            </w:r>
          </w:p>
        </w:tc>
      </w:tr>
      <w:tr w:rsidR="0097627A" w14:paraId="1EDAA6D4" w14:textId="77777777" w:rsidTr="0097627A">
        <w:trPr>
          <w:trHeight w:hRule="exact" w:val="284"/>
        </w:trPr>
        <w:tc>
          <w:tcPr>
            <w:tcW w:w="2547" w:type="dxa"/>
          </w:tcPr>
          <w:p w14:paraId="58AE7383" w14:textId="77777777" w:rsidR="0097627A" w:rsidRDefault="0097627A" w:rsidP="00A23743">
            <w:pPr>
              <w:pStyle w:val="Tabela"/>
            </w:pPr>
            <w:r>
              <w:t>Caravana &gt;9</w:t>
            </w:r>
          </w:p>
        </w:tc>
        <w:tc>
          <w:tcPr>
            <w:tcW w:w="2126" w:type="dxa"/>
          </w:tcPr>
          <w:p w14:paraId="37925FA7" w14:textId="77777777" w:rsidR="0097627A" w:rsidRDefault="0097627A" w:rsidP="00A23743">
            <w:pPr>
              <w:pStyle w:val="Tabela"/>
            </w:pPr>
            <w:r>
              <w:t>-</w:t>
            </w:r>
          </w:p>
        </w:tc>
        <w:tc>
          <w:tcPr>
            <w:tcW w:w="1985" w:type="dxa"/>
          </w:tcPr>
          <w:p w14:paraId="056C5533" w14:textId="77777777" w:rsidR="0097627A" w:rsidRDefault="0097627A" w:rsidP="00A23743">
            <w:pPr>
              <w:pStyle w:val="Tabela"/>
            </w:pPr>
            <w:r>
              <w:t>1</w:t>
            </w:r>
          </w:p>
        </w:tc>
        <w:tc>
          <w:tcPr>
            <w:tcW w:w="2268" w:type="dxa"/>
          </w:tcPr>
          <w:p w14:paraId="280D3C9A" w14:textId="77777777" w:rsidR="0097627A" w:rsidRDefault="0097627A" w:rsidP="00A23743">
            <w:pPr>
              <w:pStyle w:val="Tabela"/>
            </w:pPr>
            <w:r>
              <w:t>1 + 1 TI</w:t>
            </w:r>
          </w:p>
        </w:tc>
      </w:tr>
      <w:tr w:rsidR="0097627A" w14:paraId="50D770C2" w14:textId="77777777" w:rsidTr="0097627A">
        <w:trPr>
          <w:trHeight w:hRule="exact" w:val="284"/>
        </w:trPr>
        <w:tc>
          <w:tcPr>
            <w:tcW w:w="2547" w:type="dxa"/>
          </w:tcPr>
          <w:p w14:paraId="453EE669" w14:textId="77777777" w:rsidR="0097627A" w:rsidRDefault="0097627A" w:rsidP="00A23743">
            <w:pPr>
              <w:pStyle w:val="Tabela"/>
            </w:pPr>
            <w:r>
              <w:t>Caravana &lt;9</w:t>
            </w:r>
          </w:p>
        </w:tc>
        <w:tc>
          <w:tcPr>
            <w:tcW w:w="2126" w:type="dxa"/>
          </w:tcPr>
          <w:p w14:paraId="191A2A5B" w14:textId="77777777" w:rsidR="0097627A" w:rsidRDefault="0097627A" w:rsidP="00A23743">
            <w:pPr>
              <w:pStyle w:val="Tabela"/>
            </w:pPr>
            <w:r>
              <w:t>1</w:t>
            </w:r>
          </w:p>
        </w:tc>
        <w:tc>
          <w:tcPr>
            <w:tcW w:w="1985" w:type="dxa"/>
          </w:tcPr>
          <w:p w14:paraId="1BD7A13B" w14:textId="77777777" w:rsidR="0097627A" w:rsidRDefault="0097627A" w:rsidP="00A23743">
            <w:pPr>
              <w:pStyle w:val="Tabela"/>
            </w:pPr>
            <w:r>
              <w:t>1</w:t>
            </w:r>
          </w:p>
        </w:tc>
        <w:tc>
          <w:tcPr>
            <w:tcW w:w="2268" w:type="dxa"/>
          </w:tcPr>
          <w:p w14:paraId="3A510271" w14:textId="77777777" w:rsidR="0097627A" w:rsidRDefault="0097627A" w:rsidP="00A23743">
            <w:pPr>
              <w:pStyle w:val="Tabela"/>
            </w:pPr>
            <w:r>
              <w:t>1 + 1TC</w:t>
            </w:r>
          </w:p>
        </w:tc>
      </w:tr>
      <w:tr w:rsidR="0097627A" w14:paraId="5192BC9D" w14:textId="77777777" w:rsidTr="0097627A">
        <w:trPr>
          <w:trHeight w:hRule="exact" w:val="284"/>
        </w:trPr>
        <w:tc>
          <w:tcPr>
            <w:tcW w:w="2547" w:type="dxa"/>
          </w:tcPr>
          <w:p w14:paraId="740D95CB" w14:textId="77777777" w:rsidR="0097627A" w:rsidRDefault="0097627A" w:rsidP="00A23743">
            <w:pPr>
              <w:pStyle w:val="Tabela"/>
            </w:pPr>
            <w:r>
              <w:t>Autocaravana &gt;9</w:t>
            </w:r>
          </w:p>
        </w:tc>
        <w:tc>
          <w:tcPr>
            <w:tcW w:w="2126" w:type="dxa"/>
          </w:tcPr>
          <w:p w14:paraId="48388C59" w14:textId="77777777" w:rsidR="0097627A" w:rsidRDefault="0097627A" w:rsidP="00A23743">
            <w:pPr>
              <w:pStyle w:val="Tabela"/>
            </w:pPr>
            <w:r>
              <w:t>-</w:t>
            </w:r>
          </w:p>
        </w:tc>
        <w:tc>
          <w:tcPr>
            <w:tcW w:w="1985" w:type="dxa"/>
          </w:tcPr>
          <w:p w14:paraId="3C6D190F" w14:textId="77777777" w:rsidR="0097627A" w:rsidRDefault="0097627A" w:rsidP="00A23743">
            <w:pPr>
              <w:pStyle w:val="Tabela"/>
            </w:pPr>
            <w:r>
              <w:t>1</w:t>
            </w:r>
          </w:p>
        </w:tc>
        <w:tc>
          <w:tcPr>
            <w:tcW w:w="2268" w:type="dxa"/>
          </w:tcPr>
          <w:p w14:paraId="40672F6A" w14:textId="77777777" w:rsidR="0097627A" w:rsidRDefault="0097627A" w:rsidP="00A23743">
            <w:pPr>
              <w:pStyle w:val="Tabela"/>
            </w:pPr>
            <w:r>
              <w:t>1+1 TI</w:t>
            </w:r>
          </w:p>
        </w:tc>
      </w:tr>
      <w:tr w:rsidR="0097627A" w14:paraId="062BEFDE" w14:textId="77777777" w:rsidTr="0097627A">
        <w:trPr>
          <w:trHeight w:hRule="exact" w:val="284"/>
        </w:trPr>
        <w:tc>
          <w:tcPr>
            <w:tcW w:w="2547" w:type="dxa"/>
          </w:tcPr>
          <w:p w14:paraId="055ABB57" w14:textId="77777777" w:rsidR="0097627A" w:rsidRDefault="0097627A" w:rsidP="00A23743">
            <w:pPr>
              <w:pStyle w:val="Tabela"/>
            </w:pPr>
            <w:r>
              <w:t>Autocaravana &lt;9</w:t>
            </w:r>
          </w:p>
        </w:tc>
        <w:tc>
          <w:tcPr>
            <w:tcW w:w="2126" w:type="dxa"/>
          </w:tcPr>
          <w:p w14:paraId="04D1A617" w14:textId="77777777" w:rsidR="0097627A" w:rsidRDefault="0097627A" w:rsidP="00A23743">
            <w:pPr>
              <w:pStyle w:val="Tabela"/>
            </w:pPr>
            <w:r>
              <w:t>1</w:t>
            </w:r>
          </w:p>
        </w:tc>
        <w:tc>
          <w:tcPr>
            <w:tcW w:w="1985" w:type="dxa"/>
          </w:tcPr>
          <w:p w14:paraId="79DD7DA5" w14:textId="77777777" w:rsidR="0097627A" w:rsidRDefault="0097627A" w:rsidP="00A23743">
            <w:pPr>
              <w:pStyle w:val="Tabela"/>
            </w:pPr>
            <w:r>
              <w:t>1</w:t>
            </w:r>
          </w:p>
        </w:tc>
        <w:tc>
          <w:tcPr>
            <w:tcW w:w="2268" w:type="dxa"/>
          </w:tcPr>
          <w:p w14:paraId="412A131C" w14:textId="77777777" w:rsidR="0097627A" w:rsidRDefault="0097627A" w:rsidP="00A23743">
            <w:pPr>
              <w:pStyle w:val="Tabela"/>
            </w:pPr>
            <w:r>
              <w:t>1 + 1TC</w:t>
            </w:r>
          </w:p>
        </w:tc>
      </w:tr>
    </w:tbl>
    <w:p w14:paraId="5E9DD131" w14:textId="4ABA7BB4" w:rsidR="0097627A" w:rsidRDefault="0097627A" w:rsidP="00A23743">
      <w:pPr>
        <w:pStyle w:val="Legenda"/>
      </w:pPr>
      <w:r>
        <w:t>Tabela 2: Ocupações máximas para talhões</w:t>
      </w:r>
    </w:p>
    <w:p w14:paraId="6F28896C" w14:textId="77777777" w:rsidR="00A55492" w:rsidRPr="0097627A" w:rsidRDefault="00A55492" w:rsidP="00A23743">
      <w:pPr>
        <w:pStyle w:val="Legenda"/>
      </w:pPr>
    </w:p>
    <w:p w14:paraId="6EB7AD0C" w14:textId="77777777" w:rsidR="00437305" w:rsidRDefault="00437305" w:rsidP="00437305">
      <w:pPr>
        <w:pStyle w:val="Heading2"/>
      </w:pPr>
      <w:bookmarkStart w:id="13" w:name="_Toc194270703"/>
      <w:r>
        <w:t>As faturas</w:t>
      </w:r>
      <w:bookmarkEnd w:id="13"/>
    </w:p>
    <w:p w14:paraId="1776AAE2" w14:textId="34E8B400" w:rsidR="00437305" w:rsidRDefault="00437305" w:rsidP="005B3155">
      <w:pPr>
        <w:pStyle w:val="ListParagraph"/>
      </w:pPr>
      <w:r>
        <w:t xml:space="preserve">Uma fatura é um documento com identificador único universal de que consta uma ou várias entradas com todos os valores </w:t>
      </w:r>
      <w:r w:rsidR="009B326D">
        <w:t>discriminados</w:t>
      </w:r>
      <w:r>
        <w:t>, nomeadamente utentes, unidades e serviços com as respetivas datas de ativa</w:t>
      </w:r>
      <w:r w:rsidR="00B65468">
        <w:t xml:space="preserve">ção/entrada, e saída, </w:t>
      </w:r>
      <w:r>
        <w:t>valores de IVA, valor s/ IVA e valor c/ IVA.</w:t>
      </w:r>
    </w:p>
    <w:p w14:paraId="3E866DF4" w14:textId="6D9905B3" w:rsidR="00B65468" w:rsidRDefault="00B65468" w:rsidP="005B3155">
      <w:pPr>
        <w:pStyle w:val="ListParagraph"/>
      </w:pPr>
      <w:r>
        <w:t>A impressão de uma fatura corre</w:t>
      </w:r>
      <w:r w:rsidR="00031A91">
        <w:t>s</w:t>
      </w:r>
      <w:r>
        <w:t xml:space="preserve">ponde </w:t>
      </w:r>
      <w:r w:rsidR="00607CF6">
        <w:t>à</w:t>
      </w:r>
      <w:r>
        <w:t xml:space="preserve"> gravação de um ficheiro de texto com toda a informação da fatura devidamente formatada.</w:t>
      </w:r>
    </w:p>
    <w:p w14:paraId="4634F8EA" w14:textId="21D9F902" w:rsidR="00B65468" w:rsidRDefault="00B65468" w:rsidP="005B3155">
      <w:pPr>
        <w:pStyle w:val="ListParagraph"/>
      </w:pPr>
      <w:r>
        <w:t>Uma fatura tem dois estados: fechada ou anulada.</w:t>
      </w:r>
    </w:p>
    <w:p w14:paraId="42328490" w14:textId="77777777" w:rsidR="00963991" w:rsidRDefault="00963991" w:rsidP="00A23743"/>
    <w:p w14:paraId="544C0416" w14:textId="77777777" w:rsidR="00A23743" w:rsidRDefault="00A23743" w:rsidP="00A23743">
      <w:pPr>
        <w:pStyle w:val="Heading2"/>
      </w:pPr>
      <w:bookmarkStart w:id="14" w:name="_Toc194270704"/>
      <w:r>
        <w:t>BackOffice</w:t>
      </w:r>
      <w:bookmarkEnd w:id="14"/>
    </w:p>
    <w:p w14:paraId="0345A839" w14:textId="68F72D7D" w:rsidR="00A23743" w:rsidRDefault="002A1FF3" w:rsidP="005B3155">
      <w:pPr>
        <w:pStyle w:val="ListParagraph"/>
      </w:pPr>
      <w:r>
        <w:t xml:space="preserve">Uma vez que não </w:t>
      </w:r>
      <w:r w:rsidR="00D30213">
        <w:t>é</w:t>
      </w:r>
      <w:r>
        <w:t xml:space="preserve"> desenvolvido nenhum BackOffice que permitiria configurar o programa para</w:t>
      </w:r>
      <w:r w:rsidR="00D30213">
        <w:t xml:space="preserve"> </w:t>
      </w:r>
      <w:r>
        <w:t>gestão de diferentes parques de campismo, no arranque do programa deve ser configurado um parque de campismo</w:t>
      </w:r>
      <w:r w:rsidR="00A23743">
        <w:t xml:space="preserve"> </w:t>
      </w:r>
      <w:r>
        <w:t xml:space="preserve">com as seguintes </w:t>
      </w:r>
      <w:r w:rsidR="00031A91">
        <w:t>características</w:t>
      </w:r>
      <w:r w:rsidR="00A23743">
        <w:t>:</w:t>
      </w:r>
    </w:p>
    <w:p w14:paraId="22533939" w14:textId="77777777" w:rsidR="00A23743" w:rsidRDefault="00A23743" w:rsidP="005B3155">
      <w:pPr>
        <w:pStyle w:val="ListParagraph"/>
        <w:numPr>
          <w:ilvl w:val="0"/>
          <w:numId w:val="33"/>
        </w:numPr>
        <w:ind w:left="851" w:hanging="284"/>
      </w:pPr>
      <w:r>
        <w:t>Definir cada setor atribuindo-lhe uma letra e uma cor num mapa do parque.</w:t>
      </w:r>
    </w:p>
    <w:p w14:paraId="6DC7011F" w14:textId="77777777" w:rsidR="00A23743" w:rsidRDefault="00A23743" w:rsidP="005B3155">
      <w:pPr>
        <w:pStyle w:val="ListParagraph"/>
        <w:numPr>
          <w:ilvl w:val="0"/>
          <w:numId w:val="33"/>
        </w:numPr>
        <w:ind w:left="851" w:hanging="284"/>
      </w:pPr>
      <w:r>
        <w:t>Definir cada talhão nos diferentes setores, atribuindo-lhes identificadores únicos.</w:t>
      </w:r>
    </w:p>
    <w:p w14:paraId="0682E2B3" w14:textId="31EDF8C9" w:rsidR="00A23743" w:rsidRDefault="00A23743" w:rsidP="005B3155">
      <w:pPr>
        <w:pStyle w:val="ListParagraph"/>
        <w:numPr>
          <w:ilvl w:val="0"/>
          <w:numId w:val="33"/>
        </w:numPr>
        <w:ind w:left="851" w:hanging="284"/>
      </w:pPr>
      <w:r>
        <w:t xml:space="preserve">Definir o tipo de cada talhão (dimensões. Se tem </w:t>
      </w:r>
      <w:r w:rsidR="00E16AB2">
        <w:t>eletricidade</w:t>
      </w:r>
      <w:r>
        <w:t xml:space="preserve"> e/ou WiFi).</w:t>
      </w:r>
    </w:p>
    <w:p w14:paraId="663F97CF" w14:textId="77777777" w:rsidR="00A23743" w:rsidRDefault="00A23743" w:rsidP="005B3155">
      <w:pPr>
        <w:pStyle w:val="ListParagraph"/>
        <w:numPr>
          <w:ilvl w:val="0"/>
          <w:numId w:val="33"/>
        </w:numPr>
        <w:ind w:left="851" w:hanging="284"/>
      </w:pPr>
      <w:r>
        <w:t>Definir o preçário de acordo com as categorias possíveis de unidades e utentes (Tabela 1)</w:t>
      </w:r>
    </w:p>
    <w:p w14:paraId="30AFD58A" w14:textId="77777777" w:rsidR="00A23743" w:rsidRDefault="00A23743" w:rsidP="005B3155">
      <w:pPr>
        <w:pStyle w:val="ListParagraph"/>
        <w:numPr>
          <w:ilvl w:val="0"/>
          <w:numId w:val="33"/>
        </w:numPr>
        <w:ind w:left="851" w:hanging="284"/>
      </w:pPr>
      <w:r>
        <w:lastRenderedPageBreak/>
        <w:t>Deve ser possível guardar a configuração do parque num ficheiro que deve ser lido de cada vez que o sistema for reinicializado.</w:t>
      </w:r>
    </w:p>
    <w:p w14:paraId="649FD3D7" w14:textId="21F5C691" w:rsidR="00A23743" w:rsidRDefault="00A23743" w:rsidP="00A23743">
      <w:r>
        <w:t>NOTA: Para testar a aplicação devem ser configurados dois parques</w:t>
      </w:r>
      <w:r w:rsidR="00043D4F">
        <w:t>, um</w:t>
      </w:r>
      <w:r>
        <w:t xml:space="preserve"> com três setores e outro com quatro setores de acordo com a Tabela 3.</w:t>
      </w:r>
    </w:p>
    <w:p w14:paraId="628ECE99" w14:textId="77777777" w:rsidR="00A23743" w:rsidRPr="00A23743" w:rsidRDefault="00A23743" w:rsidP="00A23743">
      <w:pPr>
        <w:rPr>
          <w:sz w:val="16"/>
          <w:szCs w:val="16"/>
        </w:rPr>
      </w:pPr>
    </w:p>
    <w:tbl>
      <w:tblPr>
        <w:tblStyle w:val="TableGrid"/>
        <w:tblW w:w="0" w:type="auto"/>
        <w:tblLook w:val="04A0" w:firstRow="1" w:lastRow="0" w:firstColumn="1" w:lastColumn="0" w:noHBand="0" w:noVBand="1"/>
      </w:tblPr>
      <w:tblGrid>
        <w:gridCol w:w="1267"/>
        <w:gridCol w:w="1274"/>
        <w:gridCol w:w="1367"/>
        <w:gridCol w:w="1275"/>
        <w:gridCol w:w="1277"/>
        <w:gridCol w:w="1275"/>
        <w:gridCol w:w="1281"/>
      </w:tblGrid>
      <w:tr w:rsidR="00A23743" w14:paraId="70DAB030" w14:textId="77777777" w:rsidTr="00A23743">
        <w:tc>
          <w:tcPr>
            <w:tcW w:w="1267" w:type="dxa"/>
          </w:tcPr>
          <w:p w14:paraId="1B98A837" w14:textId="77777777" w:rsidR="00A23743" w:rsidRDefault="00A23743" w:rsidP="00A23743">
            <w:pPr>
              <w:pStyle w:val="Tabela"/>
            </w:pPr>
          </w:p>
        </w:tc>
        <w:tc>
          <w:tcPr>
            <w:tcW w:w="1274" w:type="dxa"/>
          </w:tcPr>
          <w:p w14:paraId="4A79F748" w14:textId="77777777" w:rsidR="00A23743" w:rsidRDefault="00A23743" w:rsidP="00B65468">
            <w:pPr>
              <w:pStyle w:val="Tabela"/>
              <w:jc w:val="center"/>
            </w:pPr>
            <w:proofErr w:type="spellStart"/>
            <w:r>
              <w:t>Qtd</w:t>
            </w:r>
            <w:proofErr w:type="spellEnd"/>
            <w:r>
              <w:t xml:space="preserve"> talhões</w:t>
            </w:r>
          </w:p>
        </w:tc>
        <w:tc>
          <w:tcPr>
            <w:tcW w:w="1367" w:type="dxa"/>
          </w:tcPr>
          <w:p w14:paraId="441072ED" w14:textId="4721F2BD" w:rsidR="00A23743" w:rsidRDefault="00A23743" w:rsidP="00B65468">
            <w:pPr>
              <w:pStyle w:val="Tabela"/>
              <w:jc w:val="center"/>
            </w:pPr>
            <w:r>
              <w:t xml:space="preserve">Talhões com </w:t>
            </w:r>
            <w:r w:rsidR="00E16AB2">
              <w:t>Eletricidade</w:t>
            </w:r>
          </w:p>
        </w:tc>
        <w:tc>
          <w:tcPr>
            <w:tcW w:w="1275" w:type="dxa"/>
          </w:tcPr>
          <w:p w14:paraId="4615CBE8" w14:textId="77777777" w:rsidR="00A23743" w:rsidRDefault="00A23743" w:rsidP="00B65468">
            <w:pPr>
              <w:pStyle w:val="Tabela"/>
              <w:jc w:val="center"/>
            </w:pPr>
            <w:r>
              <w:t>Talhões com WiFi</w:t>
            </w:r>
          </w:p>
        </w:tc>
        <w:tc>
          <w:tcPr>
            <w:tcW w:w="1277" w:type="dxa"/>
          </w:tcPr>
          <w:p w14:paraId="4D3C6D01" w14:textId="77777777" w:rsidR="00A23743" w:rsidRDefault="00A23743" w:rsidP="00B65468">
            <w:pPr>
              <w:pStyle w:val="Tabela"/>
              <w:jc w:val="center"/>
            </w:pPr>
            <w:r>
              <w:t>Talhões Grandes</w:t>
            </w:r>
          </w:p>
        </w:tc>
        <w:tc>
          <w:tcPr>
            <w:tcW w:w="1275" w:type="dxa"/>
          </w:tcPr>
          <w:p w14:paraId="222EA485" w14:textId="77777777" w:rsidR="00A23743" w:rsidRDefault="00A23743" w:rsidP="00B65468">
            <w:pPr>
              <w:pStyle w:val="Tabela"/>
              <w:jc w:val="center"/>
            </w:pPr>
            <w:r>
              <w:t>Talhões Médios</w:t>
            </w:r>
          </w:p>
        </w:tc>
        <w:tc>
          <w:tcPr>
            <w:tcW w:w="1281" w:type="dxa"/>
          </w:tcPr>
          <w:p w14:paraId="726A3E08" w14:textId="77777777" w:rsidR="00A23743" w:rsidRDefault="00A23743" w:rsidP="00B65468">
            <w:pPr>
              <w:pStyle w:val="Tabela"/>
              <w:jc w:val="center"/>
            </w:pPr>
            <w:r>
              <w:t>Talhões Pequenos</w:t>
            </w:r>
          </w:p>
        </w:tc>
      </w:tr>
      <w:tr w:rsidR="00A23743" w14:paraId="516256F2" w14:textId="77777777" w:rsidTr="00305E93">
        <w:tc>
          <w:tcPr>
            <w:tcW w:w="9016" w:type="dxa"/>
            <w:gridSpan w:val="7"/>
          </w:tcPr>
          <w:p w14:paraId="10A6283D" w14:textId="77777777" w:rsidR="00A23743" w:rsidRPr="00A23743" w:rsidRDefault="00A23743" w:rsidP="00B65468">
            <w:pPr>
              <w:pStyle w:val="Tabela"/>
              <w:jc w:val="left"/>
              <w:rPr>
                <w:b/>
              </w:rPr>
            </w:pPr>
            <w:r w:rsidRPr="00A23743">
              <w:rPr>
                <w:b/>
              </w:rPr>
              <w:t>Parque 1</w:t>
            </w:r>
          </w:p>
        </w:tc>
      </w:tr>
      <w:tr w:rsidR="00A23743" w14:paraId="102D5164" w14:textId="77777777" w:rsidTr="00305E93">
        <w:tc>
          <w:tcPr>
            <w:tcW w:w="1267" w:type="dxa"/>
          </w:tcPr>
          <w:p w14:paraId="44AE50E3" w14:textId="77777777" w:rsidR="00A23743" w:rsidRDefault="00A23743" w:rsidP="00305E93">
            <w:pPr>
              <w:pStyle w:val="Tabela"/>
            </w:pPr>
            <w:r>
              <w:t>Setor 1</w:t>
            </w:r>
          </w:p>
        </w:tc>
        <w:tc>
          <w:tcPr>
            <w:tcW w:w="1274" w:type="dxa"/>
          </w:tcPr>
          <w:p w14:paraId="6E61FF89" w14:textId="77777777" w:rsidR="00A23743" w:rsidRDefault="00A23743" w:rsidP="00B65468">
            <w:pPr>
              <w:pStyle w:val="Tabela"/>
              <w:jc w:val="center"/>
            </w:pPr>
            <w:r>
              <w:t>10</w:t>
            </w:r>
          </w:p>
        </w:tc>
        <w:tc>
          <w:tcPr>
            <w:tcW w:w="1367" w:type="dxa"/>
          </w:tcPr>
          <w:p w14:paraId="40951A43" w14:textId="77777777" w:rsidR="00A23743" w:rsidRDefault="00A23743" w:rsidP="00B65468">
            <w:pPr>
              <w:pStyle w:val="Tabela"/>
              <w:jc w:val="center"/>
            </w:pPr>
            <w:r>
              <w:t>-</w:t>
            </w:r>
          </w:p>
        </w:tc>
        <w:tc>
          <w:tcPr>
            <w:tcW w:w="1275" w:type="dxa"/>
          </w:tcPr>
          <w:p w14:paraId="331D60F8" w14:textId="77777777" w:rsidR="00A23743" w:rsidRDefault="00A23743" w:rsidP="00B65468">
            <w:pPr>
              <w:pStyle w:val="Tabela"/>
              <w:jc w:val="center"/>
            </w:pPr>
            <w:r>
              <w:t>-</w:t>
            </w:r>
          </w:p>
        </w:tc>
        <w:tc>
          <w:tcPr>
            <w:tcW w:w="1277" w:type="dxa"/>
          </w:tcPr>
          <w:p w14:paraId="091DE1C3" w14:textId="77777777" w:rsidR="00A23743" w:rsidRDefault="00A23743" w:rsidP="00B65468">
            <w:pPr>
              <w:pStyle w:val="Tabela"/>
              <w:jc w:val="center"/>
            </w:pPr>
            <w:r>
              <w:t>-</w:t>
            </w:r>
          </w:p>
        </w:tc>
        <w:tc>
          <w:tcPr>
            <w:tcW w:w="1275" w:type="dxa"/>
          </w:tcPr>
          <w:p w14:paraId="5A6ABD3F" w14:textId="77777777" w:rsidR="00A23743" w:rsidRDefault="00A23743" w:rsidP="00B65468">
            <w:pPr>
              <w:pStyle w:val="Tabela"/>
              <w:jc w:val="center"/>
            </w:pPr>
            <w:r>
              <w:t>6</w:t>
            </w:r>
          </w:p>
        </w:tc>
        <w:tc>
          <w:tcPr>
            <w:tcW w:w="1281" w:type="dxa"/>
          </w:tcPr>
          <w:p w14:paraId="4BEAF7B2" w14:textId="77777777" w:rsidR="00A23743" w:rsidRDefault="00A23743" w:rsidP="00B65468">
            <w:pPr>
              <w:pStyle w:val="Tabela"/>
              <w:jc w:val="center"/>
            </w:pPr>
            <w:r>
              <w:t>4</w:t>
            </w:r>
          </w:p>
        </w:tc>
      </w:tr>
      <w:tr w:rsidR="00A23743" w14:paraId="5B8D1BB1" w14:textId="77777777" w:rsidTr="00305E93">
        <w:tc>
          <w:tcPr>
            <w:tcW w:w="1267" w:type="dxa"/>
          </w:tcPr>
          <w:p w14:paraId="3598281E" w14:textId="77777777" w:rsidR="00A23743" w:rsidRDefault="00A23743" w:rsidP="00305E93">
            <w:pPr>
              <w:pStyle w:val="Tabela"/>
            </w:pPr>
            <w:r>
              <w:t>Setor 2</w:t>
            </w:r>
          </w:p>
        </w:tc>
        <w:tc>
          <w:tcPr>
            <w:tcW w:w="1274" w:type="dxa"/>
          </w:tcPr>
          <w:p w14:paraId="2947E8FB" w14:textId="77777777" w:rsidR="00A23743" w:rsidRDefault="00A23743" w:rsidP="00B65468">
            <w:pPr>
              <w:pStyle w:val="Tabela"/>
              <w:jc w:val="center"/>
            </w:pPr>
            <w:r>
              <w:t>20</w:t>
            </w:r>
          </w:p>
        </w:tc>
        <w:tc>
          <w:tcPr>
            <w:tcW w:w="1367" w:type="dxa"/>
          </w:tcPr>
          <w:p w14:paraId="46C1B61B" w14:textId="77777777" w:rsidR="00A23743" w:rsidRDefault="00A23743" w:rsidP="00B65468">
            <w:pPr>
              <w:pStyle w:val="Tabela"/>
              <w:jc w:val="center"/>
            </w:pPr>
            <w:r>
              <w:t>20</w:t>
            </w:r>
          </w:p>
        </w:tc>
        <w:tc>
          <w:tcPr>
            <w:tcW w:w="1275" w:type="dxa"/>
          </w:tcPr>
          <w:p w14:paraId="10740A3F" w14:textId="77777777" w:rsidR="00A23743" w:rsidRDefault="00A23743" w:rsidP="00B65468">
            <w:pPr>
              <w:pStyle w:val="Tabela"/>
              <w:jc w:val="center"/>
            </w:pPr>
            <w:r>
              <w:t>-</w:t>
            </w:r>
          </w:p>
        </w:tc>
        <w:tc>
          <w:tcPr>
            <w:tcW w:w="1277" w:type="dxa"/>
          </w:tcPr>
          <w:p w14:paraId="4EB9BD98" w14:textId="77777777" w:rsidR="00A23743" w:rsidRDefault="00A23743" w:rsidP="00B65468">
            <w:pPr>
              <w:pStyle w:val="Tabela"/>
              <w:jc w:val="center"/>
            </w:pPr>
            <w:r>
              <w:t>-</w:t>
            </w:r>
          </w:p>
        </w:tc>
        <w:tc>
          <w:tcPr>
            <w:tcW w:w="1275" w:type="dxa"/>
          </w:tcPr>
          <w:p w14:paraId="46AB5E97" w14:textId="77777777" w:rsidR="00A23743" w:rsidRDefault="00A23743" w:rsidP="00B65468">
            <w:pPr>
              <w:pStyle w:val="Tabela"/>
              <w:jc w:val="center"/>
            </w:pPr>
            <w:r>
              <w:t>12</w:t>
            </w:r>
          </w:p>
        </w:tc>
        <w:tc>
          <w:tcPr>
            <w:tcW w:w="1281" w:type="dxa"/>
          </w:tcPr>
          <w:p w14:paraId="37588FB0" w14:textId="77777777" w:rsidR="00A23743" w:rsidRDefault="00A23743" w:rsidP="00B65468">
            <w:pPr>
              <w:pStyle w:val="Tabela"/>
              <w:jc w:val="center"/>
            </w:pPr>
            <w:r>
              <w:t>8</w:t>
            </w:r>
          </w:p>
        </w:tc>
      </w:tr>
      <w:tr w:rsidR="00A23743" w14:paraId="170E2BAD" w14:textId="77777777" w:rsidTr="00305E93">
        <w:tc>
          <w:tcPr>
            <w:tcW w:w="1267" w:type="dxa"/>
          </w:tcPr>
          <w:p w14:paraId="4F6C3D73" w14:textId="77777777" w:rsidR="00A23743" w:rsidRDefault="00A23743" w:rsidP="00305E93">
            <w:pPr>
              <w:pStyle w:val="Tabela"/>
            </w:pPr>
            <w:r>
              <w:t>Setor 3</w:t>
            </w:r>
          </w:p>
        </w:tc>
        <w:tc>
          <w:tcPr>
            <w:tcW w:w="1274" w:type="dxa"/>
          </w:tcPr>
          <w:p w14:paraId="067E510D" w14:textId="77777777" w:rsidR="00A23743" w:rsidRDefault="00A23743" w:rsidP="00B65468">
            <w:pPr>
              <w:pStyle w:val="Tabela"/>
              <w:jc w:val="center"/>
            </w:pPr>
            <w:r>
              <w:t>30</w:t>
            </w:r>
          </w:p>
        </w:tc>
        <w:tc>
          <w:tcPr>
            <w:tcW w:w="1367" w:type="dxa"/>
          </w:tcPr>
          <w:p w14:paraId="36F82542" w14:textId="77777777" w:rsidR="00A23743" w:rsidRDefault="00A23743" w:rsidP="00B65468">
            <w:pPr>
              <w:pStyle w:val="Tabela"/>
              <w:jc w:val="center"/>
            </w:pPr>
            <w:r>
              <w:t>30</w:t>
            </w:r>
          </w:p>
        </w:tc>
        <w:tc>
          <w:tcPr>
            <w:tcW w:w="1275" w:type="dxa"/>
          </w:tcPr>
          <w:p w14:paraId="68BA1E08" w14:textId="77777777" w:rsidR="00A23743" w:rsidRDefault="00A23743" w:rsidP="00B65468">
            <w:pPr>
              <w:pStyle w:val="Tabela"/>
              <w:jc w:val="center"/>
            </w:pPr>
            <w:r>
              <w:t>30</w:t>
            </w:r>
          </w:p>
        </w:tc>
        <w:tc>
          <w:tcPr>
            <w:tcW w:w="1277" w:type="dxa"/>
          </w:tcPr>
          <w:p w14:paraId="471EF691" w14:textId="77777777" w:rsidR="00A23743" w:rsidRDefault="00A23743" w:rsidP="00B65468">
            <w:pPr>
              <w:pStyle w:val="Tabela"/>
              <w:jc w:val="center"/>
            </w:pPr>
            <w:r>
              <w:t>20</w:t>
            </w:r>
          </w:p>
        </w:tc>
        <w:tc>
          <w:tcPr>
            <w:tcW w:w="1275" w:type="dxa"/>
          </w:tcPr>
          <w:p w14:paraId="09E5F477" w14:textId="77777777" w:rsidR="00A23743" w:rsidRDefault="00A23743" w:rsidP="00B65468">
            <w:pPr>
              <w:pStyle w:val="Tabela"/>
              <w:jc w:val="center"/>
            </w:pPr>
            <w:r>
              <w:t>10</w:t>
            </w:r>
          </w:p>
        </w:tc>
        <w:tc>
          <w:tcPr>
            <w:tcW w:w="1281" w:type="dxa"/>
          </w:tcPr>
          <w:p w14:paraId="55E04043" w14:textId="77777777" w:rsidR="00A23743" w:rsidRDefault="00A23743" w:rsidP="00B65468">
            <w:pPr>
              <w:pStyle w:val="Tabela"/>
              <w:jc w:val="center"/>
            </w:pPr>
            <w:r>
              <w:t>0</w:t>
            </w:r>
          </w:p>
        </w:tc>
      </w:tr>
      <w:tr w:rsidR="00A23743" w:rsidRPr="00A23743" w14:paraId="5878480E" w14:textId="77777777" w:rsidTr="00305E93">
        <w:tc>
          <w:tcPr>
            <w:tcW w:w="9016" w:type="dxa"/>
            <w:gridSpan w:val="7"/>
          </w:tcPr>
          <w:p w14:paraId="15AE3D74" w14:textId="77777777" w:rsidR="00A23743" w:rsidRPr="00A23743" w:rsidRDefault="00A23743" w:rsidP="00B65468">
            <w:pPr>
              <w:pStyle w:val="Tabela"/>
              <w:jc w:val="left"/>
              <w:rPr>
                <w:b/>
              </w:rPr>
            </w:pPr>
            <w:r w:rsidRPr="00A23743">
              <w:rPr>
                <w:b/>
              </w:rPr>
              <w:t>Parque 2</w:t>
            </w:r>
          </w:p>
        </w:tc>
      </w:tr>
      <w:tr w:rsidR="00A23743" w14:paraId="6B269051" w14:textId="77777777" w:rsidTr="00305E93">
        <w:tc>
          <w:tcPr>
            <w:tcW w:w="1267" w:type="dxa"/>
          </w:tcPr>
          <w:p w14:paraId="197134C7" w14:textId="77777777" w:rsidR="00A23743" w:rsidRDefault="00A23743" w:rsidP="00305E93">
            <w:pPr>
              <w:pStyle w:val="Tabela"/>
            </w:pPr>
            <w:r>
              <w:t>Setor 1</w:t>
            </w:r>
          </w:p>
        </w:tc>
        <w:tc>
          <w:tcPr>
            <w:tcW w:w="1274" w:type="dxa"/>
          </w:tcPr>
          <w:p w14:paraId="27027B27" w14:textId="77777777" w:rsidR="00A23743" w:rsidRDefault="00A23743" w:rsidP="00B65468">
            <w:pPr>
              <w:pStyle w:val="Tabela"/>
              <w:jc w:val="center"/>
            </w:pPr>
            <w:r>
              <w:t>10</w:t>
            </w:r>
          </w:p>
        </w:tc>
        <w:tc>
          <w:tcPr>
            <w:tcW w:w="1367" w:type="dxa"/>
          </w:tcPr>
          <w:p w14:paraId="253B5E3D" w14:textId="77777777" w:rsidR="00A23743" w:rsidRDefault="00A23743" w:rsidP="00B65468">
            <w:pPr>
              <w:pStyle w:val="Tabela"/>
              <w:jc w:val="center"/>
            </w:pPr>
            <w:r>
              <w:t>-</w:t>
            </w:r>
          </w:p>
        </w:tc>
        <w:tc>
          <w:tcPr>
            <w:tcW w:w="1275" w:type="dxa"/>
          </w:tcPr>
          <w:p w14:paraId="719B002E" w14:textId="77777777" w:rsidR="00A23743" w:rsidRDefault="00A23743" w:rsidP="00B65468">
            <w:pPr>
              <w:pStyle w:val="Tabela"/>
              <w:jc w:val="center"/>
            </w:pPr>
            <w:r>
              <w:t>-</w:t>
            </w:r>
          </w:p>
        </w:tc>
        <w:tc>
          <w:tcPr>
            <w:tcW w:w="1277" w:type="dxa"/>
          </w:tcPr>
          <w:p w14:paraId="6262E37D" w14:textId="77777777" w:rsidR="00A23743" w:rsidRDefault="00A23743" w:rsidP="00B65468">
            <w:pPr>
              <w:pStyle w:val="Tabela"/>
              <w:jc w:val="center"/>
            </w:pPr>
            <w:r>
              <w:t>-</w:t>
            </w:r>
          </w:p>
        </w:tc>
        <w:tc>
          <w:tcPr>
            <w:tcW w:w="1275" w:type="dxa"/>
          </w:tcPr>
          <w:p w14:paraId="06BE1924" w14:textId="77777777" w:rsidR="00A23743" w:rsidRDefault="00A23743" w:rsidP="00B65468">
            <w:pPr>
              <w:pStyle w:val="Tabela"/>
              <w:jc w:val="center"/>
            </w:pPr>
            <w:r>
              <w:t>-</w:t>
            </w:r>
          </w:p>
        </w:tc>
        <w:tc>
          <w:tcPr>
            <w:tcW w:w="1281" w:type="dxa"/>
          </w:tcPr>
          <w:p w14:paraId="45D72EAE" w14:textId="77777777" w:rsidR="00A23743" w:rsidRDefault="00A23743" w:rsidP="00B65468">
            <w:pPr>
              <w:pStyle w:val="Tabela"/>
              <w:jc w:val="center"/>
            </w:pPr>
            <w:r>
              <w:t>10</w:t>
            </w:r>
          </w:p>
        </w:tc>
      </w:tr>
      <w:tr w:rsidR="00A23743" w14:paraId="62B6DE24" w14:textId="77777777" w:rsidTr="00305E93">
        <w:tc>
          <w:tcPr>
            <w:tcW w:w="1267" w:type="dxa"/>
          </w:tcPr>
          <w:p w14:paraId="417B5BBA" w14:textId="77777777" w:rsidR="00A23743" w:rsidRDefault="00A23743" w:rsidP="00305E93">
            <w:pPr>
              <w:pStyle w:val="Tabela"/>
            </w:pPr>
            <w:r>
              <w:t>Setor 2</w:t>
            </w:r>
          </w:p>
        </w:tc>
        <w:tc>
          <w:tcPr>
            <w:tcW w:w="1274" w:type="dxa"/>
          </w:tcPr>
          <w:p w14:paraId="347AC26B" w14:textId="77777777" w:rsidR="00A23743" w:rsidRDefault="00A23743" w:rsidP="00B65468">
            <w:pPr>
              <w:pStyle w:val="Tabela"/>
              <w:jc w:val="center"/>
            </w:pPr>
            <w:r>
              <w:t>20</w:t>
            </w:r>
          </w:p>
        </w:tc>
        <w:tc>
          <w:tcPr>
            <w:tcW w:w="1367" w:type="dxa"/>
          </w:tcPr>
          <w:p w14:paraId="64814029" w14:textId="77777777" w:rsidR="00A23743" w:rsidRDefault="00A23743" w:rsidP="00B65468">
            <w:pPr>
              <w:pStyle w:val="Tabela"/>
              <w:jc w:val="center"/>
            </w:pPr>
            <w:r>
              <w:t>20</w:t>
            </w:r>
          </w:p>
        </w:tc>
        <w:tc>
          <w:tcPr>
            <w:tcW w:w="1275" w:type="dxa"/>
          </w:tcPr>
          <w:p w14:paraId="4D875510" w14:textId="77777777" w:rsidR="00A23743" w:rsidRDefault="00A23743" w:rsidP="00B65468">
            <w:pPr>
              <w:pStyle w:val="Tabela"/>
              <w:jc w:val="center"/>
            </w:pPr>
            <w:r>
              <w:t>-</w:t>
            </w:r>
          </w:p>
        </w:tc>
        <w:tc>
          <w:tcPr>
            <w:tcW w:w="1277" w:type="dxa"/>
          </w:tcPr>
          <w:p w14:paraId="5BD71D6E" w14:textId="77777777" w:rsidR="00A23743" w:rsidRDefault="00A23743" w:rsidP="00B65468">
            <w:pPr>
              <w:pStyle w:val="Tabela"/>
              <w:jc w:val="center"/>
            </w:pPr>
          </w:p>
        </w:tc>
        <w:tc>
          <w:tcPr>
            <w:tcW w:w="1275" w:type="dxa"/>
          </w:tcPr>
          <w:p w14:paraId="6690DDE6" w14:textId="77777777" w:rsidR="00A23743" w:rsidRDefault="00A23743" w:rsidP="00B65468">
            <w:pPr>
              <w:pStyle w:val="Tabela"/>
              <w:jc w:val="center"/>
            </w:pPr>
            <w:r>
              <w:t>10</w:t>
            </w:r>
          </w:p>
        </w:tc>
        <w:tc>
          <w:tcPr>
            <w:tcW w:w="1281" w:type="dxa"/>
          </w:tcPr>
          <w:p w14:paraId="5E9DB1B2" w14:textId="77777777" w:rsidR="00A23743" w:rsidRDefault="00A23743" w:rsidP="00B65468">
            <w:pPr>
              <w:pStyle w:val="Tabela"/>
              <w:jc w:val="center"/>
            </w:pPr>
            <w:r>
              <w:t>10</w:t>
            </w:r>
          </w:p>
        </w:tc>
      </w:tr>
      <w:tr w:rsidR="00A23743" w14:paraId="6FDB17D8" w14:textId="77777777" w:rsidTr="00A23743">
        <w:tc>
          <w:tcPr>
            <w:tcW w:w="1267" w:type="dxa"/>
          </w:tcPr>
          <w:p w14:paraId="1C74FB2C" w14:textId="77777777" w:rsidR="00A23743" w:rsidRDefault="00A23743" w:rsidP="00A23743">
            <w:pPr>
              <w:pStyle w:val="Tabela"/>
            </w:pPr>
            <w:r>
              <w:t>Setor 3</w:t>
            </w:r>
          </w:p>
        </w:tc>
        <w:tc>
          <w:tcPr>
            <w:tcW w:w="1274" w:type="dxa"/>
          </w:tcPr>
          <w:p w14:paraId="4ED496A2" w14:textId="77777777" w:rsidR="00A23743" w:rsidRDefault="00A23743" w:rsidP="00B65468">
            <w:pPr>
              <w:pStyle w:val="Tabela"/>
              <w:jc w:val="center"/>
            </w:pPr>
            <w:r>
              <w:t>40</w:t>
            </w:r>
          </w:p>
        </w:tc>
        <w:tc>
          <w:tcPr>
            <w:tcW w:w="1367" w:type="dxa"/>
          </w:tcPr>
          <w:p w14:paraId="4CA3A1E9" w14:textId="77777777" w:rsidR="00A23743" w:rsidRDefault="00A23743" w:rsidP="00B65468">
            <w:pPr>
              <w:pStyle w:val="Tabela"/>
              <w:jc w:val="center"/>
            </w:pPr>
            <w:r>
              <w:t>40</w:t>
            </w:r>
          </w:p>
        </w:tc>
        <w:tc>
          <w:tcPr>
            <w:tcW w:w="1275" w:type="dxa"/>
          </w:tcPr>
          <w:p w14:paraId="3C87586A" w14:textId="77777777" w:rsidR="00A23743" w:rsidRDefault="00A23743" w:rsidP="00B65468">
            <w:pPr>
              <w:pStyle w:val="Tabela"/>
              <w:jc w:val="center"/>
            </w:pPr>
            <w:r>
              <w:t>10</w:t>
            </w:r>
          </w:p>
        </w:tc>
        <w:tc>
          <w:tcPr>
            <w:tcW w:w="1277" w:type="dxa"/>
          </w:tcPr>
          <w:p w14:paraId="2F579C25" w14:textId="77777777" w:rsidR="00A23743" w:rsidRDefault="00A23743" w:rsidP="00B65468">
            <w:pPr>
              <w:pStyle w:val="Tabela"/>
              <w:jc w:val="center"/>
            </w:pPr>
            <w:r>
              <w:t>5</w:t>
            </w:r>
          </w:p>
        </w:tc>
        <w:tc>
          <w:tcPr>
            <w:tcW w:w="1275" w:type="dxa"/>
          </w:tcPr>
          <w:p w14:paraId="4F0E15C7" w14:textId="77777777" w:rsidR="00A23743" w:rsidRDefault="00A23743" w:rsidP="00B65468">
            <w:pPr>
              <w:pStyle w:val="Tabela"/>
              <w:jc w:val="center"/>
            </w:pPr>
            <w:r>
              <w:t>25</w:t>
            </w:r>
          </w:p>
        </w:tc>
        <w:tc>
          <w:tcPr>
            <w:tcW w:w="1281" w:type="dxa"/>
          </w:tcPr>
          <w:p w14:paraId="6A664111" w14:textId="77777777" w:rsidR="00A23743" w:rsidRDefault="00A23743" w:rsidP="00B65468">
            <w:pPr>
              <w:pStyle w:val="Tabela"/>
              <w:jc w:val="center"/>
            </w:pPr>
            <w:r>
              <w:t>15</w:t>
            </w:r>
          </w:p>
        </w:tc>
      </w:tr>
      <w:tr w:rsidR="00A23743" w14:paraId="1BDD2459" w14:textId="77777777" w:rsidTr="00A23743">
        <w:tc>
          <w:tcPr>
            <w:tcW w:w="1267" w:type="dxa"/>
          </w:tcPr>
          <w:p w14:paraId="432E9E2C" w14:textId="77777777" w:rsidR="00A23743" w:rsidRDefault="00A23743" w:rsidP="00A23743">
            <w:pPr>
              <w:pStyle w:val="Tabela"/>
            </w:pPr>
            <w:r>
              <w:t>Setor 4</w:t>
            </w:r>
          </w:p>
        </w:tc>
        <w:tc>
          <w:tcPr>
            <w:tcW w:w="1274" w:type="dxa"/>
          </w:tcPr>
          <w:p w14:paraId="6E76DC9E" w14:textId="77777777" w:rsidR="00A23743" w:rsidRDefault="00A23743" w:rsidP="00B65468">
            <w:pPr>
              <w:pStyle w:val="Tabela"/>
              <w:jc w:val="center"/>
            </w:pPr>
            <w:r>
              <w:t>80</w:t>
            </w:r>
          </w:p>
        </w:tc>
        <w:tc>
          <w:tcPr>
            <w:tcW w:w="1367" w:type="dxa"/>
          </w:tcPr>
          <w:p w14:paraId="60FA830C" w14:textId="77777777" w:rsidR="00A23743" w:rsidRDefault="00A23743" w:rsidP="00B65468">
            <w:pPr>
              <w:pStyle w:val="Tabela"/>
              <w:jc w:val="center"/>
            </w:pPr>
            <w:r>
              <w:t>80</w:t>
            </w:r>
          </w:p>
        </w:tc>
        <w:tc>
          <w:tcPr>
            <w:tcW w:w="1275" w:type="dxa"/>
          </w:tcPr>
          <w:p w14:paraId="058241B3" w14:textId="77777777" w:rsidR="00A23743" w:rsidRDefault="00A23743" w:rsidP="00B65468">
            <w:pPr>
              <w:pStyle w:val="Tabela"/>
              <w:jc w:val="center"/>
            </w:pPr>
            <w:r>
              <w:t>80</w:t>
            </w:r>
          </w:p>
        </w:tc>
        <w:tc>
          <w:tcPr>
            <w:tcW w:w="1277" w:type="dxa"/>
          </w:tcPr>
          <w:p w14:paraId="711F1770" w14:textId="77777777" w:rsidR="00A23743" w:rsidRDefault="00A23743" w:rsidP="00B65468">
            <w:pPr>
              <w:pStyle w:val="Tabela"/>
              <w:jc w:val="center"/>
            </w:pPr>
            <w:r>
              <w:t>60</w:t>
            </w:r>
          </w:p>
        </w:tc>
        <w:tc>
          <w:tcPr>
            <w:tcW w:w="1275" w:type="dxa"/>
          </w:tcPr>
          <w:p w14:paraId="50D3125B" w14:textId="77777777" w:rsidR="00A23743" w:rsidRDefault="00A23743" w:rsidP="00B65468">
            <w:pPr>
              <w:pStyle w:val="Tabela"/>
              <w:jc w:val="center"/>
            </w:pPr>
            <w:r>
              <w:t>40</w:t>
            </w:r>
          </w:p>
        </w:tc>
        <w:tc>
          <w:tcPr>
            <w:tcW w:w="1281" w:type="dxa"/>
          </w:tcPr>
          <w:p w14:paraId="4C7411D6" w14:textId="77777777" w:rsidR="00A23743" w:rsidRDefault="00A23743" w:rsidP="00B65468">
            <w:pPr>
              <w:pStyle w:val="Tabela"/>
              <w:jc w:val="center"/>
            </w:pPr>
            <w:r>
              <w:t>-</w:t>
            </w:r>
          </w:p>
        </w:tc>
      </w:tr>
    </w:tbl>
    <w:p w14:paraId="0DC82980" w14:textId="77777777" w:rsidR="00A23743" w:rsidRPr="0097627A" w:rsidRDefault="00A23743" w:rsidP="00A23743">
      <w:pPr>
        <w:pStyle w:val="Legenda"/>
      </w:pPr>
      <w:r>
        <w:t>Tabela 3: Configurações de dois parques para efeitos de teste.</w:t>
      </w:r>
    </w:p>
    <w:p w14:paraId="303511DA" w14:textId="77777777" w:rsidR="00A55492" w:rsidRDefault="00A55492" w:rsidP="00A23743">
      <w:pPr>
        <w:pStyle w:val="Heading2"/>
      </w:pPr>
    </w:p>
    <w:p w14:paraId="52ECCBB2" w14:textId="012CD6B2" w:rsidR="0097627A" w:rsidRDefault="0097627A" w:rsidP="00A23743">
      <w:pPr>
        <w:pStyle w:val="Heading2"/>
      </w:pPr>
      <w:bookmarkStart w:id="15" w:name="_Toc194270705"/>
      <w:r>
        <w:t>O Parque de Campismo</w:t>
      </w:r>
      <w:bookmarkEnd w:id="15"/>
    </w:p>
    <w:p w14:paraId="614F4E58" w14:textId="77777777" w:rsidR="00A23743" w:rsidRDefault="0097627A" w:rsidP="00A23743">
      <w:r>
        <w:t>Em resumo</w:t>
      </w:r>
      <w:r w:rsidR="00A23743">
        <w:t>:</w:t>
      </w:r>
    </w:p>
    <w:p w14:paraId="3A7D6846" w14:textId="77777777" w:rsidR="00A23743" w:rsidRPr="005B3155" w:rsidRDefault="00A23743" w:rsidP="005B3155">
      <w:pPr>
        <w:pStyle w:val="ListParagraph"/>
      </w:pPr>
      <w:r w:rsidRPr="005B3155">
        <w:t>P</w:t>
      </w:r>
      <w:r w:rsidR="0097627A" w:rsidRPr="005B3155">
        <w:t xml:space="preserve">ara </w:t>
      </w:r>
      <w:r w:rsidRPr="005B3155">
        <w:t>configurar um parque de Campismo é necessário definir os setores e dentro deles cada tipo de talhão assim como o preçário de acordo com as categorias das tabelas 1 e 2.</w:t>
      </w:r>
    </w:p>
    <w:p w14:paraId="78162B41" w14:textId="77777777" w:rsidR="0097627A" w:rsidRPr="005B3155" w:rsidRDefault="00A23743" w:rsidP="005B3155">
      <w:pPr>
        <w:pStyle w:val="ListParagraph"/>
      </w:pPr>
      <w:r w:rsidRPr="005B3155">
        <w:t xml:space="preserve">Para </w:t>
      </w:r>
      <w:r w:rsidR="0097627A" w:rsidRPr="005B3155">
        <w:t>gerir a ocupação do parque de campismo é necessário registar toda a informação relativa</w:t>
      </w:r>
      <w:r w:rsidRPr="005B3155">
        <w:t xml:space="preserve"> a talhões ocupados/livres, unidades e utentes.</w:t>
      </w:r>
    </w:p>
    <w:p w14:paraId="0586570D" w14:textId="20A454FB" w:rsidR="00A23743" w:rsidRPr="005B3155" w:rsidRDefault="00A23743" w:rsidP="005B3155">
      <w:pPr>
        <w:pStyle w:val="ListParagraph"/>
      </w:pPr>
      <w:r w:rsidRPr="005B3155">
        <w:t xml:space="preserve">Para gerir e manter a faturação é necessário registar toda a informação relativa a entradas, valores, IVA (25% </w:t>
      </w:r>
      <w:r w:rsidR="00031A91" w:rsidRPr="005B3155">
        <w:t>incluído</w:t>
      </w:r>
      <w:r w:rsidRPr="005B3155">
        <w:t xml:space="preserve"> no preço final apresentado).</w:t>
      </w:r>
    </w:p>
    <w:p w14:paraId="0DC639B5" w14:textId="77777777" w:rsidR="00A23743" w:rsidRPr="005B3155" w:rsidRDefault="00A23743" w:rsidP="005B3155">
      <w:pPr>
        <w:pStyle w:val="ListParagraph"/>
      </w:pPr>
      <w:r w:rsidRPr="005B3155">
        <w:t>Para gerir o sistema de reservas do parque</w:t>
      </w:r>
      <w:r w:rsidR="00437305" w:rsidRPr="005B3155">
        <w:t xml:space="preserve"> é necessário manter o registo de todas as entradas atuais e futuras (reservas)</w:t>
      </w:r>
    </w:p>
    <w:p w14:paraId="08A0A023" w14:textId="77777777" w:rsidR="004363A2" w:rsidRDefault="004363A2" w:rsidP="00A23743">
      <w:r>
        <w:t xml:space="preserve">Assim, para os </w:t>
      </w:r>
      <w:r w:rsidR="00437305">
        <w:t>utentes</w:t>
      </w:r>
      <w:r>
        <w:t xml:space="preserve"> deverá ser possível:</w:t>
      </w:r>
    </w:p>
    <w:p w14:paraId="152C07DA" w14:textId="77777777" w:rsidR="004363A2" w:rsidRPr="005B3155" w:rsidRDefault="004363A2" w:rsidP="005B3155">
      <w:pPr>
        <w:pStyle w:val="ListParagraph"/>
      </w:pPr>
      <w:r w:rsidRPr="005B3155">
        <w:t xml:space="preserve">Listar </w:t>
      </w:r>
      <w:r w:rsidR="00437305" w:rsidRPr="005B3155">
        <w:t xml:space="preserve">todos </w:t>
      </w:r>
      <w:r w:rsidRPr="005B3155">
        <w:t xml:space="preserve">os </w:t>
      </w:r>
      <w:r w:rsidR="00437305" w:rsidRPr="005B3155">
        <w:t>utentes</w:t>
      </w:r>
      <w:r w:rsidRPr="005B3155">
        <w:t>;</w:t>
      </w:r>
    </w:p>
    <w:p w14:paraId="55360552" w14:textId="6B932461" w:rsidR="00B65468" w:rsidRPr="005B3155" w:rsidRDefault="00B65468" w:rsidP="005B3155">
      <w:pPr>
        <w:pStyle w:val="ListParagraph"/>
      </w:pPr>
      <w:r w:rsidRPr="005B3155">
        <w:t xml:space="preserve">Procurar /encontrar um utente pelo nome ou pelo </w:t>
      </w:r>
      <w:r w:rsidR="00043D4F" w:rsidRPr="005B3155">
        <w:t>número</w:t>
      </w:r>
      <w:r w:rsidRPr="005B3155">
        <w:t xml:space="preserve"> de ID</w:t>
      </w:r>
    </w:p>
    <w:p w14:paraId="1476ED70" w14:textId="77777777" w:rsidR="004363A2" w:rsidRPr="005B3155" w:rsidRDefault="004363A2" w:rsidP="005B3155">
      <w:pPr>
        <w:pStyle w:val="ListParagraph"/>
      </w:pPr>
      <w:r w:rsidRPr="005B3155">
        <w:t xml:space="preserve">Adicionar novos </w:t>
      </w:r>
      <w:r w:rsidR="00437305" w:rsidRPr="005B3155">
        <w:t>utentes (Cuidado para não repetir utentes)</w:t>
      </w:r>
      <w:r w:rsidRPr="005B3155">
        <w:t>;</w:t>
      </w:r>
    </w:p>
    <w:p w14:paraId="317FA294" w14:textId="77777777" w:rsidR="004363A2" w:rsidRPr="005B3155" w:rsidRDefault="004363A2" w:rsidP="005B3155">
      <w:pPr>
        <w:pStyle w:val="ListParagraph"/>
      </w:pPr>
      <w:r w:rsidRPr="005B3155">
        <w:t xml:space="preserve">Alterar </w:t>
      </w:r>
      <w:r w:rsidR="00437305" w:rsidRPr="005B3155">
        <w:t>dados de utentes</w:t>
      </w:r>
      <w:r w:rsidRPr="005B3155">
        <w:t>;</w:t>
      </w:r>
    </w:p>
    <w:p w14:paraId="088CC6C9" w14:textId="77777777" w:rsidR="004363A2" w:rsidRPr="005B3155" w:rsidRDefault="004363A2" w:rsidP="005B3155">
      <w:pPr>
        <w:pStyle w:val="ListParagraph"/>
      </w:pPr>
      <w:r w:rsidRPr="005B3155">
        <w:t xml:space="preserve">Eliminar um </w:t>
      </w:r>
      <w:r w:rsidR="00437305" w:rsidRPr="005B3155">
        <w:t>utente (que nunca tenha frequentado o parque)</w:t>
      </w:r>
      <w:r w:rsidRPr="005B3155">
        <w:t>.</w:t>
      </w:r>
    </w:p>
    <w:p w14:paraId="1BB2B748" w14:textId="77777777" w:rsidR="00437305" w:rsidRPr="005B3155" w:rsidRDefault="00437305" w:rsidP="005B3155">
      <w:pPr>
        <w:pStyle w:val="ListParagraph"/>
      </w:pPr>
      <w:r w:rsidRPr="005B3155">
        <w:t>Saber a que unidade está atualmente associado.</w:t>
      </w:r>
    </w:p>
    <w:p w14:paraId="322E09B8" w14:textId="77777777" w:rsidR="00437305" w:rsidRPr="005B3155" w:rsidRDefault="00437305" w:rsidP="005B3155">
      <w:pPr>
        <w:pStyle w:val="ListParagraph"/>
      </w:pPr>
      <w:r w:rsidRPr="005B3155">
        <w:t>Não é relevante manter o histórico das unidades associadas a um utente ao longo do tempo</w:t>
      </w:r>
    </w:p>
    <w:p w14:paraId="2B37930A" w14:textId="77777777" w:rsidR="004363A2" w:rsidRDefault="004363A2" w:rsidP="00A23743">
      <w:r>
        <w:t xml:space="preserve">Para </w:t>
      </w:r>
      <w:r w:rsidR="00437305">
        <w:t>as</w:t>
      </w:r>
      <w:r>
        <w:t xml:space="preserve"> </w:t>
      </w:r>
      <w:r w:rsidR="00437305">
        <w:t>unidades</w:t>
      </w:r>
      <w:r>
        <w:t xml:space="preserve"> deve ser possível:</w:t>
      </w:r>
    </w:p>
    <w:p w14:paraId="0E10AD25" w14:textId="77777777" w:rsidR="004363A2" w:rsidRPr="005B3155" w:rsidRDefault="004363A2" w:rsidP="005B3155">
      <w:pPr>
        <w:pStyle w:val="ListParagraph"/>
      </w:pPr>
      <w:r w:rsidRPr="005B3155">
        <w:t xml:space="preserve">Listar </w:t>
      </w:r>
      <w:r w:rsidR="00437305" w:rsidRPr="005B3155">
        <w:t>todas as unidades</w:t>
      </w:r>
      <w:r w:rsidRPr="005B3155">
        <w:t>;</w:t>
      </w:r>
    </w:p>
    <w:p w14:paraId="30CF14FF" w14:textId="77777777" w:rsidR="00B65468" w:rsidRPr="005B3155" w:rsidRDefault="00B65468" w:rsidP="005B3155">
      <w:pPr>
        <w:pStyle w:val="ListParagraph"/>
      </w:pPr>
      <w:r w:rsidRPr="005B3155">
        <w:t>Procurar uma unidade por talhão onde está instalada.</w:t>
      </w:r>
    </w:p>
    <w:p w14:paraId="13654917" w14:textId="77777777" w:rsidR="004363A2" w:rsidRPr="005B3155" w:rsidRDefault="004363A2" w:rsidP="005B3155">
      <w:pPr>
        <w:pStyle w:val="ListParagraph"/>
      </w:pPr>
      <w:r w:rsidRPr="005B3155">
        <w:t xml:space="preserve">Adicionar </w:t>
      </w:r>
      <w:r w:rsidR="00437305" w:rsidRPr="005B3155">
        <w:t>uma unidade</w:t>
      </w:r>
      <w:r w:rsidRPr="005B3155">
        <w:t>, indicando os seus dados</w:t>
      </w:r>
      <w:r w:rsidR="00437305" w:rsidRPr="005B3155">
        <w:t xml:space="preserve"> e associando-a a um talhão.</w:t>
      </w:r>
    </w:p>
    <w:p w14:paraId="2FB1B1A7" w14:textId="1826B336" w:rsidR="004363A2" w:rsidRPr="005B3155" w:rsidRDefault="00437305" w:rsidP="005B3155">
      <w:pPr>
        <w:pStyle w:val="ListParagraph"/>
      </w:pPr>
      <w:r w:rsidRPr="005B3155">
        <w:t>Alterar os dados de um</w:t>
      </w:r>
      <w:r w:rsidR="00607CF6" w:rsidRPr="005B3155">
        <w:t>a</w:t>
      </w:r>
      <w:r w:rsidRPr="005B3155">
        <w:t xml:space="preserve"> unidade, nomeadamente o talhão em que está instalada</w:t>
      </w:r>
      <w:r w:rsidR="004363A2" w:rsidRPr="005B3155">
        <w:t>;</w:t>
      </w:r>
    </w:p>
    <w:p w14:paraId="4EF91348" w14:textId="77777777" w:rsidR="004363A2" w:rsidRPr="005B3155" w:rsidRDefault="004363A2" w:rsidP="005B3155">
      <w:pPr>
        <w:pStyle w:val="ListParagraph"/>
      </w:pPr>
      <w:r w:rsidRPr="005B3155">
        <w:t xml:space="preserve">Eliminar </w:t>
      </w:r>
      <w:r w:rsidR="00437305" w:rsidRPr="005B3155">
        <w:t>uma unidade (se atualmente não estiver associada a nenhum utente)</w:t>
      </w:r>
    </w:p>
    <w:p w14:paraId="4465932A" w14:textId="77777777" w:rsidR="00982E89" w:rsidRPr="005B3155" w:rsidRDefault="00437305" w:rsidP="005B3155">
      <w:pPr>
        <w:pStyle w:val="ListParagraph"/>
      </w:pPr>
      <w:r w:rsidRPr="005B3155">
        <w:t>Saber quais os utentes associados a uma unidade</w:t>
      </w:r>
      <w:r w:rsidR="0005358C" w:rsidRPr="005B3155">
        <w:t>;</w:t>
      </w:r>
    </w:p>
    <w:p w14:paraId="07CB7C37" w14:textId="77777777" w:rsidR="0005358C" w:rsidRDefault="0005358C" w:rsidP="00A23743">
      <w:r w:rsidRPr="0005358C">
        <w:lastRenderedPageBreak/>
        <w:t xml:space="preserve">Para </w:t>
      </w:r>
      <w:r w:rsidR="00437305">
        <w:t>a</w:t>
      </w:r>
      <w:r w:rsidRPr="0005358C">
        <w:t xml:space="preserve">s </w:t>
      </w:r>
      <w:r w:rsidR="00437305">
        <w:t>entradas</w:t>
      </w:r>
      <w:r w:rsidRPr="0005358C">
        <w:t xml:space="preserve"> deve ser possível:</w:t>
      </w:r>
    </w:p>
    <w:p w14:paraId="2469082C" w14:textId="77777777" w:rsidR="0005358C" w:rsidRPr="005B3155" w:rsidRDefault="00E75A15" w:rsidP="005B3155">
      <w:pPr>
        <w:pStyle w:val="ListParagraph"/>
      </w:pPr>
      <w:r w:rsidRPr="005B3155">
        <w:t xml:space="preserve">Listar </w:t>
      </w:r>
      <w:r w:rsidR="00437305" w:rsidRPr="005B3155">
        <w:t>todas as entradas</w:t>
      </w:r>
      <w:r w:rsidRPr="005B3155">
        <w:t xml:space="preserve"> existentes</w:t>
      </w:r>
      <w:r w:rsidR="00437305" w:rsidRPr="005B3155">
        <w:t>, sejam elas passadas, atuais e futuras (reservas)</w:t>
      </w:r>
    </w:p>
    <w:p w14:paraId="6C6B50AE" w14:textId="77777777" w:rsidR="00E75A15" w:rsidRPr="005B3155" w:rsidRDefault="00437305" w:rsidP="005B3155">
      <w:pPr>
        <w:pStyle w:val="ListParagraph"/>
      </w:pPr>
      <w:r w:rsidRPr="005B3155">
        <w:t>Registar</w:t>
      </w:r>
      <w:r w:rsidR="00E75A15" w:rsidRPr="005B3155">
        <w:t xml:space="preserve"> </w:t>
      </w:r>
      <w:r w:rsidRPr="005B3155">
        <w:t xml:space="preserve">uma nova entrada associando-lhe todos os dados relevantes (unidades, utentes </w:t>
      </w:r>
      <w:proofErr w:type="spellStart"/>
      <w:r w:rsidRPr="005B3155">
        <w:t>etc</w:t>
      </w:r>
      <w:proofErr w:type="spellEnd"/>
      <w:r w:rsidRPr="005B3155">
        <w:t>)</w:t>
      </w:r>
    </w:p>
    <w:p w14:paraId="6C031519" w14:textId="0EA00AA6" w:rsidR="00E75A15" w:rsidRPr="005B3155" w:rsidRDefault="00437305" w:rsidP="005B3155">
      <w:pPr>
        <w:pStyle w:val="ListParagraph"/>
      </w:pPr>
      <w:r w:rsidRPr="005B3155">
        <w:t>Numa entrada só é possível alterar o talhão/talhões a que está associada e os serviços associados (</w:t>
      </w:r>
      <w:r w:rsidR="00E16AB2" w:rsidRPr="005B3155">
        <w:t>eletricidade</w:t>
      </w:r>
      <w:r w:rsidRPr="005B3155">
        <w:t xml:space="preserve"> e/ou WiFi, desde que o talhão o permita).</w:t>
      </w:r>
    </w:p>
    <w:p w14:paraId="4D4D63E1" w14:textId="77777777" w:rsidR="00437305" w:rsidRPr="005B3155" w:rsidRDefault="00437305" w:rsidP="005B3155">
      <w:pPr>
        <w:pStyle w:val="ListParagraph"/>
      </w:pPr>
      <w:r w:rsidRPr="005B3155">
        <w:t>A alteração de qualquer outro dado numa entrada (utentes ou unidades) implica a emissão de uma fatura, fecho da entrada e registo de uma nova entrada. Para facilitar a emissão desta nova entrada é conveniente manter um histórico de entradas passadas e permitir a inserção de novas entr</w:t>
      </w:r>
      <w:r w:rsidR="00B65468" w:rsidRPr="005B3155">
        <w:t>a</w:t>
      </w:r>
      <w:r w:rsidRPr="005B3155">
        <w:t>das por cópia de entradas deste registo.</w:t>
      </w:r>
    </w:p>
    <w:p w14:paraId="2CFD9C0F" w14:textId="77777777" w:rsidR="006B5463" w:rsidRPr="005B3155" w:rsidRDefault="006B5463" w:rsidP="005B3155">
      <w:pPr>
        <w:pStyle w:val="ListParagraph"/>
      </w:pPr>
      <w:r w:rsidRPr="005B3155">
        <w:t xml:space="preserve">Eliminar </w:t>
      </w:r>
      <w:r w:rsidR="00437305" w:rsidRPr="005B3155">
        <w:t>uma entrada se não tiver informação associada e estiver dada como fechada.</w:t>
      </w:r>
    </w:p>
    <w:p w14:paraId="1858C5D1" w14:textId="77777777" w:rsidR="00437305" w:rsidRDefault="00437305" w:rsidP="00437305">
      <w:r>
        <w:t>Para as faturas deve ser possível:</w:t>
      </w:r>
    </w:p>
    <w:p w14:paraId="20A998A7" w14:textId="77777777" w:rsidR="00437305" w:rsidRPr="005B3155" w:rsidRDefault="00437305" w:rsidP="005B3155">
      <w:pPr>
        <w:pStyle w:val="ListParagraph"/>
      </w:pPr>
      <w:r w:rsidRPr="005B3155">
        <w:t>Emitir uma fatura.</w:t>
      </w:r>
    </w:p>
    <w:p w14:paraId="2551FB36" w14:textId="77777777" w:rsidR="00437305" w:rsidRPr="005B3155" w:rsidRDefault="00B65468" w:rsidP="005B3155">
      <w:pPr>
        <w:pStyle w:val="ListParagraph"/>
      </w:pPr>
      <w:r w:rsidRPr="005B3155">
        <w:t>A emissão de uma fatura implica o fecho da correspondente entrada.</w:t>
      </w:r>
    </w:p>
    <w:p w14:paraId="551F1777" w14:textId="77777777" w:rsidR="00B65468" w:rsidRPr="005B3155" w:rsidRDefault="00B65468" w:rsidP="005B3155">
      <w:pPr>
        <w:pStyle w:val="ListParagraph"/>
      </w:pPr>
      <w:r w:rsidRPr="005B3155">
        <w:t>Não é possível apagar/eliminar ou alterar faturas</w:t>
      </w:r>
    </w:p>
    <w:p w14:paraId="24D409B2" w14:textId="73992851" w:rsidR="00B65468" w:rsidRPr="005B3155" w:rsidRDefault="00B65468" w:rsidP="005B3155">
      <w:pPr>
        <w:pStyle w:val="ListParagraph"/>
      </w:pPr>
      <w:r w:rsidRPr="005B3155">
        <w:t xml:space="preserve">Uma fatura </w:t>
      </w:r>
      <w:r w:rsidR="009B326D" w:rsidRPr="005B3155">
        <w:t>pode, no entanto,</w:t>
      </w:r>
      <w:r w:rsidRPr="005B3155">
        <w:t xml:space="preserve"> ser anulada passando seu estado a ser o de anulado.</w:t>
      </w:r>
    </w:p>
    <w:p w14:paraId="7584C6DB" w14:textId="613FD3EE" w:rsidR="00B65468" w:rsidRDefault="00B65468" w:rsidP="005B3155">
      <w:pPr>
        <w:pStyle w:val="ListParagraph"/>
      </w:pPr>
      <w:r w:rsidRPr="005B3155">
        <w:t>Deve ser possível anular uma fatura</w:t>
      </w:r>
      <w:r w:rsidR="00FA5FFF" w:rsidRPr="005B3155">
        <w:t>.</w:t>
      </w:r>
    </w:p>
    <w:p w14:paraId="3C1B5B87" w14:textId="77777777" w:rsidR="003744CA" w:rsidRDefault="003744CA" w:rsidP="00A23743">
      <w:pPr>
        <w:pStyle w:val="Heading2"/>
      </w:pPr>
      <w:bookmarkStart w:id="16" w:name="_Toc194270706"/>
      <w:r>
        <w:t xml:space="preserve">Gravar </w:t>
      </w:r>
      <w:r w:rsidR="000E209C">
        <w:t>a Informação</w:t>
      </w:r>
      <w:r w:rsidR="00B65468">
        <w:t>:</w:t>
      </w:r>
      <w:bookmarkEnd w:id="16"/>
    </w:p>
    <w:p w14:paraId="00932AB4" w14:textId="2359DA97" w:rsidR="003744CA" w:rsidRDefault="003744CA" w:rsidP="005B3155">
      <w:pPr>
        <w:pStyle w:val="ListParagraph"/>
      </w:pPr>
      <w:r>
        <w:t>O sistema deverá permitir a gravação d</w:t>
      </w:r>
      <w:r w:rsidR="000E209C">
        <w:t xml:space="preserve">e toda a informação </w:t>
      </w:r>
      <w:r w:rsidR="00E16AB2">
        <w:t>atual</w:t>
      </w:r>
      <w:r w:rsidR="000E209C">
        <w:t xml:space="preserve"> </w:t>
      </w:r>
      <w:r w:rsidR="00B65468">
        <w:t>do parque</w:t>
      </w:r>
      <w:r>
        <w:t>.</w:t>
      </w:r>
    </w:p>
    <w:p w14:paraId="28D9FB02" w14:textId="76B69094" w:rsidR="003D2183" w:rsidRDefault="00C14498" w:rsidP="005B3155">
      <w:pPr>
        <w:pStyle w:val="ListParagraph"/>
      </w:pPr>
      <w:r>
        <w:t xml:space="preserve">No </w:t>
      </w:r>
      <w:r w:rsidR="009B326D">
        <w:t>início</w:t>
      </w:r>
      <w:r>
        <w:t xml:space="preserve"> da execução do programa</w:t>
      </w:r>
      <w:r w:rsidR="00142FE1">
        <w:t>,</w:t>
      </w:r>
      <w:r>
        <w:t xml:space="preserve"> o sistema deve importar, de um ficheiro, toda a informação recolhida em anteriores utilizações. Quando a execução do programa termina</w:t>
      </w:r>
      <w:r w:rsidR="009079B0">
        <w:t>,</w:t>
      </w:r>
      <w:r>
        <w:t xml:space="preserve"> o sistema deve </w:t>
      </w:r>
      <w:r w:rsidR="00E16AB2">
        <w:t>atualizar</w:t>
      </w:r>
      <w:r>
        <w:t xml:space="preserve"> o ficheiro com a informação </w:t>
      </w:r>
      <w:r w:rsidR="003D2183">
        <w:t>relativa ao novo estado d</w:t>
      </w:r>
      <w:r w:rsidR="00B65468">
        <w:t>o parque.</w:t>
      </w:r>
    </w:p>
    <w:p w14:paraId="4D7F375F" w14:textId="77777777" w:rsidR="003D2183" w:rsidRDefault="003D2183" w:rsidP="005B3155">
      <w:pPr>
        <w:pStyle w:val="ListParagraph"/>
      </w:pPr>
      <w:r>
        <w:t>Este processo é fundamental para não se estar a trabalhar num sistema vazio de cada vez que se inicia o programa.</w:t>
      </w:r>
    </w:p>
    <w:sectPr w:rsidR="003D2183" w:rsidSect="00B52B8A">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05D21" w14:textId="77777777" w:rsidR="008C59FD" w:rsidRDefault="008C59FD" w:rsidP="00A23743">
      <w:r>
        <w:separator/>
      </w:r>
    </w:p>
  </w:endnote>
  <w:endnote w:type="continuationSeparator" w:id="0">
    <w:p w14:paraId="4FD7F206" w14:textId="77777777" w:rsidR="008C59FD" w:rsidRDefault="008C59FD" w:rsidP="00A237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24A7D" w14:textId="77777777" w:rsidR="002A1FF3" w:rsidRDefault="002A1FF3" w:rsidP="00A23743">
    <w:pPr>
      <w:pStyle w:val="Footer"/>
    </w:pPr>
    <w:r>
      <w:t xml:space="preserve">– </w:t>
    </w:r>
    <w:sdt>
      <w:sdtPr>
        <w:id w:val="167196282"/>
        <w:docPartObj>
          <w:docPartGallery w:val="Page Numbers (Bottom of Page)"/>
          <w:docPartUnique/>
        </w:docPartObj>
      </w:sdtPr>
      <w:sdtContent>
        <w:r>
          <w:fldChar w:fldCharType="begin"/>
        </w:r>
        <w:r>
          <w:instrText xml:space="preserve"> PAGE   \* MERGEFORMAT </w:instrText>
        </w:r>
        <w:r>
          <w:fldChar w:fldCharType="separate"/>
        </w:r>
        <w:r>
          <w:rPr>
            <w:noProof/>
          </w:rPr>
          <w:t>ii</w:t>
        </w:r>
        <w:r>
          <w:rPr>
            <w:noProof/>
          </w:rPr>
          <w:fldChar w:fldCharType="end"/>
        </w:r>
        <w:r>
          <w:t xml:space="preserve"> –</w:t>
        </w:r>
      </w:sdtContent>
    </w:sdt>
  </w:p>
  <w:p w14:paraId="5DA06677" w14:textId="77777777" w:rsidR="002A1FF3" w:rsidRDefault="002A1FF3" w:rsidP="00A237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93305" w14:textId="77777777" w:rsidR="008C59FD" w:rsidRDefault="008C59FD" w:rsidP="00A23743">
      <w:r>
        <w:separator/>
      </w:r>
    </w:p>
  </w:footnote>
  <w:footnote w:type="continuationSeparator" w:id="0">
    <w:p w14:paraId="0B000742" w14:textId="77777777" w:rsidR="008C59FD" w:rsidRDefault="008C59FD" w:rsidP="00A237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92F27"/>
    <w:multiLevelType w:val="hybridMultilevel"/>
    <w:tmpl w:val="3D7409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D8402A"/>
    <w:multiLevelType w:val="multilevel"/>
    <w:tmpl w:val="F07C567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2" w15:restartNumberingAfterBreak="0">
    <w:nsid w:val="0737707C"/>
    <w:multiLevelType w:val="hybridMultilevel"/>
    <w:tmpl w:val="274C117C"/>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 w15:restartNumberingAfterBreak="0">
    <w:nsid w:val="0B6C6F4B"/>
    <w:multiLevelType w:val="hybridMultilevel"/>
    <w:tmpl w:val="BBE0F1EE"/>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 w15:restartNumberingAfterBreak="0">
    <w:nsid w:val="127B23F2"/>
    <w:multiLevelType w:val="hybridMultilevel"/>
    <w:tmpl w:val="70C81CC6"/>
    <w:lvl w:ilvl="0" w:tplc="0809000F">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2C4248B"/>
    <w:multiLevelType w:val="multilevel"/>
    <w:tmpl w:val="0C44D69A"/>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6" w15:restartNumberingAfterBreak="0">
    <w:nsid w:val="13B007C0"/>
    <w:multiLevelType w:val="hybridMultilevel"/>
    <w:tmpl w:val="F634BD2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1AC51EE4"/>
    <w:multiLevelType w:val="hybridMultilevel"/>
    <w:tmpl w:val="1318CB6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BE7671A"/>
    <w:multiLevelType w:val="hybridMultilevel"/>
    <w:tmpl w:val="274C117C"/>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9" w15:restartNumberingAfterBreak="0">
    <w:nsid w:val="30346CF5"/>
    <w:multiLevelType w:val="hybridMultilevel"/>
    <w:tmpl w:val="5E78BFF0"/>
    <w:lvl w:ilvl="0" w:tplc="0816000F">
      <w:start w:val="1"/>
      <w:numFmt w:val="decimal"/>
      <w:lvlText w:val="%1."/>
      <w:lvlJc w:val="left"/>
      <w:pPr>
        <w:ind w:left="720" w:hanging="360"/>
      </w:p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0" w15:restartNumberingAfterBreak="0">
    <w:nsid w:val="31942618"/>
    <w:multiLevelType w:val="hybridMultilevel"/>
    <w:tmpl w:val="01789038"/>
    <w:lvl w:ilvl="0" w:tplc="08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63C5D59"/>
    <w:multiLevelType w:val="hybridMultilevel"/>
    <w:tmpl w:val="132035EC"/>
    <w:lvl w:ilvl="0" w:tplc="22AEE0D4">
      <w:start w:val="1"/>
      <w:numFmt w:val="decimal"/>
      <w:pStyle w:val="ListParagraph"/>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A8B26CE"/>
    <w:multiLevelType w:val="hybridMultilevel"/>
    <w:tmpl w:val="E65E56A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3BB72392"/>
    <w:multiLevelType w:val="hybridMultilevel"/>
    <w:tmpl w:val="7E9E10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C6C4041"/>
    <w:multiLevelType w:val="hybridMultilevel"/>
    <w:tmpl w:val="0FD4BF62"/>
    <w:lvl w:ilvl="0" w:tplc="08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C751B88"/>
    <w:multiLevelType w:val="hybridMultilevel"/>
    <w:tmpl w:val="AB348B7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DB76257"/>
    <w:multiLevelType w:val="hybridMultilevel"/>
    <w:tmpl w:val="5E78BFF0"/>
    <w:lvl w:ilvl="0" w:tplc="0816000F">
      <w:start w:val="1"/>
      <w:numFmt w:val="decimal"/>
      <w:lvlText w:val="%1."/>
      <w:lvlJc w:val="left"/>
      <w:pPr>
        <w:ind w:left="720" w:hanging="360"/>
      </w:p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7" w15:restartNumberingAfterBreak="0">
    <w:nsid w:val="3EBD19F0"/>
    <w:multiLevelType w:val="hybridMultilevel"/>
    <w:tmpl w:val="8A1CBE8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8" w15:restartNumberingAfterBreak="0">
    <w:nsid w:val="3FB078A7"/>
    <w:multiLevelType w:val="hybridMultilevel"/>
    <w:tmpl w:val="327E7D80"/>
    <w:lvl w:ilvl="0" w:tplc="06EAA840">
      <w:start w:val="1"/>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49301B3"/>
    <w:multiLevelType w:val="hybridMultilevel"/>
    <w:tmpl w:val="CE2E629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E27049F"/>
    <w:multiLevelType w:val="hybridMultilevel"/>
    <w:tmpl w:val="274C117C"/>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1" w15:restartNumberingAfterBreak="0">
    <w:nsid w:val="4E9201F9"/>
    <w:multiLevelType w:val="hybridMultilevel"/>
    <w:tmpl w:val="BBE0F1EE"/>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2" w15:restartNumberingAfterBreak="0">
    <w:nsid w:val="55DE7A8B"/>
    <w:multiLevelType w:val="multilevel"/>
    <w:tmpl w:val="F07C567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23" w15:restartNumberingAfterBreak="0">
    <w:nsid w:val="562D3ABE"/>
    <w:multiLevelType w:val="hybridMultilevel"/>
    <w:tmpl w:val="822A18B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6CB02C5"/>
    <w:multiLevelType w:val="hybridMultilevel"/>
    <w:tmpl w:val="01F8EA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7A34AB3"/>
    <w:multiLevelType w:val="multilevel"/>
    <w:tmpl w:val="0C44D69A"/>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6" w15:restartNumberingAfterBreak="0">
    <w:nsid w:val="61A96D78"/>
    <w:multiLevelType w:val="hybridMultilevel"/>
    <w:tmpl w:val="84B2FEA2"/>
    <w:lvl w:ilvl="0" w:tplc="C8F601E8">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27" w15:restartNumberingAfterBreak="0">
    <w:nsid w:val="6A127300"/>
    <w:multiLevelType w:val="multilevel"/>
    <w:tmpl w:val="4DA8955A"/>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bullet"/>
      <w:lvlText w:val=""/>
      <w:lvlJc w:val="left"/>
      <w:pPr>
        <w:ind w:left="2160" w:hanging="720"/>
      </w:pPr>
      <w:rPr>
        <w:rFonts w:ascii="Symbol" w:hAnsi="Symbol"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8" w15:restartNumberingAfterBreak="0">
    <w:nsid w:val="71714F00"/>
    <w:multiLevelType w:val="hybridMultilevel"/>
    <w:tmpl w:val="3BB28F0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6433D94"/>
    <w:multiLevelType w:val="hybridMultilevel"/>
    <w:tmpl w:val="2C865D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976052F"/>
    <w:multiLevelType w:val="hybridMultilevel"/>
    <w:tmpl w:val="274C117C"/>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16cid:durableId="1662083164">
    <w:abstractNumId w:val="0"/>
  </w:num>
  <w:num w:numId="2" w16cid:durableId="1821119162">
    <w:abstractNumId w:val="13"/>
  </w:num>
  <w:num w:numId="3" w16cid:durableId="1151750586">
    <w:abstractNumId w:val="18"/>
  </w:num>
  <w:num w:numId="4" w16cid:durableId="538736663">
    <w:abstractNumId w:val="19"/>
  </w:num>
  <w:num w:numId="5" w16cid:durableId="109134684">
    <w:abstractNumId w:val="15"/>
  </w:num>
  <w:num w:numId="6" w16cid:durableId="1232961478">
    <w:abstractNumId w:val="29"/>
  </w:num>
  <w:num w:numId="7" w16cid:durableId="27535786">
    <w:abstractNumId w:val="24"/>
  </w:num>
  <w:num w:numId="8" w16cid:durableId="872301408">
    <w:abstractNumId w:val="23"/>
  </w:num>
  <w:num w:numId="9" w16cid:durableId="202793945">
    <w:abstractNumId w:val="6"/>
  </w:num>
  <w:num w:numId="10" w16cid:durableId="193353257">
    <w:abstractNumId w:val="17"/>
  </w:num>
  <w:num w:numId="11" w16cid:durableId="372922303">
    <w:abstractNumId w:val="3"/>
  </w:num>
  <w:num w:numId="12" w16cid:durableId="1236276781">
    <w:abstractNumId w:val="9"/>
  </w:num>
  <w:num w:numId="13" w16cid:durableId="1717967197">
    <w:abstractNumId w:val="30"/>
  </w:num>
  <w:num w:numId="14" w16cid:durableId="1193114153">
    <w:abstractNumId w:val="12"/>
  </w:num>
  <w:num w:numId="15" w16cid:durableId="1774589417">
    <w:abstractNumId w:val="4"/>
  </w:num>
  <w:num w:numId="16" w16cid:durableId="1707755675">
    <w:abstractNumId w:val="25"/>
  </w:num>
  <w:num w:numId="17" w16cid:durableId="1862892846">
    <w:abstractNumId w:val="27"/>
  </w:num>
  <w:num w:numId="18" w16cid:durableId="884872340">
    <w:abstractNumId w:val="28"/>
  </w:num>
  <w:num w:numId="19" w16cid:durableId="1488790188">
    <w:abstractNumId w:val="26"/>
  </w:num>
  <w:num w:numId="20" w16cid:durableId="1832868230">
    <w:abstractNumId w:val="7"/>
  </w:num>
  <w:num w:numId="21" w16cid:durableId="1543438928">
    <w:abstractNumId w:val="8"/>
  </w:num>
  <w:num w:numId="22" w16cid:durableId="15468614">
    <w:abstractNumId w:val="22"/>
  </w:num>
  <w:num w:numId="23" w16cid:durableId="787550473">
    <w:abstractNumId w:val="25"/>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1080" w:hanging="360"/>
        </w:pPr>
        <w:rPr>
          <w:rFonts w:hint="default"/>
        </w:rPr>
      </w:lvl>
    </w:lvlOverride>
    <w:lvlOverride w:ilvl="2">
      <w:lvl w:ilvl="2">
        <w:start w:val="1"/>
        <w:numFmt w:val="decimal"/>
        <w:lvlText w:val="%1.%2.%3"/>
        <w:lvlJc w:val="left"/>
        <w:pPr>
          <w:ind w:left="2160" w:hanging="720"/>
        </w:pPr>
        <w:rPr>
          <w:rFonts w:hint="default"/>
        </w:rPr>
      </w:lvl>
    </w:lvlOverride>
    <w:lvlOverride w:ilvl="3">
      <w:lvl w:ilvl="3">
        <w:start w:val="1"/>
        <w:numFmt w:val="decimal"/>
        <w:lvlText w:val="%1.%2.%3.%4"/>
        <w:lvlJc w:val="left"/>
        <w:pPr>
          <w:ind w:left="2880" w:hanging="720"/>
        </w:pPr>
        <w:rPr>
          <w:rFonts w:hint="default"/>
        </w:rPr>
      </w:lvl>
    </w:lvlOverride>
    <w:lvlOverride w:ilvl="4">
      <w:lvl w:ilvl="4">
        <w:start w:val="1"/>
        <w:numFmt w:val="decimal"/>
        <w:lvlText w:val="%1.%2.%3.%4.%5"/>
        <w:lvlJc w:val="left"/>
        <w:pPr>
          <w:ind w:left="3960" w:hanging="1080"/>
        </w:pPr>
        <w:rPr>
          <w:rFonts w:hint="default"/>
        </w:rPr>
      </w:lvl>
    </w:lvlOverride>
    <w:lvlOverride w:ilvl="5">
      <w:lvl w:ilvl="5">
        <w:start w:val="1"/>
        <w:numFmt w:val="decimal"/>
        <w:lvlText w:val="%1.%2.%3.%4.%5.%6"/>
        <w:lvlJc w:val="left"/>
        <w:pPr>
          <w:ind w:left="4680" w:hanging="1080"/>
        </w:pPr>
        <w:rPr>
          <w:rFonts w:hint="default"/>
        </w:rPr>
      </w:lvl>
    </w:lvlOverride>
    <w:lvlOverride w:ilvl="6">
      <w:lvl w:ilvl="6">
        <w:start w:val="1"/>
        <w:numFmt w:val="decimal"/>
        <w:lvlText w:val="%1.%2.%3.%4.%5.%6.%7"/>
        <w:lvlJc w:val="left"/>
        <w:pPr>
          <w:ind w:left="5760" w:hanging="1440"/>
        </w:pPr>
        <w:rPr>
          <w:rFonts w:hint="default"/>
        </w:rPr>
      </w:lvl>
    </w:lvlOverride>
    <w:lvlOverride w:ilvl="7">
      <w:lvl w:ilvl="7">
        <w:start w:val="1"/>
        <w:numFmt w:val="decimal"/>
        <w:lvlText w:val="%1.%2.%3.%4.%5.%6.%7.%8"/>
        <w:lvlJc w:val="left"/>
        <w:pPr>
          <w:ind w:left="6480" w:hanging="1440"/>
        </w:pPr>
        <w:rPr>
          <w:rFonts w:hint="default"/>
        </w:rPr>
      </w:lvl>
    </w:lvlOverride>
    <w:lvlOverride w:ilvl="8">
      <w:lvl w:ilvl="8">
        <w:start w:val="1"/>
        <w:numFmt w:val="decimal"/>
        <w:lvlText w:val="%1.%2.%3.%4.%5.%6.%7.%8.%9"/>
        <w:lvlJc w:val="left"/>
        <w:pPr>
          <w:ind w:left="7200" w:hanging="1440"/>
        </w:pPr>
        <w:rPr>
          <w:rFonts w:hint="default"/>
        </w:rPr>
      </w:lvl>
    </w:lvlOverride>
  </w:num>
  <w:num w:numId="24" w16cid:durableId="1859197819">
    <w:abstractNumId w:val="1"/>
  </w:num>
  <w:num w:numId="25" w16cid:durableId="1537888938">
    <w:abstractNumId w:val="25"/>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1080" w:hanging="360"/>
        </w:pPr>
        <w:rPr>
          <w:rFonts w:hint="default"/>
        </w:rPr>
      </w:lvl>
    </w:lvlOverride>
    <w:lvlOverride w:ilvl="2">
      <w:lvl w:ilvl="2">
        <w:start w:val="1"/>
        <w:numFmt w:val="decimal"/>
        <w:lvlText w:val="1.%2.%3"/>
        <w:lvlJc w:val="left"/>
        <w:pPr>
          <w:ind w:left="2160" w:hanging="720"/>
        </w:pPr>
        <w:rPr>
          <w:rFonts w:hint="default"/>
        </w:rPr>
      </w:lvl>
    </w:lvlOverride>
    <w:lvlOverride w:ilvl="3">
      <w:lvl w:ilvl="3">
        <w:start w:val="1"/>
        <w:numFmt w:val="decimal"/>
        <w:lvlText w:val="%1.%2.%3.%4"/>
        <w:lvlJc w:val="left"/>
        <w:pPr>
          <w:ind w:left="2880" w:hanging="720"/>
        </w:pPr>
        <w:rPr>
          <w:rFonts w:hint="default"/>
        </w:rPr>
      </w:lvl>
    </w:lvlOverride>
    <w:lvlOverride w:ilvl="4">
      <w:lvl w:ilvl="4">
        <w:start w:val="1"/>
        <w:numFmt w:val="decimal"/>
        <w:lvlText w:val="%1.%2.%3.%4.%5"/>
        <w:lvlJc w:val="left"/>
        <w:pPr>
          <w:ind w:left="3960" w:hanging="1080"/>
        </w:pPr>
        <w:rPr>
          <w:rFonts w:hint="default"/>
        </w:rPr>
      </w:lvl>
    </w:lvlOverride>
    <w:lvlOverride w:ilvl="5">
      <w:lvl w:ilvl="5">
        <w:start w:val="1"/>
        <w:numFmt w:val="decimal"/>
        <w:lvlText w:val="%1.%2.%3.%4.%5.%6"/>
        <w:lvlJc w:val="left"/>
        <w:pPr>
          <w:ind w:left="4680" w:hanging="1080"/>
        </w:pPr>
        <w:rPr>
          <w:rFonts w:hint="default"/>
        </w:rPr>
      </w:lvl>
    </w:lvlOverride>
    <w:lvlOverride w:ilvl="6">
      <w:lvl w:ilvl="6">
        <w:start w:val="1"/>
        <w:numFmt w:val="decimal"/>
        <w:lvlText w:val="%1.%2.%3.%4.%5.%6.%7"/>
        <w:lvlJc w:val="left"/>
        <w:pPr>
          <w:ind w:left="5760" w:hanging="1440"/>
        </w:pPr>
        <w:rPr>
          <w:rFonts w:hint="default"/>
        </w:rPr>
      </w:lvl>
    </w:lvlOverride>
    <w:lvlOverride w:ilvl="7">
      <w:lvl w:ilvl="7">
        <w:start w:val="1"/>
        <w:numFmt w:val="decimal"/>
        <w:lvlText w:val="%1.%2.%3.%4.%5.%6.%7.%8"/>
        <w:lvlJc w:val="left"/>
        <w:pPr>
          <w:ind w:left="6480" w:hanging="1440"/>
        </w:pPr>
        <w:rPr>
          <w:rFonts w:hint="default"/>
        </w:rPr>
      </w:lvl>
    </w:lvlOverride>
    <w:lvlOverride w:ilvl="8">
      <w:lvl w:ilvl="8">
        <w:start w:val="1"/>
        <w:numFmt w:val="decimal"/>
        <w:lvlText w:val="%1.%2.%3.%4.%5.%6.%7.%8.%9"/>
        <w:lvlJc w:val="left"/>
        <w:pPr>
          <w:ind w:left="7200" w:hanging="1440"/>
        </w:pPr>
        <w:rPr>
          <w:rFonts w:hint="default"/>
        </w:rPr>
      </w:lvl>
    </w:lvlOverride>
  </w:num>
  <w:num w:numId="26" w16cid:durableId="1140607569">
    <w:abstractNumId w:val="5"/>
  </w:num>
  <w:num w:numId="27" w16cid:durableId="1248512">
    <w:abstractNumId w:val="21"/>
  </w:num>
  <w:num w:numId="28" w16cid:durableId="2111705820">
    <w:abstractNumId w:val="16"/>
  </w:num>
  <w:num w:numId="29" w16cid:durableId="1318802127">
    <w:abstractNumId w:val="20"/>
  </w:num>
  <w:num w:numId="30" w16cid:durableId="146167114">
    <w:abstractNumId w:val="2"/>
  </w:num>
  <w:num w:numId="31" w16cid:durableId="2039810306">
    <w:abstractNumId w:val="11"/>
  </w:num>
  <w:num w:numId="32" w16cid:durableId="770007850">
    <w:abstractNumId w:val="10"/>
  </w:num>
  <w:num w:numId="33" w16cid:durableId="75447305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A74"/>
    <w:rsid w:val="00001907"/>
    <w:rsid w:val="000128E0"/>
    <w:rsid w:val="00013960"/>
    <w:rsid w:val="00014E08"/>
    <w:rsid w:val="00016303"/>
    <w:rsid w:val="00031A91"/>
    <w:rsid w:val="00032B0A"/>
    <w:rsid w:val="000333D1"/>
    <w:rsid w:val="000373E1"/>
    <w:rsid w:val="00043B81"/>
    <w:rsid w:val="00043D4F"/>
    <w:rsid w:val="00044722"/>
    <w:rsid w:val="0005358C"/>
    <w:rsid w:val="00053868"/>
    <w:rsid w:val="000538BC"/>
    <w:rsid w:val="0006766E"/>
    <w:rsid w:val="00077892"/>
    <w:rsid w:val="00085FB4"/>
    <w:rsid w:val="000C4F7E"/>
    <w:rsid w:val="000C7895"/>
    <w:rsid w:val="000D303C"/>
    <w:rsid w:val="000E209C"/>
    <w:rsid w:val="000F1576"/>
    <w:rsid w:val="000F3AA9"/>
    <w:rsid w:val="00103D95"/>
    <w:rsid w:val="00106796"/>
    <w:rsid w:val="00113AE0"/>
    <w:rsid w:val="0013389F"/>
    <w:rsid w:val="0013660D"/>
    <w:rsid w:val="00142FE1"/>
    <w:rsid w:val="0014779E"/>
    <w:rsid w:val="00152D4E"/>
    <w:rsid w:val="00163892"/>
    <w:rsid w:val="00166CF1"/>
    <w:rsid w:val="001710B3"/>
    <w:rsid w:val="0018452D"/>
    <w:rsid w:val="001903C8"/>
    <w:rsid w:val="00195527"/>
    <w:rsid w:val="001978B2"/>
    <w:rsid w:val="001A1C61"/>
    <w:rsid w:val="001A3A4E"/>
    <w:rsid w:val="001C6F1D"/>
    <w:rsid w:val="00214C01"/>
    <w:rsid w:val="00226965"/>
    <w:rsid w:val="0024357A"/>
    <w:rsid w:val="002478F8"/>
    <w:rsid w:val="00283FF9"/>
    <w:rsid w:val="002861E5"/>
    <w:rsid w:val="002914F9"/>
    <w:rsid w:val="00293EBD"/>
    <w:rsid w:val="0029500C"/>
    <w:rsid w:val="002A1FF3"/>
    <w:rsid w:val="002B24C2"/>
    <w:rsid w:val="002B6168"/>
    <w:rsid w:val="002D03C8"/>
    <w:rsid w:val="002D6D8E"/>
    <w:rsid w:val="00302F38"/>
    <w:rsid w:val="00304402"/>
    <w:rsid w:val="00305E93"/>
    <w:rsid w:val="00310B67"/>
    <w:rsid w:val="00332CB9"/>
    <w:rsid w:val="00334CD9"/>
    <w:rsid w:val="00342164"/>
    <w:rsid w:val="00373CF5"/>
    <w:rsid w:val="003744CA"/>
    <w:rsid w:val="00383215"/>
    <w:rsid w:val="003A798C"/>
    <w:rsid w:val="003D014D"/>
    <w:rsid w:val="003D111C"/>
    <w:rsid w:val="003D2183"/>
    <w:rsid w:val="003D45BC"/>
    <w:rsid w:val="003E4A74"/>
    <w:rsid w:val="004033B4"/>
    <w:rsid w:val="00406158"/>
    <w:rsid w:val="00415E44"/>
    <w:rsid w:val="00422843"/>
    <w:rsid w:val="00423ACE"/>
    <w:rsid w:val="00426CE0"/>
    <w:rsid w:val="004363A2"/>
    <w:rsid w:val="00437305"/>
    <w:rsid w:val="004577A9"/>
    <w:rsid w:val="0047108A"/>
    <w:rsid w:val="004861A7"/>
    <w:rsid w:val="004865C3"/>
    <w:rsid w:val="00492ECC"/>
    <w:rsid w:val="004A6D38"/>
    <w:rsid w:val="004B6C90"/>
    <w:rsid w:val="004C5E4A"/>
    <w:rsid w:val="004D1A65"/>
    <w:rsid w:val="004E339B"/>
    <w:rsid w:val="004F14AD"/>
    <w:rsid w:val="004F2FCC"/>
    <w:rsid w:val="005357B5"/>
    <w:rsid w:val="00565CFA"/>
    <w:rsid w:val="00587F8A"/>
    <w:rsid w:val="00595F7A"/>
    <w:rsid w:val="005B3155"/>
    <w:rsid w:val="005B6634"/>
    <w:rsid w:val="005C0099"/>
    <w:rsid w:val="005C4374"/>
    <w:rsid w:val="005C6CAD"/>
    <w:rsid w:val="0060397B"/>
    <w:rsid w:val="00607CF6"/>
    <w:rsid w:val="00610E52"/>
    <w:rsid w:val="006247C9"/>
    <w:rsid w:val="00633175"/>
    <w:rsid w:val="006441AE"/>
    <w:rsid w:val="006542B9"/>
    <w:rsid w:val="00664517"/>
    <w:rsid w:val="00673737"/>
    <w:rsid w:val="00691DD8"/>
    <w:rsid w:val="00695D28"/>
    <w:rsid w:val="006A23AF"/>
    <w:rsid w:val="006B5463"/>
    <w:rsid w:val="006B6C7D"/>
    <w:rsid w:val="006C7632"/>
    <w:rsid w:val="006D3C25"/>
    <w:rsid w:val="007011A5"/>
    <w:rsid w:val="0070129C"/>
    <w:rsid w:val="00701DD3"/>
    <w:rsid w:val="00711D63"/>
    <w:rsid w:val="00716C4A"/>
    <w:rsid w:val="007450F1"/>
    <w:rsid w:val="00755695"/>
    <w:rsid w:val="00755811"/>
    <w:rsid w:val="00774B4C"/>
    <w:rsid w:val="00777283"/>
    <w:rsid w:val="00777A53"/>
    <w:rsid w:val="007A4FB4"/>
    <w:rsid w:val="007B1407"/>
    <w:rsid w:val="007B54F5"/>
    <w:rsid w:val="007B6090"/>
    <w:rsid w:val="007D4495"/>
    <w:rsid w:val="007D5062"/>
    <w:rsid w:val="007E2E97"/>
    <w:rsid w:val="007F50FC"/>
    <w:rsid w:val="007F675A"/>
    <w:rsid w:val="008162F3"/>
    <w:rsid w:val="0083001F"/>
    <w:rsid w:val="00846E13"/>
    <w:rsid w:val="008539CC"/>
    <w:rsid w:val="00865240"/>
    <w:rsid w:val="00896741"/>
    <w:rsid w:val="008A2A03"/>
    <w:rsid w:val="008B2240"/>
    <w:rsid w:val="008C2F03"/>
    <w:rsid w:val="008C59FD"/>
    <w:rsid w:val="008C7405"/>
    <w:rsid w:val="008E2168"/>
    <w:rsid w:val="00900EE2"/>
    <w:rsid w:val="00901336"/>
    <w:rsid w:val="009056D9"/>
    <w:rsid w:val="009079B0"/>
    <w:rsid w:val="00912DEF"/>
    <w:rsid w:val="00913BDE"/>
    <w:rsid w:val="009167B6"/>
    <w:rsid w:val="00933337"/>
    <w:rsid w:val="00940C2E"/>
    <w:rsid w:val="00963536"/>
    <w:rsid w:val="00963991"/>
    <w:rsid w:val="009733F8"/>
    <w:rsid w:val="009756F2"/>
    <w:rsid w:val="0097627A"/>
    <w:rsid w:val="00982E89"/>
    <w:rsid w:val="009973E4"/>
    <w:rsid w:val="009A05E5"/>
    <w:rsid w:val="009B326D"/>
    <w:rsid w:val="009E3335"/>
    <w:rsid w:val="009F1631"/>
    <w:rsid w:val="00A0773D"/>
    <w:rsid w:val="00A146C2"/>
    <w:rsid w:val="00A15462"/>
    <w:rsid w:val="00A16288"/>
    <w:rsid w:val="00A23743"/>
    <w:rsid w:val="00A406A6"/>
    <w:rsid w:val="00A55492"/>
    <w:rsid w:val="00A56910"/>
    <w:rsid w:val="00A61A41"/>
    <w:rsid w:val="00A61CAC"/>
    <w:rsid w:val="00A64C28"/>
    <w:rsid w:val="00A71B8A"/>
    <w:rsid w:val="00A813E2"/>
    <w:rsid w:val="00AB08A1"/>
    <w:rsid w:val="00AC5471"/>
    <w:rsid w:val="00AC6360"/>
    <w:rsid w:val="00AD04B1"/>
    <w:rsid w:val="00AE14D2"/>
    <w:rsid w:val="00B06804"/>
    <w:rsid w:val="00B152FA"/>
    <w:rsid w:val="00B15389"/>
    <w:rsid w:val="00B222F2"/>
    <w:rsid w:val="00B23632"/>
    <w:rsid w:val="00B33CA0"/>
    <w:rsid w:val="00B52B8A"/>
    <w:rsid w:val="00B65468"/>
    <w:rsid w:val="00B918B7"/>
    <w:rsid w:val="00BA01F6"/>
    <w:rsid w:val="00BA33BE"/>
    <w:rsid w:val="00BA44CA"/>
    <w:rsid w:val="00BA7D22"/>
    <w:rsid w:val="00BC55ED"/>
    <w:rsid w:val="00BC63FF"/>
    <w:rsid w:val="00BD63C8"/>
    <w:rsid w:val="00BE15F5"/>
    <w:rsid w:val="00C11F62"/>
    <w:rsid w:val="00C13462"/>
    <w:rsid w:val="00C14498"/>
    <w:rsid w:val="00C148CB"/>
    <w:rsid w:val="00C160CD"/>
    <w:rsid w:val="00C361D1"/>
    <w:rsid w:val="00C42D7D"/>
    <w:rsid w:val="00C504FC"/>
    <w:rsid w:val="00C549C6"/>
    <w:rsid w:val="00C5649F"/>
    <w:rsid w:val="00C60503"/>
    <w:rsid w:val="00C65226"/>
    <w:rsid w:val="00C66016"/>
    <w:rsid w:val="00C679F7"/>
    <w:rsid w:val="00C74F78"/>
    <w:rsid w:val="00C75B62"/>
    <w:rsid w:val="00C85858"/>
    <w:rsid w:val="00C95FC3"/>
    <w:rsid w:val="00CA2DB9"/>
    <w:rsid w:val="00CA7A0E"/>
    <w:rsid w:val="00CB0FBB"/>
    <w:rsid w:val="00CC231B"/>
    <w:rsid w:val="00CC58FD"/>
    <w:rsid w:val="00CC65FF"/>
    <w:rsid w:val="00CD110B"/>
    <w:rsid w:val="00CE4116"/>
    <w:rsid w:val="00CE4531"/>
    <w:rsid w:val="00D07651"/>
    <w:rsid w:val="00D14228"/>
    <w:rsid w:val="00D26490"/>
    <w:rsid w:val="00D30213"/>
    <w:rsid w:val="00D41412"/>
    <w:rsid w:val="00D41791"/>
    <w:rsid w:val="00D62384"/>
    <w:rsid w:val="00D6285F"/>
    <w:rsid w:val="00D7325F"/>
    <w:rsid w:val="00D762F1"/>
    <w:rsid w:val="00D81696"/>
    <w:rsid w:val="00D84D06"/>
    <w:rsid w:val="00D977BA"/>
    <w:rsid w:val="00DA2047"/>
    <w:rsid w:val="00DA4208"/>
    <w:rsid w:val="00DB679D"/>
    <w:rsid w:val="00DC44D3"/>
    <w:rsid w:val="00DC4912"/>
    <w:rsid w:val="00DD2948"/>
    <w:rsid w:val="00DD415D"/>
    <w:rsid w:val="00DF0074"/>
    <w:rsid w:val="00DF37C5"/>
    <w:rsid w:val="00E037E2"/>
    <w:rsid w:val="00E15A72"/>
    <w:rsid w:val="00E16AB2"/>
    <w:rsid w:val="00E17D68"/>
    <w:rsid w:val="00E20AC9"/>
    <w:rsid w:val="00E21635"/>
    <w:rsid w:val="00E23268"/>
    <w:rsid w:val="00E44867"/>
    <w:rsid w:val="00E53062"/>
    <w:rsid w:val="00E645DD"/>
    <w:rsid w:val="00E75A15"/>
    <w:rsid w:val="00E811BC"/>
    <w:rsid w:val="00E92A55"/>
    <w:rsid w:val="00EA24B8"/>
    <w:rsid w:val="00EA47FF"/>
    <w:rsid w:val="00ED171E"/>
    <w:rsid w:val="00ED7576"/>
    <w:rsid w:val="00EE61E7"/>
    <w:rsid w:val="00F00D56"/>
    <w:rsid w:val="00F05F7E"/>
    <w:rsid w:val="00F118D1"/>
    <w:rsid w:val="00F21257"/>
    <w:rsid w:val="00F90904"/>
    <w:rsid w:val="00F95104"/>
    <w:rsid w:val="00FA11B7"/>
    <w:rsid w:val="00FA30ED"/>
    <w:rsid w:val="00FA33ED"/>
    <w:rsid w:val="00FA59F5"/>
    <w:rsid w:val="00FA5FFF"/>
    <w:rsid w:val="00FA74FE"/>
    <w:rsid w:val="00FC7ABA"/>
    <w:rsid w:val="00FD7FC9"/>
    <w:rsid w:val="00FE6B6E"/>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C09F39"/>
  <w15:docId w15:val="{217D7A1E-1ABC-4304-B8B3-36AE7C5D5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3743"/>
    <w:pPr>
      <w:spacing w:before="100" w:after="0" w:line="264" w:lineRule="auto"/>
      <w:jc w:val="both"/>
    </w:pPr>
    <w:rPr>
      <w:lang w:val="pt-PT"/>
    </w:rPr>
  </w:style>
  <w:style w:type="paragraph" w:styleId="Heading1">
    <w:name w:val="heading 1"/>
    <w:basedOn w:val="Normal"/>
    <w:next w:val="Normal"/>
    <w:link w:val="Heading1Char"/>
    <w:uiPriority w:val="9"/>
    <w:qFormat/>
    <w:rsid w:val="00C361D1"/>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357B5"/>
    <w:pPr>
      <w:keepNext/>
      <w:keepLines/>
      <w:ind w:left="567"/>
      <w:outlineLvl w:val="1"/>
    </w:pPr>
    <w:rPr>
      <w:rFonts w:asciiTheme="majorHAnsi" w:eastAsiaTheme="majorEastAsia" w:hAnsiTheme="majorHAnsi" w:cstheme="majorBidi"/>
      <w:b/>
      <w:bCs/>
      <w:color w:val="4F81BD" w:themeColor="accent1"/>
      <w:sz w:val="24"/>
      <w:szCs w:val="24"/>
    </w:rPr>
  </w:style>
  <w:style w:type="paragraph" w:styleId="Heading3">
    <w:name w:val="heading 3"/>
    <w:basedOn w:val="Normal"/>
    <w:next w:val="Normal"/>
    <w:link w:val="Heading3Char"/>
    <w:uiPriority w:val="9"/>
    <w:unhideWhenUsed/>
    <w:qFormat/>
    <w:rsid w:val="00D84D06"/>
    <w:pPr>
      <w:keepNext/>
      <w:keepLines/>
      <w:ind w:left="1701"/>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E811BC"/>
    <w:pPr>
      <w:keepNext/>
      <w:keepLines/>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E4A74"/>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4A74"/>
    <w:rPr>
      <w:rFonts w:ascii="Tahoma" w:hAnsi="Tahoma" w:cs="Tahoma"/>
      <w:sz w:val="16"/>
      <w:szCs w:val="16"/>
    </w:rPr>
  </w:style>
  <w:style w:type="character" w:customStyle="1" w:styleId="Heading1Char">
    <w:name w:val="Heading 1 Char"/>
    <w:basedOn w:val="DefaultParagraphFont"/>
    <w:link w:val="Heading1"/>
    <w:uiPriority w:val="9"/>
    <w:rsid w:val="00C361D1"/>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5B3155"/>
    <w:pPr>
      <w:numPr>
        <w:numId w:val="31"/>
      </w:numPr>
      <w:ind w:left="567" w:hanging="567"/>
      <w:contextualSpacing/>
    </w:pPr>
  </w:style>
  <w:style w:type="character" w:customStyle="1" w:styleId="Heading2Char">
    <w:name w:val="Heading 2 Char"/>
    <w:basedOn w:val="DefaultParagraphFont"/>
    <w:link w:val="Heading2"/>
    <w:uiPriority w:val="9"/>
    <w:rsid w:val="005357B5"/>
    <w:rPr>
      <w:rFonts w:asciiTheme="majorHAnsi" w:eastAsiaTheme="majorEastAsia" w:hAnsiTheme="majorHAnsi" w:cstheme="majorBidi"/>
      <w:b/>
      <w:bCs/>
      <w:color w:val="4F81BD" w:themeColor="accent1"/>
      <w:sz w:val="24"/>
      <w:szCs w:val="24"/>
      <w:lang w:val="pt-PT"/>
    </w:rPr>
  </w:style>
  <w:style w:type="paragraph" w:styleId="Header">
    <w:name w:val="header"/>
    <w:basedOn w:val="Normal"/>
    <w:link w:val="HeaderChar"/>
    <w:uiPriority w:val="99"/>
    <w:unhideWhenUsed/>
    <w:rsid w:val="0006766E"/>
    <w:pPr>
      <w:tabs>
        <w:tab w:val="center" w:pos="4513"/>
        <w:tab w:val="right" w:pos="9026"/>
      </w:tabs>
      <w:spacing w:before="0" w:line="240" w:lineRule="auto"/>
    </w:pPr>
  </w:style>
  <w:style w:type="character" w:customStyle="1" w:styleId="HeaderChar">
    <w:name w:val="Header Char"/>
    <w:basedOn w:val="DefaultParagraphFont"/>
    <w:link w:val="Header"/>
    <w:uiPriority w:val="99"/>
    <w:rsid w:val="0006766E"/>
  </w:style>
  <w:style w:type="paragraph" w:styleId="Footer">
    <w:name w:val="footer"/>
    <w:basedOn w:val="Normal"/>
    <w:link w:val="FooterChar"/>
    <w:uiPriority w:val="99"/>
    <w:unhideWhenUsed/>
    <w:rsid w:val="0006766E"/>
    <w:pPr>
      <w:tabs>
        <w:tab w:val="center" w:pos="4513"/>
        <w:tab w:val="right" w:pos="9026"/>
      </w:tabs>
      <w:spacing w:before="0" w:line="240" w:lineRule="auto"/>
    </w:pPr>
  </w:style>
  <w:style w:type="character" w:customStyle="1" w:styleId="FooterChar">
    <w:name w:val="Footer Char"/>
    <w:basedOn w:val="DefaultParagraphFont"/>
    <w:link w:val="Footer"/>
    <w:uiPriority w:val="99"/>
    <w:rsid w:val="0006766E"/>
  </w:style>
  <w:style w:type="character" w:styleId="CommentReference">
    <w:name w:val="annotation reference"/>
    <w:basedOn w:val="DefaultParagraphFont"/>
    <w:uiPriority w:val="99"/>
    <w:semiHidden/>
    <w:unhideWhenUsed/>
    <w:rsid w:val="00755695"/>
    <w:rPr>
      <w:sz w:val="16"/>
      <w:szCs w:val="16"/>
    </w:rPr>
  </w:style>
  <w:style w:type="paragraph" w:styleId="CommentText">
    <w:name w:val="annotation text"/>
    <w:basedOn w:val="Normal"/>
    <w:link w:val="CommentTextChar"/>
    <w:uiPriority w:val="99"/>
    <w:semiHidden/>
    <w:unhideWhenUsed/>
    <w:rsid w:val="00755695"/>
    <w:pPr>
      <w:spacing w:line="240" w:lineRule="auto"/>
    </w:pPr>
    <w:rPr>
      <w:sz w:val="20"/>
      <w:szCs w:val="20"/>
    </w:rPr>
  </w:style>
  <w:style w:type="character" w:customStyle="1" w:styleId="CommentTextChar">
    <w:name w:val="Comment Text Char"/>
    <w:basedOn w:val="DefaultParagraphFont"/>
    <w:link w:val="CommentText"/>
    <w:uiPriority w:val="99"/>
    <w:semiHidden/>
    <w:rsid w:val="00755695"/>
    <w:rPr>
      <w:sz w:val="20"/>
      <w:szCs w:val="20"/>
    </w:rPr>
  </w:style>
  <w:style w:type="paragraph" w:styleId="CommentSubject">
    <w:name w:val="annotation subject"/>
    <w:basedOn w:val="CommentText"/>
    <w:next w:val="CommentText"/>
    <w:link w:val="CommentSubjectChar"/>
    <w:uiPriority w:val="99"/>
    <w:semiHidden/>
    <w:unhideWhenUsed/>
    <w:rsid w:val="00755695"/>
    <w:rPr>
      <w:b/>
      <w:bCs/>
    </w:rPr>
  </w:style>
  <w:style w:type="character" w:customStyle="1" w:styleId="CommentSubjectChar">
    <w:name w:val="Comment Subject Char"/>
    <w:basedOn w:val="CommentTextChar"/>
    <w:link w:val="CommentSubject"/>
    <w:uiPriority w:val="99"/>
    <w:semiHidden/>
    <w:rsid w:val="00755695"/>
    <w:rPr>
      <w:b/>
      <w:bCs/>
      <w:sz w:val="20"/>
      <w:szCs w:val="20"/>
    </w:rPr>
  </w:style>
  <w:style w:type="character" w:customStyle="1" w:styleId="Heading3Char">
    <w:name w:val="Heading 3 Char"/>
    <w:basedOn w:val="DefaultParagraphFont"/>
    <w:link w:val="Heading3"/>
    <w:uiPriority w:val="9"/>
    <w:rsid w:val="00D84D06"/>
    <w:rPr>
      <w:rFonts w:asciiTheme="majorHAnsi" w:eastAsiaTheme="majorEastAsia" w:hAnsiTheme="majorHAnsi" w:cstheme="majorBidi"/>
      <w:b/>
      <w:bCs/>
      <w:color w:val="4F81BD" w:themeColor="accent1"/>
      <w:lang w:val="pt-PT"/>
    </w:rPr>
  </w:style>
  <w:style w:type="character" w:customStyle="1" w:styleId="Heading4Char">
    <w:name w:val="Heading 4 Char"/>
    <w:basedOn w:val="DefaultParagraphFont"/>
    <w:link w:val="Heading4"/>
    <w:uiPriority w:val="9"/>
    <w:rsid w:val="00E811BC"/>
    <w:rPr>
      <w:rFonts w:asciiTheme="majorHAnsi" w:eastAsiaTheme="majorEastAsia" w:hAnsiTheme="majorHAnsi" w:cstheme="majorBidi"/>
      <w:b/>
      <w:bCs/>
      <w:i/>
      <w:iCs/>
      <w:color w:val="4F81BD" w:themeColor="accent1"/>
    </w:rPr>
  </w:style>
  <w:style w:type="paragraph" w:styleId="TOC1">
    <w:name w:val="toc 1"/>
    <w:basedOn w:val="Normal"/>
    <w:next w:val="Normal"/>
    <w:autoRedefine/>
    <w:uiPriority w:val="39"/>
    <w:unhideWhenUsed/>
    <w:rsid w:val="00A146C2"/>
    <w:pPr>
      <w:spacing w:before="120" w:after="120"/>
      <w:jc w:val="left"/>
    </w:pPr>
    <w:rPr>
      <w:b/>
      <w:bCs/>
      <w:caps/>
      <w:sz w:val="20"/>
      <w:szCs w:val="20"/>
    </w:rPr>
  </w:style>
  <w:style w:type="paragraph" w:styleId="TOC2">
    <w:name w:val="toc 2"/>
    <w:basedOn w:val="Normal"/>
    <w:next w:val="Normal"/>
    <w:autoRedefine/>
    <w:uiPriority w:val="39"/>
    <w:unhideWhenUsed/>
    <w:rsid w:val="00A146C2"/>
    <w:pPr>
      <w:spacing w:before="0"/>
      <w:ind w:left="220"/>
      <w:jc w:val="left"/>
    </w:pPr>
    <w:rPr>
      <w:smallCaps/>
      <w:sz w:val="20"/>
      <w:szCs w:val="20"/>
    </w:rPr>
  </w:style>
  <w:style w:type="paragraph" w:styleId="TOC3">
    <w:name w:val="toc 3"/>
    <w:basedOn w:val="Normal"/>
    <w:next w:val="Normal"/>
    <w:autoRedefine/>
    <w:uiPriority w:val="39"/>
    <w:unhideWhenUsed/>
    <w:rsid w:val="00A146C2"/>
    <w:pPr>
      <w:spacing w:before="0"/>
      <w:ind w:left="440"/>
      <w:jc w:val="left"/>
    </w:pPr>
    <w:rPr>
      <w:i/>
      <w:iCs/>
      <w:sz w:val="20"/>
      <w:szCs w:val="20"/>
    </w:rPr>
  </w:style>
  <w:style w:type="paragraph" w:styleId="TOC4">
    <w:name w:val="toc 4"/>
    <w:basedOn w:val="Normal"/>
    <w:next w:val="Normal"/>
    <w:autoRedefine/>
    <w:uiPriority w:val="39"/>
    <w:unhideWhenUsed/>
    <w:rsid w:val="00A146C2"/>
    <w:pPr>
      <w:spacing w:before="0"/>
      <w:ind w:left="660"/>
      <w:jc w:val="left"/>
    </w:pPr>
    <w:rPr>
      <w:sz w:val="18"/>
      <w:szCs w:val="18"/>
    </w:rPr>
  </w:style>
  <w:style w:type="paragraph" w:styleId="TOC5">
    <w:name w:val="toc 5"/>
    <w:basedOn w:val="Normal"/>
    <w:next w:val="Normal"/>
    <w:autoRedefine/>
    <w:uiPriority w:val="39"/>
    <w:unhideWhenUsed/>
    <w:rsid w:val="00A146C2"/>
    <w:pPr>
      <w:spacing w:before="0"/>
      <w:ind w:left="880"/>
      <w:jc w:val="left"/>
    </w:pPr>
    <w:rPr>
      <w:sz w:val="18"/>
      <w:szCs w:val="18"/>
    </w:rPr>
  </w:style>
  <w:style w:type="paragraph" w:styleId="TOC6">
    <w:name w:val="toc 6"/>
    <w:basedOn w:val="Normal"/>
    <w:next w:val="Normal"/>
    <w:autoRedefine/>
    <w:uiPriority w:val="39"/>
    <w:unhideWhenUsed/>
    <w:rsid w:val="00A146C2"/>
    <w:pPr>
      <w:spacing w:before="0"/>
      <w:ind w:left="1100"/>
      <w:jc w:val="left"/>
    </w:pPr>
    <w:rPr>
      <w:sz w:val="18"/>
      <w:szCs w:val="18"/>
    </w:rPr>
  </w:style>
  <w:style w:type="paragraph" w:styleId="TOC7">
    <w:name w:val="toc 7"/>
    <w:basedOn w:val="Normal"/>
    <w:next w:val="Normal"/>
    <w:autoRedefine/>
    <w:uiPriority w:val="39"/>
    <w:unhideWhenUsed/>
    <w:rsid w:val="00A146C2"/>
    <w:pPr>
      <w:spacing w:before="0"/>
      <w:ind w:left="1320"/>
      <w:jc w:val="left"/>
    </w:pPr>
    <w:rPr>
      <w:sz w:val="18"/>
      <w:szCs w:val="18"/>
    </w:rPr>
  </w:style>
  <w:style w:type="paragraph" w:styleId="TOC8">
    <w:name w:val="toc 8"/>
    <w:basedOn w:val="Normal"/>
    <w:next w:val="Normal"/>
    <w:autoRedefine/>
    <w:uiPriority w:val="39"/>
    <w:unhideWhenUsed/>
    <w:rsid w:val="00A146C2"/>
    <w:pPr>
      <w:spacing w:before="0"/>
      <w:ind w:left="1540"/>
      <w:jc w:val="left"/>
    </w:pPr>
    <w:rPr>
      <w:sz w:val="18"/>
      <w:szCs w:val="18"/>
    </w:rPr>
  </w:style>
  <w:style w:type="paragraph" w:styleId="TOC9">
    <w:name w:val="toc 9"/>
    <w:basedOn w:val="Normal"/>
    <w:next w:val="Normal"/>
    <w:autoRedefine/>
    <w:uiPriority w:val="39"/>
    <w:unhideWhenUsed/>
    <w:rsid w:val="00A146C2"/>
    <w:pPr>
      <w:spacing w:before="0"/>
      <w:ind w:left="1760"/>
      <w:jc w:val="left"/>
    </w:pPr>
    <w:rPr>
      <w:sz w:val="18"/>
      <w:szCs w:val="18"/>
    </w:rPr>
  </w:style>
  <w:style w:type="character" w:styleId="Hyperlink">
    <w:name w:val="Hyperlink"/>
    <w:basedOn w:val="DefaultParagraphFont"/>
    <w:uiPriority w:val="99"/>
    <w:unhideWhenUsed/>
    <w:rsid w:val="00A146C2"/>
    <w:rPr>
      <w:color w:val="0000FF" w:themeColor="hyperlink"/>
      <w:u w:val="single"/>
    </w:rPr>
  </w:style>
  <w:style w:type="paragraph" w:styleId="FootnoteText">
    <w:name w:val="footnote text"/>
    <w:basedOn w:val="Normal"/>
    <w:link w:val="FootnoteTextChar"/>
    <w:uiPriority w:val="99"/>
    <w:unhideWhenUsed/>
    <w:rsid w:val="00A61A41"/>
    <w:pPr>
      <w:spacing w:before="0" w:line="240" w:lineRule="auto"/>
    </w:pPr>
    <w:rPr>
      <w:sz w:val="20"/>
      <w:szCs w:val="20"/>
    </w:rPr>
  </w:style>
  <w:style w:type="character" w:customStyle="1" w:styleId="FootnoteTextChar">
    <w:name w:val="Footnote Text Char"/>
    <w:basedOn w:val="DefaultParagraphFont"/>
    <w:link w:val="FootnoteText"/>
    <w:uiPriority w:val="99"/>
    <w:rsid w:val="00A61A41"/>
    <w:rPr>
      <w:sz w:val="20"/>
      <w:szCs w:val="20"/>
    </w:rPr>
  </w:style>
  <w:style w:type="character" w:styleId="FootnoteReference">
    <w:name w:val="footnote reference"/>
    <w:basedOn w:val="DefaultParagraphFont"/>
    <w:uiPriority w:val="99"/>
    <w:semiHidden/>
    <w:unhideWhenUsed/>
    <w:rsid w:val="00A61A41"/>
    <w:rPr>
      <w:vertAlign w:val="superscript"/>
    </w:rPr>
  </w:style>
  <w:style w:type="character" w:styleId="UnresolvedMention">
    <w:name w:val="Unresolved Mention"/>
    <w:basedOn w:val="DefaultParagraphFont"/>
    <w:uiPriority w:val="99"/>
    <w:semiHidden/>
    <w:unhideWhenUsed/>
    <w:rsid w:val="00D84D06"/>
    <w:rPr>
      <w:color w:val="808080"/>
      <w:shd w:val="clear" w:color="auto" w:fill="E6E6E6"/>
    </w:rPr>
  </w:style>
  <w:style w:type="character" w:styleId="FollowedHyperlink">
    <w:name w:val="FollowedHyperlink"/>
    <w:basedOn w:val="DefaultParagraphFont"/>
    <w:uiPriority w:val="99"/>
    <w:semiHidden/>
    <w:unhideWhenUsed/>
    <w:rsid w:val="005C0099"/>
    <w:rPr>
      <w:color w:val="800080" w:themeColor="followedHyperlink"/>
      <w:u w:val="single"/>
    </w:rPr>
  </w:style>
  <w:style w:type="table" w:styleId="TableGrid">
    <w:name w:val="Table Grid"/>
    <w:basedOn w:val="TableNormal"/>
    <w:uiPriority w:val="59"/>
    <w:rsid w:val="002478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genda">
    <w:name w:val="Legenda"/>
    <w:basedOn w:val="Normal"/>
    <w:link w:val="LegendaChar"/>
    <w:qFormat/>
    <w:rsid w:val="0097627A"/>
    <w:pPr>
      <w:jc w:val="center"/>
    </w:pPr>
  </w:style>
  <w:style w:type="paragraph" w:customStyle="1" w:styleId="Tabela">
    <w:name w:val="Tabela"/>
    <w:basedOn w:val="Normal"/>
    <w:link w:val="TabelaChar"/>
    <w:qFormat/>
    <w:rsid w:val="0097627A"/>
    <w:pPr>
      <w:spacing w:before="0"/>
    </w:pPr>
  </w:style>
  <w:style w:type="character" w:customStyle="1" w:styleId="LegendaChar">
    <w:name w:val="Legenda Char"/>
    <w:basedOn w:val="DefaultParagraphFont"/>
    <w:link w:val="Legenda"/>
    <w:rsid w:val="0097627A"/>
    <w:rPr>
      <w:lang w:val="pt-PT"/>
    </w:rPr>
  </w:style>
  <w:style w:type="character" w:customStyle="1" w:styleId="TabelaChar">
    <w:name w:val="Tabela Char"/>
    <w:basedOn w:val="DefaultParagraphFont"/>
    <w:link w:val="Tabela"/>
    <w:rsid w:val="0097627A"/>
    <w:rPr>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168796">
      <w:bodyDiv w:val="1"/>
      <w:marLeft w:val="0"/>
      <w:marRight w:val="0"/>
      <w:marTop w:val="0"/>
      <w:marBottom w:val="0"/>
      <w:divBdr>
        <w:top w:val="none" w:sz="0" w:space="0" w:color="auto"/>
        <w:left w:val="none" w:sz="0" w:space="0" w:color="auto"/>
        <w:bottom w:val="none" w:sz="0" w:space="0" w:color="auto"/>
        <w:right w:val="none" w:sz="0" w:space="0" w:color="auto"/>
      </w:divBdr>
    </w:div>
    <w:div w:id="735780338">
      <w:bodyDiv w:val="1"/>
      <w:marLeft w:val="0"/>
      <w:marRight w:val="0"/>
      <w:marTop w:val="0"/>
      <w:marBottom w:val="0"/>
      <w:divBdr>
        <w:top w:val="none" w:sz="0" w:space="0" w:color="auto"/>
        <w:left w:val="none" w:sz="0" w:space="0" w:color="auto"/>
        <w:bottom w:val="none" w:sz="0" w:space="0" w:color="auto"/>
        <w:right w:val="none" w:sz="0" w:space="0" w:color="auto"/>
      </w:divBdr>
    </w:div>
    <w:div w:id="1199002223">
      <w:bodyDiv w:val="1"/>
      <w:marLeft w:val="0"/>
      <w:marRight w:val="0"/>
      <w:marTop w:val="0"/>
      <w:marBottom w:val="0"/>
      <w:divBdr>
        <w:top w:val="none" w:sz="0" w:space="0" w:color="auto"/>
        <w:left w:val="none" w:sz="0" w:space="0" w:color="auto"/>
        <w:bottom w:val="none" w:sz="0" w:space="0" w:color="auto"/>
        <w:right w:val="none" w:sz="0" w:space="0" w:color="auto"/>
      </w:divBdr>
    </w:div>
    <w:div w:id="1482893593">
      <w:bodyDiv w:val="1"/>
      <w:marLeft w:val="0"/>
      <w:marRight w:val="0"/>
      <w:marTop w:val="0"/>
      <w:marBottom w:val="0"/>
      <w:divBdr>
        <w:top w:val="none" w:sz="0" w:space="0" w:color="auto"/>
        <w:left w:val="none" w:sz="0" w:space="0" w:color="auto"/>
        <w:bottom w:val="none" w:sz="0" w:space="0" w:color="auto"/>
        <w:right w:val="none" w:sz="0" w:space="0" w:color="auto"/>
      </w:divBdr>
    </w:div>
    <w:div w:id="1830827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AA9A66-0AF4-41A5-8D38-D165A66CB1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1773</Words>
  <Characters>10108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José Braz</dc:creator>
  <cp:lastModifiedBy>José Brás Pereira</cp:lastModifiedBy>
  <cp:revision>4</cp:revision>
  <cp:lastPrinted>2025-03-30T22:30:00Z</cp:lastPrinted>
  <dcterms:created xsi:type="dcterms:W3CDTF">2025-03-30T22:42:00Z</dcterms:created>
  <dcterms:modified xsi:type="dcterms:W3CDTF">2025-03-30T22:44:00Z</dcterms:modified>
</cp:coreProperties>
</file>