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7312" w14:textId="77777777" w:rsidR="00804466" w:rsidRPr="00D75CA6" w:rsidRDefault="00804466" w:rsidP="00750389">
      <w:r w:rsidRPr="00D75CA6">
        <w:object w:dxaOrig="2146" w:dyaOrig="1561" w14:anchorId="54851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pt;height:80.15pt" o:ole="" fillcolor="window">
            <v:imagedata r:id="rId8" o:title=""/>
          </v:shape>
          <o:OLEObject Type="Embed" ProgID="Word.Picture.8" ShapeID="_x0000_i1025" DrawAspect="Content" ObjectID="_1842686831" r:id="rId9"/>
        </w:object>
      </w:r>
    </w:p>
    <w:p w14:paraId="60E0618A" w14:textId="372E52B1" w:rsidR="00804466" w:rsidRPr="00D75CA6" w:rsidRDefault="00804466" w:rsidP="00750389">
      <w:pPr>
        <w:pStyle w:val="ShortT"/>
        <w:spacing w:before="240"/>
      </w:pPr>
      <w:r w:rsidRPr="00D75CA6">
        <w:t>Anti</w:t>
      </w:r>
      <w:r w:rsidR="00D75CA6">
        <w:noBreakHyphen/>
      </w:r>
      <w:r w:rsidRPr="00D75CA6">
        <w:t>Money Laundering and Counter</w:t>
      </w:r>
      <w:r w:rsidR="00D75CA6">
        <w:noBreakHyphen/>
      </w:r>
      <w:r w:rsidRPr="00D75CA6">
        <w:t>Terrorism Financing Act 2006</w:t>
      </w:r>
    </w:p>
    <w:p w14:paraId="1B0AC978" w14:textId="036ACF80" w:rsidR="00804466" w:rsidRPr="00D75CA6" w:rsidRDefault="00804466" w:rsidP="00750389">
      <w:pPr>
        <w:pStyle w:val="CompiledActNo"/>
        <w:spacing w:before="240"/>
      </w:pPr>
      <w:r w:rsidRPr="00D75CA6">
        <w:t>No.</w:t>
      </w:r>
      <w:r w:rsidR="004F64A4" w:rsidRPr="00D75CA6">
        <w:t> </w:t>
      </w:r>
      <w:r w:rsidRPr="00D75CA6">
        <w:t>169, 2006</w:t>
      </w:r>
    </w:p>
    <w:p w14:paraId="07DFCE60" w14:textId="49650C07" w:rsidR="00804466" w:rsidRPr="00D75CA6" w:rsidRDefault="00804466" w:rsidP="00750389">
      <w:pPr>
        <w:spacing w:before="1000"/>
        <w:rPr>
          <w:rFonts w:cs="Arial"/>
          <w:b/>
          <w:sz w:val="32"/>
          <w:szCs w:val="32"/>
        </w:rPr>
      </w:pPr>
      <w:r w:rsidRPr="00D75CA6">
        <w:rPr>
          <w:rFonts w:cs="Arial"/>
          <w:b/>
          <w:sz w:val="32"/>
          <w:szCs w:val="32"/>
        </w:rPr>
        <w:t>Compilation No.</w:t>
      </w:r>
      <w:r w:rsidR="004F64A4" w:rsidRPr="00D75CA6">
        <w:rPr>
          <w:rFonts w:cs="Arial"/>
          <w:b/>
          <w:sz w:val="32"/>
          <w:szCs w:val="32"/>
        </w:rPr>
        <w:t> </w:t>
      </w:r>
      <w:r w:rsidRPr="00D75CA6">
        <w:rPr>
          <w:rFonts w:cs="Arial"/>
          <w:b/>
          <w:sz w:val="32"/>
          <w:szCs w:val="32"/>
        </w:rPr>
        <w:fldChar w:fldCharType="begin"/>
      </w:r>
      <w:r w:rsidRPr="00D75CA6">
        <w:rPr>
          <w:rFonts w:cs="Arial"/>
          <w:b/>
          <w:sz w:val="32"/>
          <w:szCs w:val="32"/>
        </w:rPr>
        <w:instrText xml:space="preserve"> DOCPROPERTY  CompilationNumber </w:instrText>
      </w:r>
      <w:r w:rsidRPr="00D75CA6">
        <w:rPr>
          <w:rFonts w:cs="Arial"/>
          <w:b/>
          <w:sz w:val="32"/>
          <w:szCs w:val="32"/>
        </w:rPr>
        <w:fldChar w:fldCharType="separate"/>
      </w:r>
      <w:r w:rsidR="00A946B0">
        <w:rPr>
          <w:rFonts w:cs="Arial"/>
          <w:b/>
          <w:sz w:val="32"/>
          <w:szCs w:val="32"/>
        </w:rPr>
        <w:t>61</w:t>
      </w:r>
      <w:r w:rsidRPr="00D75CA6">
        <w:rPr>
          <w:rFonts w:cs="Arial"/>
          <w:b/>
          <w:sz w:val="32"/>
          <w:szCs w:val="32"/>
        </w:rPr>
        <w:fldChar w:fldCharType="end"/>
      </w:r>
    </w:p>
    <w:p w14:paraId="2FFCDAD2" w14:textId="7AF9ACC5" w:rsidR="00804466" w:rsidRPr="00D75CA6" w:rsidRDefault="00606538" w:rsidP="00965397">
      <w:pPr>
        <w:tabs>
          <w:tab w:val="left" w:pos="2551"/>
        </w:tabs>
        <w:spacing w:before="480"/>
        <w:rPr>
          <w:rFonts w:cs="Arial"/>
          <w:sz w:val="24"/>
        </w:rPr>
      </w:pPr>
      <w:r w:rsidRPr="00D75CA6">
        <w:rPr>
          <w:rFonts w:cs="Arial"/>
          <w:b/>
          <w:sz w:val="24"/>
        </w:rPr>
        <w:t>Compilation date:</w:t>
      </w:r>
      <w:r w:rsidR="001C2A88" w:rsidRPr="00D75CA6">
        <w:rPr>
          <w:rFonts w:cs="Arial"/>
          <w:sz w:val="24"/>
        </w:rPr>
        <w:tab/>
      </w:r>
      <w:r w:rsidR="00804466" w:rsidRPr="00D75CA6">
        <w:rPr>
          <w:rFonts w:cs="Arial"/>
          <w:sz w:val="24"/>
        </w:rPr>
        <w:fldChar w:fldCharType="begin"/>
      </w:r>
      <w:r w:rsidR="00A60105" w:rsidRPr="00D75CA6">
        <w:rPr>
          <w:rFonts w:cs="Arial"/>
          <w:sz w:val="24"/>
        </w:rPr>
        <w:instrText>DOCPROPERTY StartDate \@ "d MMMM yyyy" \* MERGEFORMAT</w:instrText>
      </w:r>
      <w:r w:rsidR="00804466" w:rsidRPr="00D75CA6">
        <w:rPr>
          <w:rFonts w:cs="Arial"/>
          <w:sz w:val="24"/>
        </w:rPr>
        <w:fldChar w:fldCharType="separate"/>
      </w:r>
      <w:r w:rsidR="00A946B0" w:rsidRPr="00A946B0">
        <w:rPr>
          <w:rFonts w:cs="Arial"/>
          <w:bCs/>
          <w:sz w:val="24"/>
        </w:rPr>
        <w:t>4</w:t>
      </w:r>
      <w:r w:rsidR="00A946B0">
        <w:rPr>
          <w:rFonts w:cs="Arial"/>
          <w:sz w:val="24"/>
        </w:rPr>
        <w:t xml:space="preserve"> June 2026</w:t>
      </w:r>
      <w:r w:rsidR="00804466" w:rsidRPr="00D75CA6">
        <w:rPr>
          <w:rFonts w:cs="Arial"/>
          <w:sz w:val="24"/>
        </w:rPr>
        <w:fldChar w:fldCharType="end"/>
      </w:r>
    </w:p>
    <w:p w14:paraId="126368A2" w14:textId="00C32448" w:rsidR="00AF05B2" w:rsidRPr="00D75CA6" w:rsidRDefault="00965397" w:rsidP="00A60105">
      <w:pPr>
        <w:tabs>
          <w:tab w:val="left" w:pos="2551"/>
        </w:tabs>
        <w:spacing w:before="240" w:after="240"/>
        <w:ind w:left="2551" w:hanging="2551"/>
        <w:rPr>
          <w:rFonts w:cs="Arial"/>
          <w:sz w:val="24"/>
        </w:rPr>
      </w:pPr>
      <w:r w:rsidRPr="00D75CA6">
        <w:rPr>
          <w:rFonts w:cs="Arial"/>
          <w:b/>
          <w:sz w:val="24"/>
        </w:rPr>
        <w:t>Includes amendments:</w:t>
      </w:r>
      <w:r w:rsidR="00AF05B2" w:rsidRPr="00D75CA6">
        <w:rPr>
          <w:rFonts w:cs="Arial"/>
          <w:sz w:val="24"/>
        </w:rPr>
        <w:tab/>
      </w:r>
      <w:r w:rsidR="00AF05B2" w:rsidRPr="00D75CA6">
        <w:rPr>
          <w:rFonts w:cs="Arial"/>
          <w:sz w:val="24"/>
        </w:rPr>
        <w:fldChar w:fldCharType="begin"/>
      </w:r>
      <w:r w:rsidR="00AF05B2" w:rsidRPr="00D75CA6">
        <w:rPr>
          <w:rFonts w:cs="Arial"/>
          <w:sz w:val="24"/>
        </w:rPr>
        <w:instrText xml:space="preserve"> DOCPROPERTY IncludesUpTo </w:instrText>
      </w:r>
      <w:r w:rsidR="00AF05B2" w:rsidRPr="00D75CA6">
        <w:rPr>
          <w:rFonts w:cs="Arial"/>
          <w:sz w:val="24"/>
        </w:rPr>
        <w:fldChar w:fldCharType="separate"/>
      </w:r>
      <w:r w:rsidR="00A946B0">
        <w:rPr>
          <w:rFonts w:cs="Arial"/>
          <w:sz w:val="24"/>
        </w:rPr>
        <w:t>Act No. 75, 2025</w:t>
      </w:r>
      <w:r w:rsidR="00AF05B2" w:rsidRPr="00D75CA6">
        <w:rPr>
          <w:rFonts w:cs="Arial"/>
          <w:sz w:val="24"/>
        </w:rPr>
        <w:fldChar w:fldCharType="end"/>
      </w:r>
    </w:p>
    <w:p w14:paraId="4049A8F7" w14:textId="77777777" w:rsidR="00A60105" w:rsidRPr="00D75CA6" w:rsidRDefault="00A60105" w:rsidP="001A7A27">
      <w:pPr>
        <w:pageBreakBefore/>
        <w:rPr>
          <w:rFonts w:cs="Arial"/>
          <w:b/>
          <w:sz w:val="32"/>
          <w:szCs w:val="32"/>
        </w:rPr>
      </w:pPr>
      <w:r w:rsidRPr="00D75CA6">
        <w:rPr>
          <w:rFonts w:cs="Arial"/>
          <w:b/>
          <w:sz w:val="32"/>
          <w:szCs w:val="32"/>
        </w:rPr>
        <w:lastRenderedPageBreak/>
        <w:t>About this compilation</w:t>
      </w:r>
    </w:p>
    <w:p w14:paraId="64E3E1E5" w14:textId="77777777" w:rsidR="00A60105" w:rsidRPr="00D75CA6" w:rsidRDefault="00A60105" w:rsidP="001A7A27">
      <w:pPr>
        <w:tabs>
          <w:tab w:val="left" w:pos="5640"/>
        </w:tabs>
        <w:spacing w:before="80" w:after="80"/>
        <w:rPr>
          <w:rFonts w:cs="Arial"/>
          <w:b/>
          <w:szCs w:val="22"/>
        </w:rPr>
      </w:pPr>
      <w:bookmarkStart w:id="0" w:name="_Hlk138395905"/>
      <w:r w:rsidRPr="00D75CA6">
        <w:rPr>
          <w:rFonts w:cs="Arial"/>
          <w:b/>
          <w:szCs w:val="22"/>
        </w:rPr>
        <w:t>This compilation</w:t>
      </w:r>
    </w:p>
    <w:p w14:paraId="155E0A0D" w14:textId="16230270" w:rsidR="00A60105" w:rsidRPr="00D75CA6" w:rsidRDefault="00A60105" w:rsidP="001A7A27">
      <w:pPr>
        <w:spacing w:after="80"/>
        <w:rPr>
          <w:rFonts w:cs="Arial"/>
          <w:szCs w:val="22"/>
        </w:rPr>
      </w:pPr>
      <w:r w:rsidRPr="00D75CA6">
        <w:rPr>
          <w:rFonts w:cs="Arial"/>
          <w:szCs w:val="22"/>
        </w:rPr>
        <w:t xml:space="preserve">This is a compilation of the </w:t>
      </w:r>
      <w:r w:rsidRPr="00D75CA6">
        <w:rPr>
          <w:rFonts w:cs="Arial"/>
          <w:i/>
          <w:szCs w:val="22"/>
        </w:rPr>
        <w:fldChar w:fldCharType="begin"/>
      </w:r>
      <w:r w:rsidRPr="00D75CA6">
        <w:rPr>
          <w:rFonts w:cs="Arial"/>
          <w:i/>
          <w:szCs w:val="22"/>
        </w:rPr>
        <w:instrText xml:space="preserve"> STYLEREF  ShortT </w:instrText>
      </w:r>
      <w:r w:rsidRPr="00D75CA6">
        <w:rPr>
          <w:rFonts w:cs="Arial"/>
          <w:i/>
          <w:szCs w:val="22"/>
        </w:rPr>
        <w:fldChar w:fldCharType="separate"/>
      </w:r>
      <w:r w:rsidR="009B77DB">
        <w:rPr>
          <w:rFonts w:cs="Arial"/>
          <w:i/>
          <w:noProof/>
          <w:szCs w:val="22"/>
        </w:rPr>
        <w:t>Anti-Money Laundering and Counter-Terrorism Financing Act 2006</w:t>
      </w:r>
      <w:r w:rsidRPr="00D75CA6">
        <w:rPr>
          <w:rFonts w:cs="Arial"/>
          <w:i/>
          <w:szCs w:val="22"/>
        </w:rPr>
        <w:fldChar w:fldCharType="end"/>
      </w:r>
      <w:r w:rsidRPr="00D75CA6">
        <w:rPr>
          <w:rFonts w:cs="Arial"/>
          <w:szCs w:val="22"/>
        </w:rPr>
        <w:t xml:space="preserve"> that shows the text of the law as amended and in force on </w:t>
      </w:r>
      <w:r w:rsidRPr="00D75CA6">
        <w:rPr>
          <w:rFonts w:cs="Arial"/>
          <w:szCs w:val="22"/>
        </w:rPr>
        <w:fldChar w:fldCharType="begin"/>
      </w:r>
      <w:r w:rsidRPr="00D75CA6">
        <w:rPr>
          <w:rFonts w:cs="Arial"/>
          <w:szCs w:val="22"/>
        </w:rPr>
        <w:instrText xml:space="preserve"> DOCPROPERTY StartDate \@ "d MMMM yyyy" </w:instrText>
      </w:r>
      <w:r w:rsidRPr="00D75CA6">
        <w:rPr>
          <w:rFonts w:cs="Arial"/>
          <w:szCs w:val="22"/>
        </w:rPr>
        <w:fldChar w:fldCharType="separate"/>
      </w:r>
      <w:r w:rsidR="00A946B0">
        <w:rPr>
          <w:rFonts w:cs="Arial"/>
          <w:szCs w:val="22"/>
        </w:rPr>
        <w:t>4 June 2026</w:t>
      </w:r>
      <w:r w:rsidRPr="00D75CA6">
        <w:rPr>
          <w:rFonts w:cs="Arial"/>
          <w:szCs w:val="22"/>
        </w:rPr>
        <w:fldChar w:fldCharType="end"/>
      </w:r>
      <w:r w:rsidRPr="00D75CA6">
        <w:rPr>
          <w:rFonts w:cs="Arial"/>
          <w:szCs w:val="22"/>
        </w:rPr>
        <w:t xml:space="preserve"> (the </w:t>
      </w:r>
      <w:r w:rsidRPr="00D75CA6">
        <w:rPr>
          <w:rFonts w:cs="Arial"/>
          <w:b/>
          <w:i/>
          <w:szCs w:val="22"/>
        </w:rPr>
        <w:t>compilation date</w:t>
      </w:r>
      <w:r w:rsidRPr="00D75CA6">
        <w:rPr>
          <w:rFonts w:cs="Arial"/>
          <w:szCs w:val="22"/>
        </w:rPr>
        <w:t>).</w:t>
      </w:r>
    </w:p>
    <w:p w14:paraId="53B451DD" w14:textId="77777777" w:rsidR="00A60105" w:rsidRPr="00D75CA6" w:rsidRDefault="00A60105" w:rsidP="001A7A27">
      <w:pPr>
        <w:spacing w:after="80"/>
        <w:rPr>
          <w:rFonts w:cs="Arial"/>
          <w:szCs w:val="22"/>
        </w:rPr>
      </w:pPr>
      <w:r w:rsidRPr="00D75CA6">
        <w:rPr>
          <w:rFonts w:cs="Arial"/>
          <w:szCs w:val="22"/>
        </w:rPr>
        <w:t xml:space="preserve">The notes at the end of this compilation (the </w:t>
      </w:r>
      <w:r w:rsidRPr="00D75CA6">
        <w:rPr>
          <w:rFonts w:cs="Arial"/>
          <w:b/>
          <w:i/>
          <w:szCs w:val="22"/>
        </w:rPr>
        <w:t>endnotes</w:t>
      </w:r>
      <w:r w:rsidRPr="00D75CA6">
        <w:rPr>
          <w:rFonts w:cs="Arial"/>
          <w:szCs w:val="22"/>
        </w:rPr>
        <w:t>) include information about amending laws and the amendment history of provisions of the compiled law.</w:t>
      </w:r>
    </w:p>
    <w:p w14:paraId="47B56D84" w14:textId="77777777" w:rsidR="00A60105" w:rsidRPr="00D75CA6" w:rsidRDefault="00A60105" w:rsidP="001A7A27">
      <w:pPr>
        <w:tabs>
          <w:tab w:val="left" w:pos="5640"/>
        </w:tabs>
        <w:spacing w:after="80"/>
        <w:rPr>
          <w:rFonts w:cs="Arial"/>
          <w:b/>
          <w:szCs w:val="22"/>
        </w:rPr>
      </w:pPr>
      <w:r w:rsidRPr="00D75CA6">
        <w:rPr>
          <w:rFonts w:cs="Arial"/>
          <w:b/>
          <w:szCs w:val="22"/>
        </w:rPr>
        <w:t>Uncommenced amendments</w:t>
      </w:r>
    </w:p>
    <w:p w14:paraId="16373FD1" w14:textId="77777777" w:rsidR="00A60105" w:rsidRPr="00D75CA6" w:rsidRDefault="00A60105" w:rsidP="001A7A27">
      <w:pPr>
        <w:spacing w:after="80"/>
        <w:rPr>
          <w:rFonts w:cs="Arial"/>
          <w:szCs w:val="22"/>
        </w:rPr>
      </w:pPr>
      <w:r w:rsidRPr="00D75CA6">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6097E6C0" w14:textId="77777777" w:rsidR="00A60105" w:rsidRPr="00D75CA6" w:rsidRDefault="00A60105" w:rsidP="001A7A27">
      <w:pPr>
        <w:spacing w:after="80"/>
        <w:rPr>
          <w:rFonts w:cs="Arial"/>
          <w:b/>
          <w:szCs w:val="22"/>
        </w:rPr>
      </w:pPr>
      <w:r w:rsidRPr="00D75CA6">
        <w:rPr>
          <w:rFonts w:cs="Arial"/>
          <w:b/>
          <w:szCs w:val="22"/>
        </w:rPr>
        <w:t>Application, saving and transitional provisions</w:t>
      </w:r>
    </w:p>
    <w:p w14:paraId="3E7C4BEF" w14:textId="77777777" w:rsidR="00A60105" w:rsidRPr="00D75CA6" w:rsidRDefault="00A60105" w:rsidP="001A7A27">
      <w:pPr>
        <w:spacing w:after="80"/>
        <w:rPr>
          <w:rFonts w:cs="Arial"/>
          <w:szCs w:val="22"/>
        </w:rPr>
      </w:pPr>
      <w:r w:rsidRPr="00D75CA6">
        <w:rPr>
          <w:rFonts w:cs="Arial"/>
          <w:szCs w:val="22"/>
        </w:rPr>
        <w:t>If the operation of a provision or amendment of the compiled law is affected by an application, saving or transitional provision that is not included in this compilation, details are included in the endnotes.</w:t>
      </w:r>
    </w:p>
    <w:p w14:paraId="4179F727" w14:textId="77777777" w:rsidR="00A60105" w:rsidRPr="00D75CA6" w:rsidRDefault="00A60105" w:rsidP="001A7A27">
      <w:pPr>
        <w:spacing w:after="80"/>
        <w:rPr>
          <w:rFonts w:cs="Arial"/>
          <w:b/>
          <w:szCs w:val="22"/>
        </w:rPr>
      </w:pPr>
      <w:r w:rsidRPr="00D75CA6">
        <w:rPr>
          <w:rFonts w:cs="Arial"/>
          <w:b/>
          <w:szCs w:val="22"/>
        </w:rPr>
        <w:t>Editorial changes</w:t>
      </w:r>
    </w:p>
    <w:p w14:paraId="7F0B5926" w14:textId="77777777" w:rsidR="00A60105" w:rsidRPr="00D75CA6" w:rsidRDefault="00A60105" w:rsidP="001A7A27">
      <w:pPr>
        <w:spacing w:after="80"/>
        <w:rPr>
          <w:rFonts w:cs="Arial"/>
          <w:szCs w:val="22"/>
        </w:rPr>
      </w:pPr>
      <w:r w:rsidRPr="00D75CA6">
        <w:rPr>
          <w:rFonts w:cs="Arial"/>
          <w:szCs w:val="22"/>
        </w:rPr>
        <w:t>For more information about any editorial changes made in this compilation, see the endnotes.</w:t>
      </w:r>
    </w:p>
    <w:p w14:paraId="7167F9AB" w14:textId="77777777" w:rsidR="00A60105" w:rsidRPr="00D75CA6" w:rsidRDefault="00A60105" w:rsidP="001A7A27">
      <w:pPr>
        <w:spacing w:after="80"/>
        <w:rPr>
          <w:rFonts w:cs="Arial"/>
          <w:b/>
          <w:szCs w:val="22"/>
        </w:rPr>
      </w:pPr>
      <w:r w:rsidRPr="00D75CA6">
        <w:rPr>
          <w:rFonts w:cs="Arial"/>
          <w:b/>
          <w:szCs w:val="22"/>
        </w:rPr>
        <w:t>Presentational changes</w:t>
      </w:r>
    </w:p>
    <w:p w14:paraId="3CE2007E" w14:textId="77777777" w:rsidR="00A60105" w:rsidRPr="00D75CA6" w:rsidRDefault="00A60105" w:rsidP="001A7A27">
      <w:pPr>
        <w:spacing w:after="80"/>
        <w:rPr>
          <w:rFonts w:cs="Arial"/>
          <w:szCs w:val="22"/>
        </w:rPr>
      </w:pPr>
      <w:r w:rsidRPr="00D75CA6">
        <w:rPr>
          <w:rFonts w:cs="Arial"/>
          <w:szCs w:val="22"/>
        </w:rPr>
        <w:t xml:space="preserve">The </w:t>
      </w:r>
      <w:r w:rsidRPr="00D75CA6">
        <w:rPr>
          <w:rFonts w:cs="Arial"/>
          <w:i/>
          <w:szCs w:val="22"/>
        </w:rPr>
        <w:t>Legislation Act 2003</w:t>
      </w:r>
      <w:r w:rsidRPr="00D75CA6">
        <w:rPr>
          <w:rFonts w:cs="Arial"/>
          <w:szCs w:val="22"/>
        </w:rPr>
        <w:t xml:space="preserve"> provides for First Parliamentary Counsel to make presentational changes to a compilation. Presentational changes are applied to give a more consistent look and feel to legislation published on the Register, and enable the user to more easily navigate those documents.</w:t>
      </w:r>
    </w:p>
    <w:p w14:paraId="4539C6DA" w14:textId="77777777" w:rsidR="00A60105" w:rsidRPr="00D75CA6" w:rsidRDefault="00A60105" w:rsidP="001A7A27">
      <w:pPr>
        <w:spacing w:after="80"/>
        <w:rPr>
          <w:rFonts w:cs="Arial"/>
          <w:b/>
          <w:szCs w:val="22"/>
        </w:rPr>
      </w:pPr>
      <w:r w:rsidRPr="00D75CA6">
        <w:rPr>
          <w:rFonts w:cs="Arial"/>
          <w:b/>
          <w:szCs w:val="22"/>
        </w:rPr>
        <w:t>Modifications</w:t>
      </w:r>
    </w:p>
    <w:p w14:paraId="548E744F" w14:textId="77777777" w:rsidR="00A60105" w:rsidRPr="00D75CA6" w:rsidRDefault="00A60105" w:rsidP="001A7A27">
      <w:pPr>
        <w:spacing w:after="80"/>
        <w:rPr>
          <w:rFonts w:cs="Arial"/>
          <w:szCs w:val="22"/>
        </w:rPr>
      </w:pPr>
      <w:r w:rsidRPr="00D75CA6">
        <w:rPr>
          <w:rFonts w:cs="Arial"/>
          <w:szCs w:val="22"/>
        </w:rPr>
        <w:t>If the compiled law is modified by another law, the compiled law operates as modified but the modification does not amend the text of the law. Accordingly, this compilation does not show the text of the compiled law as modified. Any modifications affecting the law are accessible on the Register.</w:t>
      </w:r>
    </w:p>
    <w:p w14:paraId="7810CFBD" w14:textId="212026AC" w:rsidR="00A60105" w:rsidRPr="00D75CA6" w:rsidRDefault="00A60105" w:rsidP="001A7A27">
      <w:pPr>
        <w:spacing w:after="80"/>
        <w:rPr>
          <w:rFonts w:cs="Arial"/>
          <w:b/>
          <w:szCs w:val="22"/>
        </w:rPr>
      </w:pPr>
      <w:r w:rsidRPr="00D75CA6">
        <w:rPr>
          <w:rFonts w:cs="Arial"/>
          <w:b/>
          <w:szCs w:val="22"/>
        </w:rPr>
        <w:t>Self</w:t>
      </w:r>
      <w:r w:rsidR="00D75CA6">
        <w:rPr>
          <w:rFonts w:cs="Arial"/>
          <w:b/>
          <w:szCs w:val="22"/>
        </w:rPr>
        <w:noBreakHyphen/>
      </w:r>
      <w:r w:rsidRPr="00D75CA6">
        <w:rPr>
          <w:rFonts w:cs="Arial"/>
          <w:b/>
          <w:szCs w:val="22"/>
        </w:rPr>
        <w:t>repealing provisions</w:t>
      </w:r>
    </w:p>
    <w:p w14:paraId="37FE8C15" w14:textId="77777777" w:rsidR="00A60105" w:rsidRPr="00D75CA6" w:rsidRDefault="00A60105" w:rsidP="001A7A27">
      <w:pPr>
        <w:rPr>
          <w:rFonts w:cs="Arial"/>
          <w:szCs w:val="22"/>
        </w:rPr>
      </w:pPr>
      <w:r w:rsidRPr="00D75CA6">
        <w:rPr>
          <w:rFonts w:cs="Arial"/>
          <w:szCs w:val="22"/>
        </w:rPr>
        <w:t>If a provision of the compiled law has been repealed in accordance with a provision of the law, details are included in the endnotes.</w:t>
      </w:r>
    </w:p>
    <w:bookmarkEnd w:id="0"/>
    <w:p w14:paraId="72696AA0" w14:textId="77777777" w:rsidR="00804466" w:rsidRPr="00D75CA6" w:rsidRDefault="00804466" w:rsidP="00750389">
      <w:pPr>
        <w:pStyle w:val="Header"/>
        <w:tabs>
          <w:tab w:val="clear" w:pos="4150"/>
          <w:tab w:val="clear" w:pos="8307"/>
        </w:tabs>
      </w:pPr>
      <w:r w:rsidRPr="00D75CA6">
        <w:rPr>
          <w:rStyle w:val="CharChapNo"/>
        </w:rPr>
        <w:t xml:space="preserve"> </w:t>
      </w:r>
      <w:r w:rsidRPr="00D75CA6">
        <w:rPr>
          <w:rStyle w:val="CharChapText"/>
        </w:rPr>
        <w:t xml:space="preserve"> </w:t>
      </w:r>
    </w:p>
    <w:p w14:paraId="512C70DD" w14:textId="77777777" w:rsidR="00804466" w:rsidRPr="00D75CA6" w:rsidRDefault="00804466" w:rsidP="00750389">
      <w:pPr>
        <w:pStyle w:val="Header"/>
        <w:tabs>
          <w:tab w:val="clear" w:pos="4150"/>
          <w:tab w:val="clear" w:pos="8307"/>
        </w:tabs>
      </w:pPr>
      <w:r w:rsidRPr="00D75CA6">
        <w:rPr>
          <w:rStyle w:val="CharPartNo"/>
        </w:rPr>
        <w:t xml:space="preserve"> </w:t>
      </w:r>
      <w:r w:rsidRPr="00D75CA6">
        <w:rPr>
          <w:rStyle w:val="CharPartText"/>
        </w:rPr>
        <w:t xml:space="preserve"> </w:t>
      </w:r>
    </w:p>
    <w:p w14:paraId="30F2A820" w14:textId="77777777" w:rsidR="00804466" w:rsidRPr="00D75CA6" w:rsidRDefault="00804466" w:rsidP="00750389">
      <w:pPr>
        <w:pStyle w:val="Header"/>
        <w:tabs>
          <w:tab w:val="clear" w:pos="4150"/>
          <w:tab w:val="clear" w:pos="8307"/>
        </w:tabs>
      </w:pPr>
      <w:r w:rsidRPr="00D75CA6">
        <w:rPr>
          <w:rStyle w:val="CharDivNo"/>
        </w:rPr>
        <w:t xml:space="preserve"> </w:t>
      </w:r>
      <w:r w:rsidRPr="00D75CA6">
        <w:rPr>
          <w:rStyle w:val="CharDivText"/>
        </w:rPr>
        <w:t xml:space="preserve"> </w:t>
      </w:r>
    </w:p>
    <w:p w14:paraId="6828A54B" w14:textId="77777777" w:rsidR="00804466" w:rsidRPr="00D75CA6" w:rsidRDefault="00804466" w:rsidP="00750389">
      <w:pPr>
        <w:sectPr w:rsidR="00804466" w:rsidRPr="00D75CA6" w:rsidSect="00F20074">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7A5A2DFF" w14:textId="77777777" w:rsidR="00C72BA2" w:rsidRPr="00D75CA6" w:rsidRDefault="00C72BA2" w:rsidP="008E26A8">
      <w:pPr>
        <w:outlineLvl w:val="1"/>
        <w:rPr>
          <w:sz w:val="36"/>
        </w:rPr>
      </w:pPr>
      <w:r w:rsidRPr="00D75CA6">
        <w:rPr>
          <w:sz w:val="36"/>
        </w:rPr>
        <w:lastRenderedPageBreak/>
        <w:t>Contents</w:t>
      </w:r>
    </w:p>
    <w:p w14:paraId="3ED2977A" w14:textId="4285F7A6" w:rsidR="00D87AC9" w:rsidRDefault="00AB60A4">
      <w:pPr>
        <w:pStyle w:val="TOC2"/>
        <w:rPr>
          <w:rFonts w:asciiTheme="minorHAnsi" w:eastAsiaTheme="minorEastAsia" w:hAnsiTheme="minorHAnsi" w:cstheme="minorBidi"/>
          <w:b w:val="0"/>
          <w:noProof/>
          <w:kern w:val="2"/>
          <w:szCs w:val="24"/>
          <w14:ligatures w14:val="standardContextual"/>
        </w:rPr>
      </w:pPr>
      <w:r w:rsidRPr="00D75CA6">
        <w:fldChar w:fldCharType="begin"/>
      </w:r>
      <w:r w:rsidRPr="00D75CA6">
        <w:instrText xml:space="preserve"> TOC \o "1-9" \t "ItemHead,4,Transitional,4" </w:instrText>
      </w:r>
      <w:r w:rsidRPr="00D75CA6">
        <w:fldChar w:fldCharType="separate"/>
      </w:r>
      <w:r w:rsidR="00D87AC9">
        <w:rPr>
          <w:noProof/>
        </w:rPr>
        <w:t>Part 1—Introduction</w:t>
      </w:r>
      <w:r w:rsidR="00D87AC9" w:rsidRPr="00D87AC9">
        <w:rPr>
          <w:b w:val="0"/>
          <w:noProof/>
          <w:sz w:val="18"/>
        </w:rPr>
        <w:tab/>
      </w:r>
      <w:r w:rsidR="00D87AC9" w:rsidRPr="00D87AC9">
        <w:rPr>
          <w:b w:val="0"/>
          <w:noProof/>
          <w:sz w:val="18"/>
        </w:rPr>
        <w:fldChar w:fldCharType="begin"/>
      </w:r>
      <w:r w:rsidR="00D87AC9" w:rsidRPr="00D87AC9">
        <w:rPr>
          <w:b w:val="0"/>
          <w:noProof/>
          <w:sz w:val="18"/>
        </w:rPr>
        <w:instrText xml:space="preserve"> PAGEREF _Toc231991315 \h </w:instrText>
      </w:r>
      <w:r w:rsidR="00D87AC9" w:rsidRPr="00D87AC9">
        <w:rPr>
          <w:b w:val="0"/>
          <w:noProof/>
          <w:sz w:val="18"/>
        </w:rPr>
      </w:r>
      <w:r w:rsidR="00D87AC9" w:rsidRPr="00D87AC9">
        <w:rPr>
          <w:b w:val="0"/>
          <w:noProof/>
          <w:sz w:val="18"/>
        </w:rPr>
        <w:fldChar w:fldCharType="separate"/>
      </w:r>
      <w:r w:rsidR="009B77DB">
        <w:rPr>
          <w:b w:val="0"/>
          <w:noProof/>
          <w:sz w:val="18"/>
        </w:rPr>
        <w:t>1</w:t>
      </w:r>
      <w:r w:rsidR="00D87AC9" w:rsidRPr="00D87AC9">
        <w:rPr>
          <w:b w:val="0"/>
          <w:noProof/>
          <w:sz w:val="18"/>
        </w:rPr>
        <w:fldChar w:fldCharType="end"/>
      </w:r>
    </w:p>
    <w:p w14:paraId="3009EA34" w14:textId="7BBC2BD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D87AC9">
        <w:rPr>
          <w:noProof/>
        </w:rPr>
        <w:tab/>
      </w:r>
      <w:r w:rsidRPr="00D87AC9">
        <w:rPr>
          <w:noProof/>
        </w:rPr>
        <w:fldChar w:fldCharType="begin"/>
      </w:r>
      <w:r w:rsidRPr="00D87AC9">
        <w:rPr>
          <w:noProof/>
        </w:rPr>
        <w:instrText xml:space="preserve"> PAGEREF _Toc231991316 \h </w:instrText>
      </w:r>
      <w:r w:rsidRPr="00D87AC9">
        <w:rPr>
          <w:noProof/>
        </w:rPr>
      </w:r>
      <w:r w:rsidRPr="00D87AC9">
        <w:rPr>
          <w:noProof/>
        </w:rPr>
        <w:fldChar w:fldCharType="separate"/>
      </w:r>
      <w:r w:rsidR="009B77DB">
        <w:rPr>
          <w:noProof/>
        </w:rPr>
        <w:t>1</w:t>
      </w:r>
      <w:r w:rsidRPr="00D87AC9">
        <w:rPr>
          <w:noProof/>
        </w:rPr>
        <w:fldChar w:fldCharType="end"/>
      </w:r>
    </w:p>
    <w:p w14:paraId="076AA04A" w14:textId="37FC37E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D87AC9">
        <w:rPr>
          <w:noProof/>
        </w:rPr>
        <w:tab/>
      </w:r>
      <w:r w:rsidRPr="00D87AC9">
        <w:rPr>
          <w:noProof/>
        </w:rPr>
        <w:fldChar w:fldCharType="begin"/>
      </w:r>
      <w:r w:rsidRPr="00D87AC9">
        <w:rPr>
          <w:noProof/>
        </w:rPr>
        <w:instrText xml:space="preserve"> PAGEREF _Toc231991317 \h </w:instrText>
      </w:r>
      <w:r w:rsidRPr="00D87AC9">
        <w:rPr>
          <w:noProof/>
        </w:rPr>
      </w:r>
      <w:r w:rsidRPr="00D87AC9">
        <w:rPr>
          <w:noProof/>
        </w:rPr>
        <w:fldChar w:fldCharType="separate"/>
      </w:r>
      <w:r w:rsidR="009B77DB">
        <w:rPr>
          <w:noProof/>
        </w:rPr>
        <w:t>1</w:t>
      </w:r>
      <w:r w:rsidRPr="00D87AC9">
        <w:rPr>
          <w:noProof/>
        </w:rPr>
        <w:fldChar w:fldCharType="end"/>
      </w:r>
    </w:p>
    <w:p w14:paraId="2093F0BB" w14:textId="3CD929F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w:t>
      </w:r>
      <w:r>
        <w:rPr>
          <w:noProof/>
        </w:rPr>
        <w:tab/>
        <w:t>Objects</w:t>
      </w:r>
      <w:r w:rsidRPr="00D87AC9">
        <w:rPr>
          <w:noProof/>
        </w:rPr>
        <w:tab/>
      </w:r>
      <w:r w:rsidRPr="00D87AC9">
        <w:rPr>
          <w:noProof/>
        </w:rPr>
        <w:fldChar w:fldCharType="begin"/>
      </w:r>
      <w:r w:rsidRPr="00D87AC9">
        <w:rPr>
          <w:noProof/>
        </w:rPr>
        <w:instrText xml:space="preserve"> PAGEREF _Toc231991318 \h </w:instrText>
      </w:r>
      <w:r w:rsidRPr="00D87AC9">
        <w:rPr>
          <w:noProof/>
        </w:rPr>
      </w:r>
      <w:r w:rsidRPr="00D87AC9">
        <w:rPr>
          <w:noProof/>
        </w:rPr>
        <w:fldChar w:fldCharType="separate"/>
      </w:r>
      <w:r w:rsidR="009B77DB">
        <w:rPr>
          <w:noProof/>
        </w:rPr>
        <w:t>3</w:t>
      </w:r>
      <w:r w:rsidRPr="00D87AC9">
        <w:rPr>
          <w:noProof/>
        </w:rPr>
        <w:fldChar w:fldCharType="end"/>
      </w:r>
    </w:p>
    <w:p w14:paraId="6686F219" w14:textId="6B11C22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w:t>
      </w:r>
      <w:r>
        <w:rPr>
          <w:noProof/>
        </w:rPr>
        <w:tab/>
        <w:t>Simplified outline</w:t>
      </w:r>
      <w:r w:rsidRPr="00D87AC9">
        <w:rPr>
          <w:noProof/>
        </w:rPr>
        <w:tab/>
      </w:r>
      <w:r w:rsidRPr="00D87AC9">
        <w:rPr>
          <w:noProof/>
        </w:rPr>
        <w:fldChar w:fldCharType="begin"/>
      </w:r>
      <w:r w:rsidRPr="00D87AC9">
        <w:rPr>
          <w:noProof/>
        </w:rPr>
        <w:instrText xml:space="preserve"> PAGEREF _Toc231991319 \h </w:instrText>
      </w:r>
      <w:r w:rsidRPr="00D87AC9">
        <w:rPr>
          <w:noProof/>
        </w:rPr>
      </w:r>
      <w:r w:rsidRPr="00D87AC9">
        <w:rPr>
          <w:noProof/>
        </w:rPr>
        <w:fldChar w:fldCharType="separate"/>
      </w:r>
      <w:r w:rsidR="009B77DB">
        <w:rPr>
          <w:noProof/>
        </w:rPr>
        <w:t>6</w:t>
      </w:r>
      <w:r w:rsidRPr="00D87AC9">
        <w:rPr>
          <w:noProof/>
        </w:rPr>
        <w:fldChar w:fldCharType="end"/>
      </w:r>
    </w:p>
    <w:p w14:paraId="6202A3D0" w14:textId="3346D87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w:t>
      </w:r>
      <w:r>
        <w:rPr>
          <w:noProof/>
        </w:rPr>
        <w:tab/>
        <w:t>Definitions</w:t>
      </w:r>
      <w:r w:rsidRPr="00D87AC9">
        <w:rPr>
          <w:noProof/>
        </w:rPr>
        <w:tab/>
      </w:r>
      <w:r w:rsidRPr="00D87AC9">
        <w:rPr>
          <w:noProof/>
        </w:rPr>
        <w:fldChar w:fldCharType="begin"/>
      </w:r>
      <w:r w:rsidRPr="00D87AC9">
        <w:rPr>
          <w:noProof/>
        </w:rPr>
        <w:instrText xml:space="preserve"> PAGEREF _Toc231991320 \h </w:instrText>
      </w:r>
      <w:r w:rsidRPr="00D87AC9">
        <w:rPr>
          <w:noProof/>
        </w:rPr>
      </w:r>
      <w:r w:rsidRPr="00D87AC9">
        <w:rPr>
          <w:noProof/>
        </w:rPr>
        <w:fldChar w:fldCharType="separate"/>
      </w:r>
      <w:r w:rsidR="009B77DB">
        <w:rPr>
          <w:noProof/>
        </w:rPr>
        <w:t>7</w:t>
      </w:r>
      <w:r w:rsidRPr="00D87AC9">
        <w:rPr>
          <w:noProof/>
        </w:rPr>
        <w:fldChar w:fldCharType="end"/>
      </w:r>
    </w:p>
    <w:p w14:paraId="1A5350A3" w14:textId="583C01A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5A</w:t>
      </w:r>
      <w:r>
        <w:rPr>
          <w:noProof/>
        </w:rPr>
        <w:tab/>
        <w:t>Precious metal, precious stones and precious products</w:t>
      </w:r>
      <w:r w:rsidRPr="00D87AC9">
        <w:rPr>
          <w:noProof/>
        </w:rPr>
        <w:tab/>
      </w:r>
      <w:r w:rsidRPr="00D87AC9">
        <w:rPr>
          <w:noProof/>
        </w:rPr>
        <w:fldChar w:fldCharType="begin"/>
      </w:r>
      <w:r w:rsidRPr="00D87AC9">
        <w:rPr>
          <w:noProof/>
        </w:rPr>
        <w:instrText xml:space="preserve"> PAGEREF _Toc231991321 \h </w:instrText>
      </w:r>
      <w:r w:rsidRPr="00D87AC9">
        <w:rPr>
          <w:noProof/>
        </w:rPr>
      </w:r>
      <w:r w:rsidRPr="00D87AC9">
        <w:rPr>
          <w:noProof/>
        </w:rPr>
        <w:fldChar w:fldCharType="separate"/>
      </w:r>
      <w:r w:rsidR="009B77DB">
        <w:rPr>
          <w:noProof/>
        </w:rPr>
        <w:t>46</w:t>
      </w:r>
      <w:r w:rsidRPr="00D87AC9">
        <w:rPr>
          <w:noProof/>
        </w:rPr>
        <w:fldChar w:fldCharType="end"/>
      </w:r>
    </w:p>
    <w:p w14:paraId="09492A2D" w14:textId="11ED09E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5B</w:t>
      </w:r>
      <w:r>
        <w:rPr>
          <w:noProof/>
        </w:rPr>
        <w:tab/>
        <w:t xml:space="preserve">Meaning of </w:t>
      </w:r>
      <w:r w:rsidRPr="0014143B">
        <w:rPr>
          <w:i/>
          <w:noProof/>
        </w:rPr>
        <w:t>virtual asset</w:t>
      </w:r>
      <w:r w:rsidRPr="00D87AC9">
        <w:rPr>
          <w:noProof/>
        </w:rPr>
        <w:tab/>
      </w:r>
      <w:r w:rsidRPr="00D87AC9">
        <w:rPr>
          <w:noProof/>
        </w:rPr>
        <w:fldChar w:fldCharType="begin"/>
      </w:r>
      <w:r w:rsidRPr="00D87AC9">
        <w:rPr>
          <w:noProof/>
        </w:rPr>
        <w:instrText xml:space="preserve"> PAGEREF _Toc231991322 \h </w:instrText>
      </w:r>
      <w:r w:rsidRPr="00D87AC9">
        <w:rPr>
          <w:noProof/>
        </w:rPr>
      </w:r>
      <w:r w:rsidRPr="00D87AC9">
        <w:rPr>
          <w:noProof/>
        </w:rPr>
        <w:fldChar w:fldCharType="separate"/>
      </w:r>
      <w:r w:rsidR="009B77DB">
        <w:rPr>
          <w:noProof/>
        </w:rPr>
        <w:t>47</w:t>
      </w:r>
      <w:r w:rsidRPr="00D87AC9">
        <w:rPr>
          <w:noProof/>
        </w:rPr>
        <w:fldChar w:fldCharType="end"/>
      </w:r>
    </w:p>
    <w:p w14:paraId="56E3B339" w14:textId="3930606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w:t>
      </w:r>
      <w:r>
        <w:rPr>
          <w:noProof/>
        </w:rPr>
        <w:tab/>
        <w:t>Designated services</w:t>
      </w:r>
      <w:r w:rsidRPr="00D87AC9">
        <w:rPr>
          <w:noProof/>
        </w:rPr>
        <w:tab/>
      </w:r>
      <w:r w:rsidRPr="00D87AC9">
        <w:rPr>
          <w:noProof/>
        </w:rPr>
        <w:fldChar w:fldCharType="begin"/>
      </w:r>
      <w:r w:rsidRPr="00D87AC9">
        <w:rPr>
          <w:noProof/>
        </w:rPr>
        <w:instrText xml:space="preserve"> PAGEREF _Toc231991323 \h </w:instrText>
      </w:r>
      <w:r w:rsidRPr="00D87AC9">
        <w:rPr>
          <w:noProof/>
        </w:rPr>
      </w:r>
      <w:r w:rsidRPr="00D87AC9">
        <w:rPr>
          <w:noProof/>
        </w:rPr>
        <w:fldChar w:fldCharType="separate"/>
      </w:r>
      <w:r w:rsidR="009B77DB">
        <w:rPr>
          <w:noProof/>
        </w:rPr>
        <w:t>48</w:t>
      </w:r>
      <w:r w:rsidRPr="00D87AC9">
        <w:rPr>
          <w:noProof/>
        </w:rPr>
        <w:fldChar w:fldCharType="end"/>
      </w:r>
    </w:p>
    <w:p w14:paraId="785F785B" w14:textId="4334009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w:t>
      </w:r>
      <w:r>
        <w:rPr>
          <w:noProof/>
        </w:rPr>
        <w:tab/>
        <w:t>Services provided jointly to 2 or more customers</w:t>
      </w:r>
      <w:r w:rsidRPr="00D87AC9">
        <w:rPr>
          <w:noProof/>
        </w:rPr>
        <w:tab/>
      </w:r>
      <w:r w:rsidRPr="00D87AC9">
        <w:rPr>
          <w:noProof/>
        </w:rPr>
        <w:fldChar w:fldCharType="begin"/>
      </w:r>
      <w:r w:rsidRPr="00D87AC9">
        <w:rPr>
          <w:noProof/>
        </w:rPr>
        <w:instrText xml:space="preserve"> PAGEREF _Toc231991324 \h </w:instrText>
      </w:r>
      <w:r w:rsidRPr="00D87AC9">
        <w:rPr>
          <w:noProof/>
        </w:rPr>
      </w:r>
      <w:r w:rsidRPr="00D87AC9">
        <w:rPr>
          <w:noProof/>
        </w:rPr>
        <w:fldChar w:fldCharType="separate"/>
      </w:r>
      <w:r w:rsidR="009B77DB">
        <w:rPr>
          <w:noProof/>
        </w:rPr>
        <w:t>78</w:t>
      </w:r>
      <w:r w:rsidRPr="00D87AC9">
        <w:rPr>
          <w:noProof/>
        </w:rPr>
        <w:fldChar w:fldCharType="end"/>
      </w:r>
    </w:p>
    <w:p w14:paraId="0199356C" w14:textId="3FB6068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7A</w:t>
      </w:r>
      <w:r>
        <w:rPr>
          <w:noProof/>
        </w:rPr>
        <w:tab/>
        <w:t>Securities and derivatives</w:t>
      </w:r>
      <w:r w:rsidRPr="00D87AC9">
        <w:rPr>
          <w:noProof/>
        </w:rPr>
        <w:tab/>
      </w:r>
      <w:r w:rsidRPr="00D87AC9">
        <w:rPr>
          <w:noProof/>
        </w:rPr>
        <w:fldChar w:fldCharType="begin"/>
      </w:r>
      <w:r w:rsidRPr="00D87AC9">
        <w:rPr>
          <w:noProof/>
        </w:rPr>
        <w:instrText xml:space="preserve"> PAGEREF _Toc231991325 \h </w:instrText>
      </w:r>
      <w:r w:rsidRPr="00D87AC9">
        <w:rPr>
          <w:noProof/>
        </w:rPr>
      </w:r>
      <w:r w:rsidRPr="00D87AC9">
        <w:rPr>
          <w:noProof/>
        </w:rPr>
        <w:fldChar w:fldCharType="separate"/>
      </w:r>
      <w:r w:rsidR="009B77DB">
        <w:rPr>
          <w:noProof/>
        </w:rPr>
        <w:t>79</w:t>
      </w:r>
      <w:r w:rsidRPr="00D87AC9">
        <w:rPr>
          <w:noProof/>
        </w:rPr>
        <w:fldChar w:fldCharType="end"/>
      </w:r>
    </w:p>
    <w:p w14:paraId="6DA3152C" w14:textId="608FA43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10A</w:t>
      </w:r>
      <w:r>
        <w:rPr>
          <w:noProof/>
        </w:rPr>
        <w:tab/>
        <w:t>Key terms relating to reporting groups</w:t>
      </w:r>
      <w:r w:rsidRPr="00D87AC9">
        <w:rPr>
          <w:noProof/>
        </w:rPr>
        <w:tab/>
      </w:r>
      <w:r w:rsidRPr="00D87AC9">
        <w:rPr>
          <w:noProof/>
        </w:rPr>
        <w:fldChar w:fldCharType="begin"/>
      </w:r>
      <w:r w:rsidRPr="00D87AC9">
        <w:rPr>
          <w:noProof/>
        </w:rPr>
        <w:instrText xml:space="preserve"> PAGEREF _Toc231991326 \h </w:instrText>
      </w:r>
      <w:r w:rsidRPr="00D87AC9">
        <w:rPr>
          <w:noProof/>
        </w:rPr>
      </w:r>
      <w:r w:rsidRPr="00D87AC9">
        <w:rPr>
          <w:noProof/>
        </w:rPr>
        <w:fldChar w:fldCharType="separate"/>
      </w:r>
      <w:r w:rsidR="009B77DB">
        <w:rPr>
          <w:noProof/>
        </w:rPr>
        <w:t>79</w:t>
      </w:r>
      <w:r w:rsidRPr="00D87AC9">
        <w:rPr>
          <w:noProof/>
        </w:rPr>
        <w:fldChar w:fldCharType="end"/>
      </w:r>
    </w:p>
    <w:p w14:paraId="247027E2" w14:textId="23AC5AA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 xml:space="preserve">Meaning of </w:t>
      </w:r>
      <w:r w:rsidRPr="0014143B">
        <w:rPr>
          <w:i/>
          <w:noProof/>
        </w:rPr>
        <w:t>control</w:t>
      </w:r>
      <w:r w:rsidRPr="00D87AC9">
        <w:rPr>
          <w:noProof/>
        </w:rPr>
        <w:tab/>
      </w:r>
      <w:r w:rsidRPr="00D87AC9">
        <w:rPr>
          <w:noProof/>
        </w:rPr>
        <w:fldChar w:fldCharType="begin"/>
      </w:r>
      <w:r w:rsidRPr="00D87AC9">
        <w:rPr>
          <w:noProof/>
        </w:rPr>
        <w:instrText xml:space="preserve"> PAGEREF _Toc231991327 \h </w:instrText>
      </w:r>
      <w:r w:rsidRPr="00D87AC9">
        <w:rPr>
          <w:noProof/>
        </w:rPr>
      </w:r>
      <w:r w:rsidRPr="00D87AC9">
        <w:rPr>
          <w:noProof/>
        </w:rPr>
        <w:fldChar w:fldCharType="separate"/>
      </w:r>
      <w:r w:rsidR="009B77DB">
        <w:rPr>
          <w:noProof/>
        </w:rPr>
        <w:t>81</w:t>
      </w:r>
      <w:r w:rsidRPr="00D87AC9">
        <w:rPr>
          <w:noProof/>
        </w:rPr>
        <w:fldChar w:fldCharType="end"/>
      </w:r>
    </w:p>
    <w:p w14:paraId="7DB6C185" w14:textId="0E15880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Owner</w:t>
      </w:r>
      <w:r>
        <w:rPr>
          <w:noProof/>
        </w:rPr>
        <w:noBreakHyphen/>
        <w:t>managed branches of ADIs</w:t>
      </w:r>
      <w:r w:rsidRPr="00D87AC9">
        <w:rPr>
          <w:noProof/>
        </w:rPr>
        <w:tab/>
      </w:r>
      <w:r w:rsidRPr="00D87AC9">
        <w:rPr>
          <w:noProof/>
        </w:rPr>
        <w:fldChar w:fldCharType="begin"/>
      </w:r>
      <w:r w:rsidRPr="00D87AC9">
        <w:rPr>
          <w:noProof/>
        </w:rPr>
        <w:instrText xml:space="preserve"> PAGEREF _Toc231991328 \h </w:instrText>
      </w:r>
      <w:r w:rsidRPr="00D87AC9">
        <w:rPr>
          <w:noProof/>
        </w:rPr>
      </w:r>
      <w:r w:rsidRPr="00D87AC9">
        <w:rPr>
          <w:noProof/>
        </w:rPr>
        <w:fldChar w:fldCharType="separate"/>
      </w:r>
      <w:r w:rsidR="009B77DB">
        <w:rPr>
          <w:noProof/>
        </w:rPr>
        <w:t>82</w:t>
      </w:r>
      <w:r w:rsidRPr="00D87AC9">
        <w:rPr>
          <w:noProof/>
        </w:rPr>
        <w:fldChar w:fldCharType="end"/>
      </w:r>
    </w:p>
    <w:p w14:paraId="672B02E6" w14:textId="00299A8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Eligible gaming machine venues</w:t>
      </w:r>
      <w:r w:rsidRPr="00D87AC9">
        <w:rPr>
          <w:noProof/>
        </w:rPr>
        <w:tab/>
      </w:r>
      <w:r w:rsidRPr="00D87AC9">
        <w:rPr>
          <w:noProof/>
        </w:rPr>
        <w:fldChar w:fldCharType="begin"/>
      </w:r>
      <w:r w:rsidRPr="00D87AC9">
        <w:rPr>
          <w:noProof/>
        </w:rPr>
        <w:instrText xml:space="preserve"> PAGEREF _Toc231991329 \h </w:instrText>
      </w:r>
      <w:r w:rsidRPr="00D87AC9">
        <w:rPr>
          <w:noProof/>
        </w:rPr>
      </w:r>
      <w:r w:rsidRPr="00D87AC9">
        <w:rPr>
          <w:noProof/>
        </w:rPr>
        <w:fldChar w:fldCharType="separate"/>
      </w:r>
      <w:r w:rsidR="009B77DB">
        <w:rPr>
          <w:noProof/>
        </w:rPr>
        <w:t>82</w:t>
      </w:r>
      <w:r w:rsidRPr="00D87AC9">
        <w:rPr>
          <w:noProof/>
        </w:rPr>
        <w:fldChar w:fldCharType="end"/>
      </w:r>
    </w:p>
    <w:p w14:paraId="781B2DDC" w14:textId="32B11E7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Residency</w:t>
      </w:r>
      <w:r w:rsidRPr="00D87AC9">
        <w:rPr>
          <w:noProof/>
        </w:rPr>
        <w:tab/>
      </w:r>
      <w:r w:rsidRPr="00D87AC9">
        <w:rPr>
          <w:noProof/>
        </w:rPr>
        <w:fldChar w:fldCharType="begin"/>
      </w:r>
      <w:r w:rsidRPr="00D87AC9">
        <w:rPr>
          <w:noProof/>
        </w:rPr>
        <w:instrText xml:space="preserve"> PAGEREF _Toc231991330 \h </w:instrText>
      </w:r>
      <w:r w:rsidRPr="00D87AC9">
        <w:rPr>
          <w:noProof/>
        </w:rPr>
      </w:r>
      <w:r w:rsidRPr="00D87AC9">
        <w:rPr>
          <w:noProof/>
        </w:rPr>
        <w:fldChar w:fldCharType="separate"/>
      </w:r>
      <w:r w:rsidR="009B77DB">
        <w:rPr>
          <w:noProof/>
        </w:rPr>
        <w:t>83</w:t>
      </w:r>
      <w:r w:rsidRPr="00D87AC9">
        <w:rPr>
          <w:noProof/>
        </w:rPr>
        <w:fldChar w:fldCharType="end"/>
      </w:r>
    </w:p>
    <w:p w14:paraId="45BB37E0" w14:textId="13F0457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Electronic communications</w:t>
      </w:r>
      <w:r w:rsidRPr="00D87AC9">
        <w:rPr>
          <w:noProof/>
        </w:rPr>
        <w:tab/>
      </w:r>
      <w:r w:rsidRPr="00D87AC9">
        <w:rPr>
          <w:noProof/>
        </w:rPr>
        <w:fldChar w:fldCharType="begin"/>
      </w:r>
      <w:r w:rsidRPr="00D87AC9">
        <w:rPr>
          <w:noProof/>
        </w:rPr>
        <w:instrText xml:space="preserve"> PAGEREF _Toc231991331 \h </w:instrText>
      </w:r>
      <w:r w:rsidRPr="00D87AC9">
        <w:rPr>
          <w:noProof/>
        </w:rPr>
      </w:r>
      <w:r w:rsidRPr="00D87AC9">
        <w:rPr>
          <w:noProof/>
        </w:rPr>
        <w:fldChar w:fldCharType="separate"/>
      </w:r>
      <w:r w:rsidR="009B77DB">
        <w:rPr>
          <w:noProof/>
        </w:rPr>
        <w:t>85</w:t>
      </w:r>
      <w:r w:rsidRPr="00D87AC9">
        <w:rPr>
          <w:noProof/>
        </w:rPr>
        <w:fldChar w:fldCharType="end"/>
      </w:r>
    </w:p>
    <w:p w14:paraId="3A5B5608" w14:textId="6AE25C7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Bearer negotiable instruments</w:t>
      </w:r>
      <w:r w:rsidRPr="00D87AC9">
        <w:rPr>
          <w:noProof/>
        </w:rPr>
        <w:tab/>
      </w:r>
      <w:r w:rsidRPr="00D87AC9">
        <w:rPr>
          <w:noProof/>
        </w:rPr>
        <w:fldChar w:fldCharType="begin"/>
      </w:r>
      <w:r w:rsidRPr="00D87AC9">
        <w:rPr>
          <w:noProof/>
        </w:rPr>
        <w:instrText xml:space="preserve"> PAGEREF _Toc231991332 \h </w:instrText>
      </w:r>
      <w:r w:rsidRPr="00D87AC9">
        <w:rPr>
          <w:noProof/>
        </w:rPr>
      </w:r>
      <w:r w:rsidRPr="00D87AC9">
        <w:rPr>
          <w:noProof/>
        </w:rPr>
        <w:fldChar w:fldCharType="separate"/>
      </w:r>
      <w:r w:rsidR="009B77DB">
        <w:rPr>
          <w:noProof/>
        </w:rPr>
        <w:t>85</w:t>
      </w:r>
      <w:r w:rsidRPr="00D87AC9">
        <w:rPr>
          <w:noProof/>
        </w:rPr>
        <w:fldChar w:fldCharType="end"/>
      </w:r>
    </w:p>
    <w:p w14:paraId="5D003996" w14:textId="41C4104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Translation of foreign currency to Australian currency</w:t>
      </w:r>
      <w:r w:rsidRPr="00D87AC9">
        <w:rPr>
          <w:noProof/>
        </w:rPr>
        <w:tab/>
      </w:r>
      <w:r w:rsidRPr="00D87AC9">
        <w:rPr>
          <w:noProof/>
        </w:rPr>
        <w:fldChar w:fldCharType="begin"/>
      </w:r>
      <w:r w:rsidRPr="00D87AC9">
        <w:rPr>
          <w:noProof/>
        </w:rPr>
        <w:instrText xml:space="preserve"> PAGEREF _Toc231991333 \h </w:instrText>
      </w:r>
      <w:r w:rsidRPr="00D87AC9">
        <w:rPr>
          <w:noProof/>
        </w:rPr>
      </w:r>
      <w:r w:rsidRPr="00D87AC9">
        <w:rPr>
          <w:noProof/>
        </w:rPr>
        <w:fldChar w:fldCharType="separate"/>
      </w:r>
      <w:r w:rsidR="009B77DB">
        <w:rPr>
          <w:noProof/>
        </w:rPr>
        <w:t>85</w:t>
      </w:r>
      <w:r w:rsidRPr="00D87AC9">
        <w:rPr>
          <w:noProof/>
        </w:rPr>
        <w:fldChar w:fldCharType="end"/>
      </w:r>
    </w:p>
    <w:p w14:paraId="6CAE10AC" w14:textId="2C02AE9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Translation of virtual assets to Australian currency</w:t>
      </w:r>
      <w:r w:rsidRPr="00D87AC9">
        <w:rPr>
          <w:noProof/>
        </w:rPr>
        <w:tab/>
      </w:r>
      <w:r w:rsidRPr="00D87AC9">
        <w:rPr>
          <w:noProof/>
        </w:rPr>
        <w:fldChar w:fldCharType="begin"/>
      </w:r>
      <w:r w:rsidRPr="00D87AC9">
        <w:rPr>
          <w:noProof/>
        </w:rPr>
        <w:instrText xml:space="preserve"> PAGEREF _Toc231991334 \h </w:instrText>
      </w:r>
      <w:r w:rsidRPr="00D87AC9">
        <w:rPr>
          <w:noProof/>
        </w:rPr>
      </w:r>
      <w:r w:rsidRPr="00D87AC9">
        <w:rPr>
          <w:noProof/>
        </w:rPr>
        <w:fldChar w:fldCharType="separate"/>
      </w:r>
      <w:r w:rsidR="009B77DB">
        <w:rPr>
          <w:noProof/>
        </w:rPr>
        <w:t>86</w:t>
      </w:r>
      <w:r w:rsidRPr="00D87AC9">
        <w:rPr>
          <w:noProof/>
        </w:rPr>
        <w:fldChar w:fldCharType="end"/>
      </w:r>
    </w:p>
    <w:p w14:paraId="6CC286E0" w14:textId="396F32F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Clubs and associations</w:t>
      </w:r>
      <w:r w:rsidRPr="00D87AC9">
        <w:rPr>
          <w:noProof/>
        </w:rPr>
        <w:tab/>
      </w:r>
      <w:r w:rsidRPr="00D87AC9">
        <w:rPr>
          <w:noProof/>
        </w:rPr>
        <w:fldChar w:fldCharType="begin"/>
      </w:r>
      <w:r w:rsidRPr="00D87AC9">
        <w:rPr>
          <w:noProof/>
        </w:rPr>
        <w:instrText xml:space="preserve"> PAGEREF _Toc231991335 \h </w:instrText>
      </w:r>
      <w:r w:rsidRPr="00D87AC9">
        <w:rPr>
          <w:noProof/>
        </w:rPr>
      </w:r>
      <w:r w:rsidRPr="00D87AC9">
        <w:rPr>
          <w:noProof/>
        </w:rPr>
        <w:fldChar w:fldCharType="separate"/>
      </w:r>
      <w:r w:rsidR="009B77DB">
        <w:rPr>
          <w:noProof/>
        </w:rPr>
        <w:t>86</w:t>
      </w:r>
      <w:r w:rsidRPr="00D87AC9">
        <w:rPr>
          <w:noProof/>
        </w:rPr>
        <w:fldChar w:fldCharType="end"/>
      </w:r>
    </w:p>
    <w:p w14:paraId="7DBD2AE5" w14:textId="4BE533F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Permanent establishment</w:t>
      </w:r>
      <w:r w:rsidRPr="00D87AC9">
        <w:rPr>
          <w:noProof/>
        </w:rPr>
        <w:tab/>
      </w:r>
      <w:r w:rsidRPr="00D87AC9">
        <w:rPr>
          <w:noProof/>
        </w:rPr>
        <w:fldChar w:fldCharType="begin"/>
      </w:r>
      <w:r w:rsidRPr="00D87AC9">
        <w:rPr>
          <w:noProof/>
        </w:rPr>
        <w:instrText xml:space="preserve"> PAGEREF _Toc231991336 \h </w:instrText>
      </w:r>
      <w:r w:rsidRPr="00D87AC9">
        <w:rPr>
          <w:noProof/>
        </w:rPr>
      </w:r>
      <w:r w:rsidRPr="00D87AC9">
        <w:rPr>
          <w:noProof/>
        </w:rPr>
        <w:fldChar w:fldCharType="separate"/>
      </w:r>
      <w:r w:rsidR="009B77DB">
        <w:rPr>
          <w:noProof/>
        </w:rPr>
        <w:t>86</w:t>
      </w:r>
      <w:r w:rsidRPr="00D87AC9">
        <w:rPr>
          <w:noProof/>
        </w:rPr>
        <w:fldChar w:fldCharType="end"/>
      </w:r>
    </w:p>
    <w:p w14:paraId="5D238634" w14:textId="23EDAF2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Officials of Commonwealth, State or Territory agencies</w:t>
      </w:r>
      <w:r w:rsidRPr="00D87AC9">
        <w:rPr>
          <w:noProof/>
        </w:rPr>
        <w:tab/>
      </w:r>
      <w:r w:rsidRPr="00D87AC9">
        <w:rPr>
          <w:noProof/>
        </w:rPr>
        <w:fldChar w:fldCharType="begin"/>
      </w:r>
      <w:r w:rsidRPr="00D87AC9">
        <w:rPr>
          <w:noProof/>
        </w:rPr>
        <w:instrText xml:space="preserve"> PAGEREF _Toc231991337 \h </w:instrText>
      </w:r>
      <w:r w:rsidRPr="00D87AC9">
        <w:rPr>
          <w:noProof/>
        </w:rPr>
      </w:r>
      <w:r w:rsidRPr="00D87AC9">
        <w:rPr>
          <w:noProof/>
        </w:rPr>
        <w:fldChar w:fldCharType="separate"/>
      </w:r>
      <w:r w:rsidR="009B77DB">
        <w:rPr>
          <w:noProof/>
        </w:rPr>
        <w:t>87</w:t>
      </w:r>
      <w:r w:rsidRPr="00D87AC9">
        <w:rPr>
          <w:noProof/>
        </w:rPr>
        <w:fldChar w:fldCharType="end"/>
      </w:r>
    </w:p>
    <w:p w14:paraId="36E07233" w14:textId="50FC31B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w:t>
      </w:r>
      <w:r>
        <w:rPr>
          <w:noProof/>
        </w:rPr>
        <w:tab/>
        <w:t>Continuity of partnerships</w:t>
      </w:r>
      <w:r w:rsidRPr="00D87AC9">
        <w:rPr>
          <w:noProof/>
        </w:rPr>
        <w:tab/>
      </w:r>
      <w:r w:rsidRPr="00D87AC9">
        <w:rPr>
          <w:noProof/>
        </w:rPr>
        <w:fldChar w:fldCharType="begin"/>
      </w:r>
      <w:r w:rsidRPr="00D87AC9">
        <w:rPr>
          <w:noProof/>
        </w:rPr>
        <w:instrText xml:space="preserve"> PAGEREF _Toc231991338 \h </w:instrText>
      </w:r>
      <w:r w:rsidRPr="00D87AC9">
        <w:rPr>
          <w:noProof/>
        </w:rPr>
      </w:r>
      <w:r w:rsidRPr="00D87AC9">
        <w:rPr>
          <w:noProof/>
        </w:rPr>
        <w:fldChar w:fldCharType="separate"/>
      </w:r>
      <w:r w:rsidR="009B77DB">
        <w:rPr>
          <w:noProof/>
        </w:rPr>
        <w:t>88</w:t>
      </w:r>
      <w:r w:rsidRPr="00D87AC9">
        <w:rPr>
          <w:noProof/>
        </w:rPr>
        <w:fldChar w:fldCharType="end"/>
      </w:r>
    </w:p>
    <w:p w14:paraId="5B89EB4A" w14:textId="42BC429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Crown to be bound</w:t>
      </w:r>
      <w:r w:rsidRPr="00D87AC9">
        <w:rPr>
          <w:noProof/>
        </w:rPr>
        <w:tab/>
      </w:r>
      <w:r w:rsidRPr="00D87AC9">
        <w:rPr>
          <w:noProof/>
        </w:rPr>
        <w:fldChar w:fldCharType="begin"/>
      </w:r>
      <w:r w:rsidRPr="00D87AC9">
        <w:rPr>
          <w:noProof/>
        </w:rPr>
        <w:instrText xml:space="preserve"> PAGEREF _Toc231991339 \h </w:instrText>
      </w:r>
      <w:r w:rsidRPr="00D87AC9">
        <w:rPr>
          <w:noProof/>
        </w:rPr>
      </w:r>
      <w:r w:rsidRPr="00D87AC9">
        <w:rPr>
          <w:noProof/>
        </w:rPr>
        <w:fldChar w:fldCharType="separate"/>
      </w:r>
      <w:r w:rsidR="009B77DB">
        <w:rPr>
          <w:noProof/>
        </w:rPr>
        <w:t>88</w:t>
      </w:r>
      <w:r w:rsidRPr="00D87AC9">
        <w:rPr>
          <w:noProof/>
        </w:rPr>
        <w:fldChar w:fldCharType="end"/>
      </w:r>
    </w:p>
    <w:p w14:paraId="55144AC7" w14:textId="7442075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Extension to external Territories</w:t>
      </w:r>
      <w:r w:rsidRPr="00D87AC9">
        <w:rPr>
          <w:noProof/>
        </w:rPr>
        <w:tab/>
      </w:r>
      <w:r w:rsidRPr="00D87AC9">
        <w:rPr>
          <w:noProof/>
        </w:rPr>
        <w:fldChar w:fldCharType="begin"/>
      </w:r>
      <w:r w:rsidRPr="00D87AC9">
        <w:rPr>
          <w:noProof/>
        </w:rPr>
        <w:instrText xml:space="preserve"> PAGEREF _Toc231991340 \h </w:instrText>
      </w:r>
      <w:r w:rsidRPr="00D87AC9">
        <w:rPr>
          <w:noProof/>
        </w:rPr>
      </w:r>
      <w:r w:rsidRPr="00D87AC9">
        <w:rPr>
          <w:noProof/>
        </w:rPr>
        <w:fldChar w:fldCharType="separate"/>
      </w:r>
      <w:r w:rsidR="009B77DB">
        <w:rPr>
          <w:noProof/>
        </w:rPr>
        <w:t>89</w:t>
      </w:r>
      <w:r w:rsidRPr="00D87AC9">
        <w:rPr>
          <w:noProof/>
        </w:rPr>
        <w:fldChar w:fldCharType="end"/>
      </w:r>
    </w:p>
    <w:p w14:paraId="0685866B" w14:textId="38ED0EC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w:t>
      </w:r>
      <w:r>
        <w:rPr>
          <w:noProof/>
        </w:rPr>
        <w:tab/>
        <w:t>Extra</w:t>
      </w:r>
      <w:r>
        <w:rPr>
          <w:noProof/>
        </w:rPr>
        <w:noBreakHyphen/>
        <w:t>territorial application</w:t>
      </w:r>
      <w:r w:rsidRPr="00D87AC9">
        <w:rPr>
          <w:noProof/>
        </w:rPr>
        <w:tab/>
      </w:r>
      <w:r w:rsidRPr="00D87AC9">
        <w:rPr>
          <w:noProof/>
        </w:rPr>
        <w:fldChar w:fldCharType="begin"/>
      </w:r>
      <w:r w:rsidRPr="00D87AC9">
        <w:rPr>
          <w:noProof/>
        </w:rPr>
        <w:instrText xml:space="preserve"> PAGEREF _Toc231991341 \h </w:instrText>
      </w:r>
      <w:r w:rsidRPr="00D87AC9">
        <w:rPr>
          <w:noProof/>
        </w:rPr>
      </w:r>
      <w:r w:rsidRPr="00D87AC9">
        <w:rPr>
          <w:noProof/>
        </w:rPr>
        <w:fldChar w:fldCharType="separate"/>
      </w:r>
      <w:r w:rsidR="009B77DB">
        <w:rPr>
          <w:noProof/>
        </w:rPr>
        <w:t>89</w:t>
      </w:r>
      <w:r w:rsidRPr="00D87AC9">
        <w:rPr>
          <w:noProof/>
        </w:rPr>
        <w:fldChar w:fldCharType="end"/>
      </w:r>
    </w:p>
    <w:p w14:paraId="4B826D58" w14:textId="1E97F6FB"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1A—AML/CTF programs</w:t>
      </w:r>
      <w:r w:rsidRPr="00D87AC9">
        <w:rPr>
          <w:b w:val="0"/>
          <w:noProof/>
          <w:sz w:val="18"/>
        </w:rPr>
        <w:tab/>
      </w:r>
      <w:r w:rsidRPr="00D87AC9">
        <w:rPr>
          <w:b w:val="0"/>
          <w:noProof/>
          <w:sz w:val="18"/>
        </w:rPr>
        <w:fldChar w:fldCharType="begin"/>
      </w:r>
      <w:r w:rsidRPr="00D87AC9">
        <w:rPr>
          <w:b w:val="0"/>
          <w:noProof/>
          <w:sz w:val="18"/>
        </w:rPr>
        <w:instrText xml:space="preserve"> PAGEREF _Toc231991342 \h </w:instrText>
      </w:r>
      <w:r w:rsidRPr="00D87AC9">
        <w:rPr>
          <w:b w:val="0"/>
          <w:noProof/>
          <w:sz w:val="18"/>
        </w:rPr>
      </w:r>
      <w:r w:rsidRPr="00D87AC9">
        <w:rPr>
          <w:b w:val="0"/>
          <w:noProof/>
          <w:sz w:val="18"/>
        </w:rPr>
        <w:fldChar w:fldCharType="separate"/>
      </w:r>
      <w:r w:rsidR="009B77DB">
        <w:rPr>
          <w:b w:val="0"/>
          <w:noProof/>
          <w:sz w:val="18"/>
        </w:rPr>
        <w:t>90</w:t>
      </w:r>
      <w:r w:rsidRPr="00D87AC9">
        <w:rPr>
          <w:b w:val="0"/>
          <w:noProof/>
          <w:sz w:val="18"/>
        </w:rPr>
        <w:fldChar w:fldCharType="end"/>
      </w:r>
    </w:p>
    <w:p w14:paraId="65A9A4D4" w14:textId="34695900"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_Toc231991343 \h </w:instrText>
      </w:r>
      <w:r w:rsidRPr="00D87AC9">
        <w:rPr>
          <w:b w:val="0"/>
          <w:noProof/>
          <w:sz w:val="18"/>
        </w:rPr>
      </w:r>
      <w:r w:rsidRPr="00D87AC9">
        <w:rPr>
          <w:b w:val="0"/>
          <w:noProof/>
          <w:sz w:val="18"/>
        </w:rPr>
        <w:fldChar w:fldCharType="separate"/>
      </w:r>
      <w:r w:rsidR="009B77DB">
        <w:rPr>
          <w:b w:val="0"/>
          <w:noProof/>
          <w:sz w:val="18"/>
        </w:rPr>
        <w:t>90</w:t>
      </w:r>
      <w:r w:rsidRPr="00D87AC9">
        <w:rPr>
          <w:b w:val="0"/>
          <w:noProof/>
          <w:sz w:val="18"/>
        </w:rPr>
        <w:fldChar w:fldCharType="end"/>
      </w:r>
    </w:p>
    <w:p w14:paraId="38254D61" w14:textId="2746B02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26A</w:t>
      </w:r>
      <w:r>
        <w:rPr>
          <w:noProof/>
        </w:rPr>
        <w:tab/>
        <w:t>Simplified outline</w:t>
      </w:r>
      <w:r w:rsidRPr="00D87AC9">
        <w:rPr>
          <w:noProof/>
        </w:rPr>
        <w:tab/>
      </w:r>
      <w:r w:rsidRPr="00D87AC9">
        <w:rPr>
          <w:noProof/>
        </w:rPr>
        <w:fldChar w:fldCharType="begin"/>
      </w:r>
      <w:r w:rsidRPr="00D87AC9">
        <w:rPr>
          <w:noProof/>
        </w:rPr>
        <w:instrText xml:space="preserve"> PAGEREF _Toc231991344 \h </w:instrText>
      </w:r>
      <w:r w:rsidRPr="00D87AC9">
        <w:rPr>
          <w:noProof/>
        </w:rPr>
      </w:r>
      <w:r w:rsidRPr="00D87AC9">
        <w:rPr>
          <w:noProof/>
        </w:rPr>
        <w:fldChar w:fldCharType="separate"/>
      </w:r>
      <w:r w:rsidR="009B77DB">
        <w:rPr>
          <w:noProof/>
        </w:rPr>
        <w:t>90</w:t>
      </w:r>
      <w:r w:rsidRPr="00D87AC9">
        <w:rPr>
          <w:noProof/>
        </w:rPr>
        <w:fldChar w:fldCharType="end"/>
      </w:r>
    </w:p>
    <w:p w14:paraId="0A165F74" w14:textId="0325F1F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26B</w:t>
      </w:r>
      <w:r>
        <w:rPr>
          <w:noProof/>
        </w:rPr>
        <w:tab/>
        <w:t>What is an AML/CTF program?</w:t>
      </w:r>
      <w:r w:rsidRPr="00D87AC9">
        <w:rPr>
          <w:noProof/>
        </w:rPr>
        <w:tab/>
      </w:r>
      <w:r w:rsidRPr="00D87AC9">
        <w:rPr>
          <w:noProof/>
        </w:rPr>
        <w:fldChar w:fldCharType="begin"/>
      </w:r>
      <w:r w:rsidRPr="00D87AC9">
        <w:rPr>
          <w:noProof/>
        </w:rPr>
        <w:instrText xml:space="preserve"> PAGEREF _Toc231991345 \h </w:instrText>
      </w:r>
      <w:r w:rsidRPr="00D87AC9">
        <w:rPr>
          <w:noProof/>
        </w:rPr>
      </w:r>
      <w:r w:rsidRPr="00D87AC9">
        <w:rPr>
          <w:noProof/>
        </w:rPr>
        <w:fldChar w:fldCharType="separate"/>
      </w:r>
      <w:r w:rsidR="009B77DB">
        <w:rPr>
          <w:noProof/>
        </w:rPr>
        <w:t>91</w:t>
      </w:r>
      <w:r w:rsidRPr="00D87AC9">
        <w:rPr>
          <w:noProof/>
        </w:rPr>
        <w:fldChar w:fldCharType="end"/>
      </w:r>
    </w:p>
    <w:p w14:paraId="1758971F" w14:textId="2D91770B"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2—ML/TF risk assessment</w:t>
      </w:r>
      <w:r w:rsidRPr="00D87AC9">
        <w:rPr>
          <w:b w:val="0"/>
          <w:noProof/>
          <w:sz w:val="18"/>
        </w:rPr>
        <w:tab/>
      </w:r>
      <w:r w:rsidRPr="00D87AC9">
        <w:rPr>
          <w:b w:val="0"/>
          <w:noProof/>
          <w:sz w:val="18"/>
        </w:rPr>
        <w:fldChar w:fldCharType="begin"/>
      </w:r>
      <w:r w:rsidRPr="00D87AC9">
        <w:rPr>
          <w:b w:val="0"/>
          <w:noProof/>
          <w:sz w:val="18"/>
        </w:rPr>
        <w:instrText xml:space="preserve"> PAGEREF _Toc231991346 \h </w:instrText>
      </w:r>
      <w:r w:rsidRPr="00D87AC9">
        <w:rPr>
          <w:b w:val="0"/>
          <w:noProof/>
          <w:sz w:val="18"/>
        </w:rPr>
      </w:r>
      <w:r w:rsidRPr="00D87AC9">
        <w:rPr>
          <w:b w:val="0"/>
          <w:noProof/>
          <w:sz w:val="18"/>
        </w:rPr>
        <w:fldChar w:fldCharType="separate"/>
      </w:r>
      <w:r w:rsidR="009B77DB">
        <w:rPr>
          <w:b w:val="0"/>
          <w:noProof/>
          <w:sz w:val="18"/>
        </w:rPr>
        <w:t>92</w:t>
      </w:r>
      <w:r w:rsidRPr="00D87AC9">
        <w:rPr>
          <w:b w:val="0"/>
          <w:noProof/>
          <w:sz w:val="18"/>
        </w:rPr>
        <w:fldChar w:fldCharType="end"/>
      </w:r>
    </w:p>
    <w:p w14:paraId="3CAA39A8" w14:textId="089C351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26C</w:t>
      </w:r>
      <w:r>
        <w:rPr>
          <w:noProof/>
        </w:rPr>
        <w:tab/>
        <w:t>Reporting entities must undertake an ML/TF risk assessment</w:t>
      </w:r>
      <w:r w:rsidRPr="00D87AC9">
        <w:rPr>
          <w:noProof/>
        </w:rPr>
        <w:tab/>
      </w:r>
      <w:r w:rsidRPr="00D87AC9">
        <w:rPr>
          <w:noProof/>
        </w:rPr>
        <w:fldChar w:fldCharType="begin"/>
      </w:r>
      <w:r w:rsidRPr="00D87AC9">
        <w:rPr>
          <w:noProof/>
        </w:rPr>
        <w:instrText xml:space="preserve"> PAGEREF _Toc231991347 \h </w:instrText>
      </w:r>
      <w:r w:rsidRPr="00D87AC9">
        <w:rPr>
          <w:noProof/>
        </w:rPr>
      </w:r>
      <w:r w:rsidRPr="00D87AC9">
        <w:rPr>
          <w:noProof/>
        </w:rPr>
        <w:fldChar w:fldCharType="separate"/>
      </w:r>
      <w:r w:rsidR="009B77DB">
        <w:rPr>
          <w:noProof/>
        </w:rPr>
        <w:t>92</w:t>
      </w:r>
      <w:r w:rsidRPr="00D87AC9">
        <w:rPr>
          <w:noProof/>
        </w:rPr>
        <w:fldChar w:fldCharType="end"/>
      </w:r>
    </w:p>
    <w:p w14:paraId="6972C11D" w14:textId="0951501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26D</w:t>
      </w:r>
      <w:r>
        <w:rPr>
          <w:noProof/>
        </w:rPr>
        <w:tab/>
        <w:t>Reporting entities must review and update ML/TF risk assessment</w:t>
      </w:r>
      <w:r w:rsidRPr="00D87AC9">
        <w:rPr>
          <w:noProof/>
        </w:rPr>
        <w:tab/>
      </w:r>
      <w:r w:rsidRPr="00D87AC9">
        <w:rPr>
          <w:noProof/>
        </w:rPr>
        <w:fldChar w:fldCharType="begin"/>
      </w:r>
      <w:r w:rsidRPr="00D87AC9">
        <w:rPr>
          <w:noProof/>
        </w:rPr>
        <w:instrText xml:space="preserve"> PAGEREF _Toc231991348 \h </w:instrText>
      </w:r>
      <w:r w:rsidRPr="00D87AC9">
        <w:rPr>
          <w:noProof/>
        </w:rPr>
      </w:r>
      <w:r w:rsidRPr="00D87AC9">
        <w:rPr>
          <w:noProof/>
        </w:rPr>
        <w:fldChar w:fldCharType="separate"/>
      </w:r>
      <w:r w:rsidR="009B77DB">
        <w:rPr>
          <w:noProof/>
        </w:rPr>
        <w:t>93</w:t>
      </w:r>
      <w:r w:rsidRPr="00D87AC9">
        <w:rPr>
          <w:noProof/>
        </w:rPr>
        <w:fldChar w:fldCharType="end"/>
      </w:r>
    </w:p>
    <w:p w14:paraId="726762A1" w14:textId="7626ECE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lastRenderedPageBreak/>
        <w:t>26E</w:t>
      </w:r>
      <w:r>
        <w:rPr>
          <w:noProof/>
        </w:rPr>
        <w:tab/>
        <w:t>Reporting entities must have up</w:t>
      </w:r>
      <w:r>
        <w:rPr>
          <w:noProof/>
        </w:rPr>
        <w:noBreakHyphen/>
        <w:t>to</w:t>
      </w:r>
      <w:r>
        <w:rPr>
          <w:noProof/>
        </w:rPr>
        <w:noBreakHyphen/>
        <w:t>date ML/TF risk assessment before providing designated services</w:t>
      </w:r>
      <w:r w:rsidRPr="00D87AC9">
        <w:rPr>
          <w:noProof/>
        </w:rPr>
        <w:tab/>
      </w:r>
      <w:r w:rsidRPr="00D87AC9">
        <w:rPr>
          <w:noProof/>
        </w:rPr>
        <w:fldChar w:fldCharType="begin"/>
      </w:r>
      <w:r w:rsidRPr="00D87AC9">
        <w:rPr>
          <w:noProof/>
        </w:rPr>
        <w:instrText xml:space="preserve"> PAGEREF _Toc231991349 \h </w:instrText>
      </w:r>
      <w:r w:rsidRPr="00D87AC9">
        <w:rPr>
          <w:noProof/>
        </w:rPr>
      </w:r>
      <w:r w:rsidRPr="00D87AC9">
        <w:rPr>
          <w:noProof/>
        </w:rPr>
        <w:fldChar w:fldCharType="separate"/>
      </w:r>
      <w:r w:rsidR="009B77DB">
        <w:rPr>
          <w:noProof/>
        </w:rPr>
        <w:t>94</w:t>
      </w:r>
      <w:r w:rsidRPr="00D87AC9">
        <w:rPr>
          <w:noProof/>
        </w:rPr>
        <w:fldChar w:fldCharType="end"/>
      </w:r>
    </w:p>
    <w:p w14:paraId="033FA650" w14:textId="2DC35D14"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3—AML/CTF policies</w:t>
      </w:r>
      <w:r w:rsidRPr="00D87AC9">
        <w:rPr>
          <w:b w:val="0"/>
          <w:noProof/>
          <w:sz w:val="18"/>
        </w:rPr>
        <w:tab/>
      </w:r>
      <w:r w:rsidRPr="00D87AC9">
        <w:rPr>
          <w:b w:val="0"/>
          <w:noProof/>
          <w:sz w:val="18"/>
        </w:rPr>
        <w:fldChar w:fldCharType="begin"/>
      </w:r>
      <w:r w:rsidRPr="00D87AC9">
        <w:rPr>
          <w:b w:val="0"/>
          <w:noProof/>
          <w:sz w:val="18"/>
        </w:rPr>
        <w:instrText xml:space="preserve"> PAGEREF _Toc231991350 \h </w:instrText>
      </w:r>
      <w:r w:rsidRPr="00D87AC9">
        <w:rPr>
          <w:b w:val="0"/>
          <w:noProof/>
          <w:sz w:val="18"/>
        </w:rPr>
      </w:r>
      <w:r w:rsidRPr="00D87AC9">
        <w:rPr>
          <w:b w:val="0"/>
          <w:noProof/>
          <w:sz w:val="18"/>
        </w:rPr>
        <w:fldChar w:fldCharType="separate"/>
      </w:r>
      <w:r w:rsidR="009B77DB">
        <w:rPr>
          <w:b w:val="0"/>
          <w:noProof/>
          <w:sz w:val="18"/>
        </w:rPr>
        <w:t>95</w:t>
      </w:r>
      <w:r w:rsidRPr="00D87AC9">
        <w:rPr>
          <w:b w:val="0"/>
          <w:noProof/>
          <w:sz w:val="18"/>
        </w:rPr>
        <w:fldChar w:fldCharType="end"/>
      </w:r>
    </w:p>
    <w:p w14:paraId="3BDC0D3A" w14:textId="56BC9B7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26F</w:t>
      </w:r>
      <w:r>
        <w:rPr>
          <w:noProof/>
        </w:rPr>
        <w:tab/>
        <w:t>Reporting entities must develop and maintain AML/CTF policies</w:t>
      </w:r>
      <w:r w:rsidRPr="00D87AC9">
        <w:rPr>
          <w:noProof/>
        </w:rPr>
        <w:tab/>
      </w:r>
      <w:r w:rsidRPr="00D87AC9">
        <w:rPr>
          <w:noProof/>
        </w:rPr>
        <w:fldChar w:fldCharType="begin"/>
      </w:r>
      <w:r w:rsidRPr="00D87AC9">
        <w:rPr>
          <w:noProof/>
        </w:rPr>
        <w:instrText xml:space="preserve"> PAGEREF _Toc231991351 \h </w:instrText>
      </w:r>
      <w:r w:rsidRPr="00D87AC9">
        <w:rPr>
          <w:noProof/>
        </w:rPr>
      </w:r>
      <w:r w:rsidRPr="00D87AC9">
        <w:rPr>
          <w:noProof/>
        </w:rPr>
        <w:fldChar w:fldCharType="separate"/>
      </w:r>
      <w:r w:rsidR="009B77DB">
        <w:rPr>
          <w:noProof/>
        </w:rPr>
        <w:t>95</w:t>
      </w:r>
      <w:r w:rsidRPr="00D87AC9">
        <w:rPr>
          <w:noProof/>
        </w:rPr>
        <w:fldChar w:fldCharType="end"/>
      </w:r>
    </w:p>
    <w:p w14:paraId="03F42C77" w14:textId="2506C7D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26G</w:t>
      </w:r>
      <w:r>
        <w:rPr>
          <w:noProof/>
        </w:rPr>
        <w:tab/>
        <w:t>Reporting entities must comply with AML/CTF policies</w:t>
      </w:r>
      <w:r w:rsidRPr="00D87AC9">
        <w:rPr>
          <w:noProof/>
        </w:rPr>
        <w:tab/>
      </w:r>
      <w:r w:rsidRPr="00D87AC9">
        <w:rPr>
          <w:noProof/>
        </w:rPr>
        <w:fldChar w:fldCharType="begin"/>
      </w:r>
      <w:r w:rsidRPr="00D87AC9">
        <w:rPr>
          <w:noProof/>
        </w:rPr>
        <w:instrText xml:space="preserve"> PAGEREF _Toc231991352 \h </w:instrText>
      </w:r>
      <w:r w:rsidRPr="00D87AC9">
        <w:rPr>
          <w:noProof/>
        </w:rPr>
      </w:r>
      <w:r w:rsidRPr="00D87AC9">
        <w:rPr>
          <w:noProof/>
        </w:rPr>
        <w:fldChar w:fldCharType="separate"/>
      </w:r>
      <w:r w:rsidR="009B77DB">
        <w:rPr>
          <w:noProof/>
        </w:rPr>
        <w:t>99</w:t>
      </w:r>
      <w:r w:rsidRPr="00D87AC9">
        <w:rPr>
          <w:noProof/>
        </w:rPr>
        <w:fldChar w:fldCharType="end"/>
      </w:r>
    </w:p>
    <w:p w14:paraId="495A72CC" w14:textId="3A13C1E7"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4—AML/CTF responsibilities of governing bodies</w:t>
      </w:r>
      <w:r w:rsidRPr="00D87AC9">
        <w:rPr>
          <w:b w:val="0"/>
          <w:noProof/>
          <w:sz w:val="18"/>
        </w:rPr>
        <w:tab/>
      </w:r>
      <w:r w:rsidRPr="00D87AC9">
        <w:rPr>
          <w:b w:val="0"/>
          <w:noProof/>
          <w:sz w:val="18"/>
        </w:rPr>
        <w:fldChar w:fldCharType="begin"/>
      </w:r>
      <w:r w:rsidRPr="00D87AC9">
        <w:rPr>
          <w:b w:val="0"/>
          <w:noProof/>
          <w:sz w:val="18"/>
        </w:rPr>
        <w:instrText xml:space="preserve"> PAGEREF _Toc231991353 \h </w:instrText>
      </w:r>
      <w:r w:rsidRPr="00D87AC9">
        <w:rPr>
          <w:b w:val="0"/>
          <w:noProof/>
          <w:sz w:val="18"/>
        </w:rPr>
      </w:r>
      <w:r w:rsidRPr="00D87AC9">
        <w:rPr>
          <w:b w:val="0"/>
          <w:noProof/>
          <w:sz w:val="18"/>
        </w:rPr>
        <w:fldChar w:fldCharType="separate"/>
      </w:r>
      <w:r w:rsidR="009B77DB">
        <w:rPr>
          <w:b w:val="0"/>
          <w:noProof/>
          <w:sz w:val="18"/>
        </w:rPr>
        <w:t>101</w:t>
      </w:r>
      <w:r w:rsidRPr="00D87AC9">
        <w:rPr>
          <w:b w:val="0"/>
          <w:noProof/>
          <w:sz w:val="18"/>
        </w:rPr>
        <w:fldChar w:fldCharType="end"/>
      </w:r>
    </w:p>
    <w:p w14:paraId="2DF2E456" w14:textId="332BDE0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26H</w:t>
      </w:r>
      <w:r>
        <w:rPr>
          <w:noProof/>
        </w:rPr>
        <w:tab/>
        <w:t>AML/CTF responsibilities of governing bodies</w:t>
      </w:r>
      <w:r w:rsidRPr="00D87AC9">
        <w:rPr>
          <w:noProof/>
        </w:rPr>
        <w:tab/>
      </w:r>
      <w:r w:rsidRPr="00D87AC9">
        <w:rPr>
          <w:noProof/>
        </w:rPr>
        <w:fldChar w:fldCharType="begin"/>
      </w:r>
      <w:r w:rsidRPr="00D87AC9">
        <w:rPr>
          <w:noProof/>
        </w:rPr>
        <w:instrText xml:space="preserve"> PAGEREF _Toc231991354 \h </w:instrText>
      </w:r>
      <w:r w:rsidRPr="00D87AC9">
        <w:rPr>
          <w:noProof/>
        </w:rPr>
      </w:r>
      <w:r w:rsidRPr="00D87AC9">
        <w:rPr>
          <w:noProof/>
        </w:rPr>
        <w:fldChar w:fldCharType="separate"/>
      </w:r>
      <w:r w:rsidR="009B77DB">
        <w:rPr>
          <w:noProof/>
        </w:rPr>
        <w:t>101</w:t>
      </w:r>
      <w:r w:rsidRPr="00D87AC9">
        <w:rPr>
          <w:noProof/>
        </w:rPr>
        <w:fldChar w:fldCharType="end"/>
      </w:r>
    </w:p>
    <w:p w14:paraId="5A2E841E" w14:textId="0FF6C120"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5—AML/CTF compliance officers</w:t>
      </w:r>
      <w:r w:rsidRPr="00D87AC9">
        <w:rPr>
          <w:b w:val="0"/>
          <w:noProof/>
          <w:sz w:val="18"/>
        </w:rPr>
        <w:tab/>
      </w:r>
      <w:r w:rsidRPr="00D87AC9">
        <w:rPr>
          <w:b w:val="0"/>
          <w:noProof/>
          <w:sz w:val="18"/>
        </w:rPr>
        <w:fldChar w:fldCharType="begin"/>
      </w:r>
      <w:r w:rsidRPr="00D87AC9">
        <w:rPr>
          <w:b w:val="0"/>
          <w:noProof/>
          <w:sz w:val="18"/>
        </w:rPr>
        <w:instrText xml:space="preserve"> PAGEREF _Toc231991355 \h </w:instrText>
      </w:r>
      <w:r w:rsidRPr="00D87AC9">
        <w:rPr>
          <w:b w:val="0"/>
          <w:noProof/>
          <w:sz w:val="18"/>
        </w:rPr>
      </w:r>
      <w:r w:rsidRPr="00D87AC9">
        <w:rPr>
          <w:b w:val="0"/>
          <w:noProof/>
          <w:sz w:val="18"/>
        </w:rPr>
        <w:fldChar w:fldCharType="separate"/>
      </w:r>
      <w:r w:rsidR="009B77DB">
        <w:rPr>
          <w:b w:val="0"/>
          <w:noProof/>
          <w:sz w:val="18"/>
        </w:rPr>
        <w:t>102</w:t>
      </w:r>
      <w:r w:rsidRPr="00D87AC9">
        <w:rPr>
          <w:b w:val="0"/>
          <w:noProof/>
          <w:sz w:val="18"/>
        </w:rPr>
        <w:fldChar w:fldCharType="end"/>
      </w:r>
    </w:p>
    <w:p w14:paraId="458F5AAD" w14:textId="3E57F96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26J</w:t>
      </w:r>
      <w:r>
        <w:rPr>
          <w:noProof/>
        </w:rPr>
        <w:tab/>
        <w:t>Reporting entities must designate an individual as the AML/CTF compliance officer for the reporting entity</w:t>
      </w:r>
      <w:r w:rsidRPr="00D87AC9">
        <w:rPr>
          <w:noProof/>
        </w:rPr>
        <w:tab/>
      </w:r>
      <w:r w:rsidRPr="00D87AC9">
        <w:rPr>
          <w:noProof/>
        </w:rPr>
        <w:fldChar w:fldCharType="begin"/>
      </w:r>
      <w:r w:rsidRPr="00D87AC9">
        <w:rPr>
          <w:noProof/>
        </w:rPr>
        <w:instrText xml:space="preserve"> PAGEREF _Toc231991356 \h </w:instrText>
      </w:r>
      <w:r w:rsidRPr="00D87AC9">
        <w:rPr>
          <w:noProof/>
        </w:rPr>
      </w:r>
      <w:r w:rsidRPr="00D87AC9">
        <w:rPr>
          <w:noProof/>
        </w:rPr>
        <w:fldChar w:fldCharType="separate"/>
      </w:r>
      <w:r w:rsidR="009B77DB">
        <w:rPr>
          <w:noProof/>
        </w:rPr>
        <w:t>102</w:t>
      </w:r>
      <w:r w:rsidRPr="00D87AC9">
        <w:rPr>
          <w:noProof/>
        </w:rPr>
        <w:fldChar w:fldCharType="end"/>
      </w:r>
    </w:p>
    <w:p w14:paraId="27966847" w14:textId="6AB5175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26K</w:t>
      </w:r>
      <w:r>
        <w:rPr>
          <w:noProof/>
        </w:rPr>
        <w:tab/>
        <w:t>Reporting entities must have an AML/CTF compliance officer</w:t>
      </w:r>
      <w:r w:rsidRPr="00D87AC9">
        <w:rPr>
          <w:noProof/>
        </w:rPr>
        <w:tab/>
      </w:r>
      <w:r w:rsidRPr="00D87AC9">
        <w:rPr>
          <w:noProof/>
        </w:rPr>
        <w:fldChar w:fldCharType="begin"/>
      </w:r>
      <w:r w:rsidRPr="00D87AC9">
        <w:rPr>
          <w:noProof/>
        </w:rPr>
        <w:instrText xml:space="preserve"> PAGEREF _Toc231991357 \h </w:instrText>
      </w:r>
      <w:r w:rsidRPr="00D87AC9">
        <w:rPr>
          <w:noProof/>
        </w:rPr>
      </w:r>
      <w:r w:rsidRPr="00D87AC9">
        <w:rPr>
          <w:noProof/>
        </w:rPr>
        <w:fldChar w:fldCharType="separate"/>
      </w:r>
      <w:r w:rsidR="009B77DB">
        <w:rPr>
          <w:noProof/>
        </w:rPr>
        <w:t>103</w:t>
      </w:r>
      <w:r w:rsidRPr="00D87AC9">
        <w:rPr>
          <w:noProof/>
        </w:rPr>
        <w:fldChar w:fldCharType="end"/>
      </w:r>
    </w:p>
    <w:p w14:paraId="502B45EE" w14:textId="4A702B0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26L</w:t>
      </w:r>
      <w:r>
        <w:rPr>
          <w:noProof/>
        </w:rPr>
        <w:tab/>
        <w:t>AML/CTF compliance officer’s functions</w:t>
      </w:r>
      <w:r w:rsidRPr="00D87AC9">
        <w:rPr>
          <w:noProof/>
        </w:rPr>
        <w:tab/>
      </w:r>
      <w:r w:rsidRPr="00D87AC9">
        <w:rPr>
          <w:noProof/>
        </w:rPr>
        <w:fldChar w:fldCharType="begin"/>
      </w:r>
      <w:r w:rsidRPr="00D87AC9">
        <w:rPr>
          <w:noProof/>
        </w:rPr>
        <w:instrText xml:space="preserve"> PAGEREF _Toc231991358 \h </w:instrText>
      </w:r>
      <w:r w:rsidRPr="00D87AC9">
        <w:rPr>
          <w:noProof/>
        </w:rPr>
      </w:r>
      <w:r w:rsidRPr="00D87AC9">
        <w:rPr>
          <w:noProof/>
        </w:rPr>
        <w:fldChar w:fldCharType="separate"/>
      </w:r>
      <w:r w:rsidR="009B77DB">
        <w:rPr>
          <w:noProof/>
        </w:rPr>
        <w:t>104</w:t>
      </w:r>
      <w:r w:rsidRPr="00D87AC9">
        <w:rPr>
          <w:noProof/>
        </w:rPr>
        <w:fldChar w:fldCharType="end"/>
      </w:r>
    </w:p>
    <w:p w14:paraId="2726A902" w14:textId="0337AAC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26M</w:t>
      </w:r>
      <w:r>
        <w:rPr>
          <w:noProof/>
        </w:rPr>
        <w:tab/>
        <w:t>Reporting entities must notify AUSTRAC of entity’s AML/CTF compliance officer</w:t>
      </w:r>
      <w:r w:rsidRPr="00D87AC9">
        <w:rPr>
          <w:noProof/>
        </w:rPr>
        <w:tab/>
      </w:r>
      <w:r w:rsidRPr="00D87AC9">
        <w:rPr>
          <w:noProof/>
        </w:rPr>
        <w:fldChar w:fldCharType="begin"/>
      </w:r>
      <w:r w:rsidRPr="00D87AC9">
        <w:rPr>
          <w:noProof/>
        </w:rPr>
        <w:instrText xml:space="preserve"> PAGEREF _Toc231991359 \h </w:instrText>
      </w:r>
      <w:r w:rsidRPr="00D87AC9">
        <w:rPr>
          <w:noProof/>
        </w:rPr>
      </w:r>
      <w:r w:rsidRPr="00D87AC9">
        <w:rPr>
          <w:noProof/>
        </w:rPr>
        <w:fldChar w:fldCharType="separate"/>
      </w:r>
      <w:r w:rsidR="009B77DB">
        <w:rPr>
          <w:noProof/>
        </w:rPr>
        <w:t>105</w:t>
      </w:r>
      <w:r w:rsidRPr="00D87AC9">
        <w:rPr>
          <w:noProof/>
        </w:rPr>
        <w:fldChar w:fldCharType="end"/>
      </w:r>
    </w:p>
    <w:p w14:paraId="112E7AA3" w14:textId="3B8BE508"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6—AML/CTF program documentation and approvals</w:t>
      </w:r>
      <w:r w:rsidRPr="00D87AC9">
        <w:rPr>
          <w:b w:val="0"/>
          <w:noProof/>
          <w:sz w:val="18"/>
        </w:rPr>
        <w:tab/>
      </w:r>
      <w:r w:rsidRPr="00D87AC9">
        <w:rPr>
          <w:b w:val="0"/>
          <w:noProof/>
          <w:sz w:val="18"/>
        </w:rPr>
        <w:fldChar w:fldCharType="begin"/>
      </w:r>
      <w:r w:rsidRPr="00D87AC9">
        <w:rPr>
          <w:b w:val="0"/>
          <w:noProof/>
          <w:sz w:val="18"/>
        </w:rPr>
        <w:instrText xml:space="preserve"> PAGEREF _Toc231991360 \h </w:instrText>
      </w:r>
      <w:r w:rsidRPr="00D87AC9">
        <w:rPr>
          <w:b w:val="0"/>
          <w:noProof/>
          <w:sz w:val="18"/>
        </w:rPr>
      </w:r>
      <w:r w:rsidRPr="00D87AC9">
        <w:rPr>
          <w:b w:val="0"/>
          <w:noProof/>
          <w:sz w:val="18"/>
        </w:rPr>
        <w:fldChar w:fldCharType="separate"/>
      </w:r>
      <w:r w:rsidR="009B77DB">
        <w:rPr>
          <w:b w:val="0"/>
          <w:noProof/>
          <w:sz w:val="18"/>
        </w:rPr>
        <w:t>106</w:t>
      </w:r>
      <w:r w:rsidRPr="00D87AC9">
        <w:rPr>
          <w:b w:val="0"/>
          <w:noProof/>
          <w:sz w:val="18"/>
        </w:rPr>
        <w:fldChar w:fldCharType="end"/>
      </w:r>
    </w:p>
    <w:p w14:paraId="3F236893" w14:textId="65FC603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26N</w:t>
      </w:r>
      <w:r>
        <w:rPr>
          <w:noProof/>
        </w:rPr>
        <w:tab/>
        <w:t>AML/CTF program documentation</w:t>
      </w:r>
      <w:r w:rsidRPr="00D87AC9">
        <w:rPr>
          <w:noProof/>
        </w:rPr>
        <w:tab/>
      </w:r>
      <w:r w:rsidRPr="00D87AC9">
        <w:rPr>
          <w:noProof/>
        </w:rPr>
        <w:fldChar w:fldCharType="begin"/>
      </w:r>
      <w:r w:rsidRPr="00D87AC9">
        <w:rPr>
          <w:noProof/>
        </w:rPr>
        <w:instrText xml:space="preserve"> PAGEREF _Toc231991361 \h </w:instrText>
      </w:r>
      <w:r w:rsidRPr="00D87AC9">
        <w:rPr>
          <w:noProof/>
        </w:rPr>
      </w:r>
      <w:r w:rsidRPr="00D87AC9">
        <w:rPr>
          <w:noProof/>
        </w:rPr>
        <w:fldChar w:fldCharType="separate"/>
      </w:r>
      <w:r w:rsidR="009B77DB">
        <w:rPr>
          <w:noProof/>
        </w:rPr>
        <w:t>106</w:t>
      </w:r>
      <w:r w:rsidRPr="00D87AC9">
        <w:rPr>
          <w:noProof/>
        </w:rPr>
        <w:fldChar w:fldCharType="end"/>
      </w:r>
    </w:p>
    <w:p w14:paraId="4C6FB36E" w14:textId="72B80C8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26P</w:t>
      </w:r>
      <w:r>
        <w:rPr>
          <w:noProof/>
        </w:rPr>
        <w:tab/>
        <w:t>AML/CTF program approvals</w:t>
      </w:r>
      <w:r w:rsidRPr="00D87AC9">
        <w:rPr>
          <w:noProof/>
        </w:rPr>
        <w:tab/>
      </w:r>
      <w:r w:rsidRPr="00D87AC9">
        <w:rPr>
          <w:noProof/>
        </w:rPr>
        <w:fldChar w:fldCharType="begin"/>
      </w:r>
      <w:r w:rsidRPr="00D87AC9">
        <w:rPr>
          <w:noProof/>
        </w:rPr>
        <w:instrText xml:space="preserve"> PAGEREF _Toc231991362 \h </w:instrText>
      </w:r>
      <w:r w:rsidRPr="00D87AC9">
        <w:rPr>
          <w:noProof/>
        </w:rPr>
      </w:r>
      <w:r w:rsidRPr="00D87AC9">
        <w:rPr>
          <w:noProof/>
        </w:rPr>
        <w:fldChar w:fldCharType="separate"/>
      </w:r>
      <w:r w:rsidR="009B77DB">
        <w:rPr>
          <w:noProof/>
        </w:rPr>
        <w:t>106</w:t>
      </w:r>
      <w:r w:rsidRPr="00D87AC9">
        <w:rPr>
          <w:noProof/>
        </w:rPr>
        <w:fldChar w:fldCharType="end"/>
      </w:r>
    </w:p>
    <w:p w14:paraId="74436F9B" w14:textId="4A5C93A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26Q</w:t>
      </w:r>
      <w:r>
        <w:rPr>
          <w:noProof/>
        </w:rPr>
        <w:tab/>
        <w:t>Requests for AML/CTF documentation</w:t>
      </w:r>
      <w:r w:rsidRPr="00D87AC9">
        <w:rPr>
          <w:noProof/>
        </w:rPr>
        <w:tab/>
      </w:r>
      <w:r w:rsidRPr="00D87AC9">
        <w:rPr>
          <w:noProof/>
        </w:rPr>
        <w:fldChar w:fldCharType="begin"/>
      </w:r>
      <w:r w:rsidRPr="00D87AC9">
        <w:rPr>
          <w:noProof/>
        </w:rPr>
        <w:instrText xml:space="preserve"> PAGEREF _Toc231991363 \h </w:instrText>
      </w:r>
      <w:r w:rsidRPr="00D87AC9">
        <w:rPr>
          <w:noProof/>
        </w:rPr>
      </w:r>
      <w:r w:rsidRPr="00D87AC9">
        <w:rPr>
          <w:noProof/>
        </w:rPr>
        <w:fldChar w:fldCharType="separate"/>
      </w:r>
      <w:r w:rsidR="009B77DB">
        <w:rPr>
          <w:noProof/>
        </w:rPr>
        <w:t>107</w:t>
      </w:r>
      <w:r w:rsidRPr="00D87AC9">
        <w:rPr>
          <w:noProof/>
        </w:rPr>
        <w:fldChar w:fldCharType="end"/>
      </w:r>
    </w:p>
    <w:p w14:paraId="5A1D75AF" w14:textId="1E25D529"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7—Other matters</w:t>
      </w:r>
      <w:r w:rsidRPr="00D87AC9">
        <w:rPr>
          <w:b w:val="0"/>
          <w:noProof/>
          <w:sz w:val="18"/>
        </w:rPr>
        <w:tab/>
      </w:r>
      <w:r w:rsidRPr="00D87AC9">
        <w:rPr>
          <w:b w:val="0"/>
          <w:noProof/>
          <w:sz w:val="18"/>
        </w:rPr>
        <w:fldChar w:fldCharType="begin"/>
      </w:r>
      <w:r w:rsidRPr="00D87AC9">
        <w:rPr>
          <w:b w:val="0"/>
          <w:noProof/>
          <w:sz w:val="18"/>
        </w:rPr>
        <w:instrText xml:space="preserve"> PAGEREF _Toc231991364 \h </w:instrText>
      </w:r>
      <w:r w:rsidRPr="00D87AC9">
        <w:rPr>
          <w:b w:val="0"/>
          <w:noProof/>
          <w:sz w:val="18"/>
        </w:rPr>
      </w:r>
      <w:r w:rsidRPr="00D87AC9">
        <w:rPr>
          <w:b w:val="0"/>
          <w:noProof/>
          <w:sz w:val="18"/>
        </w:rPr>
        <w:fldChar w:fldCharType="separate"/>
      </w:r>
      <w:r w:rsidR="009B77DB">
        <w:rPr>
          <w:b w:val="0"/>
          <w:noProof/>
          <w:sz w:val="18"/>
        </w:rPr>
        <w:t>108</w:t>
      </w:r>
      <w:r w:rsidRPr="00D87AC9">
        <w:rPr>
          <w:b w:val="0"/>
          <w:noProof/>
          <w:sz w:val="18"/>
        </w:rPr>
        <w:fldChar w:fldCharType="end"/>
      </w:r>
    </w:p>
    <w:p w14:paraId="37389577" w14:textId="43DE8D5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26R</w:t>
      </w:r>
      <w:r>
        <w:rPr>
          <w:noProof/>
        </w:rPr>
        <w:tab/>
        <w:t>AUSTRAC CEO may require reporting entity to undertake ML/TF risk assessment etc.</w:t>
      </w:r>
      <w:r w:rsidRPr="00D87AC9">
        <w:rPr>
          <w:noProof/>
        </w:rPr>
        <w:tab/>
      </w:r>
      <w:r w:rsidRPr="00D87AC9">
        <w:rPr>
          <w:noProof/>
        </w:rPr>
        <w:fldChar w:fldCharType="begin"/>
      </w:r>
      <w:r w:rsidRPr="00D87AC9">
        <w:rPr>
          <w:noProof/>
        </w:rPr>
        <w:instrText xml:space="preserve"> PAGEREF _Toc231991365 \h </w:instrText>
      </w:r>
      <w:r w:rsidRPr="00D87AC9">
        <w:rPr>
          <w:noProof/>
        </w:rPr>
      </w:r>
      <w:r w:rsidRPr="00D87AC9">
        <w:rPr>
          <w:noProof/>
        </w:rPr>
        <w:fldChar w:fldCharType="separate"/>
      </w:r>
      <w:r w:rsidR="009B77DB">
        <w:rPr>
          <w:noProof/>
        </w:rPr>
        <w:t>108</w:t>
      </w:r>
      <w:r w:rsidRPr="00D87AC9">
        <w:rPr>
          <w:noProof/>
        </w:rPr>
        <w:fldChar w:fldCharType="end"/>
      </w:r>
    </w:p>
    <w:p w14:paraId="10CAB65F" w14:textId="03D984B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26S</w:t>
      </w:r>
      <w:r>
        <w:rPr>
          <w:noProof/>
        </w:rPr>
        <w:tab/>
        <w:t>Registered remittance affiliates of a registered remittance network provider</w:t>
      </w:r>
      <w:r w:rsidRPr="00D87AC9">
        <w:rPr>
          <w:noProof/>
        </w:rPr>
        <w:tab/>
      </w:r>
      <w:r w:rsidRPr="00D87AC9">
        <w:rPr>
          <w:noProof/>
        </w:rPr>
        <w:fldChar w:fldCharType="begin"/>
      </w:r>
      <w:r w:rsidRPr="00D87AC9">
        <w:rPr>
          <w:noProof/>
        </w:rPr>
        <w:instrText xml:space="preserve"> PAGEREF _Toc231991366 \h </w:instrText>
      </w:r>
      <w:r w:rsidRPr="00D87AC9">
        <w:rPr>
          <w:noProof/>
        </w:rPr>
      </w:r>
      <w:r w:rsidRPr="00D87AC9">
        <w:rPr>
          <w:noProof/>
        </w:rPr>
        <w:fldChar w:fldCharType="separate"/>
      </w:r>
      <w:r w:rsidR="009B77DB">
        <w:rPr>
          <w:noProof/>
        </w:rPr>
        <w:t>109</w:t>
      </w:r>
      <w:r w:rsidRPr="00D87AC9">
        <w:rPr>
          <w:noProof/>
        </w:rPr>
        <w:fldChar w:fldCharType="end"/>
      </w:r>
    </w:p>
    <w:p w14:paraId="4BC32092" w14:textId="178A012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26T</w:t>
      </w:r>
      <w:r>
        <w:rPr>
          <w:noProof/>
        </w:rPr>
        <w:tab/>
        <w:t>Application of Part to holders of Australian financial services licences</w:t>
      </w:r>
      <w:r w:rsidRPr="00D87AC9">
        <w:rPr>
          <w:noProof/>
        </w:rPr>
        <w:tab/>
      </w:r>
      <w:r w:rsidRPr="00D87AC9">
        <w:rPr>
          <w:noProof/>
        </w:rPr>
        <w:fldChar w:fldCharType="begin"/>
      </w:r>
      <w:r w:rsidRPr="00D87AC9">
        <w:rPr>
          <w:noProof/>
        </w:rPr>
        <w:instrText xml:space="preserve"> PAGEREF _Toc231991367 \h </w:instrText>
      </w:r>
      <w:r w:rsidRPr="00D87AC9">
        <w:rPr>
          <w:noProof/>
        </w:rPr>
      </w:r>
      <w:r w:rsidRPr="00D87AC9">
        <w:rPr>
          <w:noProof/>
        </w:rPr>
        <w:fldChar w:fldCharType="separate"/>
      </w:r>
      <w:r w:rsidR="009B77DB">
        <w:rPr>
          <w:noProof/>
        </w:rPr>
        <w:t>110</w:t>
      </w:r>
      <w:r w:rsidRPr="00D87AC9">
        <w:rPr>
          <w:noProof/>
        </w:rPr>
        <w:fldChar w:fldCharType="end"/>
      </w:r>
    </w:p>
    <w:p w14:paraId="17C55483" w14:textId="459D5B3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26U</w:t>
      </w:r>
      <w:r>
        <w:rPr>
          <w:noProof/>
        </w:rPr>
        <w:tab/>
        <w:t>Business of a lead entity of a reporting group</w:t>
      </w:r>
      <w:r w:rsidRPr="00D87AC9">
        <w:rPr>
          <w:noProof/>
        </w:rPr>
        <w:tab/>
      </w:r>
      <w:r w:rsidRPr="00D87AC9">
        <w:rPr>
          <w:noProof/>
        </w:rPr>
        <w:fldChar w:fldCharType="begin"/>
      </w:r>
      <w:r w:rsidRPr="00D87AC9">
        <w:rPr>
          <w:noProof/>
        </w:rPr>
        <w:instrText xml:space="preserve"> PAGEREF _Toc231991368 \h </w:instrText>
      </w:r>
      <w:r w:rsidRPr="00D87AC9">
        <w:rPr>
          <w:noProof/>
        </w:rPr>
      </w:r>
      <w:r w:rsidRPr="00D87AC9">
        <w:rPr>
          <w:noProof/>
        </w:rPr>
        <w:fldChar w:fldCharType="separate"/>
      </w:r>
      <w:r w:rsidR="009B77DB">
        <w:rPr>
          <w:noProof/>
        </w:rPr>
        <w:t>110</w:t>
      </w:r>
      <w:r w:rsidRPr="00D87AC9">
        <w:rPr>
          <w:noProof/>
        </w:rPr>
        <w:fldChar w:fldCharType="end"/>
      </w:r>
    </w:p>
    <w:p w14:paraId="0847E668" w14:textId="3BECBC6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26V</w:t>
      </w:r>
      <w:r>
        <w:rPr>
          <w:noProof/>
        </w:rPr>
        <w:tab/>
        <w:t>General exemptions</w:t>
      </w:r>
      <w:r w:rsidRPr="00D87AC9">
        <w:rPr>
          <w:noProof/>
        </w:rPr>
        <w:tab/>
      </w:r>
      <w:r w:rsidRPr="00D87AC9">
        <w:rPr>
          <w:noProof/>
        </w:rPr>
        <w:fldChar w:fldCharType="begin"/>
      </w:r>
      <w:r w:rsidRPr="00D87AC9">
        <w:rPr>
          <w:noProof/>
        </w:rPr>
        <w:instrText xml:space="preserve"> PAGEREF _Toc231991369 \h </w:instrText>
      </w:r>
      <w:r w:rsidRPr="00D87AC9">
        <w:rPr>
          <w:noProof/>
        </w:rPr>
      </w:r>
      <w:r w:rsidRPr="00D87AC9">
        <w:rPr>
          <w:noProof/>
        </w:rPr>
        <w:fldChar w:fldCharType="separate"/>
      </w:r>
      <w:r w:rsidR="009B77DB">
        <w:rPr>
          <w:noProof/>
        </w:rPr>
        <w:t>111</w:t>
      </w:r>
      <w:r w:rsidRPr="00D87AC9">
        <w:rPr>
          <w:noProof/>
        </w:rPr>
        <w:fldChar w:fldCharType="end"/>
      </w:r>
    </w:p>
    <w:p w14:paraId="495EDBD4" w14:textId="458D29B3"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2—Customer due diligence</w:t>
      </w:r>
      <w:r w:rsidRPr="00D87AC9">
        <w:rPr>
          <w:b w:val="0"/>
          <w:noProof/>
          <w:sz w:val="18"/>
        </w:rPr>
        <w:tab/>
      </w:r>
      <w:r w:rsidRPr="00D87AC9">
        <w:rPr>
          <w:b w:val="0"/>
          <w:noProof/>
          <w:sz w:val="18"/>
        </w:rPr>
        <w:fldChar w:fldCharType="begin"/>
      </w:r>
      <w:r w:rsidRPr="00D87AC9">
        <w:rPr>
          <w:b w:val="0"/>
          <w:noProof/>
          <w:sz w:val="18"/>
        </w:rPr>
        <w:instrText xml:space="preserve"> PAGEREF _Toc231991370 \h </w:instrText>
      </w:r>
      <w:r w:rsidRPr="00D87AC9">
        <w:rPr>
          <w:b w:val="0"/>
          <w:noProof/>
          <w:sz w:val="18"/>
        </w:rPr>
      </w:r>
      <w:r w:rsidRPr="00D87AC9">
        <w:rPr>
          <w:b w:val="0"/>
          <w:noProof/>
          <w:sz w:val="18"/>
        </w:rPr>
        <w:fldChar w:fldCharType="separate"/>
      </w:r>
      <w:r w:rsidR="009B77DB">
        <w:rPr>
          <w:b w:val="0"/>
          <w:noProof/>
          <w:sz w:val="18"/>
        </w:rPr>
        <w:t>112</w:t>
      </w:r>
      <w:r w:rsidRPr="00D87AC9">
        <w:rPr>
          <w:b w:val="0"/>
          <w:noProof/>
          <w:sz w:val="18"/>
        </w:rPr>
        <w:fldChar w:fldCharType="end"/>
      </w:r>
    </w:p>
    <w:p w14:paraId="572428C2" w14:textId="46A41E89"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_Toc231991371 \h </w:instrText>
      </w:r>
      <w:r w:rsidRPr="00D87AC9">
        <w:rPr>
          <w:b w:val="0"/>
          <w:noProof/>
          <w:sz w:val="18"/>
        </w:rPr>
      </w:r>
      <w:r w:rsidRPr="00D87AC9">
        <w:rPr>
          <w:b w:val="0"/>
          <w:noProof/>
          <w:sz w:val="18"/>
        </w:rPr>
        <w:fldChar w:fldCharType="separate"/>
      </w:r>
      <w:r w:rsidR="009B77DB">
        <w:rPr>
          <w:b w:val="0"/>
          <w:noProof/>
          <w:sz w:val="18"/>
        </w:rPr>
        <w:t>112</w:t>
      </w:r>
      <w:r w:rsidRPr="00D87AC9">
        <w:rPr>
          <w:b w:val="0"/>
          <w:noProof/>
          <w:sz w:val="18"/>
        </w:rPr>
        <w:fldChar w:fldCharType="end"/>
      </w:r>
    </w:p>
    <w:p w14:paraId="213C8507" w14:textId="6DC01C7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Simplified outline</w:t>
      </w:r>
      <w:r w:rsidRPr="00D87AC9">
        <w:rPr>
          <w:noProof/>
        </w:rPr>
        <w:tab/>
      </w:r>
      <w:r w:rsidRPr="00D87AC9">
        <w:rPr>
          <w:noProof/>
        </w:rPr>
        <w:fldChar w:fldCharType="begin"/>
      </w:r>
      <w:r w:rsidRPr="00D87AC9">
        <w:rPr>
          <w:noProof/>
        </w:rPr>
        <w:instrText xml:space="preserve"> PAGEREF _Toc231991372 \h </w:instrText>
      </w:r>
      <w:r w:rsidRPr="00D87AC9">
        <w:rPr>
          <w:noProof/>
        </w:rPr>
      </w:r>
      <w:r w:rsidRPr="00D87AC9">
        <w:rPr>
          <w:noProof/>
        </w:rPr>
        <w:fldChar w:fldCharType="separate"/>
      </w:r>
      <w:r w:rsidR="009B77DB">
        <w:rPr>
          <w:noProof/>
        </w:rPr>
        <w:t>112</w:t>
      </w:r>
      <w:r w:rsidRPr="00D87AC9">
        <w:rPr>
          <w:noProof/>
        </w:rPr>
        <w:fldChar w:fldCharType="end"/>
      </w:r>
    </w:p>
    <w:p w14:paraId="29C81C42" w14:textId="40CEB311"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2—Initial customer due diligence</w:t>
      </w:r>
      <w:r w:rsidRPr="00D87AC9">
        <w:rPr>
          <w:b w:val="0"/>
          <w:noProof/>
          <w:sz w:val="18"/>
        </w:rPr>
        <w:tab/>
      </w:r>
      <w:r w:rsidRPr="00D87AC9">
        <w:rPr>
          <w:b w:val="0"/>
          <w:noProof/>
          <w:sz w:val="18"/>
        </w:rPr>
        <w:fldChar w:fldCharType="begin"/>
      </w:r>
      <w:r w:rsidRPr="00D87AC9">
        <w:rPr>
          <w:b w:val="0"/>
          <w:noProof/>
          <w:sz w:val="18"/>
        </w:rPr>
        <w:instrText xml:space="preserve"> PAGEREF _Toc231991373 \h </w:instrText>
      </w:r>
      <w:r w:rsidRPr="00D87AC9">
        <w:rPr>
          <w:b w:val="0"/>
          <w:noProof/>
          <w:sz w:val="18"/>
        </w:rPr>
      </w:r>
      <w:r w:rsidRPr="00D87AC9">
        <w:rPr>
          <w:b w:val="0"/>
          <w:noProof/>
          <w:sz w:val="18"/>
        </w:rPr>
        <w:fldChar w:fldCharType="separate"/>
      </w:r>
      <w:r w:rsidR="009B77DB">
        <w:rPr>
          <w:b w:val="0"/>
          <w:noProof/>
          <w:sz w:val="18"/>
        </w:rPr>
        <w:t>113</w:t>
      </w:r>
      <w:r w:rsidRPr="00D87AC9">
        <w:rPr>
          <w:b w:val="0"/>
          <w:noProof/>
          <w:sz w:val="18"/>
        </w:rPr>
        <w:fldChar w:fldCharType="end"/>
      </w:r>
    </w:p>
    <w:p w14:paraId="7CF0EB16" w14:textId="422F84A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Undertaking initial customer due diligence</w:t>
      </w:r>
      <w:r w:rsidRPr="00D87AC9">
        <w:rPr>
          <w:noProof/>
        </w:rPr>
        <w:tab/>
      </w:r>
      <w:r w:rsidRPr="00D87AC9">
        <w:rPr>
          <w:noProof/>
        </w:rPr>
        <w:fldChar w:fldCharType="begin"/>
      </w:r>
      <w:r w:rsidRPr="00D87AC9">
        <w:rPr>
          <w:noProof/>
        </w:rPr>
        <w:instrText xml:space="preserve"> PAGEREF _Toc231991374 \h </w:instrText>
      </w:r>
      <w:r w:rsidRPr="00D87AC9">
        <w:rPr>
          <w:noProof/>
        </w:rPr>
      </w:r>
      <w:r w:rsidRPr="00D87AC9">
        <w:rPr>
          <w:noProof/>
        </w:rPr>
        <w:fldChar w:fldCharType="separate"/>
      </w:r>
      <w:r w:rsidR="009B77DB">
        <w:rPr>
          <w:noProof/>
        </w:rPr>
        <w:t>113</w:t>
      </w:r>
      <w:r w:rsidRPr="00D87AC9">
        <w:rPr>
          <w:noProof/>
        </w:rPr>
        <w:fldChar w:fldCharType="end"/>
      </w:r>
    </w:p>
    <w:p w14:paraId="4177A666" w14:textId="100D3BD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Exemptions from initial customer due diligence</w:t>
      </w:r>
      <w:r w:rsidRPr="00D87AC9">
        <w:rPr>
          <w:noProof/>
        </w:rPr>
        <w:tab/>
      </w:r>
      <w:r w:rsidRPr="00D87AC9">
        <w:rPr>
          <w:noProof/>
        </w:rPr>
        <w:fldChar w:fldCharType="begin"/>
      </w:r>
      <w:r w:rsidRPr="00D87AC9">
        <w:rPr>
          <w:noProof/>
        </w:rPr>
        <w:instrText xml:space="preserve"> PAGEREF _Toc231991375 \h </w:instrText>
      </w:r>
      <w:r w:rsidRPr="00D87AC9">
        <w:rPr>
          <w:noProof/>
        </w:rPr>
      </w:r>
      <w:r w:rsidRPr="00D87AC9">
        <w:rPr>
          <w:noProof/>
        </w:rPr>
        <w:fldChar w:fldCharType="separate"/>
      </w:r>
      <w:r w:rsidR="009B77DB">
        <w:rPr>
          <w:noProof/>
        </w:rPr>
        <w:t>115</w:t>
      </w:r>
      <w:r w:rsidRPr="00D87AC9">
        <w:rPr>
          <w:noProof/>
        </w:rPr>
        <w:fldChar w:fldCharType="end"/>
      </w:r>
    </w:p>
    <w:p w14:paraId="26377731" w14:textId="3746C615"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3—Ongoing customer due diligence</w:t>
      </w:r>
      <w:r w:rsidRPr="00D87AC9">
        <w:rPr>
          <w:b w:val="0"/>
          <w:noProof/>
          <w:sz w:val="18"/>
        </w:rPr>
        <w:tab/>
      </w:r>
      <w:r w:rsidRPr="00D87AC9">
        <w:rPr>
          <w:b w:val="0"/>
          <w:noProof/>
          <w:sz w:val="18"/>
        </w:rPr>
        <w:fldChar w:fldCharType="begin"/>
      </w:r>
      <w:r w:rsidRPr="00D87AC9">
        <w:rPr>
          <w:b w:val="0"/>
          <w:noProof/>
          <w:sz w:val="18"/>
        </w:rPr>
        <w:instrText xml:space="preserve"> PAGEREF _Toc231991376 \h </w:instrText>
      </w:r>
      <w:r w:rsidRPr="00D87AC9">
        <w:rPr>
          <w:b w:val="0"/>
          <w:noProof/>
          <w:sz w:val="18"/>
        </w:rPr>
      </w:r>
      <w:r w:rsidRPr="00D87AC9">
        <w:rPr>
          <w:b w:val="0"/>
          <w:noProof/>
          <w:sz w:val="18"/>
        </w:rPr>
        <w:fldChar w:fldCharType="separate"/>
      </w:r>
      <w:r w:rsidR="009B77DB">
        <w:rPr>
          <w:b w:val="0"/>
          <w:noProof/>
          <w:sz w:val="18"/>
        </w:rPr>
        <w:t>117</w:t>
      </w:r>
      <w:r w:rsidRPr="00D87AC9">
        <w:rPr>
          <w:b w:val="0"/>
          <w:noProof/>
          <w:sz w:val="18"/>
        </w:rPr>
        <w:fldChar w:fldCharType="end"/>
      </w:r>
    </w:p>
    <w:p w14:paraId="38E44800" w14:textId="3076A70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30</w:t>
      </w:r>
      <w:r>
        <w:rPr>
          <w:noProof/>
        </w:rPr>
        <w:tab/>
        <w:t>Undertaking ongoing customer due diligence</w:t>
      </w:r>
      <w:r w:rsidRPr="00D87AC9">
        <w:rPr>
          <w:noProof/>
        </w:rPr>
        <w:tab/>
      </w:r>
      <w:r w:rsidRPr="00D87AC9">
        <w:rPr>
          <w:noProof/>
        </w:rPr>
        <w:fldChar w:fldCharType="begin"/>
      </w:r>
      <w:r w:rsidRPr="00D87AC9">
        <w:rPr>
          <w:noProof/>
        </w:rPr>
        <w:instrText xml:space="preserve"> PAGEREF _Toc231991377 \h </w:instrText>
      </w:r>
      <w:r w:rsidRPr="00D87AC9">
        <w:rPr>
          <w:noProof/>
        </w:rPr>
      </w:r>
      <w:r w:rsidRPr="00D87AC9">
        <w:rPr>
          <w:noProof/>
        </w:rPr>
        <w:fldChar w:fldCharType="separate"/>
      </w:r>
      <w:r w:rsidR="009B77DB">
        <w:rPr>
          <w:noProof/>
        </w:rPr>
        <w:t>117</w:t>
      </w:r>
      <w:r w:rsidRPr="00D87AC9">
        <w:rPr>
          <w:noProof/>
        </w:rPr>
        <w:fldChar w:fldCharType="end"/>
      </w:r>
    </w:p>
    <w:p w14:paraId="28AB007E" w14:textId="53A2BDBA"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4—Simplified and enhanced customer due diligence</w:t>
      </w:r>
      <w:r w:rsidRPr="00D87AC9">
        <w:rPr>
          <w:b w:val="0"/>
          <w:noProof/>
          <w:sz w:val="18"/>
        </w:rPr>
        <w:tab/>
      </w:r>
      <w:r w:rsidRPr="00D87AC9">
        <w:rPr>
          <w:b w:val="0"/>
          <w:noProof/>
          <w:sz w:val="18"/>
        </w:rPr>
        <w:fldChar w:fldCharType="begin"/>
      </w:r>
      <w:r w:rsidRPr="00D87AC9">
        <w:rPr>
          <w:b w:val="0"/>
          <w:noProof/>
          <w:sz w:val="18"/>
        </w:rPr>
        <w:instrText xml:space="preserve"> PAGEREF _Toc231991378 \h </w:instrText>
      </w:r>
      <w:r w:rsidRPr="00D87AC9">
        <w:rPr>
          <w:b w:val="0"/>
          <w:noProof/>
          <w:sz w:val="18"/>
        </w:rPr>
      </w:r>
      <w:r w:rsidRPr="00D87AC9">
        <w:rPr>
          <w:b w:val="0"/>
          <w:noProof/>
          <w:sz w:val="18"/>
        </w:rPr>
        <w:fldChar w:fldCharType="separate"/>
      </w:r>
      <w:r w:rsidR="009B77DB">
        <w:rPr>
          <w:b w:val="0"/>
          <w:noProof/>
          <w:sz w:val="18"/>
        </w:rPr>
        <w:t>121</w:t>
      </w:r>
      <w:r w:rsidRPr="00D87AC9">
        <w:rPr>
          <w:b w:val="0"/>
          <w:noProof/>
          <w:sz w:val="18"/>
        </w:rPr>
        <w:fldChar w:fldCharType="end"/>
      </w:r>
    </w:p>
    <w:p w14:paraId="433EA91B" w14:textId="58BB5BA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31</w:t>
      </w:r>
      <w:r>
        <w:rPr>
          <w:noProof/>
        </w:rPr>
        <w:tab/>
        <w:t>Simplified customer due diligence</w:t>
      </w:r>
      <w:r w:rsidRPr="00D87AC9">
        <w:rPr>
          <w:noProof/>
        </w:rPr>
        <w:tab/>
      </w:r>
      <w:r w:rsidRPr="00D87AC9">
        <w:rPr>
          <w:noProof/>
        </w:rPr>
        <w:fldChar w:fldCharType="begin"/>
      </w:r>
      <w:r w:rsidRPr="00D87AC9">
        <w:rPr>
          <w:noProof/>
        </w:rPr>
        <w:instrText xml:space="preserve"> PAGEREF _Toc231991379 \h </w:instrText>
      </w:r>
      <w:r w:rsidRPr="00D87AC9">
        <w:rPr>
          <w:noProof/>
        </w:rPr>
      </w:r>
      <w:r w:rsidRPr="00D87AC9">
        <w:rPr>
          <w:noProof/>
        </w:rPr>
        <w:fldChar w:fldCharType="separate"/>
      </w:r>
      <w:r w:rsidR="009B77DB">
        <w:rPr>
          <w:noProof/>
        </w:rPr>
        <w:t>121</w:t>
      </w:r>
      <w:r w:rsidRPr="00D87AC9">
        <w:rPr>
          <w:noProof/>
        </w:rPr>
        <w:fldChar w:fldCharType="end"/>
      </w:r>
    </w:p>
    <w:p w14:paraId="55EA47A6" w14:textId="044AA2B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32</w:t>
      </w:r>
      <w:r>
        <w:rPr>
          <w:noProof/>
        </w:rPr>
        <w:tab/>
        <w:t>Enhanced customer due diligence obligation</w:t>
      </w:r>
      <w:r w:rsidRPr="00D87AC9">
        <w:rPr>
          <w:noProof/>
        </w:rPr>
        <w:tab/>
      </w:r>
      <w:r w:rsidRPr="00D87AC9">
        <w:rPr>
          <w:noProof/>
        </w:rPr>
        <w:fldChar w:fldCharType="begin"/>
      </w:r>
      <w:r w:rsidRPr="00D87AC9">
        <w:rPr>
          <w:noProof/>
        </w:rPr>
        <w:instrText xml:space="preserve"> PAGEREF _Toc231991380 \h </w:instrText>
      </w:r>
      <w:r w:rsidRPr="00D87AC9">
        <w:rPr>
          <w:noProof/>
        </w:rPr>
      </w:r>
      <w:r w:rsidRPr="00D87AC9">
        <w:rPr>
          <w:noProof/>
        </w:rPr>
        <w:fldChar w:fldCharType="separate"/>
      </w:r>
      <w:r w:rsidR="009B77DB">
        <w:rPr>
          <w:noProof/>
        </w:rPr>
        <w:t>121</w:t>
      </w:r>
      <w:r w:rsidRPr="00D87AC9">
        <w:rPr>
          <w:noProof/>
        </w:rPr>
        <w:fldChar w:fldCharType="end"/>
      </w:r>
    </w:p>
    <w:p w14:paraId="17CB9927" w14:textId="4397BD6B"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5A—Use and disclosure of personal information for the purposes of verifying an individual’s identity</w:t>
      </w:r>
      <w:r w:rsidRPr="00D87AC9">
        <w:rPr>
          <w:b w:val="0"/>
          <w:noProof/>
          <w:sz w:val="18"/>
        </w:rPr>
        <w:tab/>
      </w:r>
      <w:r w:rsidRPr="00D87AC9">
        <w:rPr>
          <w:b w:val="0"/>
          <w:noProof/>
          <w:sz w:val="18"/>
        </w:rPr>
        <w:fldChar w:fldCharType="begin"/>
      </w:r>
      <w:r w:rsidRPr="00D87AC9">
        <w:rPr>
          <w:b w:val="0"/>
          <w:noProof/>
          <w:sz w:val="18"/>
        </w:rPr>
        <w:instrText xml:space="preserve"> PAGEREF _Toc231991381 \h </w:instrText>
      </w:r>
      <w:r w:rsidRPr="00D87AC9">
        <w:rPr>
          <w:b w:val="0"/>
          <w:noProof/>
          <w:sz w:val="18"/>
        </w:rPr>
      </w:r>
      <w:r w:rsidRPr="00D87AC9">
        <w:rPr>
          <w:b w:val="0"/>
          <w:noProof/>
          <w:sz w:val="18"/>
        </w:rPr>
        <w:fldChar w:fldCharType="separate"/>
      </w:r>
      <w:r w:rsidR="009B77DB">
        <w:rPr>
          <w:b w:val="0"/>
          <w:noProof/>
          <w:sz w:val="18"/>
        </w:rPr>
        <w:t>123</w:t>
      </w:r>
      <w:r w:rsidRPr="00D87AC9">
        <w:rPr>
          <w:b w:val="0"/>
          <w:noProof/>
          <w:sz w:val="18"/>
        </w:rPr>
        <w:fldChar w:fldCharType="end"/>
      </w:r>
    </w:p>
    <w:p w14:paraId="78BF2B95" w14:textId="589125C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35A</w:t>
      </w:r>
      <w:r>
        <w:rPr>
          <w:noProof/>
        </w:rPr>
        <w:tab/>
        <w:t>Reporting entities may disclose certain personal information to credit reporting bodies for identity verification purposes</w:t>
      </w:r>
      <w:r w:rsidRPr="00D87AC9">
        <w:rPr>
          <w:noProof/>
        </w:rPr>
        <w:tab/>
      </w:r>
      <w:r w:rsidRPr="00D87AC9">
        <w:rPr>
          <w:noProof/>
        </w:rPr>
        <w:fldChar w:fldCharType="begin"/>
      </w:r>
      <w:r w:rsidRPr="00D87AC9">
        <w:rPr>
          <w:noProof/>
        </w:rPr>
        <w:instrText xml:space="preserve"> PAGEREF _Toc231991382 \h </w:instrText>
      </w:r>
      <w:r w:rsidRPr="00D87AC9">
        <w:rPr>
          <w:noProof/>
        </w:rPr>
      </w:r>
      <w:r w:rsidRPr="00D87AC9">
        <w:rPr>
          <w:noProof/>
        </w:rPr>
        <w:fldChar w:fldCharType="separate"/>
      </w:r>
      <w:r w:rsidR="009B77DB">
        <w:rPr>
          <w:noProof/>
        </w:rPr>
        <w:t>123</w:t>
      </w:r>
      <w:r w:rsidRPr="00D87AC9">
        <w:rPr>
          <w:noProof/>
        </w:rPr>
        <w:fldChar w:fldCharType="end"/>
      </w:r>
    </w:p>
    <w:p w14:paraId="58F7D8BB" w14:textId="3035CEA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35B</w:t>
      </w:r>
      <w:r>
        <w:rPr>
          <w:noProof/>
        </w:rPr>
        <w:tab/>
        <w:t>Credit reporting bodies may use and disclose certain personal information for identity verification purposes</w:t>
      </w:r>
      <w:r w:rsidRPr="00D87AC9">
        <w:rPr>
          <w:noProof/>
        </w:rPr>
        <w:tab/>
      </w:r>
      <w:r w:rsidRPr="00D87AC9">
        <w:rPr>
          <w:noProof/>
        </w:rPr>
        <w:fldChar w:fldCharType="begin"/>
      </w:r>
      <w:r w:rsidRPr="00D87AC9">
        <w:rPr>
          <w:noProof/>
        </w:rPr>
        <w:instrText xml:space="preserve"> PAGEREF _Toc231991383 \h </w:instrText>
      </w:r>
      <w:r w:rsidRPr="00D87AC9">
        <w:rPr>
          <w:noProof/>
        </w:rPr>
      </w:r>
      <w:r w:rsidRPr="00D87AC9">
        <w:rPr>
          <w:noProof/>
        </w:rPr>
        <w:fldChar w:fldCharType="separate"/>
      </w:r>
      <w:r w:rsidR="009B77DB">
        <w:rPr>
          <w:noProof/>
        </w:rPr>
        <w:t>124</w:t>
      </w:r>
      <w:r w:rsidRPr="00D87AC9">
        <w:rPr>
          <w:noProof/>
        </w:rPr>
        <w:fldChar w:fldCharType="end"/>
      </w:r>
    </w:p>
    <w:p w14:paraId="37426376" w14:textId="4156A35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35C</w:t>
      </w:r>
      <w:r>
        <w:rPr>
          <w:noProof/>
        </w:rPr>
        <w:tab/>
        <w:t>Reporting entities to notify inability to verify identity</w:t>
      </w:r>
      <w:r w:rsidRPr="00D87AC9">
        <w:rPr>
          <w:noProof/>
        </w:rPr>
        <w:tab/>
      </w:r>
      <w:r w:rsidRPr="00D87AC9">
        <w:rPr>
          <w:noProof/>
        </w:rPr>
        <w:fldChar w:fldCharType="begin"/>
      </w:r>
      <w:r w:rsidRPr="00D87AC9">
        <w:rPr>
          <w:noProof/>
        </w:rPr>
        <w:instrText xml:space="preserve"> PAGEREF _Toc231991384 \h </w:instrText>
      </w:r>
      <w:r w:rsidRPr="00D87AC9">
        <w:rPr>
          <w:noProof/>
        </w:rPr>
      </w:r>
      <w:r w:rsidRPr="00D87AC9">
        <w:rPr>
          <w:noProof/>
        </w:rPr>
        <w:fldChar w:fldCharType="separate"/>
      </w:r>
      <w:r w:rsidR="009B77DB">
        <w:rPr>
          <w:noProof/>
        </w:rPr>
        <w:t>125</w:t>
      </w:r>
      <w:r w:rsidRPr="00D87AC9">
        <w:rPr>
          <w:noProof/>
        </w:rPr>
        <w:fldChar w:fldCharType="end"/>
      </w:r>
    </w:p>
    <w:p w14:paraId="08EE846E" w14:textId="3A10724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35D</w:t>
      </w:r>
      <w:r>
        <w:rPr>
          <w:noProof/>
        </w:rPr>
        <w:tab/>
        <w:t>Verification information not to be collected or held by a credit reporting body</w:t>
      </w:r>
      <w:r w:rsidRPr="00D87AC9">
        <w:rPr>
          <w:noProof/>
        </w:rPr>
        <w:tab/>
      </w:r>
      <w:r w:rsidRPr="00D87AC9">
        <w:rPr>
          <w:noProof/>
        </w:rPr>
        <w:fldChar w:fldCharType="begin"/>
      </w:r>
      <w:r w:rsidRPr="00D87AC9">
        <w:rPr>
          <w:noProof/>
        </w:rPr>
        <w:instrText xml:space="preserve"> PAGEREF _Toc231991385 \h </w:instrText>
      </w:r>
      <w:r w:rsidRPr="00D87AC9">
        <w:rPr>
          <w:noProof/>
        </w:rPr>
      </w:r>
      <w:r w:rsidRPr="00D87AC9">
        <w:rPr>
          <w:noProof/>
        </w:rPr>
        <w:fldChar w:fldCharType="separate"/>
      </w:r>
      <w:r w:rsidR="009B77DB">
        <w:rPr>
          <w:noProof/>
        </w:rPr>
        <w:t>125</w:t>
      </w:r>
      <w:r w:rsidRPr="00D87AC9">
        <w:rPr>
          <w:noProof/>
        </w:rPr>
        <w:fldChar w:fldCharType="end"/>
      </w:r>
    </w:p>
    <w:p w14:paraId="415B2C47" w14:textId="1831F56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35E</w:t>
      </w:r>
      <w:r>
        <w:rPr>
          <w:noProof/>
        </w:rPr>
        <w:tab/>
        <w:t>Retention of verification information—credit reporting bodies</w:t>
      </w:r>
      <w:r w:rsidRPr="00D87AC9">
        <w:rPr>
          <w:noProof/>
        </w:rPr>
        <w:tab/>
      </w:r>
      <w:r w:rsidRPr="00D87AC9">
        <w:rPr>
          <w:noProof/>
        </w:rPr>
        <w:fldChar w:fldCharType="begin"/>
      </w:r>
      <w:r w:rsidRPr="00D87AC9">
        <w:rPr>
          <w:noProof/>
        </w:rPr>
        <w:instrText xml:space="preserve"> PAGEREF _Toc231991386 \h </w:instrText>
      </w:r>
      <w:r w:rsidRPr="00D87AC9">
        <w:rPr>
          <w:noProof/>
        </w:rPr>
      </w:r>
      <w:r w:rsidRPr="00D87AC9">
        <w:rPr>
          <w:noProof/>
        </w:rPr>
        <w:fldChar w:fldCharType="separate"/>
      </w:r>
      <w:r w:rsidR="009B77DB">
        <w:rPr>
          <w:noProof/>
        </w:rPr>
        <w:t>125</w:t>
      </w:r>
      <w:r w:rsidRPr="00D87AC9">
        <w:rPr>
          <w:noProof/>
        </w:rPr>
        <w:fldChar w:fldCharType="end"/>
      </w:r>
    </w:p>
    <w:p w14:paraId="61BE8219" w14:textId="490A4DD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35F</w:t>
      </w:r>
      <w:r>
        <w:rPr>
          <w:noProof/>
        </w:rPr>
        <w:tab/>
        <w:t>Retention of verification information—reporting entities</w:t>
      </w:r>
      <w:r w:rsidRPr="00D87AC9">
        <w:rPr>
          <w:noProof/>
        </w:rPr>
        <w:tab/>
      </w:r>
      <w:r w:rsidRPr="00D87AC9">
        <w:rPr>
          <w:noProof/>
        </w:rPr>
        <w:fldChar w:fldCharType="begin"/>
      </w:r>
      <w:r w:rsidRPr="00D87AC9">
        <w:rPr>
          <w:noProof/>
        </w:rPr>
        <w:instrText xml:space="preserve"> PAGEREF _Toc231991387 \h </w:instrText>
      </w:r>
      <w:r w:rsidRPr="00D87AC9">
        <w:rPr>
          <w:noProof/>
        </w:rPr>
      </w:r>
      <w:r w:rsidRPr="00D87AC9">
        <w:rPr>
          <w:noProof/>
        </w:rPr>
        <w:fldChar w:fldCharType="separate"/>
      </w:r>
      <w:r w:rsidR="009B77DB">
        <w:rPr>
          <w:noProof/>
        </w:rPr>
        <w:t>126</w:t>
      </w:r>
      <w:r w:rsidRPr="00D87AC9">
        <w:rPr>
          <w:noProof/>
        </w:rPr>
        <w:fldChar w:fldCharType="end"/>
      </w:r>
    </w:p>
    <w:p w14:paraId="6491DEE8" w14:textId="2441E59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35G</w:t>
      </w:r>
      <w:r>
        <w:rPr>
          <w:noProof/>
        </w:rPr>
        <w:tab/>
        <w:t>Access to verification information</w:t>
      </w:r>
      <w:r w:rsidRPr="00D87AC9">
        <w:rPr>
          <w:noProof/>
        </w:rPr>
        <w:tab/>
      </w:r>
      <w:r w:rsidRPr="00D87AC9">
        <w:rPr>
          <w:noProof/>
        </w:rPr>
        <w:fldChar w:fldCharType="begin"/>
      </w:r>
      <w:r w:rsidRPr="00D87AC9">
        <w:rPr>
          <w:noProof/>
        </w:rPr>
        <w:instrText xml:space="preserve"> PAGEREF _Toc231991388 \h </w:instrText>
      </w:r>
      <w:r w:rsidRPr="00D87AC9">
        <w:rPr>
          <w:noProof/>
        </w:rPr>
      </w:r>
      <w:r w:rsidRPr="00D87AC9">
        <w:rPr>
          <w:noProof/>
        </w:rPr>
        <w:fldChar w:fldCharType="separate"/>
      </w:r>
      <w:r w:rsidR="009B77DB">
        <w:rPr>
          <w:noProof/>
        </w:rPr>
        <w:t>127</w:t>
      </w:r>
      <w:r w:rsidRPr="00D87AC9">
        <w:rPr>
          <w:noProof/>
        </w:rPr>
        <w:fldChar w:fldCharType="end"/>
      </w:r>
    </w:p>
    <w:p w14:paraId="4B2164B7" w14:textId="090A4B9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35H</w:t>
      </w:r>
      <w:r>
        <w:rPr>
          <w:noProof/>
        </w:rPr>
        <w:tab/>
        <w:t>Unauthorised access to verification information—offence</w:t>
      </w:r>
      <w:r w:rsidRPr="00D87AC9">
        <w:rPr>
          <w:noProof/>
        </w:rPr>
        <w:tab/>
      </w:r>
      <w:r w:rsidRPr="00D87AC9">
        <w:rPr>
          <w:noProof/>
        </w:rPr>
        <w:fldChar w:fldCharType="begin"/>
      </w:r>
      <w:r w:rsidRPr="00D87AC9">
        <w:rPr>
          <w:noProof/>
        </w:rPr>
        <w:instrText xml:space="preserve"> PAGEREF _Toc231991389 \h </w:instrText>
      </w:r>
      <w:r w:rsidRPr="00D87AC9">
        <w:rPr>
          <w:noProof/>
        </w:rPr>
      </w:r>
      <w:r w:rsidRPr="00D87AC9">
        <w:rPr>
          <w:noProof/>
        </w:rPr>
        <w:fldChar w:fldCharType="separate"/>
      </w:r>
      <w:r w:rsidR="009B77DB">
        <w:rPr>
          <w:noProof/>
        </w:rPr>
        <w:t>127</w:t>
      </w:r>
      <w:r w:rsidRPr="00D87AC9">
        <w:rPr>
          <w:noProof/>
        </w:rPr>
        <w:fldChar w:fldCharType="end"/>
      </w:r>
    </w:p>
    <w:p w14:paraId="5B2192AD" w14:textId="0E093F1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35J</w:t>
      </w:r>
      <w:r>
        <w:rPr>
          <w:noProof/>
        </w:rPr>
        <w:tab/>
        <w:t>Obtaining access to verification information by false pretences—offence</w:t>
      </w:r>
      <w:r w:rsidRPr="00D87AC9">
        <w:rPr>
          <w:noProof/>
        </w:rPr>
        <w:tab/>
      </w:r>
      <w:r w:rsidRPr="00D87AC9">
        <w:rPr>
          <w:noProof/>
        </w:rPr>
        <w:fldChar w:fldCharType="begin"/>
      </w:r>
      <w:r w:rsidRPr="00D87AC9">
        <w:rPr>
          <w:noProof/>
        </w:rPr>
        <w:instrText xml:space="preserve"> PAGEREF _Toc231991390 \h </w:instrText>
      </w:r>
      <w:r w:rsidRPr="00D87AC9">
        <w:rPr>
          <w:noProof/>
        </w:rPr>
      </w:r>
      <w:r w:rsidRPr="00D87AC9">
        <w:rPr>
          <w:noProof/>
        </w:rPr>
        <w:fldChar w:fldCharType="separate"/>
      </w:r>
      <w:r w:rsidR="009B77DB">
        <w:rPr>
          <w:noProof/>
        </w:rPr>
        <w:t>127</w:t>
      </w:r>
      <w:r w:rsidRPr="00D87AC9">
        <w:rPr>
          <w:noProof/>
        </w:rPr>
        <w:fldChar w:fldCharType="end"/>
      </w:r>
    </w:p>
    <w:p w14:paraId="3204DAA7" w14:textId="49157C1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35K</w:t>
      </w:r>
      <w:r>
        <w:rPr>
          <w:noProof/>
        </w:rPr>
        <w:tab/>
        <w:t>Unauthorised use or disclosure of verification information—offence</w:t>
      </w:r>
      <w:r w:rsidRPr="00D87AC9">
        <w:rPr>
          <w:noProof/>
        </w:rPr>
        <w:tab/>
      </w:r>
      <w:r w:rsidRPr="00D87AC9">
        <w:rPr>
          <w:noProof/>
        </w:rPr>
        <w:fldChar w:fldCharType="begin"/>
      </w:r>
      <w:r w:rsidRPr="00D87AC9">
        <w:rPr>
          <w:noProof/>
        </w:rPr>
        <w:instrText xml:space="preserve"> PAGEREF _Toc231991391 \h </w:instrText>
      </w:r>
      <w:r w:rsidRPr="00D87AC9">
        <w:rPr>
          <w:noProof/>
        </w:rPr>
      </w:r>
      <w:r w:rsidRPr="00D87AC9">
        <w:rPr>
          <w:noProof/>
        </w:rPr>
        <w:fldChar w:fldCharType="separate"/>
      </w:r>
      <w:r w:rsidR="009B77DB">
        <w:rPr>
          <w:noProof/>
        </w:rPr>
        <w:t>128</w:t>
      </w:r>
      <w:r w:rsidRPr="00D87AC9">
        <w:rPr>
          <w:noProof/>
        </w:rPr>
        <w:fldChar w:fldCharType="end"/>
      </w:r>
    </w:p>
    <w:p w14:paraId="7F451068" w14:textId="47F0215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35L</w:t>
      </w:r>
      <w:r>
        <w:rPr>
          <w:noProof/>
        </w:rPr>
        <w:tab/>
        <w:t>Breach of requirement is an interference with privacy</w:t>
      </w:r>
      <w:r w:rsidRPr="00D87AC9">
        <w:rPr>
          <w:noProof/>
        </w:rPr>
        <w:tab/>
      </w:r>
      <w:r w:rsidRPr="00D87AC9">
        <w:rPr>
          <w:noProof/>
        </w:rPr>
        <w:fldChar w:fldCharType="begin"/>
      </w:r>
      <w:r w:rsidRPr="00D87AC9">
        <w:rPr>
          <w:noProof/>
        </w:rPr>
        <w:instrText xml:space="preserve"> PAGEREF _Toc231991392 \h </w:instrText>
      </w:r>
      <w:r w:rsidRPr="00D87AC9">
        <w:rPr>
          <w:noProof/>
        </w:rPr>
      </w:r>
      <w:r w:rsidRPr="00D87AC9">
        <w:rPr>
          <w:noProof/>
        </w:rPr>
        <w:fldChar w:fldCharType="separate"/>
      </w:r>
      <w:r w:rsidR="009B77DB">
        <w:rPr>
          <w:noProof/>
        </w:rPr>
        <w:t>128</w:t>
      </w:r>
      <w:r w:rsidRPr="00D87AC9">
        <w:rPr>
          <w:noProof/>
        </w:rPr>
        <w:fldChar w:fldCharType="end"/>
      </w:r>
    </w:p>
    <w:p w14:paraId="17935A86" w14:textId="051C9F63"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6—Pre</w:t>
      </w:r>
      <w:r>
        <w:rPr>
          <w:noProof/>
        </w:rPr>
        <w:noBreakHyphen/>
        <w:t>commencement customers</w:t>
      </w:r>
      <w:r w:rsidRPr="00D87AC9">
        <w:rPr>
          <w:b w:val="0"/>
          <w:noProof/>
          <w:sz w:val="18"/>
        </w:rPr>
        <w:tab/>
      </w:r>
      <w:r w:rsidRPr="00D87AC9">
        <w:rPr>
          <w:b w:val="0"/>
          <w:noProof/>
          <w:sz w:val="18"/>
        </w:rPr>
        <w:fldChar w:fldCharType="begin"/>
      </w:r>
      <w:r w:rsidRPr="00D87AC9">
        <w:rPr>
          <w:b w:val="0"/>
          <w:noProof/>
          <w:sz w:val="18"/>
        </w:rPr>
        <w:instrText xml:space="preserve"> PAGEREF _Toc231991393 \h </w:instrText>
      </w:r>
      <w:r w:rsidRPr="00D87AC9">
        <w:rPr>
          <w:b w:val="0"/>
          <w:noProof/>
          <w:sz w:val="18"/>
        </w:rPr>
      </w:r>
      <w:r w:rsidRPr="00D87AC9">
        <w:rPr>
          <w:b w:val="0"/>
          <w:noProof/>
          <w:sz w:val="18"/>
        </w:rPr>
        <w:fldChar w:fldCharType="separate"/>
      </w:r>
      <w:r w:rsidR="009B77DB">
        <w:rPr>
          <w:b w:val="0"/>
          <w:noProof/>
          <w:sz w:val="18"/>
        </w:rPr>
        <w:t>129</w:t>
      </w:r>
      <w:r w:rsidRPr="00D87AC9">
        <w:rPr>
          <w:b w:val="0"/>
          <w:noProof/>
          <w:sz w:val="18"/>
        </w:rPr>
        <w:fldChar w:fldCharType="end"/>
      </w:r>
    </w:p>
    <w:p w14:paraId="0B047A29" w14:textId="51FF895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36</w:t>
      </w:r>
      <w:r>
        <w:rPr>
          <w:noProof/>
        </w:rPr>
        <w:tab/>
        <w:t>Pre</w:t>
      </w:r>
      <w:r>
        <w:rPr>
          <w:noProof/>
        </w:rPr>
        <w:noBreakHyphen/>
        <w:t>commencement customers</w:t>
      </w:r>
      <w:r w:rsidRPr="00D87AC9">
        <w:rPr>
          <w:noProof/>
        </w:rPr>
        <w:tab/>
      </w:r>
      <w:r w:rsidRPr="00D87AC9">
        <w:rPr>
          <w:noProof/>
        </w:rPr>
        <w:fldChar w:fldCharType="begin"/>
      </w:r>
      <w:r w:rsidRPr="00D87AC9">
        <w:rPr>
          <w:noProof/>
        </w:rPr>
        <w:instrText xml:space="preserve"> PAGEREF _Toc231991394 \h </w:instrText>
      </w:r>
      <w:r w:rsidRPr="00D87AC9">
        <w:rPr>
          <w:noProof/>
        </w:rPr>
      </w:r>
      <w:r w:rsidRPr="00D87AC9">
        <w:rPr>
          <w:noProof/>
        </w:rPr>
        <w:fldChar w:fldCharType="separate"/>
      </w:r>
      <w:r w:rsidR="009B77DB">
        <w:rPr>
          <w:noProof/>
        </w:rPr>
        <w:t>129</w:t>
      </w:r>
      <w:r w:rsidRPr="00D87AC9">
        <w:rPr>
          <w:noProof/>
        </w:rPr>
        <w:fldChar w:fldCharType="end"/>
      </w:r>
    </w:p>
    <w:p w14:paraId="45CF2234" w14:textId="74480038"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7—General provisions</w:t>
      </w:r>
      <w:r w:rsidRPr="00D87AC9">
        <w:rPr>
          <w:b w:val="0"/>
          <w:noProof/>
          <w:sz w:val="18"/>
        </w:rPr>
        <w:tab/>
      </w:r>
      <w:r w:rsidRPr="00D87AC9">
        <w:rPr>
          <w:b w:val="0"/>
          <w:noProof/>
          <w:sz w:val="18"/>
        </w:rPr>
        <w:fldChar w:fldCharType="begin"/>
      </w:r>
      <w:r w:rsidRPr="00D87AC9">
        <w:rPr>
          <w:b w:val="0"/>
          <w:noProof/>
          <w:sz w:val="18"/>
        </w:rPr>
        <w:instrText xml:space="preserve"> PAGEREF _Toc231991395 \h </w:instrText>
      </w:r>
      <w:r w:rsidRPr="00D87AC9">
        <w:rPr>
          <w:b w:val="0"/>
          <w:noProof/>
          <w:sz w:val="18"/>
        </w:rPr>
      </w:r>
      <w:r w:rsidRPr="00D87AC9">
        <w:rPr>
          <w:b w:val="0"/>
          <w:noProof/>
          <w:sz w:val="18"/>
        </w:rPr>
        <w:fldChar w:fldCharType="separate"/>
      </w:r>
      <w:r w:rsidR="009B77DB">
        <w:rPr>
          <w:b w:val="0"/>
          <w:noProof/>
          <w:sz w:val="18"/>
        </w:rPr>
        <w:t>130</w:t>
      </w:r>
      <w:r w:rsidRPr="00D87AC9">
        <w:rPr>
          <w:b w:val="0"/>
          <w:noProof/>
          <w:sz w:val="18"/>
        </w:rPr>
        <w:fldChar w:fldCharType="end"/>
      </w:r>
    </w:p>
    <w:p w14:paraId="365FFE48" w14:textId="127DE9A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37</w:t>
      </w:r>
      <w:r>
        <w:rPr>
          <w:noProof/>
        </w:rPr>
        <w:tab/>
        <w:t>Collection and verification of KYC information may be carried out by an agent of a reporting entity</w:t>
      </w:r>
      <w:r w:rsidRPr="00D87AC9">
        <w:rPr>
          <w:noProof/>
        </w:rPr>
        <w:tab/>
      </w:r>
      <w:r w:rsidRPr="00D87AC9">
        <w:rPr>
          <w:noProof/>
        </w:rPr>
        <w:fldChar w:fldCharType="begin"/>
      </w:r>
      <w:r w:rsidRPr="00D87AC9">
        <w:rPr>
          <w:noProof/>
        </w:rPr>
        <w:instrText xml:space="preserve"> PAGEREF _Toc231991396 \h </w:instrText>
      </w:r>
      <w:r w:rsidRPr="00D87AC9">
        <w:rPr>
          <w:noProof/>
        </w:rPr>
      </w:r>
      <w:r w:rsidRPr="00D87AC9">
        <w:rPr>
          <w:noProof/>
        </w:rPr>
        <w:fldChar w:fldCharType="separate"/>
      </w:r>
      <w:r w:rsidR="009B77DB">
        <w:rPr>
          <w:noProof/>
        </w:rPr>
        <w:t>130</w:t>
      </w:r>
      <w:r w:rsidRPr="00D87AC9">
        <w:rPr>
          <w:noProof/>
        </w:rPr>
        <w:fldChar w:fldCharType="end"/>
      </w:r>
    </w:p>
    <w:p w14:paraId="1BAADE62" w14:textId="71BA0E0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37A</w:t>
      </w:r>
      <w:r>
        <w:rPr>
          <w:noProof/>
        </w:rPr>
        <w:tab/>
        <w:t>Reliance on collection and verification of KYC information or other procedures—agreements or arrangements</w:t>
      </w:r>
      <w:r w:rsidRPr="00D87AC9">
        <w:rPr>
          <w:noProof/>
        </w:rPr>
        <w:tab/>
      </w:r>
      <w:r w:rsidRPr="00D87AC9">
        <w:rPr>
          <w:noProof/>
        </w:rPr>
        <w:fldChar w:fldCharType="begin"/>
      </w:r>
      <w:r w:rsidRPr="00D87AC9">
        <w:rPr>
          <w:noProof/>
        </w:rPr>
        <w:instrText xml:space="preserve"> PAGEREF _Toc231991397 \h </w:instrText>
      </w:r>
      <w:r w:rsidRPr="00D87AC9">
        <w:rPr>
          <w:noProof/>
        </w:rPr>
      </w:r>
      <w:r w:rsidRPr="00D87AC9">
        <w:rPr>
          <w:noProof/>
        </w:rPr>
        <w:fldChar w:fldCharType="separate"/>
      </w:r>
      <w:r w:rsidR="009B77DB">
        <w:rPr>
          <w:noProof/>
        </w:rPr>
        <w:t>130</w:t>
      </w:r>
      <w:r w:rsidRPr="00D87AC9">
        <w:rPr>
          <w:noProof/>
        </w:rPr>
        <w:fldChar w:fldCharType="end"/>
      </w:r>
    </w:p>
    <w:p w14:paraId="0522215C" w14:textId="1EDB66A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37B</w:t>
      </w:r>
      <w:r>
        <w:rPr>
          <w:noProof/>
        </w:rPr>
        <w:tab/>
        <w:t>Regular assessments of agreement or arrangement covered by section 37A</w:t>
      </w:r>
      <w:r w:rsidRPr="00D87AC9">
        <w:rPr>
          <w:noProof/>
        </w:rPr>
        <w:tab/>
      </w:r>
      <w:r w:rsidRPr="00D87AC9">
        <w:rPr>
          <w:noProof/>
        </w:rPr>
        <w:fldChar w:fldCharType="begin"/>
      </w:r>
      <w:r w:rsidRPr="00D87AC9">
        <w:rPr>
          <w:noProof/>
        </w:rPr>
        <w:instrText xml:space="preserve"> PAGEREF _Toc231991398 \h </w:instrText>
      </w:r>
      <w:r w:rsidRPr="00D87AC9">
        <w:rPr>
          <w:noProof/>
        </w:rPr>
      </w:r>
      <w:r w:rsidRPr="00D87AC9">
        <w:rPr>
          <w:noProof/>
        </w:rPr>
        <w:fldChar w:fldCharType="separate"/>
      </w:r>
      <w:r w:rsidR="009B77DB">
        <w:rPr>
          <w:noProof/>
        </w:rPr>
        <w:t>132</w:t>
      </w:r>
      <w:r w:rsidRPr="00D87AC9">
        <w:rPr>
          <w:noProof/>
        </w:rPr>
        <w:fldChar w:fldCharType="end"/>
      </w:r>
    </w:p>
    <w:p w14:paraId="09666C0A" w14:textId="1158EC3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38</w:t>
      </w:r>
      <w:r>
        <w:rPr>
          <w:noProof/>
        </w:rPr>
        <w:tab/>
        <w:t>Reliance on collection and verification of KYC information or other procedures—other circumstances</w:t>
      </w:r>
      <w:r w:rsidRPr="00D87AC9">
        <w:rPr>
          <w:noProof/>
        </w:rPr>
        <w:tab/>
      </w:r>
      <w:r w:rsidRPr="00D87AC9">
        <w:rPr>
          <w:noProof/>
        </w:rPr>
        <w:fldChar w:fldCharType="begin"/>
      </w:r>
      <w:r w:rsidRPr="00D87AC9">
        <w:rPr>
          <w:noProof/>
        </w:rPr>
        <w:instrText xml:space="preserve"> PAGEREF _Toc231991399 \h </w:instrText>
      </w:r>
      <w:r w:rsidRPr="00D87AC9">
        <w:rPr>
          <w:noProof/>
        </w:rPr>
      </w:r>
      <w:r w:rsidRPr="00D87AC9">
        <w:rPr>
          <w:noProof/>
        </w:rPr>
        <w:fldChar w:fldCharType="separate"/>
      </w:r>
      <w:r w:rsidR="009B77DB">
        <w:rPr>
          <w:noProof/>
        </w:rPr>
        <w:t>132</w:t>
      </w:r>
      <w:r w:rsidRPr="00D87AC9">
        <w:rPr>
          <w:noProof/>
        </w:rPr>
        <w:fldChar w:fldCharType="end"/>
      </w:r>
    </w:p>
    <w:p w14:paraId="394B7627" w14:textId="6354384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39</w:t>
      </w:r>
      <w:r>
        <w:rPr>
          <w:noProof/>
        </w:rPr>
        <w:tab/>
        <w:t>General exemptions</w:t>
      </w:r>
      <w:r w:rsidRPr="00D87AC9">
        <w:rPr>
          <w:noProof/>
        </w:rPr>
        <w:tab/>
      </w:r>
      <w:r w:rsidRPr="00D87AC9">
        <w:rPr>
          <w:noProof/>
        </w:rPr>
        <w:fldChar w:fldCharType="begin"/>
      </w:r>
      <w:r w:rsidRPr="00D87AC9">
        <w:rPr>
          <w:noProof/>
        </w:rPr>
        <w:instrText xml:space="preserve"> PAGEREF _Toc231991400 \h </w:instrText>
      </w:r>
      <w:r w:rsidRPr="00D87AC9">
        <w:rPr>
          <w:noProof/>
        </w:rPr>
      </w:r>
      <w:r w:rsidRPr="00D87AC9">
        <w:rPr>
          <w:noProof/>
        </w:rPr>
        <w:fldChar w:fldCharType="separate"/>
      </w:r>
      <w:r w:rsidR="009B77DB">
        <w:rPr>
          <w:noProof/>
        </w:rPr>
        <w:t>133</w:t>
      </w:r>
      <w:r w:rsidRPr="00D87AC9">
        <w:rPr>
          <w:noProof/>
        </w:rPr>
        <w:fldChar w:fldCharType="end"/>
      </w:r>
    </w:p>
    <w:p w14:paraId="1F008AB0" w14:textId="77A71CB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39A</w:t>
      </w:r>
      <w:r>
        <w:rPr>
          <w:noProof/>
        </w:rPr>
        <w:tab/>
        <w:t>Exemption—assisting the investigation of certain offences</w:t>
      </w:r>
      <w:r w:rsidRPr="00D87AC9">
        <w:rPr>
          <w:noProof/>
        </w:rPr>
        <w:tab/>
      </w:r>
      <w:r w:rsidRPr="00D87AC9">
        <w:rPr>
          <w:noProof/>
        </w:rPr>
        <w:fldChar w:fldCharType="begin"/>
      </w:r>
      <w:r w:rsidRPr="00D87AC9">
        <w:rPr>
          <w:noProof/>
        </w:rPr>
        <w:instrText xml:space="preserve"> PAGEREF _Toc231991401 \h </w:instrText>
      </w:r>
      <w:r w:rsidRPr="00D87AC9">
        <w:rPr>
          <w:noProof/>
        </w:rPr>
      </w:r>
      <w:r w:rsidRPr="00D87AC9">
        <w:rPr>
          <w:noProof/>
        </w:rPr>
        <w:fldChar w:fldCharType="separate"/>
      </w:r>
      <w:r w:rsidR="009B77DB">
        <w:rPr>
          <w:noProof/>
        </w:rPr>
        <w:t>134</w:t>
      </w:r>
      <w:r w:rsidRPr="00D87AC9">
        <w:rPr>
          <w:noProof/>
        </w:rPr>
        <w:fldChar w:fldCharType="end"/>
      </w:r>
    </w:p>
    <w:p w14:paraId="72D55794" w14:textId="0661742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39B</w:t>
      </w:r>
      <w:r>
        <w:rPr>
          <w:noProof/>
        </w:rPr>
        <w:tab/>
        <w:t>Keep open notices</w:t>
      </w:r>
      <w:r w:rsidRPr="00D87AC9">
        <w:rPr>
          <w:noProof/>
        </w:rPr>
        <w:tab/>
      </w:r>
      <w:r w:rsidRPr="00D87AC9">
        <w:rPr>
          <w:noProof/>
        </w:rPr>
        <w:fldChar w:fldCharType="begin"/>
      </w:r>
      <w:r w:rsidRPr="00D87AC9">
        <w:rPr>
          <w:noProof/>
        </w:rPr>
        <w:instrText xml:space="preserve"> PAGEREF _Toc231991402 \h </w:instrText>
      </w:r>
      <w:r w:rsidRPr="00D87AC9">
        <w:rPr>
          <w:noProof/>
        </w:rPr>
      </w:r>
      <w:r w:rsidRPr="00D87AC9">
        <w:rPr>
          <w:noProof/>
        </w:rPr>
        <w:fldChar w:fldCharType="separate"/>
      </w:r>
      <w:r w:rsidR="009B77DB">
        <w:rPr>
          <w:noProof/>
        </w:rPr>
        <w:t>134</w:t>
      </w:r>
      <w:r w:rsidRPr="00D87AC9">
        <w:rPr>
          <w:noProof/>
        </w:rPr>
        <w:fldChar w:fldCharType="end"/>
      </w:r>
    </w:p>
    <w:p w14:paraId="7D8DBA34" w14:textId="5624A61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39C</w:t>
      </w:r>
      <w:r>
        <w:rPr>
          <w:noProof/>
        </w:rPr>
        <w:tab/>
        <w:t>Keep open notices—AUSTRAC oversight</w:t>
      </w:r>
      <w:r w:rsidRPr="00D87AC9">
        <w:rPr>
          <w:noProof/>
        </w:rPr>
        <w:tab/>
      </w:r>
      <w:r w:rsidRPr="00D87AC9">
        <w:rPr>
          <w:noProof/>
        </w:rPr>
        <w:fldChar w:fldCharType="begin"/>
      </w:r>
      <w:r w:rsidRPr="00D87AC9">
        <w:rPr>
          <w:noProof/>
        </w:rPr>
        <w:instrText xml:space="preserve"> PAGEREF _Toc231991403 \h </w:instrText>
      </w:r>
      <w:r w:rsidRPr="00D87AC9">
        <w:rPr>
          <w:noProof/>
        </w:rPr>
      </w:r>
      <w:r w:rsidRPr="00D87AC9">
        <w:rPr>
          <w:noProof/>
        </w:rPr>
        <w:fldChar w:fldCharType="separate"/>
      </w:r>
      <w:r w:rsidR="009B77DB">
        <w:rPr>
          <w:noProof/>
        </w:rPr>
        <w:t>137</w:t>
      </w:r>
      <w:r w:rsidRPr="00D87AC9">
        <w:rPr>
          <w:noProof/>
        </w:rPr>
        <w:fldChar w:fldCharType="end"/>
      </w:r>
    </w:p>
    <w:p w14:paraId="412D5D65" w14:textId="4D8F425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39D</w:t>
      </w:r>
      <w:r>
        <w:rPr>
          <w:noProof/>
        </w:rPr>
        <w:tab/>
        <w:t>Exemption—when a suspicious matter reporting obligation arises</w:t>
      </w:r>
      <w:r w:rsidRPr="00D87AC9">
        <w:rPr>
          <w:noProof/>
        </w:rPr>
        <w:tab/>
      </w:r>
      <w:r w:rsidRPr="00D87AC9">
        <w:rPr>
          <w:noProof/>
        </w:rPr>
        <w:fldChar w:fldCharType="begin"/>
      </w:r>
      <w:r w:rsidRPr="00D87AC9">
        <w:rPr>
          <w:noProof/>
        </w:rPr>
        <w:instrText xml:space="preserve"> PAGEREF _Toc231991404 \h </w:instrText>
      </w:r>
      <w:r w:rsidRPr="00D87AC9">
        <w:rPr>
          <w:noProof/>
        </w:rPr>
      </w:r>
      <w:r w:rsidRPr="00D87AC9">
        <w:rPr>
          <w:noProof/>
        </w:rPr>
        <w:fldChar w:fldCharType="separate"/>
      </w:r>
      <w:r w:rsidR="009B77DB">
        <w:rPr>
          <w:noProof/>
        </w:rPr>
        <w:t>138</w:t>
      </w:r>
      <w:r w:rsidRPr="00D87AC9">
        <w:rPr>
          <w:noProof/>
        </w:rPr>
        <w:fldChar w:fldCharType="end"/>
      </w:r>
    </w:p>
    <w:p w14:paraId="0464B2F4" w14:textId="52E25A3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39E</w:t>
      </w:r>
      <w:r>
        <w:rPr>
          <w:noProof/>
        </w:rPr>
        <w:tab/>
        <w:t>Exemptions—specified conditions</w:t>
      </w:r>
      <w:r w:rsidRPr="00D87AC9">
        <w:rPr>
          <w:noProof/>
        </w:rPr>
        <w:tab/>
      </w:r>
      <w:r w:rsidRPr="00D87AC9">
        <w:rPr>
          <w:noProof/>
        </w:rPr>
        <w:fldChar w:fldCharType="begin"/>
      </w:r>
      <w:r w:rsidRPr="00D87AC9">
        <w:rPr>
          <w:noProof/>
        </w:rPr>
        <w:instrText xml:space="preserve"> PAGEREF _Toc231991405 \h </w:instrText>
      </w:r>
      <w:r w:rsidRPr="00D87AC9">
        <w:rPr>
          <w:noProof/>
        </w:rPr>
      </w:r>
      <w:r w:rsidRPr="00D87AC9">
        <w:rPr>
          <w:noProof/>
        </w:rPr>
        <w:fldChar w:fldCharType="separate"/>
      </w:r>
      <w:r w:rsidR="009B77DB">
        <w:rPr>
          <w:noProof/>
        </w:rPr>
        <w:t>138</w:t>
      </w:r>
      <w:r w:rsidRPr="00D87AC9">
        <w:rPr>
          <w:noProof/>
        </w:rPr>
        <w:fldChar w:fldCharType="end"/>
      </w:r>
    </w:p>
    <w:p w14:paraId="2631E427" w14:textId="5AA6590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lastRenderedPageBreak/>
        <w:t>39F</w:t>
      </w:r>
      <w:r>
        <w:rPr>
          <w:noProof/>
        </w:rPr>
        <w:tab/>
        <w:t>Exemption—intermediary institutions</w:t>
      </w:r>
      <w:r w:rsidRPr="00D87AC9">
        <w:rPr>
          <w:noProof/>
        </w:rPr>
        <w:tab/>
      </w:r>
      <w:r w:rsidRPr="00D87AC9">
        <w:rPr>
          <w:noProof/>
        </w:rPr>
        <w:fldChar w:fldCharType="begin"/>
      </w:r>
      <w:r w:rsidRPr="00D87AC9">
        <w:rPr>
          <w:noProof/>
        </w:rPr>
        <w:instrText xml:space="preserve"> PAGEREF _Toc231991406 \h </w:instrText>
      </w:r>
      <w:r w:rsidRPr="00D87AC9">
        <w:rPr>
          <w:noProof/>
        </w:rPr>
      </w:r>
      <w:r w:rsidRPr="00D87AC9">
        <w:rPr>
          <w:noProof/>
        </w:rPr>
        <w:fldChar w:fldCharType="separate"/>
      </w:r>
      <w:r w:rsidR="009B77DB">
        <w:rPr>
          <w:noProof/>
        </w:rPr>
        <w:t>143</w:t>
      </w:r>
      <w:r w:rsidRPr="00D87AC9">
        <w:rPr>
          <w:noProof/>
        </w:rPr>
        <w:fldChar w:fldCharType="end"/>
      </w:r>
    </w:p>
    <w:p w14:paraId="630A77C5" w14:textId="5E4A4210"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3—Reporting obligations</w:t>
      </w:r>
      <w:r w:rsidRPr="00D87AC9">
        <w:rPr>
          <w:b w:val="0"/>
          <w:noProof/>
          <w:sz w:val="18"/>
        </w:rPr>
        <w:tab/>
      </w:r>
      <w:r w:rsidRPr="00D87AC9">
        <w:rPr>
          <w:b w:val="0"/>
          <w:noProof/>
          <w:sz w:val="18"/>
        </w:rPr>
        <w:fldChar w:fldCharType="begin"/>
      </w:r>
      <w:r w:rsidRPr="00D87AC9">
        <w:rPr>
          <w:b w:val="0"/>
          <w:noProof/>
          <w:sz w:val="18"/>
        </w:rPr>
        <w:instrText xml:space="preserve"> PAGEREF _Toc231991407 \h </w:instrText>
      </w:r>
      <w:r w:rsidRPr="00D87AC9">
        <w:rPr>
          <w:b w:val="0"/>
          <w:noProof/>
          <w:sz w:val="18"/>
        </w:rPr>
      </w:r>
      <w:r w:rsidRPr="00D87AC9">
        <w:rPr>
          <w:b w:val="0"/>
          <w:noProof/>
          <w:sz w:val="18"/>
        </w:rPr>
        <w:fldChar w:fldCharType="separate"/>
      </w:r>
      <w:r w:rsidR="009B77DB">
        <w:rPr>
          <w:b w:val="0"/>
          <w:noProof/>
          <w:sz w:val="18"/>
        </w:rPr>
        <w:t>145</w:t>
      </w:r>
      <w:r w:rsidRPr="00D87AC9">
        <w:rPr>
          <w:b w:val="0"/>
          <w:noProof/>
          <w:sz w:val="18"/>
        </w:rPr>
        <w:fldChar w:fldCharType="end"/>
      </w:r>
    </w:p>
    <w:p w14:paraId="23A1A4F9" w14:textId="4E0E5673"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_Toc231991408 \h </w:instrText>
      </w:r>
      <w:r w:rsidRPr="00D87AC9">
        <w:rPr>
          <w:b w:val="0"/>
          <w:noProof/>
          <w:sz w:val="18"/>
        </w:rPr>
      </w:r>
      <w:r w:rsidRPr="00D87AC9">
        <w:rPr>
          <w:b w:val="0"/>
          <w:noProof/>
          <w:sz w:val="18"/>
        </w:rPr>
        <w:fldChar w:fldCharType="separate"/>
      </w:r>
      <w:r w:rsidR="009B77DB">
        <w:rPr>
          <w:b w:val="0"/>
          <w:noProof/>
          <w:sz w:val="18"/>
        </w:rPr>
        <w:t>145</w:t>
      </w:r>
      <w:r w:rsidRPr="00D87AC9">
        <w:rPr>
          <w:b w:val="0"/>
          <w:noProof/>
          <w:sz w:val="18"/>
        </w:rPr>
        <w:fldChar w:fldCharType="end"/>
      </w:r>
    </w:p>
    <w:p w14:paraId="0B42A739" w14:textId="74CA47C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40</w:t>
      </w:r>
      <w:r>
        <w:rPr>
          <w:noProof/>
        </w:rPr>
        <w:tab/>
        <w:t>Simplified outline</w:t>
      </w:r>
      <w:r w:rsidRPr="00D87AC9">
        <w:rPr>
          <w:noProof/>
        </w:rPr>
        <w:tab/>
      </w:r>
      <w:r w:rsidRPr="00D87AC9">
        <w:rPr>
          <w:noProof/>
        </w:rPr>
        <w:fldChar w:fldCharType="begin"/>
      </w:r>
      <w:r w:rsidRPr="00D87AC9">
        <w:rPr>
          <w:noProof/>
        </w:rPr>
        <w:instrText xml:space="preserve"> PAGEREF _Toc231991409 \h </w:instrText>
      </w:r>
      <w:r w:rsidRPr="00D87AC9">
        <w:rPr>
          <w:noProof/>
        </w:rPr>
      </w:r>
      <w:r w:rsidRPr="00D87AC9">
        <w:rPr>
          <w:noProof/>
        </w:rPr>
        <w:fldChar w:fldCharType="separate"/>
      </w:r>
      <w:r w:rsidR="009B77DB">
        <w:rPr>
          <w:noProof/>
        </w:rPr>
        <w:t>145</w:t>
      </w:r>
      <w:r w:rsidRPr="00D87AC9">
        <w:rPr>
          <w:noProof/>
        </w:rPr>
        <w:fldChar w:fldCharType="end"/>
      </w:r>
    </w:p>
    <w:p w14:paraId="1715E31E" w14:textId="2B4F3B0D"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2—Suspicious matters</w:t>
      </w:r>
      <w:r w:rsidRPr="00D87AC9">
        <w:rPr>
          <w:b w:val="0"/>
          <w:noProof/>
          <w:sz w:val="18"/>
        </w:rPr>
        <w:tab/>
      </w:r>
      <w:r w:rsidRPr="00D87AC9">
        <w:rPr>
          <w:b w:val="0"/>
          <w:noProof/>
          <w:sz w:val="18"/>
        </w:rPr>
        <w:fldChar w:fldCharType="begin"/>
      </w:r>
      <w:r w:rsidRPr="00D87AC9">
        <w:rPr>
          <w:b w:val="0"/>
          <w:noProof/>
          <w:sz w:val="18"/>
        </w:rPr>
        <w:instrText xml:space="preserve"> PAGEREF _Toc231991410 \h </w:instrText>
      </w:r>
      <w:r w:rsidRPr="00D87AC9">
        <w:rPr>
          <w:b w:val="0"/>
          <w:noProof/>
          <w:sz w:val="18"/>
        </w:rPr>
      </w:r>
      <w:r w:rsidRPr="00D87AC9">
        <w:rPr>
          <w:b w:val="0"/>
          <w:noProof/>
          <w:sz w:val="18"/>
        </w:rPr>
        <w:fldChar w:fldCharType="separate"/>
      </w:r>
      <w:r w:rsidR="009B77DB">
        <w:rPr>
          <w:b w:val="0"/>
          <w:noProof/>
          <w:sz w:val="18"/>
        </w:rPr>
        <w:t>146</w:t>
      </w:r>
      <w:r w:rsidRPr="00D87AC9">
        <w:rPr>
          <w:b w:val="0"/>
          <w:noProof/>
          <w:sz w:val="18"/>
        </w:rPr>
        <w:fldChar w:fldCharType="end"/>
      </w:r>
    </w:p>
    <w:p w14:paraId="3DB6AC39" w14:textId="258F007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41</w:t>
      </w:r>
      <w:r>
        <w:rPr>
          <w:noProof/>
        </w:rPr>
        <w:tab/>
        <w:t>Reports of suspicious matters</w:t>
      </w:r>
      <w:r w:rsidRPr="00D87AC9">
        <w:rPr>
          <w:noProof/>
        </w:rPr>
        <w:tab/>
      </w:r>
      <w:r w:rsidRPr="00D87AC9">
        <w:rPr>
          <w:noProof/>
        </w:rPr>
        <w:fldChar w:fldCharType="begin"/>
      </w:r>
      <w:r w:rsidRPr="00D87AC9">
        <w:rPr>
          <w:noProof/>
        </w:rPr>
        <w:instrText xml:space="preserve"> PAGEREF _Toc231991411 \h </w:instrText>
      </w:r>
      <w:r w:rsidRPr="00D87AC9">
        <w:rPr>
          <w:noProof/>
        </w:rPr>
      </w:r>
      <w:r w:rsidRPr="00D87AC9">
        <w:rPr>
          <w:noProof/>
        </w:rPr>
        <w:fldChar w:fldCharType="separate"/>
      </w:r>
      <w:r w:rsidR="009B77DB">
        <w:rPr>
          <w:noProof/>
        </w:rPr>
        <w:t>146</w:t>
      </w:r>
      <w:r w:rsidRPr="00D87AC9">
        <w:rPr>
          <w:noProof/>
        </w:rPr>
        <w:fldChar w:fldCharType="end"/>
      </w:r>
    </w:p>
    <w:p w14:paraId="23F9D4A2" w14:textId="3EDC035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42</w:t>
      </w:r>
      <w:r>
        <w:rPr>
          <w:noProof/>
        </w:rPr>
        <w:tab/>
        <w:t>Exemptions</w:t>
      </w:r>
      <w:r w:rsidRPr="00D87AC9">
        <w:rPr>
          <w:noProof/>
        </w:rPr>
        <w:tab/>
      </w:r>
      <w:r w:rsidRPr="00D87AC9">
        <w:rPr>
          <w:noProof/>
        </w:rPr>
        <w:fldChar w:fldCharType="begin"/>
      </w:r>
      <w:r w:rsidRPr="00D87AC9">
        <w:rPr>
          <w:noProof/>
        </w:rPr>
        <w:instrText xml:space="preserve"> PAGEREF _Toc231991412 \h </w:instrText>
      </w:r>
      <w:r w:rsidRPr="00D87AC9">
        <w:rPr>
          <w:noProof/>
        </w:rPr>
      </w:r>
      <w:r w:rsidRPr="00D87AC9">
        <w:rPr>
          <w:noProof/>
        </w:rPr>
        <w:fldChar w:fldCharType="separate"/>
      </w:r>
      <w:r w:rsidR="009B77DB">
        <w:rPr>
          <w:noProof/>
        </w:rPr>
        <w:t>149</w:t>
      </w:r>
      <w:r w:rsidRPr="00D87AC9">
        <w:rPr>
          <w:noProof/>
        </w:rPr>
        <w:fldChar w:fldCharType="end"/>
      </w:r>
    </w:p>
    <w:p w14:paraId="425F2118" w14:textId="784B7683"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3—Threshold transactions</w:t>
      </w:r>
      <w:r w:rsidRPr="00D87AC9">
        <w:rPr>
          <w:b w:val="0"/>
          <w:noProof/>
          <w:sz w:val="18"/>
        </w:rPr>
        <w:tab/>
      </w:r>
      <w:r w:rsidRPr="00D87AC9">
        <w:rPr>
          <w:b w:val="0"/>
          <w:noProof/>
          <w:sz w:val="18"/>
        </w:rPr>
        <w:fldChar w:fldCharType="begin"/>
      </w:r>
      <w:r w:rsidRPr="00D87AC9">
        <w:rPr>
          <w:b w:val="0"/>
          <w:noProof/>
          <w:sz w:val="18"/>
        </w:rPr>
        <w:instrText xml:space="preserve"> PAGEREF _Toc231991413 \h </w:instrText>
      </w:r>
      <w:r w:rsidRPr="00D87AC9">
        <w:rPr>
          <w:b w:val="0"/>
          <w:noProof/>
          <w:sz w:val="18"/>
        </w:rPr>
      </w:r>
      <w:r w:rsidRPr="00D87AC9">
        <w:rPr>
          <w:b w:val="0"/>
          <w:noProof/>
          <w:sz w:val="18"/>
        </w:rPr>
        <w:fldChar w:fldCharType="separate"/>
      </w:r>
      <w:r w:rsidR="009B77DB">
        <w:rPr>
          <w:b w:val="0"/>
          <w:noProof/>
          <w:sz w:val="18"/>
        </w:rPr>
        <w:t>150</w:t>
      </w:r>
      <w:r w:rsidRPr="00D87AC9">
        <w:rPr>
          <w:b w:val="0"/>
          <w:noProof/>
          <w:sz w:val="18"/>
        </w:rPr>
        <w:fldChar w:fldCharType="end"/>
      </w:r>
    </w:p>
    <w:p w14:paraId="5685722E" w14:textId="7FBCB25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43</w:t>
      </w:r>
      <w:r>
        <w:rPr>
          <w:noProof/>
        </w:rPr>
        <w:tab/>
        <w:t>Reports of threshold transactions</w:t>
      </w:r>
      <w:r w:rsidRPr="00D87AC9">
        <w:rPr>
          <w:noProof/>
        </w:rPr>
        <w:tab/>
      </w:r>
      <w:r w:rsidRPr="00D87AC9">
        <w:rPr>
          <w:noProof/>
        </w:rPr>
        <w:fldChar w:fldCharType="begin"/>
      </w:r>
      <w:r w:rsidRPr="00D87AC9">
        <w:rPr>
          <w:noProof/>
        </w:rPr>
        <w:instrText xml:space="preserve"> PAGEREF _Toc231991414 \h </w:instrText>
      </w:r>
      <w:r w:rsidRPr="00D87AC9">
        <w:rPr>
          <w:noProof/>
        </w:rPr>
      </w:r>
      <w:r w:rsidRPr="00D87AC9">
        <w:rPr>
          <w:noProof/>
        </w:rPr>
        <w:fldChar w:fldCharType="separate"/>
      </w:r>
      <w:r w:rsidR="009B77DB">
        <w:rPr>
          <w:noProof/>
        </w:rPr>
        <w:t>150</w:t>
      </w:r>
      <w:r w:rsidRPr="00D87AC9">
        <w:rPr>
          <w:noProof/>
        </w:rPr>
        <w:fldChar w:fldCharType="end"/>
      </w:r>
    </w:p>
    <w:p w14:paraId="587A2E18" w14:textId="33C0978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44</w:t>
      </w:r>
      <w:r>
        <w:rPr>
          <w:noProof/>
        </w:rPr>
        <w:tab/>
        <w:t>Exemptions</w:t>
      </w:r>
      <w:r w:rsidRPr="00D87AC9">
        <w:rPr>
          <w:noProof/>
        </w:rPr>
        <w:tab/>
      </w:r>
      <w:r w:rsidRPr="00D87AC9">
        <w:rPr>
          <w:noProof/>
        </w:rPr>
        <w:fldChar w:fldCharType="begin"/>
      </w:r>
      <w:r w:rsidRPr="00D87AC9">
        <w:rPr>
          <w:noProof/>
        </w:rPr>
        <w:instrText xml:space="preserve"> PAGEREF _Toc231991415 \h </w:instrText>
      </w:r>
      <w:r w:rsidRPr="00D87AC9">
        <w:rPr>
          <w:noProof/>
        </w:rPr>
      </w:r>
      <w:r w:rsidRPr="00D87AC9">
        <w:rPr>
          <w:noProof/>
        </w:rPr>
        <w:fldChar w:fldCharType="separate"/>
      </w:r>
      <w:r w:rsidR="009B77DB">
        <w:rPr>
          <w:noProof/>
        </w:rPr>
        <w:t>150</w:t>
      </w:r>
      <w:r w:rsidRPr="00D87AC9">
        <w:rPr>
          <w:noProof/>
        </w:rPr>
        <w:fldChar w:fldCharType="end"/>
      </w:r>
    </w:p>
    <w:p w14:paraId="62473153" w14:textId="7DD3848A"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4—International value transfer services and transfers of value involving unverified self</w:t>
      </w:r>
      <w:r>
        <w:rPr>
          <w:noProof/>
        </w:rPr>
        <w:noBreakHyphen/>
        <w:t>hosted virtual asset wallets</w:t>
      </w:r>
      <w:r w:rsidRPr="00D87AC9">
        <w:rPr>
          <w:b w:val="0"/>
          <w:noProof/>
          <w:sz w:val="18"/>
        </w:rPr>
        <w:tab/>
      </w:r>
      <w:r w:rsidRPr="00D87AC9">
        <w:rPr>
          <w:b w:val="0"/>
          <w:noProof/>
          <w:sz w:val="18"/>
        </w:rPr>
        <w:fldChar w:fldCharType="begin"/>
      </w:r>
      <w:r w:rsidRPr="00D87AC9">
        <w:rPr>
          <w:b w:val="0"/>
          <w:noProof/>
          <w:sz w:val="18"/>
        </w:rPr>
        <w:instrText xml:space="preserve"> PAGEREF _Toc231991416 \h </w:instrText>
      </w:r>
      <w:r w:rsidRPr="00D87AC9">
        <w:rPr>
          <w:b w:val="0"/>
          <w:noProof/>
          <w:sz w:val="18"/>
        </w:rPr>
      </w:r>
      <w:r w:rsidRPr="00D87AC9">
        <w:rPr>
          <w:b w:val="0"/>
          <w:noProof/>
          <w:sz w:val="18"/>
        </w:rPr>
        <w:fldChar w:fldCharType="separate"/>
      </w:r>
      <w:r w:rsidR="009B77DB">
        <w:rPr>
          <w:b w:val="0"/>
          <w:noProof/>
          <w:sz w:val="18"/>
        </w:rPr>
        <w:t>152</w:t>
      </w:r>
      <w:r w:rsidRPr="00D87AC9">
        <w:rPr>
          <w:b w:val="0"/>
          <w:noProof/>
          <w:sz w:val="18"/>
        </w:rPr>
        <w:fldChar w:fldCharType="end"/>
      </w:r>
    </w:p>
    <w:p w14:paraId="603C187D" w14:textId="6537D46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45</w:t>
      </w:r>
      <w:r>
        <w:rPr>
          <w:noProof/>
        </w:rPr>
        <w:tab/>
        <w:t>International value transfer services</w:t>
      </w:r>
      <w:r w:rsidRPr="00D87AC9">
        <w:rPr>
          <w:noProof/>
        </w:rPr>
        <w:tab/>
      </w:r>
      <w:r w:rsidRPr="00D87AC9">
        <w:rPr>
          <w:noProof/>
        </w:rPr>
        <w:fldChar w:fldCharType="begin"/>
      </w:r>
      <w:r w:rsidRPr="00D87AC9">
        <w:rPr>
          <w:noProof/>
        </w:rPr>
        <w:instrText xml:space="preserve"> PAGEREF _Toc231991417 \h </w:instrText>
      </w:r>
      <w:r w:rsidRPr="00D87AC9">
        <w:rPr>
          <w:noProof/>
        </w:rPr>
      </w:r>
      <w:r w:rsidRPr="00D87AC9">
        <w:rPr>
          <w:noProof/>
        </w:rPr>
        <w:fldChar w:fldCharType="separate"/>
      </w:r>
      <w:r w:rsidR="009B77DB">
        <w:rPr>
          <w:noProof/>
        </w:rPr>
        <w:t>152</w:t>
      </w:r>
      <w:r w:rsidRPr="00D87AC9">
        <w:rPr>
          <w:noProof/>
        </w:rPr>
        <w:fldChar w:fldCharType="end"/>
      </w:r>
    </w:p>
    <w:p w14:paraId="7C845D5B" w14:textId="1E76D8A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46</w:t>
      </w:r>
      <w:r>
        <w:rPr>
          <w:noProof/>
        </w:rPr>
        <w:tab/>
        <w:t>Reports of international value transfer services</w:t>
      </w:r>
      <w:r w:rsidRPr="00D87AC9">
        <w:rPr>
          <w:noProof/>
        </w:rPr>
        <w:tab/>
      </w:r>
      <w:r w:rsidRPr="00D87AC9">
        <w:rPr>
          <w:noProof/>
        </w:rPr>
        <w:fldChar w:fldCharType="begin"/>
      </w:r>
      <w:r w:rsidRPr="00D87AC9">
        <w:rPr>
          <w:noProof/>
        </w:rPr>
        <w:instrText xml:space="preserve"> PAGEREF _Toc231991418 \h </w:instrText>
      </w:r>
      <w:r w:rsidRPr="00D87AC9">
        <w:rPr>
          <w:noProof/>
        </w:rPr>
      </w:r>
      <w:r w:rsidRPr="00D87AC9">
        <w:rPr>
          <w:noProof/>
        </w:rPr>
        <w:fldChar w:fldCharType="separate"/>
      </w:r>
      <w:r w:rsidR="009B77DB">
        <w:rPr>
          <w:noProof/>
        </w:rPr>
        <w:t>152</w:t>
      </w:r>
      <w:r w:rsidRPr="00D87AC9">
        <w:rPr>
          <w:noProof/>
        </w:rPr>
        <w:fldChar w:fldCharType="end"/>
      </w:r>
    </w:p>
    <w:p w14:paraId="7CFE661D" w14:textId="6AC743E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46A</w:t>
      </w:r>
      <w:r>
        <w:rPr>
          <w:noProof/>
        </w:rPr>
        <w:tab/>
        <w:t>Reports of transfers of value involving unverified self</w:t>
      </w:r>
      <w:r>
        <w:rPr>
          <w:noProof/>
        </w:rPr>
        <w:noBreakHyphen/>
        <w:t>hosted virtual asset wallets</w:t>
      </w:r>
      <w:r w:rsidRPr="00D87AC9">
        <w:rPr>
          <w:noProof/>
        </w:rPr>
        <w:tab/>
      </w:r>
      <w:r w:rsidRPr="00D87AC9">
        <w:rPr>
          <w:noProof/>
        </w:rPr>
        <w:fldChar w:fldCharType="begin"/>
      </w:r>
      <w:r w:rsidRPr="00D87AC9">
        <w:rPr>
          <w:noProof/>
        </w:rPr>
        <w:instrText xml:space="preserve"> PAGEREF _Toc231991419 \h </w:instrText>
      </w:r>
      <w:r w:rsidRPr="00D87AC9">
        <w:rPr>
          <w:noProof/>
        </w:rPr>
      </w:r>
      <w:r w:rsidRPr="00D87AC9">
        <w:rPr>
          <w:noProof/>
        </w:rPr>
        <w:fldChar w:fldCharType="separate"/>
      </w:r>
      <w:r w:rsidR="009B77DB">
        <w:rPr>
          <w:noProof/>
        </w:rPr>
        <w:t>154</w:t>
      </w:r>
      <w:r w:rsidRPr="00D87AC9">
        <w:rPr>
          <w:noProof/>
        </w:rPr>
        <w:fldChar w:fldCharType="end"/>
      </w:r>
    </w:p>
    <w:p w14:paraId="46A062B1" w14:textId="116869D9"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5—AML/CTF compliance reports</w:t>
      </w:r>
      <w:r w:rsidRPr="00D87AC9">
        <w:rPr>
          <w:b w:val="0"/>
          <w:noProof/>
          <w:sz w:val="18"/>
        </w:rPr>
        <w:tab/>
      </w:r>
      <w:r w:rsidRPr="00D87AC9">
        <w:rPr>
          <w:b w:val="0"/>
          <w:noProof/>
          <w:sz w:val="18"/>
        </w:rPr>
        <w:fldChar w:fldCharType="begin"/>
      </w:r>
      <w:r w:rsidRPr="00D87AC9">
        <w:rPr>
          <w:b w:val="0"/>
          <w:noProof/>
          <w:sz w:val="18"/>
        </w:rPr>
        <w:instrText xml:space="preserve"> PAGEREF _Toc231991420 \h </w:instrText>
      </w:r>
      <w:r w:rsidRPr="00D87AC9">
        <w:rPr>
          <w:b w:val="0"/>
          <w:noProof/>
          <w:sz w:val="18"/>
        </w:rPr>
      </w:r>
      <w:r w:rsidRPr="00D87AC9">
        <w:rPr>
          <w:b w:val="0"/>
          <w:noProof/>
          <w:sz w:val="18"/>
        </w:rPr>
        <w:fldChar w:fldCharType="separate"/>
      </w:r>
      <w:r w:rsidR="009B77DB">
        <w:rPr>
          <w:b w:val="0"/>
          <w:noProof/>
          <w:sz w:val="18"/>
        </w:rPr>
        <w:t>156</w:t>
      </w:r>
      <w:r w:rsidRPr="00D87AC9">
        <w:rPr>
          <w:b w:val="0"/>
          <w:noProof/>
          <w:sz w:val="18"/>
        </w:rPr>
        <w:fldChar w:fldCharType="end"/>
      </w:r>
    </w:p>
    <w:p w14:paraId="11F6F965" w14:textId="49A2E25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47</w:t>
      </w:r>
      <w:r>
        <w:rPr>
          <w:noProof/>
        </w:rPr>
        <w:tab/>
        <w:t>AML/CTF compliance reports</w:t>
      </w:r>
      <w:r w:rsidRPr="00D87AC9">
        <w:rPr>
          <w:noProof/>
        </w:rPr>
        <w:tab/>
      </w:r>
      <w:r w:rsidRPr="00D87AC9">
        <w:rPr>
          <w:noProof/>
        </w:rPr>
        <w:fldChar w:fldCharType="begin"/>
      </w:r>
      <w:r w:rsidRPr="00D87AC9">
        <w:rPr>
          <w:noProof/>
        </w:rPr>
        <w:instrText xml:space="preserve"> PAGEREF _Toc231991421 \h </w:instrText>
      </w:r>
      <w:r w:rsidRPr="00D87AC9">
        <w:rPr>
          <w:noProof/>
        </w:rPr>
      </w:r>
      <w:r w:rsidRPr="00D87AC9">
        <w:rPr>
          <w:noProof/>
        </w:rPr>
        <w:fldChar w:fldCharType="separate"/>
      </w:r>
      <w:r w:rsidR="009B77DB">
        <w:rPr>
          <w:noProof/>
        </w:rPr>
        <w:t>156</w:t>
      </w:r>
      <w:r w:rsidRPr="00D87AC9">
        <w:rPr>
          <w:noProof/>
        </w:rPr>
        <w:fldChar w:fldCharType="end"/>
      </w:r>
    </w:p>
    <w:p w14:paraId="4ACA4A0B" w14:textId="2640DD6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48</w:t>
      </w:r>
      <w:r>
        <w:rPr>
          <w:noProof/>
        </w:rPr>
        <w:tab/>
        <w:t>Self</w:t>
      </w:r>
      <w:r>
        <w:rPr>
          <w:noProof/>
        </w:rPr>
        <w:noBreakHyphen/>
        <w:t>incrimination</w:t>
      </w:r>
      <w:r w:rsidRPr="00D87AC9">
        <w:rPr>
          <w:noProof/>
        </w:rPr>
        <w:tab/>
      </w:r>
      <w:r w:rsidRPr="00D87AC9">
        <w:rPr>
          <w:noProof/>
        </w:rPr>
        <w:fldChar w:fldCharType="begin"/>
      </w:r>
      <w:r w:rsidRPr="00D87AC9">
        <w:rPr>
          <w:noProof/>
        </w:rPr>
        <w:instrText xml:space="preserve"> PAGEREF _Toc231991422 \h </w:instrText>
      </w:r>
      <w:r w:rsidRPr="00D87AC9">
        <w:rPr>
          <w:noProof/>
        </w:rPr>
      </w:r>
      <w:r w:rsidRPr="00D87AC9">
        <w:rPr>
          <w:noProof/>
        </w:rPr>
        <w:fldChar w:fldCharType="separate"/>
      </w:r>
      <w:r w:rsidR="009B77DB">
        <w:rPr>
          <w:noProof/>
        </w:rPr>
        <w:t>157</w:t>
      </w:r>
      <w:r w:rsidRPr="00D87AC9">
        <w:rPr>
          <w:noProof/>
        </w:rPr>
        <w:fldChar w:fldCharType="end"/>
      </w:r>
    </w:p>
    <w:p w14:paraId="4D87643B" w14:textId="7AB64CB1"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6—General provisions</w:t>
      </w:r>
      <w:r w:rsidRPr="00D87AC9">
        <w:rPr>
          <w:b w:val="0"/>
          <w:noProof/>
          <w:sz w:val="18"/>
        </w:rPr>
        <w:tab/>
      </w:r>
      <w:r w:rsidRPr="00D87AC9">
        <w:rPr>
          <w:b w:val="0"/>
          <w:noProof/>
          <w:sz w:val="18"/>
        </w:rPr>
        <w:fldChar w:fldCharType="begin"/>
      </w:r>
      <w:r w:rsidRPr="00D87AC9">
        <w:rPr>
          <w:b w:val="0"/>
          <w:noProof/>
          <w:sz w:val="18"/>
        </w:rPr>
        <w:instrText xml:space="preserve"> PAGEREF _Toc231991423 \h </w:instrText>
      </w:r>
      <w:r w:rsidRPr="00D87AC9">
        <w:rPr>
          <w:b w:val="0"/>
          <w:noProof/>
          <w:sz w:val="18"/>
        </w:rPr>
      </w:r>
      <w:r w:rsidRPr="00D87AC9">
        <w:rPr>
          <w:b w:val="0"/>
          <w:noProof/>
          <w:sz w:val="18"/>
        </w:rPr>
        <w:fldChar w:fldCharType="separate"/>
      </w:r>
      <w:r w:rsidR="009B77DB">
        <w:rPr>
          <w:b w:val="0"/>
          <w:noProof/>
          <w:sz w:val="18"/>
        </w:rPr>
        <w:t>158</w:t>
      </w:r>
      <w:r w:rsidRPr="00D87AC9">
        <w:rPr>
          <w:b w:val="0"/>
          <w:noProof/>
          <w:sz w:val="18"/>
        </w:rPr>
        <w:fldChar w:fldCharType="end"/>
      </w:r>
    </w:p>
    <w:p w14:paraId="5E1D1C46" w14:textId="77AF16D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48A</w:t>
      </w:r>
      <w:r>
        <w:rPr>
          <w:noProof/>
        </w:rPr>
        <w:tab/>
        <w:t>Amending or withdrawing reports</w:t>
      </w:r>
      <w:r w:rsidRPr="00D87AC9">
        <w:rPr>
          <w:noProof/>
        </w:rPr>
        <w:tab/>
      </w:r>
      <w:r w:rsidRPr="00D87AC9">
        <w:rPr>
          <w:noProof/>
        </w:rPr>
        <w:fldChar w:fldCharType="begin"/>
      </w:r>
      <w:r w:rsidRPr="00D87AC9">
        <w:rPr>
          <w:noProof/>
        </w:rPr>
        <w:instrText xml:space="preserve"> PAGEREF _Toc231991424 \h </w:instrText>
      </w:r>
      <w:r w:rsidRPr="00D87AC9">
        <w:rPr>
          <w:noProof/>
        </w:rPr>
      </w:r>
      <w:r w:rsidRPr="00D87AC9">
        <w:rPr>
          <w:noProof/>
        </w:rPr>
        <w:fldChar w:fldCharType="separate"/>
      </w:r>
      <w:r w:rsidR="009B77DB">
        <w:rPr>
          <w:noProof/>
        </w:rPr>
        <w:t>158</w:t>
      </w:r>
      <w:r w:rsidRPr="00D87AC9">
        <w:rPr>
          <w:noProof/>
        </w:rPr>
        <w:fldChar w:fldCharType="end"/>
      </w:r>
    </w:p>
    <w:p w14:paraId="1DD29867" w14:textId="65C3374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49</w:t>
      </w:r>
      <w:r>
        <w:rPr>
          <w:noProof/>
        </w:rPr>
        <w:tab/>
        <w:t>Further information to be given to the AUSTRAC CEO etc.</w:t>
      </w:r>
      <w:r w:rsidRPr="00D87AC9">
        <w:rPr>
          <w:noProof/>
        </w:rPr>
        <w:tab/>
      </w:r>
      <w:r w:rsidRPr="00D87AC9">
        <w:rPr>
          <w:noProof/>
        </w:rPr>
        <w:fldChar w:fldCharType="begin"/>
      </w:r>
      <w:r w:rsidRPr="00D87AC9">
        <w:rPr>
          <w:noProof/>
        </w:rPr>
        <w:instrText xml:space="preserve"> PAGEREF _Toc231991425 \h </w:instrText>
      </w:r>
      <w:r w:rsidRPr="00D87AC9">
        <w:rPr>
          <w:noProof/>
        </w:rPr>
      </w:r>
      <w:r w:rsidRPr="00D87AC9">
        <w:rPr>
          <w:noProof/>
        </w:rPr>
        <w:fldChar w:fldCharType="separate"/>
      </w:r>
      <w:r w:rsidR="009B77DB">
        <w:rPr>
          <w:noProof/>
        </w:rPr>
        <w:t>158</w:t>
      </w:r>
      <w:r w:rsidRPr="00D87AC9">
        <w:rPr>
          <w:noProof/>
        </w:rPr>
        <w:fldChar w:fldCharType="end"/>
      </w:r>
    </w:p>
    <w:p w14:paraId="332D5B45" w14:textId="086E59A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49A</w:t>
      </w:r>
      <w:r>
        <w:rPr>
          <w:noProof/>
        </w:rPr>
        <w:tab/>
        <w:t>AML/CTF Rules may make provision in relation to reports by registered remittance affiliates</w:t>
      </w:r>
      <w:r w:rsidRPr="00D87AC9">
        <w:rPr>
          <w:noProof/>
        </w:rPr>
        <w:tab/>
      </w:r>
      <w:r w:rsidRPr="00D87AC9">
        <w:rPr>
          <w:noProof/>
        </w:rPr>
        <w:fldChar w:fldCharType="begin"/>
      </w:r>
      <w:r w:rsidRPr="00D87AC9">
        <w:rPr>
          <w:noProof/>
        </w:rPr>
        <w:instrText xml:space="preserve"> PAGEREF _Toc231991426 \h </w:instrText>
      </w:r>
      <w:r w:rsidRPr="00D87AC9">
        <w:rPr>
          <w:noProof/>
        </w:rPr>
      </w:r>
      <w:r w:rsidRPr="00D87AC9">
        <w:rPr>
          <w:noProof/>
        </w:rPr>
        <w:fldChar w:fldCharType="separate"/>
      </w:r>
      <w:r w:rsidR="009B77DB">
        <w:rPr>
          <w:noProof/>
        </w:rPr>
        <w:t>160</w:t>
      </w:r>
      <w:r w:rsidRPr="00D87AC9">
        <w:rPr>
          <w:noProof/>
        </w:rPr>
        <w:fldChar w:fldCharType="end"/>
      </w:r>
    </w:p>
    <w:p w14:paraId="6E133437" w14:textId="32C4111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49B</w:t>
      </w:r>
      <w:r>
        <w:rPr>
          <w:noProof/>
        </w:rPr>
        <w:tab/>
        <w:t>Notice to obtain information or documents in certain circumstances</w:t>
      </w:r>
      <w:r w:rsidRPr="00D87AC9">
        <w:rPr>
          <w:noProof/>
        </w:rPr>
        <w:tab/>
      </w:r>
      <w:r w:rsidRPr="00D87AC9">
        <w:rPr>
          <w:noProof/>
        </w:rPr>
        <w:fldChar w:fldCharType="begin"/>
      </w:r>
      <w:r w:rsidRPr="00D87AC9">
        <w:rPr>
          <w:noProof/>
        </w:rPr>
        <w:instrText xml:space="preserve"> PAGEREF _Toc231991427 \h </w:instrText>
      </w:r>
      <w:r w:rsidRPr="00D87AC9">
        <w:rPr>
          <w:noProof/>
        </w:rPr>
      </w:r>
      <w:r w:rsidRPr="00D87AC9">
        <w:rPr>
          <w:noProof/>
        </w:rPr>
        <w:fldChar w:fldCharType="separate"/>
      </w:r>
      <w:r w:rsidR="009B77DB">
        <w:rPr>
          <w:noProof/>
        </w:rPr>
        <w:t>160</w:t>
      </w:r>
      <w:r w:rsidRPr="00D87AC9">
        <w:rPr>
          <w:noProof/>
        </w:rPr>
        <w:fldChar w:fldCharType="end"/>
      </w:r>
    </w:p>
    <w:p w14:paraId="71C70D20" w14:textId="3F54CA0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49C</w:t>
      </w:r>
      <w:r>
        <w:rPr>
          <w:noProof/>
        </w:rPr>
        <w:tab/>
        <w:t>Authorisation to obtain information or documents in certain circumstances</w:t>
      </w:r>
      <w:r w:rsidRPr="00D87AC9">
        <w:rPr>
          <w:noProof/>
        </w:rPr>
        <w:tab/>
      </w:r>
      <w:r w:rsidRPr="00D87AC9">
        <w:rPr>
          <w:noProof/>
        </w:rPr>
        <w:fldChar w:fldCharType="begin"/>
      </w:r>
      <w:r w:rsidRPr="00D87AC9">
        <w:rPr>
          <w:noProof/>
        </w:rPr>
        <w:instrText xml:space="preserve"> PAGEREF _Toc231991428 \h </w:instrText>
      </w:r>
      <w:r w:rsidRPr="00D87AC9">
        <w:rPr>
          <w:noProof/>
        </w:rPr>
      </w:r>
      <w:r w:rsidRPr="00D87AC9">
        <w:rPr>
          <w:noProof/>
        </w:rPr>
        <w:fldChar w:fldCharType="separate"/>
      </w:r>
      <w:r w:rsidR="009B77DB">
        <w:rPr>
          <w:noProof/>
        </w:rPr>
        <w:t>162</w:t>
      </w:r>
      <w:r w:rsidRPr="00D87AC9">
        <w:rPr>
          <w:noProof/>
        </w:rPr>
        <w:fldChar w:fldCharType="end"/>
      </w:r>
    </w:p>
    <w:p w14:paraId="7C4F7B3C" w14:textId="6015D50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50</w:t>
      </w:r>
      <w:r>
        <w:rPr>
          <w:noProof/>
        </w:rPr>
        <w:tab/>
        <w:t>Request to obtain information about the identity of holders of foreign credit cards and foreign debit cards</w:t>
      </w:r>
      <w:r w:rsidRPr="00D87AC9">
        <w:rPr>
          <w:noProof/>
        </w:rPr>
        <w:tab/>
      </w:r>
      <w:r w:rsidRPr="00D87AC9">
        <w:rPr>
          <w:noProof/>
        </w:rPr>
        <w:fldChar w:fldCharType="begin"/>
      </w:r>
      <w:r w:rsidRPr="00D87AC9">
        <w:rPr>
          <w:noProof/>
        </w:rPr>
        <w:instrText xml:space="preserve"> PAGEREF _Toc231991429 \h </w:instrText>
      </w:r>
      <w:r w:rsidRPr="00D87AC9">
        <w:rPr>
          <w:noProof/>
        </w:rPr>
      </w:r>
      <w:r w:rsidRPr="00D87AC9">
        <w:rPr>
          <w:noProof/>
        </w:rPr>
        <w:fldChar w:fldCharType="separate"/>
      </w:r>
      <w:r w:rsidR="009B77DB">
        <w:rPr>
          <w:noProof/>
        </w:rPr>
        <w:t>163</w:t>
      </w:r>
      <w:r w:rsidRPr="00D87AC9">
        <w:rPr>
          <w:noProof/>
        </w:rPr>
        <w:fldChar w:fldCharType="end"/>
      </w:r>
    </w:p>
    <w:p w14:paraId="10379B52" w14:textId="78F674A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50A</w:t>
      </w:r>
      <w:r>
        <w:rPr>
          <w:noProof/>
        </w:rPr>
        <w:tab/>
        <w:t>Secrecy—information obtained under section 49, 49B or 49C</w:t>
      </w:r>
      <w:r w:rsidRPr="00D87AC9">
        <w:rPr>
          <w:noProof/>
        </w:rPr>
        <w:tab/>
      </w:r>
      <w:r w:rsidRPr="00D87AC9">
        <w:rPr>
          <w:noProof/>
        </w:rPr>
        <w:fldChar w:fldCharType="begin"/>
      </w:r>
      <w:r w:rsidRPr="00D87AC9">
        <w:rPr>
          <w:noProof/>
        </w:rPr>
        <w:instrText xml:space="preserve"> PAGEREF _Toc231991430 \h </w:instrText>
      </w:r>
      <w:r w:rsidRPr="00D87AC9">
        <w:rPr>
          <w:noProof/>
        </w:rPr>
      </w:r>
      <w:r w:rsidRPr="00D87AC9">
        <w:rPr>
          <w:noProof/>
        </w:rPr>
        <w:fldChar w:fldCharType="separate"/>
      </w:r>
      <w:r w:rsidR="009B77DB">
        <w:rPr>
          <w:noProof/>
        </w:rPr>
        <w:t>165</w:t>
      </w:r>
      <w:r w:rsidRPr="00D87AC9">
        <w:rPr>
          <w:noProof/>
        </w:rPr>
        <w:fldChar w:fldCharType="end"/>
      </w:r>
    </w:p>
    <w:p w14:paraId="404E4945" w14:textId="385AD35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51</w:t>
      </w:r>
      <w:r>
        <w:rPr>
          <w:noProof/>
        </w:rPr>
        <w:tab/>
        <w:t xml:space="preserve">Division 400 and Chapter 5 of the </w:t>
      </w:r>
      <w:r w:rsidRPr="0014143B">
        <w:rPr>
          <w:i/>
          <w:noProof/>
        </w:rPr>
        <w:t>Criminal Code</w:t>
      </w:r>
      <w:r w:rsidRPr="00D87AC9">
        <w:rPr>
          <w:noProof/>
        </w:rPr>
        <w:tab/>
      </w:r>
      <w:r w:rsidRPr="00D87AC9">
        <w:rPr>
          <w:noProof/>
        </w:rPr>
        <w:fldChar w:fldCharType="begin"/>
      </w:r>
      <w:r w:rsidRPr="00D87AC9">
        <w:rPr>
          <w:noProof/>
        </w:rPr>
        <w:instrText xml:space="preserve"> PAGEREF _Toc231991431 \h </w:instrText>
      </w:r>
      <w:r w:rsidRPr="00D87AC9">
        <w:rPr>
          <w:noProof/>
        </w:rPr>
      </w:r>
      <w:r w:rsidRPr="00D87AC9">
        <w:rPr>
          <w:noProof/>
        </w:rPr>
        <w:fldChar w:fldCharType="separate"/>
      </w:r>
      <w:r w:rsidR="009B77DB">
        <w:rPr>
          <w:noProof/>
        </w:rPr>
        <w:t>166</w:t>
      </w:r>
      <w:r w:rsidRPr="00D87AC9">
        <w:rPr>
          <w:noProof/>
        </w:rPr>
        <w:fldChar w:fldCharType="end"/>
      </w:r>
    </w:p>
    <w:p w14:paraId="165DA38D" w14:textId="7D4105CF"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3A—Reporting Entities Roll</w:t>
      </w:r>
      <w:r w:rsidRPr="00D87AC9">
        <w:rPr>
          <w:b w:val="0"/>
          <w:noProof/>
          <w:sz w:val="18"/>
        </w:rPr>
        <w:tab/>
      </w:r>
      <w:r w:rsidRPr="00D87AC9">
        <w:rPr>
          <w:b w:val="0"/>
          <w:noProof/>
          <w:sz w:val="18"/>
        </w:rPr>
        <w:fldChar w:fldCharType="begin"/>
      </w:r>
      <w:r w:rsidRPr="00D87AC9">
        <w:rPr>
          <w:b w:val="0"/>
          <w:noProof/>
          <w:sz w:val="18"/>
        </w:rPr>
        <w:instrText xml:space="preserve"> PAGEREF _Toc231991432 \h </w:instrText>
      </w:r>
      <w:r w:rsidRPr="00D87AC9">
        <w:rPr>
          <w:b w:val="0"/>
          <w:noProof/>
          <w:sz w:val="18"/>
        </w:rPr>
      </w:r>
      <w:r w:rsidRPr="00D87AC9">
        <w:rPr>
          <w:b w:val="0"/>
          <w:noProof/>
          <w:sz w:val="18"/>
        </w:rPr>
        <w:fldChar w:fldCharType="separate"/>
      </w:r>
      <w:r w:rsidR="009B77DB">
        <w:rPr>
          <w:b w:val="0"/>
          <w:noProof/>
          <w:sz w:val="18"/>
        </w:rPr>
        <w:t>167</w:t>
      </w:r>
      <w:r w:rsidRPr="00D87AC9">
        <w:rPr>
          <w:b w:val="0"/>
          <w:noProof/>
          <w:sz w:val="18"/>
        </w:rPr>
        <w:fldChar w:fldCharType="end"/>
      </w:r>
    </w:p>
    <w:p w14:paraId="215816A4" w14:textId="16A45E7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51A</w:t>
      </w:r>
      <w:r>
        <w:rPr>
          <w:noProof/>
        </w:rPr>
        <w:tab/>
        <w:t>Simplified outline</w:t>
      </w:r>
      <w:r w:rsidRPr="00D87AC9">
        <w:rPr>
          <w:noProof/>
        </w:rPr>
        <w:tab/>
      </w:r>
      <w:r w:rsidRPr="00D87AC9">
        <w:rPr>
          <w:noProof/>
        </w:rPr>
        <w:fldChar w:fldCharType="begin"/>
      </w:r>
      <w:r w:rsidRPr="00D87AC9">
        <w:rPr>
          <w:noProof/>
        </w:rPr>
        <w:instrText xml:space="preserve"> PAGEREF _Toc231991433 \h </w:instrText>
      </w:r>
      <w:r w:rsidRPr="00D87AC9">
        <w:rPr>
          <w:noProof/>
        </w:rPr>
      </w:r>
      <w:r w:rsidRPr="00D87AC9">
        <w:rPr>
          <w:noProof/>
        </w:rPr>
        <w:fldChar w:fldCharType="separate"/>
      </w:r>
      <w:r w:rsidR="009B77DB">
        <w:rPr>
          <w:noProof/>
        </w:rPr>
        <w:t>167</w:t>
      </w:r>
      <w:r w:rsidRPr="00D87AC9">
        <w:rPr>
          <w:noProof/>
        </w:rPr>
        <w:fldChar w:fldCharType="end"/>
      </w:r>
    </w:p>
    <w:p w14:paraId="4B6950D1" w14:textId="25BC74A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51B</w:t>
      </w:r>
      <w:r>
        <w:rPr>
          <w:noProof/>
        </w:rPr>
        <w:tab/>
        <w:t>Reporting entities must enrol</w:t>
      </w:r>
      <w:r w:rsidRPr="00D87AC9">
        <w:rPr>
          <w:noProof/>
        </w:rPr>
        <w:tab/>
      </w:r>
      <w:r w:rsidRPr="00D87AC9">
        <w:rPr>
          <w:noProof/>
        </w:rPr>
        <w:fldChar w:fldCharType="begin"/>
      </w:r>
      <w:r w:rsidRPr="00D87AC9">
        <w:rPr>
          <w:noProof/>
        </w:rPr>
        <w:instrText xml:space="preserve"> PAGEREF _Toc231991434 \h </w:instrText>
      </w:r>
      <w:r w:rsidRPr="00D87AC9">
        <w:rPr>
          <w:noProof/>
        </w:rPr>
      </w:r>
      <w:r w:rsidRPr="00D87AC9">
        <w:rPr>
          <w:noProof/>
        </w:rPr>
        <w:fldChar w:fldCharType="separate"/>
      </w:r>
      <w:r w:rsidR="009B77DB">
        <w:rPr>
          <w:noProof/>
        </w:rPr>
        <w:t>167</w:t>
      </w:r>
      <w:r w:rsidRPr="00D87AC9">
        <w:rPr>
          <w:noProof/>
        </w:rPr>
        <w:fldChar w:fldCharType="end"/>
      </w:r>
    </w:p>
    <w:p w14:paraId="224E4775" w14:textId="3E7F64E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lastRenderedPageBreak/>
        <w:t>51C</w:t>
      </w:r>
      <w:r>
        <w:rPr>
          <w:noProof/>
        </w:rPr>
        <w:tab/>
        <w:t>Reporting Entities Roll</w:t>
      </w:r>
      <w:r w:rsidRPr="00D87AC9">
        <w:rPr>
          <w:noProof/>
        </w:rPr>
        <w:tab/>
      </w:r>
      <w:r w:rsidRPr="00D87AC9">
        <w:rPr>
          <w:noProof/>
        </w:rPr>
        <w:fldChar w:fldCharType="begin"/>
      </w:r>
      <w:r w:rsidRPr="00D87AC9">
        <w:rPr>
          <w:noProof/>
        </w:rPr>
        <w:instrText xml:space="preserve"> PAGEREF _Toc231991435 \h </w:instrText>
      </w:r>
      <w:r w:rsidRPr="00D87AC9">
        <w:rPr>
          <w:noProof/>
        </w:rPr>
      </w:r>
      <w:r w:rsidRPr="00D87AC9">
        <w:rPr>
          <w:noProof/>
        </w:rPr>
        <w:fldChar w:fldCharType="separate"/>
      </w:r>
      <w:r w:rsidR="009B77DB">
        <w:rPr>
          <w:noProof/>
        </w:rPr>
        <w:t>168</w:t>
      </w:r>
      <w:r w:rsidRPr="00D87AC9">
        <w:rPr>
          <w:noProof/>
        </w:rPr>
        <w:fldChar w:fldCharType="end"/>
      </w:r>
    </w:p>
    <w:p w14:paraId="30180BB4" w14:textId="3321ED7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51D</w:t>
      </w:r>
      <w:r>
        <w:rPr>
          <w:noProof/>
        </w:rPr>
        <w:tab/>
        <w:t>Enrolment</w:t>
      </w:r>
      <w:r w:rsidRPr="00D87AC9">
        <w:rPr>
          <w:noProof/>
        </w:rPr>
        <w:tab/>
      </w:r>
      <w:r w:rsidRPr="00D87AC9">
        <w:rPr>
          <w:noProof/>
        </w:rPr>
        <w:fldChar w:fldCharType="begin"/>
      </w:r>
      <w:r w:rsidRPr="00D87AC9">
        <w:rPr>
          <w:noProof/>
        </w:rPr>
        <w:instrText xml:space="preserve"> PAGEREF _Toc231991436 \h </w:instrText>
      </w:r>
      <w:r w:rsidRPr="00D87AC9">
        <w:rPr>
          <w:noProof/>
        </w:rPr>
      </w:r>
      <w:r w:rsidRPr="00D87AC9">
        <w:rPr>
          <w:noProof/>
        </w:rPr>
        <w:fldChar w:fldCharType="separate"/>
      </w:r>
      <w:r w:rsidR="009B77DB">
        <w:rPr>
          <w:noProof/>
        </w:rPr>
        <w:t>169</w:t>
      </w:r>
      <w:r w:rsidRPr="00D87AC9">
        <w:rPr>
          <w:noProof/>
        </w:rPr>
        <w:fldChar w:fldCharType="end"/>
      </w:r>
    </w:p>
    <w:p w14:paraId="2585B4B6" w14:textId="10342B5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51E</w:t>
      </w:r>
      <w:r>
        <w:rPr>
          <w:noProof/>
        </w:rPr>
        <w:tab/>
        <w:t>Applications for enrolment</w:t>
      </w:r>
      <w:r w:rsidRPr="00D87AC9">
        <w:rPr>
          <w:noProof/>
        </w:rPr>
        <w:tab/>
      </w:r>
      <w:r w:rsidRPr="00D87AC9">
        <w:rPr>
          <w:noProof/>
        </w:rPr>
        <w:fldChar w:fldCharType="begin"/>
      </w:r>
      <w:r w:rsidRPr="00D87AC9">
        <w:rPr>
          <w:noProof/>
        </w:rPr>
        <w:instrText xml:space="preserve"> PAGEREF _Toc231991437 \h </w:instrText>
      </w:r>
      <w:r w:rsidRPr="00D87AC9">
        <w:rPr>
          <w:noProof/>
        </w:rPr>
      </w:r>
      <w:r w:rsidRPr="00D87AC9">
        <w:rPr>
          <w:noProof/>
        </w:rPr>
        <w:fldChar w:fldCharType="separate"/>
      </w:r>
      <w:r w:rsidR="009B77DB">
        <w:rPr>
          <w:noProof/>
        </w:rPr>
        <w:t>169</w:t>
      </w:r>
      <w:r w:rsidRPr="00D87AC9">
        <w:rPr>
          <w:noProof/>
        </w:rPr>
        <w:fldChar w:fldCharType="end"/>
      </w:r>
    </w:p>
    <w:p w14:paraId="15726610" w14:textId="25B6DBD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51F</w:t>
      </w:r>
      <w:r>
        <w:rPr>
          <w:noProof/>
        </w:rPr>
        <w:tab/>
        <w:t>Enrolled persons to advise of change in enrolment details</w:t>
      </w:r>
      <w:r w:rsidRPr="00D87AC9">
        <w:rPr>
          <w:noProof/>
        </w:rPr>
        <w:tab/>
      </w:r>
      <w:r w:rsidRPr="00D87AC9">
        <w:rPr>
          <w:noProof/>
        </w:rPr>
        <w:fldChar w:fldCharType="begin"/>
      </w:r>
      <w:r w:rsidRPr="00D87AC9">
        <w:rPr>
          <w:noProof/>
        </w:rPr>
        <w:instrText xml:space="preserve"> PAGEREF _Toc231991438 \h </w:instrText>
      </w:r>
      <w:r w:rsidRPr="00D87AC9">
        <w:rPr>
          <w:noProof/>
        </w:rPr>
      </w:r>
      <w:r w:rsidRPr="00D87AC9">
        <w:rPr>
          <w:noProof/>
        </w:rPr>
        <w:fldChar w:fldCharType="separate"/>
      </w:r>
      <w:r w:rsidR="009B77DB">
        <w:rPr>
          <w:noProof/>
        </w:rPr>
        <w:t>169</w:t>
      </w:r>
      <w:r w:rsidRPr="00D87AC9">
        <w:rPr>
          <w:noProof/>
        </w:rPr>
        <w:fldChar w:fldCharType="end"/>
      </w:r>
    </w:p>
    <w:p w14:paraId="60C23346" w14:textId="14A3269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51G</w:t>
      </w:r>
      <w:r>
        <w:rPr>
          <w:noProof/>
        </w:rPr>
        <w:tab/>
        <w:t>Removal of entries from the Reporting Entities Roll</w:t>
      </w:r>
      <w:r w:rsidRPr="00D87AC9">
        <w:rPr>
          <w:noProof/>
        </w:rPr>
        <w:tab/>
      </w:r>
      <w:r w:rsidRPr="00D87AC9">
        <w:rPr>
          <w:noProof/>
        </w:rPr>
        <w:fldChar w:fldCharType="begin"/>
      </w:r>
      <w:r w:rsidRPr="00D87AC9">
        <w:rPr>
          <w:noProof/>
        </w:rPr>
        <w:instrText xml:space="preserve"> PAGEREF _Toc231991439 \h </w:instrText>
      </w:r>
      <w:r w:rsidRPr="00D87AC9">
        <w:rPr>
          <w:noProof/>
        </w:rPr>
      </w:r>
      <w:r w:rsidRPr="00D87AC9">
        <w:rPr>
          <w:noProof/>
        </w:rPr>
        <w:fldChar w:fldCharType="separate"/>
      </w:r>
      <w:r w:rsidR="009B77DB">
        <w:rPr>
          <w:noProof/>
        </w:rPr>
        <w:t>170</w:t>
      </w:r>
      <w:r w:rsidRPr="00D87AC9">
        <w:rPr>
          <w:noProof/>
        </w:rPr>
        <w:fldChar w:fldCharType="end"/>
      </w:r>
    </w:p>
    <w:p w14:paraId="1535FEDE" w14:textId="40A8F428"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4—Reports about cross</w:t>
      </w:r>
      <w:r>
        <w:rPr>
          <w:noProof/>
        </w:rPr>
        <w:noBreakHyphen/>
        <w:t>border movements of monetary instruments</w:t>
      </w:r>
      <w:r w:rsidRPr="00D87AC9">
        <w:rPr>
          <w:b w:val="0"/>
          <w:noProof/>
          <w:sz w:val="18"/>
        </w:rPr>
        <w:tab/>
      </w:r>
      <w:r w:rsidRPr="00D87AC9">
        <w:rPr>
          <w:b w:val="0"/>
          <w:noProof/>
          <w:sz w:val="18"/>
        </w:rPr>
        <w:fldChar w:fldCharType="begin"/>
      </w:r>
      <w:r w:rsidRPr="00D87AC9">
        <w:rPr>
          <w:b w:val="0"/>
          <w:noProof/>
          <w:sz w:val="18"/>
        </w:rPr>
        <w:instrText xml:space="preserve"> PAGEREF _Toc231991440 \h </w:instrText>
      </w:r>
      <w:r w:rsidRPr="00D87AC9">
        <w:rPr>
          <w:b w:val="0"/>
          <w:noProof/>
          <w:sz w:val="18"/>
        </w:rPr>
      </w:r>
      <w:r w:rsidRPr="00D87AC9">
        <w:rPr>
          <w:b w:val="0"/>
          <w:noProof/>
          <w:sz w:val="18"/>
        </w:rPr>
        <w:fldChar w:fldCharType="separate"/>
      </w:r>
      <w:r w:rsidR="009B77DB">
        <w:rPr>
          <w:b w:val="0"/>
          <w:noProof/>
          <w:sz w:val="18"/>
        </w:rPr>
        <w:t>171</w:t>
      </w:r>
      <w:r w:rsidRPr="00D87AC9">
        <w:rPr>
          <w:b w:val="0"/>
          <w:noProof/>
          <w:sz w:val="18"/>
        </w:rPr>
        <w:fldChar w:fldCharType="end"/>
      </w:r>
    </w:p>
    <w:p w14:paraId="537F367B" w14:textId="4B9545C0"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D87AC9">
        <w:rPr>
          <w:b w:val="0"/>
          <w:noProof/>
          <w:sz w:val="18"/>
        </w:rPr>
        <w:tab/>
      </w:r>
      <w:r w:rsidRPr="00D87AC9">
        <w:rPr>
          <w:b w:val="0"/>
          <w:noProof/>
          <w:sz w:val="18"/>
        </w:rPr>
        <w:fldChar w:fldCharType="begin"/>
      </w:r>
      <w:r w:rsidRPr="00D87AC9">
        <w:rPr>
          <w:b w:val="0"/>
          <w:noProof/>
          <w:sz w:val="18"/>
        </w:rPr>
        <w:instrText xml:space="preserve"> PAGEREF _Toc231991441 \h </w:instrText>
      </w:r>
      <w:r w:rsidRPr="00D87AC9">
        <w:rPr>
          <w:b w:val="0"/>
          <w:noProof/>
          <w:sz w:val="18"/>
        </w:rPr>
      </w:r>
      <w:r w:rsidRPr="00D87AC9">
        <w:rPr>
          <w:b w:val="0"/>
          <w:noProof/>
          <w:sz w:val="18"/>
        </w:rPr>
        <w:fldChar w:fldCharType="separate"/>
      </w:r>
      <w:r w:rsidR="009B77DB">
        <w:rPr>
          <w:b w:val="0"/>
          <w:noProof/>
          <w:sz w:val="18"/>
        </w:rPr>
        <w:t>171</w:t>
      </w:r>
      <w:r w:rsidRPr="00D87AC9">
        <w:rPr>
          <w:b w:val="0"/>
          <w:noProof/>
          <w:sz w:val="18"/>
        </w:rPr>
        <w:fldChar w:fldCharType="end"/>
      </w:r>
    </w:p>
    <w:p w14:paraId="5259F07D" w14:textId="2E17617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52</w:t>
      </w:r>
      <w:r>
        <w:rPr>
          <w:noProof/>
        </w:rPr>
        <w:tab/>
        <w:t>Simplified outline of this Part</w:t>
      </w:r>
      <w:r w:rsidRPr="00D87AC9">
        <w:rPr>
          <w:noProof/>
        </w:rPr>
        <w:tab/>
      </w:r>
      <w:r w:rsidRPr="00D87AC9">
        <w:rPr>
          <w:noProof/>
        </w:rPr>
        <w:fldChar w:fldCharType="begin"/>
      </w:r>
      <w:r w:rsidRPr="00D87AC9">
        <w:rPr>
          <w:noProof/>
        </w:rPr>
        <w:instrText xml:space="preserve"> PAGEREF _Toc231991442 \h </w:instrText>
      </w:r>
      <w:r w:rsidRPr="00D87AC9">
        <w:rPr>
          <w:noProof/>
        </w:rPr>
      </w:r>
      <w:r w:rsidRPr="00D87AC9">
        <w:rPr>
          <w:noProof/>
        </w:rPr>
        <w:fldChar w:fldCharType="separate"/>
      </w:r>
      <w:r w:rsidR="009B77DB">
        <w:rPr>
          <w:noProof/>
        </w:rPr>
        <w:t>171</w:t>
      </w:r>
      <w:r w:rsidRPr="00D87AC9">
        <w:rPr>
          <w:noProof/>
        </w:rPr>
        <w:fldChar w:fldCharType="end"/>
      </w:r>
    </w:p>
    <w:p w14:paraId="5F6BC326" w14:textId="7E23282B"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2—Reports about monetary instruments</w:t>
      </w:r>
      <w:r w:rsidRPr="00D87AC9">
        <w:rPr>
          <w:b w:val="0"/>
          <w:noProof/>
          <w:sz w:val="18"/>
        </w:rPr>
        <w:tab/>
      </w:r>
      <w:r w:rsidRPr="00D87AC9">
        <w:rPr>
          <w:b w:val="0"/>
          <w:noProof/>
          <w:sz w:val="18"/>
        </w:rPr>
        <w:fldChar w:fldCharType="begin"/>
      </w:r>
      <w:r w:rsidRPr="00D87AC9">
        <w:rPr>
          <w:b w:val="0"/>
          <w:noProof/>
          <w:sz w:val="18"/>
        </w:rPr>
        <w:instrText xml:space="preserve"> PAGEREF _Toc231991443 \h </w:instrText>
      </w:r>
      <w:r w:rsidRPr="00D87AC9">
        <w:rPr>
          <w:b w:val="0"/>
          <w:noProof/>
          <w:sz w:val="18"/>
        </w:rPr>
      </w:r>
      <w:r w:rsidRPr="00D87AC9">
        <w:rPr>
          <w:b w:val="0"/>
          <w:noProof/>
          <w:sz w:val="18"/>
        </w:rPr>
        <w:fldChar w:fldCharType="separate"/>
      </w:r>
      <w:r w:rsidR="009B77DB">
        <w:rPr>
          <w:b w:val="0"/>
          <w:noProof/>
          <w:sz w:val="18"/>
        </w:rPr>
        <w:t>172</w:t>
      </w:r>
      <w:r w:rsidRPr="00D87AC9">
        <w:rPr>
          <w:b w:val="0"/>
          <w:noProof/>
          <w:sz w:val="18"/>
        </w:rPr>
        <w:fldChar w:fldCharType="end"/>
      </w:r>
    </w:p>
    <w:p w14:paraId="442A7D8B" w14:textId="298F6C2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53</w:t>
      </w:r>
      <w:r>
        <w:rPr>
          <w:noProof/>
        </w:rPr>
        <w:tab/>
        <w:t>Reports about movements of monetary instruments into or out of Australia</w:t>
      </w:r>
      <w:r w:rsidRPr="00D87AC9">
        <w:rPr>
          <w:noProof/>
        </w:rPr>
        <w:tab/>
      </w:r>
      <w:r w:rsidRPr="00D87AC9">
        <w:rPr>
          <w:noProof/>
        </w:rPr>
        <w:fldChar w:fldCharType="begin"/>
      </w:r>
      <w:r w:rsidRPr="00D87AC9">
        <w:rPr>
          <w:noProof/>
        </w:rPr>
        <w:instrText xml:space="preserve"> PAGEREF _Toc231991444 \h </w:instrText>
      </w:r>
      <w:r w:rsidRPr="00D87AC9">
        <w:rPr>
          <w:noProof/>
        </w:rPr>
      </w:r>
      <w:r w:rsidRPr="00D87AC9">
        <w:rPr>
          <w:noProof/>
        </w:rPr>
        <w:fldChar w:fldCharType="separate"/>
      </w:r>
      <w:r w:rsidR="009B77DB">
        <w:rPr>
          <w:noProof/>
        </w:rPr>
        <w:t>172</w:t>
      </w:r>
      <w:r w:rsidRPr="00D87AC9">
        <w:rPr>
          <w:noProof/>
        </w:rPr>
        <w:fldChar w:fldCharType="end"/>
      </w:r>
    </w:p>
    <w:p w14:paraId="2D1F1730" w14:textId="25F6141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54</w:t>
      </w:r>
      <w:r>
        <w:rPr>
          <w:noProof/>
        </w:rPr>
        <w:tab/>
        <w:t>Reports about receipts of monetary instruments moved into Australia</w:t>
      </w:r>
      <w:r w:rsidRPr="00D87AC9">
        <w:rPr>
          <w:noProof/>
        </w:rPr>
        <w:tab/>
      </w:r>
      <w:r w:rsidRPr="00D87AC9">
        <w:rPr>
          <w:noProof/>
        </w:rPr>
        <w:fldChar w:fldCharType="begin"/>
      </w:r>
      <w:r w:rsidRPr="00D87AC9">
        <w:rPr>
          <w:noProof/>
        </w:rPr>
        <w:instrText xml:space="preserve"> PAGEREF _Toc231991445 \h </w:instrText>
      </w:r>
      <w:r w:rsidRPr="00D87AC9">
        <w:rPr>
          <w:noProof/>
        </w:rPr>
      </w:r>
      <w:r w:rsidRPr="00D87AC9">
        <w:rPr>
          <w:noProof/>
        </w:rPr>
        <w:fldChar w:fldCharType="separate"/>
      </w:r>
      <w:r w:rsidR="009B77DB">
        <w:rPr>
          <w:noProof/>
        </w:rPr>
        <w:t>173</w:t>
      </w:r>
      <w:r w:rsidRPr="00D87AC9">
        <w:rPr>
          <w:noProof/>
        </w:rPr>
        <w:fldChar w:fldCharType="end"/>
      </w:r>
    </w:p>
    <w:p w14:paraId="1CC9502D" w14:textId="222A517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55</w:t>
      </w:r>
      <w:r>
        <w:rPr>
          <w:noProof/>
        </w:rPr>
        <w:tab/>
        <w:t>Movements of monetary instruments into Australia</w:t>
      </w:r>
      <w:r w:rsidRPr="00D87AC9">
        <w:rPr>
          <w:noProof/>
        </w:rPr>
        <w:tab/>
      </w:r>
      <w:r w:rsidRPr="00D87AC9">
        <w:rPr>
          <w:noProof/>
        </w:rPr>
        <w:fldChar w:fldCharType="begin"/>
      </w:r>
      <w:r w:rsidRPr="00D87AC9">
        <w:rPr>
          <w:noProof/>
        </w:rPr>
        <w:instrText xml:space="preserve"> PAGEREF _Toc231991446 \h </w:instrText>
      </w:r>
      <w:r w:rsidRPr="00D87AC9">
        <w:rPr>
          <w:noProof/>
        </w:rPr>
      </w:r>
      <w:r w:rsidRPr="00D87AC9">
        <w:rPr>
          <w:noProof/>
        </w:rPr>
        <w:fldChar w:fldCharType="separate"/>
      </w:r>
      <w:r w:rsidR="009B77DB">
        <w:rPr>
          <w:noProof/>
        </w:rPr>
        <w:t>174</w:t>
      </w:r>
      <w:r w:rsidRPr="00D87AC9">
        <w:rPr>
          <w:noProof/>
        </w:rPr>
        <w:fldChar w:fldCharType="end"/>
      </w:r>
    </w:p>
    <w:p w14:paraId="7215899D" w14:textId="6C36B91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56</w:t>
      </w:r>
      <w:r>
        <w:rPr>
          <w:noProof/>
        </w:rPr>
        <w:tab/>
        <w:t>Movements of monetary instruments out of Australia</w:t>
      </w:r>
      <w:r w:rsidRPr="00D87AC9">
        <w:rPr>
          <w:noProof/>
        </w:rPr>
        <w:tab/>
      </w:r>
      <w:r w:rsidRPr="00D87AC9">
        <w:rPr>
          <w:noProof/>
        </w:rPr>
        <w:fldChar w:fldCharType="begin"/>
      </w:r>
      <w:r w:rsidRPr="00D87AC9">
        <w:rPr>
          <w:noProof/>
        </w:rPr>
        <w:instrText xml:space="preserve"> PAGEREF _Toc231991447 \h </w:instrText>
      </w:r>
      <w:r w:rsidRPr="00D87AC9">
        <w:rPr>
          <w:noProof/>
        </w:rPr>
      </w:r>
      <w:r w:rsidRPr="00D87AC9">
        <w:rPr>
          <w:noProof/>
        </w:rPr>
        <w:fldChar w:fldCharType="separate"/>
      </w:r>
      <w:r w:rsidR="009B77DB">
        <w:rPr>
          <w:noProof/>
        </w:rPr>
        <w:t>175</w:t>
      </w:r>
      <w:r w:rsidRPr="00D87AC9">
        <w:rPr>
          <w:noProof/>
        </w:rPr>
        <w:fldChar w:fldCharType="end"/>
      </w:r>
    </w:p>
    <w:p w14:paraId="3F4D3FE0" w14:textId="230438C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57</w:t>
      </w:r>
      <w:r>
        <w:rPr>
          <w:noProof/>
        </w:rPr>
        <w:tab/>
        <w:t>Obligations of customs officers and police officers</w:t>
      </w:r>
      <w:r w:rsidRPr="00D87AC9">
        <w:rPr>
          <w:noProof/>
        </w:rPr>
        <w:tab/>
      </w:r>
      <w:r w:rsidRPr="00D87AC9">
        <w:rPr>
          <w:noProof/>
        </w:rPr>
        <w:fldChar w:fldCharType="begin"/>
      </w:r>
      <w:r w:rsidRPr="00D87AC9">
        <w:rPr>
          <w:noProof/>
        </w:rPr>
        <w:instrText xml:space="preserve"> PAGEREF _Toc231991448 \h </w:instrText>
      </w:r>
      <w:r w:rsidRPr="00D87AC9">
        <w:rPr>
          <w:noProof/>
        </w:rPr>
      </w:r>
      <w:r w:rsidRPr="00D87AC9">
        <w:rPr>
          <w:noProof/>
        </w:rPr>
        <w:fldChar w:fldCharType="separate"/>
      </w:r>
      <w:r w:rsidR="009B77DB">
        <w:rPr>
          <w:noProof/>
        </w:rPr>
        <w:t>175</w:t>
      </w:r>
      <w:r w:rsidRPr="00D87AC9">
        <w:rPr>
          <w:noProof/>
        </w:rPr>
        <w:fldChar w:fldCharType="end"/>
      </w:r>
    </w:p>
    <w:p w14:paraId="11984753" w14:textId="1AB2532C"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4—Information about reporting obligations</w:t>
      </w:r>
      <w:r w:rsidRPr="00D87AC9">
        <w:rPr>
          <w:b w:val="0"/>
          <w:noProof/>
          <w:sz w:val="18"/>
        </w:rPr>
        <w:tab/>
      </w:r>
      <w:r w:rsidRPr="00D87AC9">
        <w:rPr>
          <w:b w:val="0"/>
          <w:noProof/>
          <w:sz w:val="18"/>
        </w:rPr>
        <w:fldChar w:fldCharType="begin"/>
      </w:r>
      <w:r w:rsidRPr="00D87AC9">
        <w:rPr>
          <w:b w:val="0"/>
          <w:noProof/>
          <w:sz w:val="18"/>
        </w:rPr>
        <w:instrText xml:space="preserve"> PAGEREF _Toc231991449 \h </w:instrText>
      </w:r>
      <w:r w:rsidRPr="00D87AC9">
        <w:rPr>
          <w:b w:val="0"/>
          <w:noProof/>
          <w:sz w:val="18"/>
        </w:rPr>
      </w:r>
      <w:r w:rsidRPr="00D87AC9">
        <w:rPr>
          <w:b w:val="0"/>
          <w:noProof/>
          <w:sz w:val="18"/>
        </w:rPr>
        <w:fldChar w:fldCharType="separate"/>
      </w:r>
      <w:r w:rsidR="009B77DB">
        <w:rPr>
          <w:b w:val="0"/>
          <w:noProof/>
          <w:sz w:val="18"/>
        </w:rPr>
        <w:t>176</w:t>
      </w:r>
      <w:r w:rsidRPr="00D87AC9">
        <w:rPr>
          <w:b w:val="0"/>
          <w:noProof/>
          <w:sz w:val="18"/>
        </w:rPr>
        <w:fldChar w:fldCharType="end"/>
      </w:r>
    </w:p>
    <w:p w14:paraId="19F4F18E" w14:textId="59AC5D9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61</w:t>
      </w:r>
      <w:r>
        <w:rPr>
          <w:noProof/>
        </w:rPr>
        <w:tab/>
        <w:t>Power to affix notices about reporting obligations</w:t>
      </w:r>
      <w:r w:rsidRPr="00D87AC9">
        <w:rPr>
          <w:noProof/>
        </w:rPr>
        <w:tab/>
      </w:r>
      <w:r w:rsidRPr="00D87AC9">
        <w:rPr>
          <w:noProof/>
        </w:rPr>
        <w:fldChar w:fldCharType="begin"/>
      </w:r>
      <w:r w:rsidRPr="00D87AC9">
        <w:rPr>
          <w:noProof/>
        </w:rPr>
        <w:instrText xml:space="preserve"> PAGEREF _Toc231991450 \h </w:instrText>
      </w:r>
      <w:r w:rsidRPr="00D87AC9">
        <w:rPr>
          <w:noProof/>
        </w:rPr>
      </w:r>
      <w:r w:rsidRPr="00D87AC9">
        <w:rPr>
          <w:noProof/>
        </w:rPr>
        <w:fldChar w:fldCharType="separate"/>
      </w:r>
      <w:r w:rsidR="009B77DB">
        <w:rPr>
          <w:noProof/>
        </w:rPr>
        <w:t>176</w:t>
      </w:r>
      <w:r w:rsidRPr="00D87AC9">
        <w:rPr>
          <w:noProof/>
        </w:rPr>
        <w:fldChar w:fldCharType="end"/>
      </w:r>
    </w:p>
    <w:p w14:paraId="64E3831D" w14:textId="5F8DFC2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62</w:t>
      </w:r>
      <w:r>
        <w:rPr>
          <w:noProof/>
        </w:rPr>
        <w:tab/>
        <w:t>Notice about reporting obligations to be given to travellers to Australia</w:t>
      </w:r>
      <w:r w:rsidRPr="00D87AC9">
        <w:rPr>
          <w:noProof/>
        </w:rPr>
        <w:tab/>
      </w:r>
      <w:r w:rsidRPr="00D87AC9">
        <w:rPr>
          <w:noProof/>
        </w:rPr>
        <w:fldChar w:fldCharType="begin"/>
      </w:r>
      <w:r w:rsidRPr="00D87AC9">
        <w:rPr>
          <w:noProof/>
        </w:rPr>
        <w:instrText xml:space="preserve"> PAGEREF _Toc231991451 \h </w:instrText>
      </w:r>
      <w:r w:rsidRPr="00D87AC9">
        <w:rPr>
          <w:noProof/>
        </w:rPr>
      </w:r>
      <w:r w:rsidRPr="00D87AC9">
        <w:rPr>
          <w:noProof/>
        </w:rPr>
        <w:fldChar w:fldCharType="separate"/>
      </w:r>
      <w:r w:rsidR="009B77DB">
        <w:rPr>
          <w:noProof/>
        </w:rPr>
        <w:t>177</w:t>
      </w:r>
      <w:r w:rsidRPr="00D87AC9">
        <w:rPr>
          <w:noProof/>
        </w:rPr>
        <w:fldChar w:fldCharType="end"/>
      </w:r>
    </w:p>
    <w:p w14:paraId="0729E806" w14:textId="3FA3B6E4"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5—Obligations relating to transfers of value</w:t>
      </w:r>
      <w:r w:rsidRPr="00D87AC9">
        <w:rPr>
          <w:b w:val="0"/>
          <w:noProof/>
          <w:sz w:val="18"/>
        </w:rPr>
        <w:tab/>
      </w:r>
      <w:r w:rsidRPr="00D87AC9">
        <w:rPr>
          <w:b w:val="0"/>
          <w:noProof/>
          <w:sz w:val="18"/>
        </w:rPr>
        <w:fldChar w:fldCharType="begin"/>
      </w:r>
      <w:r w:rsidRPr="00D87AC9">
        <w:rPr>
          <w:b w:val="0"/>
          <w:noProof/>
          <w:sz w:val="18"/>
        </w:rPr>
        <w:instrText xml:space="preserve"> PAGEREF _Toc231991452 \h </w:instrText>
      </w:r>
      <w:r w:rsidRPr="00D87AC9">
        <w:rPr>
          <w:b w:val="0"/>
          <w:noProof/>
          <w:sz w:val="18"/>
        </w:rPr>
      </w:r>
      <w:r w:rsidRPr="00D87AC9">
        <w:rPr>
          <w:b w:val="0"/>
          <w:noProof/>
          <w:sz w:val="18"/>
        </w:rPr>
        <w:fldChar w:fldCharType="separate"/>
      </w:r>
      <w:r w:rsidR="009B77DB">
        <w:rPr>
          <w:b w:val="0"/>
          <w:noProof/>
          <w:sz w:val="18"/>
        </w:rPr>
        <w:t>179</w:t>
      </w:r>
      <w:r w:rsidRPr="00D87AC9">
        <w:rPr>
          <w:b w:val="0"/>
          <w:noProof/>
          <w:sz w:val="18"/>
        </w:rPr>
        <w:fldChar w:fldCharType="end"/>
      </w:r>
    </w:p>
    <w:p w14:paraId="6DB6E4A6" w14:textId="151C8766"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_Toc231991453 \h </w:instrText>
      </w:r>
      <w:r w:rsidRPr="00D87AC9">
        <w:rPr>
          <w:b w:val="0"/>
          <w:noProof/>
          <w:sz w:val="18"/>
        </w:rPr>
      </w:r>
      <w:r w:rsidRPr="00D87AC9">
        <w:rPr>
          <w:b w:val="0"/>
          <w:noProof/>
          <w:sz w:val="18"/>
        </w:rPr>
        <w:fldChar w:fldCharType="separate"/>
      </w:r>
      <w:r w:rsidR="009B77DB">
        <w:rPr>
          <w:b w:val="0"/>
          <w:noProof/>
          <w:sz w:val="18"/>
        </w:rPr>
        <w:t>179</w:t>
      </w:r>
      <w:r w:rsidRPr="00D87AC9">
        <w:rPr>
          <w:b w:val="0"/>
          <w:noProof/>
          <w:sz w:val="18"/>
        </w:rPr>
        <w:fldChar w:fldCharType="end"/>
      </w:r>
    </w:p>
    <w:p w14:paraId="1C6EB688" w14:textId="79B327D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63</w:t>
      </w:r>
      <w:r>
        <w:rPr>
          <w:noProof/>
        </w:rPr>
        <w:tab/>
        <w:t>Simplified outline</w:t>
      </w:r>
      <w:r w:rsidRPr="00D87AC9">
        <w:rPr>
          <w:noProof/>
        </w:rPr>
        <w:tab/>
      </w:r>
      <w:r w:rsidRPr="00D87AC9">
        <w:rPr>
          <w:noProof/>
        </w:rPr>
        <w:fldChar w:fldCharType="begin"/>
      </w:r>
      <w:r w:rsidRPr="00D87AC9">
        <w:rPr>
          <w:noProof/>
        </w:rPr>
        <w:instrText xml:space="preserve"> PAGEREF _Toc231991454 \h </w:instrText>
      </w:r>
      <w:r w:rsidRPr="00D87AC9">
        <w:rPr>
          <w:noProof/>
        </w:rPr>
      </w:r>
      <w:r w:rsidRPr="00D87AC9">
        <w:rPr>
          <w:noProof/>
        </w:rPr>
        <w:fldChar w:fldCharType="separate"/>
      </w:r>
      <w:r w:rsidR="009B77DB">
        <w:rPr>
          <w:noProof/>
        </w:rPr>
        <w:t>179</w:t>
      </w:r>
      <w:r w:rsidRPr="00D87AC9">
        <w:rPr>
          <w:noProof/>
        </w:rPr>
        <w:fldChar w:fldCharType="end"/>
      </w:r>
    </w:p>
    <w:p w14:paraId="5E5D4D8E" w14:textId="0CFC9B2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63A</w:t>
      </w:r>
      <w:r>
        <w:rPr>
          <w:noProof/>
        </w:rPr>
        <w:tab/>
        <w:t>Key terms relating to transfers of value</w:t>
      </w:r>
      <w:r w:rsidRPr="00D87AC9">
        <w:rPr>
          <w:noProof/>
        </w:rPr>
        <w:tab/>
      </w:r>
      <w:r w:rsidRPr="00D87AC9">
        <w:rPr>
          <w:noProof/>
        </w:rPr>
        <w:fldChar w:fldCharType="begin"/>
      </w:r>
      <w:r w:rsidRPr="00D87AC9">
        <w:rPr>
          <w:noProof/>
        </w:rPr>
        <w:instrText xml:space="preserve"> PAGEREF _Toc231991455 \h </w:instrText>
      </w:r>
      <w:r w:rsidRPr="00D87AC9">
        <w:rPr>
          <w:noProof/>
        </w:rPr>
      </w:r>
      <w:r w:rsidRPr="00D87AC9">
        <w:rPr>
          <w:noProof/>
        </w:rPr>
        <w:fldChar w:fldCharType="separate"/>
      </w:r>
      <w:r w:rsidR="009B77DB">
        <w:rPr>
          <w:noProof/>
        </w:rPr>
        <w:t>179</w:t>
      </w:r>
      <w:r w:rsidRPr="00D87AC9">
        <w:rPr>
          <w:noProof/>
        </w:rPr>
        <w:fldChar w:fldCharType="end"/>
      </w:r>
    </w:p>
    <w:p w14:paraId="3C752BBC" w14:textId="73C7BE40"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2—Obligations of institutions</w:t>
      </w:r>
      <w:r w:rsidRPr="00D87AC9">
        <w:rPr>
          <w:b w:val="0"/>
          <w:noProof/>
          <w:sz w:val="18"/>
        </w:rPr>
        <w:tab/>
      </w:r>
      <w:r w:rsidRPr="00D87AC9">
        <w:rPr>
          <w:b w:val="0"/>
          <w:noProof/>
          <w:sz w:val="18"/>
        </w:rPr>
        <w:fldChar w:fldCharType="begin"/>
      </w:r>
      <w:r w:rsidRPr="00D87AC9">
        <w:rPr>
          <w:b w:val="0"/>
          <w:noProof/>
          <w:sz w:val="18"/>
        </w:rPr>
        <w:instrText xml:space="preserve"> PAGEREF _Toc231991456 \h </w:instrText>
      </w:r>
      <w:r w:rsidRPr="00D87AC9">
        <w:rPr>
          <w:b w:val="0"/>
          <w:noProof/>
          <w:sz w:val="18"/>
        </w:rPr>
      </w:r>
      <w:r w:rsidRPr="00D87AC9">
        <w:rPr>
          <w:b w:val="0"/>
          <w:noProof/>
          <w:sz w:val="18"/>
        </w:rPr>
        <w:fldChar w:fldCharType="separate"/>
      </w:r>
      <w:r w:rsidR="009B77DB">
        <w:rPr>
          <w:b w:val="0"/>
          <w:noProof/>
          <w:sz w:val="18"/>
        </w:rPr>
        <w:t>183</w:t>
      </w:r>
      <w:r w:rsidRPr="00D87AC9">
        <w:rPr>
          <w:b w:val="0"/>
          <w:noProof/>
          <w:sz w:val="18"/>
        </w:rPr>
        <w:fldChar w:fldCharType="end"/>
      </w:r>
    </w:p>
    <w:p w14:paraId="761B9B64" w14:textId="6B6D389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64</w:t>
      </w:r>
      <w:r>
        <w:rPr>
          <w:noProof/>
        </w:rPr>
        <w:tab/>
        <w:t>Obligations of ordering institutions</w:t>
      </w:r>
      <w:r w:rsidRPr="00D87AC9">
        <w:rPr>
          <w:noProof/>
        </w:rPr>
        <w:tab/>
      </w:r>
      <w:r w:rsidRPr="00D87AC9">
        <w:rPr>
          <w:noProof/>
        </w:rPr>
        <w:fldChar w:fldCharType="begin"/>
      </w:r>
      <w:r w:rsidRPr="00D87AC9">
        <w:rPr>
          <w:noProof/>
        </w:rPr>
        <w:instrText xml:space="preserve"> PAGEREF _Toc231991457 \h </w:instrText>
      </w:r>
      <w:r w:rsidRPr="00D87AC9">
        <w:rPr>
          <w:noProof/>
        </w:rPr>
      </w:r>
      <w:r w:rsidRPr="00D87AC9">
        <w:rPr>
          <w:noProof/>
        </w:rPr>
        <w:fldChar w:fldCharType="separate"/>
      </w:r>
      <w:r w:rsidR="009B77DB">
        <w:rPr>
          <w:noProof/>
        </w:rPr>
        <w:t>183</w:t>
      </w:r>
      <w:r w:rsidRPr="00D87AC9">
        <w:rPr>
          <w:noProof/>
        </w:rPr>
        <w:fldChar w:fldCharType="end"/>
      </w:r>
    </w:p>
    <w:p w14:paraId="1C255234" w14:textId="26F9936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65</w:t>
      </w:r>
      <w:r>
        <w:rPr>
          <w:noProof/>
        </w:rPr>
        <w:tab/>
        <w:t>Obligations of beneficiary institutions</w:t>
      </w:r>
      <w:r w:rsidRPr="00D87AC9">
        <w:rPr>
          <w:noProof/>
        </w:rPr>
        <w:tab/>
      </w:r>
      <w:r w:rsidRPr="00D87AC9">
        <w:rPr>
          <w:noProof/>
        </w:rPr>
        <w:fldChar w:fldCharType="begin"/>
      </w:r>
      <w:r w:rsidRPr="00D87AC9">
        <w:rPr>
          <w:noProof/>
        </w:rPr>
        <w:instrText xml:space="preserve"> PAGEREF _Toc231991458 \h </w:instrText>
      </w:r>
      <w:r w:rsidRPr="00D87AC9">
        <w:rPr>
          <w:noProof/>
        </w:rPr>
      </w:r>
      <w:r w:rsidRPr="00D87AC9">
        <w:rPr>
          <w:noProof/>
        </w:rPr>
        <w:fldChar w:fldCharType="separate"/>
      </w:r>
      <w:r w:rsidR="009B77DB">
        <w:rPr>
          <w:noProof/>
        </w:rPr>
        <w:t>184</w:t>
      </w:r>
      <w:r w:rsidRPr="00D87AC9">
        <w:rPr>
          <w:noProof/>
        </w:rPr>
        <w:fldChar w:fldCharType="end"/>
      </w:r>
    </w:p>
    <w:p w14:paraId="5ECF4691" w14:textId="4AE38C4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66</w:t>
      </w:r>
      <w:r>
        <w:rPr>
          <w:noProof/>
        </w:rPr>
        <w:tab/>
        <w:t>Obligations of intermediary institutions</w:t>
      </w:r>
      <w:r w:rsidRPr="00D87AC9">
        <w:rPr>
          <w:noProof/>
        </w:rPr>
        <w:tab/>
      </w:r>
      <w:r w:rsidRPr="00D87AC9">
        <w:rPr>
          <w:noProof/>
        </w:rPr>
        <w:fldChar w:fldCharType="begin"/>
      </w:r>
      <w:r w:rsidRPr="00D87AC9">
        <w:rPr>
          <w:noProof/>
        </w:rPr>
        <w:instrText xml:space="preserve"> PAGEREF _Toc231991459 \h </w:instrText>
      </w:r>
      <w:r w:rsidRPr="00D87AC9">
        <w:rPr>
          <w:noProof/>
        </w:rPr>
      </w:r>
      <w:r w:rsidRPr="00D87AC9">
        <w:rPr>
          <w:noProof/>
        </w:rPr>
        <w:fldChar w:fldCharType="separate"/>
      </w:r>
      <w:r w:rsidR="009B77DB">
        <w:rPr>
          <w:noProof/>
        </w:rPr>
        <w:t>185</w:t>
      </w:r>
      <w:r w:rsidRPr="00D87AC9">
        <w:rPr>
          <w:noProof/>
        </w:rPr>
        <w:fldChar w:fldCharType="end"/>
      </w:r>
    </w:p>
    <w:p w14:paraId="50D312EC" w14:textId="438D583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66A</w:t>
      </w:r>
      <w:r>
        <w:rPr>
          <w:noProof/>
        </w:rPr>
        <w:tab/>
        <w:t>Obligations of ordering and beneficiary institutions relating to virtual asset transfers</w:t>
      </w:r>
      <w:r w:rsidRPr="00D87AC9">
        <w:rPr>
          <w:noProof/>
        </w:rPr>
        <w:tab/>
      </w:r>
      <w:r w:rsidRPr="00D87AC9">
        <w:rPr>
          <w:noProof/>
        </w:rPr>
        <w:fldChar w:fldCharType="begin"/>
      </w:r>
      <w:r w:rsidRPr="00D87AC9">
        <w:rPr>
          <w:noProof/>
        </w:rPr>
        <w:instrText xml:space="preserve"> PAGEREF _Toc231991460 \h </w:instrText>
      </w:r>
      <w:r w:rsidRPr="00D87AC9">
        <w:rPr>
          <w:noProof/>
        </w:rPr>
      </w:r>
      <w:r w:rsidRPr="00D87AC9">
        <w:rPr>
          <w:noProof/>
        </w:rPr>
        <w:fldChar w:fldCharType="separate"/>
      </w:r>
      <w:r w:rsidR="009B77DB">
        <w:rPr>
          <w:noProof/>
        </w:rPr>
        <w:t>187</w:t>
      </w:r>
      <w:r w:rsidRPr="00D87AC9">
        <w:rPr>
          <w:noProof/>
        </w:rPr>
        <w:fldChar w:fldCharType="end"/>
      </w:r>
    </w:p>
    <w:p w14:paraId="4C89D74D" w14:textId="7DE6DC69"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4—General provisions</w:t>
      </w:r>
      <w:r w:rsidRPr="00D87AC9">
        <w:rPr>
          <w:b w:val="0"/>
          <w:noProof/>
          <w:sz w:val="18"/>
        </w:rPr>
        <w:tab/>
      </w:r>
      <w:r w:rsidRPr="00D87AC9">
        <w:rPr>
          <w:b w:val="0"/>
          <w:noProof/>
          <w:sz w:val="18"/>
        </w:rPr>
        <w:fldChar w:fldCharType="begin"/>
      </w:r>
      <w:r w:rsidRPr="00D87AC9">
        <w:rPr>
          <w:b w:val="0"/>
          <w:noProof/>
          <w:sz w:val="18"/>
        </w:rPr>
        <w:instrText xml:space="preserve"> PAGEREF _Toc231991461 \h </w:instrText>
      </w:r>
      <w:r w:rsidRPr="00D87AC9">
        <w:rPr>
          <w:b w:val="0"/>
          <w:noProof/>
          <w:sz w:val="18"/>
        </w:rPr>
      </w:r>
      <w:r w:rsidRPr="00D87AC9">
        <w:rPr>
          <w:b w:val="0"/>
          <w:noProof/>
          <w:sz w:val="18"/>
        </w:rPr>
        <w:fldChar w:fldCharType="separate"/>
      </w:r>
      <w:r w:rsidR="009B77DB">
        <w:rPr>
          <w:b w:val="0"/>
          <w:noProof/>
          <w:sz w:val="18"/>
        </w:rPr>
        <w:t>190</w:t>
      </w:r>
      <w:r w:rsidRPr="00D87AC9">
        <w:rPr>
          <w:b w:val="0"/>
          <w:noProof/>
          <w:sz w:val="18"/>
        </w:rPr>
        <w:fldChar w:fldCharType="end"/>
      </w:r>
    </w:p>
    <w:p w14:paraId="5F159091" w14:textId="2438B18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67</w:t>
      </w:r>
      <w:r>
        <w:rPr>
          <w:noProof/>
        </w:rPr>
        <w:tab/>
        <w:t>Exemptions—general</w:t>
      </w:r>
      <w:r w:rsidRPr="00D87AC9">
        <w:rPr>
          <w:noProof/>
        </w:rPr>
        <w:tab/>
      </w:r>
      <w:r w:rsidRPr="00D87AC9">
        <w:rPr>
          <w:noProof/>
        </w:rPr>
        <w:fldChar w:fldCharType="begin"/>
      </w:r>
      <w:r w:rsidRPr="00D87AC9">
        <w:rPr>
          <w:noProof/>
        </w:rPr>
        <w:instrText xml:space="preserve"> PAGEREF _Toc231991462 \h </w:instrText>
      </w:r>
      <w:r w:rsidRPr="00D87AC9">
        <w:rPr>
          <w:noProof/>
        </w:rPr>
      </w:r>
      <w:r w:rsidRPr="00D87AC9">
        <w:rPr>
          <w:noProof/>
        </w:rPr>
        <w:fldChar w:fldCharType="separate"/>
      </w:r>
      <w:r w:rsidR="009B77DB">
        <w:rPr>
          <w:noProof/>
        </w:rPr>
        <w:t>190</w:t>
      </w:r>
      <w:r w:rsidRPr="00D87AC9">
        <w:rPr>
          <w:noProof/>
        </w:rPr>
        <w:fldChar w:fldCharType="end"/>
      </w:r>
    </w:p>
    <w:p w14:paraId="59580495" w14:textId="1005E8D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67A</w:t>
      </w:r>
      <w:r>
        <w:rPr>
          <w:noProof/>
        </w:rPr>
        <w:tab/>
        <w:t>Exemption—escrow services</w:t>
      </w:r>
      <w:r w:rsidRPr="00D87AC9">
        <w:rPr>
          <w:noProof/>
        </w:rPr>
        <w:tab/>
      </w:r>
      <w:r w:rsidRPr="00D87AC9">
        <w:rPr>
          <w:noProof/>
        </w:rPr>
        <w:fldChar w:fldCharType="begin"/>
      </w:r>
      <w:r w:rsidRPr="00D87AC9">
        <w:rPr>
          <w:noProof/>
        </w:rPr>
        <w:instrText xml:space="preserve"> PAGEREF _Toc231991463 \h </w:instrText>
      </w:r>
      <w:r w:rsidRPr="00D87AC9">
        <w:rPr>
          <w:noProof/>
        </w:rPr>
      </w:r>
      <w:r w:rsidRPr="00D87AC9">
        <w:rPr>
          <w:noProof/>
        </w:rPr>
        <w:fldChar w:fldCharType="separate"/>
      </w:r>
      <w:r w:rsidR="009B77DB">
        <w:rPr>
          <w:noProof/>
        </w:rPr>
        <w:t>190</w:t>
      </w:r>
      <w:r w:rsidRPr="00D87AC9">
        <w:rPr>
          <w:noProof/>
        </w:rPr>
        <w:fldChar w:fldCharType="end"/>
      </w:r>
    </w:p>
    <w:p w14:paraId="20B4B647" w14:textId="199B7AA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68</w:t>
      </w:r>
      <w:r>
        <w:rPr>
          <w:noProof/>
        </w:rPr>
        <w:tab/>
        <w:t>Defence of relying on information supplied by another person</w:t>
      </w:r>
      <w:r w:rsidRPr="00D87AC9">
        <w:rPr>
          <w:noProof/>
        </w:rPr>
        <w:tab/>
      </w:r>
      <w:r w:rsidRPr="00D87AC9">
        <w:rPr>
          <w:noProof/>
        </w:rPr>
        <w:fldChar w:fldCharType="begin"/>
      </w:r>
      <w:r w:rsidRPr="00D87AC9">
        <w:rPr>
          <w:noProof/>
        </w:rPr>
        <w:instrText xml:space="preserve"> PAGEREF _Toc231991464 \h </w:instrText>
      </w:r>
      <w:r w:rsidRPr="00D87AC9">
        <w:rPr>
          <w:noProof/>
        </w:rPr>
      </w:r>
      <w:r w:rsidRPr="00D87AC9">
        <w:rPr>
          <w:noProof/>
        </w:rPr>
        <w:fldChar w:fldCharType="separate"/>
      </w:r>
      <w:r w:rsidR="009B77DB">
        <w:rPr>
          <w:noProof/>
        </w:rPr>
        <w:t>191</w:t>
      </w:r>
      <w:r w:rsidRPr="00D87AC9">
        <w:rPr>
          <w:noProof/>
        </w:rPr>
        <w:fldChar w:fldCharType="end"/>
      </w:r>
    </w:p>
    <w:p w14:paraId="4FC175B8" w14:textId="61DF809F" w:rsidR="00D87AC9" w:rsidRDefault="00D87AC9">
      <w:pPr>
        <w:pStyle w:val="TOC2"/>
        <w:rPr>
          <w:rFonts w:asciiTheme="minorHAnsi" w:eastAsiaTheme="minorEastAsia" w:hAnsiTheme="minorHAnsi" w:cstheme="minorBidi"/>
          <w:b w:val="0"/>
          <w:noProof/>
          <w:kern w:val="2"/>
          <w:szCs w:val="24"/>
          <w14:ligatures w14:val="standardContextual"/>
        </w:rPr>
      </w:pPr>
      <w:r>
        <w:rPr>
          <w:noProof/>
        </w:rPr>
        <w:lastRenderedPageBreak/>
        <w:t>Part 6—The Remittance Sector Register</w:t>
      </w:r>
      <w:r w:rsidRPr="00D87AC9">
        <w:rPr>
          <w:b w:val="0"/>
          <w:noProof/>
          <w:sz w:val="18"/>
        </w:rPr>
        <w:tab/>
      </w:r>
      <w:r w:rsidRPr="00D87AC9">
        <w:rPr>
          <w:b w:val="0"/>
          <w:noProof/>
          <w:sz w:val="18"/>
        </w:rPr>
        <w:fldChar w:fldCharType="begin"/>
      </w:r>
      <w:r w:rsidRPr="00D87AC9">
        <w:rPr>
          <w:b w:val="0"/>
          <w:noProof/>
          <w:sz w:val="18"/>
        </w:rPr>
        <w:instrText xml:space="preserve"> PAGEREF _Toc231991465 \h </w:instrText>
      </w:r>
      <w:r w:rsidRPr="00D87AC9">
        <w:rPr>
          <w:b w:val="0"/>
          <w:noProof/>
          <w:sz w:val="18"/>
        </w:rPr>
      </w:r>
      <w:r w:rsidRPr="00D87AC9">
        <w:rPr>
          <w:b w:val="0"/>
          <w:noProof/>
          <w:sz w:val="18"/>
        </w:rPr>
        <w:fldChar w:fldCharType="separate"/>
      </w:r>
      <w:r w:rsidR="009B77DB">
        <w:rPr>
          <w:b w:val="0"/>
          <w:noProof/>
          <w:sz w:val="18"/>
        </w:rPr>
        <w:t>192</w:t>
      </w:r>
      <w:r w:rsidRPr="00D87AC9">
        <w:rPr>
          <w:b w:val="0"/>
          <w:noProof/>
          <w:sz w:val="18"/>
        </w:rPr>
        <w:fldChar w:fldCharType="end"/>
      </w:r>
    </w:p>
    <w:p w14:paraId="4BCDE8F6" w14:textId="45B560DF"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w:t>
      </w:r>
      <w:r w:rsidRPr="00D87AC9">
        <w:rPr>
          <w:b w:val="0"/>
          <w:noProof/>
          <w:sz w:val="18"/>
        </w:rPr>
        <w:tab/>
      </w:r>
      <w:r w:rsidRPr="00D87AC9">
        <w:rPr>
          <w:b w:val="0"/>
          <w:noProof/>
          <w:sz w:val="18"/>
        </w:rPr>
        <w:fldChar w:fldCharType="begin"/>
      </w:r>
      <w:r w:rsidRPr="00D87AC9">
        <w:rPr>
          <w:b w:val="0"/>
          <w:noProof/>
          <w:sz w:val="18"/>
        </w:rPr>
        <w:instrText xml:space="preserve"> PAGEREF _Toc231991466 \h </w:instrText>
      </w:r>
      <w:r w:rsidRPr="00D87AC9">
        <w:rPr>
          <w:b w:val="0"/>
          <w:noProof/>
          <w:sz w:val="18"/>
        </w:rPr>
      </w:r>
      <w:r w:rsidRPr="00D87AC9">
        <w:rPr>
          <w:b w:val="0"/>
          <w:noProof/>
          <w:sz w:val="18"/>
        </w:rPr>
        <w:fldChar w:fldCharType="separate"/>
      </w:r>
      <w:r w:rsidR="009B77DB">
        <w:rPr>
          <w:b w:val="0"/>
          <w:noProof/>
          <w:sz w:val="18"/>
        </w:rPr>
        <w:t>192</w:t>
      </w:r>
      <w:r w:rsidRPr="00D87AC9">
        <w:rPr>
          <w:b w:val="0"/>
          <w:noProof/>
          <w:sz w:val="18"/>
        </w:rPr>
        <w:fldChar w:fldCharType="end"/>
      </w:r>
    </w:p>
    <w:p w14:paraId="356F0C65" w14:textId="1DFA7E3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73</w:t>
      </w:r>
      <w:r>
        <w:rPr>
          <w:noProof/>
        </w:rPr>
        <w:tab/>
        <w:t>Simplified outline</w:t>
      </w:r>
      <w:r w:rsidRPr="00D87AC9">
        <w:rPr>
          <w:noProof/>
        </w:rPr>
        <w:tab/>
      </w:r>
      <w:r w:rsidRPr="00D87AC9">
        <w:rPr>
          <w:noProof/>
        </w:rPr>
        <w:fldChar w:fldCharType="begin"/>
      </w:r>
      <w:r w:rsidRPr="00D87AC9">
        <w:rPr>
          <w:noProof/>
        </w:rPr>
        <w:instrText xml:space="preserve"> PAGEREF _Toc231991467 \h </w:instrText>
      </w:r>
      <w:r w:rsidRPr="00D87AC9">
        <w:rPr>
          <w:noProof/>
        </w:rPr>
      </w:r>
      <w:r w:rsidRPr="00D87AC9">
        <w:rPr>
          <w:noProof/>
        </w:rPr>
        <w:fldChar w:fldCharType="separate"/>
      </w:r>
      <w:r w:rsidR="009B77DB">
        <w:rPr>
          <w:noProof/>
        </w:rPr>
        <w:t>192</w:t>
      </w:r>
      <w:r w:rsidRPr="00D87AC9">
        <w:rPr>
          <w:noProof/>
        </w:rPr>
        <w:fldChar w:fldCharType="end"/>
      </w:r>
    </w:p>
    <w:p w14:paraId="003B4F2B" w14:textId="392D610F"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2—Restrictions on providing certain remittance services</w:t>
      </w:r>
      <w:r w:rsidRPr="00D87AC9">
        <w:rPr>
          <w:b w:val="0"/>
          <w:noProof/>
          <w:sz w:val="18"/>
        </w:rPr>
        <w:tab/>
      </w:r>
      <w:r w:rsidRPr="00D87AC9">
        <w:rPr>
          <w:b w:val="0"/>
          <w:noProof/>
          <w:sz w:val="18"/>
        </w:rPr>
        <w:fldChar w:fldCharType="begin"/>
      </w:r>
      <w:r w:rsidRPr="00D87AC9">
        <w:rPr>
          <w:b w:val="0"/>
          <w:noProof/>
          <w:sz w:val="18"/>
        </w:rPr>
        <w:instrText xml:space="preserve"> PAGEREF _Toc231991468 \h </w:instrText>
      </w:r>
      <w:r w:rsidRPr="00D87AC9">
        <w:rPr>
          <w:b w:val="0"/>
          <w:noProof/>
          <w:sz w:val="18"/>
        </w:rPr>
      </w:r>
      <w:r w:rsidRPr="00D87AC9">
        <w:rPr>
          <w:b w:val="0"/>
          <w:noProof/>
          <w:sz w:val="18"/>
        </w:rPr>
        <w:fldChar w:fldCharType="separate"/>
      </w:r>
      <w:r w:rsidR="009B77DB">
        <w:rPr>
          <w:b w:val="0"/>
          <w:noProof/>
          <w:sz w:val="18"/>
        </w:rPr>
        <w:t>193</w:t>
      </w:r>
      <w:r w:rsidRPr="00D87AC9">
        <w:rPr>
          <w:b w:val="0"/>
          <w:noProof/>
          <w:sz w:val="18"/>
        </w:rPr>
        <w:fldChar w:fldCharType="end"/>
      </w:r>
    </w:p>
    <w:p w14:paraId="7E58DB3E" w14:textId="6E29CD5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74</w:t>
      </w:r>
      <w:r>
        <w:rPr>
          <w:noProof/>
        </w:rPr>
        <w:tab/>
        <w:t>Unregistered persons must not provide certain remittance services</w:t>
      </w:r>
      <w:r w:rsidRPr="00D87AC9">
        <w:rPr>
          <w:noProof/>
        </w:rPr>
        <w:tab/>
      </w:r>
      <w:r w:rsidRPr="00D87AC9">
        <w:rPr>
          <w:noProof/>
        </w:rPr>
        <w:fldChar w:fldCharType="begin"/>
      </w:r>
      <w:r w:rsidRPr="00D87AC9">
        <w:rPr>
          <w:noProof/>
        </w:rPr>
        <w:instrText xml:space="preserve"> PAGEREF _Toc231991469 \h </w:instrText>
      </w:r>
      <w:r w:rsidRPr="00D87AC9">
        <w:rPr>
          <w:noProof/>
        </w:rPr>
      </w:r>
      <w:r w:rsidRPr="00D87AC9">
        <w:rPr>
          <w:noProof/>
        </w:rPr>
        <w:fldChar w:fldCharType="separate"/>
      </w:r>
      <w:r w:rsidR="009B77DB">
        <w:rPr>
          <w:noProof/>
        </w:rPr>
        <w:t>193</w:t>
      </w:r>
      <w:r w:rsidRPr="00D87AC9">
        <w:rPr>
          <w:noProof/>
        </w:rPr>
        <w:fldChar w:fldCharType="end"/>
      </w:r>
    </w:p>
    <w:p w14:paraId="31DFC353" w14:textId="2BDDBE4B"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3—Registration of persons</w:t>
      </w:r>
      <w:r w:rsidRPr="00D87AC9">
        <w:rPr>
          <w:b w:val="0"/>
          <w:noProof/>
          <w:sz w:val="18"/>
        </w:rPr>
        <w:tab/>
      </w:r>
      <w:r w:rsidRPr="00D87AC9">
        <w:rPr>
          <w:b w:val="0"/>
          <w:noProof/>
          <w:sz w:val="18"/>
        </w:rPr>
        <w:fldChar w:fldCharType="begin"/>
      </w:r>
      <w:r w:rsidRPr="00D87AC9">
        <w:rPr>
          <w:b w:val="0"/>
          <w:noProof/>
          <w:sz w:val="18"/>
        </w:rPr>
        <w:instrText xml:space="preserve"> PAGEREF _Toc231991470 \h </w:instrText>
      </w:r>
      <w:r w:rsidRPr="00D87AC9">
        <w:rPr>
          <w:b w:val="0"/>
          <w:noProof/>
          <w:sz w:val="18"/>
        </w:rPr>
      </w:r>
      <w:r w:rsidRPr="00D87AC9">
        <w:rPr>
          <w:b w:val="0"/>
          <w:noProof/>
          <w:sz w:val="18"/>
        </w:rPr>
        <w:fldChar w:fldCharType="separate"/>
      </w:r>
      <w:r w:rsidR="009B77DB">
        <w:rPr>
          <w:b w:val="0"/>
          <w:noProof/>
          <w:sz w:val="18"/>
        </w:rPr>
        <w:t>197</w:t>
      </w:r>
      <w:r w:rsidRPr="00D87AC9">
        <w:rPr>
          <w:b w:val="0"/>
          <w:noProof/>
          <w:sz w:val="18"/>
        </w:rPr>
        <w:fldChar w:fldCharType="end"/>
      </w:r>
    </w:p>
    <w:p w14:paraId="70551B4B" w14:textId="6AE3317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w:t>
      </w:r>
      <w:r>
        <w:rPr>
          <w:noProof/>
        </w:rPr>
        <w:tab/>
        <w:t>Remittance Sector Register</w:t>
      </w:r>
      <w:r w:rsidRPr="00D87AC9">
        <w:rPr>
          <w:noProof/>
        </w:rPr>
        <w:tab/>
      </w:r>
      <w:r w:rsidRPr="00D87AC9">
        <w:rPr>
          <w:noProof/>
        </w:rPr>
        <w:fldChar w:fldCharType="begin"/>
      </w:r>
      <w:r w:rsidRPr="00D87AC9">
        <w:rPr>
          <w:noProof/>
        </w:rPr>
        <w:instrText xml:space="preserve"> PAGEREF _Toc231991471 \h </w:instrText>
      </w:r>
      <w:r w:rsidRPr="00D87AC9">
        <w:rPr>
          <w:noProof/>
        </w:rPr>
      </w:r>
      <w:r w:rsidRPr="00D87AC9">
        <w:rPr>
          <w:noProof/>
        </w:rPr>
        <w:fldChar w:fldCharType="separate"/>
      </w:r>
      <w:r w:rsidR="009B77DB">
        <w:rPr>
          <w:noProof/>
        </w:rPr>
        <w:t>197</w:t>
      </w:r>
      <w:r w:rsidRPr="00D87AC9">
        <w:rPr>
          <w:noProof/>
        </w:rPr>
        <w:fldChar w:fldCharType="end"/>
      </w:r>
    </w:p>
    <w:p w14:paraId="0C050BC7" w14:textId="42A229D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75A</w:t>
      </w:r>
      <w:r>
        <w:rPr>
          <w:noProof/>
        </w:rPr>
        <w:tab/>
        <w:t>Information to be entered on the Remittance Sector Register</w:t>
      </w:r>
      <w:r w:rsidRPr="00D87AC9">
        <w:rPr>
          <w:noProof/>
        </w:rPr>
        <w:tab/>
      </w:r>
      <w:r w:rsidRPr="00D87AC9">
        <w:rPr>
          <w:noProof/>
        </w:rPr>
        <w:fldChar w:fldCharType="begin"/>
      </w:r>
      <w:r w:rsidRPr="00D87AC9">
        <w:rPr>
          <w:noProof/>
        </w:rPr>
        <w:instrText xml:space="preserve"> PAGEREF _Toc231991472 \h </w:instrText>
      </w:r>
      <w:r w:rsidRPr="00D87AC9">
        <w:rPr>
          <w:noProof/>
        </w:rPr>
      </w:r>
      <w:r w:rsidRPr="00D87AC9">
        <w:rPr>
          <w:noProof/>
        </w:rPr>
        <w:fldChar w:fldCharType="separate"/>
      </w:r>
      <w:r w:rsidR="009B77DB">
        <w:rPr>
          <w:noProof/>
        </w:rPr>
        <w:t>197</w:t>
      </w:r>
      <w:r w:rsidRPr="00D87AC9">
        <w:rPr>
          <w:noProof/>
        </w:rPr>
        <w:fldChar w:fldCharType="end"/>
      </w:r>
    </w:p>
    <w:p w14:paraId="38A18AC4" w14:textId="68F3426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75B</w:t>
      </w:r>
      <w:r>
        <w:rPr>
          <w:noProof/>
        </w:rPr>
        <w:tab/>
        <w:t>Applications for registration</w:t>
      </w:r>
      <w:r w:rsidRPr="00D87AC9">
        <w:rPr>
          <w:noProof/>
        </w:rPr>
        <w:tab/>
      </w:r>
      <w:r w:rsidRPr="00D87AC9">
        <w:rPr>
          <w:noProof/>
        </w:rPr>
        <w:fldChar w:fldCharType="begin"/>
      </w:r>
      <w:r w:rsidRPr="00D87AC9">
        <w:rPr>
          <w:noProof/>
        </w:rPr>
        <w:instrText xml:space="preserve"> PAGEREF _Toc231991473 \h </w:instrText>
      </w:r>
      <w:r w:rsidRPr="00D87AC9">
        <w:rPr>
          <w:noProof/>
        </w:rPr>
      </w:r>
      <w:r w:rsidRPr="00D87AC9">
        <w:rPr>
          <w:noProof/>
        </w:rPr>
        <w:fldChar w:fldCharType="separate"/>
      </w:r>
      <w:r w:rsidR="009B77DB">
        <w:rPr>
          <w:noProof/>
        </w:rPr>
        <w:t>198</w:t>
      </w:r>
      <w:r w:rsidRPr="00D87AC9">
        <w:rPr>
          <w:noProof/>
        </w:rPr>
        <w:fldChar w:fldCharType="end"/>
      </w:r>
    </w:p>
    <w:p w14:paraId="285540E5" w14:textId="1190DEF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75C</w:t>
      </w:r>
      <w:r>
        <w:rPr>
          <w:noProof/>
        </w:rPr>
        <w:tab/>
        <w:t>Registration by AUSTRAC CEO</w:t>
      </w:r>
      <w:r w:rsidRPr="00D87AC9">
        <w:rPr>
          <w:noProof/>
        </w:rPr>
        <w:tab/>
      </w:r>
      <w:r w:rsidRPr="00D87AC9">
        <w:rPr>
          <w:noProof/>
        </w:rPr>
        <w:fldChar w:fldCharType="begin"/>
      </w:r>
      <w:r w:rsidRPr="00D87AC9">
        <w:rPr>
          <w:noProof/>
        </w:rPr>
        <w:instrText xml:space="preserve"> PAGEREF _Toc231991474 \h </w:instrText>
      </w:r>
      <w:r w:rsidRPr="00D87AC9">
        <w:rPr>
          <w:noProof/>
        </w:rPr>
      </w:r>
      <w:r w:rsidRPr="00D87AC9">
        <w:rPr>
          <w:noProof/>
        </w:rPr>
        <w:fldChar w:fldCharType="separate"/>
      </w:r>
      <w:r w:rsidR="009B77DB">
        <w:rPr>
          <w:noProof/>
        </w:rPr>
        <w:t>200</w:t>
      </w:r>
      <w:r w:rsidRPr="00D87AC9">
        <w:rPr>
          <w:noProof/>
        </w:rPr>
        <w:fldChar w:fldCharType="end"/>
      </w:r>
    </w:p>
    <w:p w14:paraId="69A753CD" w14:textId="1D48A42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75D</w:t>
      </w:r>
      <w:r>
        <w:rPr>
          <w:noProof/>
        </w:rPr>
        <w:tab/>
        <w:t>Spent convictions scheme</w:t>
      </w:r>
      <w:r w:rsidRPr="00D87AC9">
        <w:rPr>
          <w:noProof/>
        </w:rPr>
        <w:tab/>
      </w:r>
      <w:r w:rsidRPr="00D87AC9">
        <w:rPr>
          <w:noProof/>
        </w:rPr>
        <w:fldChar w:fldCharType="begin"/>
      </w:r>
      <w:r w:rsidRPr="00D87AC9">
        <w:rPr>
          <w:noProof/>
        </w:rPr>
        <w:instrText xml:space="preserve"> PAGEREF _Toc231991475 \h </w:instrText>
      </w:r>
      <w:r w:rsidRPr="00D87AC9">
        <w:rPr>
          <w:noProof/>
        </w:rPr>
      </w:r>
      <w:r w:rsidRPr="00D87AC9">
        <w:rPr>
          <w:noProof/>
        </w:rPr>
        <w:fldChar w:fldCharType="separate"/>
      </w:r>
      <w:r w:rsidR="009B77DB">
        <w:rPr>
          <w:noProof/>
        </w:rPr>
        <w:t>201</w:t>
      </w:r>
      <w:r w:rsidRPr="00D87AC9">
        <w:rPr>
          <w:noProof/>
        </w:rPr>
        <w:fldChar w:fldCharType="end"/>
      </w:r>
    </w:p>
    <w:p w14:paraId="5346CBAB" w14:textId="1864F7A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75E</w:t>
      </w:r>
      <w:r>
        <w:rPr>
          <w:noProof/>
        </w:rPr>
        <w:tab/>
        <w:t>Registration may be subject to conditions</w:t>
      </w:r>
      <w:r w:rsidRPr="00D87AC9">
        <w:rPr>
          <w:noProof/>
        </w:rPr>
        <w:tab/>
      </w:r>
      <w:r w:rsidRPr="00D87AC9">
        <w:rPr>
          <w:noProof/>
        </w:rPr>
        <w:fldChar w:fldCharType="begin"/>
      </w:r>
      <w:r w:rsidRPr="00D87AC9">
        <w:rPr>
          <w:noProof/>
        </w:rPr>
        <w:instrText xml:space="preserve"> PAGEREF _Toc231991476 \h </w:instrText>
      </w:r>
      <w:r w:rsidRPr="00D87AC9">
        <w:rPr>
          <w:noProof/>
        </w:rPr>
      </w:r>
      <w:r w:rsidRPr="00D87AC9">
        <w:rPr>
          <w:noProof/>
        </w:rPr>
        <w:fldChar w:fldCharType="separate"/>
      </w:r>
      <w:r w:rsidR="009B77DB">
        <w:rPr>
          <w:noProof/>
        </w:rPr>
        <w:t>202</w:t>
      </w:r>
      <w:r w:rsidRPr="00D87AC9">
        <w:rPr>
          <w:noProof/>
        </w:rPr>
        <w:fldChar w:fldCharType="end"/>
      </w:r>
    </w:p>
    <w:p w14:paraId="5E00440C" w14:textId="1ABF347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75F</w:t>
      </w:r>
      <w:r>
        <w:rPr>
          <w:noProof/>
        </w:rPr>
        <w:tab/>
        <w:t>When registration of a person ceases</w:t>
      </w:r>
      <w:r w:rsidRPr="00D87AC9">
        <w:rPr>
          <w:noProof/>
        </w:rPr>
        <w:tab/>
      </w:r>
      <w:r w:rsidRPr="00D87AC9">
        <w:rPr>
          <w:noProof/>
        </w:rPr>
        <w:fldChar w:fldCharType="begin"/>
      </w:r>
      <w:r w:rsidRPr="00D87AC9">
        <w:rPr>
          <w:noProof/>
        </w:rPr>
        <w:instrText xml:space="preserve"> PAGEREF _Toc231991477 \h </w:instrText>
      </w:r>
      <w:r w:rsidRPr="00D87AC9">
        <w:rPr>
          <w:noProof/>
        </w:rPr>
      </w:r>
      <w:r w:rsidRPr="00D87AC9">
        <w:rPr>
          <w:noProof/>
        </w:rPr>
        <w:fldChar w:fldCharType="separate"/>
      </w:r>
      <w:r w:rsidR="009B77DB">
        <w:rPr>
          <w:noProof/>
        </w:rPr>
        <w:t>202</w:t>
      </w:r>
      <w:r w:rsidRPr="00D87AC9">
        <w:rPr>
          <w:noProof/>
        </w:rPr>
        <w:fldChar w:fldCharType="end"/>
      </w:r>
    </w:p>
    <w:p w14:paraId="4B3F73E6" w14:textId="50C5371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75G</w:t>
      </w:r>
      <w:r>
        <w:rPr>
          <w:noProof/>
        </w:rPr>
        <w:tab/>
        <w:t>Cancellation of registration</w:t>
      </w:r>
      <w:r w:rsidRPr="00D87AC9">
        <w:rPr>
          <w:noProof/>
        </w:rPr>
        <w:tab/>
      </w:r>
      <w:r w:rsidRPr="00D87AC9">
        <w:rPr>
          <w:noProof/>
        </w:rPr>
        <w:fldChar w:fldCharType="begin"/>
      </w:r>
      <w:r w:rsidRPr="00D87AC9">
        <w:rPr>
          <w:noProof/>
        </w:rPr>
        <w:instrText xml:space="preserve"> PAGEREF _Toc231991478 \h </w:instrText>
      </w:r>
      <w:r w:rsidRPr="00D87AC9">
        <w:rPr>
          <w:noProof/>
        </w:rPr>
      </w:r>
      <w:r w:rsidRPr="00D87AC9">
        <w:rPr>
          <w:noProof/>
        </w:rPr>
        <w:fldChar w:fldCharType="separate"/>
      </w:r>
      <w:r w:rsidR="009B77DB">
        <w:rPr>
          <w:noProof/>
        </w:rPr>
        <w:t>203</w:t>
      </w:r>
      <w:r w:rsidRPr="00D87AC9">
        <w:rPr>
          <w:noProof/>
        </w:rPr>
        <w:fldChar w:fldCharType="end"/>
      </w:r>
    </w:p>
    <w:p w14:paraId="5C4E1BD7" w14:textId="6E5E19E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75H</w:t>
      </w:r>
      <w:r>
        <w:rPr>
          <w:noProof/>
        </w:rPr>
        <w:tab/>
        <w:t>Suspension of registration</w:t>
      </w:r>
      <w:r w:rsidRPr="00D87AC9">
        <w:rPr>
          <w:noProof/>
        </w:rPr>
        <w:tab/>
      </w:r>
      <w:r w:rsidRPr="00D87AC9">
        <w:rPr>
          <w:noProof/>
        </w:rPr>
        <w:fldChar w:fldCharType="begin"/>
      </w:r>
      <w:r w:rsidRPr="00D87AC9">
        <w:rPr>
          <w:noProof/>
        </w:rPr>
        <w:instrText xml:space="preserve"> PAGEREF _Toc231991479 \h </w:instrText>
      </w:r>
      <w:r w:rsidRPr="00D87AC9">
        <w:rPr>
          <w:noProof/>
        </w:rPr>
      </w:r>
      <w:r w:rsidRPr="00D87AC9">
        <w:rPr>
          <w:noProof/>
        </w:rPr>
        <w:fldChar w:fldCharType="separate"/>
      </w:r>
      <w:r w:rsidR="009B77DB">
        <w:rPr>
          <w:noProof/>
        </w:rPr>
        <w:t>203</w:t>
      </w:r>
      <w:r w:rsidRPr="00D87AC9">
        <w:rPr>
          <w:noProof/>
        </w:rPr>
        <w:fldChar w:fldCharType="end"/>
      </w:r>
    </w:p>
    <w:p w14:paraId="3B8EE66A" w14:textId="6003F57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75J</w:t>
      </w:r>
      <w:r>
        <w:rPr>
          <w:noProof/>
        </w:rPr>
        <w:tab/>
        <w:t>Renewal of registration</w:t>
      </w:r>
      <w:r w:rsidRPr="00D87AC9">
        <w:rPr>
          <w:noProof/>
        </w:rPr>
        <w:tab/>
      </w:r>
      <w:r w:rsidRPr="00D87AC9">
        <w:rPr>
          <w:noProof/>
        </w:rPr>
        <w:fldChar w:fldCharType="begin"/>
      </w:r>
      <w:r w:rsidRPr="00D87AC9">
        <w:rPr>
          <w:noProof/>
        </w:rPr>
        <w:instrText xml:space="preserve"> PAGEREF _Toc231991480 \h </w:instrText>
      </w:r>
      <w:r w:rsidRPr="00D87AC9">
        <w:rPr>
          <w:noProof/>
        </w:rPr>
      </w:r>
      <w:r w:rsidRPr="00D87AC9">
        <w:rPr>
          <w:noProof/>
        </w:rPr>
        <w:fldChar w:fldCharType="separate"/>
      </w:r>
      <w:r w:rsidR="009B77DB">
        <w:rPr>
          <w:noProof/>
        </w:rPr>
        <w:t>204</w:t>
      </w:r>
      <w:r w:rsidRPr="00D87AC9">
        <w:rPr>
          <w:noProof/>
        </w:rPr>
        <w:fldChar w:fldCharType="end"/>
      </w:r>
    </w:p>
    <w:p w14:paraId="742A4C24" w14:textId="7923333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75K</w:t>
      </w:r>
      <w:r>
        <w:rPr>
          <w:noProof/>
        </w:rPr>
        <w:tab/>
        <w:t>Removal of entries from the Remittance Sector Register</w:t>
      </w:r>
      <w:r w:rsidRPr="00D87AC9">
        <w:rPr>
          <w:noProof/>
        </w:rPr>
        <w:tab/>
      </w:r>
      <w:r w:rsidRPr="00D87AC9">
        <w:rPr>
          <w:noProof/>
        </w:rPr>
        <w:fldChar w:fldCharType="begin"/>
      </w:r>
      <w:r w:rsidRPr="00D87AC9">
        <w:rPr>
          <w:noProof/>
        </w:rPr>
        <w:instrText xml:space="preserve"> PAGEREF _Toc231991481 \h </w:instrText>
      </w:r>
      <w:r w:rsidRPr="00D87AC9">
        <w:rPr>
          <w:noProof/>
        </w:rPr>
      </w:r>
      <w:r w:rsidRPr="00D87AC9">
        <w:rPr>
          <w:noProof/>
        </w:rPr>
        <w:fldChar w:fldCharType="separate"/>
      </w:r>
      <w:r w:rsidR="009B77DB">
        <w:rPr>
          <w:noProof/>
        </w:rPr>
        <w:t>205</w:t>
      </w:r>
      <w:r w:rsidRPr="00D87AC9">
        <w:rPr>
          <w:noProof/>
        </w:rPr>
        <w:fldChar w:fldCharType="end"/>
      </w:r>
    </w:p>
    <w:p w14:paraId="15B806E7" w14:textId="3D97614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75L</w:t>
      </w:r>
      <w:r>
        <w:rPr>
          <w:noProof/>
        </w:rPr>
        <w:tab/>
        <w:t>AML/CTF Rules—general provision</w:t>
      </w:r>
      <w:r w:rsidRPr="00D87AC9">
        <w:rPr>
          <w:noProof/>
        </w:rPr>
        <w:tab/>
      </w:r>
      <w:r w:rsidRPr="00D87AC9">
        <w:rPr>
          <w:noProof/>
        </w:rPr>
        <w:fldChar w:fldCharType="begin"/>
      </w:r>
      <w:r w:rsidRPr="00D87AC9">
        <w:rPr>
          <w:noProof/>
        </w:rPr>
        <w:instrText xml:space="preserve"> PAGEREF _Toc231991482 \h </w:instrText>
      </w:r>
      <w:r w:rsidRPr="00D87AC9">
        <w:rPr>
          <w:noProof/>
        </w:rPr>
      </w:r>
      <w:r w:rsidRPr="00D87AC9">
        <w:rPr>
          <w:noProof/>
        </w:rPr>
        <w:fldChar w:fldCharType="separate"/>
      </w:r>
      <w:r w:rsidR="009B77DB">
        <w:rPr>
          <w:noProof/>
        </w:rPr>
        <w:t>206</w:t>
      </w:r>
      <w:r w:rsidRPr="00D87AC9">
        <w:rPr>
          <w:noProof/>
        </w:rPr>
        <w:fldChar w:fldCharType="end"/>
      </w:r>
    </w:p>
    <w:p w14:paraId="4FED8F47" w14:textId="68277EE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75M</w:t>
      </w:r>
      <w:r>
        <w:rPr>
          <w:noProof/>
        </w:rPr>
        <w:tab/>
        <w:t>Registered persons to advise of material changes in circumstance etc.</w:t>
      </w:r>
      <w:r w:rsidRPr="00D87AC9">
        <w:rPr>
          <w:noProof/>
        </w:rPr>
        <w:tab/>
      </w:r>
      <w:r w:rsidRPr="00D87AC9">
        <w:rPr>
          <w:noProof/>
        </w:rPr>
        <w:fldChar w:fldCharType="begin"/>
      </w:r>
      <w:r w:rsidRPr="00D87AC9">
        <w:rPr>
          <w:noProof/>
        </w:rPr>
        <w:instrText xml:space="preserve"> PAGEREF _Toc231991483 \h </w:instrText>
      </w:r>
      <w:r w:rsidRPr="00D87AC9">
        <w:rPr>
          <w:noProof/>
        </w:rPr>
      </w:r>
      <w:r w:rsidRPr="00D87AC9">
        <w:rPr>
          <w:noProof/>
        </w:rPr>
        <w:fldChar w:fldCharType="separate"/>
      </w:r>
      <w:r w:rsidR="009B77DB">
        <w:rPr>
          <w:noProof/>
        </w:rPr>
        <w:t>206</w:t>
      </w:r>
      <w:r w:rsidRPr="00D87AC9">
        <w:rPr>
          <w:noProof/>
        </w:rPr>
        <w:fldChar w:fldCharType="end"/>
      </w:r>
    </w:p>
    <w:p w14:paraId="679E7BF2" w14:textId="75346E8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75N</w:t>
      </w:r>
      <w:r>
        <w:rPr>
          <w:noProof/>
        </w:rPr>
        <w:tab/>
        <w:t>AUSTRAC CEO may request further information</w:t>
      </w:r>
      <w:r w:rsidRPr="00D87AC9">
        <w:rPr>
          <w:noProof/>
        </w:rPr>
        <w:tab/>
      </w:r>
      <w:r w:rsidRPr="00D87AC9">
        <w:rPr>
          <w:noProof/>
        </w:rPr>
        <w:fldChar w:fldCharType="begin"/>
      </w:r>
      <w:r w:rsidRPr="00D87AC9">
        <w:rPr>
          <w:noProof/>
        </w:rPr>
        <w:instrText xml:space="preserve"> PAGEREF _Toc231991484 \h </w:instrText>
      </w:r>
      <w:r w:rsidRPr="00D87AC9">
        <w:rPr>
          <w:noProof/>
        </w:rPr>
      </w:r>
      <w:r w:rsidRPr="00D87AC9">
        <w:rPr>
          <w:noProof/>
        </w:rPr>
        <w:fldChar w:fldCharType="separate"/>
      </w:r>
      <w:r w:rsidR="009B77DB">
        <w:rPr>
          <w:noProof/>
        </w:rPr>
        <w:t>208</w:t>
      </w:r>
      <w:r w:rsidRPr="00D87AC9">
        <w:rPr>
          <w:noProof/>
        </w:rPr>
        <w:fldChar w:fldCharType="end"/>
      </w:r>
    </w:p>
    <w:p w14:paraId="4605D4FF" w14:textId="19972C2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75P</w:t>
      </w:r>
      <w:r>
        <w:rPr>
          <w:noProof/>
        </w:rPr>
        <w:tab/>
        <w:t>Immunity from suit</w:t>
      </w:r>
      <w:r w:rsidRPr="00D87AC9">
        <w:rPr>
          <w:noProof/>
        </w:rPr>
        <w:tab/>
      </w:r>
      <w:r w:rsidRPr="00D87AC9">
        <w:rPr>
          <w:noProof/>
        </w:rPr>
        <w:fldChar w:fldCharType="begin"/>
      </w:r>
      <w:r w:rsidRPr="00D87AC9">
        <w:rPr>
          <w:noProof/>
        </w:rPr>
        <w:instrText xml:space="preserve"> PAGEREF _Toc231991485 \h </w:instrText>
      </w:r>
      <w:r w:rsidRPr="00D87AC9">
        <w:rPr>
          <w:noProof/>
        </w:rPr>
      </w:r>
      <w:r w:rsidRPr="00D87AC9">
        <w:rPr>
          <w:noProof/>
        </w:rPr>
        <w:fldChar w:fldCharType="separate"/>
      </w:r>
      <w:r w:rsidR="009B77DB">
        <w:rPr>
          <w:noProof/>
        </w:rPr>
        <w:t>208</w:t>
      </w:r>
      <w:r w:rsidRPr="00D87AC9">
        <w:rPr>
          <w:noProof/>
        </w:rPr>
        <w:fldChar w:fldCharType="end"/>
      </w:r>
    </w:p>
    <w:p w14:paraId="68C90B8F" w14:textId="3B91758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75Q</w:t>
      </w:r>
      <w:r>
        <w:rPr>
          <w:noProof/>
        </w:rPr>
        <w:tab/>
        <w:t>Steps to be taken by AUSTRAC CEO before making certain reviewable decisions</w:t>
      </w:r>
      <w:r w:rsidRPr="00D87AC9">
        <w:rPr>
          <w:noProof/>
        </w:rPr>
        <w:tab/>
      </w:r>
      <w:r w:rsidRPr="00D87AC9">
        <w:rPr>
          <w:noProof/>
        </w:rPr>
        <w:fldChar w:fldCharType="begin"/>
      </w:r>
      <w:r w:rsidRPr="00D87AC9">
        <w:rPr>
          <w:noProof/>
        </w:rPr>
        <w:instrText xml:space="preserve"> PAGEREF _Toc231991486 \h </w:instrText>
      </w:r>
      <w:r w:rsidRPr="00D87AC9">
        <w:rPr>
          <w:noProof/>
        </w:rPr>
      </w:r>
      <w:r w:rsidRPr="00D87AC9">
        <w:rPr>
          <w:noProof/>
        </w:rPr>
        <w:fldChar w:fldCharType="separate"/>
      </w:r>
      <w:r w:rsidR="009B77DB">
        <w:rPr>
          <w:noProof/>
        </w:rPr>
        <w:t>208</w:t>
      </w:r>
      <w:r w:rsidRPr="00D87AC9">
        <w:rPr>
          <w:noProof/>
        </w:rPr>
        <w:fldChar w:fldCharType="end"/>
      </w:r>
    </w:p>
    <w:p w14:paraId="03CD4D63" w14:textId="3310FDBB"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5—Basis of registration</w:t>
      </w:r>
      <w:r w:rsidRPr="00D87AC9">
        <w:rPr>
          <w:b w:val="0"/>
          <w:noProof/>
          <w:sz w:val="18"/>
        </w:rPr>
        <w:tab/>
      </w:r>
      <w:r w:rsidRPr="00D87AC9">
        <w:rPr>
          <w:b w:val="0"/>
          <w:noProof/>
          <w:sz w:val="18"/>
        </w:rPr>
        <w:fldChar w:fldCharType="begin"/>
      </w:r>
      <w:r w:rsidRPr="00D87AC9">
        <w:rPr>
          <w:b w:val="0"/>
          <w:noProof/>
          <w:sz w:val="18"/>
        </w:rPr>
        <w:instrText xml:space="preserve"> PAGEREF _Toc231991487 \h </w:instrText>
      </w:r>
      <w:r w:rsidRPr="00D87AC9">
        <w:rPr>
          <w:b w:val="0"/>
          <w:noProof/>
          <w:sz w:val="18"/>
        </w:rPr>
      </w:r>
      <w:r w:rsidRPr="00D87AC9">
        <w:rPr>
          <w:b w:val="0"/>
          <w:noProof/>
          <w:sz w:val="18"/>
        </w:rPr>
        <w:fldChar w:fldCharType="separate"/>
      </w:r>
      <w:r w:rsidR="009B77DB">
        <w:rPr>
          <w:b w:val="0"/>
          <w:noProof/>
          <w:sz w:val="18"/>
        </w:rPr>
        <w:t>210</w:t>
      </w:r>
      <w:r w:rsidRPr="00D87AC9">
        <w:rPr>
          <w:b w:val="0"/>
          <w:noProof/>
          <w:sz w:val="18"/>
        </w:rPr>
        <w:fldChar w:fldCharType="end"/>
      </w:r>
    </w:p>
    <w:p w14:paraId="761E79AC" w14:textId="71009CC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75T</w:t>
      </w:r>
      <w:r>
        <w:rPr>
          <w:noProof/>
        </w:rPr>
        <w:tab/>
        <w:t>Basis of registration</w:t>
      </w:r>
      <w:r w:rsidRPr="00D87AC9">
        <w:rPr>
          <w:noProof/>
        </w:rPr>
        <w:tab/>
      </w:r>
      <w:r w:rsidRPr="00D87AC9">
        <w:rPr>
          <w:noProof/>
        </w:rPr>
        <w:fldChar w:fldCharType="begin"/>
      </w:r>
      <w:r w:rsidRPr="00D87AC9">
        <w:rPr>
          <w:noProof/>
        </w:rPr>
        <w:instrText xml:space="preserve"> PAGEREF _Toc231991488 \h </w:instrText>
      </w:r>
      <w:r w:rsidRPr="00D87AC9">
        <w:rPr>
          <w:noProof/>
        </w:rPr>
      </w:r>
      <w:r w:rsidRPr="00D87AC9">
        <w:rPr>
          <w:noProof/>
        </w:rPr>
        <w:fldChar w:fldCharType="separate"/>
      </w:r>
      <w:r w:rsidR="009B77DB">
        <w:rPr>
          <w:noProof/>
        </w:rPr>
        <w:t>210</w:t>
      </w:r>
      <w:r w:rsidRPr="00D87AC9">
        <w:rPr>
          <w:noProof/>
        </w:rPr>
        <w:fldChar w:fldCharType="end"/>
      </w:r>
    </w:p>
    <w:p w14:paraId="0A2EA9DB" w14:textId="0BED2555"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6A—The Virtual Asset Service Provider Register</w:t>
      </w:r>
      <w:r w:rsidRPr="00D87AC9">
        <w:rPr>
          <w:b w:val="0"/>
          <w:noProof/>
          <w:sz w:val="18"/>
        </w:rPr>
        <w:tab/>
      </w:r>
      <w:r w:rsidRPr="00D87AC9">
        <w:rPr>
          <w:b w:val="0"/>
          <w:noProof/>
          <w:sz w:val="18"/>
        </w:rPr>
        <w:fldChar w:fldCharType="begin"/>
      </w:r>
      <w:r w:rsidRPr="00D87AC9">
        <w:rPr>
          <w:b w:val="0"/>
          <w:noProof/>
          <w:sz w:val="18"/>
        </w:rPr>
        <w:instrText xml:space="preserve"> PAGEREF _Toc231991489 \h </w:instrText>
      </w:r>
      <w:r w:rsidRPr="00D87AC9">
        <w:rPr>
          <w:b w:val="0"/>
          <w:noProof/>
          <w:sz w:val="18"/>
        </w:rPr>
      </w:r>
      <w:r w:rsidRPr="00D87AC9">
        <w:rPr>
          <w:b w:val="0"/>
          <w:noProof/>
          <w:sz w:val="18"/>
        </w:rPr>
        <w:fldChar w:fldCharType="separate"/>
      </w:r>
      <w:r w:rsidR="009B77DB">
        <w:rPr>
          <w:b w:val="0"/>
          <w:noProof/>
          <w:sz w:val="18"/>
        </w:rPr>
        <w:t>211</w:t>
      </w:r>
      <w:r w:rsidRPr="00D87AC9">
        <w:rPr>
          <w:b w:val="0"/>
          <w:noProof/>
          <w:sz w:val="18"/>
        </w:rPr>
        <w:fldChar w:fldCharType="end"/>
      </w:r>
    </w:p>
    <w:p w14:paraId="3B36FF77" w14:textId="49C56BD6"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w:t>
      </w:r>
      <w:r w:rsidRPr="00D87AC9">
        <w:rPr>
          <w:b w:val="0"/>
          <w:noProof/>
          <w:sz w:val="18"/>
        </w:rPr>
        <w:tab/>
      </w:r>
      <w:r w:rsidRPr="00D87AC9">
        <w:rPr>
          <w:b w:val="0"/>
          <w:noProof/>
          <w:sz w:val="18"/>
        </w:rPr>
        <w:fldChar w:fldCharType="begin"/>
      </w:r>
      <w:r w:rsidRPr="00D87AC9">
        <w:rPr>
          <w:b w:val="0"/>
          <w:noProof/>
          <w:sz w:val="18"/>
        </w:rPr>
        <w:instrText xml:space="preserve"> PAGEREF _Toc231991490 \h </w:instrText>
      </w:r>
      <w:r w:rsidRPr="00D87AC9">
        <w:rPr>
          <w:b w:val="0"/>
          <w:noProof/>
          <w:sz w:val="18"/>
        </w:rPr>
      </w:r>
      <w:r w:rsidRPr="00D87AC9">
        <w:rPr>
          <w:b w:val="0"/>
          <w:noProof/>
          <w:sz w:val="18"/>
        </w:rPr>
        <w:fldChar w:fldCharType="separate"/>
      </w:r>
      <w:r w:rsidR="009B77DB">
        <w:rPr>
          <w:b w:val="0"/>
          <w:noProof/>
          <w:sz w:val="18"/>
        </w:rPr>
        <w:t>211</w:t>
      </w:r>
      <w:r w:rsidRPr="00D87AC9">
        <w:rPr>
          <w:b w:val="0"/>
          <w:noProof/>
          <w:sz w:val="18"/>
        </w:rPr>
        <w:fldChar w:fldCharType="end"/>
      </w:r>
    </w:p>
    <w:p w14:paraId="47F347F4" w14:textId="294A85C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w:t>
      </w:r>
      <w:r>
        <w:rPr>
          <w:noProof/>
        </w:rPr>
        <w:tab/>
        <w:t>Simplified outline</w:t>
      </w:r>
      <w:r w:rsidRPr="00D87AC9">
        <w:rPr>
          <w:noProof/>
        </w:rPr>
        <w:tab/>
      </w:r>
      <w:r w:rsidRPr="00D87AC9">
        <w:rPr>
          <w:noProof/>
        </w:rPr>
        <w:fldChar w:fldCharType="begin"/>
      </w:r>
      <w:r w:rsidRPr="00D87AC9">
        <w:rPr>
          <w:noProof/>
        </w:rPr>
        <w:instrText xml:space="preserve"> PAGEREF _Toc231991491 \h </w:instrText>
      </w:r>
      <w:r w:rsidRPr="00D87AC9">
        <w:rPr>
          <w:noProof/>
        </w:rPr>
      </w:r>
      <w:r w:rsidRPr="00D87AC9">
        <w:rPr>
          <w:noProof/>
        </w:rPr>
        <w:fldChar w:fldCharType="separate"/>
      </w:r>
      <w:r w:rsidR="009B77DB">
        <w:rPr>
          <w:noProof/>
        </w:rPr>
        <w:t>211</w:t>
      </w:r>
      <w:r w:rsidRPr="00D87AC9">
        <w:rPr>
          <w:noProof/>
        </w:rPr>
        <w:fldChar w:fldCharType="end"/>
      </w:r>
    </w:p>
    <w:p w14:paraId="5B1C3FAB" w14:textId="0988FDD7"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2—Restrictions on providing virtual asset services</w:t>
      </w:r>
      <w:r w:rsidRPr="00D87AC9">
        <w:rPr>
          <w:b w:val="0"/>
          <w:noProof/>
          <w:sz w:val="18"/>
        </w:rPr>
        <w:tab/>
      </w:r>
      <w:r w:rsidRPr="00D87AC9">
        <w:rPr>
          <w:b w:val="0"/>
          <w:noProof/>
          <w:sz w:val="18"/>
        </w:rPr>
        <w:fldChar w:fldCharType="begin"/>
      </w:r>
      <w:r w:rsidRPr="00D87AC9">
        <w:rPr>
          <w:b w:val="0"/>
          <w:noProof/>
          <w:sz w:val="18"/>
        </w:rPr>
        <w:instrText xml:space="preserve"> PAGEREF _Toc231991492 \h </w:instrText>
      </w:r>
      <w:r w:rsidRPr="00D87AC9">
        <w:rPr>
          <w:b w:val="0"/>
          <w:noProof/>
          <w:sz w:val="18"/>
        </w:rPr>
      </w:r>
      <w:r w:rsidRPr="00D87AC9">
        <w:rPr>
          <w:b w:val="0"/>
          <w:noProof/>
          <w:sz w:val="18"/>
        </w:rPr>
        <w:fldChar w:fldCharType="separate"/>
      </w:r>
      <w:r w:rsidR="009B77DB">
        <w:rPr>
          <w:b w:val="0"/>
          <w:noProof/>
          <w:sz w:val="18"/>
        </w:rPr>
        <w:t>212</w:t>
      </w:r>
      <w:r w:rsidRPr="00D87AC9">
        <w:rPr>
          <w:b w:val="0"/>
          <w:noProof/>
          <w:sz w:val="18"/>
        </w:rPr>
        <w:fldChar w:fldCharType="end"/>
      </w:r>
    </w:p>
    <w:p w14:paraId="65C36FC4" w14:textId="0A7FA95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76A</w:t>
      </w:r>
      <w:r>
        <w:rPr>
          <w:noProof/>
        </w:rPr>
        <w:tab/>
        <w:t>Unregistered persons must not provide certain virtual asset services</w:t>
      </w:r>
      <w:r w:rsidRPr="00D87AC9">
        <w:rPr>
          <w:noProof/>
        </w:rPr>
        <w:tab/>
      </w:r>
      <w:r w:rsidRPr="00D87AC9">
        <w:rPr>
          <w:noProof/>
        </w:rPr>
        <w:fldChar w:fldCharType="begin"/>
      </w:r>
      <w:r w:rsidRPr="00D87AC9">
        <w:rPr>
          <w:noProof/>
        </w:rPr>
        <w:instrText xml:space="preserve"> PAGEREF _Toc231991493 \h </w:instrText>
      </w:r>
      <w:r w:rsidRPr="00D87AC9">
        <w:rPr>
          <w:noProof/>
        </w:rPr>
      </w:r>
      <w:r w:rsidRPr="00D87AC9">
        <w:rPr>
          <w:noProof/>
        </w:rPr>
        <w:fldChar w:fldCharType="separate"/>
      </w:r>
      <w:r w:rsidR="009B77DB">
        <w:rPr>
          <w:noProof/>
        </w:rPr>
        <w:t>212</w:t>
      </w:r>
      <w:r w:rsidRPr="00D87AC9">
        <w:rPr>
          <w:noProof/>
        </w:rPr>
        <w:fldChar w:fldCharType="end"/>
      </w:r>
    </w:p>
    <w:p w14:paraId="15A39A95" w14:textId="605D6D67"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3—Registration of persons</w:t>
      </w:r>
      <w:r w:rsidRPr="00D87AC9">
        <w:rPr>
          <w:b w:val="0"/>
          <w:noProof/>
          <w:sz w:val="18"/>
        </w:rPr>
        <w:tab/>
      </w:r>
      <w:r w:rsidRPr="00D87AC9">
        <w:rPr>
          <w:b w:val="0"/>
          <w:noProof/>
          <w:sz w:val="18"/>
        </w:rPr>
        <w:fldChar w:fldCharType="begin"/>
      </w:r>
      <w:r w:rsidRPr="00D87AC9">
        <w:rPr>
          <w:b w:val="0"/>
          <w:noProof/>
          <w:sz w:val="18"/>
        </w:rPr>
        <w:instrText xml:space="preserve"> PAGEREF _Toc231991494 \h </w:instrText>
      </w:r>
      <w:r w:rsidRPr="00D87AC9">
        <w:rPr>
          <w:b w:val="0"/>
          <w:noProof/>
          <w:sz w:val="18"/>
        </w:rPr>
      </w:r>
      <w:r w:rsidRPr="00D87AC9">
        <w:rPr>
          <w:b w:val="0"/>
          <w:noProof/>
          <w:sz w:val="18"/>
        </w:rPr>
        <w:fldChar w:fldCharType="separate"/>
      </w:r>
      <w:r w:rsidR="009B77DB">
        <w:rPr>
          <w:b w:val="0"/>
          <w:noProof/>
          <w:sz w:val="18"/>
        </w:rPr>
        <w:t>215</w:t>
      </w:r>
      <w:r w:rsidRPr="00D87AC9">
        <w:rPr>
          <w:b w:val="0"/>
          <w:noProof/>
          <w:sz w:val="18"/>
        </w:rPr>
        <w:fldChar w:fldCharType="end"/>
      </w:r>
    </w:p>
    <w:p w14:paraId="406DFA94" w14:textId="206DC87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76B</w:t>
      </w:r>
      <w:r>
        <w:rPr>
          <w:noProof/>
        </w:rPr>
        <w:tab/>
        <w:t>Virtual Asset Service Provider Register</w:t>
      </w:r>
      <w:r w:rsidRPr="00D87AC9">
        <w:rPr>
          <w:noProof/>
        </w:rPr>
        <w:tab/>
      </w:r>
      <w:r w:rsidRPr="00D87AC9">
        <w:rPr>
          <w:noProof/>
        </w:rPr>
        <w:fldChar w:fldCharType="begin"/>
      </w:r>
      <w:r w:rsidRPr="00D87AC9">
        <w:rPr>
          <w:noProof/>
        </w:rPr>
        <w:instrText xml:space="preserve"> PAGEREF _Toc231991495 \h </w:instrText>
      </w:r>
      <w:r w:rsidRPr="00D87AC9">
        <w:rPr>
          <w:noProof/>
        </w:rPr>
      </w:r>
      <w:r w:rsidRPr="00D87AC9">
        <w:rPr>
          <w:noProof/>
        </w:rPr>
        <w:fldChar w:fldCharType="separate"/>
      </w:r>
      <w:r w:rsidR="009B77DB">
        <w:rPr>
          <w:noProof/>
        </w:rPr>
        <w:t>215</w:t>
      </w:r>
      <w:r w:rsidRPr="00D87AC9">
        <w:rPr>
          <w:noProof/>
        </w:rPr>
        <w:fldChar w:fldCharType="end"/>
      </w:r>
    </w:p>
    <w:p w14:paraId="5632DF4C" w14:textId="3AD3043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lastRenderedPageBreak/>
        <w:t>76C</w:t>
      </w:r>
      <w:r>
        <w:rPr>
          <w:noProof/>
        </w:rPr>
        <w:tab/>
        <w:t>Information to be entered on the Virtual Asset Service Provider Register</w:t>
      </w:r>
      <w:r w:rsidRPr="00D87AC9">
        <w:rPr>
          <w:noProof/>
        </w:rPr>
        <w:tab/>
      </w:r>
      <w:r w:rsidRPr="00D87AC9">
        <w:rPr>
          <w:noProof/>
        </w:rPr>
        <w:fldChar w:fldCharType="begin"/>
      </w:r>
      <w:r w:rsidRPr="00D87AC9">
        <w:rPr>
          <w:noProof/>
        </w:rPr>
        <w:instrText xml:space="preserve"> PAGEREF _Toc231991496 \h </w:instrText>
      </w:r>
      <w:r w:rsidRPr="00D87AC9">
        <w:rPr>
          <w:noProof/>
        </w:rPr>
      </w:r>
      <w:r w:rsidRPr="00D87AC9">
        <w:rPr>
          <w:noProof/>
        </w:rPr>
        <w:fldChar w:fldCharType="separate"/>
      </w:r>
      <w:r w:rsidR="009B77DB">
        <w:rPr>
          <w:noProof/>
        </w:rPr>
        <w:t>215</w:t>
      </w:r>
      <w:r w:rsidRPr="00D87AC9">
        <w:rPr>
          <w:noProof/>
        </w:rPr>
        <w:fldChar w:fldCharType="end"/>
      </w:r>
    </w:p>
    <w:p w14:paraId="78AD5726" w14:textId="703964F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76D</w:t>
      </w:r>
      <w:r>
        <w:rPr>
          <w:noProof/>
        </w:rPr>
        <w:tab/>
        <w:t>Applications for registration</w:t>
      </w:r>
      <w:r w:rsidRPr="00D87AC9">
        <w:rPr>
          <w:noProof/>
        </w:rPr>
        <w:tab/>
      </w:r>
      <w:r w:rsidRPr="00D87AC9">
        <w:rPr>
          <w:noProof/>
        </w:rPr>
        <w:fldChar w:fldCharType="begin"/>
      </w:r>
      <w:r w:rsidRPr="00D87AC9">
        <w:rPr>
          <w:noProof/>
        </w:rPr>
        <w:instrText xml:space="preserve"> PAGEREF _Toc231991497 \h </w:instrText>
      </w:r>
      <w:r w:rsidRPr="00D87AC9">
        <w:rPr>
          <w:noProof/>
        </w:rPr>
      </w:r>
      <w:r w:rsidRPr="00D87AC9">
        <w:rPr>
          <w:noProof/>
        </w:rPr>
        <w:fldChar w:fldCharType="separate"/>
      </w:r>
      <w:r w:rsidR="009B77DB">
        <w:rPr>
          <w:noProof/>
        </w:rPr>
        <w:t>216</w:t>
      </w:r>
      <w:r w:rsidRPr="00D87AC9">
        <w:rPr>
          <w:noProof/>
        </w:rPr>
        <w:fldChar w:fldCharType="end"/>
      </w:r>
    </w:p>
    <w:p w14:paraId="2CF54644" w14:textId="748B098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76E</w:t>
      </w:r>
      <w:r>
        <w:rPr>
          <w:noProof/>
        </w:rPr>
        <w:tab/>
        <w:t>Registration by AUSTRAC CEO</w:t>
      </w:r>
      <w:r w:rsidRPr="00D87AC9">
        <w:rPr>
          <w:noProof/>
        </w:rPr>
        <w:tab/>
      </w:r>
      <w:r w:rsidRPr="00D87AC9">
        <w:rPr>
          <w:noProof/>
        </w:rPr>
        <w:fldChar w:fldCharType="begin"/>
      </w:r>
      <w:r w:rsidRPr="00D87AC9">
        <w:rPr>
          <w:noProof/>
        </w:rPr>
        <w:instrText xml:space="preserve"> PAGEREF _Toc231991498 \h </w:instrText>
      </w:r>
      <w:r w:rsidRPr="00D87AC9">
        <w:rPr>
          <w:noProof/>
        </w:rPr>
      </w:r>
      <w:r w:rsidRPr="00D87AC9">
        <w:rPr>
          <w:noProof/>
        </w:rPr>
        <w:fldChar w:fldCharType="separate"/>
      </w:r>
      <w:r w:rsidR="009B77DB">
        <w:rPr>
          <w:noProof/>
        </w:rPr>
        <w:t>217</w:t>
      </w:r>
      <w:r w:rsidRPr="00D87AC9">
        <w:rPr>
          <w:noProof/>
        </w:rPr>
        <w:fldChar w:fldCharType="end"/>
      </w:r>
    </w:p>
    <w:p w14:paraId="5895631D" w14:textId="170919C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76F</w:t>
      </w:r>
      <w:r>
        <w:rPr>
          <w:noProof/>
        </w:rPr>
        <w:tab/>
        <w:t>Spent convictions scheme</w:t>
      </w:r>
      <w:r w:rsidRPr="00D87AC9">
        <w:rPr>
          <w:noProof/>
        </w:rPr>
        <w:tab/>
      </w:r>
      <w:r w:rsidRPr="00D87AC9">
        <w:rPr>
          <w:noProof/>
        </w:rPr>
        <w:fldChar w:fldCharType="begin"/>
      </w:r>
      <w:r w:rsidRPr="00D87AC9">
        <w:rPr>
          <w:noProof/>
        </w:rPr>
        <w:instrText xml:space="preserve"> PAGEREF _Toc231991499 \h </w:instrText>
      </w:r>
      <w:r w:rsidRPr="00D87AC9">
        <w:rPr>
          <w:noProof/>
        </w:rPr>
      </w:r>
      <w:r w:rsidRPr="00D87AC9">
        <w:rPr>
          <w:noProof/>
        </w:rPr>
        <w:fldChar w:fldCharType="separate"/>
      </w:r>
      <w:r w:rsidR="009B77DB">
        <w:rPr>
          <w:noProof/>
        </w:rPr>
        <w:t>218</w:t>
      </w:r>
      <w:r w:rsidRPr="00D87AC9">
        <w:rPr>
          <w:noProof/>
        </w:rPr>
        <w:fldChar w:fldCharType="end"/>
      </w:r>
    </w:p>
    <w:p w14:paraId="76082327" w14:textId="3243EFD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76G</w:t>
      </w:r>
      <w:r>
        <w:rPr>
          <w:noProof/>
        </w:rPr>
        <w:tab/>
        <w:t>Registration may be subject to conditions</w:t>
      </w:r>
      <w:r w:rsidRPr="00D87AC9">
        <w:rPr>
          <w:noProof/>
        </w:rPr>
        <w:tab/>
      </w:r>
      <w:r w:rsidRPr="00D87AC9">
        <w:rPr>
          <w:noProof/>
        </w:rPr>
        <w:fldChar w:fldCharType="begin"/>
      </w:r>
      <w:r w:rsidRPr="00D87AC9">
        <w:rPr>
          <w:noProof/>
        </w:rPr>
        <w:instrText xml:space="preserve"> PAGEREF _Toc231991500 \h </w:instrText>
      </w:r>
      <w:r w:rsidRPr="00D87AC9">
        <w:rPr>
          <w:noProof/>
        </w:rPr>
      </w:r>
      <w:r w:rsidRPr="00D87AC9">
        <w:rPr>
          <w:noProof/>
        </w:rPr>
        <w:fldChar w:fldCharType="separate"/>
      </w:r>
      <w:r w:rsidR="009B77DB">
        <w:rPr>
          <w:noProof/>
        </w:rPr>
        <w:t>218</w:t>
      </w:r>
      <w:r w:rsidRPr="00D87AC9">
        <w:rPr>
          <w:noProof/>
        </w:rPr>
        <w:fldChar w:fldCharType="end"/>
      </w:r>
    </w:p>
    <w:p w14:paraId="31398448" w14:textId="420D065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76H</w:t>
      </w:r>
      <w:r>
        <w:rPr>
          <w:noProof/>
        </w:rPr>
        <w:tab/>
        <w:t>When registration of a person ceases</w:t>
      </w:r>
      <w:r w:rsidRPr="00D87AC9">
        <w:rPr>
          <w:noProof/>
        </w:rPr>
        <w:tab/>
      </w:r>
      <w:r w:rsidRPr="00D87AC9">
        <w:rPr>
          <w:noProof/>
        </w:rPr>
        <w:fldChar w:fldCharType="begin"/>
      </w:r>
      <w:r w:rsidRPr="00D87AC9">
        <w:rPr>
          <w:noProof/>
        </w:rPr>
        <w:instrText xml:space="preserve"> PAGEREF _Toc231991501 \h </w:instrText>
      </w:r>
      <w:r w:rsidRPr="00D87AC9">
        <w:rPr>
          <w:noProof/>
        </w:rPr>
      </w:r>
      <w:r w:rsidRPr="00D87AC9">
        <w:rPr>
          <w:noProof/>
        </w:rPr>
        <w:fldChar w:fldCharType="separate"/>
      </w:r>
      <w:r w:rsidR="009B77DB">
        <w:rPr>
          <w:noProof/>
        </w:rPr>
        <w:t>219</w:t>
      </w:r>
      <w:r w:rsidRPr="00D87AC9">
        <w:rPr>
          <w:noProof/>
        </w:rPr>
        <w:fldChar w:fldCharType="end"/>
      </w:r>
    </w:p>
    <w:p w14:paraId="06949467" w14:textId="683CB7A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76J</w:t>
      </w:r>
      <w:r>
        <w:rPr>
          <w:noProof/>
        </w:rPr>
        <w:tab/>
        <w:t>Cancellation of registration</w:t>
      </w:r>
      <w:r w:rsidRPr="00D87AC9">
        <w:rPr>
          <w:noProof/>
        </w:rPr>
        <w:tab/>
      </w:r>
      <w:r w:rsidRPr="00D87AC9">
        <w:rPr>
          <w:noProof/>
        </w:rPr>
        <w:fldChar w:fldCharType="begin"/>
      </w:r>
      <w:r w:rsidRPr="00D87AC9">
        <w:rPr>
          <w:noProof/>
        </w:rPr>
        <w:instrText xml:space="preserve"> PAGEREF _Toc231991502 \h </w:instrText>
      </w:r>
      <w:r w:rsidRPr="00D87AC9">
        <w:rPr>
          <w:noProof/>
        </w:rPr>
      </w:r>
      <w:r w:rsidRPr="00D87AC9">
        <w:rPr>
          <w:noProof/>
        </w:rPr>
        <w:fldChar w:fldCharType="separate"/>
      </w:r>
      <w:r w:rsidR="009B77DB">
        <w:rPr>
          <w:noProof/>
        </w:rPr>
        <w:t>219</w:t>
      </w:r>
      <w:r w:rsidRPr="00D87AC9">
        <w:rPr>
          <w:noProof/>
        </w:rPr>
        <w:fldChar w:fldCharType="end"/>
      </w:r>
    </w:p>
    <w:p w14:paraId="0D0DE985" w14:textId="4693CDD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76K</w:t>
      </w:r>
      <w:r>
        <w:rPr>
          <w:noProof/>
        </w:rPr>
        <w:tab/>
        <w:t>Suspension of registration</w:t>
      </w:r>
      <w:r w:rsidRPr="00D87AC9">
        <w:rPr>
          <w:noProof/>
        </w:rPr>
        <w:tab/>
      </w:r>
      <w:r w:rsidRPr="00D87AC9">
        <w:rPr>
          <w:noProof/>
        </w:rPr>
        <w:fldChar w:fldCharType="begin"/>
      </w:r>
      <w:r w:rsidRPr="00D87AC9">
        <w:rPr>
          <w:noProof/>
        </w:rPr>
        <w:instrText xml:space="preserve"> PAGEREF _Toc231991503 \h </w:instrText>
      </w:r>
      <w:r w:rsidRPr="00D87AC9">
        <w:rPr>
          <w:noProof/>
        </w:rPr>
      </w:r>
      <w:r w:rsidRPr="00D87AC9">
        <w:rPr>
          <w:noProof/>
        </w:rPr>
        <w:fldChar w:fldCharType="separate"/>
      </w:r>
      <w:r w:rsidR="009B77DB">
        <w:rPr>
          <w:noProof/>
        </w:rPr>
        <w:t>220</w:t>
      </w:r>
      <w:r w:rsidRPr="00D87AC9">
        <w:rPr>
          <w:noProof/>
        </w:rPr>
        <w:fldChar w:fldCharType="end"/>
      </w:r>
    </w:p>
    <w:p w14:paraId="69C44C56" w14:textId="0697A6E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76L</w:t>
      </w:r>
      <w:r>
        <w:rPr>
          <w:noProof/>
        </w:rPr>
        <w:tab/>
        <w:t>Renewal of registration</w:t>
      </w:r>
      <w:r w:rsidRPr="00D87AC9">
        <w:rPr>
          <w:noProof/>
        </w:rPr>
        <w:tab/>
      </w:r>
      <w:r w:rsidRPr="00D87AC9">
        <w:rPr>
          <w:noProof/>
        </w:rPr>
        <w:fldChar w:fldCharType="begin"/>
      </w:r>
      <w:r w:rsidRPr="00D87AC9">
        <w:rPr>
          <w:noProof/>
        </w:rPr>
        <w:instrText xml:space="preserve"> PAGEREF _Toc231991504 \h </w:instrText>
      </w:r>
      <w:r w:rsidRPr="00D87AC9">
        <w:rPr>
          <w:noProof/>
        </w:rPr>
      </w:r>
      <w:r w:rsidRPr="00D87AC9">
        <w:rPr>
          <w:noProof/>
        </w:rPr>
        <w:fldChar w:fldCharType="separate"/>
      </w:r>
      <w:r w:rsidR="009B77DB">
        <w:rPr>
          <w:noProof/>
        </w:rPr>
        <w:t>220</w:t>
      </w:r>
      <w:r w:rsidRPr="00D87AC9">
        <w:rPr>
          <w:noProof/>
        </w:rPr>
        <w:fldChar w:fldCharType="end"/>
      </w:r>
    </w:p>
    <w:p w14:paraId="2AB161D9" w14:textId="5615427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76M</w:t>
      </w:r>
      <w:r>
        <w:rPr>
          <w:noProof/>
        </w:rPr>
        <w:tab/>
        <w:t>Removal of entries from the Virtual Asset Service Provider Register</w:t>
      </w:r>
      <w:r w:rsidRPr="00D87AC9">
        <w:rPr>
          <w:noProof/>
        </w:rPr>
        <w:tab/>
      </w:r>
      <w:r w:rsidRPr="00D87AC9">
        <w:rPr>
          <w:noProof/>
        </w:rPr>
        <w:fldChar w:fldCharType="begin"/>
      </w:r>
      <w:r w:rsidRPr="00D87AC9">
        <w:rPr>
          <w:noProof/>
        </w:rPr>
        <w:instrText xml:space="preserve"> PAGEREF _Toc231991505 \h </w:instrText>
      </w:r>
      <w:r w:rsidRPr="00D87AC9">
        <w:rPr>
          <w:noProof/>
        </w:rPr>
      </w:r>
      <w:r w:rsidRPr="00D87AC9">
        <w:rPr>
          <w:noProof/>
        </w:rPr>
        <w:fldChar w:fldCharType="separate"/>
      </w:r>
      <w:r w:rsidR="009B77DB">
        <w:rPr>
          <w:noProof/>
        </w:rPr>
        <w:t>221</w:t>
      </w:r>
      <w:r w:rsidRPr="00D87AC9">
        <w:rPr>
          <w:noProof/>
        </w:rPr>
        <w:fldChar w:fldCharType="end"/>
      </w:r>
    </w:p>
    <w:p w14:paraId="72039D2B" w14:textId="114827C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76N</w:t>
      </w:r>
      <w:r>
        <w:rPr>
          <w:noProof/>
        </w:rPr>
        <w:tab/>
        <w:t>AML/CTF Rules—general provision</w:t>
      </w:r>
      <w:r w:rsidRPr="00D87AC9">
        <w:rPr>
          <w:noProof/>
        </w:rPr>
        <w:tab/>
      </w:r>
      <w:r w:rsidRPr="00D87AC9">
        <w:rPr>
          <w:noProof/>
        </w:rPr>
        <w:fldChar w:fldCharType="begin"/>
      </w:r>
      <w:r w:rsidRPr="00D87AC9">
        <w:rPr>
          <w:noProof/>
        </w:rPr>
        <w:instrText xml:space="preserve"> PAGEREF _Toc231991506 \h </w:instrText>
      </w:r>
      <w:r w:rsidRPr="00D87AC9">
        <w:rPr>
          <w:noProof/>
        </w:rPr>
      </w:r>
      <w:r w:rsidRPr="00D87AC9">
        <w:rPr>
          <w:noProof/>
        </w:rPr>
        <w:fldChar w:fldCharType="separate"/>
      </w:r>
      <w:r w:rsidR="009B77DB">
        <w:rPr>
          <w:noProof/>
        </w:rPr>
        <w:t>222</w:t>
      </w:r>
      <w:r w:rsidRPr="00D87AC9">
        <w:rPr>
          <w:noProof/>
        </w:rPr>
        <w:fldChar w:fldCharType="end"/>
      </w:r>
    </w:p>
    <w:p w14:paraId="0FB16493" w14:textId="1DA2E01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76P</w:t>
      </w:r>
      <w:r>
        <w:rPr>
          <w:noProof/>
        </w:rPr>
        <w:tab/>
        <w:t>Registered persons to advise of material changes in circumstance etc.</w:t>
      </w:r>
      <w:r w:rsidRPr="00D87AC9">
        <w:rPr>
          <w:noProof/>
        </w:rPr>
        <w:tab/>
      </w:r>
      <w:r w:rsidRPr="00D87AC9">
        <w:rPr>
          <w:noProof/>
        </w:rPr>
        <w:fldChar w:fldCharType="begin"/>
      </w:r>
      <w:r w:rsidRPr="00D87AC9">
        <w:rPr>
          <w:noProof/>
        </w:rPr>
        <w:instrText xml:space="preserve"> PAGEREF _Toc231991507 \h </w:instrText>
      </w:r>
      <w:r w:rsidRPr="00D87AC9">
        <w:rPr>
          <w:noProof/>
        </w:rPr>
      </w:r>
      <w:r w:rsidRPr="00D87AC9">
        <w:rPr>
          <w:noProof/>
        </w:rPr>
        <w:fldChar w:fldCharType="separate"/>
      </w:r>
      <w:r w:rsidR="009B77DB">
        <w:rPr>
          <w:noProof/>
        </w:rPr>
        <w:t>222</w:t>
      </w:r>
      <w:r w:rsidRPr="00D87AC9">
        <w:rPr>
          <w:noProof/>
        </w:rPr>
        <w:fldChar w:fldCharType="end"/>
      </w:r>
    </w:p>
    <w:p w14:paraId="236C08E3" w14:textId="6D61BCF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76Q</w:t>
      </w:r>
      <w:r>
        <w:rPr>
          <w:noProof/>
        </w:rPr>
        <w:tab/>
        <w:t>AUSTRAC CEO may request further information</w:t>
      </w:r>
      <w:r w:rsidRPr="00D87AC9">
        <w:rPr>
          <w:noProof/>
        </w:rPr>
        <w:tab/>
      </w:r>
      <w:r w:rsidRPr="00D87AC9">
        <w:rPr>
          <w:noProof/>
        </w:rPr>
        <w:fldChar w:fldCharType="begin"/>
      </w:r>
      <w:r w:rsidRPr="00D87AC9">
        <w:rPr>
          <w:noProof/>
        </w:rPr>
        <w:instrText xml:space="preserve"> PAGEREF _Toc231991508 \h </w:instrText>
      </w:r>
      <w:r w:rsidRPr="00D87AC9">
        <w:rPr>
          <w:noProof/>
        </w:rPr>
      </w:r>
      <w:r w:rsidRPr="00D87AC9">
        <w:rPr>
          <w:noProof/>
        </w:rPr>
        <w:fldChar w:fldCharType="separate"/>
      </w:r>
      <w:r w:rsidR="009B77DB">
        <w:rPr>
          <w:noProof/>
        </w:rPr>
        <w:t>223</w:t>
      </w:r>
      <w:r w:rsidRPr="00D87AC9">
        <w:rPr>
          <w:noProof/>
        </w:rPr>
        <w:fldChar w:fldCharType="end"/>
      </w:r>
    </w:p>
    <w:p w14:paraId="029DA9C3" w14:textId="234E10B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76R</w:t>
      </w:r>
      <w:r>
        <w:rPr>
          <w:noProof/>
        </w:rPr>
        <w:tab/>
        <w:t>Immunity from suit</w:t>
      </w:r>
      <w:r w:rsidRPr="00D87AC9">
        <w:rPr>
          <w:noProof/>
        </w:rPr>
        <w:tab/>
      </w:r>
      <w:r w:rsidRPr="00D87AC9">
        <w:rPr>
          <w:noProof/>
        </w:rPr>
        <w:fldChar w:fldCharType="begin"/>
      </w:r>
      <w:r w:rsidRPr="00D87AC9">
        <w:rPr>
          <w:noProof/>
        </w:rPr>
        <w:instrText xml:space="preserve"> PAGEREF _Toc231991509 \h </w:instrText>
      </w:r>
      <w:r w:rsidRPr="00D87AC9">
        <w:rPr>
          <w:noProof/>
        </w:rPr>
      </w:r>
      <w:r w:rsidRPr="00D87AC9">
        <w:rPr>
          <w:noProof/>
        </w:rPr>
        <w:fldChar w:fldCharType="separate"/>
      </w:r>
      <w:r w:rsidR="009B77DB">
        <w:rPr>
          <w:noProof/>
        </w:rPr>
        <w:t>223</w:t>
      </w:r>
      <w:r w:rsidRPr="00D87AC9">
        <w:rPr>
          <w:noProof/>
        </w:rPr>
        <w:fldChar w:fldCharType="end"/>
      </w:r>
    </w:p>
    <w:p w14:paraId="75864147" w14:textId="2C5E7B9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76S</w:t>
      </w:r>
      <w:r>
        <w:rPr>
          <w:noProof/>
        </w:rPr>
        <w:tab/>
        <w:t>Steps to be taken by AUSTRAC CEO before making certain reviewable decisions</w:t>
      </w:r>
      <w:r w:rsidRPr="00D87AC9">
        <w:rPr>
          <w:noProof/>
        </w:rPr>
        <w:tab/>
      </w:r>
      <w:r w:rsidRPr="00D87AC9">
        <w:rPr>
          <w:noProof/>
        </w:rPr>
        <w:fldChar w:fldCharType="begin"/>
      </w:r>
      <w:r w:rsidRPr="00D87AC9">
        <w:rPr>
          <w:noProof/>
        </w:rPr>
        <w:instrText xml:space="preserve"> PAGEREF _Toc231991510 \h </w:instrText>
      </w:r>
      <w:r w:rsidRPr="00D87AC9">
        <w:rPr>
          <w:noProof/>
        </w:rPr>
      </w:r>
      <w:r w:rsidRPr="00D87AC9">
        <w:rPr>
          <w:noProof/>
        </w:rPr>
        <w:fldChar w:fldCharType="separate"/>
      </w:r>
      <w:r w:rsidR="009B77DB">
        <w:rPr>
          <w:noProof/>
        </w:rPr>
        <w:t>223</w:t>
      </w:r>
      <w:r w:rsidRPr="00D87AC9">
        <w:rPr>
          <w:noProof/>
        </w:rPr>
        <w:fldChar w:fldCharType="end"/>
      </w:r>
    </w:p>
    <w:p w14:paraId="3A833DC7" w14:textId="07357ADA"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4—Basis of registration</w:t>
      </w:r>
      <w:r w:rsidRPr="00D87AC9">
        <w:rPr>
          <w:b w:val="0"/>
          <w:noProof/>
          <w:sz w:val="18"/>
        </w:rPr>
        <w:tab/>
      </w:r>
      <w:r w:rsidRPr="00D87AC9">
        <w:rPr>
          <w:b w:val="0"/>
          <w:noProof/>
          <w:sz w:val="18"/>
        </w:rPr>
        <w:fldChar w:fldCharType="begin"/>
      </w:r>
      <w:r w:rsidRPr="00D87AC9">
        <w:rPr>
          <w:b w:val="0"/>
          <w:noProof/>
          <w:sz w:val="18"/>
        </w:rPr>
        <w:instrText xml:space="preserve"> PAGEREF _Toc231991511 \h </w:instrText>
      </w:r>
      <w:r w:rsidRPr="00D87AC9">
        <w:rPr>
          <w:b w:val="0"/>
          <w:noProof/>
          <w:sz w:val="18"/>
        </w:rPr>
      </w:r>
      <w:r w:rsidRPr="00D87AC9">
        <w:rPr>
          <w:b w:val="0"/>
          <w:noProof/>
          <w:sz w:val="18"/>
        </w:rPr>
        <w:fldChar w:fldCharType="separate"/>
      </w:r>
      <w:r w:rsidR="009B77DB">
        <w:rPr>
          <w:b w:val="0"/>
          <w:noProof/>
          <w:sz w:val="18"/>
        </w:rPr>
        <w:t>224</w:t>
      </w:r>
      <w:r w:rsidRPr="00D87AC9">
        <w:rPr>
          <w:b w:val="0"/>
          <w:noProof/>
          <w:sz w:val="18"/>
        </w:rPr>
        <w:fldChar w:fldCharType="end"/>
      </w:r>
    </w:p>
    <w:p w14:paraId="57E5C4F2" w14:textId="630E8C5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76T</w:t>
      </w:r>
      <w:r>
        <w:rPr>
          <w:noProof/>
        </w:rPr>
        <w:tab/>
        <w:t>Basis of registration</w:t>
      </w:r>
      <w:r w:rsidRPr="00D87AC9">
        <w:rPr>
          <w:noProof/>
        </w:rPr>
        <w:tab/>
      </w:r>
      <w:r w:rsidRPr="00D87AC9">
        <w:rPr>
          <w:noProof/>
        </w:rPr>
        <w:fldChar w:fldCharType="begin"/>
      </w:r>
      <w:r w:rsidRPr="00D87AC9">
        <w:rPr>
          <w:noProof/>
        </w:rPr>
        <w:instrText xml:space="preserve"> PAGEREF _Toc231991512 \h </w:instrText>
      </w:r>
      <w:r w:rsidRPr="00D87AC9">
        <w:rPr>
          <w:noProof/>
        </w:rPr>
      </w:r>
      <w:r w:rsidRPr="00D87AC9">
        <w:rPr>
          <w:noProof/>
        </w:rPr>
        <w:fldChar w:fldCharType="separate"/>
      </w:r>
      <w:r w:rsidR="009B77DB">
        <w:rPr>
          <w:noProof/>
        </w:rPr>
        <w:t>224</w:t>
      </w:r>
      <w:r w:rsidRPr="00D87AC9">
        <w:rPr>
          <w:noProof/>
        </w:rPr>
        <w:fldChar w:fldCharType="end"/>
      </w:r>
    </w:p>
    <w:p w14:paraId="24C166F6" w14:textId="53A06A8E"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8—Correspondent banking</w:t>
      </w:r>
      <w:r w:rsidRPr="00D87AC9">
        <w:rPr>
          <w:b w:val="0"/>
          <w:noProof/>
          <w:sz w:val="18"/>
        </w:rPr>
        <w:tab/>
      </w:r>
      <w:r w:rsidRPr="00D87AC9">
        <w:rPr>
          <w:b w:val="0"/>
          <w:noProof/>
          <w:sz w:val="18"/>
        </w:rPr>
        <w:fldChar w:fldCharType="begin"/>
      </w:r>
      <w:r w:rsidRPr="00D87AC9">
        <w:rPr>
          <w:b w:val="0"/>
          <w:noProof/>
          <w:sz w:val="18"/>
        </w:rPr>
        <w:instrText xml:space="preserve"> PAGEREF _Toc231991513 \h </w:instrText>
      </w:r>
      <w:r w:rsidRPr="00D87AC9">
        <w:rPr>
          <w:b w:val="0"/>
          <w:noProof/>
          <w:sz w:val="18"/>
        </w:rPr>
      </w:r>
      <w:r w:rsidRPr="00D87AC9">
        <w:rPr>
          <w:b w:val="0"/>
          <w:noProof/>
          <w:sz w:val="18"/>
        </w:rPr>
        <w:fldChar w:fldCharType="separate"/>
      </w:r>
      <w:r w:rsidR="009B77DB">
        <w:rPr>
          <w:b w:val="0"/>
          <w:noProof/>
          <w:sz w:val="18"/>
        </w:rPr>
        <w:t>225</w:t>
      </w:r>
      <w:r w:rsidRPr="00D87AC9">
        <w:rPr>
          <w:b w:val="0"/>
          <w:noProof/>
          <w:sz w:val="18"/>
        </w:rPr>
        <w:fldChar w:fldCharType="end"/>
      </w:r>
    </w:p>
    <w:p w14:paraId="2A97A630" w14:textId="3406052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94</w:t>
      </w:r>
      <w:r>
        <w:rPr>
          <w:noProof/>
        </w:rPr>
        <w:tab/>
        <w:t>Simplified outline of this Part</w:t>
      </w:r>
      <w:r w:rsidRPr="00D87AC9">
        <w:rPr>
          <w:noProof/>
        </w:rPr>
        <w:tab/>
      </w:r>
      <w:r w:rsidRPr="00D87AC9">
        <w:rPr>
          <w:noProof/>
        </w:rPr>
        <w:fldChar w:fldCharType="begin"/>
      </w:r>
      <w:r w:rsidRPr="00D87AC9">
        <w:rPr>
          <w:noProof/>
        </w:rPr>
        <w:instrText xml:space="preserve"> PAGEREF _Toc231991514 \h </w:instrText>
      </w:r>
      <w:r w:rsidRPr="00D87AC9">
        <w:rPr>
          <w:noProof/>
        </w:rPr>
      </w:r>
      <w:r w:rsidRPr="00D87AC9">
        <w:rPr>
          <w:noProof/>
        </w:rPr>
        <w:fldChar w:fldCharType="separate"/>
      </w:r>
      <w:r w:rsidR="009B77DB">
        <w:rPr>
          <w:noProof/>
        </w:rPr>
        <w:t>225</w:t>
      </w:r>
      <w:r w:rsidRPr="00D87AC9">
        <w:rPr>
          <w:noProof/>
        </w:rPr>
        <w:fldChar w:fldCharType="end"/>
      </w:r>
    </w:p>
    <w:p w14:paraId="16CF4978" w14:textId="129BF9F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94A</w:t>
      </w:r>
      <w:r>
        <w:rPr>
          <w:noProof/>
        </w:rPr>
        <w:tab/>
        <w:t>Shell banks</w:t>
      </w:r>
      <w:r w:rsidRPr="00D87AC9">
        <w:rPr>
          <w:noProof/>
        </w:rPr>
        <w:tab/>
      </w:r>
      <w:r w:rsidRPr="00D87AC9">
        <w:rPr>
          <w:noProof/>
        </w:rPr>
        <w:fldChar w:fldCharType="begin"/>
      </w:r>
      <w:r w:rsidRPr="00D87AC9">
        <w:rPr>
          <w:noProof/>
        </w:rPr>
        <w:instrText xml:space="preserve"> PAGEREF _Toc231991515 \h </w:instrText>
      </w:r>
      <w:r w:rsidRPr="00D87AC9">
        <w:rPr>
          <w:noProof/>
        </w:rPr>
      </w:r>
      <w:r w:rsidRPr="00D87AC9">
        <w:rPr>
          <w:noProof/>
        </w:rPr>
        <w:fldChar w:fldCharType="separate"/>
      </w:r>
      <w:r w:rsidR="009B77DB">
        <w:rPr>
          <w:noProof/>
        </w:rPr>
        <w:t>225</w:t>
      </w:r>
      <w:r w:rsidRPr="00D87AC9">
        <w:rPr>
          <w:noProof/>
        </w:rPr>
        <w:fldChar w:fldCharType="end"/>
      </w:r>
    </w:p>
    <w:p w14:paraId="294245C1" w14:textId="073572E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95</w:t>
      </w:r>
      <w:r>
        <w:rPr>
          <w:noProof/>
        </w:rPr>
        <w:tab/>
        <w:t>Prohibitions on correspondent banking relationships involving shell banks</w:t>
      </w:r>
      <w:r w:rsidRPr="00D87AC9">
        <w:rPr>
          <w:noProof/>
        </w:rPr>
        <w:tab/>
      </w:r>
      <w:r w:rsidRPr="00D87AC9">
        <w:rPr>
          <w:noProof/>
        </w:rPr>
        <w:fldChar w:fldCharType="begin"/>
      </w:r>
      <w:r w:rsidRPr="00D87AC9">
        <w:rPr>
          <w:noProof/>
        </w:rPr>
        <w:instrText xml:space="preserve"> PAGEREF _Toc231991516 \h </w:instrText>
      </w:r>
      <w:r w:rsidRPr="00D87AC9">
        <w:rPr>
          <w:noProof/>
        </w:rPr>
      </w:r>
      <w:r w:rsidRPr="00D87AC9">
        <w:rPr>
          <w:noProof/>
        </w:rPr>
        <w:fldChar w:fldCharType="separate"/>
      </w:r>
      <w:r w:rsidR="009B77DB">
        <w:rPr>
          <w:noProof/>
        </w:rPr>
        <w:t>226</w:t>
      </w:r>
      <w:r w:rsidRPr="00D87AC9">
        <w:rPr>
          <w:noProof/>
        </w:rPr>
        <w:fldChar w:fldCharType="end"/>
      </w:r>
    </w:p>
    <w:p w14:paraId="6E7AC9B0" w14:textId="08A16B6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96</w:t>
      </w:r>
      <w:r>
        <w:rPr>
          <w:noProof/>
        </w:rPr>
        <w:tab/>
        <w:t>Due diligence assessments and records of correspondent banking relationships</w:t>
      </w:r>
      <w:r w:rsidRPr="00D87AC9">
        <w:rPr>
          <w:noProof/>
        </w:rPr>
        <w:tab/>
      </w:r>
      <w:r w:rsidRPr="00D87AC9">
        <w:rPr>
          <w:noProof/>
        </w:rPr>
        <w:fldChar w:fldCharType="begin"/>
      </w:r>
      <w:r w:rsidRPr="00D87AC9">
        <w:rPr>
          <w:noProof/>
        </w:rPr>
        <w:instrText xml:space="preserve"> PAGEREF _Toc231991517 \h </w:instrText>
      </w:r>
      <w:r w:rsidRPr="00D87AC9">
        <w:rPr>
          <w:noProof/>
        </w:rPr>
      </w:r>
      <w:r w:rsidRPr="00D87AC9">
        <w:rPr>
          <w:noProof/>
        </w:rPr>
        <w:fldChar w:fldCharType="separate"/>
      </w:r>
      <w:r w:rsidR="009B77DB">
        <w:rPr>
          <w:noProof/>
        </w:rPr>
        <w:t>228</w:t>
      </w:r>
      <w:r w:rsidRPr="00D87AC9">
        <w:rPr>
          <w:noProof/>
        </w:rPr>
        <w:fldChar w:fldCharType="end"/>
      </w:r>
    </w:p>
    <w:p w14:paraId="77985733" w14:textId="0CF883B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100</w:t>
      </w:r>
      <w:r>
        <w:rPr>
          <w:noProof/>
        </w:rPr>
        <w:tab/>
        <w:t>Geographical links</w:t>
      </w:r>
      <w:r w:rsidRPr="00D87AC9">
        <w:rPr>
          <w:noProof/>
        </w:rPr>
        <w:tab/>
      </w:r>
      <w:r w:rsidRPr="00D87AC9">
        <w:rPr>
          <w:noProof/>
        </w:rPr>
        <w:fldChar w:fldCharType="begin"/>
      </w:r>
      <w:r w:rsidRPr="00D87AC9">
        <w:rPr>
          <w:noProof/>
        </w:rPr>
        <w:instrText xml:space="preserve"> PAGEREF _Toc231991518 \h </w:instrText>
      </w:r>
      <w:r w:rsidRPr="00D87AC9">
        <w:rPr>
          <w:noProof/>
        </w:rPr>
      </w:r>
      <w:r w:rsidRPr="00D87AC9">
        <w:rPr>
          <w:noProof/>
        </w:rPr>
        <w:fldChar w:fldCharType="separate"/>
      </w:r>
      <w:r w:rsidR="009B77DB">
        <w:rPr>
          <w:noProof/>
        </w:rPr>
        <w:t>229</w:t>
      </w:r>
      <w:r w:rsidRPr="00D87AC9">
        <w:rPr>
          <w:noProof/>
        </w:rPr>
        <w:fldChar w:fldCharType="end"/>
      </w:r>
    </w:p>
    <w:p w14:paraId="2A563FE2" w14:textId="449BA34A"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9—Countermeasures</w:t>
      </w:r>
      <w:r w:rsidRPr="00D87AC9">
        <w:rPr>
          <w:b w:val="0"/>
          <w:noProof/>
          <w:sz w:val="18"/>
        </w:rPr>
        <w:tab/>
      </w:r>
      <w:r w:rsidRPr="00D87AC9">
        <w:rPr>
          <w:b w:val="0"/>
          <w:noProof/>
          <w:sz w:val="18"/>
        </w:rPr>
        <w:fldChar w:fldCharType="begin"/>
      </w:r>
      <w:r w:rsidRPr="00D87AC9">
        <w:rPr>
          <w:b w:val="0"/>
          <w:noProof/>
          <w:sz w:val="18"/>
        </w:rPr>
        <w:instrText xml:space="preserve"> PAGEREF _Toc231991519 \h </w:instrText>
      </w:r>
      <w:r w:rsidRPr="00D87AC9">
        <w:rPr>
          <w:b w:val="0"/>
          <w:noProof/>
          <w:sz w:val="18"/>
        </w:rPr>
      </w:r>
      <w:r w:rsidRPr="00D87AC9">
        <w:rPr>
          <w:b w:val="0"/>
          <w:noProof/>
          <w:sz w:val="18"/>
        </w:rPr>
        <w:fldChar w:fldCharType="separate"/>
      </w:r>
      <w:r w:rsidR="009B77DB">
        <w:rPr>
          <w:b w:val="0"/>
          <w:noProof/>
          <w:sz w:val="18"/>
        </w:rPr>
        <w:t>230</w:t>
      </w:r>
      <w:r w:rsidRPr="00D87AC9">
        <w:rPr>
          <w:b w:val="0"/>
          <w:noProof/>
          <w:sz w:val="18"/>
        </w:rPr>
        <w:fldChar w:fldCharType="end"/>
      </w:r>
    </w:p>
    <w:p w14:paraId="49DD7A6C" w14:textId="6374D0D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101</w:t>
      </w:r>
      <w:r>
        <w:rPr>
          <w:noProof/>
        </w:rPr>
        <w:tab/>
        <w:t>Simplified outline</w:t>
      </w:r>
      <w:r w:rsidRPr="00D87AC9">
        <w:rPr>
          <w:noProof/>
        </w:rPr>
        <w:tab/>
      </w:r>
      <w:r w:rsidRPr="00D87AC9">
        <w:rPr>
          <w:noProof/>
        </w:rPr>
        <w:fldChar w:fldCharType="begin"/>
      </w:r>
      <w:r w:rsidRPr="00D87AC9">
        <w:rPr>
          <w:noProof/>
        </w:rPr>
        <w:instrText xml:space="preserve"> PAGEREF _Toc231991520 \h </w:instrText>
      </w:r>
      <w:r w:rsidRPr="00D87AC9">
        <w:rPr>
          <w:noProof/>
        </w:rPr>
      </w:r>
      <w:r w:rsidRPr="00D87AC9">
        <w:rPr>
          <w:noProof/>
        </w:rPr>
        <w:fldChar w:fldCharType="separate"/>
      </w:r>
      <w:r w:rsidR="009B77DB">
        <w:rPr>
          <w:noProof/>
        </w:rPr>
        <w:t>230</w:t>
      </w:r>
      <w:r w:rsidRPr="00D87AC9">
        <w:rPr>
          <w:noProof/>
        </w:rPr>
        <w:fldChar w:fldCharType="end"/>
      </w:r>
    </w:p>
    <w:p w14:paraId="50AE5959" w14:textId="2875C22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102</w:t>
      </w:r>
      <w:r>
        <w:rPr>
          <w:noProof/>
        </w:rPr>
        <w:tab/>
        <w:t>Countermeasures</w:t>
      </w:r>
      <w:r w:rsidRPr="00D87AC9">
        <w:rPr>
          <w:noProof/>
        </w:rPr>
        <w:tab/>
      </w:r>
      <w:r w:rsidRPr="00D87AC9">
        <w:rPr>
          <w:noProof/>
        </w:rPr>
        <w:fldChar w:fldCharType="begin"/>
      </w:r>
      <w:r w:rsidRPr="00D87AC9">
        <w:rPr>
          <w:noProof/>
        </w:rPr>
        <w:instrText xml:space="preserve"> PAGEREF _Toc231991521 \h </w:instrText>
      </w:r>
      <w:r w:rsidRPr="00D87AC9">
        <w:rPr>
          <w:noProof/>
        </w:rPr>
      </w:r>
      <w:r w:rsidRPr="00D87AC9">
        <w:rPr>
          <w:noProof/>
        </w:rPr>
        <w:fldChar w:fldCharType="separate"/>
      </w:r>
      <w:r w:rsidR="009B77DB">
        <w:rPr>
          <w:noProof/>
        </w:rPr>
        <w:t>230</w:t>
      </w:r>
      <w:r w:rsidRPr="00D87AC9">
        <w:rPr>
          <w:noProof/>
        </w:rPr>
        <w:fldChar w:fldCharType="end"/>
      </w:r>
    </w:p>
    <w:p w14:paraId="4BA69C8C" w14:textId="7C42C89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103</w:t>
      </w:r>
      <w:r>
        <w:rPr>
          <w:noProof/>
        </w:rPr>
        <w:tab/>
        <w:t>Sunsetting of regulations after 2 years</w:t>
      </w:r>
      <w:r w:rsidRPr="00D87AC9">
        <w:rPr>
          <w:noProof/>
        </w:rPr>
        <w:tab/>
      </w:r>
      <w:r w:rsidRPr="00D87AC9">
        <w:rPr>
          <w:noProof/>
        </w:rPr>
        <w:fldChar w:fldCharType="begin"/>
      </w:r>
      <w:r w:rsidRPr="00D87AC9">
        <w:rPr>
          <w:noProof/>
        </w:rPr>
        <w:instrText xml:space="preserve"> PAGEREF _Toc231991522 \h </w:instrText>
      </w:r>
      <w:r w:rsidRPr="00D87AC9">
        <w:rPr>
          <w:noProof/>
        </w:rPr>
      </w:r>
      <w:r w:rsidRPr="00D87AC9">
        <w:rPr>
          <w:noProof/>
        </w:rPr>
        <w:fldChar w:fldCharType="separate"/>
      </w:r>
      <w:r w:rsidR="009B77DB">
        <w:rPr>
          <w:noProof/>
        </w:rPr>
        <w:t>232</w:t>
      </w:r>
      <w:r w:rsidRPr="00D87AC9">
        <w:rPr>
          <w:noProof/>
        </w:rPr>
        <w:fldChar w:fldCharType="end"/>
      </w:r>
    </w:p>
    <w:p w14:paraId="51D0924E" w14:textId="057CDE96"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10—Record</w:t>
      </w:r>
      <w:r>
        <w:rPr>
          <w:noProof/>
        </w:rPr>
        <w:noBreakHyphen/>
        <w:t>keeping requirements</w:t>
      </w:r>
      <w:r w:rsidRPr="00D87AC9">
        <w:rPr>
          <w:b w:val="0"/>
          <w:noProof/>
          <w:sz w:val="18"/>
        </w:rPr>
        <w:tab/>
      </w:r>
      <w:r w:rsidRPr="00D87AC9">
        <w:rPr>
          <w:b w:val="0"/>
          <w:noProof/>
          <w:sz w:val="18"/>
        </w:rPr>
        <w:fldChar w:fldCharType="begin"/>
      </w:r>
      <w:r w:rsidRPr="00D87AC9">
        <w:rPr>
          <w:b w:val="0"/>
          <w:noProof/>
          <w:sz w:val="18"/>
        </w:rPr>
        <w:instrText xml:space="preserve"> PAGEREF _Toc231991523 \h </w:instrText>
      </w:r>
      <w:r w:rsidRPr="00D87AC9">
        <w:rPr>
          <w:b w:val="0"/>
          <w:noProof/>
          <w:sz w:val="18"/>
        </w:rPr>
      </w:r>
      <w:r w:rsidRPr="00D87AC9">
        <w:rPr>
          <w:b w:val="0"/>
          <w:noProof/>
          <w:sz w:val="18"/>
        </w:rPr>
        <w:fldChar w:fldCharType="separate"/>
      </w:r>
      <w:r w:rsidR="009B77DB">
        <w:rPr>
          <w:b w:val="0"/>
          <w:noProof/>
          <w:sz w:val="18"/>
        </w:rPr>
        <w:t>233</w:t>
      </w:r>
      <w:r w:rsidRPr="00D87AC9">
        <w:rPr>
          <w:b w:val="0"/>
          <w:noProof/>
          <w:sz w:val="18"/>
        </w:rPr>
        <w:fldChar w:fldCharType="end"/>
      </w:r>
    </w:p>
    <w:p w14:paraId="4989A64F" w14:textId="517AB88C"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_Toc231991524 \h </w:instrText>
      </w:r>
      <w:r w:rsidRPr="00D87AC9">
        <w:rPr>
          <w:b w:val="0"/>
          <w:noProof/>
          <w:sz w:val="18"/>
        </w:rPr>
      </w:r>
      <w:r w:rsidRPr="00D87AC9">
        <w:rPr>
          <w:b w:val="0"/>
          <w:noProof/>
          <w:sz w:val="18"/>
        </w:rPr>
        <w:fldChar w:fldCharType="separate"/>
      </w:r>
      <w:r w:rsidR="009B77DB">
        <w:rPr>
          <w:b w:val="0"/>
          <w:noProof/>
          <w:sz w:val="18"/>
        </w:rPr>
        <w:t>233</w:t>
      </w:r>
      <w:r w:rsidRPr="00D87AC9">
        <w:rPr>
          <w:b w:val="0"/>
          <w:noProof/>
          <w:sz w:val="18"/>
        </w:rPr>
        <w:fldChar w:fldCharType="end"/>
      </w:r>
    </w:p>
    <w:p w14:paraId="40BDF4B9" w14:textId="59FEDF7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104</w:t>
      </w:r>
      <w:r>
        <w:rPr>
          <w:noProof/>
        </w:rPr>
        <w:tab/>
        <w:t>Simplified outline</w:t>
      </w:r>
      <w:r w:rsidRPr="00D87AC9">
        <w:rPr>
          <w:noProof/>
        </w:rPr>
        <w:tab/>
      </w:r>
      <w:r w:rsidRPr="00D87AC9">
        <w:rPr>
          <w:noProof/>
        </w:rPr>
        <w:fldChar w:fldCharType="begin"/>
      </w:r>
      <w:r w:rsidRPr="00D87AC9">
        <w:rPr>
          <w:noProof/>
        </w:rPr>
        <w:instrText xml:space="preserve"> PAGEREF _Toc231991525 \h </w:instrText>
      </w:r>
      <w:r w:rsidRPr="00D87AC9">
        <w:rPr>
          <w:noProof/>
        </w:rPr>
      </w:r>
      <w:r w:rsidRPr="00D87AC9">
        <w:rPr>
          <w:noProof/>
        </w:rPr>
        <w:fldChar w:fldCharType="separate"/>
      </w:r>
      <w:r w:rsidR="009B77DB">
        <w:rPr>
          <w:noProof/>
        </w:rPr>
        <w:t>233</w:t>
      </w:r>
      <w:r w:rsidRPr="00D87AC9">
        <w:rPr>
          <w:noProof/>
        </w:rPr>
        <w:fldChar w:fldCharType="end"/>
      </w:r>
    </w:p>
    <w:p w14:paraId="526236BF" w14:textId="3462D71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105</w:t>
      </w:r>
      <w:r>
        <w:rPr>
          <w:noProof/>
        </w:rPr>
        <w:tab/>
        <w:t>Privacy Act not overridden by this Part</w:t>
      </w:r>
      <w:r w:rsidRPr="00D87AC9">
        <w:rPr>
          <w:noProof/>
        </w:rPr>
        <w:tab/>
      </w:r>
      <w:r w:rsidRPr="00D87AC9">
        <w:rPr>
          <w:noProof/>
        </w:rPr>
        <w:fldChar w:fldCharType="begin"/>
      </w:r>
      <w:r w:rsidRPr="00D87AC9">
        <w:rPr>
          <w:noProof/>
        </w:rPr>
        <w:instrText xml:space="preserve"> PAGEREF _Toc231991526 \h </w:instrText>
      </w:r>
      <w:r w:rsidRPr="00D87AC9">
        <w:rPr>
          <w:noProof/>
        </w:rPr>
      </w:r>
      <w:r w:rsidRPr="00D87AC9">
        <w:rPr>
          <w:noProof/>
        </w:rPr>
        <w:fldChar w:fldCharType="separate"/>
      </w:r>
      <w:r w:rsidR="009B77DB">
        <w:rPr>
          <w:noProof/>
        </w:rPr>
        <w:t>233</w:t>
      </w:r>
      <w:r w:rsidRPr="00D87AC9">
        <w:rPr>
          <w:noProof/>
        </w:rPr>
        <w:fldChar w:fldCharType="end"/>
      </w:r>
    </w:p>
    <w:p w14:paraId="1CDB198D" w14:textId="4CFCC5E1"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2—Records of transactions etc.</w:t>
      </w:r>
      <w:r w:rsidRPr="00D87AC9">
        <w:rPr>
          <w:b w:val="0"/>
          <w:noProof/>
          <w:sz w:val="18"/>
        </w:rPr>
        <w:tab/>
      </w:r>
      <w:r w:rsidRPr="00D87AC9">
        <w:rPr>
          <w:b w:val="0"/>
          <w:noProof/>
          <w:sz w:val="18"/>
        </w:rPr>
        <w:fldChar w:fldCharType="begin"/>
      </w:r>
      <w:r w:rsidRPr="00D87AC9">
        <w:rPr>
          <w:b w:val="0"/>
          <w:noProof/>
          <w:sz w:val="18"/>
        </w:rPr>
        <w:instrText xml:space="preserve"> PAGEREF _Toc231991527 \h </w:instrText>
      </w:r>
      <w:r w:rsidRPr="00D87AC9">
        <w:rPr>
          <w:b w:val="0"/>
          <w:noProof/>
          <w:sz w:val="18"/>
        </w:rPr>
      </w:r>
      <w:r w:rsidRPr="00D87AC9">
        <w:rPr>
          <w:b w:val="0"/>
          <w:noProof/>
          <w:sz w:val="18"/>
        </w:rPr>
        <w:fldChar w:fldCharType="separate"/>
      </w:r>
      <w:r w:rsidR="009B77DB">
        <w:rPr>
          <w:b w:val="0"/>
          <w:noProof/>
          <w:sz w:val="18"/>
        </w:rPr>
        <w:t>234</w:t>
      </w:r>
      <w:r w:rsidRPr="00D87AC9">
        <w:rPr>
          <w:b w:val="0"/>
          <w:noProof/>
          <w:sz w:val="18"/>
        </w:rPr>
        <w:fldChar w:fldCharType="end"/>
      </w:r>
    </w:p>
    <w:p w14:paraId="1C6FF9BC" w14:textId="6D6A713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107</w:t>
      </w:r>
      <w:r>
        <w:rPr>
          <w:noProof/>
        </w:rPr>
        <w:tab/>
        <w:t>Transaction records to be retained</w:t>
      </w:r>
      <w:r w:rsidRPr="00D87AC9">
        <w:rPr>
          <w:noProof/>
        </w:rPr>
        <w:tab/>
      </w:r>
      <w:r w:rsidRPr="00D87AC9">
        <w:rPr>
          <w:noProof/>
        </w:rPr>
        <w:fldChar w:fldCharType="begin"/>
      </w:r>
      <w:r w:rsidRPr="00D87AC9">
        <w:rPr>
          <w:noProof/>
        </w:rPr>
        <w:instrText xml:space="preserve"> PAGEREF _Toc231991528 \h </w:instrText>
      </w:r>
      <w:r w:rsidRPr="00D87AC9">
        <w:rPr>
          <w:noProof/>
        </w:rPr>
      </w:r>
      <w:r w:rsidRPr="00D87AC9">
        <w:rPr>
          <w:noProof/>
        </w:rPr>
        <w:fldChar w:fldCharType="separate"/>
      </w:r>
      <w:r w:rsidR="009B77DB">
        <w:rPr>
          <w:noProof/>
        </w:rPr>
        <w:t>234</w:t>
      </w:r>
      <w:r w:rsidRPr="00D87AC9">
        <w:rPr>
          <w:noProof/>
        </w:rPr>
        <w:fldChar w:fldCharType="end"/>
      </w:r>
    </w:p>
    <w:p w14:paraId="0ECC6E07" w14:textId="7B93E34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108</w:t>
      </w:r>
      <w:r>
        <w:rPr>
          <w:noProof/>
        </w:rPr>
        <w:tab/>
        <w:t>Customer</w:t>
      </w:r>
      <w:r>
        <w:rPr>
          <w:noProof/>
        </w:rPr>
        <w:noBreakHyphen/>
        <w:t>provided transaction documents to be retained</w:t>
      </w:r>
      <w:r w:rsidRPr="00D87AC9">
        <w:rPr>
          <w:noProof/>
        </w:rPr>
        <w:tab/>
      </w:r>
      <w:r w:rsidRPr="00D87AC9">
        <w:rPr>
          <w:noProof/>
        </w:rPr>
        <w:fldChar w:fldCharType="begin"/>
      </w:r>
      <w:r w:rsidRPr="00D87AC9">
        <w:rPr>
          <w:noProof/>
        </w:rPr>
        <w:instrText xml:space="preserve"> PAGEREF _Toc231991529 \h </w:instrText>
      </w:r>
      <w:r w:rsidRPr="00D87AC9">
        <w:rPr>
          <w:noProof/>
        </w:rPr>
      </w:r>
      <w:r w:rsidRPr="00D87AC9">
        <w:rPr>
          <w:noProof/>
        </w:rPr>
        <w:fldChar w:fldCharType="separate"/>
      </w:r>
      <w:r w:rsidR="009B77DB">
        <w:rPr>
          <w:noProof/>
        </w:rPr>
        <w:t>234</w:t>
      </w:r>
      <w:r w:rsidRPr="00D87AC9">
        <w:rPr>
          <w:noProof/>
        </w:rPr>
        <w:fldChar w:fldCharType="end"/>
      </w:r>
    </w:p>
    <w:p w14:paraId="53A5B605" w14:textId="637EFB2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109</w:t>
      </w:r>
      <w:r>
        <w:rPr>
          <w:noProof/>
        </w:rPr>
        <w:tab/>
        <w:t>Records relating to transferred ADI accounts</w:t>
      </w:r>
      <w:r w:rsidRPr="00D87AC9">
        <w:rPr>
          <w:noProof/>
        </w:rPr>
        <w:tab/>
      </w:r>
      <w:r w:rsidRPr="00D87AC9">
        <w:rPr>
          <w:noProof/>
        </w:rPr>
        <w:fldChar w:fldCharType="begin"/>
      </w:r>
      <w:r w:rsidRPr="00D87AC9">
        <w:rPr>
          <w:noProof/>
        </w:rPr>
        <w:instrText xml:space="preserve"> PAGEREF _Toc231991530 \h </w:instrText>
      </w:r>
      <w:r w:rsidRPr="00D87AC9">
        <w:rPr>
          <w:noProof/>
        </w:rPr>
      </w:r>
      <w:r w:rsidRPr="00D87AC9">
        <w:rPr>
          <w:noProof/>
        </w:rPr>
        <w:fldChar w:fldCharType="separate"/>
      </w:r>
      <w:r w:rsidR="009B77DB">
        <w:rPr>
          <w:noProof/>
        </w:rPr>
        <w:t>235</w:t>
      </w:r>
      <w:r w:rsidRPr="00D87AC9">
        <w:rPr>
          <w:noProof/>
        </w:rPr>
        <w:fldChar w:fldCharType="end"/>
      </w:r>
    </w:p>
    <w:p w14:paraId="1744AF7E" w14:textId="333E1CF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110</w:t>
      </w:r>
      <w:r>
        <w:rPr>
          <w:noProof/>
        </w:rPr>
        <w:tab/>
        <w:t>Retention of records relating to closed ADI accounts</w:t>
      </w:r>
      <w:r w:rsidRPr="00D87AC9">
        <w:rPr>
          <w:noProof/>
        </w:rPr>
        <w:tab/>
      </w:r>
      <w:r w:rsidRPr="00D87AC9">
        <w:rPr>
          <w:noProof/>
        </w:rPr>
        <w:fldChar w:fldCharType="begin"/>
      </w:r>
      <w:r w:rsidRPr="00D87AC9">
        <w:rPr>
          <w:noProof/>
        </w:rPr>
        <w:instrText xml:space="preserve"> PAGEREF _Toc231991531 \h </w:instrText>
      </w:r>
      <w:r w:rsidRPr="00D87AC9">
        <w:rPr>
          <w:noProof/>
        </w:rPr>
      </w:r>
      <w:r w:rsidRPr="00D87AC9">
        <w:rPr>
          <w:noProof/>
        </w:rPr>
        <w:fldChar w:fldCharType="separate"/>
      </w:r>
      <w:r w:rsidR="009B77DB">
        <w:rPr>
          <w:noProof/>
        </w:rPr>
        <w:t>236</w:t>
      </w:r>
      <w:r w:rsidRPr="00D87AC9">
        <w:rPr>
          <w:noProof/>
        </w:rPr>
        <w:fldChar w:fldCharType="end"/>
      </w:r>
    </w:p>
    <w:p w14:paraId="410D27CD" w14:textId="31B92FD3"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3—Records in connection with customer due diligence and other procedures</w:t>
      </w:r>
      <w:r w:rsidRPr="00D87AC9">
        <w:rPr>
          <w:b w:val="0"/>
          <w:noProof/>
          <w:sz w:val="18"/>
        </w:rPr>
        <w:tab/>
      </w:r>
      <w:r w:rsidRPr="00D87AC9">
        <w:rPr>
          <w:b w:val="0"/>
          <w:noProof/>
          <w:sz w:val="18"/>
        </w:rPr>
        <w:fldChar w:fldCharType="begin"/>
      </w:r>
      <w:r w:rsidRPr="00D87AC9">
        <w:rPr>
          <w:b w:val="0"/>
          <w:noProof/>
          <w:sz w:val="18"/>
        </w:rPr>
        <w:instrText xml:space="preserve"> PAGEREF _Toc231991532 \h </w:instrText>
      </w:r>
      <w:r w:rsidRPr="00D87AC9">
        <w:rPr>
          <w:b w:val="0"/>
          <w:noProof/>
          <w:sz w:val="18"/>
        </w:rPr>
      </w:r>
      <w:r w:rsidRPr="00D87AC9">
        <w:rPr>
          <w:b w:val="0"/>
          <w:noProof/>
          <w:sz w:val="18"/>
        </w:rPr>
        <w:fldChar w:fldCharType="separate"/>
      </w:r>
      <w:r w:rsidR="009B77DB">
        <w:rPr>
          <w:b w:val="0"/>
          <w:noProof/>
          <w:sz w:val="18"/>
        </w:rPr>
        <w:t>238</w:t>
      </w:r>
      <w:r w:rsidRPr="00D87AC9">
        <w:rPr>
          <w:b w:val="0"/>
          <w:noProof/>
          <w:sz w:val="18"/>
        </w:rPr>
        <w:fldChar w:fldCharType="end"/>
      </w:r>
    </w:p>
    <w:p w14:paraId="30BCB1B3" w14:textId="6592451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111</w:t>
      </w:r>
      <w:r>
        <w:rPr>
          <w:noProof/>
        </w:rPr>
        <w:tab/>
        <w:t>Retention of records of customer due diligence</w:t>
      </w:r>
      <w:r w:rsidRPr="00D87AC9">
        <w:rPr>
          <w:noProof/>
        </w:rPr>
        <w:tab/>
      </w:r>
      <w:r w:rsidRPr="00D87AC9">
        <w:rPr>
          <w:noProof/>
        </w:rPr>
        <w:fldChar w:fldCharType="begin"/>
      </w:r>
      <w:r w:rsidRPr="00D87AC9">
        <w:rPr>
          <w:noProof/>
        </w:rPr>
        <w:instrText xml:space="preserve"> PAGEREF _Toc231991533 \h </w:instrText>
      </w:r>
      <w:r w:rsidRPr="00D87AC9">
        <w:rPr>
          <w:noProof/>
        </w:rPr>
      </w:r>
      <w:r w:rsidRPr="00D87AC9">
        <w:rPr>
          <w:noProof/>
        </w:rPr>
        <w:fldChar w:fldCharType="separate"/>
      </w:r>
      <w:r w:rsidR="009B77DB">
        <w:rPr>
          <w:noProof/>
        </w:rPr>
        <w:t>238</w:t>
      </w:r>
      <w:r w:rsidRPr="00D87AC9">
        <w:rPr>
          <w:noProof/>
        </w:rPr>
        <w:fldChar w:fldCharType="end"/>
      </w:r>
    </w:p>
    <w:p w14:paraId="51F9EBC7" w14:textId="733347D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114</w:t>
      </w:r>
      <w:r>
        <w:rPr>
          <w:noProof/>
        </w:rPr>
        <w:tab/>
        <w:t>Retention of information if initial customer due diligence taken to have been carried out by a reporting entity</w:t>
      </w:r>
      <w:r w:rsidRPr="00D87AC9">
        <w:rPr>
          <w:noProof/>
        </w:rPr>
        <w:tab/>
      </w:r>
      <w:r w:rsidRPr="00D87AC9">
        <w:rPr>
          <w:noProof/>
        </w:rPr>
        <w:fldChar w:fldCharType="begin"/>
      </w:r>
      <w:r w:rsidRPr="00D87AC9">
        <w:rPr>
          <w:noProof/>
        </w:rPr>
        <w:instrText xml:space="preserve"> PAGEREF _Toc231991534 \h </w:instrText>
      </w:r>
      <w:r w:rsidRPr="00D87AC9">
        <w:rPr>
          <w:noProof/>
        </w:rPr>
      </w:r>
      <w:r w:rsidRPr="00D87AC9">
        <w:rPr>
          <w:noProof/>
        </w:rPr>
        <w:fldChar w:fldCharType="separate"/>
      </w:r>
      <w:r w:rsidR="009B77DB">
        <w:rPr>
          <w:noProof/>
        </w:rPr>
        <w:t>239</w:t>
      </w:r>
      <w:r w:rsidRPr="00D87AC9">
        <w:rPr>
          <w:noProof/>
        </w:rPr>
        <w:fldChar w:fldCharType="end"/>
      </w:r>
    </w:p>
    <w:p w14:paraId="7BD723A1" w14:textId="1467FE3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114A</w:t>
      </w:r>
      <w:r>
        <w:rPr>
          <w:noProof/>
        </w:rPr>
        <w:tab/>
        <w:t>Retention of records of assessments of agreements or arrangements covered by section 37A</w:t>
      </w:r>
      <w:r w:rsidRPr="00D87AC9">
        <w:rPr>
          <w:noProof/>
        </w:rPr>
        <w:tab/>
      </w:r>
      <w:r w:rsidRPr="00D87AC9">
        <w:rPr>
          <w:noProof/>
        </w:rPr>
        <w:fldChar w:fldCharType="begin"/>
      </w:r>
      <w:r w:rsidRPr="00D87AC9">
        <w:rPr>
          <w:noProof/>
        </w:rPr>
        <w:instrText xml:space="preserve"> PAGEREF _Toc231991535 \h </w:instrText>
      </w:r>
      <w:r w:rsidRPr="00D87AC9">
        <w:rPr>
          <w:noProof/>
        </w:rPr>
      </w:r>
      <w:r w:rsidRPr="00D87AC9">
        <w:rPr>
          <w:noProof/>
        </w:rPr>
        <w:fldChar w:fldCharType="separate"/>
      </w:r>
      <w:r w:rsidR="009B77DB">
        <w:rPr>
          <w:noProof/>
        </w:rPr>
        <w:t>239</w:t>
      </w:r>
      <w:r w:rsidRPr="00D87AC9">
        <w:rPr>
          <w:noProof/>
        </w:rPr>
        <w:fldChar w:fldCharType="end"/>
      </w:r>
    </w:p>
    <w:p w14:paraId="077EDEBD" w14:textId="4C58A5B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114B</w:t>
      </w:r>
      <w:r>
        <w:rPr>
          <w:noProof/>
        </w:rPr>
        <w:tab/>
        <w:t xml:space="preserve">Retention of records made or obtained under the repealed </w:t>
      </w:r>
      <w:r w:rsidRPr="0014143B">
        <w:rPr>
          <w:i/>
          <w:noProof/>
        </w:rPr>
        <w:t>Financial Transaction Reports Act 1988</w:t>
      </w:r>
      <w:r w:rsidRPr="00D87AC9">
        <w:rPr>
          <w:noProof/>
        </w:rPr>
        <w:tab/>
      </w:r>
      <w:r w:rsidRPr="00D87AC9">
        <w:rPr>
          <w:noProof/>
        </w:rPr>
        <w:fldChar w:fldCharType="begin"/>
      </w:r>
      <w:r w:rsidRPr="00D87AC9">
        <w:rPr>
          <w:noProof/>
        </w:rPr>
        <w:instrText xml:space="preserve"> PAGEREF _Toc231991536 \h </w:instrText>
      </w:r>
      <w:r w:rsidRPr="00D87AC9">
        <w:rPr>
          <w:noProof/>
        </w:rPr>
      </w:r>
      <w:r w:rsidRPr="00D87AC9">
        <w:rPr>
          <w:noProof/>
        </w:rPr>
        <w:fldChar w:fldCharType="separate"/>
      </w:r>
      <w:r w:rsidR="009B77DB">
        <w:rPr>
          <w:noProof/>
        </w:rPr>
        <w:t>239</w:t>
      </w:r>
      <w:r w:rsidRPr="00D87AC9">
        <w:rPr>
          <w:noProof/>
        </w:rPr>
        <w:fldChar w:fldCharType="end"/>
      </w:r>
    </w:p>
    <w:p w14:paraId="2933A6E5" w14:textId="63DBF3FA"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5—AML/CTF program record</w:t>
      </w:r>
      <w:r>
        <w:rPr>
          <w:noProof/>
        </w:rPr>
        <w:noBreakHyphen/>
        <w:t>keeping requirements</w:t>
      </w:r>
      <w:r w:rsidRPr="00D87AC9">
        <w:rPr>
          <w:b w:val="0"/>
          <w:noProof/>
          <w:sz w:val="18"/>
        </w:rPr>
        <w:tab/>
      </w:r>
      <w:r w:rsidRPr="00D87AC9">
        <w:rPr>
          <w:b w:val="0"/>
          <w:noProof/>
          <w:sz w:val="18"/>
        </w:rPr>
        <w:fldChar w:fldCharType="begin"/>
      </w:r>
      <w:r w:rsidRPr="00D87AC9">
        <w:rPr>
          <w:b w:val="0"/>
          <w:noProof/>
          <w:sz w:val="18"/>
        </w:rPr>
        <w:instrText xml:space="preserve"> PAGEREF _Toc231991537 \h </w:instrText>
      </w:r>
      <w:r w:rsidRPr="00D87AC9">
        <w:rPr>
          <w:b w:val="0"/>
          <w:noProof/>
          <w:sz w:val="18"/>
        </w:rPr>
      </w:r>
      <w:r w:rsidRPr="00D87AC9">
        <w:rPr>
          <w:b w:val="0"/>
          <w:noProof/>
          <w:sz w:val="18"/>
        </w:rPr>
        <w:fldChar w:fldCharType="separate"/>
      </w:r>
      <w:r w:rsidR="009B77DB">
        <w:rPr>
          <w:b w:val="0"/>
          <w:noProof/>
          <w:sz w:val="18"/>
        </w:rPr>
        <w:t>241</w:t>
      </w:r>
      <w:r w:rsidRPr="00D87AC9">
        <w:rPr>
          <w:b w:val="0"/>
          <w:noProof/>
          <w:sz w:val="18"/>
        </w:rPr>
        <w:fldChar w:fldCharType="end"/>
      </w:r>
    </w:p>
    <w:p w14:paraId="3D965571" w14:textId="1028C93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116</w:t>
      </w:r>
      <w:r>
        <w:rPr>
          <w:noProof/>
        </w:rPr>
        <w:tab/>
        <w:t>Retention of records relating to Part 1A</w:t>
      </w:r>
      <w:r w:rsidRPr="00D87AC9">
        <w:rPr>
          <w:noProof/>
        </w:rPr>
        <w:tab/>
      </w:r>
      <w:r w:rsidRPr="00D87AC9">
        <w:rPr>
          <w:noProof/>
        </w:rPr>
        <w:fldChar w:fldCharType="begin"/>
      </w:r>
      <w:r w:rsidRPr="00D87AC9">
        <w:rPr>
          <w:noProof/>
        </w:rPr>
        <w:instrText xml:space="preserve"> PAGEREF _Toc231991538 \h </w:instrText>
      </w:r>
      <w:r w:rsidRPr="00D87AC9">
        <w:rPr>
          <w:noProof/>
        </w:rPr>
      </w:r>
      <w:r w:rsidRPr="00D87AC9">
        <w:rPr>
          <w:noProof/>
        </w:rPr>
        <w:fldChar w:fldCharType="separate"/>
      </w:r>
      <w:r w:rsidR="009B77DB">
        <w:rPr>
          <w:noProof/>
        </w:rPr>
        <w:t>241</w:t>
      </w:r>
      <w:r w:rsidRPr="00D87AC9">
        <w:rPr>
          <w:noProof/>
        </w:rPr>
        <w:fldChar w:fldCharType="end"/>
      </w:r>
    </w:p>
    <w:p w14:paraId="4B589702" w14:textId="70330FDF"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6—Records about correspondent banking relationships</w:t>
      </w:r>
      <w:r w:rsidRPr="00D87AC9">
        <w:rPr>
          <w:b w:val="0"/>
          <w:noProof/>
          <w:sz w:val="18"/>
        </w:rPr>
        <w:tab/>
      </w:r>
      <w:r w:rsidRPr="00D87AC9">
        <w:rPr>
          <w:b w:val="0"/>
          <w:noProof/>
          <w:sz w:val="18"/>
        </w:rPr>
        <w:fldChar w:fldCharType="begin"/>
      </w:r>
      <w:r w:rsidRPr="00D87AC9">
        <w:rPr>
          <w:b w:val="0"/>
          <w:noProof/>
          <w:sz w:val="18"/>
        </w:rPr>
        <w:instrText xml:space="preserve"> PAGEREF _Toc231991539 \h </w:instrText>
      </w:r>
      <w:r w:rsidRPr="00D87AC9">
        <w:rPr>
          <w:b w:val="0"/>
          <w:noProof/>
          <w:sz w:val="18"/>
        </w:rPr>
      </w:r>
      <w:r w:rsidRPr="00D87AC9">
        <w:rPr>
          <w:b w:val="0"/>
          <w:noProof/>
          <w:sz w:val="18"/>
        </w:rPr>
        <w:fldChar w:fldCharType="separate"/>
      </w:r>
      <w:r w:rsidR="009B77DB">
        <w:rPr>
          <w:b w:val="0"/>
          <w:noProof/>
          <w:sz w:val="18"/>
        </w:rPr>
        <w:t>242</w:t>
      </w:r>
      <w:r w:rsidRPr="00D87AC9">
        <w:rPr>
          <w:b w:val="0"/>
          <w:noProof/>
          <w:sz w:val="18"/>
        </w:rPr>
        <w:fldChar w:fldCharType="end"/>
      </w:r>
    </w:p>
    <w:p w14:paraId="20A60218" w14:textId="585448D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117</w:t>
      </w:r>
      <w:r>
        <w:rPr>
          <w:noProof/>
        </w:rPr>
        <w:tab/>
        <w:t>Retention of records about correspondent banking relationships</w:t>
      </w:r>
      <w:r w:rsidRPr="00D87AC9">
        <w:rPr>
          <w:noProof/>
        </w:rPr>
        <w:tab/>
      </w:r>
      <w:r w:rsidRPr="00D87AC9">
        <w:rPr>
          <w:noProof/>
        </w:rPr>
        <w:fldChar w:fldCharType="begin"/>
      </w:r>
      <w:r w:rsidRPr="00D87AC9">
        <w:rPr>
          <w:noProof/>
        </w:rPr>
        <w:instrText xml:space="preserve"> PAGEREF _Toc231991540 \h </w:instrText>
      </w:r>
      <w:r w:rsidRPr="00D87AC9">
        <w:rPr>
          <w:noProof/>
        </w:rPr>
      </w:r>
      <w:r w:rsidRPr="00D87AC9">
        <w:rPr>
          <w:noProof/>
        </w:rPr>
        <w:fldChar w:fldCharType="separate"/>
      </w:r>
      <w:r w:rsidR="009B77DB">
        <w:rPr>
          <w:noProof/>
        </w:rPr>
        <w:t>242</w:t>
      </w:r>
      <w:r w:rsidRPr="00D87AC9">
        <w:rPr>
          <w:noProof/>
        </w:rPr>
        <w:fldChar w:fldCharType="end"/>
      </w:r>
    </w:p>
    <w:p w14:paraId="1BAB0872" w14:textId="1F10766E"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7—General provisions</w:t>
      </w:r>
      <w:r w:rsidRPr="00D87AC9">
        <w:rPr>
          <w:b w:val="0"/>
          <w:noProof/>
          <w:sz w:val="18"/>
        </w:rPr>
        <w:tab/>
      </w:r>
      <w:r w:rsidRPr="00D87AC9">
        <w:rPr>
          <w:b w:val="0"/>
          <w:noProof/>
          <w:sz w:val="18"/>
        </w:rPr>
        <w:fldChar w:fldCharType="begin"/>
      </w:r>
      <w:r w:rsidRPr="00D87AC9">
        <w:rPr>
          <w:b w:val="0"/>
          <w:noProof/>
          <w:sz w:val="18"/>
        </w:rPr>
        <w:instrText xml:space="preserve"> PAGEREF _Toc231991541 \h </w:instrText>
      </w:r>
      <w:r w:rsidRPr="00D87AC9">
        <w:rPr>
          <w:b w:val="0"/>
          <w:noProof/>
          <w:sz w:val="18"/>
        </w:rPr>
      </w:r>
      <w:r w:rsidRPr="00D87AC9">
        <w:rPr>
          <w:b w:val="0"/>
          <w:noProof/>
          <w:sz w:val="18"/>
        </w:rPr>
        <w:fldChar w:fldCharType="separate"/>
      </w:r>
      <w:r w:rsidR="009B77DB">
        <w:rPr>
          <w:b w:val="0"/>
          <w:noProof/>
          <w:sz w:val="18"/>
        </w:rPr>
        <w:t>243</w:t>
      </w:r>
      <w:r w:rsidRPr="00D87AC9">
        <w:rPr>
          <w:b w:val="0"/>
          <w:noProof/>
          <w:sz w:val="18"/>
        </w:rPr>
        <w:fldChar w:fldCharType="end"/>
      </w:r>
    </w:p>
    <w:p w14:paraId="0B6FB9F6" w14:textId="5F6E8B5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118</w:t>
      </w:r>
      <w:r>
        <w:rPr>
          <w:noProof/>
        </w:rPr>
        <w:tab/>
        <w:t>Exemptions</w:t>
      </w:r>
      <w:r w:rsidRPr="00D87AC9">
        <w:rPr>
          <w:noProof/>
        </w:rPr>
        <w:tab/>
      </w:r>
      <w:r w:rsidRPr="00D87AC9">
        <w:rPr>
          <w:noProof/>
        </w:rPr>
        <w:fldChar w:fldCharType="begin"/>
      </w:r>
      <w:r w:rsidRPr="00D87AC9">
        <w:rPr>
          <w:noProof/>
        </w:rPr>
        <w:instrText xml:space="preserve"> PAGEREF _Toc231991542 \h </w:instrText>
      </w:r>
      <w:r w:rsidRPr="00D87AC9">
        <w:rPr>
          <w:noProof/>
        </w:rPr>
      </w:r>
      <w:r w:rsidRPr="00D87AC9">
        <w:rPr>
          <w:noProof/>
        </w:rPr>
        <w:fldChar w:fldCharType="separate"/>
      </w:r>
      <w:r w:rsidR="009B77DB">
        <w:rPr>
          <w:noProof/>
        </w:rPr>
        <w:t>243</w:t>
      </w:r>
      <w:r w:rsidRPr="00D87AC9">
        <w:rPr>
          <w:noProof/>
        </w:rPr>
        <w:fldChar w:fldCharType="end"/>
      </w:r>
    </w:p>
    <w:p w14:paraId="583DBCDA" w14:textId="0C846B5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119</w:t>
      </w:r>
      <w:r>
        <w:rPr>
          <w:noProof/>
        </w:rPr>
        <w:tab/>
        <w:t>This Part does not limit any other obligations</w:t>
      </w:r>
      <w:r w:rsidRPr="00D87AC9">
        <w:rPr>
          <w:noProof/>
        </w:rPr>
        <w:tab/>
      </w:r>
      <w:r w:rsidRPr="00D87AC9">
        <w:rPr>
          <w:noProof/>
        </w:rPr>
        <w:fldChar w:fldCharType="begin"/>
      </w:r>
      <w:r w:rsidRPr="00D87AC9">
        <w:rPr>
          <w:noProof/>
        </w:rPr>
        <w:instrText xml:space="preserve"> PAGEREF _Toc231991543 \h </w:instrText>
      </w:r>
      <w:r w:rsidRPr="00D87AC9">
        <w:rPr>
          <w:noProof/>
        </w:rPr>
      </w:r>
      <w:r w:rsidRPr="00D87AC9">
        <w:rPr>
          <w:noProof/>
        </w:rPr>
        <w:fldChar w:fldCharType="separate"/>
      </w:r>
      <w:r w:rsidR="009B77DB">
        <w:rPr>
          <w:noProof/>
        </w:rPr>
        <w:t>243</w:t>
      </w:r>
      <w:r w:rsidRPr="00D87AC9">
        <w:rPr>
          <w:noProof/>
        </w:rPr>
        <w:fldChar w:fldCharType="end"/>
      </w:r>
    </w:p>
    <w:p w14:paraId="5382D0A9" w14:textId="5396D9E4"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11—Secrecy and access</w:t>
      </w:r>
      <w:r w:rsidRPr="00D87AC9">
        <w:rPr>
          <w:b w:val="0"/>
          <w:noProof/>
          <w:sz w:val="18"/>
        </w:rPr>
        <w:tab/>
      </w:r>
      <w:r w:rsidRPr="00D87AC9">
        <w:rPr>
          <w:b w:val="0"/>
          <w:noProof/>
          <w:sz w:val="18"/>
        </w:rPr>
        <w:fldChar w:fldCharType="begin"/>
      </w:r>
      <w:r w:rsidRPr="00D87AC9">
        <w:rPr>
          <w:b w:val="0"/>
          <w:noProof/>
          <w:sz w:val="18"/>
        </w:rPr>
        <w:instrText xml:space="preserve"> PAGEREF _Toc231991544 \h </w:instrText>
      </w:r>
      <w:r w:rsidRPr="00D87AC9">
        <w:rPr>
          <w:b w:val="0"/>
          <w:noProof/>
          <w:sz w:val="18"/>
        </w:rPr>
      </w:r>
      <w:r w:rsidRPr="00D87AC9">
        <w:rPr>
          <w:b w:val="0"/>
          <w:noProof/>
          <w:sz w:val="18"/>
        </w:rPr>
        <w:fldChar w:fldCharType="separate"/>
      </w:r>
      <w:r w:rsidR="009B77DB">
        <w:rPr>
          <w:b w:val="0"/>
          <w:noProof/>
          <w:sz w:val="18"/>
        </w:rPr>
        <w:t>244</w:t>
      </w:r>
      <w:r w:rsidRPr="00D87AC9">
        <w:rPr>
          <w:b w:val="0"/>
          <w:noProof/>
          <w:sz w:val="18"/>
        </w:rPr>
        <w:fldChar w:fldCharType="end"/>
      </w:r>
    </w:p>
    <w:p w14:paraId="5C8BB896" w14:textId="5DAEB8D3"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_Toc231991545 \h </w:instrText>
      </w:r>
      <w:r w:rsidRPr="00D87AC9">
        <w:rPr>
          <w:b w:val="0"/>
          <w:noProof/>
          <w:sz w:val="18"/>
        </w:rPr>
      </w:r>
      <w:r w:rsidRPr="00D87AC9">
        <w:rPr>
          <w:b w:val="0"/>
          <w:noProof/>
          <w:sz w:val="18"/>
        </w:rPr>
        <w:fldChar w:fldCharType="separate"/>
      </w:r>
      <w:r w:rsidR="009B77DB">
        <w:rPr>
          <w:b w:val="0"/>
          <w:noProof/>
          <w:sz w:val="18"/>
        </w:rPr>
        <w:t>244</w:t>
      </w:r>
      <w:r w:rsidRPr="00D87AC9">
        <w:rPr>
          <w:b w:val="0"/>
          <w:noProof/>
          <w:sz w:val="18"/>
        </w:rPr>
        <w:fldChar w:fldCharType="end"/>
      </w:r>
    </w:p>
    <w:p w14:paraId="7735407C" w14:textId="6A56E9D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120</w:t>
      </w:r>
      <w:r>
        <w:rPr>
          <w:noProof/>
        </w:rPr>
        <w:tab/>
        <w:t>Simplified outline of this Part</w:t>
      </w:r>
      <w:r w:rsidRPr="00D87AC9">
        <w:rPr>
          <w:noProof/>
        </w:rPr>
        <w:tab/>
      </w:r>
      <w:r w:rsidRPr="00D87AC9">
        <w:rPr>
          <w:noProof/>
        </w:rPr>
        <w:fldChar w:fldCharType="begin"/>
      </w:r>
      <w:r w:rsidRPr="00D87AC9">
        <w:rPr>
          <w:noProof/>
        </w:rPr>
        <w:instrText xml:space="preserve"> PAGEREF _Toc231991546 \h </w:instrText>
      </w:r>
      <w:r w:rsidRPr="00D87AC9">
        <w:rPr>
          <w:noProof/>
        </w:rPr>
      </w:r>
      <w:r w:rsidRPr="00D87AC9">
        <w:rPr>
          <w:noProof/>
        </w:rPr>
        <w:fldChar w:fldCharType="separate"/>
      </w:r>
      <w:r w:rsidR="009B77DB">
        <w:rPr>
          <w:noProof/>
        </w:rPr>
        <w:t>244</w:t>
      </w:r>
      <w:r w:rsidRPr="00D87AC9">
        <w:rPr>
          <w:noProof/>
        </w:rPr>
        <w:fldChar w:fldCharType="end"/>
      </w:r>
    </w:p>
    <w:p w14:paraId="50F7C7C3" w14:textId="28BA4636"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2—AUSTRAC entrusted persons</w:t>
      </w:r>
      <w:r w:rsidRPr="00D87AC9">
        <w:rPr>
          <w:b w:val="0"/>
          <w:noProof/>
          <w:sz w:val="18"/>
        </w:rPr>
        <w:tab/>
      </w:r>
      <w:r w:rsidRPr="00D87AC9">
        <w:rPr>
          <w:b w:val="0"/>
          <w:noProof/>
          <w:sz w:val="18"/>
        </w:rPr>
        <w:fldChar w:fldCharType="begin"/>
      </w:r>
      <w:r w:rsidRPr="00D87AC9">
        <w:rPr>
          <w:b w:val="0"/>
          <w:noProof/>
          <w:sz w:val="18"/>
        </w:rPr>
        <w:instrText xml:space="preserve"> PAGEREF _Toc231991547 \h </w:instrText>
      </w:r>
      <w:r w:rsidRPr="00D87AC9">
        <w:rPr>
          <w:b w:val="0"/>
          <w:noProof/>
          <w:sz w:val="18"/>
        </w:rPr>
      </w:r>
      <w:r w:rsidRPr="00D87AC9">
        <w:rPr>
          <w:b w:val="0"/>
          <w:noProof/>
          <w:sz w:val="18"/>
        </w:rPr>
        <w:fldChar w:fldCharType="separate"/>
      </w:r>
      <w:r w:rsidR="009B77DB">
        <w:rPr>
          <w:b w:val="0"/>
          <w:noProof/>
          <w:sz w:val="18"/>
        </w:rPr>
        <w:t>245</w:t>
      </w:r>
      <w:r w:rsidRPr="00D87AC9">
        <w:rPr>
          <w:b w:val="0"/>
          <w:noProof/>
          <w:sz w:val="18"/>
        </w:rPr>
        <w:fldChar w:fldCharType="end"/>
      </w:r>
    </w:p>
    <w:p w14:paraId="4CB76146" w14:textId="444FC12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121</w:t>
      </w:r>
      <w:r>
        <w:rPr>
          <w:noProof/>
        </w:rPr>
        <w:tab/>
        <w:t>Offence—AUSTRAC entrusted persons</w:t>
      </w:r>
      <w:r w:rsidRPr="00D87AC9">
        <w:rPr>
          <w:noProof/>
        </w:rPr>
        <w:tab/>
      </w:r>
      <w:r w:rsidRPr="00D87AC9">
        <w:rPr>
          <w:noProof/>
        </w:rPr>
        <w:fldChar w:fldCharType="begin"/>
      </w:r>
      <w:r w:rsidRPr="00D87AC9">
        <w:rPr>
          <w:noProof/>
        </w:rPr>
        <w:instrText xml:space="preserve"> PAGEREF _Toc231991548 \h </w:instrText>
      </w:r>
      <w:r w:rsidRPr="00D87AC9">
        <w:rPr>
          <w:noProof/>
        </w:rPr>
      </w:r>
      <w:r w:rsidRPr="00D87AC9">
        <w:rPr>
          <w:noProof/>
        </w:rPr>
        <w:fldChar w:fldCharType="separate"/>
      </w:r>
      <w:r w:rsidR="009B77DB">
        <w:rPr>
          <w:noProof/>
        </w:rPr>
        <w:t>245</w:t>
      </w:r>
      <w:r w:rsidRPr="00D87AC9">
        <w:rPr>
          <w:noProof/>
        </w:rPr>
        <w:fldChar w:fldCharType="end"/>
      </w:r>
    </w:p>
    <w:p w14:paraId="321BA7AD" w14:textId="17066885"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3—Protection of information given under Part 3</w:t>
      </w:r>
      <w:r w:rsidRPr="00D87AC9">
        <w:rPr>
          <w:b w:val="0"/>
          <w:noProof/>
          <w:sz w:val="18"/>
        </w:rPr>
        <w:tab/>
      </w:r>
      <w:r w:rsidRPr="00D87AC9">
        <w:rPr>
          <w:b w:val="0"/>
          <w:noProof/>
          <w:sz w:val="18"/>
        </w:rPr>
        <w:fldChar w:fldCharType="begin"/>
      </w:r>
      <w:r w:rsidRPr="00D87AC9">
        <w:rPr>
          <w:b w:val="0"/>
          <w:noProof/>
          <w:sz w:val="18"/>
        </w:rPr>
        <w:instrText xml:space="preserve"> PAGEREF _Toc231991549 \h </w:instrText>
      </w:r>
      <w:r w:rsidRPr="00D87AC9">
        <w:rPr>
          <w:b w:val="0"/>
          <w:noProof/>
          <w:sz w:val="18"/>
        </w:rPr>
      </w:r>
      <w:r w:rsidRPr="00D87AC9">
        <w:rPr>
          <w:b w:val="0"/>
          <w:noProof/>
          <w:sz w:val="18"/>
        </w:rPr>
        <w:fldChar w:fldCharType="separate"/>
      </w:r>
      <w:r w:rsidR="009B77DB">
        <w:rPr>
          <w:b w:val="0"/>
          <w:noProof/>
          <w:sz w:val="18"/>
        </w:rPr>
        <w:t>248</w:t>
      </w:r>
      <w:r w:rsidRPr="00D87AC9">
        <w:rPr>
          <w:b w:val="0"/>
          <w:noProof/>
          <w:sz w:val="18"/>
        </w:rPr>
        <w:fldChar w:fldCharType="end"/>
      </w:r>
    </w:p>
    <w:p w14:paraId="69FC6B3E" w14:textId="359B985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123</w:t>
      </w:r>
      <w:r>
        <w:rPr>
          <w:noProof/>
        </w:rPr>
        <w:tab/>
        <w:t>Offence of tipping off</w:t>
      </w:r>
      <w:r w:rsidRPr="00D87AC9">
        <w:rPr>
          <w:noProof/>
        </w:rPr>
        <w:tab/>
      </w:r>
      <w:r w:rsidRPr="00D87AC9">
        <w:rPr>
          <w:noProof/>
        </w:rPr>
        <w:fldChar w:fldCharType="begin"/>
      </w:r>
      <w:r w:rsidRPr="00D87AC9">
        <w:rPr>
          <w:noProof/>
        </w:rPr>
        <w:instrText xml:space="preserve"> PAGEREF _Toc231991550 \h </w:instrText>
      </w:r>
      <w:r w:rsidRPr="00D87AC9">
        <w:rPr>
          <w:noProof/>
        </w:rPr>
      </w:r>
      <w:r w:rsidRPr="00D87AC9">
        <w:rPr>
          <w:noProof/>
        </w:rPr>
        <w:fldChar w:fldCharType="separate"/>
      </w:r>
      <w:r w:rsidR="009B77DB">
        <w:rPr>
          <w:noProof/>
        </w:rPr>
        <w:t>248</w:t>
      </w:r>
      <w:r w:rsidRPr="00D87AC9">
        <w:rPr>
          <w:noProof/>
        </w:rPr>
        <w:fldChar w:fldCharType="end"/>
      </w:r>
    </w:p>
    <w:p w14:paraId="13AB09BC" w14:textId="1BDB546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124</w:t>
      </w:r>
      <w:r>
        <w:rPr>
          <w:noProof/>
        </w:rPr>
        <w:tab/>
        <w:t>Report and information not admissible</w:t>
      </w:r>
      <w:r w:rsidRPr="00D87AC9">
        <w:rPr>
          <w:noProof/>
        </w:rPr>
        <w:tab/>
      </w:r>
      <w:r w:rsidRPr="00D87AC9">
        <w:rPr>
          <w:noProof/>
        </w:rPr>
        <w:fldChar w:fldCharType="begin"/>
      </w:r>
      <w:r w:rsidRPr="00D87AC9">
        <w:rPr>
          <w:noProof/>
        </w:rPr>
        <w:instrText xml:space="preserve"> PAGEREF _Toc231991551 \h </w:instrText>
      </w:r>
      <w:r w:rsidRPr="00D87AC9">
        <w:rPr>
          <w:noProof/>
        </w:rPr>
      </w:r>
      <w:r w:rsidRPr="00D87AC9">
        <w:rPr>
          <w:noProof/>
        </w:rPr>
        <w:fldChar w:fldCharType="separate"/>
      </w:r>
      <w:r w:rsidR="009B77DB">
        <w:rPr>
          <w:noProof/>
        </w:rPr>
        <w:t>250</w:t>
      </w:r>
      <w:r w:rsidRPr="00D87AC9">
        <w:rPr>
          <w:noProof/>
        </w:rPr>
        <w:fldChar w:fldCharType="end"/>
      </w:r>
    </w:p>
    <w:p w14:paraId="23A12D77" w14:textId="7FA55CA3"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4—Access to AUSTRAC information by Commonwealth, State or Territory agencies</w:t>
      </w:r>
      <w:r w:rsidRPr="00D87AC9">
        <w:rPr>
          <w:b w:val="0"/>
          <w:noProof/>
          <w:sz w:val="18"/>
        </w:rPr>
        <w:tab/>
      </w:r>
      <w:r w:rsidRPr="00D87AC9">
        <w:rPr>
          <w:b w:val="0"/>
          <w:noProof/>
          <w:sz w:val="18"/>
        </w:rPr>
        <w:fldChar w:fldCharType="begin"/>
      </w:r>
      <w:r w:rsidRPr="00D87AC9">
        <w:rPr>
          <w:b w:val="0"/>
          <w:noProof/>
          <w:sz w:val="18"/>
        </w:rPr>
        <w:instrText xml:space="preserve"> PAGEREF _Toc231991552 \h </w:instrText>
      </w:r>
      <w:r w:rsidRPr="00D87AC9">
        <w:rPr>
          <w:b w:val="0"/>
          <w:noProof/>
          <w:sz w:val="18"/>
        </w:rPr>
      </w:r>
      <w:r w:rsidRPr="00D87AC9">
        <w:rPr>
          <w:b w:val="0"/>
          <w:noProof/>
          <w:sz w:val="18"/>
        </w:rPr>
        <w:fldChar w:fldCharType="separate"/>
      </w:r>
      <w:r w:rsidR="009B77DB">
        <w:rPr>
          <w:b w:val="0"/>
          <w:noProof/>
          <w:sz w:val="18"/>
        </w:rPr>
        <w:t>253</w:t>
      </w:r>
      <w:r w:rsidRPr="00D87AC9">
        <w:rPr>
          <w:b w:val="0"/>
          <w:noProof/>
          <w:sz w:val="18"/>
        </w:rPr>
        <w:fldChar w:fldCharType="end"/>
      </w:r>
    </w:p>
    <w:p w14:paraId="795A0299" w14:textId="7799302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125</w:t>
      </w:r>
      <w:r>
        <w:rPr>
          <w:noProof/>
        </w:rPr>
        <w:tab/>
        <w:t>Access to AUSTRAC information</w:t>
      </w:r>
      <w:r w:rsidRPr="00D87AC9">
        <w:rPr>
          <w:noProof/>
        </w:rPr>
        <w:tab/>
      </w:r>
      <w:r w:rsidRPr="00D87AC9">
        <w:rPr>
          <w:noProof/>
        </w:rPr>
        <w:fldChar w:fldCharType="begin"/>
      </w:r>
      <w:r w:rsidRPr="00D87AC9">
        <w:rPr>
          <w:noProof/>
        </w:rPr>
        <w:instrText xml:space="preserve"> PAGEREF _Toc231991553 \h </w:instrText>
      </w:r>
      <w:r w:rsidRPr="00D87AC9">
        <w:rPr>
          <w:noProof/>
        </w:rPr>
      </w:r>
      <w:r w:rsidRPr="00D87AC9">
        <w:rPr>
          <w:noProof/>
        </w:rPr>
        <w:fldChar w:fldCharType="separate"/>
      </w:r>
      <w:r w:rsidR="009B77DB">
        <w:rPr>
          <w:noProof/>
        </w:rPr>
        <w:t>253</w:t>
      </w:r>
      <w:r w:rsidRPr="00D87AC9">
        <w:rPr>
          <w:noProof/>
        </w:rPr>
        <w:fldChar w:fldCharType="end"/>
      </w:r>
    </w:p>
    <w:p w14:paraId="0D2295A8" w14:textId="6DAE3BE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126</w:t>
      </w:r>
      <w:r>
        <w:rPr>
          <w:noProof/>
        </w:rPr>
        <w:tab/>
        <w:t>Dealings with AUSTRAC information</w:t>
      </w:r>
      <w:r w:rsidRPr="00D87AC9">
        <w:rPr>
          <w:noProof/>
        </w:rPr>
        <w:tab/>
      </w:r>
      <w:r w:rsidRPr="00D87AC9">
        <w:rPr>
          <w:noProof/>
        </w:rPr>
        <w:fldChar w:fldCharType="begin"/>
      </w:r>
      <w:r w:rsidRPr="00D87AC9">
        <w:rPr>
          <w:noProof/>
        </w:rPr>
        <w:instrText xml:space="preserve"> PAGEREF _Toc231991554 \h </w:instrText>
      </w:r>
      <w:r w:rsidRPr="00D87AC9">
        <w:rPr>
          <w:noProof/>
        </w:rPr>
      </w:r>
      <w:r w:rsidRPr="00D87AC9">
        <w:rPr>
          <w:noProof/>
        </w:rPr>
        <w:fldChar w:fldCharType="separate"/>
      </w:r>
      <w:r w:rsidR="009B77DB">
        <w:rPr>
          <w:noProof/>
        </w:rPr>
        <w:t>253</w:t>
      </w:r>
      <w:r w:rsidRPr="00D87AC9">
        <w:rPr>
          <w:noProof/>
        </w:rPr>
        <w:fldChar w:fldCharType="end"/>
      </w:r>
    </w:p>
    <w:p w14:paraId="02D3FB11" w14:textId="649170BC" w:rsidR="00D87AC9" w:rsidRDefault="00D87AC9" w:rsidP="00006400">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5—Disclosure of AUSTRAC information to foreign countries or agencies</w:t>
      </w:r>
      <w:r w:rsidRPr="00D87AC9">
        <w:rPr>
          <w:b w:val="0"/>
          <w:noProof/>
          <w:sz w:val="18"/>
        </w:rPr>
        <w:tab/>
      </w:r>
      <w:r w:rsidRPr="00D87AC9">
        <w:rPr>
          <w:b w:val="0"/>
          <w:noProof/>
          <w:sz w:val="18"/>
        </w:rPr>
        <w:fldChar w:fldCharType="begin"/>
      </w:r>
      <w:r w:rsidRPr="00D87AC9">
        <w:rPr>
          <w:b w:val="0"/>
          <w:noProof/>
          <w:sz w:val="18"/>
        </w:rPr>
        <w:instrText xml:space="preserve"> PAGEREF _Toc231991555 \h </w:instrText>
      </w:r>
      <w:r w:rsidRPr="00D87AC9">
        <w:rPr>
          <w:b w:val="0"/>
          <w:noProof/>
          <w:sz w:val="18"/>
        </w:rPr>
      </w:r>
      <w:r w:rsidRPr="00D87AC9">
        <w:rPr>
          <w:b w:val="0"/>
          <w:noProof/>
          <w:sz w:val="18"/>
        </w:rPr>
        <w:fldChar w:fldCharType="separate"/>
      </w:r>
      <w:r w:rsidR="009B77DB">
        <w:rPr>
          <w:b w:val="0"/>
          <w:noProof/>
          <w:sz w:val="18"/>
        </w:rPr>
        <w:t>256</w:t>
      </w:r>
      <w:r w:rsidRPr="00D87AC9">
        <w:rPr>
          <w:b w:val="0"/>
          <w:noProof/>
          <w:sz w:val="18"/>
        </w:rPr>
        <w:fldChar w:fldCharType="end"/>
      </w:r>
    </w:p>
    <w:p w14:paraId="19537506" w14:textId="7A89972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127</w:t>
      </w:r>
      <w:r>
        <w:rPr>
          <w:noProof/>
        </w:rPr>
        <w:tab/>
        <w:t>Disclosure of AUSTRAC information to foreign countries or agencies</w:t>
      </w:r>
      <w:r w:rsidRPr="00D87AC9">
        <w:rPr>
          <w:noProof/>
        </w:rPr>
        <w:tab/>
      </w:r>
      <w:r w:rsidRPr="00D87AC9">
        <w:rPr>
          <w:noProof/>
        </w:rPr>
        <w:fldChar w:fldCharType="begin"/>
      </w:r>
      <w:r w:rsidRPr="00D87AC9">
        <w:rPr>
          <w:noProof/>
        </w:rPr>
        <w:instrText xml:space="preserve"> PAGEREF _Toc231991556 \h </w:instrText>
      </w:r>
      <w:r w:rsidRPr="00D87AC9">
        <w:rPr>
          <w:noProof/>
        </w:rPr>
      </w:r>
      <w:r w:rsidRPr="00D87AC9">
        <w:rPr>
          <w:noProof/>
        </w:rPr>
        <w:fldChar w:fldCharType="separate"/>
      </w:r>
      <w:r w:rsidR="009B77DB">
        <w:rPr>
          <w:noProof/>
        </w:rPr>
        <w:t>256</w:t>
      </w:r>
      <w:r w:rsidRPr="00D87AC9">
        <w:rPr>
          <w:noProof/>
        </w:rPr>
        <w:fldChar w:fldCharType="end"/>
      </w:r>
    </w:p>
    <w:p w14:paraId="31BD235A" w14:textId="3CB4E8DE"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6—Unauthorised accessing of or use or disclosure of AUSTRAC information</w:t>
      </w:r>
      <w:r w:rsidRPr="00D87AC9">
        <w:rPr>
          <w:b w:val="0"/>
          <w:noProof/>
          <w:sz w:val="18"/>
        </w:rPr>
        <w:tab/>
      </w:r>
      <w:r w:rsidRPr="00D87AC9">
        <w:rPr>
          <w:b w:val="0"/>
          <w:noProof/>
          <w:sz w:val="18"/>
        </w:rPr>
        <w:fldChar w:fldCharType="begin"/>
      </w:r>
      <w:r w:rsidRPr="00D87AC9">
        <w:rPr>
          <w:b w:val="0"/>
          <w:noProof/>
          <w:sz w:val="18"/>
        </w:rPr>
        <w:instrText xml:space="preserve"> PAGEREF _Toc231991557 \h </w:instrText>
      </w:r>
      <w:r w:rsidRPr="00D87AC9">
        <w:rPr>
          <w:b w:val="0"/>
          <w:noProof/>
          <w:sz w:val="18"/>
        </w:rPr>
      </w:r>
      <w:r w:rsidRPr="00D87AC9">
        <w:rPr>
          <w:b w:val="0"/>
          <w:noProof/>
          <w:sz w:val="18"/>
        </w:rPr>
        <w:fldChar w:fldCharType="separate"/>
      </w:r>
      <w:r w:rsidR="009B77DB">
        <w:rPr>
          <w:b w:val="0"/>
          <w:noProof/>
          <w:sz w:val="18"/>
        </w:rPr>
        <w:t>258</w:t>
      </w:r>
      <w:r w:rsidRPr="00D87AC9">
        <w:rPr>
          <w:b w:val="0"/>
          <w:noProof/>
          <w:sz w:val="18"/>
        </w:rPr>
        <w:fldChar w:fldCharType="end"/>
      </w:r>
    </w:p>
    <w:p w14:paraId="4001F8B4" w14:textId="2167E07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128</w:t>
      </w:r>
      <w:r>
        <w:rPr>
          <w:noProof/>
        </w:rPr>
        <w:tab/>
        <w:t>Unauthorised accessing of AUSTRAC information</w:t>
      </w:r>
      <w:r w:rsidRPr="00D87AC9">
        <w:rPr>
          <w:noProof/>
        </w:rPr>
        <w:tab/>
      </w:r>
      <w:r w:rsidRPr="00D87AC9">
        <w:rPr>
          <w:noProof/>
        </w:rPr>
        <w:fldChar w:fldCharType="begin"/>
      </w:r>
      <w:r w:rsidRPr="00D87AC9">
        <w:rPr>
          <w:noProof/>
        </w:rPr>
        <w:instrText xml:space="preserve"> PAGEREF _Toc231991558 \h </w:instrText>
      </w:r>
      <w:r w:rsidRPr="00D87AC9">
        <w:rPr>
          <w:noProof/>
        </w:rPr>
      </w:r>
      <w:r w:rsidRPr="00D87AC9">
        <w:rPr>
          <w:noProof/>
        </w:rPr>
        <w:fldChar w:fldCharType="separate"/>
      </w:r>
      <w:r w:rsidR="009B77DB">
        <w:rPr>
          <w:noProof/>
        </w:rPr>
        <w:t>258</w:t>
      </w:r>
      <w:r w:rsidRPr="00D87AC9">
        <w:rPr>
          <w:noProof/>
        </w:rPr>
        <w:fldChar w:fldCharType="end"/>
      </w:r>
    </w:p>
    <w:p w14:paraId="26AEF665" w14:textId="02CF597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129</w:t>
      </w:r>
      <w:r>
        <w:rPr>
          <w:noProof/>
        </w:rPr>
        <w:tab/>
        <w:t>Use or disclosure of AUSTRAC information disclosed in contravention of this Part</w:t>
      </w:r>
      <w:r w:rsidRPr="00D87AC9">
        <w:rPr>
          <w:noProof/>
        </w:rPr>
        <w:tab/>
      </w:r>
      <w:r w:rsidRPr="00D87AC9">
        <w:rPr>
          <w:noProof/>
        </w:rPr>
        <w:fldChar w:fldCharType="begin"/>
      </w:r>
      <w:r w:rsidRPr="00D87AC9">
        <w:rPr>
          <w:noProof/>
        </w:rPr>
        <w:instrText xml:space="preserve"> PAGEREF _Toc231991559 \h </w:instrText>
      </w:r>
      <w:r w:rsidRPr="00D87AC9">
        <w:rPr>
          <w:noProof/>
        </w:rPr>
      </w:r>
      <w:r w:rsidRPr="00D87AC9">
        <w:rPr>
          <w:noProof/>
        </w:rPr>
        <w:fldChar w:fldCharType="separate"/>
      </w:r>
      <w:r w:rsidR="009B77DB">
        <w:rPr>
          <w:noProof/>
        </w:rPr>
        <w:t>258</w:t>
      </w:r>
      <w:r w:rsidRPr="00D87AC9">
        <w:rPr>
          <w:noProof/>
        </w:rPr>
        <w:fldChar w:fldCharType="end"/>
      </w:r>
    </w:p>
    <w:p w14:paraId="212F54D7" w14:textId="12211AC5"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7—Use of AUSTRAC information in court or tribunal proceedings</w:t>
      </w:r>
      <w:r w:rsidRPr="00D87AC9">
        <w:rPr>
          <w:b w:val="0"/>
          <w:noProof/>
          <w:sz w:val="18"/>
        </w:rPr>
        <w:tab/>
      </w:r>
      <w:r w:rsidRPr="00D87AC9">
        <w:rPr>
          <w:b w:val="0"/>
          <w:noProof/>
          <w:sz w:val="18"/>
        </w:rPr>
        <w:fldChar w:fldCharType="begin"/>
      </w:r>
      <w:r w:rsidRPr="00D87AC9">
        <w:rPr>
          <w:b w:val="0"/>
          <w:noProof/>
          <w:sz w:val="18"/>
        </w:rPr>
        <w:instrText xml:space="preserve"> PAGEREF _Toc231991560 \h </w:instrText>
      </w:r>
      <w:r w:rsidRPr="00D87AC9">
        <w:rPr>
          <w:b w:val="0"/>
          <w:noProof/>
          <w:sz w:val="18"/>
        </w:rPr>
      </w:r>
      <w:r w:rsidRPr="00D87AC9">
        <w:rPr>
          <w:b w:val="0"/>
          <w:noProof/>
          <w:sz w:val="18"/>
        </w:rPr>
        <w:fldChar w:fldCharType="separate"/>
      </w:r>
      <w:r w:rsidR="009B77DB">
        <w:rPr>
          <w:b w:val="0"/>
          <w:noProof/>
          <w:sz w:val="18"/>
        </w:rPr>
        <w:t>260</w:t>
      </w:r>
      <w:r w:rsidRPr="00D87AC9">
        <w:rPr>
          <w:b w:val="0"/>
          <w:noProof/>
          <w:sz w:val="18"/>
        </w:rPr>
        <w:fldChar w:fldCharType="end"/>
      </w:r>
    </w:p>
    <w:p w14:paraId="2FD66EE8" w14:textId="53E76A2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134</w:t>
      </w:r>
      <w:r>
        <w:rPr>
          <w:noProof/>
        </w:rPr>
        <w:tab/>
        <w:t>Use of AUSTRAC information in court or tribunal proceedings</w:t>
      </w:r>
      <w:r w:rsidRPr="00D87AC9">
        <w:rPr>
          <w:noProof/>
        </w:rPr>
        <w:tab/>
      </w:r>
      <w:r w:rsidRPr="00D87AC9">
        <w:rPr>
          <w:noProof/>
        </w:rPr>
        <w:fldChar w:fldCharType="begin"/>
      </w:r>
      <w:r w:rsidRPr="00D87AC9">
        <w:rPr>
          <w:noProof/>
        </w:rPr>
        <w:instrText xml:space="preserve"> PAGEREF _Toc231991561 \h </w:instrText>
      </w:r>
      <w:r w:rsidRPr="00D87AC9">
        <w:rPr>
          <w:noProof/>
        </w:rPr>
      </w:r>
      <w:r w:rsidRPr="00D87AC9">
        <w:rPr>
          <w:noProof/>
        </w:rPr>
        <w:fldChar w:fldCharType="separate"/>
      </w:r>
      <w:r w:rsidR="009B77DB">
        <w:rPr>
          <w:noProof/>
        </w:rPr>
        <w:t>260</w:t>
      </w:r>
      <w:r w:rsidRPr="00D87AC9">
        <w:rPr>
          <w:noProof/>
        </w:rPr>
        <w:fldChar w:fldCharType="end"/>
      </w:r>
    </w:p>
    <w:p w14:paraId="506999F7" w14:textId="2FA9F091"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12—Offences</w:t>
      </w:r>
      <w:r w:rsidRPr="00D87AC9">
        <w:rPr>
          <w:b w:val="0"/>
          <w:noProof/>
          <w:sz w:val="18"/>
        </w:rPr>
        <w:tab/>
      </w:r>
      <w:r w:rsidRPr="00D87AC9">
        <w:rPr>
          <w:b w:val="0"/>
          <w:noProof/>
          <w:sz w:val="18"/>
        </w:rPr>
        <w:fldChar w:fldCharType="begin"/>
      </w:r>
      <w:r w:rsidRPr="00D87AC9">
        <w:rPr>
          <w:b w:val="0"/>
          <w:noProof/>
          <w:sz w:val="18"/>
        </w:rPr>
        <w:instrText xml:space="preserve"> PAGEREF _Toc231991562 \h </w:instrText>
      </w:r>
      <w:r w:rsidRPr="00D87AC9">
        <w:rPr>
          <w:b w:val="0"/>
          <w:noProof/>
          <w:sz w:val="18"/>
        </w:rPr>
      </w:r>
      <w:r w:rsidRPr="00D87AC9">
        <w:rPr>
          <w:b w:val="0"/>
          <w:noProof/>
          <w:sz w:val="18"/>
        </w:rPr>
        <w:fldChar w:fldCharType="separate"/>
      </w:r>
      <w:r w:rsidR="009B77DB">
        <w:rPr>
          <w:b w:val="0"/>
          <w:noProof/>
          <w:sz w:val="18"/>
        </w:rPr>
        <w:t>261</w:t>
      </w:r>
      <w:r w:rsidRPr="00D87AC9">
        <w:rPr>
          <w:b w:val="0"/>
          <w:noProof/>
          <w:sz w:val="18"/>
        </w:rPr>
        <w:fldChar w:fldCharType="end"/>
      </w:r>
    </w:p>
    <w:p w14:paraId="7E4470D8" w14:textId="0B964A0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135</w:t>
      </w:r>
      <w:r>
        <w:rPr>
          <w:noProof/>
        </w:rPr>
        <w:tab/>
        <w:t>Simplified outline</w:t>
      </w:r>
      <w:r w:rsidRPr="00D87AC9">
        <w:rPr>
          <w:noProof/>
        </w:rPr>
        <w:tab/>
      </w:r>
      <w:r w:rsidRPr="00D87AC9">
        <w:rPr>
          <w:noProof/>
        </w:rPr>
        <w:fldChar w:fldCharType="begin"/>
      </w:r>
      <w:r w:rsidRPr="00D87AC9">
        <w:rPr>
          <w:noProof/>
        </w:rPr>
        <w:instrText xml:space="preserve"> PAGEREF _Toc231991563 \h </w:instrText>
      </w:r>
      <w:r w:rsidRPr="00D87AC9">
        <w:rPr>
          <w:noProof/>
        </w:rPr>
      </w:r>
      <w:r w:rsidRPr="00D87AC9">
        <w:rPr>
          <w:noProof/>
        </w:rPr>
        <w:fldChar w:fldCharType="separate"/>
      </w:r>
      <w:r w:rsidR="009B77DB">
        <w:rPr>
          <w:noProof/>
        </w:rPr>
        <w:t>261</w:t>
      </w:r>
      <w:r w:rsidRPr="00D87AC9">
        <w:rPr>
          <w:noProof/>
        </w:rPr>
        <w:fldChar w:fldCharType="end"/>
      </w:r>
    </w:p>
    <w:p w14:paraId="22A9FFB0" w14:textId="2052F7D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136</w:t>
      </w:r>
      <w:r>
        <w:rPr>
          <w:noProof/>
        </w:rPr>
        <w:tab/>
        <w:t>False or misleading information</w:t>
      </w:r>
      <w:r w:rsidRPr="00D87AC9">
        <w:rPr>
          <w:noProof/>
        </w:rPr>
        <w:tab/>
      </w:r>
      <w:r w:rsidRPr="00D87AC9">
        <w:rPr>
          <w:noProof/>
        </w:rPr>
        <w:fldChar w:fldCharType="begin"/>
      </w:r>
      <w:r w:rsidRPr="00D87AC9">
        <w:rPr>
          <w:noProof/>
        </w:rPr>
        <w:instrText xml:space="preserve"> PAGEREF _Toc231991564 \h </w:instrText>
      </w:r>
      <w:r w:rsidRPr="00D87AC9">
        <w:rPr>
          <w:noProof/>
        </w:rPr>
      </w:r>
      <w:r w:rsidRPr="00D87AC9">
        <w:rPr>
          <w:noProof/>
        </w:rPr>
        <w:fldChar w:fldCharType="separate"/>
      </w:r>
      <w:r w:rsidR="009B77DB">
        <w:rPr>
          <w:noProof/>
        </w:rPr>
        <w:t>261</w:t>
      </w:r>
      <w:r w:rsidRPr="00D87AC9">
        <w:rPr>
          <w:noProof/>
        </w:rPr>
        <w:fldChar w:fldCharType="end"/>
      </w:r>
    </w:p>
    <w:p w14:paraId="6EC2C818" w14:textId="2CF0249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137</w:t>
      </w:r>
      <w:r>
        <w:rPr>
          <w:noProof/>
        </w:rPr>
        <w:tab/>
        <w:t>Producing false or misleading documents</w:t>
      </w:r>
      <w:r w:rsidRPr="00D87AC9">
        <w:rPr>
          <w:noProof/>
        </w:rPr>
        <w:tab/>
      </w:r>
      <w:r w:rsidRPr="00D87AC9">
        <w:rPr>
          <w:noProof/>
        </w:rPr>
        <w:fldChar w:fldCharType="begin"/>
      </w:r>
      <w:r w:rsidRPr="00D87AC9">
        <w:rPr>
          <w:noProof/>
        </w:rPr>
        <w:instrText xml:space="preserve"> PAGEREF _Toc231991565 \h </w:instrText>
      </w:r>
      <w:r w:rsidRPr="00D87AC9">
        <w:rPr>
          <w:noProof/>
        </w:rPr>
      </w:r>
      <w:r w:rsidRPr="00D87AC9">
        <w:rPr>
          <w:noProof/>
        </w:rPr>
        <w:fldChar w:fldCharType="separate"/>
      </w:r>
      <w:r w:rsidR="009B77DB">
        <w:rPr>
          <w:noProof/>
        </w:rPr>
        <w:t>262</w:t>
      </w:r>
      <w:r w:rsidRPr="00D87AC9">
        <w:rPr>
          <w:noProof/>
        </w:rPr>
        <w:fldChar w:fldCharType="end"/>
      </w:r>
    </w:p>
    <w:p w14:paraId="418333A9" w14:textId="27B1F21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138</w:t>
      </w:r>
      <w:r>
        <w:rPr>
          <w:noProof/>
        </w:rPr>
        <w:tab/>
        <w:t>False documents</w:t>
      </w:r>
      <w:r w:rsidRPr="00D87AC9">
        <w:rPr>
          <w:noProof/>
        </w:rPr>
        <w:tab/>
      </w:r>
      <w:r w:rsidRPr="00D87AC9">
        <w:rPr>
          <w:noProof/>
        </w:rPr>
        <w:fldChar w:fldCharType="begin"/>
      </w:r>
      <w:r w:rsidRPr="00D87AC9">
        <w:rPr>
          <w:noProof/>
        </w:rPr>
        <w:instrText xml:space="preserve"> PAGEREF _Toc231991566 \h </w:instrText>
      </w:r>
      <w:r w:rsidRPr="00D87AC9">
        <w:rPr>
          <w:noProof/>
        </w:rPr>
      </w:r>
      <w:r w:rsidRPr="00D87AC9">
        <w:rPr>
          <w:noProof/>
        </w:rPr>
        <w:fldChar w:fldCharType="separate"/>
      </w:r>
      <w:r w:rsidR="009B77DB">
        <w:rPr>
          <w:noProof/>
        </w:rPr>
        <w:t>263</w:t>
      </w:r>
      <w:r w:rsidRPr="00D87AC9">
        <w:rPr>
          <w:noProof/>
        </w:rPr>
        <w:fldChar w:fldCharType="end"/>
      </w:r>
    </w:p>
    <w:p w14:paraId="6161A672" w14:textId="6669067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139</w:t>
      </w:r>
      <w:r>
        <w:rPr>
          <w:noProof/>
        </w:rPr>
        <w:tab/>
        <w:t>Providing a designated service using a false customer name or customer anonymity</w:t>
      </w:r>
      <w:r w:rsidRPr="00D87AC9">
        <w:rPr>
          <w:noProof/>
        </w:rPr>
        <w:tab/>
      </w:r>
      <w:r w:rsidRPr="00D87AC9">
        <w:rPr>
          <w:noProof/>
        </w:rPr>
        <w:fldChar w:fldCharType="begin"/>
      </w:r>
      <w:r w:rsidRPr="00D87AC9">
        <w:rPr>
          <w:noProof/>
        </w:rPr>
        <w:instrText xml:space="preserve"> PAGEREF _Toc231991567 \h </w:instrText>
      </w:r>
      <w:r w:rsidRPr="00D87AC9">
        <w:rPr>
          <w:noProof/>
        </w:rPr>
      </w:r>
      <w:r w:rsidRPr="00D87AC9">
        <w:rPr>
          <w:noProof/>
        </w:rPr>
        <w:fldChar w:fldCharType="separate"/>
      </w:r>
      <w:r w:rsidR="009B77DB">
        <w:rPr>
          <w:noProof/>
        </w:rPr>
        <w:t>265</w:t>
      </w:r>
      <w:r w:rsidRPr="00D87AC9">
        <w:rPr>
          <w:noProof/>
        </w:rPr>
        <w:fldChar w:fldCharType="end"/>
      </w:r>
    </w:p>
    <w:p w14:paraId="7A3B4B43" w14:textId="4B246B0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140</w:t>
      </w:r>
      <w:r>
        <w:rPr>
          <w:noProof/>
        </w:rPr>
        <w:tab/>
        <w:t>Receiving a designated service using a false customer name or customer anonymity</w:t>
      </w:r>
      <w:r w:rsidRPr="00D87AC9">
        <w:rPr>
          <w:noProof/>
        </w:rPr>
        <w:tab/>
      </w:r>
      <w:r w:rsidRPr="00D87AC9">
        <w:rPr>
          <w:noProof/>
        </w:rPr>
        <w:fldChar w:fldCharType="begin"/>
      </w:r>
      <w:r w:rsidRPr="00D87AC9">
        <w:rPr>
          <w:noProof/>
        </w:rPr>
        <w:instrText xml:space="preserve"> PAGEREF _Toc231991568 \h </w:instrText>
      </w:r>
      <w:r w:rsidRPr="00D87AC9">
        <w:rPr>
          <w:noProof/>
        </w:rPr>
      </w:r>
      <w:r w:rsidRPr="00D87AC9">
        <w:rPr>
          <w:noProof/>
        </w:rPr>
        <w:fldChar w:fldCharType="separate"/>
      </w:r>
      <w:r w:rsidR="009B77DB">
        <w:rPr>
          <w:noProof/>
        </w:rPr>
        <w:t>266</w:t>
      </w:r>
      <w:r w:rsidRPr="00D87AC9">
        <w:rPr>
          <w:noProof/>
        </w:rPr>
        <w:fldChar w:fldCharType="end"/>
      </w:r>
    </w:p>
    <w:p w14:paraId="4FC3401A" w14:textId="5DA0141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141</w:t>
      </w:r>
      <w:r>
        <w:rPr>
          <w:noProof/>
        </w:rPr>
        <w:tab/>
        <w:t>Customer commonly known by 2 or more different names—disclosure to reporting entity</w:t>
      </w:r>
      <w:r w:rsidRPr="00D87AC9">
        <w:rPr>
          <w:noProof/>
        </w:rPr>
        <w:tab/>
      </w:r>
      <w:r w:rsidRPr="00D87AC9">
        <w:rPr>
          <w:noProof/>
        </w:rPr>
        <w:fldChar w:fldCharType="begin"/>
      </w:r>
      <w:r w:rsidRPr="00D87AC9">
        <w:rPr>
          <w:noProof/>
        </w:rPr>
        <w:instrText xml:space="preserve"> PAGEREF _Toc231991569 \h </w:instrText>
      </w:r>
      <w:r w:rsidRPr="00D87AC9">
        <w:rPr>
          <w:noProof/>
        </w:rPr>
      </w:r>
      <w:r w:rsidRPr="00D87AC9">
        <w:rPr>
          <w:noProof/>
        </w:rPr>
        <w:fldChar w:fldCharType="separate"/>
      </w:r>
      <w:r w:rsidR="009B77DB">
        <w:rPr>
          <w:noProof/>
        </w:rPr>
        <w:t>266</w:t>
      </w:r>
      <w:r w:rsidRPr="00D87AC9">
        <w:rPr>
          <w:noProof/>
        </w:rPr>
        <w:fldChar w:fldCharType="end"/>
      </w:r>
    </w:p>
    <w:p w14:paraId="107EFB8B" w14:textId="066E821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142</w:t>
      </w:r>
      <w:r>
        <w:rPr>
          <w:noProof/>
        </w:rPr>
        <w:tab/>
        <w:t>Conducting transactions so as to avoid reporting requirements relating to threshold transactions</w:t>
      </w:r>
      <w:r w:rsidRPr="00D87AC9">
        <w:rPr>
          <w:noProof/>
        </w:rPr>
        <w:tab/>
      </w:r>
      <w:r w:rsidRPr="00D87AC9">
        <w:rPr>
          <w:noProof/>
        </w:rPr>
        <w:fldChar w:fldCharType="begin"/>
      </w:r>
      <w:r w:rsidRPr="00D87AC9">
        <w:rPr>
          <w:noProof/>
        </w:rPr>
        <w:instrText xml:space="preserve"> PAGEREF _Toc231991570 \h </w:instrText>
      </w:r>
      <w:r w:rsidRPr="00D87AC9">
        <w:rPr>
          <w:noProof/>
        </w:rPr>
      </w:r>
      <w:r w:rsidRPr="00D87AC9">
        <w:rPr>
          <w:noProof/>
        </w:rPr>
        <w:fldChar w:fldCharType="separate"/>
      </w:r>
      <w:r w:rsidR="009B77DB">
        <w:rPr>
          <w:noProof/>
        </w:rPr>
        <w:t>267</w:t>
      </w:r>
      <w:r w:rsidRPr="00D87AC9">
        <w:rPr>
          <w:noProof/>
        </w:rPr>
        <w:fldChar w:fldCharType="end"/>
      </w:r>
    </w:p>
    <w:p w14:paraId="7284ABA8" w14:textId="4DA653F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143</w:t>
      </w:r>
      <w:r>
        <w:rPr>
          <w:noProof/>
        </w:rPr>
        <w:tab/>
        <w:t>Conducting transfers to avoid reporting requirements relating to cross</w:t>
      </w:r>
      <w:r>
        <w:rPr>
          <w:noProof/>
        </w:rPr>
        <w:noBreakHyphen/>
        <w:t>border movements of monetary instruments</w:t>
      </w:r>
      <w:r w:rsidRPr="00D87AC9">
        <w:rPr>
          <w:noProof/>
        </w:rPr>
        <w:tab/>
      </w:r>
      <w:r w:rsidRPr="00D87AC9">
        <w:rPr>
          <w:noProof/>
        </w:rPr>
        <w:fldChar w:fldCharType="begin"/>
      </w:r>
      <w:r w:rsidRPr="00D87AC9">
        <w:rPr>
          <w:noProof/>
        </w:rPr>
        <w:instrText xml:space="preserve"> PAGEREF _Toc231991571 \h </w:instrText>
      </w:r>
      <w:r w:rsidRPr="00D87AC9">
        <w:rPr>
          <w:noProof/>
        </w:rPr>
      </w:r>
      <w:r w:rsidRPr="00D87AC9">
        <w:rPr>
          <w:noProof/>
        </w:rPr>
        <w:fldChar w:fldCharType="separate"/>
      </w:r>
      <w:r w:rsidR="009B77DB">
        <w:rPr>
          <w:noProof/>
        </w:rPr>
        <w:t>268</w:t>
      </w:r>
      <w:r w:rsidRPr="00D87AC9">
        <w:rPr>
          <w:noProof/>
        </w:rPr>
        <w:fldChar w:fldCharType="end"/>
      </w:r>
    </w:p>
    <w:p w14:paraId="66BA33A8" w14:textId="7F9C0526"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13—Audit</w:t>
      </w:r>
      <w:r w:rsidRPr="00D87AC9">
        <w:rPr>
          <w:b w:val="0"/>
          <w:noProof/>
          <w:sz w:val="18"/>
        </w:rPr>
        <w:tab/>
      </w:r>
      <w:r w:rsidRPr="00D87AC9">
        <w:rPr>
          <w:b w:val="0"/>
          <w:noProof/>
          <w:sz w:val="18"/>
        </w:rPr>
        <w:fldChar w:fldCharType="begin"/>
      </w:r>
      <w:r w:rsidRPr="00D87AC9">
        <w:rPr>
          <w:b w:val="0"/>
          <w:noProof/>
          <w:sz w:val="18"/>
        </w:rPr>
        <w:instrText xml:space="preserve"> PAGEREF _Toc231991572 \h </w:instrText>
      </w:r>
      <w:r w:rsidRPr="00D87AC9">
        <w:rPr>
          <w:b w:val="0"/>
          <w:noProof/>
          <w:sz w:val="18"/>
        </w:rPr>
      </w:r>
      <w:r w:rsidRPr="00D87AC9">
        <w:rPr>
          <w:b w:val="0"/>
          <w:noProof/>
          <w:sz w:val="18"/>
        </w:rPr>
        <w:fldChar w:fldCharType="separate"/>
      </w:r>
      <w:r w:rsidR="009B77DB">
        <w:rPr>
          <w:b w:val="0"/>
          <w:noProof/>
          <w:sz w:val="18"/>
        </w:rPr>
        <w:t>270</w:t>
      </w:r>
      <w:r w:rsidRPr="00D87AC9">
        <w:rPr>
          <w:b w:val="0"/>
          <w:noProof/>
          <w:sz w:val="18"/>
        </w:rPr>
        <w:fldChar w:fldCharType="end"/>
      </w:r>
    </w:p>
    <w:p w14:paraId="105C95F7" w14:textId="520A914E"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_Toc231991573 \h </w:instrText>
      </w:r>
      <w:r w:rsidRPr="00D87AC9">
        <w:rPr>
          <w:b w:val="0"/>
          <w:noProof/>
          <w:sz w:val="18"/>
        </w:rPr>
      </w:r>
      <w:r w:rsidRPr="00D87AC9">
        <w:rPr>
          <w:b w:val="0"/>
          <w:noProof/>
          <w:sz w:val="18"/>
        </w:rPr>
        <w:fldChar w:fldCharType="separate"/>
      </w:r>
      <w:r w:rsidR="009B77DB">
        <w:rPr>
          <w:b w:val="0"/>
          <w:noProof/>
          <w:sz w:val="18"/>
        </w:rPr>
        <w:t>270</w:t>
      </w:r>
      <w:r w:rsidRPr="00D87AC9">
        <w:rPr>
          <w:b w:val="0"/>
          <w:noProof/>
          <w:sz w:val="18"/>
        </w:rPr>
        <w:fldChar w:fldCharType="end"/>
      </w:r>
    </w:p>
    <w:p w14:paraId="4AF1E7B7" w14:textId="01B7FE2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144</w:t>
      </w:r>
      <w:r>
        <w:rPr>
          <w:noProof/>
        </w:rPr>
        <w:tab/>
        <w:t>Simplified outline</w:t>
      </w:r>
      <w:r w:rsidRPr="00D87AC9">
        <w:rPr>
          <w:noProof/>
        </w:rPr>
        <w:tab/>
      </w:r>
      <w:r w:rsidRPr="00D87AC9">
        <w:rPr>
          <w:noProof/>
        </w:rPr>
        <w:fldChar w:fldCharType="begin"/>
      </w:r>
      <w:r w:rsidRPr="00D87AC9">
        <w:rPr>
          <w:noProof/>
        </w:rPr>
        <w:instrText xml:space="preserve"> PAGEREF _Toc231991574 \h </w:instrText>
      </w:r>
      <w:r w:rsidRPr="00D87AC9">
        <w:rPr>
          <w:noProof/>
        </w:rPr>
      </w:r>
      <w:r w:rsidRPr="00D87AC9">
        <w:rPr>
          <w:noProof/>
        </w:rPr>
        <w:fldChar w:fldCharType="separate"/>
      </w:r>
      <w:r w:rsidR="009B77DB">
        <w:rPr>
          <w:noProof/>
        </w:rPr>
        <w:t>270</w:t>
      </w:r>
      <w:r w:rsidRPr="00D87AC9">
        <w:rPr>
          <w:noProof/>
        </w:rPr>
        <w:fldChar w:fldCharType="end"/>
      </w:r>
    </w:p>
    <w:p w14:paraId="3D534028" w14:textId="5C1D0DB6"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2—Appointment of authorised officers and issue of identity cards</w:t>
      </w:r>
      <w:r w:rsidRPr="00D87AC9">
        <w:rPr>
          <w:b w:val="0"/>
          <w:noProof/>
          <w:sz w:val="18"/>
        </w:rPr>
        <w:tab/>
      </w:r>
      <w:r w:rsidRPr="00D87AC9">
        <w:rPr>
          <w:b w:val="0"/>
          <w:noProof/>
          <w:sz w:val="18"/>
        </w:rPr>
        <w:fldChar w:fldCharType="begin"/>
      </w:r>
      <w:r w:rsidRPr="00D87AC9">
        <w:rPr>
          <w:b w:val="0"/>
          <w:noProof/>
          <w:sz w:val="18"/>
        </w:rPr>
        <w:instrText xml:space="preserve"> PAGEREF _Toc231991575 \h </w:instrText>
      </w:r>
      <w:r w:rsidRPr="00D87AC9">
        <w:rPr>
          <w:b w:val="0"/>
          <w:noProof/>
          <w:sz w:val="18"/>
        </w:rPr>
      </w:r>
      <w:r w:rsidRPr="00D87AC9">
        <w:rPr>
          <w:b w:val="0"/>
          <w:noProof/>
          <w:sz w:val="18"/>
        </w:rPr>
        <w:fldChar w:fldCharType="separate"/>
      </w:r>
      <w:r w:rsidR="009B77DB">
        <w:rPr>
          <w:b w:val="0"/>
          <w:noProof/>
          <w:sz w:val="18"/>
        </w:rPr>
        <w:t>271</w:t>
      </w:r>
      <w:r w:rsidRPr="00D87AC9">
        <w:rPr>
          <w:b w:val="0"/>
          <w:noProof/>
          <w:sz w:val="18"/>
        </w:rPr>
        <w:fldChar w:fldCharType="end"/>
      </w:r>
    </w:p>
    <w:p w14:paraId="3DD10EDB" w14:textId="675632A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145</w:t>
      </w:r>
      <w:r>
        <w:rPr>
          <w:noProof/>
        </w:rPr>
        <w:tab/>
        <w:t>Appointment of authorised officers</w:t>
      </w:r>
      <w:r w:rsidRPr="00D87AC9">
        <w:rPr>
          <w:noProof/>
        </w:rPr>
        <w:tab/>
      </w:r>
      <w:r w:rsidRPr="00D87AC9">
        <w:rPr>
          <w:noProof/>
        </w:rPr>
        <w:fldChar w:fldCharType="begin"/>
      </w:r>
      <w:r w:rsidRPr="00D87AC9">
        <w:rPr>
          <w:noProof/>
        </w:rPr>
        <w:instrText xml:space="preserve"> PAGEREF _Toc231991576 \h </w:instrText>
      </w:r>
      <w:r w:rsidRPr="00D87AC9">
        <w:rPr>
          <w:noProof/>
        </w:rPr>
      </w:r>
      <w:r w:rsidRPr="00D87AC9">
        <w:rPr>
          <w:noProof/>
        </w:rPr>
        <w:fldChar w:fldCharType="separate"/>
      </w:r>
      <w:r w:rsidR="009B77DB">
        <w:rPr>
          <w:noProof/>
        </w:rPr>
        <w:t>271</w:t>
      </w:r>
      <w:r w:rsidRPr="00D87AC9">
        <w:rPr>
          <w:noProof/>
        </w:rPr>
        <w:fldChar w:fldCharType="end"/>
      </w:r>
    </w:p>
    <w:p w14:paraId="1833B69C" w14:textId="5E7A7AD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146</w:t>
      </w:r>
      <w:r>
        <w:rPr>
          <w:noProof/>
        </w:rPr>
        <w:tab/>
        <w:t>Identity cards</w:t>
      </w:r>
      <w:r w:rsidRPr="00D87AC9">
        <w:rPr>
          <w:noProof/>
        </w:rPr>
        <w:tab/>
      </w:r>
      <w:r w:rsidRPr="00D87AC9">
        <w:rPr>
          <w:noProof/>
        </w:rPr>
        <w:fldChar w:fldCharType="begin"/>
      </w:r>
      <w:r w:rsidRPr="00D87AC9">
        <w:rPr>
          <w:noProof/>
        </w:rPr>
        <w:instrText xml:space="preserve"> PAGEREF _Toc231991577 \h </w:instrText>
      </w:r>
      <w:r w:rsidRPr="00D87AC9">
        <w:rPr>
          <w:noProof/>
        </w:rPr>
      </w:r>
      <w:r w:rsidRPr="00D87AC9">
        <w:rPr>
          <w:noProof/>
        </w:rPr>
        <w:fldChar w:fldCharType="separate"/>
      </w:r>
      <w:r w:rsidR="009B77DB">
        <w:rPr>
          <w:noProof/>
        </w:rPr>
        <w:t>271</w:t>
      </w:r>
      <w:r w:rsidRPr="00D87AC9">
        <w:rPr>
          <w:noProof/>
        </w:rPr>
        <w:fldChar w:fldCharType="end"/>
      </w:r>
    </w:p>
    <w:p w14:paraId="12F14A5A" w14:textId="44E5D68F" w:rsidR="00D87AC9" w:rsidRDefault="00D87AC9" w:rsidP="00006400">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3—Powers of authorised officers</w:t>
      </w:r>
      <w:r w:rsidRPr="00D87AC9">
        <w:rPr>
          <w:b w:val="0"/>
          <w:noProof/>
          <w:sz w:val="18"/>
        </w:rPr>
        <w:tab/>
      </w:r>
      <w:r w:rsidRPr="00D87AC9">
        <w:rPr>
          <w:b w:val="0"/>
          <w:noProof/>
          <w:sz w:val="18"/>
        </w:rPr>
        <w:fldChar w:fldCharType="begin"/>
      </w:r>
      <w:r w:rsidRPr="00D87AC9">
        <w:rPr>
          <w:b w:val="0"/>
          <w:noProof/>
          <w:sz w:val="18"/>
        </w:rPr>
        <w:instrText xml:space="preserve"> PAGEREF _Toc231991578 \h </w:instrText>
      </w:r>
      <w:r w:rsidRPr="00D87AC9">
        <w:rPr>
          <w:b w:val="0"/>
          <w:noProof/>
          <w:sz w:val="18"/>
        </w:rPr>
      </w:r>
      <w:r w:rsidRPr="00D87AC9">
        <w:rPr>
          <w:b w:val="0"/>
          <w:noProof/>
          <w:sz w:val="18"/>
        </w:rPr>
        <w:fldChar w:fldCharType="separate"/>
      </w:r>
      <w:r w:rsidR="009B77DB">
        <w:rPr>
          <w:b w:val="0"/>
          <w:noProof/>
          <w:sz w:val="18"/>
        </w:rPr>
        <w:t>273</w:t>
      </w:r>
      <w:r w:rsidRPr="00D87AC9">
        <w:rPr>
          <w:b w:val="0"/>
          <w:noProof/>
          <w:sz w:val="18"/>
        </w:rPr>
        <w:fldChar w:fldCharType="end"/>
      </w:r>
    </w:p>
    <w:p w14:paraId="4DBE23B4" w14:textId="011A0B59" w:rsidR="00D87AC9" w:rsidRDefault="00D87AC9" w:rsidP="00006400">
      <w:pPr>
        <w:pStyle w:val="TOC4"/>
        <w:keepNext/>
        <w:rPr>
          <w:rFonts w:asciiTheme="minorHAnsi" w:eastAsiaTheme="minorEastAsia" w:hAnsiTheme="minorHAnsi" w:cstheme="minorBidi"/>
          <w:b w:val="0"/>
          <w:noProof/>
          <w:kern w:val="2"/>
          <w:sz w:val="24"/>
          <w:szCs w:val="24"/>
          <w14:ligatures w14:val="standardContextual"/>
        </w:rPr>
      </w:pPr>
      <w:r>
        <w:rPr>
          <w:noProof/>
        </w:rPr>
        <w:t>Subdivision A—Monitoring powers</w:t>
      </w:r>
      <w:r w:rsidRPr="00D87AC9">
        <w:rPr>
          <w:b w:val="0"/>
          <w:noProof/>
          <w:sz w:val="18"/>
        </w:rPr>
        <w:tab/>
      </w:r>
      <w:r w:rsidRPr="00D87AC9">
        <w:rPr>
          <w:b w:val="0"/>
          <w:noProof/>
          <w:sz w:val="18"/>
        </w:rPr>
        <w:fldChar w:fldCharType="begin"/>
      </w:r>
      <w:r w:rsidRPr="00D87AC9">
        <w:rPr>
          <w:b w:val="0"/>
          <w:noProof/>
          <w:sz w:val="18"/>
        </w:rPr>
        <w:instrText xml:space="preserve"> PAGEREF _Toc231991579 \h </w:instrText>
      </w:r>
      <w:r w:rsidRPr="00D87AC9">
        <w:rPr>
          <w:b w:val="0"/>
          <w:noProof/>
          <w:sz w:val="18"/>
        </w:rPr>
      </w:r>
      <w:r w:rsidRPr="00D87AC9">
        <w:rPr>
          <w:b w:val="0"/>
          <w:noProof/>
          <w:sz w:val="18"/>
        </w:rPr>
        <w:fldChar w:fldCharType="separate"/>
      </w:r>
      <w:r w:rsidR="009B77DB">
        <w:rPr>
          <w:b w:val="0"/>
          <w:noProof/>
          <w:sz w:val="18"/>
        </w:rPr>
        <w:t>273</w:t>
      </w:r>
      <w:r w:rsidRPr="00D87AC9">
        <w:rPr>
          <w:b w:val="0"/>
          <w:noProof/>
          <w:sz w:val="18"/>
        </w:rPr>
        <w:fldChar w:fldCharType="end"/>
      </w:r>
    </w:p>
    <w:p w14:paraId="126C9566" w14:textId="1E57B59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147</w:t>
      </w:r>
      <w:r>
        <w:rPr>
          <w:noProof/>
        </w:rPr>
        <w:tab/>
        <w:t>Authorised officer may enter premises by consent or under a monitoring warrant</w:t>
      </w:r>
      <w:r w:rsidRPr="00D87AC9">
        <w:rPr>
          <w:noProof/>
        </w:rPr>
        <w:tab/>
      </w:r>
      <w:r w:rsidRPr="00D87AC9">
        <w:rPr>
          <w:noProof/>
        </w:rPr>
        <w:fldChar w:fldCharType="begin"/>
      </w:r>
      <w:r w:rsidRPr="00D87AC9">
        <w:rPr>
          <w:noProof/>
        </w:rPr>
        <w:instrText xml:space="preserve"> PAGEREF _Toc231991580 \h </w:instrText>
      </w:r>
      <w:r w:rsidRPr="00D87AC9">
        <w:rPr>
          <w:noProof/>
        </w:rPr>
      </w:r>
      <w:r w:rsidRPr="00D87AC9">
        <w:rPr>
          <w:noProof/>
        </w:rPr>
        <w:fldChar w:fldCharType="separate"/>
      </w:r>
      <w:r w:rsidR="009B77DB">
        <w:rPr>
          <w:noProof/>
        </w:rPr>
        <w:t>273</w:t>
      </w:r>
      <w:r w:rsidRPr="00D87AC9">
        <w:rPr>
          <w:noProof/>
        </w:rPr>
        <w:fldChar w:fldCharType="end"/>
      </w:r>
    </w:p>
    <w:p w14:paraId="6AAC17D5" w14:textId="2ED47A7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148</w:t>
      </w:r>
      <w:r>
        <w:rPr>
          <w:noProof/>
        </w:rPr>
        <w:tab/>
        <w:t>Monitoring powers of authorised officers</w:t>
      </w:r>
      <w:r w:rsidRPr="00D87AC9">
        <w:rPr>
          <w:noProof/>
        </w:rPr>
        <w:tab/>
      </w:r>
      <w:r w:rsidRPr="00D87AC9">
        <w:rPr>
          <w:noProof/>
        </w:rPr>
        <w:fldChar w:fldCharType="begin"/>
      </w:r>
      <w:r w:rsidRPr="00D87AC9">
        <w:rPr>
          <w:noProof/>
        </w:rPr>
        <w:instrText xml:space="preserve"> PAGEREF _Toc231991581 \h </w:instrText>
      </w:r>
      <w:r w:rsidRPr="00D87AC9">
        <w:rPr>
          <w:noProof/>
        </w:rPr>
      </w:r>
      <w:r w:rsidRPr="00D87AC9">
        <w:rPr>
          <w:noProof/>
        </w:rPr>
        <w:fldChar w:fldCharType="separate"/>
      </w:r>
      <w:r w:rsidR="009B77DB">
        <w:rPr>
          <w:noProof/>
        </w:rPr>
        <w:t>273</w:t>
      </w:r>
      <w:r w:rsidRPr="00D87AC9">
        <w:rPr>
          <w:noProof/>
        </w:rPr>
        <w:fldChar w:fldCharType="end"/>
      </w:r>
    </w:p>
    <w:p w14:paraId="671B45E8" w14:textId="1E36E0E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149</w:t>
      </w:r>
      <w:r>
        <w:rPr>
          <w:noProof/>
        </w:rPr>
        <w:tab/>
        <w:t>Tampering or interfering with things secured in the exercise of monitoring powers</w:t>
      </w:r>
      <w:r w:rsidRPr="00D87AC9">
        <w:rPr>
          <w:noProof/>
        </w:rPr>
        <w:tab/>
      </w:r>
      <w:r w:rsidRPr="00D87AC9">
        <w:rPr>
          <w:noProof/>
        </w:rPr>
        <w:fldChar w:fldCharType="begin"/>
      </w:r>
      <w:r w:rsidRPr="00D87AC9">
        <w:rPr>
          <w:noProof/>
        </w:rPr>
        <w:instrText xml:space="preserve"> PAGEREF _Toc231991582 \h </w:instrText>
      </w:r>
      <w:r w:rsidRPr="00D87AC9">
        <w:rPr>
          <w:noProof/>
        </w:rPr>
      </w:r>
      <w:r w:rsidRPr="00D87AC9">
        <w:rPr>
          <w:noProof/>
        </w:rPr>
        <w:fldChar w:fldCharType="separate"/>
      </w:r>
      <w:r w:rsidR="009B77DB">
        <w:rPr>
          <w:noProof/>
        </w:rPr>
        <w:t>276</w:t>
      </w:r>
      <w:r w:rsidRPr="00D87AC9">
        <w:rPr>
          <w:noProof/>
        </w:rPr>
        <w:fldChar w:fldCharType="end"/>
      </w:r>
    </w:p>
    <w:p w14:paraId="1C55B4F8" w14:textId="09C9668A" w:rsidR="00D87AC9" w:rsidRDefault="00D87AC9">
      <w:pPr>
        <w:pStyle w:val="TOC4"/>
        <w:rPr>
          <w:rFonts w:asciiTheme="minorHAnsi" w:eastAsiaTheme="minorEastAsia" w:hAnsiTheme="minorHAnsi" w:cstheme="minorBidi"/>
          <w:b w:val="0"/>
          <w:noProof/>
          <w:kern w:val="2"/>
          <w:sz w:val="24"/>
          <w:szCs w:val="24"/>
          <w14:ligatures w14:val="standardContextual"/>
        </w:rPr>
      </w:pPr>
      <w:r>
        <w:rPr>
          <w:noProof/>
        </w:rPr>
        <w:t>Subdivision B—Powers of authorised officers to ask questions and seek production of documents</w:t>
      </w:r>
      <w:r w:rsidRPr="00D87AC9">
        <w:rPr>
          <w:b w:val="0"/>
          <w:noProof/>
          <w:sz w:val="18"/>
        </w:rPr>
        <w:tab/>
      </w:r>
      <w:r w:rsidRPr="00D87AC9">
        <w:rPr>
          <w:b w:val="0"/>
          <w:noProof/>
          <w:sz w:val="18"/>
        </w:rPr>
        <w:fldChar w:fldCharType="begin"/>
      </w:r>
      <w:r w:rsidRPr="00D87AC9">
        <w:rPr>
          <w:b w:val="0"/>
          <w:noProof/>
          <w:sz w:val="18"/>
        </w:rPr>
        <w:instrText xml:space="preserve"> PAGEREF _Toc231991583 \h </w:instrText>
      </w:r>
      <w:r w:rsidRPr="00D87AC9">
        <w:rPr>
          <w:b w:val="0"/>
          <w:noProof/>
          <w:sz w:val="18"/>
        </w:rPr>
      </w:r>
      <w:r w:rsidRPr="00D87AC9">
        <w:rPr>
          <w:b w:val="0"/>
          <w:noProof/>
          <w:sz w:val="18"/>
        </w:rPr>
        <w:fldChar w:fldCharType="separate"/>
      </w:r>
      <w:r w:rsidR="009B77DB">
        <w:rPr>
          <w:b w:val="0"/>
          <w:noProof/>
          <w:sz w:val="18"/>
        </w:rPr>
        <w:t>276</w:t>
      </w:r>
      <w:r w:rsidRPr="00D87AC9">
        <w:rPr>
          <w:b w:val="0"/>
          <w:noProof/>
          <w:sz w:val="18"/>
        </w:rPr>
        <w:fldChar w:fldCharType="end"/>
      </w:r>
    </w:p>
    <w:p w14:paraId="1F0C3FD9" w14:textId="641C653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150</w:t>
      </w:r>
      <w:r>
        <w:rPr>
          <w:noProof/>
        </w:rPr>
        <w:tab/>
        <w:t>Authorised officer may ask questions and seek production of documents</w:t>
      </w:r>
      <w:r w:rsidRPr="00D87AC9">
        <w:rPr>
          <w:noProof/>
        </w:rPr>
        <w:tab/>
      </w:r>
      <w:r w:rsidRPr="00D87AC9">
        <w:rPr>
          <w:noProof/>
        </w:rPr>
        <w:fldChar w:fldCharType="begin"/>
      </w:r>
      <w:r w:rsidRPr="00D87AC9">
        <w:rPr>
          <w:noProof/>
        </w:rPr>
        <w:instrText xml:space="preserve"> PAGEREF _Toc231991584 \h </w:instrText>
      </w:r>
      <w:r w:rsidRPr="00D87AC9">
        <w:rPr>
          <w:noProof/>
        </w:rPr>
      </w:r>
      <w:r w:rsidRPr="00D87AC9">
        <w:rPr>
          <w:noProof/>
        </w:rPr>
        <w:fldChar w:fldCharType="separate"/>
      </w:r>
      <w:r w:rsidR="009B77DB">
        <w:rPr>
          <w:noProof/>
        </w:rPr>
        <w:t>276</w:t>
      </w:r>
      <w:r w:rsidRPr="00D87AC9">
        <w:rPr>
          <w:noProof/>
        </w:rPr>
        <w:fldChar w:fldCharType="end"/>
      </w:r>
    </w:p>
    <w:p w14:paraId="33FA32B0" w14:textId="7E6C99D9"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4—Obligations and incidental powers of authorised officers</w:t>
      </w:r>
      <w:r w:rsidRPr="00D87AC9">
        <w:rPr>
          <w:b w:val="0"/>
          <w:noProof/>
          <w:sz w:val="18"/>
        </w:rPr>
        <w:tab/>
      </w:r>
      <w:r w:rsidRPr="00D87AC9">
        <w:rPr>
          <w:b w:val="0"/>
          <w:noProof/>
          <w:sz w:val="18"/>
        </w:rPr>
        <w:fldChar w:fldCharType="begin"/>
      </w:r>
      <w:r w:rsidRPr="00D87AC9">
        <w:rPr>
          <w:b w:val="0"/>
          <w:noProof/>
          <w:sz w:val="18"/>
        </w:rPr>
        <w:instrText xml:space="preserve"> PAGEREF _Toc231991585 \h </w:instrText>
      </w:r>
      <w:r w:rsidRPr="00D87AC9">
        <w:rPr>
          <w:b w:val="0"/>
          <w:noProof/>
          <w:sz w:val="18"/>
        </w:rPr>
      </w:r>
      <w:r w:rsidRPr="00D87AC9">
        <w:rPr>
          <w:b w:val="0"/>
          <w:noProof/>
          <w:sz w:val="18"/>
        </w:rPr>
        <w:fldChar w:fldCharType="separate"/>
      </w:r>
      <w:r w:rsidR="009B77DB">
        <w:rPr>
          <w:b w:val="0"/>
          <w:noProof/>
          <w:sz w:val="18"/>
        </w:rPr>
        <w:t>278</w:t>
      </w:r>
      <w:r w:rsidRPr="00D87AC9">
        <w:rPr>
          <w:b w:val="0"/>
          <w:noProof/>
          <w:sz w:val="18"/>
        </w:rPr>
        <w:fldChar w:fldCharType="end"/>
      </w:r>
    </w:p>
    <w:p w14:paraId="20774F06" w14:textId="50EB1B5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151</w:t>
      </w:r>
      <w:r>
        <w:rPr>
          <w:noProof/>
        </w:rPr>
        <w:tab/>
        <w:t>Authorised officer must produce identity card on request</w:t>
      </w:r>
      <w:r w:rsidRPr="00D87AC9">
        <w:rPr>
          <w:noProof/>
        </w:rPr>
        <w:tab/>
      </w:r>
      <w:r w:rsidRPr="00D87AC9">
        <w:rPr>
          <w:noProof/>
        </w:rPr>
        <w:fldChar w:fldCharType="begin"/>
      </w:r>
      <w:r w:rsidRPr="00D87AC9">
        <w:rPr>
          <w:noProof/>
        </w:rPr>
        <w:instrText xml:space="preserve"> PAGEREF _Toc231991586 \h </w:instrText>
      </w:r>
      <w:r w:rsidRPr="00D87AC9">
        <w:rPr>
          <w:noProof/>
        </w:rPr>
      </w:r>
      <w:r w:rsidRPr="00D87AC9">
        <w:rPr>
          <w:noProof/>
        </w:rPr>
        <w:fldChar w:fldCharType="separate"/>
      </w:r>
      <w:r w:rsidR="009B77DB">
        <w:rPr>
          <w:noProof/>
        </w:rPr>
        <w:t>278</w:t>
      </w:r>
      <w:r w:rsidRPr="00D87AC9">
        <w:rPr>
          <w:noProof/>
        </w:rPr>
        <w:fldChar w:fldCharType="end"/>
      </w:r>
    </w:p>
    <w:p w14:paraId="1C1F5ECA" w14:textId="0195262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152</w:t>
      </w:r>
      <w:r>
        <w:rPr>
          <w:noProof/>
        </w:rPr>
        <w:tab/>
        <w:t>Consent</w:t>
      </w:r>
      <w:r w:rsidRPr="00D87AC9">
        <w:rPr>
          <w:noProof/>
        </w:rPr>
        <w:tab/>
      </w:r>
      <w:r w:rsidRPr="00D87AC9">
        <w:rPr>
          <w:noProof/>
        </w:rPr>
        <w:fldChar w:fldCharType="begin"/>
      </w:r>
      <w:r w:rsidRPr="00D87AC9">
        <w:rPr>
          <w:noProof/>
        </w:rPr>
        <w:instrText xml:space="preserve"> PAGEREF _Toc231991587 \h </w:instrText>
      </w:r>
      <w:r w:rsidRPr="00D87AC9">
        <w:rPr>
          <w:noProof/>
        </w:rPr>
      </w:r>
      <w:r w:rsidRPr="00D87AC9">
        <w:rPr>
          <w:noProof/>
        </w:rPr>
        <w:fldChar w:fldCharType="separate"/>
      </w:r>
      <w:r w:rsidR="009B77DB">
        <w:rPr>
          <w:noProof/>
        </w:rPr>
        <w:t>278</w:t>
      </w:r>
      <w:r w:rsidRPr="00D87AC9">
        <w:rPr>
          <w:noProof/>
        </w:rPr>
        <w:fldChar w:fldCharType="end"/>
      </w:r>
    </w:p>
    <w:p w14:paraId="7A843B67" w14:textId="455C405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153</w:t>
      </w:r>
      <w:r>
        <w:rPr>
          <w:noProof/>
        </w:rPr>
        <w:tab/>
        <w:t>Announcement before entry</w:t>
      </w:r>
      <w:r w:rsidRPr="00D87AC9">
        <w:rPr>
          <w:noProof/>
        </w:rPr>
        <w:tab/>
      </w:r>
      <w:r w:rsidRPr="00D87AC9">
        <w:rPr>
          <w:noProof/>
        </w:rPr>
        <w:fldChar w:fldCharType="begin"/>
      </w:r>
      <w:r w:rsidRPr="00D87AC9">
        <w:rPr>
          <w:noProof/>
        </w:rPr>
        <w:instrText xml:space="preserve"> PAGEREF _Toc231991588 \h </w:instrText>
      </w:r>
      <w:r w:rsidRPr="00D87AC9">
        <w:rPr>
          <w:noProof/>
        </w:rPr>
      </w:r>
      <w:r w:rsidRPr="00D87AC9">
        <w:rPr>
          <w:noProof/>
        </w:rPr>
        <w:fldChar w:fldCharType="separate"/>
      </w:r>
      <w:r w:rsidR="009B77DB">
        <w:rPr>
          <w:noProof/>
        </w:rPr>
        <w:t>278</w:t>
      </w:r>
      <w:r w:rsidRPr="00D87AC9">
        <w:rPr>
          <w:noProof/>
        </w:rPr>
        <w:fldChar w:fldCharType="end"/>
      </w:r>
    </w:p>
    <w:p w14:paraId="3DE7DE52" w14:textId="04F2266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154</w:t>
      </w:r>
      <w:r>
        <w:rPr>
          <w:noProof/>
        </w:rPr>
        <w:tab/>
        <w:t>Details of monitoring warrant to be given to occupier etc. before entry</w:t>
      </w:r>
      <w:r w:rsidRPr="00D87AC9">
        <w:rPr>
          <w:noProof/>
        </w:rPr>
        <w:tab/>
      </w:r>
      <w:r w:rsidRPr="00D87AC9">
        <w:rPr>
          <w:noProof/>
        </w:rPr>
        <w:fldChar w:fldCharType="begin"/>
      </w:r>
      <w:r w:rsidRPr="00D87AC9">
        <w:rPr>
          <w:noProof/>
        </w:rPr>
        <w:instrText xml:space="preserve"> PAGEREF _Toc231991589 \h </w:instrText>
      </w:r>
      <w:r w:rsidRPr="00D87AC9">
        <w:rPr>
          <w:noProof/>
        </w:rPr>
      </w:r>
      <w:r w:rsidRPr="00D87AC9">
        <w:rPr>
          <w:noProof/>
        </w:rPr>
        <w:fldChar w:fldCharType="separate"/>
      </w:r>
      <w:r w:rsidR="009B77DB">
        <w:rPr>
          <w:noProof/>
        </w:rPr>
        <w:t>279</w:t>
      </w:r>
      <w:r w:rsidRPr="00D87AC9">
        <w:rPr>
          <w:noProof/>
        </w:rPr>
        <w:fldChar w:fldCharType="end"/>
      </w:r>
    </w:p>
    <w:p w14:paraId="0348CC08" w14:textId="4F1B5E1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155</w:t>
      </w:r>
      <w:r>
        <w:rPr>
          <w:noProof/>
        </w:rPr>
        <w:tab/>
        <w:t>Use of electronic equipment in exercising monitoring powers</w:t>
      </w:r>
      <w:r w:rsidRPr="00D87AC9">
        <w:rPr>
          <w:noProof/>
        </w:rPr>
        <w:tab/>
      </w:r>
      <w:r w:rsidRPr="00D87AC9">
        <w:rPr>
          <w:noProof/>
        </w:rPr>
        <w:fldChar w:fldCharType="begin"/>
      </w:r>
      <w:r w:rsidRPr="00D87AC9">
        <w:rPr>
          <w:noProof/>
        </w:rPr>
        <w:instrText xml:space="preserve"> PAGEREF _Toc231991590 \h </w:instrText>
      </w:r>
      <w:r w:rsidRPr="00D87AC9">
        <w:rPr>
          <w:noProof/>
        </w:rPr>
      </w:r>
      <w:r w:rsidRPr="00D87AC9">
        <w:rPr>
          <w:noProof/>
        </w:rPr>
        <w:fldChar w:fldCharType="separate"/>
      </w:r>
      <w:r w:rsidR="009B77DB">
        <w:rPr>
          <w:noProof/>
        </w:rPr>
        <w:t>279</w:t>
      </w:r>
      <w:r w:rsidRPr="00D87AC9">
        <w:rPr>
          <w:noProof/>
        </w:rPr>
        <w:fldChar w:fldCharType="end"/>
      </w:r>
    </w:p>
    <w:p w14:paraId="1AC7F306" w14:textId="70F3E92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156</w:t>
      </w:r>
      <w:r>
        <w:rPr>
          <w:noProof/>
        </w:rPr>
        <w:tab/>
        <w:t>Compensation for damage to electronic equipment</w:t>
      </w:r>
      <w:r w:rsidRPr="00D87AC9">
        <w:rPr>
          <w:noProof/>
        </w:rPr>
        <w:tab/>
      </w:r>
      <w:r w:rsidRPr="00D87AC9">
        <w:rPr>
          <w:noProof/>
        </w:rPr>
        <w:fldChar w:fldCharType="begin"/>
      </w:r>
      <w:r w:rsidRPr="00D87AC9">
        <w:rPr>
          <w:noProof/>
        </w:rPr>
        <w:instrText xml:space="preserve"> PAGEREF _Toc231991591 \h </w:instrText>
      </w:r>
      <w:r w:rsidRPr="00D87AC9">
        <w:rPr>
          <w:noProof/>
        </w:rPr>
      </w:r>
      <w:r w:rsidRPr="00D87AC9">
        <w:rPr>
          <w:noProof/>
        </w:rPr>
        <w:fldChar w:fldCharType="separate"/>
      </w:r>
      <w:r w:rsidR="009B77DB">
        <w:rPr>
          <w:noProof/>
        </w:rPr>
        <w:t>281</w:t>
      </w:r>
      <w:r w:rsidRPr="00D87AC9">
        <w:rPr>
          <w:noProof/>
        </w:rPr>
        <w:fldChar w:fldCharType="end"/>
      </w:r>
    </w:p>
    <w:p w14:paraId="03C2F5CB" w14:textId="7FE81AD2"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5—Occupier’s rights and responsibilities</w:t>
      </w:r>
      <w:r w:rsidRPr="00D87AC9">
        <w:rPr>
          <w:b w:val="0"/>
          <w:noProof/>
          <w:sz w:val="18"/>
        </w:rPr>
        <w:tab/>
      </w:r>
      <w:r w:rsidRPr="00D87AC9">
        <w:rPr>
          <w:b w:val="0"/>
          <w:noProof/>
          <w:sz w:val="18"/>
        </w:rPr>
        <w:fldChar w:fldCharType="begin"/>
      </w:r>
      <w:r w:rsidRPr="00D87AC9">
        <w:rPr>
          <w:b w:val="0"/>
          <w:noProof/>
          <w:sz w:val="18"/>
        </w:rPr>
        <w:instrText xml:space="preserve"> PAGEREF _Toc231991592 \h </w:instrText>
      </w:r>
      <w:r w:rsidRPr="00D87AC9">
        <w:rPr>
          <w:b w:val="0"/>
          <w:noProof/>
          <w:sz w:val="18"/>
        </w:rPr>
      </w:r>
      <w:r w:rsidRPr="00D87AC9">
        <w:rPr>
          <w:b w:val="0"/>
          <w:noProof/>
          <w:sz w:val="18"/>
        </w:rPr>
        <w:fldChar w:fldCharType="separate"/>
      </w:r>
      <w:r w:rsidR="009B77DB">
        <w:rPr>
          <w:b w:val="0"/>
          <w:noProof/>
          <w:sz w:val="18"/>
        </w:rPr>
        <w:t>283</w:t>
      </w:r>
      <w:r w:rsidRPr="00D87AC9">
        <w:rPr>
          <w:b w:val="0"/>
          <w:noProof/>
          <w:sz w:val="18"/>
        </w:rPr>
        <w:fldChar w:fldCharType="end"/>
      </w:r>
    </w:p>
    <w:p w14:paraId="695C113C" w14:textId="3F3B7B7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157</w:t>
      </w:r>
      <w:r>
        <w:rPr>
          <w:noProof/>
        </w:rPr>
        <w:tab/>
        <w:t>Occupier entitled to be present during execution of monitoring warrant</w:t>
      </w:r>
      <w:r w:rsidRPr="00D87AC9">
        <w:rPr>
          <w:noProof/>
        </w:rPr>
        <w:tab/>
      </w:r>
      <w:r w:rsidRPr="00D87AC9">
        <w:rPr>
          <w:noProof/>
        </w:rPr>
        <w:fldChar w:fldCharType="begin"/>
      </w:r>
      <w:r w:rsidRPr="00D87AC9">
        <w:rPr>
          <w:noProof/>
        </w:rPr>
        <w:instrText xml:space="preserve"> PAGEREF _Toc231991593 \h </w:instrText>
      </w:r>
      <w:r w:rsidRPr="00D87AC9">
        <w:rPr>
          <w:noProof/>
        </w:rPr>
      </w:r>
      <w:r w:rsidRPr="00D87AC9">
        <w:rPr>
          <w:noProof/>
        </w:rPr>
        <w:fldChar w:fldCharType="separate"/>
      </w:r>
      <w:r w:rsidR="009B77DB">
        <w:rPr>
          <w:noProof/>
        </w:rPr>
        <w:t>283</w:t>
      </w:r>
      <w:r w:rsidRPr="00D87AC9">
        <w:rPr>
          <w:noProof/>
        </w:rPr>
        <w:fldChar w:fldCharType="end"/>
      </w:r>
    </w:p>
    <w:p w14:paraId="0C0E163F" w14:textId="7930486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158</w:t>
      </w:r>
      <w:r>
        <w:rPr>
          <w:noProof/>
        </w:rPr>
        <w:tab/>
        <w:t>Occupier to provide authorised officer with facilities and assistance</w:t>
      </w:r>
      <w:r w:rsidRPr="00D87AC9">
        <w:rPr>
          <w:noProof/>
        </w:rPr>
        <w:tab/>
      </w:r>
      <w:r w:rsidRPr="00D87AC9">
        <w:rPr>
          <w:noProof/>
        </w:rPr>
        <w:fldChar w:fldCharType="begin"/>
      </w:r>
      <w:r w:rsidRPr="00D87AC9">
        <w:rPr>
          <w:noProof/>
        </w:rPr>
        <w:instrText xml:space="preserve"> PAGEREF _Toc231991594 \h </w:instrText>
      </w:r>
      <w:r w:rsidRPr="00D87AC9">
        <w:rPr>
          <w:noProof/>
        </w:rPr>
      </w:r>
      <w:r w:rsidRPr="00D87AC9">
        <w:rPr>
          <w:noProof/>
        </w:rPr>
        <w:fldChar w:fldCharType="separate"/>
      </w:r>
      <w:r w:rsidR="009B77DB">
        <w:rPr>
          <w:noProof/>
        </w:rPr>
        <w:t>283</w:t>
      </w:r>
      <w:r w:rsidRPr="00D87AC9">
        <w:rPr>
          <w:noProof/>
        </w:rPr>
        <w:fldChar w:fldCharType="end"/>
      </w:r>
    </w:p>
    <w:p w14:paraId="13783480" w14:textId="56A9AECE"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6—Monitoring warrants</w:t>
      </w:r>
      <w:r w:rsidRPr="00D87AC9">
        <w:rPr>
          <w:b w:val="0"/>
          <w:noProof/>
          <w:sz w:val="18"/>
        </w:rPr>
        <w:tab/>
      </w:r>
      <w:r w:rsidRPr="00D87AC9">
        <w:rPr>
          <w:b w:val="0"/>
          <w:noProof/>
          <w:sz w:val="18"/>
        </w:rPr>
        <w:fldChar w:fldCharType="begin"/>
      </w:r>
      <w:r w:rsidRPr="00D87AC9">
        <w:rPr>
          <w:b w:val="0"/>
          <w:noProof/>
          <w:sz w:val="18"/>
        </w:rPr>
        <w:instrText xml:space="preserve"> PAGEREF _Toc231991595 \h </w:instrText>
      </w:r>
      <w:r w:rsidRPr="00D87AC9">
        <w:rPr>
          <w:b w:val="0"/>
          <w:noProof/>
          <w:sz w:val="18"/>
        </w:rPr>
      </w:r>
      <w:r w:rsidRPr="00D87AC9">
        <w:rPr>
          <w:b w:val="0"/>
          <w:noProof/>
          <w:sz w:val="18"/>
        </w:rPr>
        <w:fldChar w:fldCharType="separate"/>
      </w:r>
      <w:r w:rsidR="009B77DB">
        <w:rPr>
          <w:b w:val="0"/>
          <w:noProof/>
          <w:sz w:val="18"/>
        </w:rPr>
        <w:t>284</w:t>
      </w:r>
      <w:r w:rsidRPr="00D87AC9">
        <w:rPr>
          <w:b w:val="0"/>
          <w:noProof/>
          <w:sz w:val="18"/>
        </w:rPr>
        <w:fldChar w:fldCharType="end"/>
      </w:r>
    </w:p>
    <w:p w14:paraId="0582BC2A" w14:textId="18E5E19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159</w:t>
      </w:r>
      <w:r>
        <w:rPr>
          <w:noProof/>
        </w:rPr>
        <w:tab/>
        <w:t>Monitoring warrants</w:t>
      </w:r>
      <w:r w:rsidRPr="00D87AC9">
        <w:rPr>
          <w:noProof/>
        </w:rPr>
        <w:tab/>
      </w:r>
      <w:r w:rsidRPr="00D87AC9">
        <w:rPr>
          <w:noProof/>
        </w:rPr>
        <w:fldChar w:fldCharType="begin"/>
      </w:r>
      <w:r w:rsidRPr="00D87AC9">
        <w:rPr>
          <w:noProof/>
        </w:rPr>
        <w:instrText xml:space="preserve"> PAGEREF _Toc231991596 \h </w:instrText>
      </w:r>
      <w:r w:rsidRPr="00D87AC9">
        <w:rPr>
          <w:noProof/>
        </w:rPr>
      </w:r>
      <w:r w:rsidRPr="00D87AC9">
        <w:rPr>
          <w:noProof/>
        </w:rPr>
        <w:fldChar w:fldCharType="separate"/>
      </w:r>
      <w:r w:rsidR="009B77DB">
        <w:rPr>
          <w:noProof/>
        </w:rPr>
        <w:t>284</w:t>
      </w:r>
      <w:r w:rsidRPr="00D87AC9">
        <w:rPr>
          <w:noProof/>
        </w:rPr>
        <w:fldChar w:fldCharType="end"/>
      </w:r>
    </w:p>
    <w:p w14:paraId="03794A70" w14:textId="5153688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160</w:t>
      </w:r>
      <w:r>
        <w:rPr>
          <w:noProof/>
        </w:rPr>
        <w:tab/>
        <w:t>Magistrates—personal capacity</w:t>
      </w:r>
      <w:r w:rsidRPr="00D87AC9">
        <w:rPr>
          <w:noProof/>
        </w:rPr>
        <w:tab/>
      </w:r>
      <w:r w:rsidRPr="00D87AC9">
        <w:rPr>
          <w:noProof/>
        </w:rPr>
        <w:fldChar w:fldCharType="begin"/>
      </w:r>
      <w:r w:rsidRPr="00D87AC9">
        <w:rPr>
          <w:noProof/>
        </w:rPr>
        <w:instrText xml:space="preserve"> PAGEREF _Toc231991597 \h </w:instrText>
      </w:r>
      <w:r w:rsidRPr="00D87AC9">
        <w:rPr>
          <w:noProof/>
        </w:rPr>
      </w:r>
      <w:r w:rsidRPr="00D87AC9">
        <w:rPr>
          <w:noProof/>
        </w:rPr>
        <w:fldChar w:fldCharType="separate"/>
      </w:r>
      <w:r w:rsidR="009B77DB">
        <w:rPr>
          <w:noProof/>
        </w:rPr>
        <w:t>285</w:t>
      </w:r>
      <w:r w:rsidRPr="00D87AC9">
        <w:rPr>
          <w:noProof/>
        </w:rPr>
        <w:fldChar w:fldCharType="end"/>
      </w:r>
    </w:p>
    <w:p w14:paraId="5F29607C" w14:textId="3CA4919D"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7—External audits</w:t>
      </w:r>
      <w:r w:rsidRPr="00D87AC9">
        <w:rPr>
          <w:b w:val="0"/>
          <w:noProof/>
          <w:sz w:val="18"/>
        </w:rPr>
        <w:tab/>
      </w:r>
      <w:r w:rsidRPr="00D87AC9">
        <w:rPr>
          <w:b w:val="0"/>
          <w:noProof/>
          <w:sz w:val="18"/>
        </w:rPr>
        <w:fldChar w:fldCharType="begin"/>
      </w:r>
      <w:r w:rsidRPr="00D87AC9">
        <w:rPr>
          <w:b w:val="0"/>
          <w:noProof/>
          <w:sz w:val="18"/>
        </w:rPr>
        <w:instrText xml:space="preserve"> PAGEREF _Toc231991598 \h </w:instrText>
      </w:r>
      <w:r w:rsidRPr="00D87AC9">
        <w:rPr>
          <w:b w:val="0"/>
          <w:noProof/>
          <w:sz w:val="18"/>
        </w:rPr>
      </w:r>
      <w:r w:rsidRPr="00D87AC9">
        <w:rPr>
          <w:b w:val="0"/>
          <w:noProof/>
          <w:sz w:val="18"/>
        </w:rPr>
        <w:fldChar w:fldCharType="separate"/>
      </w:r>
      <w:r w:rsidR="009B77DB">
        <w:rPr>
          <w:b w:val="0"/>
          <w:noProof/>
          <w:sz w:val="18"/>
        </w:rPr>
        <w:t>286</w:t>
      </w:r>
      <w:r w:rsidRPr="00D87AC9">
        <w:rPr>
          <w:b w:val="0"/>
          <w:noProof/>
          <w:sz w:val="18"/>
        </w:rPr>
        <w:fldChar w:fldCharType="end"/>
      </w:r>
    </w:p>
    <w:p w14:paraId="51675EEB" w14:textId="2A5AEB5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161</w:t>
      </w:r>
      <w:r>
        <w:rPr>
          <w:noProof/>
        </w:rPr>
        <w:tab/>
        <w:t>External audits—risk management etc.</w:t>
      </w:r>
      <w:r w:rsidRPr="00D87AC9">
        <w:rPr>
          <w:noProof/>
        </w:rPr>
        <w:tab/>
      </w:r>
      <w:r w:rsidRPr="00D87AC9">
        <w:rPr>
          <w:noProof/>
        </w:rPr>
        <w:fldChar w:fldCharType="begin"/>
      </w:r>
      <w:r w:rsidRPr="00D87AC9">
        <w:rPr>
          <w:noProof/>
        </w:rPr>
        <w:instrText xml:space="preserve"> PAGEREF _Toc231991599 \h </w:instrText>
      </w:r>
      <w:r w:rsidRPr="00D87AC9">
        <w:rPr>
          <w:noProof/>
        </w:rPr>
      </w:r>
      <w:r w:rsidRPr="00D87AC9">
        <w:rPr>
          <w:noProof/>
        </w:rPr>
        <w:fldChar w:fldCharType="separate"/>
      </w:r>
      <w:r w:rsidR="009B77DB">
        <w:rPr>
          <w:noProof/>
        </w:rPr>
        <w:t>286</w:t>
      </w:r>
      <w:r w:rsidRPr="00D87AC9">
        <w:rPr>
          <w:noProof/>
        </w:rPr>
        <w:fldChar w:fldCharType="end"/>
      </w:r>
    </w:p>
    <w:p w14:paraId="05B15077" w14:textId="2457EB2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162</w:t>
      </w:r>
      <w:r>
        <w:rPr>
          <w:noProof/>
        </w:rPr>
        <w:tab/>
        <w:t>External audits—compliance</w:t>
      </w:r>
      <w:r w:rsidRPr="00D87AC9">
        <w:rPr>
          <w:noProof/>
        </w:rPr>
        <w:tab/>
      </w:r>
      <w:r w:rsidRPr="00D87AC9">
        <w:rPr>
          <w:noProof/>
        </w:rPr>
        <w:fldChar w:fldCharType="begin"/>
      </w:r>
      <w:r w:rsidRPr="00D87AC9">
        <w:rPr>
          <w:noProof/>
        </w:rPr>
        <w:instrText xml:space="preserve"> PAGEREF _Toc231991600 \h </w:instrText>
      </w:r>
      <w:r w:rsidRPr="00D87AC9">
        <w:rPr>
          <w:noProof/>
        </w:rPr>
      </w:r>
      <w:r w:rsidRPr="00D87AC9">
        <w:rPr>
          <w:noProof/>
        </w:rPr>
        <w:fldChar w:fldCharType="separate"/>
      </w:r>
      <w:r w:rsidR="009B77DB">
        <w:rPr>
          <w:noProof/>
        </w:rPr>
        <w:t>288</w:t>
      </w:r>
      <w:r w:rsidRPr="00D87AC9">
        <w:rPr>
          <w:noProof/>
        </w:rPr>
        <w:fldChar w:fldCharType="end"/>
      </w:r>
    </w:p>
    <w:p w14:paraId="7E6898B4" w14:textId="5FDAE42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163</w:t>
      </w:r>
      <w:r>
        <w:rPr>
          <w:noProof/>
        </w:rPr>
        <w:tab/>
        <w:t>External auditor may have regard to the results of previous audit</w:t>
      </w:r>
      <w:r w:rsidRPr="00D87AC9">
        <w:rPr>
          <w:noProof/>
        </w:rPr>
        <w:tab/>
      </w:r>
      <w:r w:rsidRPr="00D87AC9">
        <w:rPr>
          <w:noProof/>
        </w:rPr>
        <w:fldChar w:fldCharType="begin"/>
      </w:r>
      <w:r w:rsidRPr="00D87AC9">
        <w:rPr>
          <w:noProof/>
        </w:rPr>
        <w:instrText xml:space="preserve"> PAGEREF _Toc231991601 \h </w:instrText>
      </w:r>
      <w:r w:rsidRPr="00D87AC9">
        <w:rPr>
          <w:noProof/>
        </w:rPr>
      </w:r>
      <w:r w:rsidRPr="00D87AC9">
        <w:rPr>
          <w:noProof/>
        </w:rPr>
        <w:fldChar w:fldCharType="separate"/>
      </w:r>
      <w:r w:rsidR="009B77DB">
        <w:rPr>
          <w:noProof/>
        </w:rPr>
        <w:t>290</w:t>
      </w:r>
      <w:r w:rsidRPr="00D87AC9">
        <w:rPr>
          <w:noProof/>
        </w:rPr>
        <w:fldChar w:fldCharType="end"/>
      </w:r>
    </w:p>
    <w:p w14:paraId="0DB7296E" w14:textId="5ADAE41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164</w:t>
      </w:r>
      <w:r>
        <w:rPr>
          <w:noProof/>
        </w:rPr>
        <w:tab/>
        <w:t>External auditors</w:t>
      </w:r>
      <w:r w:rsidRPr="00D87AC9">
        <w:rPr>
          <w:noProof/>
        </w:rPr>
        <w:tab/>
      </w:r>
      <w:r w:rsidRPr="00D87AC9">
        <w:rPr>
          <w:noProof/>
        </w:rPr>
        <w:fldChar w:fldCharType="begin"/>
      </w:r>
      <w:r w:rsidRPr="00D87AC9">
        <w:rPr>
          <w:noProof/>
        </w:rPr>
        <w:instrText xml:space="preserve"> PAGEREF _Toc231991602 \h </w:instrText>
      </w:r>
      <w:r w:rsidRPr="00D87AC9">
        <w:rPr>
          <w:noProof/>
        </w:rPr>
      </w:r>
      <w:r w:rsidRPr="00D87AC9">
        <w:rPr>
          <w:noProof/>
        </w:rPr>
        <w:fldChar w:fldCharType="separate"/>
      </w:r>
      <w:r w:rsidR="009B77DB">
        <w:rPr>
          <w:noProof/>
        </w:rPr>
        <w:t>290</w:t>
      </w:r>
      <w:r w:rsidRPr="00D87AC9">
        <w:rPr>
          <w:noProof/>
        </w:rPr>
        <w:fldChar w:fldCharType="end"/>
      </w:r>
    </w:p>
    <w:p w14:paraId="46BD1423" w14:textId="41572707"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14—Information</w:t>
      </w:r>
      <w:r>
        <w:rPr>
          <w:noProof/>
        </w:rPr>
        <w:noBreakHyphen/>
        <w:t>gathering powers</w:t>
      </w:r>
      <w:r w:rsidRPr="00D87AC9">
        <w:rPr>
          <w:b w:val="0"/>
          <w:noProof/>
          <w:sz w:val="18"/>
        </w:rPr>
        <w:tab/>
      </w:r>
      <w:r w:rsidRPr="00D87AC9">
        <w:rPr>
          <w:b w:val="0"/>
          <w:noProof/>
          <w:sz w:val="18"/>
        </w:rPr>
        <w:fldChar w:fldCharType="begin"/>
      </w:r>
      <w:r w:rsidRPr="00D87AC9">
        <w:rPr>
          <w:b w:val="0"/>
          <w:noProof/>
          <w:sz w:val="18"/>
        </w:rPr>
        <w:instrText xml:space="preserve"> PAGEREF _Toc231991603 \h </w:instrText>
      </w:r>
      <w:r w:rsidRPr="00D87AC9">
        <w:rPr>
          <w:b w:val="0"/>
          <w:noProof/>
          <w:sz w:val="18"/>
        </w:rPr>
      </w:r>
      <w:r w:rsidRPr="00D87AC9">
        <w:rPr>
          <w:b w:val="0"/>
          <w:noProof/>
          <w:sz w:val="18"/>
        </w:rPr>
        <w:fldChar w:fldCharType="separate"/>
      </w:r>
      <w:r w:rsidR="009B77DB">
        <w:rPr>
          <w:b w:val="0"/>
          <w:noProof/>
          <w:sz w:val="18"/>
        </w:rPr>
        <w:t>291</w:t>
      </w:r>
      <w:r w:rsidRPr="00D87AC9">
        <w:rPr>
          <w:b w:val="0"/>
          <w:noProof/>
          <w:sz w:val="18"/>
        </w:rPr>
        <w:fldChar w:fldCharType="end"/>
      </w:r>
    </w:p>
    <w:p w14:paraId="5EBA5EE0" w14:textId="3C53FBFC"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_Toc231991604 \h </w:instrText>
      </w:r>
      <w:r w:rsidRPr="00D87AC9">
        <w:rPr>
          <w:b w:val="0"/>
          <w:noProof/>
          <w:sz w:val="18"/>
        </w:rPr>
      </w:r>
      <w:r w:rsidRPr="00D87AC9">
        <w:rPr>
          <w:b w:val="0"/>
          <w:noProof/>
          <w:sz w:val="18"/>
        </w:rPr>
        <w:fldChar w:fldCharType="separate"/>
      </w:r>
      <w:r w:rsidR="009B77DB">
        <w:rPr>
          <w:b w:val="0"/>
          <w:noProof/>
          <w:sz w:val="18"/>
        </w:rPr>
        <w:t>291</w:t>
      </w:r>
      <w:r w:rsidRPr="00D87AC9">
        <w:rPr>
          <w:b w:val="0"/>
          <w:noProof/>
          <w:sz w:val="18"/>
        </w:rPr>
        <w:fldChar w:fldCharType="end"/>
      </w:r>
    </w:p>
    <w:p w14:paraId="2ED6A140" w14:textId="1F73ED0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166</w:t>
      </w:r>
      <w:r>
        <w:rPr>
          <w:noProof/>
        </w:rPr>
        <w:tab/>
        <w:t>Simplified outline</w:t>
      </w:r>
      <w:r w:rsidRPr="00D87AC9">
        <w:rPr>
          <w:noProof/>
        </w:rPr>
        <w:tab/>
      </w:r>
      <w:r w:rsidRPr="00D87AC9">
        <w:rPr>
          <w:noProof/>
        </w:rPr>
        <w:fldChar w:fldCharType="begin"/>
      </w:r>
      <w:r w:rsidRPr="00D87AC9">
        <w:rPr>
          <w:noProof/>
        </w:rPr>
        <w:instrText xml:space="preserve"> PAGEREF _Toc231991605 \h </w:instrText>
      </w:r>
      <w:r w:rsidRPr="00D87AC9">
        <w:rPr>
          <w:noProof/>
        </w:rPr>
      </w:r>
      <w:r w:rsidRPr="00D87AC9">
        <w:rPr>
          <w:noProof/>
        </w:rPr>
        <w:fldChar w:fldCharType="separate"/>
      </w:r>
      <w:r w:rsidR="009B77DB">
        <w:rPr>
          <w:noProof/>
        </w:rPr>
        <w:t>291</w:t>
      </w:r>
      <w:r w:rsidRPr="00D87AC9">
        <w:rPr>
          <w:noProof/>
        </w:rPr>
        <w:fldChar w:fldCharType="end"/>
      </w:r>
    </w:p>
    <w:p w14:paraId="7AF4E0F9" w14:textId="10E71065"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2—Powers of authorised officers</w:t>
      </w:r>
      <w:r w:rsidRPr="00D87AC9">
        <w:rPr>
          <w:b w:val="0"/>
          <w:noProof/>
          <w:sz w:val="18"/>
        </w:rPr>
        <w:tab/>
      </w:r>
      <w:r w:rsidRPr="00D87AC9">
        <w:rPr>
          <w:b w:val="0"/>
          <w:noProof/>
          <w:sz w:val="18"/>
        </w:rPr>
        <w:fldChar w:fldCharType="begin"/>
      </w:r>
      <w:r w:rsidRPr="00D87AC9">
        <w:rPr>
          <w:b w:val="0"/>
          <w:noProof/>
          <w:sz w:val="18"/>
        </w:rPr>
        <w:instrText xml:space="preserve"> PAGEREF _Toc231991606 \h </w:instrText>
      </w:r>
      <w:r w:rsidRPr="00D87AC9">
        <w:rPr>
          <w:b w:val="0"/>
          <w:noProof/>
          <w:sz w:val="18"/>
        </w:rPr>
      </w:r>
      <w:r w:rsidRPr="00D87AC9">
        <w:rPr>
          <w:b w:val="0"/>
          <w:noProof/>
          <w:sz w:val="18"/>
        </w:rPr>
        <w:fldChar w:fldCharType="separate"/>
      </w:r>
      <w:r w:rsidR="009B77DB">
        <w:rPr>
          <w:b w:val="0"/>
          <w:noProof/>
          <w:sz w:val="18"/>
        </w:rPr>
        <w:t>292</w:t>
      </w:r>
      <w:r w:rsidRPr="00D87AC9">
        <w:rPr>
          <w:b w:val="0"/>
          <w:noProof/>
          <w:sz w:val="18"/>
        </w:rPr>
        <w:fldChar w:fldCharType="end"/>
      </w:r>
    </w:p>
    <w:p w14:paraId="1F67B0A9" w14:textId="60FEDF0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167</w:t>
      </w:r>
      <w:r>
        <w:rPr>
          <w:noProof/>
        </w:rPr>
        <w:tab/>
        <w:t>Authorised officer may obtain information and documents</w:t>
      </w:r>
      <w:r w:rsidRPr="00D87AC9">
        <w:rPr>
          <w:noProof/>
        </w:rPr>
        <w:tab/>
      </w:r>
      <w:r w:rsidRPr="00D87AC9">
        <w:rPr>
          <w:noProof/>
        </w:rPr>
        <w:fldChar w:fldCharType="begin"/>
      </w:r>
      <w:r w:rsidRPr="00D87AC9">
        <w:rPr>
          <w:noProof/>
        </w:rPr>
        <w:instrText xml:space="preserve"> PAGEREF _Toc231991607 \h </w:instrText>
      </w:r>
      <w:r w:rsidRPr="00D87AC9">
        <w:rPr>
          <w:noProof/>
        </w:rPr>
      </w:r>
      <w:r w:rsidRPr="00D87AC9">
        <w:rPr>
          <w:noProof/>
        </w:rPr>
        <w:fldChar w:fldCharType="separate"/>
      </w:r>
      <w:r w:rsidR="009B77DB">
        <w:rPr>
          <w:noProof/>
        </w:rPr>
        <w:t>292</w:t>
      </w:r>
      <w:r w:rsidRPr="00D87AC9">
        <w:rPr>
          <w:noProof/>
        </w:rPr>
        <w:fldChar w:fldCharType="end"/>
      </w:r>
    </w:p>
    <w:p w14:paraId="67F11524" w14:textId="0CF5DCF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168</w:t>
      </w:r>
      <w:r>
        <w:rPr>
          <w:noProof/>
        </w:rPr>
        <w:tab/>
        <w:t>Copying documents—reasonable compensation</w:t>
      </w:r>
      <w:r w:rsidRPr="00D87AC9">
        <w:rPr>
          <w:noProof/>
        </w:rPr>
        <w:tab/>
      </w:r>
      <w:r w:rsidRPr="00D87AC9">
        <w:rPr>
          <w:noProof/>
        </w:rPr>
        <w:fldChar w:fldCharType="begin"/>
      </w:r>
      <w:r w:rsidRPr="00D87AC9">
        <w:rPr>
          <w:noProof/>
        </w:rPr>
        <w:instrText xml:space="preserve"> PAGEREF _Toc231991608 \h </w:instrText>
      </w:r>
      <w:r w:rsidRPr="00D87AC9">
        <w:rPr>
          <w:noProof/>
        </w:rPr>
      </w:r>
      <w:r w:rsidRPr="00D87AC9">
        <w:rPr>
          <w:noProof/>
        </w:rPr>
        <w:fldChar w:fldCharType="separate"/>
      </w:r>
      <w:r w:rsidR="009B77DB">
        <w:rPr>
          <w:noProof/>
        </w:rPr>
        <w:t>293</w:t>
      </w:r>
      <w:r w:rsidRPr="00D87AC9">
        <w:rPr>
          <w:noProof/>
        </w:rPr>
        <w:fldChar w:fldCharType="end"/>
      </w:r>
    </w:p>
    <w:p w14:paraId="26C4E670" w14:textId="1CDBAAB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169</w:t>
      </w:r>
      <w:r>
        <w:rPr>
          <w:noProof/>
        </w:rPr>
        <w:tab/>
        <w:t>Self</w:t>
      </w:r>
      <w:r>
        <w:rPr>
          <w:noProof/>
        </w:rPr>
        <w:noBreakHyphen/>
        <w:t>incrimination</w:t>
      </w:r>
      <w:r w:rsidRPr="00D87AC9">
        <w:rPr>
          <w:noProof/>
        </w:rPr>
        <w:tab/>
      </w:r>
      <w:r w:rsidRPr="00D87AC9">
        <w:rPr>
          <w:noProof/>
        </w:rPr>
        <w:fldChar w:fldCharType="begin"/>
      </w:r>
      <w:r w:rsidRPr="00D87AC9">
        <w:rPr>
          <w:noProof/>
        </w:rPr>
        <w:instrText xml:space="preserve"> PAGEREF _Toc231991609 \h </w:instrText>
      </w:r>
      <w:r w:rsidRPr="00D87AC9">
        <w:rPr>
          <w:noProof/>
        </w:rPr>
      </w:r>
      <w:r w:rsidRPr="00D87AC9">
        <w:rPr>
          <w:noProof/>
        </w:rPr>
        <w:fldChar w:fldCharType="separate"/>
      </w:r>
      <w:r w:rsidR="009B77DB">
        <w:rPr>
          <w:noProof/>
        </w:rPr>
        <w:t>293</w:t>
      </w:r>
      <w:r w:rsidRPr="00D87AC9">
        <w:rPr>
          <w:noProof/>
        </w:rPr>
        <w:fldChar w:fldCharType="end"/>
      </w:r>
    </w:p>
    <w:p w14:paraId="6AC920CA" w14:textId="35237A1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170</w:t>
      </w:r>
      <w:r>
        <w:rPr>
          <w:noProof/>
        </w:rPr>
        <w:tab/>
        <w:t>Copies of documents</w:t>
      </w:r>
      <w:r w:rsidRPr="00D87AC9">
        <w:rPr>
          <w:noProof/>
        </w:rPr>
        <w:tab/>
      </w:r>
      <w:r w:rsidRPr="00D87AC9">
        <w:rPr>
          <w:noProof/>
        </w:rPr>
        <w:fldChar w:fldCharType="begin"/>
      </w:r>
      <w:r w:rsidRPr="00D87AC9">
        <w:rPr>
          <w:noProof/>
        </w:rPr>
        <w:instrText xml:space="preserve"> PAGEREF _Toc231991610 \h </w:instrText>
      </w:r>
      <w:r w:rsidRPr="00D87AC9">
        <w:rPr>
          <w:noProof/>
        </w:rPr>
      </w:r>
      <w:r w:rsidRPr="00D87AC9">
        <w:rPr>
          <w:noProof/>
        </w:rPr>
        <w:fldChar w:fldCharType="separate"/>
      </w:r>
      <w:r w:rsidR="009B77DB">
        <w:rPr>
          <w:noProof/>
        </w:rPr>
        <w:t>294</w:t>
      </w:r>
      <w:r w:rsidRPr="00D87AC9">
        <w:rPr>
          <w:noProof/>
        </w:rPr>
        <w:fldChar w:fldCharType="end"/>
      </w:r>
    </w:p>
    <w:p w14:paraId="40FBD7E0" w14:textId="42EB554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171</w:t>
      </w:r>
      <w:r>
        <w:rPr>
          <w:noProof/>
        </w:rPr>
        <w:tab/>
        <w:t>Authorised officer may retain documents</w:t>
      </w:r>
      <w:r w:rsidRPr="00D87AC9">
        <w:rPr>
          <w:noProof/>
        </w:rPr>
        <w:tab/>
      </w:r>
      <w:r w:rsidRPr="00D87AC9">
        <w:rPr>
          <w:noProof/>
        </w:rPr>
        <w:fldChar w:fldCharType="begin"/>
      </w:r>
      <w:r w:rsidRPr="00D87AC9">
        <w:rPr>
          <w:noProof/>
        </w:rPr>
        <w:instrText xml:space="preserve"> PAGEREF _Toc231991611 \h </w:instrText>
      </w:r>
      <w:r w:rsidRPr="00D87AC9">
        <w:rPr>
          <w:noProof/>
        </w:rPr>
      </w:r>
      <w:r w:rsidRPr="00D87AC9">
        <w:rPr>
          <w:noProof/>
        </w:rPr>
        <w:fldChar w:fldCharType="separate"/>
      </w:r>
      <w:r w:rsidR="009B77DB">
        <w:rPr>
          <w:noProof/>
        </w:rPr>
        <w:t>294</w:t>
      </w:r>
      <w:r w:rsidRPr="00D87AC9">
        <w:rPr>
          <w:noProof/>
        </w:rPr>
        <w:fldChar w:fldCharType="end"/>
      </w:r>
    </w:p>
    <w:p w14:paraId="189574D5" w14:textId="24492CF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w:t>
      </w:r>
      <w:r>
        <w:rPr>
          <w:noProof/>
        </w:rPr>
        <w:tab/>
        <w:t xml:space="preserve">Division 400 and Chapter 5 of the </w:t>
      </w:r>
      <w:r w:rsidRPr="0014143B">
        <w:rPr>
          <w:i/>
          <w:noProof/>
        </w:rPr>
        <w:t>Criminal Code</w:t>
      </w:r>
      <w:r w:rsidRPr="00D87AC9">
        <w:rPr>
          <w:noProof/>
        </w:rPr>
        <w:tab/>
      </w:r>
      <w:r w:rsidRPr="00D87AC9">
        <w:rPr>
          <w:noProof/>
        </w:rPr>
        <w:fldChar w:fldCharType="begin"/>
      </w:r>
      <w:r w:rsidRPr="00D87AC9">
        <w:rPr>
          <w:noProof/>
        </w:rPr>
        <w:instrText xml:space="preserve"> PAGEREF _Toc231991612 \h </w:instrText>
      </w:r>
      <w:r w:rsidRPr="00D87AC9">
        <w:rPr>
          <w:noProof/>
        </w:rPr>
      </w:r>
      <w:r w:rsidRPr="00D87AC9">
        <w:rPr>
          <w:noProof/>
        </w:rPr>
        <w:fldChar w:fldCharType="separate"/>
      </w:r>
      <w:r w:rsidR="009B77DB">
        <w:rPr>
          <w:noProof/>
        </w:rPr>
        <w:t>294</w:t>
      </w:r>
      <w:r w:rsidRPr="00D87AC9">
        <w:rPr>
          <w:noProof/>
        </w:rPr>
        <w:fldChar w:fldCharType="end"/>
      </w:r>
    </w:p>
    <w:p w14:paraId="38AFDBA8" w14:textId="0E2D4058"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3—Other powers to obtain information and documents</w:t>
      </w:r>
      <w:r w:rsidRPr="00D87AC9">
        <w:rPr>
          <w:b w:val="0"/>
          <w:noProof/>
          <w:sz w:val="18"/>
        </w:rPr>
        <w:tab/>
      </w:r>
      <w:r w:rsidRPr="00D87AC9">
        <w:rPr>
          <w:b w:val="0"/>
          <w:noProof/>
          <w:sz w:val="18"/>
        </w:rPr>
        <w:fldChar w:fldCharType="begin"/>
      </w:r>
      <w:r w:rsidRPr="00D87AC9">
        <w:rPr>
          <w:b w:val="0"/>
          <w:noProof/>
          <w:sz w:val="18"/>
        </w:rPr>
        <w:instrText xml:space="preserve"> PAGEREF _Toc231991613 \h </w:instrText>
      </w:r>
      <w:r w:rsidRPr="00D87AC9">
        <w:rPr>
          <w:b w:val="0"/>
          <w:noProof/>
          <w:sz w:val="18"/>
        </w:rPr>
      </w:r>
      <w:r w:rsidRPr="00D87AC9">
        <w:rPr>
          <w:b w:val="0"/>
          <w:noProof/>
          <w:sz w:val="18"/>
        </w:rPr>
        <w:fldChar w:fldCharType="separate"/>
      </w:r>
      <w:r w:rsidR="009B77DB">
        <w:rPr>
          <w:b w:val="0"/>
          <w:noProof/>
          <w:sz w:val="18"/>
        </w:rPr>
        <w:t>295</w:t>
      </w:r>
      <w:r w:rsidRPr="00D87AC9">
        <w:rPr>
          <w:b w:val="0"/>
          <w:noProof/>
          <w:sz w:val="18"/>
        </w:rPr>
        <w:fldChar w:fldCharType="end"/>
      </w:r>
    </w:p>
    <w:p w14:paraId="4D8A926C" w14:textId="15D91443" w:rsidR="00D87AC9" w:rsidRDefault="00D87AC9">
      <w:pPr>
        <w:pStyle w:val="TOC4"/>
        <w:rPr>
          <w:rFonts w:asciiTheme="minorHAnsi" w:eastAsiaTheme="minorEastAsia" w:hAnsiTheme="minorHAnsi" w:cstheme="minorBidi"/>
          <w:b w:val="0"/>
          <w:noProof/>
          <w:kern w:val="2"/>
          <w:sz w:val="24"/>
          <w:szCs w:val="24"/>
          <w14:ligatures w14:val="standardContextual"/>
        </w:rPr>
      </w:pPr>
      <w:r>
        <w:rPr>
          <w:noProof/>
        </w:rPr>
        <w:t>Subdivision A—Examination of persons</w:t>
      </w:r>
      <w:r w:rsidRPr="00D87AC9">
        <w:rPr>
          <w:b w:val="0"/>
          <w:noProof/>
          <w:sz w:val="18"/>
        </w:rPr>
        <w:tab/>
      </w:r>
      <w:r w:rsidRPr="00D87AC9">
        <w:rPr>
          <w:b w:val="0"/>
          <w:noProof/>
          <w:sz w:val="18"/>
        </w:rPr>
        <w:fldChar w:fldCharType="begin"/>
      </w:r>
      <w:r w:rsidRPr="00D87AC9">
        <w:rPr>
          <w:b w:val="0"/>
          <w:noProof/>
          <w:sz w:val="18"/>
        </w:rPr>
        <w:instrText xml:space="preserve"> PAGEREF _Toc231991614 \h </w:instrText>
      </w:r>
      <w:r w:rsidRPr="00D87AC9">
        <w:rPr>
          <w:b w:val="0"/>
          <w:noProof/>
          <w:sz w:val="18"/>
        </w:rPr>
      </w:r>
      <w:r w:rsidRPr="00D87AC9">
        <w:rPr>
          <w:b w:val="0"/>
          <w:noProof/>
          <w:sz w:val="18"/>
        </w:rPr>
        <w:fldChar w:fldCharType="separate"/>
      </w:r>
      <w:r w:rsidR="009B77DB">
        <w:rPr>
          <w:b w:val="0"/>
          <w:noProof/>
          <w:sz w:val="18"/>
        </w:rPr>
        <w:t>295</w:t>
      </w:r>
      <w:r w:rsidRPr="00D87AC9">
        <w:rPr>
          <w:b w:val="0"/>
          <w:noProof/>
          <w:sz w:val="18"/>
        </w:rPr>
        <w:fldChar w:fldCharType="end"/>
      </w:r>
    </w:p>
    <w:p w14:paraId="582023A2" w14:textId="28B48BF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172A</w:t>
      </w:r>
      <w:r>
        <w:rPr>
          <w:noProof/>
        </w:rPr>
        <w:tab/>
        <w:t>Power of AUSTRAC CEO to obtain information and documents</w:t>
      </w:r>
      <w:r w:rsidRPr="00D87AC9">
        <w:rPr>
          <w:noProof/>
        </w:rPr>
        <w:tab/>
      </w:r>
      <w:r w:rsidRPr="00D87AC9">
        <w:rPr>
          <w:noProof/>
        </w:rPr>
        <w:fldChar w:fldCharType="begin"/>
      </w:r>
      <w:r w:rsidRPr="00D87AC9">
        <w:rPr>
          <w:noProof/>
        </w:rPr>
        <w:instrText xml:space="preserve"> PAGEREF _Toc231991615 \h </w:instrText>
      </w:r>
      <w:r w:rsidRPr="00D87AC9">
        <w:rPr>
          <w:noProof/>
        </w:rPr>
      </w:r>
      <w:r w:rsidRPr="00D87AC9">
        <w:rPr>
          <w:noProof/>
        </w:rPr>
        <w:fldChar w:fldCharType="separate"/>
      </w:r>
      <w:r w:rsidR="009B77DB">
        <w:rPr>
          <w:noProof/>
        </w:rPr>
        <w:t>295</w:t>
      </w:r>
      <w:r w:rsidRPr="00D87AC9">
        <w:rPr>
          <w:noProof/>
        </w:rPr>
        <w:fldChar w:fldCharType="end"/>
      </w:r>
    </w:p>
    <w:p w14:paraId="6403D4FE" w14:textId="6C36FAD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172B</w:t>
      </w:r>
      <w:r>
        <w:rPr>
          <w:noProof/>
        </w:rPr>
        <w:tab/>
        <w:t>Proceedings at examination</w:t>
      </w:r>
      <w:r w:rsidRPr="00D87AC9">
        <w:rPr>
          <w:noProof/>
        </w:rPr>
        <w:tab/>
      </w:r>
      <w:r w:rsidRPr="00D87AC9">
        <w:rPr>
          <w:noProof/>
        </w:rPr>
        <w:fldChar w:fldCharType="begin"/>
      </w:r>
      <w:r w:rsidRPr="00D87AC9">
        <w:rPr>
          <w:noProof/>
        </w:rPr>
        <w:instrText xml:space="preserve"> PAGEREF _Toc231991616 \h </w:instrText>
      </w:r>
      <w:r w:rsidRPr="00D87AC9">
        <w:rPr>
          <w:noProof/>
        </w:rPr>
      </w:r>
      <w:r w:rsidRPr="00D87AC9">
        <w:rPr>
          <w:noProof/>
        </w:rPr>
        <w:fldChar w:fldCharType="separate"/>
      </w:r>
      <w:r w:rsidR="009B77DB">
        <w:rPr>
          <w:noProof/>
        </w:rPr>
        <w:t>296</w:t>
      </w:r>
      <w:r w:rsidRPr="00D87AC9">
        <w:rPr>
          <w:noProof/>
        </w:rPr>
        <w:fldChar w:fldCharType="end"/>
      </w:r>
    </w:p>
    <w:p w14:paraId="020EF7A2" w14:textId="3D291FC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172C</w:t>
      </w:r>
      <w:r>
        <w:rPr>
          <w:noProof/>
        </w:rPr>
        <w:tab/>
        <w:t>Requirements made of persons appearing for examination</w:t>
      </w:r>
      <w:r w:rsidRPr="00D87AC9">
        <w:rPr>
          <w:noProof/>
        </w:rPr>
        <w:tab/>
      </w:r>
      <w:r w:rsidRPr="00D87AC9">
        <w:rPr>
          <w:noProof/>
        </w:rPr>
        <w:fldChar w:fldCharType="begin"/>
      </w:r>
      <w:r w:rsidRPr="00D87AC9">
        <w:rPr>
          <w:noProof/>
        </w:rPr>
        <w:instrText xml:space="preserve"> PAGEREF _Toc231991617 \h </w:instrText>
      </w:r>
      <w:r w:rsidRPr="00D87AC9">
        <w:rPr>
          <w:noProof/>
        </w:rPr>
      </w:r>
      <w:r w:rsidRPr="00D87AC9">
        <w:rPr>
          <w:noProof/>
        </w:rPr>
        <w:fldChar w:fldCharType="separate"/>
      </w:r>
      <w:r w:rsidR="009B77DB">
        <w:rPr>
          <w:noProof/>
        </w:rPr>
        <w:t>296</w:t>
      </w:r>
      <w:r w:rsidRPr="00D87AC9">
        <w:rPr>
          <w:noProof/>
        </w:rPr>
        <w:fldChar w:fldCharType="end"/>
      </w:r>
    </w:p>
    <w:p w14:paraId="133EAFC9" w14:textId="7429CB3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172D</w:t>
      </w:r>
      <w:r>
        <w:rPr>
          <w:noProof/>
        </w:rPr>
        <w:tab/>
        <w:t>Examination to take place in private</w:t>
      </w:r>
      <w:r w:rsidRPr="00D87AC9">
        <w:rPr>
          <w:noProof/>
        </w:rPr>
        <w:tab/>
      </w:r>
      <w:r w:rsidRPr="00D87AC9">
        <w:rPr>
          <w:noProof/>
        </w:rPr>
        <w:fldChar w:fldCharType="begin"/>
      </w:r>
      <w:r w:rsidRPr="00D87AC9">
        <w:rPr>
          <w:noProof/>
        </w:rPr>
        <w:instrText xml:space="preserve"> PAGEREF _Toc231991618 \h </w:instrText>
      </w:r>
      <w:r w:rsidRPr="00D87AC9">
        <w:rPr>
          <w:noProof/>
        </w:rPr>
      </w:r>
      <w:r w:rsidRPr="00D87AC9">
        <w:rPr>
          <w:noProof/>
        </w:rPr>
        <w:fldChar w:fldCharType="separate"/>
      </w:r>
      <w:r w:rsidR="009B77DB">
        <w:rPr>
          <w:noProof/>
        </w:rPr>
        <w:t>297</w:t>
      </w:r>
      <w:r w:rsidRPr="00D87AC9">
        <w:rPr>
          <w:noProof/>
        </w:rPr>
        <w:fldChar w:fldCharType="end"/>
      </w:r>
    </w:p>
    <w:p w14:paraId="66EA72C2" w14:textId="0DC2BD3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172E</w:t>
      </w:r>
      <w:r>
        <w:rPr>
          <w:noProof/>
        </w:rPr>
        <w:tab/>
        <w:t>Procedures for holding an examination</w:t>
      </w:r>
      <w:r w:rsidRPr="00D87AC9">
        <w:rPr>
          <w:noProof/>
        </w:rPr>
        <w:tab/>
      </w:r>
      <w:r w:rsidRPr="00D87AC9">
        <w:rPr>
          <w:noProof/>
        </w:rPr>
        <w:fldChar w:fldCharType="begin"/>
      </w:r>
      <w:r w:rsidRPr="00D87AC9">
        <w:rPr>
          <w:noProof/>
        </w:rPr>
        <w:instrText xml:space="preserve"> PAGEREF _Toc231991619 \h </w:instrText>
      </w:r>
      <w:r w:rsidRPr="00D87AC9">
        <w:rPr>
          <w:noProof/>
        </w:rPr>
      </w:r>
      <w:r w:rsidRPr="00D87AC9">
        <w:rPr>
          <w:noProof/>
        </w:rPr>
        <w:fldChar w:fldCharType="separate"/>
      </w:r>
      <w:r w:rsidR="009B77DB">
        <w:rPr>
          <w:noProof/>
        </w:rPr>
        <w:t>297</w:t>
      </w:r>
      <w:r w:rsidRPr="00D87AC9">
        <w:rPr>
          <w:noProof/>
        </w:rPr>
        <w:fldChar w:fldCharType="end"/>
      </w:r>
    </w:p>
    <w:p w14:paraId="4B416AEC" w14:textId="1B4726E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172F</w:t>
      </w:r>
      <w:r>
        <w:rPr>
          <w:noProof/>
        </w:rPr>
        <w:tab/>
        <w:t>Examinee’s lawyer may attend</w:t>
      </w:r>
      <w:r w:rsidRPr="00D87AC9">
        <w:rPr>
          <w:noProof/>
        </w:rPr>
        <w:tab/>
      </w:r>
      <w:r w:rsidRPr="00D87AC9">
        <w:rPr>
          <w:noProof/>
        </w:rPr>
        <w:fldChar w:fldCharType="begin"/>
      </w:r>
      <w:r w:rsidRPr="00D87AC9">
        <w:rPr>
          <w:noProof/>
        </w:rPr>
        <w:instrText xml:space="preserve"> PAGEREF _Toc231991620 \h </w:instrText>
      </w:r>
      <w:r w:rsidRPr="00D87AC9">
        <w:rPr>
          <w:noProof/>
        </w:rPr>
      </w:r>
      <w:r w:rsidRPr="00D87AC9">
        <w:rPr>
          <w:noProof/>
        </w:rPr>
        <w:fldChar w:fldCharType="separate"/>
      </w:r>
      <w:r w:rsidR="009B77DB">
        <w:rPr>
          <w:noProof/>
        </w:rPr>
        <w:t>298</w:t>
      </w:r>
      <w:r w:rsidRPr="00D87AC9">
        <w:rPr>
          <w:noProof/>
        </w:rPr>
        <w:fldChar w:fldCharType="end"/>
      </w:r>
    </w:p>
    <w:p w14:paraId="27AFAF89" w14:textId="3F4B2EF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172G</w:t>
      </w:r>
      <w:r>
        <w:rPr>
          <w:noProof/>
        </w:rPr>
        <w:tab/>
        <w:t>Record of examination</w:t>
      </w:r>
      <w:r w:rsidRPr="00D87AC9">
        <w:rPr>
          <w:noProof/>
        </w:rPr>
        <w:tab/>
      </w:r>
      <w:r w:rsidRPr="00D87AC9">
        <w:rPr>
          <w:noProof/>
        </w:rPr>
        <w:fldChar w:fldCharType="begin"/>
      </w:r>
      <w:r w:rsidRPr="00D87AC9">
        <w:rPr>
          <w:noProof/>
        </w:rPr>
        <w:instrText xml:space="preserve"> PAGEREF _Toc231991621 \h </w:instrText>
      </w:r>
      <w:r w:rsidRPr="00D87AC9">
        <w:rPr>
          <w:noProof/>
        </w:rPr>
      </w:r>
      <w:r w:rsidRPr="00D87AC9">
        <w:rPr>
          <w:noProof/>
        </w:rPr>
        <w:fldChar w:fldCharType="separate"/>
      </w:r>
      <w:r w:rsidR="009B77DB">
        <w:rPr>
          <w:noProof/>
        </w:rPr>
        <w:t>299</w:t>
      </w:r>
      <w:r w:rsidRPr="00D87AC9">
        <w:rPr>
          <w:noProof/>
        </w:rPr>
        <w:fldChar w:fldCharType="end"/>
      </w:r>
    </w:p>
    <w:p w14:paraId="19EDDF68" w14:textId="0B83A12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172H</w:t>
      </w:r>
      <w:r>
        <w:rPr>
          <w:noProof/>
        </w:rPr>
        <w:tab/>
        <w:t>Giving to other persons copies of written record of examination</w:t>
      </w:r>
      <w:r w:rsidRPr="00D87AC9">
        <w:rPr>
          <w:noProof/>
        </w:rPr>
        <w:tab/>
      </w:r>
      <w:r w:rsidRPr="00D87AC9">
        <w:rPr>
          <w:noProof/>
        </w:rPr>
        <w:fldChar w:fldCharType="begin"/>
      </w:r>
      <w:r w:rsidRPr="00D87AC9">
        <w:rPr>
          <w:noProof/>
        </w:rPr>
        <w:instrText xml:space="preserve"> PAGEREF _Toc231991622 \h </w:instrText>
      </w:r>
      <w:r w:rsidRPr="00D87AC9">
        <w:rPr>
          <w:noProof/>
        </w:rPr>
      </w:r>
      <w:r w:rsidRPr="00D87AC9">
        <w:rPr>
          <w:noProof/>
        </w:rPr>
        <w:fldChar w:fldCharType="separate"/>
      </w:r>
      <w:r w:rsidR="009B77DB">
        <w:rPr>
          <w:noProof/>
        </w:rPr>
        <w:t>299</w:t>
      </w:r>
      <w:r w:rsidRPr="00D87AC9">
        <w:rPr>
          <w:noProof/>
        </w:rPr>
        <w:fldChar w:fldCharType="end"/>
      </w:r>
    </w:p>
    <w:p w14:paraId="55A05AF1" w14:textId="292ADDF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172J</w:t>
      </w:r>
      <w:r>
        <w:rPr>
          <w:noProof/>
        </w:rPr>
        <w:tab/>
        <w:t>Copies of record of examination given subject to conditions</w:t>
      </w:r>
      <w:r w:rsidRPr="00D87AC9">
        <w:rPr>
          <w:noProof/>
        </w:rPr>
        <w:tab/>
      </w:r>
      <w:r w:rsidRPr="00D87AC9">
        <w:rPr>
          <w:noProof/>
        </w:rPr>
        <w:fldChar w:fldCharType="begin"/>
      </w:r>
      <w:r w:rsidRPr="00D87AC9">
        <w:rPr>
          <w:noProof/>
        </w:rPr>
        <w:instrText xml:space="preserve"> PAGEREF _Toc231991623 \h </w:instrText>
      </w:r>
      <w:r w:rsidRPr="00D87AC9">
        <w:rPr>
          <w:noProof/>
        </w:rPr>
      </w:r>
      <w:r w:rsidRPr="00D87AC9">
        <w:rPr>
          <w:noProof/>
        </w:rPr>
        <w:fldChar w:fldCharType="separate"/>
      </w:r>
      <w:r w:rsidR="009B77DB">
        <w:rPr>
          <w:noProof/>
        </w:rPr>
        <w:t>300</w:t>
      </w:r>
      <w:r w:rsidRPr="00D87AC9">
        <w:rPr>
          <w:noProof/>
        </w:rPr>
        <w:fldChar w:fldCharType="end"/>
      </w:r>
    </w:p>
    <w:p w14:paraId="03CDB84E" w14:textId="6414689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172K</w:t>
      </w:r>
      <w:r>
        <w:rPr>
          <w:noProof/>
        </w:rPr>
        <w:tab/>
        <w:t>Self</w:t>
      </w:r>
      <w:r>
        <w:rPr>
          <w:noProof/>
        </w:rPr>
        <w:noBreakHyphen/>
        <w:t>incrimination</w:t>
      </w:r>
      <w:r w:rsidRPr="00D87AC9">
        <w:rPr>
          <w:noProof/>
        </w:rPr>
        <w:tab/>
      </w:r>
      <w:r w:rsidRPr="00D87AC9">
        <w:rPr>
          <w:noProof/>
        </w:rPr>
        <w:fldChar w:fldCharType="begin"/>
      </w:r>
      <w:r w:rsidRPr="00D87AC9">
        <w:rPr>
          <w:noProof/>
        </w:rPr>
        <w:instrText xml:space="preserve"> PAGEREF _Toc231991624 \h </w:instrText>
      </w:r>
      <w:r w:rsidRPr="00D87AC9">
        <w:rPr>
          <w:noProof/>
        </w:rPr>
      </w:r>
      <w:r w:rsidRPr="00D87AC9">
        <w:rPr>
          <w:noProof/>
        </w:rPr>
        <w:fldChar w:fldCharType="separate"/>
      </w:r>
      <w:r w:rsidR="009B77DB">
        <w:rPr>
          <w:noProof/>
        </w:rPr>
        <w:t>300</w:t>
      </w:r>
      <w:r w:rsidRPr="00D87AC9">
        <w:rPr>
          <w:noProof/>
        </w:rPr>
        <w:fldChar w:fldCharType="end"/>
      </w:r>
    </w:p>
    <w:p w14:paraId="06243945" w14:textId="1CF10E57" w:rsidR="00D87AC9" w:rsidRDefault="00D87AC9">
      <w:pPr>
        <w:pStyle w:val="TOC4"/>
        <w:rPr>
          <w:rFonts w:asciiTheme="minorHAnsi" w:eastAsiaTheme="minorEastAsia" w:hAnsiTheme="minorHAnsi" w:cstheme="minorBidi"/>
          <w:b w:val="0"/>
          <w:noProof/>
          <w:kern w:val="2"/>
          <w:sz w:val="24"/>
          <w:szCs w:val="24"/>
          <w14:ligatures w14:val="standardContextual"/>
        </w:rPr>
      </w:pPr>
      <w:r>
        <w:rPr>
          <w:noProof/>
        </w:rPr>
        <w:t>Subdivision B—Evidentiary use of certain material</w:t>
      </w:r>
      <w:r w:rsidRPr="00D87AC9">
        <w:rPr>
          <w:b w:val="0"/>
          <w:noProof/>
          <w:sz w:val="18"/>
        </w:rPr>
        <w:tab/>
      </w:r>
      <w:r w:rsidRPr="00D87AC9">
        <w:rPr>
          <w:b w:val="0"/>
          <w:noProof/>
          <w:sz w:val="18"/>
        </w:rPr>
        <w:fldChar w:fldCharType="begin"/>
      </w:r>
      <w:r w:rsidRPr="00D87AC9">
        <w:rPr>
          <w:b w:val="0"/>
          <w:noProof/>
          <w:sz w:val="18"/>
        </w:rPr>
        <w:instrText xml:space="preserve"> PAGEREF _Toc231991625 \h </w:instrText>
      </w:r>
      <w:r w:rsidRPr="00D87AC9">
        <w:rPr>
          <w:b w:val="0"/>
          <w:noProof/>
          <w:sz w:val="18"/>
        </w:rPr>
      </w:r>
      <w:r w:rsidRPr="00D87AC9">
        <w:rPr>
          <w:b w:val="0"/>
          <w:noProof/>
          <w:sz w:val="18"/>
        </w:rPr>
        <w:fldChar w:fldCharType="separate"/>
      </w:r>
      <w:r w:rsidR="009B77DB">
        <w:rPr>
          <w:b w:val="0"/>
          <w:noProof/>
          <w:sz w:val="18"/>
        </w:rPr>
        <w:t>301</w:t>
      </w:r>
      <w:r w:rsidRPr="00D87AC9">
        <w:rPr>
          <w:b w:val="0"/>
          <w:noProof/>
          <w:sz w:val="18"/>
        </w:rPr>
        <w:fldChar w:fldCharType="end"/>
      </w:r>
    </w:p>
    <w:p w14:paraId="36B5B0A2" w14:textId="68E094F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172L</w:t>
      </w:r>
      <w:r>
        <w:rPr>
          <w:noProof/>
        </w:rPr>
        <w:tab/>
        <w:t>Statements made at an examination—proceedings against examinee</w:t>
      </w:r>
      <w:r w:rsidRPr="00D87AC9">
        <w:rPr>
          <w:noProof/>
        </w:rPr>
        <w:tab/>
      </w:r>
      <w:r w:rsidRPr="00D87AC9">
        <w:rPr>
          <w:noProof/>
        </w:rPr>
        <w:fldChar w:fldCharType="begin"/>
      </w:r>
      <w:r w:rsidRPr="00D87AC9">
        <w:rPr>
          <w:noProof/>
        </w:rPr>
        <w:instrText xml:space="preserve"> PAGEREF _Toc231991626 \h </w:instrText>
      </w:r>
      <w:r w:rsidRPr="00D87AC9">
        <w:rPr>
          <w:noProof/>
        </w:rPr>
      </w:r>
      <w:r w:rsidRPr="00D87AC9">
        <w:rPr>
          <w:noProof/>
        </w:rPr>
        <w:fldChar w:fldCharType="separate"/>
      </w:r>
      <w:r w:rsidR="009B77DB">
        <w:rPr>
          <w:noProof/>
        </w:rPr>
        <w:t>301</w:t>
      </w:r>
      <w:r w:rsidRPr="00D87AC9">
        <w:rPr>
          <w:noProof/>
        </w:rPr>
        <w:fldChar w:fldCharType="end"/>
      </w:r>
    </w:p>
    <w:p w14:paraId="734602E7" w14:textId="189A519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172M</w:t>
      </w:r>
      <w:r>
        <w:rPr>
          <w:noProof/>
        </w:rPr>
        <w:tab/>
        <w:t>Statements made at an examination—other proceedings</w:t>
      </w:r>
      <w:r w:rsidRPr="00D87AC9">
        <w:rPr>
          <w:noProof/>
        </w:rPr>
        <w:tab/>
      </w:r>
      <w:r w:rsidRPr="00D87AC9">
        <w:rPr>
          <w:noProof/>
        </w:rPr>
        <w:fldChar w:fldCharType="begin"/>
      </w:r>
      <w:r w:rsidRPr="00D87AC9">
        <w:rPr>
          <w:noProof/>
        </w:rPr>
        <w:instrText xml:space="preserve"> PAGEREF _Toc231991627 \h </w:instrText>
      </w:r>
      <w:r w:rsidRPr="00D87AC9">
        <w:rPr>
          <w:noProof/>
        </w:rPr>
      </w:r>
      <w:r w:rsidRPr="00D87AC9">
        <w:rPr>
          <w:noProof/>
        </w:rPr>
        <w:fldChar w:fldCharType="separate"/>
      </w:r>
      <w:r w:rsidR="009B77DB">
        <w:rPr>
          <w:noProof/>
        </w:rPr>
        <w:t>302</w:t>
      </w:r>
      <w:r w:rsidRPr="00D87AC9">
        <w:rPr>
          <w:noProof/>
        </w:rPr>
        <w:fldChar w:fldCharType="end"/>
      </w:r>
    </w:p>
    <w:p w14:paraId="5FEA3FC4" w14:textId="05FE9CB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172N</w:t>
      </w:r>
      <w:r>
        <w:rPr>
          <w:noProof/>
        </w:rPr>
        <w:tab/>
        <w:t>Weight of evidence admitted under section 172M</w:t>
      </w:r>
      <w:r w:rsidRPr="00D87AC9">
        <w:rPr>
          <w:noProof/>
        </w:rPr>
        <w:tab/>
      </w:r>
      <w:r w:rsidRPr="00D87AC9">
        <w:rPr>
          <w:noProof/>
        </w:rPr>
        <w:fldChar w:fldCharType="begin"/>
      </w:r>
      <w:r w:rsidRPr="00D87AC9">
        <w:rPr>
          <w:noProof/>
        </w:rPr>
        <w:instrText xml:space="preserve"> PAGEREF _Toc231991628 \h </w:instrText>
      </w:r>
      <w:r w:rsidRPr="00D87AC9">
        <w:rPr>
          <w:noProof/>
        </w:rPr>
      </w:r>
      <w:r w:rsidRPr="00D87AC9">
        <w:rPr>
          <w:noProof/>
        </w:rPr>
        <w:fldChar w:fldCharType="separate"/>
      </w:r>
      <w:r w:rsidR="009B77DB">
        <w:rPr>
          <w:noProof/>
        </w:rPr>
        <w:t>303</w:t>
      </w:r>
      <w:r w:rsidRPr="00D87AC9">
        <w:rPr>
          <w:noProof/>
        </w:rPr>
        <w:fldChar w:fldCharType="end"/>
      </w:r>
    </w:p>
    <w:p w14:paraId="389D391D" w14:textId="7DBE5B5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172P</w:t>
      </w:r>
      <w:r>
        <w:rPr>
          <w:noProof/>
        </w:rPr>
        <w:tab/>
        <w:t>Objection to admission of statements made at examination</w:t>
      </w:r>
      <w:r w:rsidRPr="00D87AC9">
        <w:rPr>
          <w:noProof/>
        </w:rPr>
        <w:tab/>
      </w:r>
      <w:r w:rsidRPr="00D87AC9">
        <w:rPr>
          <w:noProof/>
        </w:rPr>
        <w:fldChar w:fldCharType="begin"/>
      </w:r>
      <w:r w:rsidRPr="00D87AC9">
        <w:rPr>
          <w:noProof/>
        </w:rPr>
        <w:instrText xml:space="preserve"> PAGEREF _Toc231991629 \h </w:instrText>
      </w:r>
      <w:r w:rsidRPr="00D87AC9">
        <w:rPr>
          <w:noProof/>
        </w:rPr>
      </w:r>
      <w:r w:rsidRPr="00D87AC9">
        <w:rPr>
          <w:noProof/>
        </w:rPr>
        <w:fldChar w:fldCharType="separate"/>
      </w:r>
      <w:r w:rsidR="009B77DB">
        <w:rPr>
          <w:noProof/>
        </w:rPr>
        <w:t>304</w:t>
      </w:r>
      <w:r w:rsidRPr="00D87AC9">
        <w:rPr>
          <w:noProof/>
        </w:rPr>
        <w:fldChar w:fldCharType="end"/>
      </w:r>
    </w:p>
    <w:p w14:paraId="02A4F17E" w14:textId="6A2E00A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172Q</w:t>
      </w:r>
      <w:r>
        <w:rPr>
          <w:noProof/>
        </w:rPr>
        <w:tab/>
        <w:t>Material otherwise admissible</w:t>
      </w:r>
      <w:r w:rsidRPr="00D87AC9">
        <w:rPr>
          <w:noProof/>
        </w:rPr>
        <w:tab/>
      </w:r>
      <w:r w:rsidRPr="00D87AC9">
        <w:rPr>
          <w:noProof/>
        </w:rPr>
        <w:fldChar w:fldCharType="begin"/>
      </w:r>
      <w:r w:rsidRPr="00D87AC9">
        <w:rPr>
          <w:noProof/>
        </w:rPr>
        <w:instrText xml:space="preserve"> PAGEREF _Toc231991630 \h </w:instrText>
      </w:r>
      <w:r w:rsidRPr="00D87AC9">
        <w:rPr>
          <w:noProof/>
        </w:rPr>
      </w:r>
      <w:r w:rsidRPr="00D87AC9">
        <w:rPr>
          <w:noProof/>
        </w:rPr>
        <w:fldChar w:fldCharType="separate"/>
      </w:r>
      <w:r w:rsidR="009B77DB">
        <w:rPr>
          <w:noProof/>
        </w:rPr>
        <w:t>306</w:t>
      </w:r>
      <w:r w:rsidRPr="00D87AC9">
        <w:rPr>
          <w:noProof/>
        </w:rPr>
        <w:fldChar w:fldCharType="end"/>
      </w:r>
    </w:p>
    <w:p w14:paraId="0CD12E17" w14:textId="58AB62EE" w:rsidR="00D87AC9" w:rsidRDefault="00D87AC9">
      <w:pPr>
        <w:pStyle w:val="TOC4"/>
        <w:rPr>
          <w:rFonts w:asciiTheme="minorHAnsi" w:eastAsiaTheme="minorEastAsia" w:hAnsiTheme="minorHAnsi" w:cstheme="minorBidi"/>
          <w:b w:val="0"/>
          <w:noProof/>
          <w:kern w:val="2"/>
          <w:sz w:val="24"/>
          <w:szCs w:val="24"/>
          <w14:ligatures w14:val="standardContextual"/>
        </w:rPr>
      </w:pPr>
      <w:r>
        <w:rPr>
          <w:noProof/>
        </w:rPr>
        <w:t>Subdivision C—Miscellaneous</w:t>
      </w:r>
      <w:r w:rsidRPr="00D87AC9">
        <w:rPr>
          <w:b w:val="0"/>
          <w:noProof/>
          <w:sz w:val="18"/>
        </w:rPr>
        <w:tab/>
      </w:r>
      <w:r w:rsidRPr="00D87AC9">
        <w:rPr>
          <w:b w:val="0"/>
          <w:noProof/>
          <w:sz w:val="18"/>
        </w:rPr>
        <w:fldChar w:fldCharType="begin"/>
      </w:r>
      <w:r w:rsidRPr="00D87AC9">
        <w:rPr>
          <w:b w:val="0"/>
          <w:noProof/>
          <w:sz w:val="18"/>
        </w:rPr>
        <w:instrText xml:space="preserve"> PAGEREF _Toc231991631 \h </w:instrText>
      </w:r>
      <w:r w:rsidRPr="00D87AC9">
        <w:rPr>
          <w:b w:val="0"/>
          <w:noProof/>
          <w:sz w:val="18"/>
        </w:rPr>
      </w:r>
      <w:r w:rsidRPr="00D87AC9">
        <w:rPr>
          <w:b w:val="0"/>
          <w:noProof/>
          <w:sz w:val="18"/>
        </w:rPr>
        <w:fldChar w:fldCharType="separate"/>
      </w:r>
      <w:r w:rsidR="009B77DB">
        <w:rPr>
          <w:b w:val="0"/>
          <w:noProof/>
          <w:sz w:val="18"/>
        </w:rPr>
        <w:t>306</w:t>
      </w:r>
      <w:r w:rsidRPr="00D87AC9">
        <w:rPr>
          <w:b w:val="0"/>
          <w:noProof/>
          <w:sz w:val="18"/>
        </w:rPr>
        <w:fldChar w:fldCharType="end"/>
      </w:r>
    </w:p>
    <w:p w14:paraId="4FE1EE7D" w14:textId="77A9C59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172R</w:t>
      </w:r>
      <w:r>
        <w:rPr>
          <w:noProof/>
        </w:rPr>
        <w:tab/>
        <w:t>Application of Crimes Act and Evidence Act</w:t>
      </w:r>
      <w:r w:rsidRPr="00D87AC9">
        <w:rPr>
          <w:noProof/>
        </w:rPr>
        <w:tab/>
      </w:r>
      <w:r w:rsidRPr="00D87AC9">
        <w:rPr>
          <w:noProof/>
        </w:rPr>
        <w:fldChar w:fldCharType="begin"/>
      </w:r>
      <w:r w:rsidRPr="00D87AC9">
        <w:rPr>
          <w:noProof/>
        </w:rPr>
        <w:instrText xml:space="preserve"> PAGEREF _Toc231991632 \h </w:instrText>
      </w:r>
      <w:r w:rsidRPr="00D87AC9">
        <w:rPr>
          <w:noProof/>
        </w:rPr>
      </w:r>
      <w:r w:rsidRPr="00D87AC9">
        <w:rPr>
          <w:noProof/>
        </w:rPr>
        <w:fldChar w:fldCharType="separate"/>
      </w:r>
      <w:r w:rsidR="009B77DB">
        <w:rPr>
          <w:noProof/>
        </w:rPr>
        <w:t>306</w:t>
      </w:r>
      <w:r w:rsidRPr="00D87AC9">
        <w:rPr>
          <w:noProof/>
        </w:rPr>
        <w:fldChar w:fldCharType="end"/>
      </w:r>
    </w:p>
    <w:p w14:paraId="298722D8" w14:textId="5A7CB7B4"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15—Enforcement</w:t>
      </w:r>
      <w:r w:rsidRPr="00D87AC9">
        <w:rPr>
          <w:b w:val="0"/>
          <w:noProof/>
          <w:sz w:val="18"/>
        </w:rPr>
        <w:tab/>
      </w:r>
      <w:r w:rsidRPr="00D87AC9">
        <w:rPr>
          <w:b w:val="0"/>
          <w:noProof/>
          <w:sz w:val="18"/>
        </w:rPr>
        <w:fldChar w:fldCharType="begin"/>
      </w:r>
      <w:r w:rsidRPr="00D87AC9">
        <w:rPr>
          <w:b w:val="0"/>
          <w:noProof/>
          <w:sz w:val="18"/>
        </w:rPr>
        <w:instrText xml:space="preserve"> PAGEREF _Toc231991633 \h </w:instrText>
      </w:r>
      <w:r w:rsidRPr="00D87AC9">
        <w:rPr>
          <w:b w:val="0"/>
          <w:noProof/>
          <w:sz w:val="18"/>
        </w:rPr>
      </w:r>
      <w:r w:rsidRPr="00D87AC9">
        <w:rPr>
          <w:b w:val="0"/>
          <w:noProof/>
          <w:sz w:val="18"/>
        </w:rPr>
        <w:fldChar w:fldCharType="separate"/>
      </w:r>
      <w:r w:rsidR="009B77DB">
        <w:rPr>
          <w:b w:val="0"/>
          <w:noProof/>
          <w:sz w:val="18"/>
        </w:rPr>
        <w:t>307</w:t>
      </w:r>
      <w:r w:rsidRPr="00D87AC9">
        <w:rPr>
          <w:b w:val="0"/>
          <w:noProof/>
          <w:sz w:val="18"/>
        </w:rPr>
        <w:fldChar w:fldCharType="end"/>
      </w:r>
    </w:p>
    <w:p w14:paraId="4050832C" w14:textId="0D137A82"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_Toc231991634 \h </w:instrText>
      </w:r>
      <w:r w:rsidRPr="00D87AC9">
        <w:rPr>
          <w:b w:val="0"/>
          <w:noProof/>
          <w:sz w:val="18"/>
        </w:rPr>
      </w:r>
      <w:r w:rsidRPr="00D87AC9">
        <w:rPr>
          <w:b w:val="0"/>
          <w:noProof/>
          <w:sz w:val="18"/>
        </w:rPr>
        <w:fldChar w:fldCharType="separate"/>
      </w:r>
      <w:r w:rsidR="009B77DB">
        <w:rPr>
          <w:b w:val="0"/>
          <w:noProof/>
          <w:sz w:val="18"/>
        </w:rPr>
        <w:t>307</w:t>
      </w:r>
      <w:r w:rsidRPr="00D87AC9">
        <w:rPr>
          <w:b w:val="0"/>
          <w:noProof/>
          <w:sz w:val="18"/>
        </w:rPr>
        <w:fldChar w:fldCharType="end"/>
      </w:r>
    </w:p>
    <w:p w14:paraId="6BC50C7E" w14:textId="6B6D640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173</w:t>
      </w:r>
      <w:r>
        <w:rPr>
          <w:noProof/>
        </w:rPr>
        <w:tab/>
        <w:t>Simplified outline</w:t>
      </w:r>
      <w:r w:rsidRPr="00D87AC9">
        <w:rPr>
          <w:noProof/>
        </w:rPr>
        <w:tab/>
      </w:r>
      <w:r w:rsidRPr="00D87AC9">
        <w:rPr>
          <w:noProof/>
        </w:rPr>
        <w:fldChar w:fldCharType="begin"/>
      </w:r>
      <w:r w:rsidRPr="00D87AC9">
        <w:rPr>
          <w:noProof/>
        </w:rPr>
        <w:instrText xml:space="preserve"> PAGEREF _Toc231991635 \h </w:instrText>
      </w:r>
      <w:r w:rsidRPr="00D87AC9">
        <w:rPr>
          <w:noProof/>
        </w:rPr>
      </w:r>
      <w:r w:rsidRPr="00D87AC9">
        <w:rPr>
          <w:noProof/>
        </w:rPr>
        <w:fldChar w:fldCharType="separate"/>
      </w:r>
      <w:r w:rsidR="009B77DB">
        <w:rPr>
          <w:noProof/>
        </w:rPr>
        <w:t>307</w:t>
      </w:r>
      <w:r w:rsidRPr="00D87AC9">
        <w:rPr>
          <w:noProof/>
        </w:rPr>
        <w:fldChar w:fldCharType="end"/>
      </w:r>
    </w:p>
    <w:p w14:paraId="017D31FE" w14:textId="17A9FC6E"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2—Civil penalties</w:t>
      </w:r>
      <w:r w:rsidRPr="00D87AC9">
        <w:rPr>
          <w:b w:val="0"/>
          <w:noProof/>
          <w:sz w:val="18"/>
        </w:rPr>
        <w:tab/>
      </w:r>
      <w:r w:rsidRPr="00D87AC9">
        <w:rPr>
          <w:b w:val="0"/>
          <w:noProof/>
          <w:sz w:val="18"/>
        </w:rPr>
        <w:fldChar w:fldCharType="begin"/>
      </w:r>
      <w:r w:rsidRPr="00D87AC9">
        <w:rPr>
          <w:b w:val="0"/>
          <w:noProof/>
          <w:sz w:val="18"/>
        </w:rPr>
        <w:instrText xml:space="preserve"> PAGEREF _Toc231991636 \h </w:instrText>
      </w:r>
      <w:r w:rsidRPr="00D87AC9">
        <w:rPr>
          <w:b w:val="0"/>
          <w:noProof/>
          <w:sz w:val="18"/>
        </w:rPr>
      </w:r>
      <w:r w:rsidRPr="00D87AC9">
        <w:rPr>
          <w:b w:val="0"/>
          <w:noProof/>
          <w:sz w:val="18"/>
        </w:rPr>
        <w:fldChar w:fldCharType="separate"/>
      </w:r>
      <w:r w:rsidR="009B77DB">
        <w:rPr>
          <w:b w:val="0"/>
          <w:noProof/>
          <w:sz w:val="18"/>
        </w:rPr>
        <w:t>308</w:t>
      </w:r>
      <w:r w:rsidRPr="00D87AC9">
        <w:rPr>
          <w:b w:val="0"/>
          <w:noProof/>
          <w:sz w:val="18"/>
        </w:rPr>
        <w:fldChar w:fldCharType="end"/>
      </w:r>
    </w:p>
    <w:p w14:paraId="3AF38643" w14:textId="61BBA34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174</w:t>
      </w:r>
      <w:r>
        <w:rPr>
          <w:noProof/>
        </w:rPr>
        <w:tab/>
        <w:t>Ancillary contravention of civil penalty provision</w:t>
      </w:r>
      <w:r w:rsidRPr="00D87AC9">
        <w:rPr>
          <w:noProof/>
        </w:rPr>
        <w:tab/>
      </w:r>
      <w:r w:rsidRPr="00D87AC9">
        <w:rPr>
          <w:noProof/>
        </w:rPr>
        <w:fldChar w:fldCharType="begin"/>
      </w:r>
      <w:r w:rsidRPr="00D87AC9">
        <w:rPr>
          <w:noProof/>
        </w:rPr>
        <w:instrText xml:space="preserve"> PAGEREF _Toc231991637 \h </w:instrText>
      </w:r>
      <w:r w:rsidRPr="00D87AC9">
        <w:rPr>
          <w:noProof/>
        </w:rPr>
      </w:r>
      <w:r w:rsidRPr="00D87AC9">
        <w:rPr>
          <w:noProof/>
        </w:rPr>
        <w:fldChar w:fldCharType="separate"/>
      </w:r>
      <w:r w:rsidR="009B77DB">
        <w:rPr>
          <w:noProof/>
        </w:rPr>
        <w:t>308</w:t>
      </w:r>
      <w:r w:rsidRPr="00D87AC9">
        <w:rPr>
          <w:noProof/>
        </w:rPr>
        <w:fldChar w:fldCharType="end"/>
      </w:r>
    </w:p>
    <w:p w14:paraId="2B727988" w14:textId="554EFE3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175</w:t>
      </w:r>
      <w:r>
        <w:rPr>
          <w:noProof/>
        </w:rPr>
        <w:tab/>
        <w:t>Civil penalty orders</w:t>
      </w:r>
      <w:r w:rsidRPr="00D87AC9">
        <w:rPr>
          <w:noProof/>
        </w:rPr>
        <w:tab/>
      </w:r>
      <w:r w:rsidRPr="00D87AC9">
        <w:rPr>
          <w:noProof/>
        </w:rPr>
        <w:fldChar w:fldCharType="begin"/>
      </w:r>
      <w:r w:rsidRPr="00D87AC9">
        <w:rPr>
          <w:noProof/>
        </w:rPr>
        <w:instrText xml:space="preserve"> PAGEREF _Toc231991638 \h </w:instrText>
      </w:r>
      <w:r w:rsidRPr="00D87AC9">
        <w:rPr>
          <w:noProof/>
        </w:rPr>
      </w:r>
      <w:r w:rsidRPr="00D87AC9">
        <w:rPr>
          <w:noProof/>
        </w:rPr>
        <w:fldChar w:fldCharType="separate"/>
      </w:r>
      <w:r w:rsidR="009B77DB">
        <w:rPr>
          <w:noProof/>
        </w:rPr>
        <w:t>308</w:t>
      </w:r>
      <w:r w:rsidRPr="00D87AC9">
        <w:rPr>
          <w:noProof/>
        </w:rPr>
        <w:fldChar w:fldCharType="end"/>
      </w:r>
    </w:p>
    <w:p w14:paraId="61AD1665" w14:textId="3AC3548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176</w:t>
      </w:r>
      <w:r>
        <w:rPr>
          <w:noProof/>
        </w:rPr>
        <w:tab/>
        <w:t>Who may apply for a civil penalty order</w:t>
      </w:r>
      <w:r w:rsidRPr="00D87AC9">
        <w:rPr>
          <w:noProof/>
        </w:rPr>
        <w:tab/>
      </w:r>
      <w:r w:rsidRPr="00D87AC9">
        <w:rPr>
          <w:noProof/>
        </w:rPr>
        <w:fldChar w:fldCharType="begin"/>
      </w:r>
      <w:r w:rsidRPr="00D87AC9">
        <w:rPr>
          <w:noProof/>
        </w:rPr>
        <w:instrText xml:space="preserve"> PAGEREF _Toc231991639 \h </w:instrText>
      </w:r>
      <w:r w:rsidRPr="00D87AC9">
        <w:rPr>
          <w:noProof/>
        </w:rPr>
      </w:r>
      <w:r w:rsidRPr="00D87AC9">
        <w:rPr>
          <w:noProof/>
        </w:rPr>
        <w:fldChar w:fldCharType="separate"/>
      </w:r>
      <w:r w:rsidR="009B77DB">
        <w:rPr>
          <w:noProof/>
        </w:rPr>
        <w:t>310</w:t>
      </w:r>
      <w:r w:rsidRPr="00D87AC9">
        <w:rPr>
          <w:noProof/>
        </w:rPr>
        <w:fldChar w:fldCharType="end"/>
      </w:r>
    </w:p>
    <w:p w14:paraId="4840FF2D" w14:textId="37C71FE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lastRenderedPageBreak/>
        <w:t>177</w:t>
      </w:r>
      <w:r>
        <w:rPr>
          <w:noProof/>
        </w:rPr>
        <w:tab/>
        <w:t>2 or more proceedings may be heard together</w:t>
      </w:r>
      <w:r w:rsidRPr="00D87AC9">
        <w:rPr>
          <w:noProof/>
        </w:rPr>
        <w:tab/>
      </w:r>
      <w:r w:rsidRPr="00D87AC9">
        <w:rPr>
          <w:noProof/>
        </w:rPr>
        <w:fldChar w:fldCharType="begin"/>
      </w:r>
      <w:r w:rsidRPr="00D87AC9">
        <w:rPr>
          <w:noProof/>
        </w:rPr>
        <w:instrText xml:space="preserve"> PAGEREF _Toc231991640 \h </w:instrText>
      </w:r>
      <w:r w:rsidRPr="00D87AC9">
        <w:rPr>
          <w:noProof/>
        </w:rPr>
      </w:r>
      <w:r w:rsidRPr="00D87AC9">
        <w:rPr>
          <w:noProof/>
        </w:rPr>
        <w:fldChar w:fldCharType="separate"/>
      </w:r>
      <w:r w:rsidR="009B77DB">
        <w:rPr>
          <w:noProof/>
        </w:rPr>
        <w:t>310</w:t>
      </w:r>
      <w:r w:rsidRPr="00D87AC9">
        <w:rPr>
          <w:noProof/>
        </w:rPr>
        <w:fldChar w:fldCharType="end"/>
      </w:r>
    </w:p>
    <w:p w14:paraId="008A3D10" w14:textId="5CAF91A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178</w:t>
      </w:r>
      <w:r>
        <w:rPr>
          <w:noProof/>
        </w:rPr>
        <w:tab/>
        <w:t>Time limit for application for an order</w:t>
      </w:r>
      <w:r w:rsidRPr="00D87AC9">
        <w:rPr>
          <w:noProof/>
        </w:rPr>
        <w:tab/>
      </w:r>
      <w:r w:rsidRPr="00D87AC9">
        <w:rPr>
          <w:noProof/>
        </w:rPr>
        <w:fldChar w:fldCharType="begin"/>
      </w:r>
      <w:r w:rsidRPr="00D87AC9">
        <w:rPr>
          <w:noProof/>
        </w:rPr>
        <w:instrText xml:space="preserve"> PAGEREF _Toc231991641 \h </w:instrText>
      </w:r>
      <w:r w:rsidRPr="00D87AC9">
        <w:rPr>
          <w:noProof/>
        </w:rPr>
      </w:r>
      <w:r w:rsidRPr="00D87AC9">
        <w:rPr>
          <w:noProof/>
        </w:rPr>
        <w:fldChar w:fldCharType="separate"/>
      </w:r>
      <w:r w:rsidR="009B77DB">
        <w:rPr>
          <w:noProof/>
        </w:rPr>
        <w:t>310</w:t>
      </w:r>
      <w:r w:rsidRPr="00D87AC9">
        <w:rPr>
          <w:noProof/>
        </w:rPr>
        <w:fldChar w:fldCharType="end"/>
      </w:r>
    </w:p>
    <w:p w14:paraId="52554EE0" w14:textId="0A3074A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179</w:t>
      </w:r>
      <w:r>
        <w:rPr>
          <w:noProof/>
        </w:rPr>
        <w:tab/>
        <w:t>Civil evidence and procedure rules for civil penalty orders</w:t>
      </w:r>
      <w:r w:rsidRPr="00D87AC9">
        <w:rPr>
          <w:noProof/>
        </w:rPr>
        <w:tab/>
      </w:r>
      <w:r w:rsidRPr="00D87AC9">
        <w:rPr>
          <w:noProof/>
        </w:rPr>
        <w:fldChar w:fldCharType="begin"/>
      </w:r>
      <w:r w:rsidRPr="00D87AC9">
        <w:rPr>
          <w:noProof/>
        </w:rPr>
        <w:instrText xml:space="preserve"> PAGEREF _Toc231991642 \h </w:instrText>
      </w:r>
      <w:r w:rsidRPr="00D87AC9">
        <w:rPr>
          <w:noProof/>
        </w:rPr>
      </w:r>
      <w:r w:rsidRPr="00D87AC9">
        <w:rPr>
          <w:noProof/>
        </w:rPr>
        <w:fldChar w:fldCharType="separate"/>
      </w:r>
      <w:r w:rsidR="009B77DB">
        <w:rPr>
          <w:noProof/>
        </w:rPr>
        <w:t>310</w:t>
      </w:r>
      <w:r w:rsidRPr="00D87AC9">
        <w:rPr>
          <w:noProof/>
        </w:rPr>
        <w:fldChar w:fldCharType="end"/>
      </w:r>
    </w:p>
    <w:p w14:paraId="2DBFCCD5" w14:textId="7DBA101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180</w:t>
      </w:r>
      <w:r>
        <w:rPr>
          <w:noProof/>
        </w:rPr>
        <w:tab/>
        <w:t>Civil proceedings after criminal proceedings</w:t>
      </w:r>
      <w:r w:rsidRPr="00D87AC9">
        <w:rPr>
          <w:noProof/>
        </w:rPr>
        <w:tab/>
      </w:r>
      <w:r w:rsidRPr="00D87AC9">
        <w:rPr>
          <w:noProof/>
        </w:rPr>
        <w:fldChar w:fldCharType="begin"/>
      </w:r>
      <w:r w:rsidRPr="00D87AC9">
        <w:rPr>
          <w:noProof/>
        </w:rPr>
        <w:instrText xml:space="preserve"> PAGEREF _Toc231991643 \h </w:instrText>
      </w:r>
      <w:r w:rsidRPr="00D87AC9">
        <w:rPr>
          <w:noProof/>
        </w:rPr>
      </w:r>
      <w:r w:rsidRPr="00D87AC9">
        <w:rPr>
          <w:noProof/>
        </w:rPr>
        <w:fldChar w:fldCharType="separate"/>
      </w:r>
      <w:r w:rsidR="009B77DB">
        <w:rPr>
          <w:noProof/>
        </w:rPr>
        <w:t>310</w:t>
      </w:r>
      <w:r w:rsidRPr="00D87AC9">
        <w:rPr>
          <w:noProof/>
        </w:rPr>
        <w:fldChar w:fldCharType="end"/>
      </w:r>
    </w:p>
    <w:p w14:paraId="3221C412" w14:textId="65C03BC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181</w:t>
      </w:r>
      <w:r>
        <w:rPr>
          <w:noProof/>
        </w:rPr>
        <w:tab/>
        <w:t>Criminal proceedings during civil proceedings</w:t>
      </w:r>
      <w:r w:rsidRPr="00D87AC9">
        <w:rPr>
          <w:noProof/>
        </w:rPr>
        <w:tab/>
      </w:r>
      <w:r w:rsidRPr="00D87AC9">
        <w:rPr>
          <w:noProof/>
        </w:rPr>
        <w:fldChar w:fldCharType="begin"/>
      </w:r>
      <w:r w:rsidRPr="00D87AC9">
        <w:rPr>
          <w:noProof/>
        </w:rPr>
        <w:instrText xml:space="preserve"> PAGEREF _Toc231991644 \h </w:instrText>
      </w:r>
      <w:r w:rsidRPr="00D87AC9">
        <w:rPr>
          <w:noProof/>
        </w:rPr>
      </w:r>
      <w:r w:rsidRPr="00D87AC9">
        <w:rPr>
          <w:noProof/>
        </w:rPr>
        <w:fldChar w:fldCharType="separate"/>
      </w:r>
      <w:r w:rsidR="009B77DB">
        <w:rPr>
          <w:noProof/>
        </w:rPr>
        <w:t>310</w:t>
      </w:r>
      <w:r w:rsidRPr="00D87AC9">
        <w:rPr>
          <w:noProof/>
        </w:rPr>
        <w:fldChar w:fldCharType="end"/>
      </w:r>
    </w:p>
    <w:p w14:paraId="546BC553" w14:textId="11B4A70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182</w:t>
      </w:r>
      <w:r>
        <w:rPr>
          <w:noProof/>
        </w:rPr>
        <w:tab/>
        <w:t>Criminal proceedings after civil proceedings</w:t>
      </w:r>
      <w:r w:rsidRPr="00D87AC9">
        <w:rPr>
          <w:noProof/>
        </w:rPr>
        <w:tab/>
      </w:r>
      <w:r w:rsidRPr="00D87AC9">
        <w:rPr>
          <w:noProof/>
        </w:rPr>
        <w:fldChar w:fldCharType="begin"/>
      </w:r>
      <w:r w:rsidRPr="00D87AC9">
        <w:rPr>
          <w:noProof/>
        </w:rPr>
        <w:instrText xml:space="preserve"> PAGEREF _Toc231991645 \h </w:instrText>
      </w:r>
      <w:r w:rsidRPr="00D87AC9">
        <w:rPr>
          <w:noProof/>
        </w:rPr>
      </w:r>
      <w:r w:rsidRPr="00D87AC9">
        <w:rPr>
          <w:noProof/>
        </w:rPr>
        <w:fldChar w:fldCharType="separate"/>
      </w:r>
      <w:r w:rsidR="009B77DB">
        <w:rPr>
          <w:noProof/>
        </w:rPr>
        <w:t>311</w:t>
      </w:r>
      <w:r w:rsidRPr="00D87AC9">
        <w:rPr>
          <w:noProof/>
        </w:rPr>
        <w:fldChar w:fldCharType="end"/>
      </w:r>
    </w:p>
    <w:p w14:paraId="457DD260" w14:textId="7051404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183</w:t>
      </w:r>
      <w:r>
        <w:rPr>
          <w:noProof/>
        </w:rPr>
        <w:tab/>
        <w:t>Evidence given in proceedings for penalty not admissible in criminal proceedings</w:t>
      </w:r>
      <w:r w:rsidRPr="00D87AC9">
        <w:rPr>
          <w:noProof/>
        </w:rPr>
        <w:tab/>
      </w:r>
      <w:r w:rsidRPr="00D87AC9">
        <w:rPr>
          <w:noProof/>
        </w:rPr>
        <w:fldChar w:fldCharType="begin"/>
      </w:r>
      <w:r w:rsidRPr="00D87AC9">
        <w:rPr>
          <w:noProof/>
        </w:rPr>
        <w:instrText xml:space="preserve"> PAGEREF _Toc231991646 \h </w:instrText>
      </w:r>
      <w:r w:rsidRPr="00D87AC9">
        <w:rPr>
          <w:noProof/>
        </w:rPr>
      </w:r>
      <w:r w:rsidRPr="00D87AC9">
        <w:rPr>
          <w:noProof/>
        </w:rPr>
        <w:fldChar w:fldCharType="separate"/>
      </w:r>
      <w:r w:rsidR="009B77DB">
        <w:rPr>
          <w:noProof/>
        </w:rPr>
        <w:t>311</w:t>
      </w:r>
      <w:r w:rsidRPr="00D87AC9">
        <w:rPr>
          <w:noProof/>
        </w:rPr>
        <w:fldChar w:fldCharType="end"/>
      </w:r>
    </w:p>
    <w:p w14:paraId="06FC82D2" w14:textId="3DC1B5AC"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3—Infringement notices for certain contraventions</w:t>
      </w:r>
      <w:r w:rsidRPr="00D87AC9">
        <w:rPr>
          <w:b w:val="0"/>
          <w:noProof/>
          <w:sz w:val="18"/>
        </w:rPr>
        <w:tab/>
      </w:r>
      <w:r w:rsidRPr="00D87AC9">
        <w:rPr>
          <w:b w:val="0"/>
          <w:noProof/>
          <w:sz w:val="18"/>
        </w:rPr>
        <w:fldChar w:fldCharType="begin"/>
      </w:r>
      <w:r w:rsidRPr="00D87AC9">
        <w:rPr>
          <w:b w:val="0"/>
          <w:noProof/>
          <w:sz w:val="18"/>
        </w:rPr>
        <w:instrText xml:space="preserve"> PAGEREF _Toc231991647 \h </w:instrText>
      </w:r>
      <w:r w:rsidRPr="00D87AC9">
        <w:rPr>
          <w:b w:val="0"/>
          <w:noProof/>
          <w:sz w:val="18"/>
        </w:rPr>
      </w:r>
      <w:r w:rsidRPr="00D87AC9">
        <w:rPr>
          <w:b w:val="0"/>
          <w:noProof/>
          <w:sz w:val="18"/>
        </w:rPr>
        <w:fldChar w:fldCharType="separate"/>
      </w:r>
      <w:r w:rsidR="009B77DB">
        <w:rPr>
          <w:b w:val="0"/>
          <w:noProof/>
          <w:sz w:val="18"/>
        </w:rPr>
        <w:t>312</w:t>
      </w:r>
      <w:r w:rsidRPr="00D87AC9">
        <w:rPr>
          <w:b w:val="0"/>
          <w:noProof/>
          <w:sz w:val="18"/>
        </w:rPr>
        <w:fldChar w:fldCharType="end"/>
      </w:r>
    </w:p>
    <w:p w14:paraId="203372E1" w14:textId="3D408E5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184</w:t>
      </w:r>
      <w:r>
        <w:rPr>
          <w:noProof/>
        </w:rPr>
        <w:tab/>
        <w:t>When an infringement notice can be given</w:t>
      </w:r>
      <w:r w:rsidRPr="00D87AC9">
        <w:rPr>
          <w:noProof/>
        </w:rPr>
        <w:tab/>
      </w:r>
      <w:r w:rsidRPr="00D87AC9">
        <w:rPr>
          <w:noProof/>
        </w:rPr>
        <w:fldChar w:fldCharType="begin"/>
      </w:r>
      <w:r w:rsidRPr="00D87AC9">
        <w:rPr>
          <w:noProof/>
        </w:rPr>
        <w:instrText xml:space="preserve"> PAGEREF _Toc231991648 \h </w:instrText>
      </w:r>
      <w:r w:rsidRPr="00D87AC9">
        <w:rPr>
          <w:noProof/>
        </w:rPr>
      </w:r>
      <w:r w:rsidRPr="00D87AC9">
        <w:rPr>
          <w:noProof/>
        </w:rPr>
        <w:fldChar w:fldCharType="separate"/>
      </w:r>
      <w:r w:rsidR="009B77DB">
        <w:rPr>
          <w:noProof/>
        </w:rPr>
        <w:t>312</w:t>
      </w:r>
      <w:r w:rsidRPr="00D87AC9">
        <w:rPr>
          <w:noProof/>
        </w:rPr>
        <w:fldChar w:fldCharType="end"/>
      </w:r>
    </w:p>
    <w:p w14:paraId="70CAEB3E" w14:textId="02CA61E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185</w:t>
      </w:r>
      <w:r>
        <w:rPr>
          <w:noProof/>
        </w:rPr>
        <w:tab/>
        <w:t>Matters to be included in an infringement notice</w:t>
      </w:r>
      <w:r w:rsidRPr="00D87AC9">
        <w:rPr>
          <w:noProof/>
        </w:rPr>
        <w:tab/>
      </w:r>
      <w:r w:rsidRPr="00D87AC9">
        <w:rPr>
          <w:noProof/>
        </w:rPr>
        <w:fldChar w:fldCharType="begin"/>
      </w:r>
      <w:r w:rsidRPr="00D87AC9">
        <w:rPr>
          <w:noProof/>
        </w:rPr>
        <w:instrText xml:space="preserve"> PAGEREF _Toc231991649 \h </w:instrText>
      </w:r>
      <w:r w:rsidRPr="00D87AC9">
        <w:rPr>
          <w:noProof/>
        </w:rPr>
      </w:r>
      <w:r w:rsidRPr="00D87AC9">
        <w:rPr>
          <w:noProof/>
        </w:rPr>
        <w:fldChar w:fldCharType="separate"/>
      </w:r>
      <w:r w:rsidR="009B77DB">
        <w:rPr>
          <w:noProof/>
        </w:rPr>
        <w:t>314</w:t>
      </w:r>
      <w:r w:rsidRPr="00D87AC9">
        <w:rPr>
          <w:noProof/>
        </w:rPr>
        <w:fldChar w:fldCharType="end"/>
      </w:r>
    </w:p>
    <w:p w14:paraId="33AF8AA2" w14:textId="6D50A61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186A</w:t>
      </w:r>
      <w:r>
        <w:rPr>
          <w:noProof/>
        </w:rPr>
        <w:tab/>
        <w:t>Amount of penalty—breaches of certain provisions of Part 3A, 4, 6 or 6A</w:t>
      </w:r>
      <w:r w:rsidRPr="00D87AC9">
        <w:rPr>
          <w:noProof/>
        </w:rPr>
        <w:tab/>
      </w:r>
      <w:r w:rsidRPr="00D87AC9">
        <w:rPr>
          <w:noProof/>
        </w:rPr>
        <w:fldChar w:fldCharType="begin"/>
      </w:r>
      <w:r w:rsidRPr="00D87AC9">
        <w:rPr>
          <w:noProof/>
        </w:rPr>
        <w:instrText xml:space="preserve"> PAGEREF _Toc231991650 \h </w:instrText>
      </w:r>
      <w:r w:rsidRPr="00D87AC9">
        <w:rPr>
          <w:noProof/>
        </w:rPr>
      </w:r>
      <w:r w:rsidRPr="00D87AC9">
        <w:rPr>
          <w:noProof/>
        </w:rPr>
        <w:fldChar w:fldCharType="separate"/>
      </w:r>
      <w:r w:rsidR="009B77DB">
        <w:rPr>
          <w:noProof/>
        </w:rPr>
        <w:t>315</w:t>
      </w:r>
      <w:r w:rsidRPr="00D87AC9">
        <w:rPr>
          <w:noProof/>
        </w:rPr>
        <w:fldChar w:fldCharType="end"/>
      </w:r>
    </w:p>
    <w:p w14:paraId="70662BE9" w14:textId="7CB92FB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186B</w:t>
      </w:r>
      <w:r>
        <w:rPr>
          <w:noProof/>
        </w:rPr>
        <w:tab/>
        <w:t>Amount of penalty—breaches of designated infringement notice provisions</w:t>
      </w:r>
      <w:r w:rsidRPr="00D87AC9">
        <w:rPr>
          <w:noProof/>
        </w:rPr>
        <w:tab/>
      </w:r>
      <w:r w:rsidRPr="00D87AC9">
        <w:rPr>
          <w:noProof/>
        </w:rPr>
        <w:fldChar w:fldCharType="begin"/>
      </w:r>
      <w:r w:rsidRPr="00D87AC9">
        <w:rPr>
          <w:noProof/>
        </w:rPr>
        <w:instrText xml:space="preserve"> PAGEREF _Toc231991651 \h </w:instrText>
      </w:r>
      <w:r w:rsidRPr="00D87AC9">
        <w:rPr>
          <w:noProof/>
        </w:rPr>
      </w:r>
      <w:r w:rsidRPr="00D87AC9">
        <w:rPr>
          <w:noProof/>
        </w:rPr>
        <w:fldChar w:fldCharType="separate"/>
      </w:r>
      <w:r w:rsidR="009B77DB">
        <w:rPr>
          <w:noProof/>
        </w:rPr>
        <w:t>317</w:t>
      </w:r>
      <w:r w:rsidRPr="00D87AC9">
        <w:rPr>
          <w:noProof/>
        </w:rPr>
        <w:fldChar w:fldCharType="end"/>
      </w:r>
    </w:p>
    <w:p w14:paraId="1AAF794A" w14:textId="4CBB778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187</w:t>
      </w:r>
      <w:r>
        <w:rPr>
          <w:noProof/>
        </w:rPr>
        <w:tab/>
        <w:t>Withdrawal of an infringement notice</w:t>
      </w:r>
      <w:r w:rsidRPr="00D87AC9">
        <w:rPr>
          <w:noProof/>
        </w:rPr>
        <w:tab/>
      </w:r>
      <w:r w:rsidRPr="00D87AC9">
        <w:rPr>
          <w:noProof/>
        </w:rPr>
        <w:fldChar w:fldCharType="begin"/>
      </w:r>
      <w:r w:rsidRPr="00D87AC9">
        <w:rPr>
          <w:noProof/>
        </w:rPr>
        <w:instrText xml:space="preserve"> PAGEREF _Toc231991652 \h </w:instrText>
      </w:r>
      <w:r w:rsidRPr="00D87AC9">
        <w:rPr>
          <w:noProof/>
        </w:rPr>
      </w:r>
      <w:r w:rsidRPr="00D87AC9">
        <w:rPr>
          <w:noProof/>
        </w:rPr>
        <w:fldChar w:fldCharType="separate"/>
      </w:r>
      <w:r w:rsidR="009B77DB">
        <w:rPr>
          <w:noProof/>
        </w:rPr>
        <w:t>317</w:t>
      </w:r>
      <w:r w:rsidRPr="00D87AC9">
        <w:rPr>
          <w:noProof/>
        </w:rPr>
        <w:fldChar w:fldCharType="end"/>
      </w:r>
    </w:p>
    <w:p w14:paraId="58CCD83C" w14:textId="7404CF5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188</w:t>
      </w:r>
      <w:r>
        <w:rPr>
          <w:noProof/>
        </w:rPr>
        <w:tab/>
        <w:t>What happens if the penalty is paid</w:t>
      </w:r>
      <w:r w:rsidRPr="00D87AC9">
        <w:rPr>
          <w:noProof/>
        </w:rPr>
        <w:tab/>
      </w:r>
      <w:r w:rsidRPr="00D87AC9">
        <w:rPr>
          <w:noProof/>
        </w:rPr>
        <w:fldChar w:fldCharType="begin"/>
      </w:r>
      <w:r w:rsidRPr="00D87AC9">
        <w:rPr>
          <w:noProof/>
        </w:rPr>
        <w:instrText xml:space="preserve"> PAGEREF _Toc231991653 \h </w:instrText>
      </w:r>
      <w:r w:rsidRPr="00D87AC9">
        <w:rPr>
          <w:noProof/>
        </w:rPr>
      </w:r>
      <w:r w:rsidRPr="00D87AC9">
        <w:rPr>
          <w:noProof/>
        </w:rPr>
        <w:fldChar w:fldCharType="separate"/>
      </w:r>
      <w:r w:rsidR="009B77DB">
        <w:rPr>
          <w:noProof/>
        </w:rPr>
        <w:t>317</w:t>
      </w:r>
      <w:r w:rsidRPr="00D87AC9">
        <w:rPr>
          <w:noProof/>
        </w:rPr>
        <w:fldChar w:fldCharType="end"/>
      </w:r>
    </w:p>
    <w:p w14:paraId="45905328" w14:textId="570935B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189</w:t>
      </w:r>
      <w:r>
        <w:rPr>
          <w:noProof/>
        </w:rPr>
        <w:tab/>
        <w:t>Effect of this Division on criminal and civil proceedings</w:t>
      </w:r>
      <w:r w:rsidRPr="00D87AC9">
        <w:rPr>
          <w:noProof/>
        </w:rPr>
        <w:tab/>
      </w:r>
      <w:r w:rsidRPr="00D87AC9">
        <w:rPr>
          <w:noProof/>
        </w:rPr>
        <w:fldChar w:fldCharType="begin"/>
      </w:r>
      <w:r w:rsidRPr="00D87AC9">
        <w:rPr>
          <w:noProof/>
        </w:rPr>
        <w:instrText xml:space="preserve"> PAGEREF _Toc231991654 \h </w:instrText>
      </w:r>
      <w:r w:rsidRPr="00D87AC9">
        <w:rPr>
          <w:noProof/>
        </w:rPr>
      </w:r>
      <w:r w:rsidRPr="00D87AC9">
        <w:rPr>
          <w:noProof/>
        </w:rPr>
        <w:fldChar w:fldCharType="separate"/>
      </w:r>
      <w:r w:rsidR="009B77DB">
        <w:rPr>
          <w:noProof/>
        </w:rPr>
        <w:t>318</w:t>
      </w:r>
      <w:r w:rsidRPr="00D87AC9">
        <w:rPr>
          <w:noProof/>
        </w:rPr>
        <w:fldChar w:fldCharType="end"/>
      </w:r>
    </w:p>
    <w:p w14:paraId="4CD30BCF" w14:textId="34E9BB17"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4—Monitoring of compliance</w:t>
      </w:r>
      <w:r w:rsidRPr="00D87AC9">
        <w:rPr>
          <w:b w:val="0"/>
          <w:noProof/>
          <w:sz w:val="18"/>
        </w:rPr>
        <w:tab/>
      </w:r>
      <w:r w:rsidRPr="00D87AC9">
        <w:rPr>
          <w:b w:val="0"/>
          <w:noProof/>
          <w:sz w:val="18"/>
        </w:rPr>
        <w:fldChar w:fldCharType="begin"/>
      </w:r>
      <w:r w:rsidRPr="00D87AC9">
        <w:rPr>
          <w:b w:val="0"/>
          <w:noProof/>
          <w:sz w:val="18"/>
        </w:rPr>
        <w:instrText xml:space="preserve"> PAGEREF _Toc231991655 \h </w:instrText>
      </w:r>
      <w:r w:rsidRPr="00D87AC9">
        <w:rPr>
          <w:b w:val="0"/>
          <w:noProof/>
          <w:sz w:val="18"/>
        </w:rPr>
      </w:r>
      <w:r w:rsidRPr="00D87AC9">
        <w:rPr>
          <w:b w:val="0"/>
          <w:noProof/>
          <w:sz w:val="18"/>
        </w:rPr>
        <w:fldChar w:fldCharType="separate"/>
      </w:r>
      <w:r w:rsidR="009B77DB">
        <w:rPr>
          <w:b w:val="0"/>
          <w:noProof/>
          <w:sz w:val="18"/>
        </w:rPr>
        <w:t>319</w:t>
      </w:r>
      <w:r w:rsidRPr="00D87AC9">
        <w:rPr>
          <w:b w:val="0"/>
          <w:noProof/>
          <w:sz w:val="18"/>
        </w:rPr>
        <w:fldChar w:fldCharType="end"/>
      </w:r>
    </w:p>
    <w:p w14:paraId="5778DBB7" w14:textId="77DE213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190</w:t>
      </w:r>
      <w:r>
        <w:rPr>
          <w:noProof/>
        </w:rPr>
        <w:tab/>
        <w:t>Monitoring of compliance</w:t>
      </w:r>
      <w:r w:rsidRPr="00D87AC9">
        <w:rPr>
          <w:noProof/>
        </w:rPr>
        <w:tab/>
      </w:r>
      <w:r w:rsidRPr="00D87AC9">
        <w:rPr>
          <w:noProof/>
        </w:rPr>
        <w:fldChar w:fldCharType="begin"/>
      </w:r>
      <w:r w:rsidRPr="00D87AC9">
        <w:rPr>
          <w:noProof/>
        </w:rPr>
        <w:instrText xml:space="preserve"> PAGEREF _Toc231991656 \h </w:instrText>
      </w:r>
      <w:r w:rsidRPr="00D87AC9">
        <w:rPr>
          <w:noProof/>
        </w:rPr>
      </w:r>
      <w:r w:rsidRPr="00D87AC9">
        <w:rPr>
          <w:noProof/>
        </w:rPr>
        <w:fldChar w:fldCharType="separate"/>
      </w:r>
      <w:r w:rsidR="009B77DB">
        <w:rPr>
          <w:noProof/>
        </w:rPr>
        <w:t>319</w:t>
      </w:r>
      <w:r w:rsidRPr="00D87AC9">
        <w:rPr>
          <w:noProof/>
        </w:rPr>
        <w:fldChar w:fldCharType="end"/>
      </w:r>
    </w:p>
    <w:p w14:paraId="5291DB50" w14:textId="6DFF1DB7"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5—Remedial directions</w:t>
      </w:r>
      <w:r w:rsidRPr="00D87AC9">
        <w:rPr>
          <w:b w:val="0"/>
          <w:noProof/>
          <w:sz w:val="18"/>
        </w:rPr>
        <w:tab/>
      </w:r>
      <w:r w:rsidRPr="00D87AC9">
        <w:rPr>
          <w:b w:val="0"/>
          <w:noProof/>
          <w:sz w:val="18"/>
        </w:rPr>
        <w:fldChar w:fldCharType="begin"/>
      </w:r>
      <w:r w:rsidRPr="00D87AC9">
        <w:rPr>
          <w:b w:val="0"/>
          <w:noProof/>
          <w:sz w:val="18"/>
        </w:rPr>
        <w:instrText xml:space="preserve"> PAGEREF _Toc231991657 \h </w:instrText>
      </w:r>
      <w:r w:rsidRPr="00D87AC9">
        <w:rPr>
          <w:b w:val="0"/>
          <w:noProof/>
          <w:sz w:val="18"/>
        </w:rPr>
      </w:r>
      <w:r w:rsidRPr="00D87AC9">
        <w:rPr>
          <w:b w:val="0"/>
          <w:noProof/>
          <w:sz w:val="18"/>
        </w:rPr>
        <w:fldChar w:fldCharType="separate"/>
      </w:r>
      <w:r w:rsidR="009B77DB">
        <w:rPr>
          <w:b w:val="0"/>
          <w:noProof/>
          <w:sz w:val="18"/>
        </w:rPr>
        <w:t>320</w:t>
      </w:r>
      <w:r w:rsidRPr="00D87AC9">
        <w:rPr>
          <w:b w:val="0"/>
          <w:noProof/>
          <w:sz w:val="18"/>
        </w:rPr>
        <w:fldChar w:fldCharType="end"/>
      </w:r>
    </w:p>
    <w:p w14:paraId="4097721D" w14:textId="4D2B5F3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191</w:t>
      </w:r>
      <w:r>
        <w:rPr>
          <w:noProof/>
        </w:rPr>
        <w:tab/>
        <w:t>Remedial directions</w:t>
      </w:r>
      <w:r w:rsidRPr="00D87AC9">
        <w:rPr>
          <w:noProof/>
        </w:rPr>
        <w:tab/>
      </w:r>
      <w:r w:rsidRPr="00D87AC9">
        <w:rPr>
          <w:noProof/>
        </w:rPr>
        <w:fldChar w:fldCharType="begin"/>
      </w:r>
      <w:r w:rsidRPr="00D87AC9">
        <w:rPr>
          <w:noProof/>
        </w:rPr>
        <w:instrText xml:space="preserve"> PAGEREF _Toc231991658 \h </w:instrText>
      </w:r>
      <w:r w:rsidRPr="00D87AC9">
        <w:rPr>
          <w:noProof/>
        </w:rPr>
      </w:r>
      <w:r w:rsidRPr="00D87AC9">
        <w:rPr>
          <w:noProof/>
        </w:rPr>
        <w:fldChar w:fldCharType="separate"/>
      </w:r>
      <w:r w:rsidR="009B77DB">
        <w:rPr>
          <w:noProof/>
        </w:rPr>
        <w:t>320</w:t>
      </w:r>
      <w:r w:rsidRPr="00D87AC9">
        <w:rPr>
          <w:noProof/>
        </w:rPr>
        <w:fldChar w:fldCharType="end"/>
      </w:r>
    </w:p>
    <w:p w14:paraId="0D01AB83" w14:textId="197753FC"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6—Injunctions</w:t>
      </w:r>
      <w:r w:rsidRPr="00D87AC9">
        <w:rPr>
          <w:b w:val="0"/>
          <w:noProof/>
          <w:sz w:val="18"/>
        </w:rPr>
        <w:tab/>
      </w:r>
      <w:r w:rsidRPr="00D87AC9">
        <w:rPr>
          <w:b w:val="0"/>
          <w:noProof/>
          <w:sz w:val="18"/>
        </w:rPr>
        <w:fldChar w:fldCharType="begin"/>
      </w:r>
      <w:r w:rsidRPr="00D87AC9">
        <w:rPr>
          <w:b w:val="0"/>
          <w:noProof/>
          <w:sz w:val="18"/>
        </w:rPr>
        <w:instrText xml:space="preserve"> PAGEREF _Toc231991659 \h </w:instrText>
      </w:r>
      <w:r w:rsidRPr="00D87AC9">
        <w:rPr>
          <w:b w:val="0"/>
          <w:noProof/>
          <w:sz w:val="18"/>
        </w:rPr>
      </w:r>
      <w:r w:rsidRPr="00D87AC9">
        <w:rPr>
          <w:b w:val="0"/>
          <w:noProof/>
          <w:sz w:val="18"/>
        </w:rPr>
        <w:fldChar w:fldCharType="separate"/>
      </w:r>
      <w:r w:rsidR="009B77DB">
        <w:rPr>
          <w:b w:val="0"/>
          <w:noProof/>
          <w:sz w:val="18"/>
        </w:rPr>
        <w:t>322</w:t>
      </w:r>
      <w:r w:rsidRPr="00D87AC9">
        <w:rPr>
          <w:b w:val="0"/>
          <w:noProof/>
          <w:sz w:val="18"/>
        </w:rPr>
        <w:fldChar w:fldCharType="end"/>
      </w:r>
    </w:p>
    <w:p w14:paraId="141D866D" w14:textId="019634B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192</w:t>
      </w:r>
      <w:r>
        <w:rPr>
          <w:noProof/>
        </w:rPr>
        <w:tab/>
        <w:t>Injunctions</w:t>
      </w:r>
      <w:r w:rsidRPr="00D87AC9">
        <w:rPr>
          <w:noProof/>
        </w:rPr>
        <w:tab/>
      </w:r>
      <w:r w:rsidRPr="00D87AC9">
        <w:rPr>
          <w:noProof/>
        </w:rPr>
        <w:fldChar w:fldCharType="begin"/>
      </w:r>
      <w:r w:rsidRPr="00D87AC9">
        <w:rPr>
          <w:noProof/>
        </w:rPr>
        <w:instrText xml:space="preserve"> PAGEREF _Toc231991660 \h </w:instrText>
      </w:r>
      <w:r w:rsidRPr="00D87AC9">
        <w:rPr>
          <w:noProof/>
        </w:rPr>
      </w:r>
      <w:r w:rsidRPr="00D87AC9">
        <w:rPr>
          <w:noProof/>
        </w:rPr>
        <w:fldChar w:fldCharType="separate"/>
      </w:r>
      <w:r w:rsidR="009B77DB">
        <w:rPr>
          <w:noProof/>
        </w:rPr>
        <w:t>322</w:t>
      </w:r>
      <w:r w:rsidRPr="00D87AC9">
        <w:rPr>
          <w:noProof/>
        </w:rPr>
        <w:fldChar w:fldCharType="end"/>
      </w:r>
    </w:p>
    <w:p w14:paraId="4BBAC22A" w14:textId="72B3A23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193</w:t>
      </w:r>
      <w:r>
        <w:rPr>
          <w:noProof/>
        </w:rPr>
        <w:tab/>
        <w:t>Interim injunctions</w:t>
      </w:r>
      <w:r w:rsidRPr="00D87AC9">
        <w:rPr>
          <w:noProof/>
        </w:rPr>
        <w:tab/>
      </w:r>
      <w:r w:rsidRPr="00D87AC9">
        <w:rPr>
          <w:noProof/>
        </w:rPr>
        <w:fldChar w:fldCharType="begin"/>
      </w:r>
      <w:r w:rsidRPr="00D87AC9">
        <w:rPr>
          <w:noProof/>
        </w:rPr>
        <w:instrText xml:space="preserve"> PAGEREF _Toc231991661 \h </w:instrText>
      </w:r>
      <w:r w:rsidRPr="00D87AC9">
        <w:rPr>
          <w:noProof/>
        </w:rPr>
      </w:r>
      <w:r w:rsidRPr="00D87AC9">
        <w:rPr>
          <w:noProof/>
        </w:rPr>
        <w:fldChar w:fldCharType="separate"/>
      </w:r>
      <w:r w:rsidR="009B77DB">
        <w:rPr>
          <w:noProof/>
        </w:rPr>
        <w:t>322</w:t>
      </w:r>
      <w:r w:rsidRPr="00D87AC9">
        <w:rPr>
          <w:noProof/>
        </w:rPr>
        <w:fldChar w:fldCharType="end"/>
      </w:r>
    </w:p>
    <w:p w14:paraId="56B7926F" w14:textId="066970F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194</w:t>
      </w:r>
      <w:r>
        <w:rPr>
          <w:noProof/>
        </w:rPr>
        <w:tab/>
        <w:t>Discharge etc. of injunctions</w:t>
      </w:r>
      <w:r w:rsidRPr="00D87AC9">
        <w:rPr>
          <w:noProof/>
        </w:rPr>
        <w:tab/>
      </w:r>
      <w:r w:rsidRPr="00D87AC9">
        <w:rPr>
          <w:noProof/>
        </w:rPr>
        <w:fldChar w:fldCharType="begin"/>
      </w:r>
      <w:r w:rsidRPr="00D87AC9">
        <w:rPr>
          <w:noProof/>
        </w:rPr>
        <w:instrText xml:space="preserve"> PAGEREF _Toc231991662 \h </w:instrText>
      </w:r>
      <w:r w:rsidRPr="00D87AC9">
        <w:rPr>
          <w:noProof/>
        </w:rPr>
      </w:r>
      <w:r w:rsidRPr="00D87AC9">
        <w:rPr>
          <w:noProof/>
        </w:rPr>
        <w:fldChar w:fldCharType="separate"/>
      </w:r>
      <w:r w:rsidR="009B77DB">
        <w:rPr>
          <w:noProof/>
        </w:rPr>
        <w:t>323</w:t>
      </w:r>
      <w:r w:rsidRPr="00D87AC9">
        <w:rPr>
          <w:noProof/>
        </w:rPr>
        <w:fldChar w:fldCharType="end"/>
      </w:r>
    </w:p>
    <w:p w14:paraId="5B79899C" w14:textId="558C546E"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195</w:t>
      </w:r>
      <w:r>
        <w:rPr>
          <w:noProof/>
        </w:rPr>
        <w:tab/>
        <w:t>Certain limits on granting injunctions not to apply</w:t>
      </w:r>
      <w:r w:rsidRPr="00D87AC9">
        <w:rPr>
          <w:noProof/>
        </w:rPr>
        <w:tab/>
      </w:r>
      <w:r w:rsidRPr="00D87AC9">
        <w:rPr>
          <w:noProof/>
        </w:rPr>
        <w:fldChar w:fldCharType="begin"/>
      </w:r>
      <w:r w:rsidRPr="00D87AC9">
        <w:rPr>
          <w:noProof/>
        </w:rPr>
        <w:instrText xml:space="preserve"> PAGEREF _Toc231991663 \h </w:instrText>
      </w:r>
      <w:r w:rsidRPr="00D87AC9">
        <w:rPr>
          <w:noProof/>
        </w:rPr>
      </w:r>
      <w:r w:rsidRPr="00D87AC9">
        <w:rPr>
          <w:noProof/>
        </w:rPr>
        <w:fldChar w:fldCharType="separate"/>
      </w:r>
      <w:r w:rsidR="009B77DB">
        <w:rPr>
          <w:noProof/>
        </w:rPr>
        <w:t>323</w:t>
      </w:r>
      <w:r w:rsidRPr="00D87AC9">
        <w:rPr>
          <w:noProof/>
        </w:rPr>
        <w:fldChar w:fldCharType="end"/>
      </w:r>
    </w:p>
    <w:p w14:paraId="60A104FB" w14:textId="446373F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196</w:t>
      </w:r>
      <w:r>
        <w:rPr>
          <w:noProof/>
        </w:rPr>
        <w:tab/>
        <w:t>Other powers of the Federal Court unaffected</w:t>
      </w:r>
      <w:r w:rsidRPr="00D87AC9">
        <w:rPr>
          <w:noProof/>
        </w:rPr>
        <w:tab/>
      </w:r>
      <w:r w:rsidRPr="00D87AC9">
        <w:rPr>
          <w:noProof/>
        </w:rPr>
        <w:fldChar w:fldCharType="begin"/>
      </w:r>
      <w:r w:rsidRPr="00D87AC9">
        <w:rPr>
          <w:noProof/>
        </w:rPr>
        <w:instrText xml:space="preserve"> PAGEREF _Toc231991664 \h </w:instrText>
      </w:r>
      <w:r w:rsidRPr="00D87AC9">
        <w:rPr>
          <w:noProof/>
        </w:rPr>
      </w:r>
      <w:r w:rsidRPr="00D87AC9">
        <w:rPr>
          <w:noProof/>
        </w:rPr>
        <w:fldChar w:fldCharType="separate"/>
      </w:r>
      <w:r w:rsidR="009B77DB">
        <w:rPr>
          <w:noProof/>
        </w:rPr>
        <w:t>324</w:t>
      </w:r>
      <w:r w:rsidRPr="00D87AC9">
        <w:rPr>
          <w:noProof/>
        </w:rPr>
        <w:fldChar w:fldCharType="end"/>
      </w:r>
    </w:p>
    <w:p w14:paraId="1C48ECD3" w14:textId="37AC4854"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7—Enforceable undertakings</w:t>
      </w:r>
      <w:r w:rsidRPr="00D87AC9">
        <w:rPr>
          <w:b w:val="0"/>
          <w:noProof/>
          <w:sz w:val="18"/>
        </w:rPr>
        <w:tab/>
      </w:r>
      <w:r w:rsidRPr="00D87AC9">
        <w:rPr>
          <w:b w:val="0"/>
          <w:noProof/>
          <w:sz w:val="18"/>
        </w:rPr>
        <w:fldChar w:fldCharType="begin"/>
      </w:r>
      <w:r w:rsidRPr="00D87AC9">
        <w:rPr>
          <w:b w:val="0"/>
          <w:noProof/>
          <w:sz w:val="18"/>
        </w:rPr>
        <w:instrText xml:space="preserve"> PAGEREF _Toc231991665 \h </w:instrText>
      </w:r>
      <w:r w:rsidRPr="00D87AC9">
        <w:rPr>
          <w:b w:val="0"/>
          <w:noProof/>
          <w:sz w:val="18"/>
        </w:rPr>
      </w:r>
      <w:r w:rsidRPr="00D87AC9">
        <w:rPr>
          <w:b w:val="0"/>
          <w:noProof/>
          <w:sz w:val="18"/>
        </w:rPr>
        <w:fldChar w:fldCharType="separate"/>
      </w:r>
      <w:r w:rsidR="009B77DB">
        <w:rPr>
          <w:b w:val="0"/>
          <w:noProof/>
          <w:sz w:val="18"/>
        </w:rPr>
        <w:t>325</w:t>
      </w:r>
      <w:r w:rsidRPr="00D87AC9">
        <w:rPr>
          <w:b w:val="0"/>
          <w:noProof/>
          <w:sz w:val="18"/>
        </w:rPr>
        <w:fldChar w:fldCharType="end"/>
      </w:r>
    </w:p>
    <w:p w14:paraId="34B213C0" w14:textId="593C6E8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197</w:t>
      </w:r>
      <w:r>
        <w:rPr>
          <w:noProof/>
        </w:rPr>
        <w:tab/>
        <w:t>Acceptance of undertakings</w:t>
      </w:r>
      <w:r w:rsidRPr="00D87AC9">
        <w:rPr>
          <w:noProof/>
        </w:rPr>
        <w:tab/>
      </w:r>
      <w:r w:rsidRPr="00D87AC9">
        <w:rPr>
          <w:noProof/>
        </w:rPr>
        <w:fldChar w:fldCharType="begin"/>
      </w:r>
      <w:r w:rsidRPr="00D87AC9">
        <w:rPr>
          <w:noProof/>
        </w:rPr>
        <w:instrText xml:space="preserve"> PAGEREF _Toc231991666 \h </w:instrText>
      </w:r>
      <w:r w:rsidRPr="00D87AC9">
        <w:rPr>
          <w:noProof/>
        </w:rPr>
      </w:r>
      <w:r w:rsidRPr="00D87AC9">
        <w:rPr>
          <w:noProof/>
        </w:rPr>
        <w:fldChar w:fldCharType="separate"/>
      </w:r>
      <w:r w:rsidR="009B77DB">
        <w:rPr>
          <w:noProof/>
        </w:rPr>
        <w:t>325</w:t>
      </w:r>
      <w:r w:rsidRPr="00D87AC9">
        <w:rPr>
          <w:noProof/>
        </w:rPr>
        <w:fldChar w:fldCharType="end"/>
      </w:r>
    </w:p>
    <w:p w14:paraId="2EAC6FF6" w14:textId="32E6EA8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198</w:t>
      </w:r>
      <w:r>
        <w:rPr>
          <w:noProof/>
        </w:rPr>
        <w:tab/>
        <w:t>Enforcement of undertakings</w:t>
      </w:r>
      <w:r w:rsidRPr="00D87AC9">
        <w:rPr>
          <w:noProof/>
        </w:rPr>
        <w:tab/>
      </w:r>
      <w:r w:rsidRPr="00D87AC9">
        <w:rPr>
          <w:noProof/>
        </w:rPr>
        <w:fldChar w:fldCharType="begin"/>
      </w:r>
      <w:r w:rsidRPr="00D87AC9">
        <w:rPr>
          <w:noProof/>
        </w:rPr>
        <w:instrText xml:space="preserve"> PAGEREF _Toc231991667 \h </w:instrText>
      </w:r>
      <w:r w:rsidRPr="00D87AC9">
        <w:rPr>
          <w:noProof/>
        </w:rPr>
      </w:r>
      <w:r w:rsidRPr="00D87AC9">
        <w:rPr>
          <w:noProof/>
        </w:rPr>
        <w:fldChar w:fldCharType="separate"/>
      </w:r>
      <w:r w:rsidR="009B77DB">
        <w:rPr>
          <w:noProof/>
        </w:rPr>
        <w:t>326</w:t>
      </w:r>
      <w:r w:rsidRPr="00D87AC9">
        <w:rPr>
          <w:noProof/>
        </w:rPr>
        <w:fldChar w:fldCharType="end"/>
      </w:r>
    </w:p>
    <w:p w14:paraId="28500796" w14:textId="7806EC4C"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8—Powers of questioning, search and arrest for cross</w:t>
      </w:r>
      <w:r>
        <w:rPr>
          <w:noProof/>
        </w:rPr>
        <w:noBreakHyphen/>
        <w:t>border movements of monetary instruments</w:t>
      </w:r>
      <w:r w:rsidRPr="00D87AC9">
        <w:rPr>
          <w:b w:val="0"/>
          <w:noProof/>
          <w:sz w:val="18"/>
        </w:rPr>
        <w:tab/>
      </w:r>
      <w:r w:rsidRPr="00D87AC9">
        <w:rPr>
          <w:b w:val="0"/>
          <w:noProof/>
          <w:sz w:val="18"/>
        </w:rPr>
        <w:fldChar w:fldCharType="begin"/>
      </w:r>
      <w:r w:rsidRPr="00D87AC9">
        <w:rPr>
          <w:b w:val="0"/>
          <w:noProof/>
          <w:sz w:val="18"/>
        </w:rPr>
        <w:instrText xml:space="preserve"> PAGEREF _Toc231991668 \h </w:instrText>
      </w:r>
      <w:r w:rsidRPr="00D87AC9">
        <w:rPr>
          <w:b w:val="0"/>
          <w:noProof/>
          <w:sz w:val="18"/>
        </w:rPr>
      </w:r>
      <w:r w:rsidRPr="00D87AC9">
        <w:rPr>
          <w:b w:val="0"/>
          <w:noProof/>
          <w:sz w:val="18"/>
        </w:rPr>
        <w:fldChar w:fldCharType="separate"/>
      </w:r>
      <w:r w:rsidR="009B77DB">
        <w:rPr>
          <w:b w:val="0"/>
          <w:noProof/>
          <w:sz w:val="18"/>
        </w:rPr>
        <w:t>327</w:t>
      </w:r>
      <w:r w:rsidRPr="00D87AC9">
        <w:rPr>
          <w:b w:val="0"/>
          <w:noProof/>
          <w:sz w:val="18"/>
        </w:rPr>
        <w:fldChar w:fldCharType="end"/>
      </w:r>
    </w:p>
    <w:p w14:paraId="213FC974" w14:textId="0108ED6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199</w:t>
      </w:r>
      <w:r>
        <w:rPr>
          <w:noProof/>
        </w:rPr>
        <w:tab/>
        <w:t>Questioning and search powers in relation to monetary instruments</w:t>
      </w:r>
      <w:r w:rsidRPr="00D87AC9">
        <w:rPr>
          <w:noProof/>
        </w:rPr>
        <w:tab/>
      </w:r>
      <w:r w:rsidRPr="00D87AC9">
        <w:rPr>
          <w:noProof/>
        </w:rPr>
        <w:fldChar w:fldCharType="begin"/>
      </w:r>
      <w:r w:rsidRPr="00D87AC9">
        <w:rPr>
          <w:noProof/>
        </w:rPr>
        <w:instrText xml:space="preserve"> PAGEREF _Toc231991669 \h </w:instrText>
      </w:r>
      <w:r w:rsidRPr="00D87AC9">
        <w:rPr>
          <w:noProof/>
        </w:rPr>
      </w:r>
      <w:r w:rsidRPr="00D87AC9">
        <w:rPr>
          <w:noProof/>
        </w:rPr>
        <w:fldChar w:fldCharType="separate"/>
      </w:r>
      <w:r w:rsidR="009B77DB">
        <w:rPr>
          <w:noProof/>
        </w:rPr>
        <w:t>327</w:t>
      </w:r>
      <w:r w:rsidRPr="00D87AC9">
        <w:rPr>
          <w:noProof/>
        </w:rPr>
        <w:fldChar w:fldCharType="end"/>
      </w:r>
    </w:p>
    <w:p w14:paraId="27203751" w14:textId="0678822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201</w:t>
      </w:r>
      <w:r>
        <w:rPr>
          <w:noProof/>
        </w:rPr>
        <w:tab/>
        <w:t>Arrest without warrant</w:t>
      </w:r>
      <w:r w:rsidRPr="00D87AC9">
        <w:rPr>
          <w:noProof/>
        </w:rPr>
        <w:tab/>
      </w:r>
      <w:r w:rsidRPr="00D87AC9">
        <w:rPr>
          <w:noProof/>
        </w:rPr>
        <w:fldChar w:fldCharType="begin"/>
      </w:r>
      <w:r w:rsidRPr="00D87AC9">
        <w:rPr>
          <w:noProof/>
        </w:rPr>
        <w:instrText xml:space="preserve"> PAGEREF _Toc231991670 \h </w:instrText>
      </w:r>
      <w:r w:rsidRPr="00D87AC9">
        <w:rPr>
          <w:noProof/>
        </w:rPr>
      </w:r>
      <w:r w:rsidRPr="00D87AC9">
        <w:rPr>
          <w:noProof/>
        </w:rPr>
        <w:fldChar w:fldCharType="separate"/>
      </w:r>
      <w:r w:rsidR="009B77DB">
        <w:rPr>
          <w:noProof/>
        </w:rPr>
        <w:t>332</w:t>
      </w:r>
      <w:r w:rsidRPr="00D87AC9">
        <w:rPr>
          <w:noProof/>
        </w:rPr>
        <w:fldChar w:fldCharType="end"/>
      </w:r>
    </w:p>
    <w:p w14:paraId="19F6DF8B" w14:textId="4AB4F47D" w:rsidR="00D87AC9" w:rsidRDefault="00D87AC9" w:rsidP="00006400">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9—Notices to reporting entities</w:t>
      </w:r>
      <w:r w:rsidRPr="00D87AC9">
        <w:rPr>
          <w:b w:val="0"/>
          <w:noProof/>
          <w:sz w:val="18"/>
        </w:rPr>
        <w:tab/>
      </w:r>
      <w:r w:rsidRPr="00D87AC9">
        <w:rPr>
          <w:b w:val="0"/>
          <w:noProof/>
          <w:sz w:val="18"/>
        </w:rPr>
        <w:fldChar w:fldCharType="begin"/>
      </w:r>
      <w:r w:rsidRPr="00D87AC9">
        <w:rPr>
          <w:b w:val="0"/>
          <w:noProof/>
          <w:sz w:val="18"/>
        </w:rPr>
        <w:instrText xml:space="preserve"> PAGEREF _Toc231991671 \h </w:instrText>
      </w:r>
      <w:r w:rsidRPr="00D87AC9">
        <w:rPr>
          <w:b w:val="0"/>
          <w:noProof/>
          <w:sz w:val="18"/>
        </w:rPr>
      </w:r>
      <w:r w:rsidRPr="00D87AC9">
        <w:rPr>
          <w:b w:val="0"/>
          <w:noProof/>
          <w:sz w:val="18"/>
        </w:rPr>
        <w:fldChar w:fldCharType="separate"/>
      </w:r>
      <w:r w:rsidR="009B77DB">
        <w:rPr>
          <w:b w:val="0"/>
          <w:noProof/>
          <w:sz w:val="18"/>
        </w:rPr>
        <w:t>333</w:t>
      </w:r>
      <w:r w:rsidRPr="00D87AC9">
        <w:rPr>
          <w:b w:val="0"/>
          <w:noProof/>
          <w:sz w:val="18"/>
        </w:rPr>
        <w:fldChar w:fldCharType="end"/>
      </w:r>
    </w:p>
    <w:p w14:paraId="2EEA850E" w14:textId="73D9476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202</w:t>
      </w:r>
      <w:r>
        <w:rPr>
          <w:noProof/>
        </w:rPr>
        <w:tab/>
        <w:t>Notices to reporting entities</w:t>
      </w:r>
      <w:r w:rsidRPr="00D87AC9">
        <w:rPr>
          <w:noProof/>
        </w:rPr>
        <w:tab/>
      </w:r>
      <w:r w:rsidRPr="00D87AC9">
        <w:rPr>
          <w:noProof/>
        </w:rPr>
        <w:fldChar w:fldCharType="begin"/>
      </w:r>
      <w:r w:rsidRPr="00D87AC9">
        <w:rPr>
          <w:noProof/>
        </w:rPr>
        <w:instrText xml:space="preserve"> PAGEREF _Toc231991672 \h </w:instrText>
      </w:r>
      <w:r w:rsidRPr="00D87AC9">
        <w:rPr>
          <w:noProof/>
        </w:rPr>
      </w:r>
      <w:r w:rsidRPr="00D87AC9">
        <w:rPr>
          <w:noProof/>
        </w:rPr>
        <w:fldChar w:fldCharType="separate"/>
      </w:r>
      <w:r w:rsidR="009B77DB">
        <w:rPr>
          <w:noProof/>
        </w:rPr>
        <w:t>333</w:t>
      </w:r>
      <w:r w:rsidRPr="00D87AC9">
        <w:rPr>
          <w:noProof/>
        </w:rPr>
        <w:fldChar w:fldCharType="end"/>
      </w:r>
    </w:p>
    <w:p w14:paraId="75FF2E58" w14:textId="17EADD3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203</w:t>
      </w:r>
      <w:r>
        <w:rPr>
          <w:noProof/>
        </w:rPr>
        <w:tab/>
        <w:t>Contents of notices to reporting entities</w:t>
      </w:r>
      <w:r w:rsidRPr="00D87AC9">
        <w:rPr>
          <w:noProof/>
        </w:rPr>
        <w:tab/>
      </w:r>
      <w:r w:rsidRPr="00D87AC9">
        <w:rPr>
          <w:noProof/>
        </w:rPr>
        <w:fldChar w:fldCharType="begin"/>
      </w:r>
      <w:r w:rsidRPr="00D87AC9">
        <w:rPr>
          <w:noProof/>
        </w:rPr>
        <w:instrText xml:space="preserve"> PAGEREF _Toc231991673 \h </w:instrText>
      </w:r>
      <w:r w:rsidRPr="00D87AC9">
        <w:rPr>
          <w:noProof/>
        </w:rPr>
      </w:r>
      <w:r w:rsidRPr="00D87AC9">
        <w:rPr>
          <w:noProof/>
        </w:rPr>
        <w:fldChar w:fldCharType="separate"/>
      </w:r>
      <w:r w:rsidR="009B77DB">
        <w:rPr>
          <w:noProof/>
        </w:rPr>
        <w:t>334</w:t>
      </w:r>
      <w:r w:rsidRPr="00D87AC9">
        <w:rPr>
          <w:noProof/>
        </w:rPr>
        <w:fldChar w:fldCharType="end"/>
      </w:r>
    </w:p>
    <w:p w14:paraId="59A1D204" w14:textId="166AB8B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204</w:t>
      </w:r>
      <w:r>
        <w:rPr>
          <w:noProof/>
        </w:rPr>
        <w:tab/>
        <w:t>Breaching a notice requirement</w:t>
      </w:r>
      <w:r w:rsidRPr="00D87AC9">
        <w:rPr>
          <w:noProof/>
        </w:rPr>
        <w:tab/>
      </w:r>
      <w:r w:rsidRPr="00D87AC9">
        <w:rPr>
          <w:noProof/>
        </w:rPr>
        <w:fldChar w:fldCharType="begin"/>
      </w:r>
      <w:r w:rsidRPr="00D87AC9">
        <w:rPr>
          <w:noProof/>
        </w:rPr>
        <w:instrText xml:space="preserve"> PAGEREF _Toc231991674 \h </w:instrText>
      </w:r>
      <w:r w:rsidRPr="00D87AC9">
        <w:rPr>
          <w:noProof/>
        </w:rPr>
      </w:r>
      <w:r w:rsidRPr="00D87AC9">
        <w:rPr>
          <w:noProof/>
        </w:rPr>
        <w:fldChar w:fldCharType="separate"/>
      </w:r>
      <w:r w:rsidR="009B77DB">
        <w:rPr>
          <w:noProof/>
        </w:rPr>
        <w:t>335</w:t>
      </w:r>
      <w:r w:rsidRPr="00D87AC9">
        <w:rPr>
          <w:noProof/>
        </w:rPr>
        <w:fldChar w:fldCharType="end"/>
      </w:r>
    </w:p>
    <w:p w14:paraId="3002BA99" w14:textId="3ED84FD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205</w:t>
      </w:r>
      <w:r>
        <w:rPr>
          <w:noProof/>
        </w:rPr>
        <w:tab/>
        <w:t>Self</w:t>
      </w:r>
      <w:r>
        <w:rPr>
          <w:noProof/>
        </w:rPr>
        <w:noBreakHyphen/>
        <w:t>incrimination</w:t>
      </w:r>
      <w:r w:rsidRPr="00D87AC9">
        <w:rPr>
          <w:noProof/>
        </w:rPr>
        <w:tab/>
      </w:r>
      <w:r w:rsidRPr="00D87AC9">
        <w:rPr>
          <w:noProof/>
        </w:rPr>
        <w:fldChar w:fldCharType="begin"/>
      </w:r>
      <w:r w:rsidRPr="00D87AC9">
        <w:rPr>
          <w:noProof/>
        </w:rPr>
        <w:instrText xml:space="preserve"> PAGEREF _Toc231991675 \h </w:instrText>
      </w:r>
      <w:r w:rsidRPr="00D87AC9">
        <w:rPr>
          <w:noProof/>
        </w:rPr>
      </w:r>
      <w:r w:rsidRPr="00D87AC9">
        <w:rPr>
          <w:noProof/>
        </w:rPr>
        <w:fldChar w:fldCharType="separate"/>
      </w:r>
      <w:r w:rsidR="009B77DB">
        <w:rPr>
          <w:noProof/>
        </w:rPr>
        <w:t>335</w:t>
      </w:r>
      <w:r w:rsidRPr="00D87AC9">
        <w:rPr>
          <w:noProof/>
        </w:rPr>
        <w:fldChar w:fldCharType="end"/>
      </w:r>
    </w:p>
    <w:p w14:paraId="73BD3C92" w14:textId="319C46B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206</w:t>
      </w:r>
      <w:r>
        <w:rPr>
          <w:noProof/>
        </w:rPr>
        <w:tab/>
        <w:t xml:space="preserve">Division 400 and Chapter 5 of the </w:t>
      </w:r>
      <w:r w:rsidRPr="0014143B">
        <w:rPr>
          <w:i/>
          <w:noProof/>
        </w:rPr>
        <w:t>Criminal Code</w:t>
      </w:r>
      <w:r w:rsidRPr="00D87AC9">
        <w:rPr>
          <w:noProof/>
        </w:rPr>
        <w:tab/>
      </w:r>
      <w:r w:rsidRPr="00D87AC9">
        <w:rPr>
          <w:noProof/>
        </w:rPr>
        <w:fldChar w:fldCharType="begin"/>
      </w:r>
      <w:r w:rsidRPr="00D87AC9">
        <w:rPr>
          <w:noProof/>
        </w:rPr>
        <w:instrText xml:space="preserve"> PAGEREF _Toc231991676 \h </w:instrText>
      </w:r>
      <w:r w:rsidRPr="00D87AC9">
        <w:rPr>
          <w:noProof/>
        </w:rPr>
      </w:r>
      <w:r w:rsidRPr="00D87AC9">
        <w:rPr>
          <w:noProof/>
        </w:rPr>
        <w:fldChar w:fldCharType="separate"/>
      </w:r>
      <w:r w:rsidR="009B77DB">
        <w:rPr>
          <w:noProof/>
        </w:rPr>
        <w:t>335</w:t>
      </w:r>
      <w:r w:rsidRPr="00D87AC9">
        <w:rPr>
          <w:noProof/>
        </w:rPr>
        <w:fldChar w:fldCharType="end"/>
      </w:r>
    </w:p>
    <w:p w14:paraId="3DC9A7B2" w14:textId="7698318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207</w:t>
      </w:r>
      <w:r>
        <w:rPr>
          <w:noProof/>
        </w:rPr>
        <w:tab/>
        <w:t>Disclosing existence or nature of notice</w:t>
      </w:r>
      <w:r w:rsidRPr="00D87AC9">
        <w:rPr>
          <w:noProof/>
        </w:rPr>
        <w:tab/>
      </w:r>
      <w:r w:rsidRPr="00D87AC9">
        <w:rPr>
          <w:noProof/>
        </w:rPr>
        <w:fldChar w:fldCharType="begin"/>
      </w:r>
      <w:r w:rsidRPr="00D87AC9">
        <w:rPr>
          <w:noProof/>
        </w:rPr>
        <w:instrText xml:space="preserve"> PAGEREF _Toc231991677 \h </w:instrText>
      </w:r>
      <w:r w:rsidRPr="00D87AC9">
        <w:rPr>
          <w:noProof/>
        </w:rPr>
      </w:r>
      <w:r w:rsidRPr="00D87AC9">
        <w:rPr>
          <w:noProof/>
        </w:rPr>
        <w:fldChar w:fldCharType="separate"/>
      </w:r>
      <w:r w:rsidR="009B77DB">
        <w:rPr>
          <w:noProof/>
        </w:rPr>
        <w:t>336</w:t>
      </w:r>
      <w:r w:rsidRPr="00D87AC9">
        <w:rPr>
          <w:noProof/>
        </w:rPr>
        <w:fldChar w:fldCharType="end"/>
      </w:r>
    </w:p>
    <w:p w14:paraId="7C333ED6" w14:textId="664F7E6F"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16—Administration</w:t>
      </w:r>
      <w:r w:rsidRPr="00D87AC9">
        <w:rPr>
          <w:b w:val="0"/>
          <w:noProof/>
          <w:sz w:val="18"/>
        </w:rPr>
        <w:tab/>
      </w:r>
      <w:r w:rsidRPr="00D87AC9">
        <w:rPr>
          <w:b w:val="0"/>
          <w:noProof/>
          <w:sz w:val="18"/>
        </w:rPr>
        <w:fldChar w:fldCharType="begin"/>
      </w:r>
      <w:r w:rsidRPr="00D87AC9">
        <w:rPr>
          <w:b w:val="0"/>
          <w:noProof/>
          <w:sz w:val="18"/>
        </w:rPr>
        <w:instrText xml:space="preserve"> PAGEREF _Toc231991678 \h </w:instrText>
      </w:r>
      <w:r w:rsidRPr="00D87AC9">
        <w:rPr>
          <w:b w:val="0"/>
          <w:noProof/>
          <w:sz w:val="18"/>
        </w:rPr>
      </w:r>
      <w:r w:rsidRPr="00D87AC9">
        <w:rPr>
          <w:b w:val="0"/>
          <w:noProof/>
          <w:sz w:val="18"/>
        </w:rPr>
        <w:fldChar w:fldCharType="separate"/>
      </w:r>
      <w:r w:rsidR="009B77DB">
        <w:rPr>
          <w:b w:val="0"/>
          <w:noProof/>
          <w:sz w:val="18"/>
        </w:rPr>
        <w:t>337</w:t>
      </w:r>
      <w:r w:rsidRPr="00D87AC9">
        <w:rPr>
          <w:b w:val="0"/>
          <w:noProof/>
          <w:sz w:val="18"/>
        </w:rPr>
        <w:fldChar w:fldCharType="end"/>
      </w:r>
    </w:p>
    <w:p w14:paraId="54FE9C84" w14:textId="601C0354"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D87AC9">
        <w:rPr>
          <w:b w:val="0"/>
          <w:noProof/>
          <w:sz w:val="18"/>
        </w:rPr>
        <w:tab/>
      </w:r>
      <w:r w:rsidRPr="00D87AC9">
        <w:rPr>
          <w:b w:val="0"/>
          <w:noProof/>
          <w:sz w:val="18"/>
        </w:rPr>
        <w:fldChar w:fldCharType="begin"/>
      </w:r>
      <w:r w:rsidRPr="00D87AC9">
        <w:rPr>
          <w:b w:val="0"/>
          <w:noProof/>
          <w:sz w:val="18"/>
        </w:rPr>
        <w:instrText xml:space="preserve"> PAGEREF _Toc231991679 \h </w:instrText>
      </w:r>
      <w:r w:rsidRPr="00D87AC9">
        <w:rPr>
          <w:b w:val="0"/>
          <w:noProof/>
          <w:sz w:val="18"/>
        </w:rPr>
      </w:r>
      <w:r w:rsidRPr="00D87AC9">
        <w:rPr>
          <w:b w:val="0"/>
          <w:noProof/>
          <w:sz w:val="18"/>
        </w:rPr>
        <w:fldChar w:fldCharType="separate"/>
      </w:r>
      <w:r w:rsidR="009B77DB">
        <w:rPr>
          <w:b w:val="0"/>
          <w:noProof/>
          <w:sz w:val="18"/>
        </w:rPr>
        <w:t>337</w:t>
      </w:r>
      <w:r w:rsidRPr="00D87AC9">
        <w:rPr>
          <w:b w:val="0"/>
          <w:noProof/>
          <w:sz w:val="18"/>
        </w:rPr>
        <w:fldChar w:fldCharType="end"/>
      </w:r>
    </w:p>
    <w:p w14:paraId="46C748B2" w14:textId="1BE8575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208</w:t>
      </w:r>
      <w:r>
        <w:rPr>
          <w:noProof/>
        </w:rPr>
        <w:tab/>
        <w:t>Simplified outline</w:t>
      </w:r>
      <w:r w:rsidRPr="00D87AC9">
        <w:rPr>
          <w:noProof/>
        </w:rPr>
        <w:tab/>
      </w:r>
      <w:r w:rsidRPr="00D87AC9">
        <w:rPr>
          <w:noProof/>
        </w:rPr>
        <w:fldChar w:fldCharType="begin"/>
      </w:r>
      <w:r w:rsidRPr="00D87AC9">
        <w:rPr>
          <w:noProof/>
        </w:rPr>
        <w:instrText xml:space="preserve"> PAGEREF _Toc231991680 \h </w:instrText>
      </w:r>
      <w:r w:rsidRPr="00D87AC9">
        <w:rPr>
          <w:noProof/>
        </w:rPr>
      </w:r>
      <w:r w:rsidRPr="00D87AC9">
        <w:rPr>
          <w:noProof/>
        </w:rPr>
        <w:fldChar w:fldCharType="separate"/>
      </w:r>
      <w:r w:rsidR="009B77DB">
        <w:rPr>
          <w:noProof/>
        </w:rPr>
        <w:t>337</w:t>
      </w:r>
      <w:r w:rsidRPr="00D87AC9">
        <w:rPr>
          <w:noProof/>
        </w:rPr>
        <w:fldChar w:fldCharType="end"/>
      </w:r>
    </w:p>
    <w:p w14:paraId="663CBF36" w14:textId="0EE85590"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2—Establishment and function of AUSTRAC</w:t>
      </w:r>
      <w:r w:rsidRPr="00D87AC9">
        <w:rPr>
          <w:b w:val="0"/>
          <w:noProof/>
          <w:sz w:val="18"/>
        </w:rPr>
        <w:tab/>
      </w:r>
      <w:r w:rsidRPr="00D87AC9">
        <w:rPr>
          <w:b w:val="0"/>
          <w:noProof/>
          <w:sz w:val="18"/>
        </w:rPr>
        <w:fldChar w:fldCharType="begin"/>
      </w:r>
      <w:r w:rsidRPr="00D87AC9">
        <w:rPr>
          <w:b w:val="0"/>
          <w:noProof/>
          <w:sz w:val="18"/>
        </w:rPr>
        <w:instrText xml:space="preserve"> PAGEREF _Toc231991681 \h </w:instrText>
      </w:r>
      <w:r w:rsidRPr="00D87AC9">
        <w:rPr>
          <w:b w:val="0"/>
          <w:noProof/>
          <w:sz w:val="18"/>
        </w:rPr>
      </w:r>
      <w:r w:rsidRPr="00D87AC9">
        <w:rPr>
          <w:b w:val="0"/>
          <w:noProof/>
          <w:sz w:val="18"/>
        </w:rPr>
        <w:fldChar w:fldCharType="separate"/>
      </w:r>
      <w:r w:rsidR="009B77DB">
        <w:rPr>
          <w:b w:val="0"/>
          <w:noProof/>
          <w:sz w:val="18"/>
        </w:rPr>
        <w:t>338</w:t>
      </w:r>
      <w:r w:rsidRPr="00D87AC9">
        <w:rPr>
          <w:b w:val="0"/>
          <w:noProof/>
          <w:sz w:val="18"/>
        </w:rPr>
        <w:fldChar w:fldCharType="end"/>
      </w:r>
    </w:p>
    <w:p w14:paraId="43805FB2" w14:textId="3169152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209</w:t>
      </w:r>
      <w:r>
        <w:rPr>
          <w:noProof/>
        </w:rPr>
        <w:tab/>
        <w:t>Establishment of AUSTRAC</w:t>
      </w:r>
      <w:r w:rsidRPr="00D87AC9">
        <w:rPr>
          <w:noProof/>
        </w:rPr>
        <w:tab/>
      </w:r>
      <w:r w:rsidRPr="00D87AC9">
        <w:rPr>
          <w:noProof/>
        </w:rPr>
        <w:fldChar w:fldCharType="begin"/>
      </w:r>
      <w:r w:rsidRPr="00D87AC9">
        <w:rPr>
          <w:noProof/>
        </w:rPr>
        <w:instrText xml:space="preserve"> PAGEREF _Toc231991682 \h </w:instrText>
      </w:r>
      <w:r w:rsidRPr="00D87AC9">
        <w:rPr>
          <w:noProof/>
        </w:rPr>
      </w:r>
      <w:r w:rsidRPr="00D87AC9">
        <w:rPr>
          <w:noProof/>
        </w:rPr>
        <w:fldChar w:fldCharType="separate"/>
      </w:r>
      <w:r w:rsidR="009B77DB">
        <w:rPr>
          <w:noProof/>
        </w:rPr>
        <w:t>338</w:t>
      </w:r>
      <w:r w:rsidRPr="00D87AC9">
        <w:rPr>
          <w:noProof/>
        </w:rPr>
        <w:fldChar w:fldCharType="end"/>
      </w:r>
    </w:p>
    <w:p w14:paraId="2EE40AC7" w14:textId="5B535BE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210</w:t>
      </w:r>
      <w:r>
        <w:rPr>
          <w:noProof/>
        </w:rPr>
        <w:tab/>
        <w:t>Function of AUSTRAC</w:t>
      </w:r>
      <w:r w:rsidRPr="00D87AC9">
        <w:rPr>
          <w:noProof/>
        </w:rPr>
        <w:tab/>
      </w:r>
      <w:r w:rsidRPr="00D87AC9">
        <w:rPr>
          <w:noProof/>
        </w:rPr>
        <w:fldChar w:fldCharType="begin"/>
      </w:r>
      <w:r w:rsidRPr="00D87AC9">
        <w:rPr>
          <w:noProof/>
        </w:rPr>
        <w:instrText xml:space="preserve"> PAGEREF _Toc231991683 \h </w:instrText>
      </w:r>
      <w:r w:rsidRPr="00D87AC9">
        <w:rPr>
          <w:noProof/>
        </w:rPr>
      </w:r>
      <w:r w:rsidRPr="00D87AC9">
        <w:rPr>
          <w:noProof/>
        </w:rPr>
        <w:fldChar w:fldCharType="separate"/>
      </w:r>
      <w:r w:rsidR="009B77DB">
        <w:rPr>
          <w:noProof/>
        </w:rPr>
        <w:t>339</w:t>
      </w:r>
      <w:r w:rsidRPr="00D87AC9">
        <w:rPr>
          <w:noProof/>
        </w:rPr>
        <w:fldChar w:fldCharType="end"/>
      </w:r>
    </w:p>
    <w:p w14:paraId="7D7E4955" w14:textId="02FF5B73"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3—Chief Executive Officer of AUSTRAC</w:t>
      </w:r>
      <w:r w:rsidRPr="00D87AC9">
        <w:rPr>
          <w:b w:val="0"/>
          <w:noProof/>
          <w:sz w:val="18"/>
        </w:rPr>
        <w:tab/>
      </w:r>
      <w:r w:rsidRPr="00D87AC9">
        <w:rPr>
          <w:b w:val="0"/>
          <w:noProof/>
          <w:sz w:val="18"/>
        </w:rPr>
        <w:fldChar w:fldCharType="begin"/>
      </w:r>
      <w:r w:rsidRPr="00D87AC9">
        <w:rPr>
          <w:b w:val="0"/>
          <w:noProof/>
          <w:sz w:val="18"/>
        </w:rPr>
        <w:instrText xml:space="preserve"> PAGEREF _Toc231991684 \h </w:instrText>
      </w:r>
      <w:r w:rsidRPr="00D87AC9">
        <w:rPr>
          <w:b w:val="0"/>
          <w:noProof/>
          <w:sz w:val="18"/>
        </w:rPr>
      </w:r>
      <w:r w:rsidRPr="00D87AC9">
        <w:rPr>
          <w:b w:val="0"/>
          <w:noProof/>
          <w:sz w:val="18"/>
        </w:rPr>
        <w:fldChar w:fldCharType="separate"/>
      </w:r>
      <w:r w:rsidR="009B77DB">
        <w:rPr>
          <w:b w:val="0"/>
          <w:noProof/>
          <w:sz w:val="18"/>
        </w:rPr>
        <w:t>340</w:t>
      </w:r>
      <w:r w:rsidRPr="00D87AC9">
        <w:rPr>
          <w:b w:val="0"/>
          <w:noProof/>
          <w:sz w:val="18"/>
        </w:rPr>
        <w:fldChar w:fldCharType="end"/>
      </w:r>
    </w:p>
    <w:p w14:paraId="70D0484C" w14:textId="2B26A069" w:rsidR="00D87AC9" w:rsidRDefault="00D87AC9">
      <w:pPr>
        <w:pStyle w:val="TOC4"/>
        <w:rPr>
          <w:rFonts w:asciiTheme="minorHAnsi" w:eastAsiaTheme="minorEastAsia" w:hAnsiTheme="minorHAnsi" w:cstheme="minorBidi"/>
          <w:b w:val="0"/>
          <w:noProof/>
          <w:kern w:val="2"/>
          <w:sz w:val="24"/>
          <w:szCs w:val="24"/>
          <w14:ligatures w14:val="standardContextual"/>
        </w:rPr>
      </w:pPr>
      <w:r>
        <w:rPr>
          <w:noProof/>
        </w:rPr>
        <w:t>Subdivision A—Office and functions of the AUSTRAC CEO</w:t>
      </w:r>
      <w:r w:rsidRPr="00D87AC9">
        <w:rPr>
          <w:b w:val="0"/>
          <w:noProof/>
          <w:sz w:val="18"/>
        </w:rPr>
        <w:tab/>
      </w:r>
      <w:r w:rsidRPr="00D87AC9">
        <w:rPr>
          <w:b w:val="0"/>
          <w:noProof/>
          <w:sz w:val="18"/>
        </w:rPr>
        <w:fldChar w:fldCharType="begin"/>
      </w:r>
      <w:r w:rsidRPr="00D87AC9">
        <w:rPr>
          <w:b w:val="0"/>
          <w:noProof/>
          <w:sz w:val="18"/>
        </w:rPr>
        <w:instrText xml:space="preserve"> PAGEREF _Toc231991685 \h </w:instrText>
      </w:r>
      <w:r w:rsidRPr="00D87AC9">
        <w:rPr>
          <w:b w:val="0"/>
          <w:noProof/>
          <w:sz w:val="18"/>
        </w:rPr>
      </w:r>
      <w:r w:rsidRPr="00D87AC9">
        <w:rPr>
          <w:b w:val="0"/>
          <w:noProof/>
          <w:sz w:val="18"/>
        </w:rPr>
        <w:fldChar w:fldCharType="separate"/>
      </w:r>
      <w:r w:rsidR="009B77DB">
        <w:rPr>
          <w:b w:val="0"/>
          <w:noProof/>
          <w:sz w:val="18"/>
        </w:rPr>
        <w:t>340</w:t>
      </w:r>
      <w:r w:rsidRPr="00D87AC9">
        <w:rPr>
          <w:b w:val="0"/>
          <w:noProof/>
          <w:sz w:val="18"/>
        </w:rPr>
        <w:fldChar w:fldCharType="end"/>
      </w:r>
    </w:p>
    <w:p w14:paraId="017286B9" w14:textId="772681B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211</w:t>
      </w:r>
      <w:r>
        <w:rPr>
          <w:noProof/>
        </w:rPr>
        <w:tab/>
        <w:t>AUSTRAC CEO</w:t>
      </w:r>
      <w:r w:rsidRPr="00D87AC9">
        <w:rPr>
          <w:noProof/>
        </w:rPr>
        <w:tab/>
      </w:r>
      <w:r w:rsidRPr="00D87AC9">
        <w:rPr>
          <w:noProof/>
        </w:rPr>
        <w:fldChar w:fldCharType="begin"/>
      </w:r>
      <w:r w:rsidRPr="00D87AC9">
        <w:rPr>
          <w:noProof/>
        </w:rPr>
        <w:instrText xml:space="preserve"> PAGEREF _Toc231991686 \h </w:instrText>
      </w:r>
      <w:r w:rsidRPr="00D87AC9">
        <w:rPr>
          <w:noProof/>
        </w:rPr>
      </w:r>
      <w:r w:rsidRPr="00D87AC9">
        <w:rPr>
          <w:noProof/>
        </w:rPr>
        <w:fldChar w:fldCharType="separate"/>
      </w:r>
      <w:r w:rsidR="009B77DB">
        <w:rPr>
          <w:noProof/>
        </w:rPr>
        <w:t>340</w:t>
      </w:r>
      <w:r w:rsidRPr="00D87AC9">
        <w:rPr>
          <w:noProof/>
        </w:rPr>
        <w:fldChar w:fldCharType="end"/>
      </w:r>
    </w:p>
    <w:p w14:paraId="21A7051B" w14:textId="40FDC77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212</w:t>
      </w:r>
      <w:r>
        <w:rPr>
          <w:noProof/>
        </w:rPr>
        <w:tab/>
        <w:t>Functions of the AUSTRAC CEO</w:t>
      </w:r>
      <w:r w:rsidRPr="00D87AC9">
        <w:rPr>
          <w:noProof/>
        </w:rPr>
        <w:tab/>
      </w:r>
      <w:r w:rsidRPr="00D87AC9">
        <w:rPr>
          <w:noProof/>
        </w:rPr>
        <w:fldChar w:fldCharType="begin"/>
      </w:r>
      <w:r w:rsidRPr="00D87AC9">
        <w:rPr>
          <w:noProof/>
        </w:rPr>
        <w:instrText xml:space="preserve"> PAGEREF _Toc231991687 \h </w:instrText>
      </w:r>
      <w:r w:rsidRPr="00D87AC9">
        <w:rPr>
          <w:noProof/>
        </w:rPr>
      </w:r>
      <w:r w:rsidRPr="00D87AC9">
        <w:rPr>
          <w:noProof/>
        </w:rPr>
        <w:fldChar w:fldCharType="separate"/>
      </w:r>
      <w:r w:rsidR="009B77DB">
        <w:rPr>
          <w:noProof/>
        </w:rPr>
        <w:t>340</w:t>
      </w:r>
      <w:r w:rsidRPr="00D87AC9">
        <w:rPr>
          <w:noProof/>
        </w:rPr>
        <w:fldChar w:fldCharType="end"/>
      </w:r>
    </w:p>
    <w:p w14:paraId="1F7BA27F" w14:textId="6F783CA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213</w:t>
      </w:r>
      <w:r>
        <w:rPr>
          <w:noProof/>
        </w:rPr>
        <w:tab/>
        <w:t>Policy principles</w:t>
      </w:r>
      <w:r w:rsidRPr="00D87AC9">
        <w:rPr>
          <w:noProof/>
        </w:rPr>
        <w:tab/>
      </w:r>
      <w:r w:rsidRPr="00D87AC9">
        <w:rPr>
          <w:noProof/>
        </w:rPr>
        <w:fldChar w:fldCharType="begin"/>
      </w:r>
      <w:r w:rsidRPr="00D87AC9">
        <w:rPr>
          <w:noProof/>
        </w:rPr>
        <w:instrText xml:space="preserve"> PAGEREF _Toc231991688 \h </w:instrText>
      </w:r>
      <w:r w:rsidRPr="00D87AC9">
        <w:rPr>
          <w:noProof/>
        </w:rPr>
      </w:r>
      <w:r w:rsidRPr="00D87AC9">
        <w:rPr>
          <w:noProof/>
        </w:rPr>
        <w:fldChar w:fldCharType="separate"/>
      </w:r>
      <w:r w:rsidR="009B77DB">
        <w:rPr>
          <w:noProof/>
        </w:rPr>
        <w:t>343</w:t>
      </w:r>
      <w:r w:rsidRPr="00D87AC9">
        <w:rPr>
          <w:noProof/>
        </w:rPr>
        <w:fldChar w:fldCharType="end"/>
      </w:r>
    </w:p>
    <w:p w14:paraId="65159E44" w14:textId="0168C0ED" w:rsidR="00D87AC9" w:rsidRDefault="00D87AC9">
      <w:pPr>
        <w:pStyle w:val="TOC4"/>
        <w:rPr>
          <w:rFonts w:asciiTheme="minorHAnsi" w:eastAsiaTheme="minorEastAsia" w:hAnsiTheme="minorHAnsi" w:cstheme="minorBidi"/>
          <w:b w:val="0"/>
          <w:noProof/>
          <w:kern w:val="2"/>
          <w:sz w:val="24"/>
          <w:szCs w:val="24"/>
          <w14:ligatures w14:val="standardContextual"/>
        </w:rPr>
      </w:pPr>
      <w:r>
        <w:rPr>
          <w:noProof/>
        </w:rPr>
        <w:t>Subdivision B—Appointment of the AUSTRAC CEO etc.</w:t>
      </w:r>
      <w:r w:rsidRPr="00D87AC9">
        <w:rPr>
          <w:b w:val="0"/>
          <w:noProof/>
          <w:sz w:val="18"/>
        </w:rPr>
        <w:tab/>
      </w:r>
      <w:r w:rsidRPr="00D87AC9">
        <w:rPr>
          <w:b w:val="0"/>
          <w:noProof/>
          <w:sz w:val="18"/>
        </w:rPr>
        <w:fldChar w:fldCharType="begin"/>
      </w:r>
      <w:r w:rsidRPr="00D87AC9">
        <w:rPr>
          <w:b w:val="0"/>
          <w:noProof/>
          <w:sz w:val="18"/>
        </w:rPr>
        <w:instrText xml:space="preserve"> PAGEREF _Toc231991689 \h </w:instrText>
      </w:r>
      <w:r w:rsidRPr="00D87AC9">
        <w:rPr>
          <w:b w:val="0"/>
          <w:noProof/>
          <w:sz w:val="18"/>
        </w:rPr>
      </w:r>
      <w:r w:rsidRPr="00D87AC9">
        <w:rPr>
          <w:b w:val="0"/>
          <w:noProof/>
          <w:sz w:val="18"/>
        </w:rPr>
        <w:fldChar w:fldCharType="separate"/>
      </w:r>
      <w:r w:rsidR="009B77DB">
        <w:rPr>
          <w:b w:val="0"/>
          <w:noProof/>
          <w:sz w:val="18"/>
        </w:rPr>
        <w:t>343</w:t>
      </w:r>
      <w:r w:rsidRPr="00D87AC9">
        <w:rPr>
          <w:b w:val="0"/>
          <w:noProof/>
          <w:sz w:val="18"/>
        </w:rPr>
        <w:fldChar w:fldCharType="end"/>
      </w:r>
    </w:p>
    <w:p w14:paraId="09657AC6" w14:textId="54459A48"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214</w:t>
      </w:r>
      <w:r>
        <w:rPr>
          <w:noProof/>
        </w:rPr>
        <w:tab/>
        <w:t>Appointment of the AUSTRAC CEO etc.</w:t>
      </w:r>
      <w:r w:rsidRPr="00D87AC9">
        <w:rPr>
          <w:noProof/>
        </w:rPr>
        <w:tab/>
      </w:r>
      <w:r w:rsidRPr="00D87AC9">
        <w:rPr>
          <w:noProof/>
        </w:rPr>
        <w:fldChar w:fldCharType="begin"/>
      </w:r>
      <w:r w:rsidRPr="00D87AC9">
        <w:rPr>
          <w:noProof/>
        </w:rPr>
        <w:instrText xml:space="preserve"> PAGEREF _Toc231991690 \h </w:instrText>
      </w:r>
      <w:r w:rsidRPr="00D87AC9">
        <w:rPr>
          <w:noProof/>
        </w:rPr>
      </w:r>
      <w:r w:rsidRPr="00D87AC9">
        <w:rPr>
          <w:noProof/>
        </w:rPr>
        <w:fldChar w:fldCharType="separate"/>
      </w:r>
      <w:r w:rsidR="009B77DB">
        <w:rPr>
          <w:noProof/>
        </w:rPr>
        <w:t>343</w:t>
      </w:r>
      <w:r w:rsidRPr="00D87AC9">
        <w:rPr>
          <w:noProof/>
        </w:rPr>
        <w:fldChar w:fldCharType="end"/>
      </w:r>
    </w:p>
    <w:p w14:paraId="1523B47B" w14:textId="6AE11BE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215</w:t>
      </w:r>
      <w:r>
        <w:rPr>
          <w:noProof/>
        </w:rPr>
        <w:tab/>
        <w:t>Remuneration and allowances of the AUSTRAC CEO</w:t>
      </w:r>
      <w:r w:rsidRPr="00D87AC9">
        <w:rPr>
          <w:noProof/>
        </w:rPr>
        <w:tab/>
      </w:r>
      <w:r w:rsidRPr="00D87AC9">
        <w:rPr>
          <w:noProof/>
        </w:rPr>
        <w:fldChar w:fldCharType="begin"/>
      </w:r>
      <w:r w:rsidRPr="00D87AC9">
        <w:rPr>
          <w:noProof/>
        </w:rPr>
        <w:instrText xml:space="preserve"> PAGEREF _Toc231991691 \h </w:instrText>
      </w:r>
      <w:r w:rsidRPr="00D87AC9">
        <w:rPr>
          <w:noProof/>
        </w:rPr>
      </w:r>
      <w:r w:rsidRPr="00D87AC9">
        <w:rPr>
          <w:noProof/>
        </w:rPr>
        <w:fldChar w:fldCharType="separate"/>
      </w:r>
      <w:r w:rsidR="009B77DB">
        <w:rPr>
          <w:noProof/>
        </w:rPr>
        <w:t>343</w:t>
      </w:r>
      <w:r w:rsidRPr="00D87AC9">
        <w:rPr>
          <w:noProof/>
        </w:rPr>
        <w:fldChar w:fldCharType="end"/>
      </w:r>
    </w:p>
    <w:p w14:paraId="15CF8F27" w14:textId="682CDCB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216</w:t>
      </w:r>
      <w:r>
        <w:rPr>
          <w:noProof/>
        </w:rPr>
        <w:tab/>
        <w:t>Leave of absence of the AUSTRAC CEO</w:t>
      </w:r>
      <w:r w:rsidRPr="00D87AC9">
        <w:rPr>
          <w:noProof/>
        </w:rPr>
        <w:tab/>
      </w:r>
      <w:r w:rsidRPr="00D87AC9">
        <w:rPr>
          <w:noProof/>
        </w:rPr>
        <w:fldChar w:fldCharType="begin"/>
      </w:r>
      <w:r w:rsidRPr="00D87AC9">
        <w:rPr>
          <w:noProof/>
        </w:rPr>
        <w:instrText xml:space="preserve"> PAGEREF _Toc231991692 \h </w:instrText>
      </w:r>
      <w:r w:rsidRPr="00D87AC9">
        <w:rPr>
          <w:noProof/>
        </w:rPr>
      </w:r>
      <w:r w:rsidRPr="00D87AC9">
        <w:rPr>
          <w:noProof/>
        </w:rPr>
        <w:fldChar w:fldCharType="separate"/>
      </w:r>
      <w:r w:rsidR="009B77DB">
        <w:rPr>
          <w:noProof/>
        </w:rPr>
        <w:t>344</w:t>
      </w:r>
      <w:r w:rsidRPr="00D87AC9">
        <w:rPr>
          <w:noProof/>
        </w:rPr>
        <w:fldChar w:fldCharType="end"/>
      </w:r>
    </w:p>
    <w:p w14:paraId="56B3950C" w14:textId="176360D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217</w:t>
      </w:r>
      <w:r>
        <w:rPr>
          <w:noProof/>
        </w:rPr>
        <w:tab/>
        <w:t>Resignation of the AUSTRAC CEO</w:t>
      </w:r>
      <w:r w:rsidRPr="00D87AC9">
        <w:rPr>
          <w:noProof/>
        </w:rPr>
        <w:tab/>
      </w:r>
      <w:r w:rsidRPr="00D87AC9">
        <w:rPr>
          <w:noProof/>
        </w:rPr>
        <w:fldChar w:fldCharType="begin"/>
      </w:r>
      <w:r w:rsidRPr="00D87AC9">
        <w:rPr>
          <w:noProof/>
        </w:rPr>
        <w:instrText xml:space="preserve"> PAGEREF _Toc231991693 \h </w:instrText>
      </w:r>
      <w:r w:rsidRPr="00D87AC9">
        <w:rPr>
          <w:noProof/>
        </w:rPr>
      </w:r>
      <w:r w:rsidRPr="00D87AC9">
        <w:rPr>
          <w:noProof/>
        </w:rPr>
        <w:fldChar w:fldCharType="separate"/>
      </w:r>
      <w:r w:rsidR="009B77DB">
        <w:rPr>
          <w:noProof/>
        </w:rPr>
        <w:t>344</w:t>
      </w:r>
      <w:r w:rsidRPr="00D87AC9">
        <w:rPr>
          <w:noProof/>
        </w:rPr>
        <w:fldChar w:fldCharType="end"/>
      </w:r>
    </w:p>
    <w:p w14:paraId="4269CAF2" w14:textId="314B8FC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219</w:t>
      </w:r>
      <w:r>
        <w:rPr>
          <w:noProof/>
        </w:rPr>
        <w:tab/>
        <w:t>Termination of the AUSTRAC CEO’s appointment</w:t>
      </w:r>
      <w:r w:rsidRPr="00D87AC9">
        <w:rPr>
          <w:noProof/>
        </w:rPr>
        <w:tab/>
      </w:r>
      <w:r w:rsidRPr="00D87AC9">
        <w:rPr>
          <w:noProof/>
        </w:rPr>
        <w:fldChar w:fldCharType="begin"/>
      </w:r>
      <w:r w:rsidRPr="00D87AC9">
        <w:rPr>
          <w:noProof/>
        </w:rPr>
        <w:instrText xml:space="preserve"> PAGEREF _Toc231991694 \h </w:instrText>
      </w:r>
      <w:r w:rsidRPr="00D87AC9">
        <w:rPr>
          <w:noProof/>
        </w:rPr>
      </w:r>
      <w:r w:rsidRPr="00D87AC9">
        <w:rPr>
          <w:noProof/>
        </w:rPr>
        <w:fldChar w:fldCharType="separate"/>
      </w:r>
      <w:r w:rsidR="009B77DB">
        <w:rPr>
          <w:noProof/>
        </w:rPr>
        <w:t>344</w:t>
      </w:r>
      <w:r w:rsidRPr="00D87AC9">
        <w:rPr>
          <w:noProof/>
        </w:rPr>
        <w:fldChar w:fldCharType="end"/>
      </w:r>
    </w:p>
    <w:p w14:paraId="6F9B7ABB" w14:textId="7B0F636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220</w:t>
      </w:r>
      <w:r>
        <w:rPr>
          <w:noProof/>
        </w:rPr>
        <w:tab/>
        <w:t>Other terms and conditions</w:t>
      </w:r>
      <w:r w:rsidRPr="00D87AC9">
        <w:rPr>
          <w:noProof/>
        </w:rPr>
        <w:tab/>
      </w:r>
      <w:r w:rsidRPr="00D87AC9">
        <w:rPr>
          <w:noProof/>
        </w:rPr>
        <w:fldChar w:fldCharType="begin"/>
      </w:r>
      <w:r w:rsidRPr="00D87AC9">
        <w:rPr>
          <w:noProof/>
        </w:rPr>
        <w:instrText xml:space="preserve"> PAGEREF _Toc231991695 \h </w:instrText>
      </w:r>
      <w:r w:rsidRPr="00D87AC9">
        <w:rPr>
          <w:noProof/>
        </w:rPr>
      </w:r>
      <w:r w:rsidRPr="00D87AC9">
        <w:rPr>
          <w:noProof/>
        </w:rPr>
        <w:fldChar w:fldCharType="separate"/>
      </w:r>
      <w:r w:rsidR="009B77DB">
        <w:rPr>
          <w:noProof/>
        </w:rPr>
        <w:t>346</w:t>
      </w:r>
      <w:r w:rsidRPr="00D87AC9">
        <w:rPr>
          <w:noProof/>
        </w:rPr>
        <w:fldChar w:fldCharType="end"/>
      </w:r>
    </w:p>
    <w:p w14:paraId="3AC04973" w14:textId="7729B42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221</w:t>
      </w:r>
      <w:r>
        <w:rPr>
          <w:noProof/>
        </w:rPr>
        <w:tab/>
        <w:t>Acting appointments</w:t>
      </w:r>
      <w:r w:rsidRPr="00D87AC9">
        <w:rPr>
          <w:noProof/>
        </w:rPr>
        <w:tab/>
      </w:r>
      <w:r w:rsidRPr="00D87AC9">
        <w:rPr>
          <w:noProof/>
        </w:rPr>
        <w:fldChar w:fldCharType="begin"/>
      </w:r>
      <w:r w:rsidRPr="00D87AC9">
        <w:rPr>
          <w:noProof/>
        </w:rPr>
        <w:instrText xml:space="preserve"> PAGEREF _Toc231991696 \h </w:instrText>
      </w:r>
      <w:r w:rsidRPr="00D87AC9">
        <w:rPr>
          <w:noProof/>
        </w:rPr>
      </w:r>
      <w:r w:rsidRPr="00D87AC9">
        <w:rPr>
          <w:noProof/>
        </w:rPr>
        <w:fldChar w:fldCharType="separate"/>
      </w:r>
      <w:r w:rsidR="009B77DB">
        <w:rPr>
          <w:noProof/>
        </w:rPr>
        <w:t>346</w:t>
      </w:r>
      <w:r w:rsidRPr="00D87AC9">
        <w:rPr>
          <w:noProof/>
        </w:rPr>
        <w:fldChar w:fldCharType="end"/>
      </w:r>
    </w:p>
    <w:p w14:paraId="7DCEA1CE" w14:textId="0DD808D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222</w:t>
      </w:r>
      <w:r>
        <w:rPr>
          <w:noProof/>
        </w:rPr>
        <w:tab/>
        <w:t>Delegation by the AUSTRAC CEO</w:t>
      </w:r>
      <w:r w:rsidRPr="00D87AC9">
        <w:rPr>
          <w:noProof/>
        </w:rPr>
        <w:tab/>
      </w:r>
      <w:r w:rsidRPr="00D87AC9">
        <w:rPr>
          <w:noProof/>
        </w:rPr>
        <w:fldChar w:fldCharType="begin"/>
      </w:r>
      <w:r w:rsidRPr="00D87AC9">
        <w:rPr>
          <w:noProof/>
        </w:rPr>
        <w:instrText xml:space="preserve"> PAGEREF _Toc231991697 \h </w:instrText>
      </w:r>
      <w:r w:rsidRPr="00D87AC9">
        <w:rPr>
          <w:noProof/>
        </w:rPr>
      </w:r>
      <w:r w:rsidRPr="00D87AC9">
        <w:rPr>
          <w:noProof/>
        </w:rPr>
        <w:fldChar w:fldCharType="separate"/>
      </w:r>
      <w:r w:rsidR="009B77DB">
        <w:rPr>
          <w:noProof/>
        </w:rPr>
        <w:t>346</w:t>
      </w:r>
      <w:r w:rsidRPr="00D87AC9">
        <w:rPr>
          <w:noProof/>
        </w:rPr>
        <w:fldChar w:fldCharType="end"/>
      </w:r>
    </w:p>
    <w:p w14:paraId="7B2264A7" w14:textId="5DB0B14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223</w:t>
      </w:r>
      <w:r>
        <w:rPr>
          <w:noProof/>
        </w:rPr>
        <w:tab/>
        <w:t>Secretary may require the AUSTRAC CEO to give information</w:t>
      </w:r>
      <w:r w:rsidRPr="00D87AC9">
        <w:rPr>
          <w:noProof/>
        </w:rPr>
        <w:tab/>
      </w:r>
      <w:r w:rsidRPr="00D87AC9">
        <w:rPr>
          <w:noProof/>
        </w:rPr>
        <w:fldChar w:fldCharType="begin"/>
      </w:r>
      <w:r w:rsidRPr="00D87AC9">
        <w:rPr>
          <w:noProof/>
        </w:rPr>
        <w:instrText xml:space="preserve"> PAGEREF _Toc231991698 \h </w:instrText>
      </w:r>
      <w:r w:rsidRPr="00D87AC9">
        <w:rPr>
          <w:noProof/>
        </w:rPr>
      </w:r>
      <w:r w:rsidRPr="00D87AC9">
        <w:rPr>
          <w:noProof/>
        </w:rPr>
        <w:fldChar w:fldCharType="separate"/>
      </w:r>
      <w:r w:rsidR="009B77DB">
        <w:rPr>
          <w:noProof/>
        </w:rPr>
        <w:t>346</w:t>
      </w:r>
      <w:r w:rsidRPr="00D87AC9">
        <w:rPr>
          <w:noProof/>
        </w:rPr>
        <w:fldChar w:fldCharType="end"/>
      </w:r>
    </w:p>
    <w:p w14:paraId="717C4E94" w14:textId="0391B8C6"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4—Staff of AUSTRAC etc.</w:t>
      </w:r>
      <w:r w:rsidRPr="00D87AC9">
        <w:rPr>
          <w:b w:val="0"/>
          <w:noProof/>
          <w:sz w:val="18"/>
        </w:rPr>
        <w:tab/>
      </w:r>
      <w:r w:rsidRPr="00D87AC9">
        <w:rPr>
          <w:b w:val="0"/>
          <w:noProof/>
          <w:sz w:val="18"/>
        </w:rPr>
        <w:fldChar w:fldCharType="begin"/>
      </w:r>
      <w:r w:rsidRPr="00D87AC9">
        <w:rPr>
          <w:b w:val="0"/>
          <w:noProof/>
          <w:sz w:val="18"/>
        </w:rPr>
        <w:instrText xml:space="preserve"> PAGEREF _Toc231991699 \h </w:instrText>
      </w:r>
      <w:r w:rsidRPr="00D87AC9">
        <w:rPr>
          <w:b w:val="0"/>
          <w:noProof/>
          <w:sz w:val="18"/>
        </w:rPr>
      </w:r>
      <w:r w:rsidRPr="00D87AC9">
        <w:rPr>
          <w:b w:val="0"/>
          <w:noProof/>
          <w:sz w:val="18"/>
        </w:rPr>
        <w:fldChar w:fldCharType="separate"/>
      </w:r>
      <w:r w:rsidR="009B77DB">
        <w:rPr>
          <w:b w:val="0"/>
          <w:noProof/>
          <w:sz w:val="18"/>
        </w:rPr>
        <w:t>348</w:t>
      </w:r>
      <w:r w:rsidRPr="00D87AC9">
        <w:rPr>
          <w:b w:val="0"/>
          <w:noProof/>
          <w:sz w:val="18"/>
        </w:rPr>
        <w:fldChar w:fldCharType="end"/>
      </w:r>
    </w:p>
    <w:p w14:paraId="48DF83F8" w14:textId="6D9485A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224</w:t>
      </w:r>
      <w:r>
        <w:rPr>
          <w:noProof/>
        </w:rPr>
        <w:tab/>
        <w:t>Staff of AUSTRAC</w:t>
      </w:r>
      <w:r w:rsidRPr="00D87AC9">
        <w:rPr>
          <w:noProof/>
        </w:rPr>
        <w:tab/>
      </w:r>
      <w:r w:rsidRPr="00D87AC9">
        <w:rPr>
          <w:noProof/>
        </w:rPr>
        <w:fldChar w:fldCharType="begin"/>
      </w:r>
      <w:r w:rsidRPr="00D87AC9">
        <w:rPr>
          <w:noProof/>
        </w:rPr>
        <w:instrText xml:space="preserve"> PAGEREF _Toc231991700 \h </w:instrText>
      </w:r>
      <w:r w:rsidRPr="00D87AC9">
        <w:rPr>
          <w:noProof/>
        </w:rPr>
      </w:r>
      <w:r w:rsidRPr="00D87AC9">
        <w:rPr>
          <w:noProof/>
        </w:rPr>
        <w:fldChar w:fldCharType="separate"/>
      </w:r>
      <w:r w:rsidR="009B77DB">
        <w:rPr>
          <w:noProof/>
        </w:rPr>
        <w:t>348</w:t>
      </w:r>
      <w:r w:rsidRPr="00D87AC9">
        <w:rPr>
          <w:noProof/>
        </w:rPr>
        <w:fldChar w:fldCharType="end"/>
      </w:r>
    </w:p>
    <w:p w14:paraId="41D692D7" w14:textId="33CDBB9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225</w:t>
      </w:r>
      <w:r>
        <w:rPr>
          <w:noProof/>
        </w:rPr>
        <w:tab/>
        <w:t>Consultants and persons seconded to AUSTRAC</w:t>
      </w:r>
      <w:r w:rsidRPr="00D87AC9">
        <w:rPr>
          <w:noProof/>
        </w:rPr>
        <w:tab/>
      </w:r>
      <w:r w:rsidRPr="00D87AC9">
        <w:rPr>
          <w:noProof/>
        </w:rPr>
        <w:fldChar w:fldCharType="begin"/>
      </w:r>
      <w:r w:rsidRPr="00D87AC9">
        <w:rPr>
          <w:noProof/>
        </w:rPr>
        <w:instrText xml:space="preserve"> PAGEREF _Toc231991701 \h </w:instrText>
      </w:r>
      <w:r w:rsidRPr="00D87AC9">
        <w:rPr>
          <w:noProof/>
        </w:rPr>
      </w:r>
      <w:r w:rsidRPr="00D87AC9">
        <w:rPr>
          <w:noProof/>
        </w:rPr>
        <w:fldChar w:fldCharType="separate"/>
      </w:r>
      <w:r w:rsidR="009B77DB">
        <w:rPr>
          <w:noProof/>
        </w:rPr>
        <w:t>348</w:t>
      </w:r>
      <w:r w:rsidRPr="00D87AC9">
        <w:rPr>
          <w:noProof/>
        </w:rPr>
        <w:fldChar w:fldCharType="end"/>
      </w:r>
    </w:p>
    <w:p w14:paraId="5FCC2276" w14:textId="2717F77F"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6—Directions by Minister</w:t>
      </w:r>
      <w:r w:rsidRPr="00D87AC9">
        <w:rPr>
          <w:b w:val="0"/>
          <w:noProof/>
          <w:sz w:val="18"/>
        </w:rPr>
        <w:tab/>
      </w:r>
      <w:r w:rsidRPr="00D87AC9">
        <w:rPr>
          <w:b w:val="0"/>
          <w:noProof/>
          <w:sz w:val="18"/>
        </w:rPr>
        <w:fldChar w:fldCharType="begin"/>
      </w:r>
      <w:r w:rsidRPr="00D87AC9">
        <w:rPr>
          <w:b w:val="0"/>
          <w:noProof/>
          <w:sz w:val="18"/>
        </w:rPr>
        <w:instrText xml:space="preserve"> PAGEREF _Toc231991702 \h </w:instrText>
      </w:r>
      <w:r w:rsidRPr="00D87AC9">
        <w:rPr>
          <w:b w:val="0"/>
          <w:noProof/>
          <w:sz w:val="18"/>
        </w:rPr>
      </w:r>
      <w:r w:rsidRPr="00D87AC9">
        <w:rPr>
          <w:b w:val="0"/>
          <w:noProof/>
          <w:sz w:val="18"/>
        </w:rPr>
        <w:fldChar w:fldCharType="separate"/>
      </w:r>
      <w:r w:rsidR="009B77DB">
        <w:rPr>
          <w:b w:val="0"/>
          <w:noProof/>
          <w:sz w:val="18"/>
        </w:rPr>
        <w:t>350</w:t>
      </w:r>
      <w:r w:rsidRPr="00D87AC9">
        <w:rPr>
          <w:b w:val="0"/>
          <w:noProof/>
          <w:sz w:val="18"/>
        </w:rPr>
        <w:fldChar w:fldCharType="end"/>
      </w:r>
    </w:p>
    <w:p w14:paraId="3552F956" w14:textId="5C89FDC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228</w:t>
      </w:r>
      <w:r>
        <w:rPr>
          <w:noProof/>
        </w:rPr>
        <w:tab/>
        <w:t>Directions by Minister</w:t>
      </w:r>
      <w:r w:rsidRPr="00D87AC9">
        <w:rPr>
          <w:noProof/>
        </w:rPr>
        <w:tab/>
      </w:r>
      <w:r w:rsidRPr="00D87AC9">
        <w:rPr>
          <w:noProof/>
        </w:rPr>
        <w:fldChar w:fldCharType="begin"/>
      </w:r>
      <w:r w:rsidRPr="00D87AC9">
        <w:rPr>
          <w:noProof/>
        </w:rPr>
        <w:instrText xml:space="preserve"> PAGEREF _Toc231991703 \h </w:instrText>
      </w:r>
      <w:r w:rsidRPr="00D87AC9">
        <w:rPr>
          <w:noProof/>
        </w:rPr>
      </w:r>
      <w:r w:rsidRPr="00D87AC9">
        <w:rPr>
          <w:noProof/>
        </w:rPr>
        <w:fldChar w:fldCharType="separate"/>
      </w:r>
      <w:r w:rsidR="009B77DB">
        <w:rPr>
          <w:noProof/>
        </w:rPr>
        <w:t>350</w:t>
      </w:r>
      <w:r w:rsidRPr="00D87AC9">
        <w:rPr>
          <w:noProof/>
        </w:rPr>
        <w:fldChar w:fldCharType="end"/>
      </w:r>
    </w:p>
    <w:p w14:paraId="4B34245E" w14:textId="40E10DE2" w:rsidR="00D87AC9" w:rsidRDefault="00D87AC9" w:rsidP="00006400">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6A—AUSTRAC CEO may use computers to take administrative action</w:t>
      </w:r>
      <w:r w:rsidRPr="00D87AC9">
        <w:rPr>
          <w:b w:val="0"/>
          <w:noProof/>
          <w:sz w:val="18"/>
        </w:rPr>
        <w:tab/>
      </w:r>
      <w:r w:rsidRPr="00D87AC9">
        <w:rPr>
          <w:b w:val="0"/>
          <w:noProof/>
          <w:sz w:val="18"/>
        </w:rPr>
        <w:fldChar w:fldCharType="begin"/>
      </w:r>
      <w:r w:rsidRPr="00D87AC9">
        <w:rPr>
          <w:b w:val="0"/>
          <w:noProof/>
          <w:sz w:val="18"/>
        </w:rPr>
        <w:instrText xml:space="preserve"> PAGEREF _Toc231991704 \h </w:instrText>
      </w:r>
      <w:r w:rsidRPr="00D87AC9">
        <w:rPr>
          <w:b w:val="0"/>
          <w:noProof/>
          <w:sz w:val="18"/>
        </w:rPr>
      </w:r>
      <w:r w:rsidRPr="00D87AC9">
        <w:rPr>
          <w:b w:val="0"/>
          <w:noProof/>
          <w:sz w:val="18"/>
        </w:rPr>
        <w:fldChar w:fldCharType="separate"/>
      </w:r>
      <w:r w:rsidR="009B77DB">
        <w:rPr>
          <w:b w:val="0"/>
          <w:noProof/>
          <w:sz w:val="18"/>
        </w:rPr>
        <w:t>351</w:t>
      </w:r>
      <w:r w:rsidRPr="00D87AC9">
        <w:rPr>
          <w:b w:val="0"/>
          <w:noProof/>
          <w:sz w:val="18"/>
        </w:rPr>
        <w:fldChar w:fldCharType="end"/>
      </w:r>
    </w:p>
    <w:p w14:paraId="2A6418F8" w14:textId="36040F3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228A</w:t>
      </w:r>
      <w:r>
        <w:rPr>
          <w:noProof/>
        </w:rPr>
        <w:tab/>
        <w:t>AUSTRAC CEO may use computers to take administrative action</w:t>
      </w:r>
      <w:r w:rsidRPr="00D87AC9">
        <w:rPr>
          <w:noProof/>
        </w:rPr>
        <w:tab/>
      </w:r>
      <w:r w:rsidRPr="00D87AC9">
        <w:rPr>
          <w:noProof/>
        </w:rPr>
        <w:fldChar w:fldCharType="begin"/>
      </w:r>
      <w:r w:rsidRPr="00D87AC9">
        <w:rPr>
          <w:noProof/>
        </w:rPr>
        <w:instrText xml:space="preserve"> PAGEREF _Toc231991705 \h </w:instrText>
      </w:r>
      <w:r w:rsidRPr="00D87AC9">
        <w:rPr>
          <w:noProof/>
        </w:rPr>
      </w:r>
      <w:r w:rsidRPr="00D87AC9">
        <w:rPr>
          <w:noProof/>
        </w:rPr>
        <w:fldChar w:fldCharType="separate"/>
      </w:r>
      <w:r w:rsidR="009B77DB">
        <w:rPr>
          <w:noProof/>
        </w:rPr>
        <w:t>351</w:t>
      </w:r>
      <w:r w:rsidRPr="00D87AC9">
        <w:rPr>
          <w:noProof/>
        </w:rPr>
        <w:fldChar w:fldCharType="end"/>
      </w:r>
    </w:p>
    <w:p w14:paraId="5D1EAE5F" w14:textId="025B9174" w:rsidR="00D87AC9" w:rsidRDefault="00D87AC9">
      <w:pPr>
        <w:pStyle w:val="TOC3"/>
        <w:rPr>
          <w:rFonts w:asciiTheme="minorHAnsi" w:eastAsiaTheme="minorEastAsia" w:hAnsiTheme="minorHAnsi" w:cstheme="minorBidi"/>
          <w:b w:val="0"/>
          <w:noProof/>
          <w:kern w:val="2"/>
          <w:sz w:val="24"/>
          <w:szCs w:val="24"/>
          <w14:ligatures w14:val="standardContextual"/>
        </w:rPr>
      </w:pPr>
      <w:r>
        <w:rPr>
          <w:noProof/>
        </w:rPr>
        <w:t>Division 7—AML/CTF Rules</w:t>
      </w:r>
      <w:r w:rsidRPr="00D87AC9">
        <w:rPr>
          <w:b w:val="0"/>
          <w:noProof/>
          <w:sz w:val="18"/>
        </w:rPr>
        <w:tab/>
      </w:r>
      <w:r w:rsidRPr="00D87AC9">
        <w:rPr>
          <w:b w:val="0"/>
          <w:noProof/>
          <w:sz w:val="18"/>
        </w:rPr>
        <w:fldChar w:fldCharType="begin"/>
      </w:r>
      <w:r w:rsidRPr="00D87AC9">
        <w:rPr>
          <w:b w:val="0"/>
          <w:noProof/>
          <w:sz w:val="18"/>
        </w:rPr>
        <w:instrText xml:space="preserve"> PAGEREF _Toc231991706 \h </w:instrText>
      </w:r>
      <w:r w:rsidRPr="00D87AC9">
        <w:rPr>
          <w:b w:val="0"/>
          <w:noProof/>
          <w:sz w:val="18"/>
        </w:rPr>
      </w:r>
      <w:r w:rsidRPr="00D87AC9">
        <w:rPr>
          <w:b w:val="0"/>
          <w:noProof/>
          <w:sz w:val="18"/>
        </w:rPr>
        <w:fldChar w:fldCharType="separate"/>
      </w:r>
      <w:r w:rsidR="009B77DB">
        <w:rPr>
          <w:b w:val="0"/>
          <w:noProof/>
          <w:sz w:val="18"/>
        </w:rPr>
        <w:t>353</w:t>
      </w:r>
      <w:r w:rsidRPr="00D87AC9">
        <w:rPr>
          <w:b w:val="0"/>
          <w:noProof/>
          <w:sz w:val="18"/>
        </w:rPr>
        <w:fldChar w:fldCharType="end"/>
      </w:r>
    </w:p>
    <w:p w14:paraId="7D1448E7" w14:textId="1091E88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229</w:t>
      </w:r>
      <w:r>
        <w:rPr>
          <w:noProof/>
        </w:rPr>
        <w:tab/>
        <w:t>AML/CTF Rules</w:t>
      </w:r>
      <w:r w:rsidRPr="00D87AC9">
        <w:rPr>
          <w:noProof/>
        </w:rPr>
        <w:tab/>
      </w:r>
      <w:r w:rsidRPr="00D87AC9">
        <w:rPr>
          <w:noProof/>
        </w:rPr>
        <w:fldChar w:fldCharType="begin"/>
      </w:r>
      <w:r w:rsidRPr="00D87AC9">
        <w:rPr>
          <w:noProof/>
        </w:rPr>
        <w:instrText xml:space="preserve"> PAGEREF _Toc231991707 \h </w:instrText>
      </w:r>
      <w:r w:rsidRPr="00D87AC9">
        <w:rPr>
          <w:noProof/>
        </w:rPr>
      </w:r>
      <w:r w:rsidRPr="00D87AC9">
        <w:rPr>
          <w:noProof/>
        </w:rPr>
        <w:fldChar w:fldCharType="separate"/>
      </w:r>
      <w:r w:rsidR="009B77DB">
        <w:rPr>
          <w:noProof/>
        </w:rPr>
        <w:t>353</w:t>
      </w:r>
      <w:r w:rsidRPr="00D87AC9">
        <w:rPr>
          <w:noProof/>
        </w:rPr>
        <w:fldChar w:fldCharType="end"/>
      </w:r>
    </w:p>
    <w:p w14:paraId="0E3DB052" w14:textId="25940AF0"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17—Vicarious liability</w:t>
      </w:r>
      <w:r w:rsidRPr="00D87AC9">
        <w:rPr>
          <w:b w:val="0"/>
          <w:noProof/>
          <w:sz w:val="18"/>
        </w:rPr>
        <w:tab/>
      </w:r>
      <w:r w:rsidRPr="00D87AC9">
        <w:rPr>
          <w:b w:val="0"/>
          <w:noProof/>
          <w:sz w:val="18"/>
        </w:rPr>
        <w:fldChar w:fldCharType="begin"/>
      </w:r>
      <w:r w:rsidRPr="00D87AC9">
        <w:rPr>
          <w:b w:val="0"/>
          <w:noProof/>
          <w:sz w:val="18"/>
        </w:rPr>
        <w:instrText xml:space="preserve"> PAGEREF _Toc231991708 \h </w:instrText>
      </w:r>
      <w:r w:rsidRPr="00D87AC9">
        <w:rPr>
          <w:b w:val="0"/>
          <w:noProof/>
          <w:sz w:val="18"/>
        </w:rPr>
      </w:r>
      <w:r w:rsidRPr="00D87AC9">
        <w:rPr>
          <w:b w:val="0"/>
          <w:noProof/>
          <w:sz w:val="18"/>
        </w:rPr>
        <w:fldChar w:fldCharType="separate"/>
      </w:r>
      <w:r w:rsidR="009B77DB">
        <w:rPr>
          <w:b w:val="0"/>
          <w:noProof/>
          <w:sz w:val="18"/>
        </w:rPr>
        <w:t>354</w:t>
      </w:r>
      <w:r w:rsidRPr="00D87AC9">
        <w:rPr>
          <w:b w:val="0"/>
          <w:noProof/>
          <w:sz w:val="18"/>
        </w:rPr>
        <w:fldChar w:fldCharType="end"/>
      </w:r>
    </w:p>
    <w:p w14:paraId="6FA1EA91" w14:textId="7CE0CB8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230</w:t>
      </w:r>
      <w:r>
        <w:rPr>
          <w:noProof/>
        </w:rPr>
        <w:tab/>
        <w:t>Simplified outline</w:t>
      </w:r>
      <w:r w:rsidRPr="00D87AC9">
        <w:rPr>
          <w:noProof/>
        </w:rPr>
        <w:tab/>
      </w:r>
      <w:r w:rsidRPr="00D87AC9">
        <w:rPr>
          <w:noProof/>
        </w:rPr>
        <w:fldChar w:fldCharType="begin"/>
      </w:r>
      <w:r w:rsidRPr="00D87AC9">
        <w:rPr>
          <w:noProof/>
        </w:rPr>
        <w:instrText xml:space="preserve"> PAGEREF _Toc231991709 \h </w:instrText>
      </w:r>
      <w:r w:rsidRPr="00D87AC9">
        <w:rPr>
          <w:noProof/>
        </w:rPr>
      </w:r>
      <w:r w:rsidRPr="00D87AC9">
        <w:rPr>
          <w:noProof/>
        </w:rPr>
        <w:fldChar w:fldCharType="separate"/>
      </w:r>
      <w:r w:rsidR="009B77DB">
        <w:rPr>
          <w:noProof/>
        </w:rPr>
        <w:t>354</w:t>
      </w:r>
      <w:r w:rsidRPr="00D87AC9">
        <w:rPr>
          <w:noProof/>
        </w:rPr>
        <w:fldChar w:fldCharType="end"/>
      </w:r>
    </w:p>
    <w:p w14:paraId="31B0A008" w14:textId="7A7A98C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231</w:t>
      </w:r>
      <w:r>
        <w:rPr>
          <w:noProof/>
        </w:rPr>
        <w:tab/>
        <w:t>Criminal liability of corporations</w:t>
      </w:r>
      <w:r w:rsidRPr="00D87AC9">
        <w:rPr>
          <w:noProof/>
        </w:rPr>
        <w:tab/>
      </w:r>
      <w:r w:rsidRPr="00D87AC9">
        <w:rPr>
          <w:noProof/>
        </w:rPr>
        <w:fldChar w:fldCharType="begin"/>
      </w:r>
      <w:r w:rsidRPr="00D87AC9">
        <w:rPr>
          <w:noProof/>
        </w:rPr>
        <w:instrText xml:space="preserve"> PAGEREF _Toc231991710 \h </w:instrText>
      </w:r>
      <w:r w:rsidRPr="00D87AC9">
        <w:rPr>
          <w:noProof/>
        </w:rPr>
      </w:r>
      <w:r w:rsidRPr="00D87AC9">
        <w:rPr>
          <w:noProof/>
        </w:rPr>
        <w:fldChar w:fldCharType="separate"/>
      </w:r>
      <w:r w:rsidR="009B77DB">
        <w:rPr>
          <w:noProof/>
        </w:rPr>
        <w:t>354</w:t>
      </w:r>
      <w:r w:rsidRPr="00D87AC9">
        <w:rPr>
          <w:noProof/>
        </w:rPr>
        <w:fldChar w:fldCharType="end"/>
      </w:r>
    </w:p>
    <w:p w14:paraId="5FF82759" w14:textId="06D2C83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232</w:t>
      </w:r>
      <w:r>
        <w:rPr>
          <w:noProof/>
        </w:rPr>
        <w:tab/>
        <w:t>Civil liability of corporations</w:t>
      </w:r>
      <w:r w:rsidRPr="00D87AC9">
        <w:rPr>
          <w:noProof/>
        </w:rPr>
        <w:tab/>
      </w:r>
      <w:r w:rsidRPr="00D87AC9">
        <w:rPr>
          <w:noProof/>
        </w:rPr>
        <w:fldChar w:fldCharType="begin"/>
      </w:r>
      <w:r w:rsidRPr="00D87AC9">
        <w:rPr>
          <w:noProof/>
        </w:rPr>
        <w:instrText xml:space="preserve"> PAGEREF _Toc231991711 \h </w:instrText>
      </w:r>
      <w:r w:rsidRPr="00D87AC9">
        <w:rPr>
          <w:noProof/>
        </w:rPr>
      </w:r>
      <w:r w:rsidRPr="00D87AC9">
        <w:rPr>
          <w:noProof/>
        </w:rPr>
        <w:fldChar w:fldCharType="separate"/>
      </w:r>
      <w:r w:rsidR="009B77DB">
        <w:rPr>
          <w:noProof/>
        </w:rPr>
        <w:t>354</w:t>
      </w:r>
      <w:r w:rsidRPr="00D87AC9">
        <w:rPr>
          <w:noProof/>
        </w:rPr>
        <w:fldChar w:fldCharType="end"/>
      </w:r>
    </w:p>
    <w:p w14:paraId="4E0A765F" w14:textId="4B098087"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w:t>
      </w:r>
      <w:r>
        <w:rPr>
          <w:noProof/>
        </w:rPr>
        <w:tab/>
        <w:t>Liability of persons other than corporations</w:t>
      </w:r>
      <w:r w:rsidRPr="00D87AC9">
        <w:rPr>
          <w:noProof/>
        </w:rPr>
        <w:tab/>
      </w:r>
      <w:r w:rsidRPr="00D87AC9">
        <w:rPr>
          <w:noProof/>
        </w:rPr>
        <w:fldChar w:fldCharType="begin"/>
      </w:r>
      <w:r w:rsidRPr="00D87AC9">
        <w:rPr>
          <w:noProof/>
        </w:rPr>
        <w:instrText xml:space="preserve"> PAGEREF _Toc231991712 \h </w:instrText>
      </w:r>
      <w:r w:rsidRPr="00D87AC9">
        <w:rPr>
          <w:noProof/>
        </w:rPr>
      </w:r>
      <w:r w:rsidRPr="00D87AC9">
        <w:rPr>
          <w:noProof/>
        </w:rPr>
        <w:fldChar w:fldCharType="separate"/>
      </w:r>
      <w:r w:rsidR="009B77DB">
        <w:rPr>
          <w:noProof/>
        </w:rPr>
        <w:t>355</w:t>
      </w:r>
      <w:r w:rsidRPr="00D87AC9">
        <w:rPr>
          <w:noProof/>
        </w:rPr>
        <w:fldChar w:fldCharType="end"/>
      </w:r>
    </w:p>
    <w:p w14:paraId="026BE9B7" w14:textId="50033289"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17A—Review of decisions</w:t>
      </w:r>
      <w:r w:rsidRPr="00D87AC9">
        <w:rPr>
          <w:b w:val="0"/>
          <w:noProof/>
          <w:sz w:val="18"/>
        </w:rPr>
        <w:tab/>
      </w:r>
      <w:r w:rsidRPr="00D87AC9">
        <w:rPr>
          <w:b w:val="0"/>
          <w:noProof/>
          <w:sz w:val="18"/>
        </w:rPr>
        <w:fldChar w:fldCharType="begin"/>
      </w:r>
      <w:r w:rsidRPr="00D87AC9">
        <w:rPr>
          <w:b w:val="0"/>
          <w:noProof/>
          <w:sz w:val="18"/>
        </w:rPr>
        <w:instrText xml:space="preserve"> PAGEREF _Toc231991713 \h </w:instrText>
      </w:r>
      <w:r w:rsidRPr="00D87AC9">
        <w:rPr>
          <w:b w:val="0"/>
          <w:noProof/>
          <w:sz w:val="18"/>
        </w:rPr>
      </w:r>
      <w:r w:rsidRPr="00D87AC9">
        <w:rPr>
          <w:b w:val="0"/>
          <w:noProof/>
          <w:sz w:val="18"/>
        </w:rPr>
        <w:fldChar w:fldCharType="separate"/>
      </w:r>
      <w:r w:rsidR="009B77DB">
        <w:rPr>
          <w:b w:val="0"/>
          <w:noProof/>
          <w:sz w:val="18"/>
        </w:rPr>
        <w:t>357</w:t>
      </w:r>
      <w:r w:rsidRPr="00D87AC9">
        <w:rPr>
          <w:b w:val="0"/>
          <w:noProof/>
          <w:sz w:val="18"/>
        </w:rPr>
        <w:fldChar w:fldCharType="end"/>
      </w:r>
    </w:p>
    <w:p w14:paraId="00F1C4BC" w14:textId="6947381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233A</w:t>
      </w:r>
      <w:r>
        <w:rPr>
          <w:noProof/>
        </w:rPr>
        <w:tab/>
        <w:t>Simplified outline</w:t>
      </w:r>
      <w:r w:rsidRPr="00D87AC9">
        <w:rPr>
          <w:noProof/>
        </w:rPr>
        <w:tab/>
      </w:r>
      <w:r w:rsidRPr="00D87AC9">
        <w:rPr>
          <w:noProof/>
        </w:rPr>
        <w:fldChar w:fldCharType="begin"/>
      </w:r>
      <w:r w:rsidRPr="00D87AC9">
        <w:rPr>
          <w:noProof/>
        </w:rPr>
        <w:instrText xml:space="preserve"> PAGEREF _Toc231991714 \h </w:instrText>
      </w:r>
      <w:r w:rsidRPr="00D87AC9">
        <w:rPr>
          <w:noProof/>
        </w:rPr>
      </w:r>
      <w:r w:rsidRPr="00D87AC9">
        <w:rPr>
          <w:noProof/>
        </w:rPr>
        <w:fldChar w:fldCharType="separate"/>
      </w:r>
      <w:r w:rsidR="009B77DB">
        <w:rPr>
          <w:noProof/>
        </w:rPr>
        <w:t>357</w:t>
      </w:r>
      <w:r w:rsidRPr="00D87AC9">
        <w:rPr>
          <w:noProof/>
        </w:rPr>
        <w:fldChar w:fldCharType="end"/>
      </w:r>
    </w:p>
    <w:p w14:paraId="56151D11" w14:textId="1484ED3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233B</w:t>
      </w:r>
      <w:r>
        <w:rPr>
          <w:noProof/>
        </w:rPr>
        <w:tab/>
        <w:t>Reviewable decisions</w:t>
      </w:r>
      <w:r w:rsidRPr="00D87AC9">
        <w:rPr>
          <w:noProof/>
        </w:rPr>
        <w:tab/>
      </w:r>
      <w:r w:rsidRPr="00D87AC9">
        <w:rPr>
          <w:noProof/>
        </w:rPr>
        <w:fldChar w:fldCharType="begin"/>
      </w:r>
      <w:r w:rsidRPr="00D87AC9">
        <w:rPr>
          <w:noProof/>
        </w:rPr>
        <w:instrText xml:space="preserve"> PAGEREF _Toc231991715 \h </w:instrText>
      </w:r>
      <w:r w:rsidRPr="00D87AC9">
        <w:rPr>
          <w:noProof/>
        </w:rPr>
      </w:r>
      <w:r w:rsidRPr="00D87AC9">
        <w:rPr>
          <w:noProof/>
        </w:rPr>
        <w:fldChar w:fldCharType="separate"/>
      </w:r>
      <w:r w:rsidR="009B77DB">
        <w:rPr>
          <w:noProof/>
        </w:rPr>
        <w:t>357</w:t>
      </w:r>
      <w:r w:rsidRPr="00D87AC9">
        <w:rPr>
          <w:noProof/>
        </w:rPr>
        <w:fldChar w:fldCharType="end"/>
      </w:r>
    </w:p>
    <w:p w14:paraId="0308EB91" w14:textId="7BD19B0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233C</w:t>
      </w:r>
      <w:r>
        <w:rPr>
          <w:noProof/>
        </w:rPr>
        <w:tab/>
        <w:t>Giving notice of reviewable decisions</w:t>
      </w:r>
      <w:r w:rsidRPr="00D87AC9">
        <w:rPr>
          <w:noProof/>
        </w:rPr>
        <w:tab/>
      </w:r>
      <w:r w:rsidRPr="00D87AC9">
        <w:rPr>
          <w:noProof/>
        </w:rPr>
        <w:fldChar w:fldCharType="begin"/>
      </w:r>
      <w:r w:rsidRPr="00D87AC9">
        <w:rPr>
          <w:noProof/>
        </w:rPr>
        <w:instrText xml:space="preserve"> PAGEREF _Toc231991716 \h </w:instrText>
      </w:r>
      <w:r w:rsidRPr="00D87AC9">
        <w:rPr>
          <w:noProof/>
        </w:rPr>
      </w:r>
      <w:r w:rsidRPr="00D87AC9">
        <w:rPr>
          <w:noProof/>
        </w:rPr>
        <w:fldChar w:fldCharType="separate"/>
      </w:r>
      <w:r w:rsidR="009B77DB">
        <w:rPr>
          <w:noProof/>
        </w:rPr>
        <w:t>358</w:t>
      </w:r>
      <w:r w:rsidRPr="00D87AC9">
        <w:rPr>
          <w:noProof/>
        </w:rPr>
        <w:fldChar w:fldCharType="end"/>
      </w:r>
    </w:p>
    <w:p w14:paraId="0841CA9C" w14:textId="413BCD7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233D</w:t>
      </w:r>
      <w:r>
        <w:rPr>
          <w:noProof/>
        </w:rPr>
        <w:tab/>
        <w:t>Applications for reconsideration of decisions made by delegates of the AUSTRAC CEO</w:t>
      </w:r>
      <w:r w:rsidRPr="00D87AC9">
        <w:rPr>
          <w:noProof/>
        </w:rPr>
        <w:tab/>
      </w:r>
      <w:r w:rsidRPr="00D87AC9">
        <w:rPr>
          <w:noProof/>
        </w:rPr>
        <w:fldChar w:fldCharType="begin"/>
      </w:r>
      <w:r w:rsidRPr="00D87AC9">
        <w:rPr>
          <w:noProof/>
        </w:rPr>
        <w:instrText xml:space="preserve"> PAGEREF _Toc231991717 \h </w:instrText>
      </w:r>
      <w:r w:rsidRPr="00D87AC9">
        <w:rPr>
          <w:noProof/>
        </w:rPr>
      </w:r>
      <w:r w:rsidRPr="00D87AC9">
        <w:rPr>
          <w:noProof/>
        </w:rPr>
        <w:fldChar w:fldCharType="separate"/>
      </w:r>
      <w:r w:rsidR="009B77DB">
        <w:rPr>
          <w:noProof/>
        </w:rPr>
        <w:t>358</w:t>
      </w:r>
      <w:r w:rsidRPr="00D87AC9">
        <w:rPr>
          <w:noProof/>
        </w:rPr>
        <w:fldChar w:fldCharType="end"/>
      </w:r>
    </w:p>
    <w:p w14:paraId="5F06673D" w14:textId="72F28D5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233E</w:t>
      </w:r>
      <w:r>
        <w:rPr>
          <w:noProof/>
        </w:rPr>
        <w:tab/>
        <w:t>Reconsideration of reviewable decisions</w:t>
      </w:r>
      <w:r w:rsidRPr="00D87AC9">
        <w:rPr>
          <w:noProof/>
        </w:rPr>
        <w:tab/>
      </w:r>
      <w:r w:rsidRPr="00D87AC9">
        <w:rPr>
          <w:noProof/>
        </w:rPr>
        <w:fldChar w:fldCharType="begin"/>
      </w:r>
      <w:r w:rsidRPr="00D87AC9">
        <w:rPr>
          <w:noProof/>
        </w:rPr>
        <w:instrText xml:space="preserve"> PAGEREF _Toc231991718 \h </w:instrText>
      </w:r>
      <w:r w:rsidRPr="00D87AC9">
        <w:rPr>
          <w:noProof/>
        </w:rPr>
      </w:r>
      <w:r w:rsidRPr="00D87AC9">
        <w:rPr>
          <w:noProof/>
        </w:rPr>
        <w:fldChar w:fldCharType="separate"/>
      </w:r>
      <w:r w:rsidR="009B77DB">
        <w:rPr>
          <w:noProof/>
        </w:rPr>
        <w:t>359</w:t>
      </w:r>
      <w:r w:rsidRPr="00D87AC9">
        <w:rPr>
          <w:noProof/>
        </w:rPr>
        <w:fldChar w:fldCharType="end"/>
      </w:r>
    </w:p>
    <w:p w14:paraId="13B37236" w14:textId="5F6E0A3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233F</w:t>
      </w:r>
      <w:r>
        <w:rPr>
          <w:noProof/>
        </w:rPr>
        <w:tab/>
        <w:t>Review by the Administrative Review Tribunal</w:t>
      </w:r>
      <w:r w:rsidRPr="00D87AC9">
        <w:rPr>
          <w:noProof/>
        </w:rPr>
        <w:tab/>
      </w:r>
      <w:r w:rsidRPr="00D87AC9">
        <w:rPr>
          <w:noProof/>
        </w:rPr>
        <w:fldChar w:fldCharType="begin"/>
      </w:r>
      <w:r w:rsidRPr="00D87AC9">
        <w:rPr>
          <w:noProof/>
        </w:rPr>
        <w:instrText xml:space="preserve"> PAGEREF _Toc231991719 \h </w:instrText>
      </w:r>
      <w:r w:rsidRPr="00D87AC9">
        <w:rPr>
          <w:noProof/>
        </w:rPr>
      </w:r>
      <w:r w:rsidRPr="00D87AC9">
        <w:rPr>
          <w:noProof/>
        </w:rPr>
        <w:fldChar w:fldCharType="separate"/>
      </w:r>
      <w:r w:rsidR="009B77DB">
        <w:rPr>
          <w:noProof/>
        </w:rPr>
        <w:t>360</w:t>
      </w:r>
      <w:r w:rsidRPr="00D87AC9">
        <w:rPr>
          <w:noProof/>
        </w:rPr>
        <w:fldChar w:fldCharType="end"/>
      </w:r>
    </w:p>
    <w:p w14:paraId="66312AC0" w14:textId="284026A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233G</w:t>
      </w:r>
      <w:r>
        <w:rPr>
          <w:noProof/>
        </w:rPr>
        <w:tab/>
        <w:t>Failure to comply does not affect validity</w:t>
      </w:r>
      <w:r w:rsidRPr="00D87AC9">
        <w:rPr>
          <w:noProof/>
        </w:rPr>
        <w:tab/>
      </w:r>
      <w:r w:rsidRPr="00D87AC9">
        <w:rPr>
          <w:noProof/>
        </w:rPr>
        <w:fldChar w:fldCharType="begin"/>
      </w:r>
      <w:r w:rsidRPr="00D87AC9">
        <w:rPr>
          <w:noProof/>
        </w:rPr>
        <w:instrText xml:space="preserve"> PAGEREF _Toc231991720 \h </w:instrText>
      </w:r>
      <w:r w:rsidRPr="00D87AC9">
        <w:rPr>
          <w:noProof/>
        </w:rPr>
      </w:r>
      <w:r w:rsidRPr="00D87AC9">
        <w:rPr>
          <w:noProof/>
        </w:rPr>
        <w:fldChar w:fldCharType="separate"/>
      </w:r>
      <w:r w:rsidR="009B77DB">
        <w:rPr>
          <w:noProof/>
        </w:rPr>
        <w:t>360</w:t>
      </w:r>
      <w:r w:rsidRPr="00D87AC9">
        <w:rPr>
          <w:noProof/>
        </w:rPr>
        <w:fldChar w:fldCharType="end"/>
      </w:r>
    </w:p>
    <w:p w14:paraId="0741FD3E" w14:textId="3D704800"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17B—Exemptions</w:t>
      </w:r>
      <w:r w:rsidRPr="00D87AC9">
        <w:rPr>
          <w:b w:val="0"/>
          <w:noProof/>
          <w:sz w:val="18"/>
        </w:rPr>
        <w:tab/>
      </w:r>
      <w:r w:rsidRPr="00D87AC9">
        <w:rPr>
          <w:b w:val="0"/>
          <w:noProof/>
          <w:sz w:val="18"/>
        </w:rPr>
        <w:fldChar w:fldCharType="begin"/>
      </w:r>
      <w:r w:rsidRPr="00D87AC9">
        <w:rPr>
          <w:b w:val="0"/>
          <w:noProof/>
          <w:sz w:val="18"/>
        </w:rPr>
        <w:instrText xml:space="preserve"> PAGEREF _Toc231991721 \h </w:instrText>
      </w:r>
      <w:r w:rsidRPr="00D87AC9">
        <w:rPr>
          <w:b w:val="0"/>
          <w:noProof/>
          <w:sz w:val="18"/>
        </w:rPr>
      </w:r>
      <w:r w:rsidRPr="00D87AC9">
        <w:rPr>
          <w:b w:val="0"/>
          <w:noProof/>
          <w:sz w:val="18"/>
        </w:rPr>
        <w:fldChar w:fldCharType="separate"/>
      </w:r>
      <w:r w:rsidR="009B77DB">
        <w:rPr>
          <w:b w:val="0"/>
          <w:noProof/>
          <w:sz w:val="18"/>
        </w:rPr>
        <w:t>361</w:t>
      </w:r>
      <w:r w:rsidRPr="00D87AC9">
        <w:rPr>
          <w:b w:val="0"/>
          <w:noProof/>
          <w:sz w:val="18"/>
        </w:rPr>
        <w:fldChar w:fldCharType="end"/>
      </w:r>
    </w:p>
    <w:p w14:paraId="099CDFCF" w14:textId="30F40B9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233H</w:t>
      </w:r>
      <w:r>
        <w:rPr>
          <w:noProof/>
        </w:rPr>
        <w:tab/>
        <w:t>Simplified outline</w:t>
      </w:r>
      <w:r w:rsidRPr="00D87AC9">
        <w:rPr>
          <w:noProof/>
        </w:rPr>
        <w:tab/>
      </w:r>
      <w:r w:rsidRPr="00D87AC9">
        <w:rPr>
          <w:noProof/>
        </w:rPr>
        <w:fldChar w:fldCharType="begin"/>
      </w:r>
      <w:r w:rsidRPr="00D87AC9">
        <w:rPr>
          <w:noProof/>
        </w:rPr>
        <w:instrText xml:space="preserve"> PAGEREF _Toc231991722 \h </w:instrText>
      </w:r>
      <w:r w:rsidRPr="00D87AC9">
        <w:rPr>
          <w:noProof/>
        </w:rPr>
      </w:r>
      <w:r w:rsidRPr="00D87AC9">
        <w:rPr>
          <w:noProof/>
        </w:rPr>
        <w:fldChar w:fldCharType="separate"/>
      </w:r>
      <w:r w:rsidR="009B77DB">
        <w:rPr>
          <w:noProof/>
        </w:rPr>
        <w:t>361</w:t>
      </w:r>
      <w:r w:rsidRPr="00D87AC9">
        <w:rPr>
          <w:noProof/>
        </w:rPr>
        <w:fldChar w:fldCharType="end"/>
      </w:r>
    </w:p>
    <w:p w14:paraId="6242C916" w14:textId="636DA54C"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233J</w:t>
      </w:r>
      <w:r>
        <w:rPr>
          <w:noProof/>
        </w:rPr>
        <w:tab/>
        <w:t>Exemption—Reserve Bank of Australia</w:t>
      </w:r>
      <w:r w:rsidRPr="00D87AC9">
        <w:rPr>
          <w:noProof/>
        </w:rPr>
        <w:tab/>
      </w:r>
      <w:r w:rsidRPr="00D87AC9">
        <w:rPr>
          <w:noProof/>
        </w:rPr>
        <w:fldChar w:fldCharType="begin"/>
      </w:r>
      <w:r w:rsidRPr="00D87AC9">
        <w:rPr>
          <w:noProof/>
        </w:rPr>
        <w:instrText xml:space="preserve"> PAGEREF _Toc231991723 \h </w:instrText>
      </w:r>
      <w:r w:rsidRPr="00D87AC9">
        <w:rPr>
          <w:noProof/>
        </w:rPr>
      </w:r>
      <w:r w:rsidRPr="00D87AC9">
        <w:rPr>
          <w:noProof/>
        </w:rPr>
        <w:fldChar w:fldCharType="separate"/>
      </w:r>
      <w:r w:rsidR="009B77DB">
        <w:rPr>
          <w:noProof/>
        </w:rPr>
        <w:t>361</w:t>
      </w:r>
      <w:r w:rsidRPr="00D87AC9">
        <w:rPr>
          <w:noProof/>
        </w:rPr>
        <w:fldChar w:fldCharType="end"/>
      </w:r>
    </w:p>
    <w:p w14:paraId="3729365F" w14:textId="2B0CE18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233K</w:t>
      </w:r>
      <w:r>
        <w:rPr>
          <w:noProof/>
        </w:rPr>
        <w:tab/>
        <w:t>Exemption—operating no more than 15 gaming machines</w:t>
      </w:r>
      <w:r w:rsidRPr="00D87AC9">
        <w:rPr>
          <w:noProof/>
        </w:rPr>
        <w:tab/>
      </w:r>
      <w:r w:rsidRPr="00D87AC9">
        <w:rPr>
          <w:noProof/>
        </w:rPr>
        <w:fldChar w:fldCharType="begin"/>
      </w:r>
      <w:r w:rsidRPr="00D87AC9">
        <w:rPr>
          <w:noProof/>
        </w:rPr>
        <w:instrText xml:space="preserve"> PAGEREF _Toc231991724 \h </w:instrText>
      </w:r>
      <w:r w:rsidRPr="00D87AC9">
        <w:rPr>
          <w:noProof/>
        </w:rPr>
      </w:r>
      <w:r w:rsidRPr="00D87AC9">
        <w:rPr>
          <w:noProof/>
        </w:rPr>
        <w:fldChar w:fldCharType="separate"/>
      </w:r>
      <w:r w:rsidR="009B77DB">
        <w:rPr>
          <w:noProof/>
        </w:rPr>
        <w:t>361</w:t>
      </w:r>
      <w:r w:rsidRPr="00D87AC9">
        <w:rPr>
          <w:noProof/>
        </w:rPr>
        <w:fldChar w:fldCharType="end"/>
      </w:r>
    </w:p>
    <w:p w14:paraId="4317AB22" w14:textId="72D0BA63" w:rsidR="00D87AC9" w:rsidRDefault="00D87AC9">
      <w:pPr>
        <w:pStyle w:val="TOC2"/>
        <w:rPr>
          <w:rFonts w:asciiTheme="minorHAnsi" w:eastAsiaTheme="minorEastAsia" w:hAnsiTheme="minorHAnsi" w:cstheme="minorBidi"/>
          <w:b w:val="0"/>
          <w:noProof/>
          <w:kern w:val="2"/>
          <w:szCs w:val="24"/>
          <w14:ligatures w14:val="standardContextual"/>
        </w:rPr>
      </w:pPr>
      <w:r>
        <w:rPr>
          <w:noProof/>
        </w:rPr>
        <w:t>Part 18—Miscellaneous</w:t>
      </w:r>
      <w:r w:rsidRPr="00D87AC9">
        <w:rPr>
          <w:b w:val="0"/>
          <w:noProof/>
          <w:sz w:val="18"/>
        </w:rPr>
        <w:tab/>
      </w:r>
      <w:r w:rsidRPr="00D87AC9">
        <w:rPr>
          <w:b w:val="0"/>
          <w:noProof/>
          <w:sz w:val="18"/>
        </w:rPr>
        <w:fldChar w:fldCharType="begin"/>
      </w:r>
      <w:r w:rsidRPr="00D87AC9">
        <w:rPr>
          <w:b w:val="0"/>
          <w:noProof/>
          <w:sz w:val="18"/>
        </w:rPr>
        <w:instrText xml:space="preserve"> PAGEREF _Toc231991725 \h </w:instrText>
      </w:r>
      <w:r w:rsidRPr="00D87AC9">
        <w:rPr>
          <w:b w:val="0"/>
          <w:noProof/>
          <w:sz w:val="18"/>
        </w:rPr>
      </w:r>
      <w:r w:rsidRPr="00D87AC9">
        <w:rPr>
          <w:b w:val="0"/>
          <w:noProof/>
          <w:sz w:val="18"/>
        </w:rPr>
        <w:fldChar w:fldCharType="separate"/>
      </w:r>
      <w:r w:rsidR="009B77DB">
        <w:rPr>
          <w:b w:val="0"/>
          <w:noProof/>
          <w:sz w:val="18"/>
        </w:rPr>
        <w:t>363</w:t>
      </w:r>
      <w:r w:rsidRPr="00D87AC9">
        <w:rPr>
          <w:b w:val="0"/>
          <w:noProof/>
          <w:sz w:val="18"/>
        </w:rPr>
        <w:fldChar w:fldCharType="end"/>
      </w:r>
    </w:p>
    <w:p w14:paraId="7E0D2245" w14:textId="1912D35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234</w:t>
      </w:r>
      <w:r>
        <w:rPr>
          <w:noProof/>
        </w:rPr>
        <w:tab/>
        <w:t>Simplified outline</w:t>
      </w:r>
      <w:r w:rsidRPr="00D87AC9">
        <w:rPr>
          <w:noProof/>
        </w:rPr>
        <w:tab/>
      </w:r>
      <w:r w:rsidRPr="00D87AC9">
        <w:rPr>
          <w:noProof/>
        </w:rPr>
        <w:fldChar w:fldCharType="begin"/>
      </w:r>
      <w:r w:rsidRPr="00D87AC9">
        <w:rPr>
          <w:noProof/>
        </w:rPr>
        <w:instrText xml:space="preserve"> PAGEREF _Toc231991726 \h </w:instrText>
      </w:r>
      <w:r w:rsidRPr="00D87AC9">
        <w:rPr>
          <w:noProof/>
        </w:rPr>
      </w:r>
      <w:r w:rsidRPr="00D87AC9">
        <w:rPr>
          <w:noProof/>
        </w:rPr>
        <w:fldChar w:fldCharType="separate"/>
      </w:r>
      <w:r w:rsidR="009B77DB">
        <w:rPr>
          <w:noProof/>
        </w:rPr>
        <w:t>363</w:t>
      </w:r>
      <w:r w:rsidRPr="00D87AC9">
        <w:rPr>
          <w:noProof/>
        </w:rPr>
        <w:fldChar w:fldCharType="end"/>
      </w:r>
    </w:p>
    <w:p w14:paraId="58E8B8FC" w14:textId="310FF3C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235</w:t>
      </w:r>
      <w:r>
        <w:rPr>
          <w:noProof/>
        </w:rPr>
        <w:tab/>
        <w:t>Protection from liability</w:t>
      </w:r>
      <w:r w:rsidRPr="00D87AC9">
        <w:rPr>
          <w:noProof/>
        </w:rPr>
        <w:tab/>
      </w:r>
      <w:r w:rsidRPr="00D87AC9">
        <w:rPr>
          <w:noProof/>
        </w:rPr>
        <w:fldChar w:fldCharType="begin"/>
      </w:r>
      <w:r w:rsidRPr="00D87AC9">
        <w:rPr>
          <w:noProof/>
        </w:rPr>
        <w:instrText xml:space="preserve"> PAGEREF _Toc231991727 \h </w:instrText>
      </w:r>
      <w:r w:rsidRPr="00D87AC9">
        <w:rPr>
          <w:noProof/>
        </w:rPr>
      </w:r>
      <w:r w:rsidRPr="00D87AC9">
        <w:rPr>
          <w:noProof/>
        </w:rPr>
        <w:fldChar w:fldCharType="separate"/>
      </w:r>
      <w:r w:rsidR="009B77DB">
        <w:rPr>
          <w:noProof/>
        </w:rPr>
        <w:t>364</w:t>
      </w:r>
      <w:r w:rsidRPr="00D87AC9">
        <w:rPr>
          <w:noProof/>
        </w:rPr>
        <w:fldChar w:fldCharType="end"/>
      </w:r>
    </w:p>
    <w:p w14:paraId="730D8891" w14:textId="605C005B"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236</w:t>
      </w:r>
      <w:r>
        <w:rPr>
          <w:noProof/>
        </w:rPr>
        <w:tab/>
        <w:t>Defence of taking reasonable precautions, and exercising due diligence, to avoid a contravention</w:t>
      </w:r>
      <w:r w:rsidRPr="00D87AC9">
        <w:rPr>
          <w:noProof/>
        </w:rPr>
        <w:tab/>
      </w:r>
      <w:r w:rsidRPr="00D87AC9">
        <w:rPr>
          <w:noProof/>
        </w:rPr>
        <w:fldChar w:fldCharType="begin"/>
      </w:r>
      <w:r w:rsidRPr="00D87AC9">
        <w:rPr>
          <w:noProof/>
        </w:rPr>
        <w:instrText xml:space="preserve"> PAGEREF _Toc231991728 \h </w:instrText>
      </w:r>
      <w:r w:rsidRPr="00D87AC9">
        <w:rPr>
          <w:noProof/>
        </w:rPr>
      </w:r>
      <w:r w:rsidRPr="00D87AC9">
        <w:rPr>
          <w:noProof/>
        </w:rPr>
        <w:fldChar w:fldCharType="separate"/>
      </w:r>
      <w:r w:rsidR="009B77DB">
        <w:rPr>
          <w:noProof/>
        </w:rPr>
        <w:t>365</w:t>
      </w:r>
      <w:r w:rsidRPr="00D87AC9">
        <w:rPr>
          <w:noProof/>
        </w:rPr>
        <w:fldChar w:fldCharType="end"/>
      </w:r>
    </w:p>
    <w:p w14:paraId="693D0787" w14:textId="77248D3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236A</w:t>
      </w:r>
      <w:r>
        <w:rPr>
          <w:noProof/>
        </w:rPr>
        <w:tab/>
        <w:t>Defence of law of foreign country preventing compliance</w:t>
      </w:r>
      <w:r w:rsidRPr="00D87AC9">
        <w:rPr>
          <w:noProof/>
        </w:rPr>
        <w:tab/>
      </w:r>
      <w:r w:rsidRPr="00D87AC9">
        <w:rPr>
          <w:noProof/>
        </w:rPr>
        <w:fldChar w:fldCharType="begin"/>
      </w:r>
      <w:r w:rsidRPr="00D87AC9">
        <w:rPr>
          <w:noProof/>
        </w:rPr>
        <w:instrText xml:space="preserve"> PAGEREF _Toc231991729 \h </w:instrText>
      </w:r>
      <w:r w:rsidRPr="00D87AC9">
        <w:rPr>
          <w:noProof/>
        </w:rPr>
      </w:r>
      <w:r w:rsidRPr="00D87AC9">
        <w:rPr>
          <w:noProof/>
        </w:rPr>
        <w:fldChar w:fldCharType="separate"/>
      </w:r>
      <w:r w:rsidR="009B77DB">
        <w:rPr>
          <w:noProof/>
        </w:rPr>
        <w:t>365</w:t>
      </w:r>
      <w:r w:rsidRPr="00D87AC9">
        <w:rPr>
          <w:noProof/>
        </w:rPr>
        <w:fldChar w:fldCharType="end"/>
      </w:r>
    </w:p>
    <w:p w14:paraId="6556B2C3" w14:textId="446EC8B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236B</w:t>
      </w:r>
      <w:r>
        <w:rPr>
          <w:noProof/>
        </w:rPr>
        <w:tab/>
        <w:t>Application of this Act in relation to reporting groups</w:t>
      </w:r>
      <w:r w:rsidRPr="00D87AC9">
        <w:rPr>
          <w:noProof/>
        </w:rPr>
        <w:tab/>
      </w:r>
      <w:r w:rsidRPr="00D87AC9">
        <w:rPr>
          <w:noProof/>
        </w:rPr>
        <w:fldChar w:fldCharType="begin"/>
      </w:r>
      <w:r w:rsidRPr="00D87AC9">
        <w:rPr>
          <w:noProof/>
        </w:rPr>
        <w:instrText xml:space="preserve"> PAGEREF _Toc231991730 \h </w:instrText>
      </w:r>
      <w:r w:rsidRPr="00D87AC9">
        <w:rPr>
          <w:noProof/>
        </w:rPr>
      </w:r>
      <w:r w:rsidRPr="00D87AC9">
        <w:rPr>
          <w:noProof/>
        </w:rPr>
        <w:fldChar w:fldCharType="separate"/>
      </w:r>
      <w:r w:rsidR="009B77DB">
        <w:rPr>
          <w:noProof/>
        </w:rPr>
        <w:t>366</w:t>
      </w:r>
      <w:r w:rsidRPr="00D87AC9">
        <w:rPr>
          <w:noProof/>
        </w:rPr>
        <w:fldChar w:fldCharType="end"/>
      </w:r>
    </w:p>
    <w:p w14:paraId="4A14D22F" w14:textId="52F51C0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237</w:t>
      </w:r>
      <w:r>
        <w:rPr>
          <w:noProof/>
        </w:rPr>
        <w:tab/>
        <w:t>Treatment of partnerships</w:t>
      </w:r>
      <w:r w:rsidRPr="00D87AC9">
        <w:rPr>
          <w:noProof/>
        </w:rPr>
        <w:tab/>
      </w:r>
      <w:r w:rsidRPr="00D87AC9">
        <w:rPr>
          <w:noProof/>
        </w:rPr>
        <w:fldChar w:fldCharType="begin"/>
      </w:r>
      <w:r w:rsidRPr="00D87AC9">
        <w:rPr>
          <w:noProof/>
        </w:rPr>
        <w:instrText xml:space="preserve"> PAGEREF _Toc231991731 \h </w:instrText>
      </w:r>
      <w:r w:rsidRPr="00D87AC9">
        <w:rPr>
          <w:noProof/>
        </w:rPr>
      </w:r>
      <w:r w:rsidRPr="00D87AC9">
        <w:rPr>
          <w:noProof/>
        </w:rPr>
        <w:fldChar w:fldCharType="separate"/>
      </w:r>
      <w:r w:rsidR="009B77DB">
        <w:rPr>
          <w:noProof/>
        </w:rPr>
        <w:t>368</w:t>
      </w:r>
      <w:r w:rsidRPr="00D87AC9">
        <w:rPr>
          <w:noProof/>
        </w:rPr>
        <w:fldChar w:fldCharType="end"/>
      </w:r>
    </w:p>
    <w:p w14:paraId="1BD02BC5" w14:textId="76F01EDF"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238</w:t>
      </w:r>
      <w:r>
        <w:rPr>
          <w:noProof/>
        </w:rPr>
        <w:tab/>
        <w:t>Treatment of unincorporated associations</w:t>
      </w:r>
      <w:r w:rsidRPr="00D87AC9">
        <w:rPr>
          <w:noProof/>
        </w:rPr>
        <w:tab/>
      </w:r>
      <w:r w:rsidRPr="00D87AC9">
        <w:rPr>
          <w:noProof/>
        </w:rPr>
        <w:fldChar w:fldCharType="begin"/>
      </w:r>
      <w:r w:rsidRPr="00D87AC9">
        <w:rPr>
          <w:noProof/>
        </w:rPr>
        <w:instrText xml:space="preserve"> PAGEREF _Toc231991732 \h </w:instrText>
      </w:r>
      <w:r w:rsidRPr="00D87AC9">
        <w:rPr>
          <w:noProof/>
        </w:rPr>
      </w:r>
      <w:r w:rsidRPr="00D87AC9">
        <w:rPr>
          <w:noProof/>
        </w:rPr>
        <w:fldChar w:fldCharType="separate"/>
      </w:r>
      <w:r w:rsidR="009B77DB">
        <w:rPr>
          <w:noProof/>
        </w:rPr>
        <w:t>368</w:t>
      </w:r>
      <w:r w:rsidRPr="00D87AC9">
        <w:rPr>
          <w:noProof/>
        </w:rPr>
        <w:fldChar w:fldCharType="end"/>
      </w:r>
    </w:p>
    <w:p w14:paraId="1C2BDE1D" w14:textId="68A426C2"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239</w:t>
      </w:r>
      <w:r>
        <w:rPr>
          <w:noProof/>
        </w:rPr>
        <w:tab/>
        <w:t>Treatment of trusts with multiple trustees</w:t>
      </w:r>
      <w:r w:rsidRPr="00D87AC9">
        <w:rPr>
          <w:noProof/>
        </w:rPr>
        <w:tab/>
      </w:r>
      <w:r w:rsidRPr="00D87AC9">
        <w:rPr>
          <w:noProof/>
        </w:rPr>
        <w:fldChar w:fldCharType="begin"/>
      </w:r>
      <w:r w:rsidRPr="00D87AC9">
        <w:rPr>
          <w:noProof/>
        </w:rPr>
        <w:instrText xml:space="preserve"> PAGEREF _Toc231991733 \h </w:instrText>
      </w:r>
      <w:r w:rsidRPr="00D87AC9">
        <w:rPr>
          <w:noProof/>
        </w:rPr>
      </w:r>
      <w:r w:rsidRPr="00D87AC9">
        <w:rPr>
          <w:noProof/>
        </w:rPr>
        <w:fldChar w:fldCharType="separate"/>
      </w:r>
      <w:r w:rsidR="009B77DB">
        <w:rPr>
          <w:noProof/>
        </w:rPr>
        <w:t>369</w:t>
      </w:r>
      <w:r w:rsidRPr="00D87AC9">
        <w:rPr>
          <w:noProof/>
        </w:rPr>
        <w:fldChar w:fldCharType="end"/>
      </w:r>
    </w:p>
    <w:p w14:paraId="59F4C531" w14:textId="68E35DB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240</w:t>
      </w:r>
      <w:r>
        <w:rPr>
          <w:noProof/>
        </w:rPr>
        <w:tab/>
        <w:t>Concurrent operation of State and Territory laws</w:t>
      </w:r>
      <w:r w:rsidRPr="00D87AC9">
        <w:rPr>
          <w:noProof/>
        </w:rPr>
        <w:tab/>
      </w:r>
      <w:r w:rsidRPr="00D87AC9">
        <w:rPr>
          <w:noProof/>
        </w:rPr>
        <w:fldChar w:fldCharType="begin"/>
      </w:r>
      <w:r w:rsidRPr="00D87AC9">
        <w:rPr>
          <w:noProof/>
        </w:rPr>
        <w:instrText xml:space="preserve"> PAGEREF _Toc231991734 \h </w:instrText>
      </w:r>
      <w:r w:rsidRPr="00D87AC9">
        <w:rPr>
          <w:noProof/>
        </w:rPr>
      </w:r>
      <w:r w:rsidRPr="00D87AC9">
        <w:rPr>
          <w:noProof/>
        </w:rPr>
        <w:fldChar w:fldCharType="separate"/>
      </w:r>
      <w:r w:rsidR="009B77DB">
        <w:rPr>
          <w:noProof/>
        </w:rPr>
        <w:t>370</w:t>
      </w:r>
      <w:r w:rsidRPr="00D87AC9">
        <w:rPr>
          <w:noProof/>
        </w:rPr>
        <w:fldChar w:fldCharType="end"/>
      </w:r>
    </w:p>
    <w:p w14:paraId="1E3DCDA8" w14:textId="0A1827D0"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241</w:t>
      </w:r>
      <w:r>
        <w:rPr>
          <w:noProof/>
        </w:rPr>
        <w:tab/>
        <w:t>Act not to limit other powers</w:t>
      </w:r>
      <w:r w:rsidRPr="00D87AC9">
        <w:rPr>
          <w:noProof/>
        </w:rPr>
        <w:tab/>
      </w:r>
      <w:r w:rsidRPr="00D87AC9">
        <w:rPr>
          <w:noProof/>
        </w:rPr>
        <w:fldChar w:fldCharType="begin"/>
      </w:r>
      <w:r w:rsidRPr="00D87AC9">
        <w:rPr>
          <w:noProof/>
        </w:rPr>
        <w:instrText xml:space="preserve"> PAGEREF _Toc231991735 \h </w:instrText>
      </w:r>
      <w:r w:rsidRPr="00D87AC9">
        <w:rPr>
          <w:noProof/>
        </w:rPr>
      </w:r>
      <w:r w:rsidRPr="00D87AC9">
        <w:rPr>
          <w:noProof/>
        </w:rPr>
        <w:fldChar w:fldCharType="separate"/>
      </w:r>
      <w:r w:rsidR="009B77DB">
        <w:rPr>
          <w:noProof/>
        </w:rPr>
        <w:t>370</w:t>
      </w:r>
      <w:r w:rsidRPr="00D87AC9">
        <w:rPr>
          <w:noProof/>
        </w:rPr>
        <w:fldChar w:fldCharType="end"/>
      </w:r>
    </w:p>
    <w:p w14:paraId="44076C3D" w14:textId="581EF03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242</w:t>
      </w:r>
      <w:r>
        <w:rPr>
          <w:noProof/>
        </w:rPr>
        <w:tab/>
        <w:t>Law relating to legal professional privilege not affected</w:t>
      </w:r>
      <w:r w:rsidRPr="00D87AC9">
        <w:rPr>
          <w:noProof/>
        </w:rPr>
        <w:tab/>
      </w:r>
      <w:r w:rsidRPr="00D87AC9">
        <w:rPr>
          <w:noProof/>
        </w:rPr>
        <w:fldChar w:fldCharType="begin"/>
      </w:r>
      <w:r w:rsidRPr="00D87AC9">
        <w:rPr>
          <w:noProof/>
        </w:rPr>
        <w:instrText xml:space="preserve"> PAGEREF _Toc231991736 \h </w:instrText>
      </w:r>
      <w:r w:rsidRPr="00D87AC9">
        <w:rPr>
          <w:noProof/>
        </w:rPr>
      </w:r>
      <w:r w:rsidRPr="00D87AC9">
        <w:rPr>
          <w:noProof/>
        </w:rPr>
        <w:fldChar w:fldCharType="separate"/>
      </w:r>
      <w:r w:rsidR="009B77DB">
        <w:rPr>
          <w:noProof/>
        </w:rPr>
        <w:t>370</w:t>
      </w:r>
      <w:r w:rsidRPr="00D87AC9">
        <w:rPr>
          <w:noProof/>
        </w:rPr>
        <w:fldChar w:fldCharType="end"/>
      </w:r>
    </w:p>
    <w:p w14:paraId="6BD04191" w14:textId="1616C2A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lastRenderedPageBreak/>
        <w:t>243</w:t>
      </w:r>
      <w:r>
        <w:rPr>
          <w:noProof/>
        </w:rPr>
        <w:tab/>
        <w:t>Validity of transactions</w:t>
      </w:r>
      <w:r w:rsidRPr="00D87AC9">
        <w:rPr>
          <w:noProof/>
        </w:rPr>
        <w:tab/>
      </w:r>
      <w:r w:rsidRPr="00D87AC9">
        <w:rPr>
          <w:noProof/>
        </w:rPr>
        <w:fldChar w:fldCharType="begin"/>
      </w:r>
      <w:r w:rsidRPr="00D87AC9">
        <w:rPr>
          <w:noProof/>
        </w:rPr>
        <w:instrText xml:space="preserve"> PAGEREF _Toc231991737 \h </w:instrText>
      </w:r>
      <w:r w:rsidRPr="00D87AC9">
        <w:rPr>
          <w:noProof/>
        </w:rPr>
      </w:r>
      <w:r w:rsidRPr="00D87AC9">
        <w:rPr>
          <w:noProof/>
        </w:rPr>
        <w:fldChar w:fldCharType="separate"/>
      </w:r>
      <w:r w:rsidR="009B77DB">
        <w:rPr>
          <w:noProof/>
        </w:rPr>
        <w:t>370</w:t>
      </w:r>
      <w:r w:rsidRPr="00D87AC9">
        <w:rPr>
          <w:noProof/>
        </w:rPr>
        <w:fldChar w:fldCharType="end"/>
      </w:r>
    </w:p>
    <w:p w14:paraId="2F70369C" w14:textId="0832DE0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244</w:t>
      </w:r>
      <w:r>
        <w:rPr>
          <w:noProof/>
        </w:rPr>
        <w:tab/>
        <w:t>Reports to the AUSTRAC CEO etc.</w:t>
      </w:r>
      <w:r w:rsidRPr="00D87AC9">
        <w:rPr>
          <w:noProof/>
        </w:rPr>
        <w:tab/>
      </w:r>
      <w:r w:rsidRPr="00D87AC9">
        <w:rPr>
          <w:noProof/>
        </w:rPr>
        <w:fldChar w:fldCharType="begin"/>
      </w:r>
      <w:r w:rsidRPr="00D87AC9">
        <w:rPr>
          <w:noProof/>
        </w:rPr>
        <w:instrText xml:space="preserve"> PAGEREF _Toc231991738 \h </w:instrText>
      </w:r>
      <w:r w:rsidRPr="00D87AC9">
        <w:rPr>
          <w:noProof/>
        </w:rPr>
      </w:r>
      <w:r w:rsidRPr="00D87AC9">
        <w:rPr>
          <w:noProof/>
        </w:rPr>
        <w:fldChar w:fldCharType="separate"/>
      </w:r>
      <w:r w:rsidR="009B77DB">
        <w:rPr>
          <w:noProof/>
        </w:rPr>
        <w:t>370</w:t>
      </w:r>
      <w:r w:rsidRPr="00D87AC9">
        <w:rPr>
          <w:noProof/>
        </w:rPr>
        <w:fldChar w:fldCharType="end"/>
      </w:r>
    </w:p>
    <w:p w14:paraId="7EEBDDE7" w14:textId="0FEE6361"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245</w:t>
      </w:r>
      <w:r>
        <w:rPr>
          <w:noProof/>
        </w:rPr>
        <w:tab/>
        <w:t>Arrangements with Governors of States etc.</w:t>
      </w:r>
      <w:r w:rsidRPr="00D87AC9">
        <w:rPr>
          <w:noProof/>
        </w:rPr>
        <w:tab/>
      </w:r>
      <w:r w:rsidRPr="00D87AC9">
        <w:rPr>
          <w:noProof/>
        </w:rPr>
        <w:fldChar w:fldCharType="begin"/>
      </w:r>
      <w:r w:rsidRPr="00D87AC9">
        <w:rPr>
          <w:noProof/>
        </w:rPr>
        <w:instrText xml:space="preserve"> PAGEREF _Toc231991739 \h </w:instrText>
      </w:r>
      <w:r w:rsidRPr="00D87AC9">
        <w:rPr>
          <w:noProof/>
        </w:rPr>
      </w:r>
      <w:r w:rsidRPr="00D87AC9">
        <w:rPr>
          <w:noProof/>
        </w:rPr>
        <w:fldChar w:fldCharType="separate"/>
      </w:r>
      <w:r w:rsidR="009B77DB">
        <w:rPr>
          <w:noProof/>
        </w:rPr>
        <w:t>371</w:t>
      </w:r>
      <w:r w:rsidRPr="00D87AC9">
        <w:rPr>
          <w:noProof/>
        </w:rPr>
        <w:fldChar w:fldCharType="end"/>
      </w:r>
    </w:p>
    <w:p w14:paraId="39ACE1F3" w14:textId="5C16E226"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246</w:t>
      </w:r>
      <w:r>
        <w:rPr>
          <w:noProof/>
        </w:rPr>
        <w:tab/>
        <w:t>This Act does not limit other information</w:t>
      </w:r>
      <w:r>
        <w:rPr>
          <w:noProof/>
        </w:rPr>
        <w:noBreakHyphen/>
        <w:t>gathering powers</w:t>
      </w:r>
      <w:r w:rsidRPr="00D87AC9">
        <w:rPr>
          <w:noProof/>
        </w:rPr>
        <w:tab/>
      </w:r>
      <w:r w:rsidRPr="00D87AC9">
        <w:rPr>
          <w:noProof/>
        </w:rPr>
        <w:fldChar w:fldCharType="begin"/>
      </w:r>
      <w:r w:rsidRPr="00D87AC9">
        <w:rPr>
          <w:noProof/>
        </w:rPr>
        <w:instrText xml:space="preserve"> PAGEREF _Toc231991740 \h </w:instrText>
      </w:r>
      <w:r w:rsidRPr="00D87AC9">
        <w:rPr>
          <w:noProof/>
        </w:rPr>
      </w:r>
      <w:r w:rsidRPr="00D87AC9">
        <w:rPr>
          <w:noProof/>
        </w:rPr>
        <w:fldChar w:fldCharType="separate"/>
      </w:r>
      <w:r w:rsidR="009B77DB">
        <w:rPr>
          <w:noProof/>
        </w:rPr>
        <w:t>372</w:t>
      </w:r>
      <w:r w:rsidRPr="00D87AC9">
        <w:rPr>
          <w:noProof/>
        </w:rPr>
        <w:fldChar w:fldCharType="end"/>
      </w:r>
    </w:p>
    <w:p w14:paraId="38650B02" w14:textId="03F649D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247</w:t>
      </w:r>
      <w:r>
        <w:rPr>
          <w:noProof/>
        </w:rPr>
        <w:tab/>
        <w:t>General exemptions</w:t>
      </w:r>
      <w:r w:rsidRPr="00D87AC9">
        <w:rPr>
          <w:noProof/>
        </w:rPr>
        <w:tab/>
      </w:r>
      <w:r w:rsidRPr="00D87AC9">
        <w:rPr>
          <w:noProof/>
        </w:rPr>
        <w:fldChar w:fldCharType="begin"/>
      </w:r>
      <w:r w:rsidRPr="00D87AC9">
        <w:rPr>
          <w:noProof/>
        </w:rPr>
        <w:instrText xml:space="preserve"> PAGEREF _Toc231991741 \h </w:instrText>
      </w:r>
      <w:r w:rsidRPr="00D87AC9">
        <w:rPr>
          <w:noProof/>
        </w:rPr>
      </w:r>
      <w:r w:rsidRPr="00D87AC9">
        <w:rPr>
          <w:noProof/>
        </w:rPr>
        <w:fldChar w:fldCharType="separate"/>
      </w:r>
      <w:r w:rsidR="009B77DB">
        <w:rPr>
          <w:noProof/>
        </w:rPr>
        <w:t>372</w:t>
      </w:r>
      <w:r w:rsidRPr="00D87AC9">
        <w:rPr>
          <w:noProof/>
        </w:rPr>
        <w:fldChar w:fldCharType="end"/>
      </w:r>
    </w:p>
    <w:p w14:paraId="17641C81" w14:textId="317AAD19"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248</w:t>
      </w:r>
      <w:r>
        <w:rPr>
          <w:noProof/>
        </w:rPr>
        <w:tab/>
        <w:t>Exemptions and modifications by the AUSTRAC CEO</w:t>
      </w:r>
      <w:r w:rsidRPr="00D87AC9">
        <w:rPr>
          <w:noProof/>
        </w:rPr>
        <w:tab/>
      </w:r>
      <w:r w:rsidRPr="00D87AC9">
        <w:rPr>
          <w:noProof/>
        </w:rPr>
        <w:fldChar w:fldCharType="begin"/>
      </w:r>
      <w:r w:rsidRPr="00D87AC9">
        <w:rPr>
          <w:noProof/>
        </w:rPr>
        <w:instrText xml:space="preserve"> PAGEREF _Toc231991742 \h </w:instrText>
      </w:r>
      <w:r w:rsidRPr="00D87AC9">
        <w:rPr>
          <w:noProof/>
        </w:rPr>
      </w:r>
      <w:r w:rsidRPr="00D87AC9">
        <w:rPr>
          <w:noProof/>
        </w:rPr>
        <w:fldChar w:fldCharType="separate"/>
      </w:r>
      <w:r w:rsidR="009B77DB">
        <w:rPr>
          <w:noProof/>
        </w:rPr>
        <w:t>372</w:t>
      </w:r>
      <w:r w:rsidRPr="00D87AC9">
        <w:rPr>
          <w:noProof/>
        </w:rPr>
        <w:fldChar w:fldCharType="end"/>
      </w:r>
    </w:p>
    <w:p w14:paraId="76A62CFE" w14:textId="604EB065"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249</w:t>
      </w:r>
      <w:r>
        <w:rPr>
          <w:noProof/>
        </w:rPr>
        <w:tab/>
        <w:t>Specification by class</w:t>
      </w:r>
      <w:r w:rsidRPr="00D87AC9">
        <w:rPr>
          <w:noProof/>
        </w:rPr>
        <w:tab/>
      </w:r>
      <w:r w:rsidRPr="00D87AC9">
        <w:rPr>
          <w:noProof/>
        </w:rPr>
        <w:fldChar w:fldCharType="begin"/>
      </w:r>
      <w:r w:rsidRPr="00D87AC9">
        <w:rPr>
          <w:noProof/>
        </w:rPr>
        <w:instrText xml:space="preserve"> PAGEREF _Toc231991743 \h </w:instrText>
      </w:r>
      <w:r w:rsidRPr="00D87AC9">
        <w:rPr>
          <w:noProof/>
        </w:rPr>
      </w:r>
      <w:r w:rsidRPr="00D87AC9">
        <w:rPr>
          <w:noProof/>
        </w:rPr>
        <w:fldChar w:fldCharType="separate"/>
      </w:r>
      <w:r w:rsidR="009B77DB">
        <w:rPr>
          <w:noProof/>
        </w:rPr>
        <w:t>373</w:t>
      </w:r>
      <w:r w:rsidRPr="00D87AC9">
        <w:rPr>
          <w:noProof/>
        </w:rPr>
        <w:fldChar w:fldCharType="end"/>
      </w:r>
    </w:p>
    <w:p w14:paraId="60190BF3" w14:textId="2268E3B3"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250</w:t>
      </w:r>
      <w:r>
        <w:rPr>
          <w:noProof/>
        </w:rPr>
        <w:tab/>
        <w:t>Schedule 1 (alternative constitutional basis)</w:t>
      </w:r>
      <w:r w:rsidRPr="00D87AC9">
        <w:rPr>
          <w:noProof/>
        </w:rPr>
        <w:tab/>
      </w:r>
      <w:r w:rsidRPr="00D87AC9">
        <w:rPr>
          <w:noProof/>
        </w:rPr>
        <w:fldChar w:fldCharType="begin"/>
      </w:r>
      <w:r w:rsidRPr="00D87AC9">
        <w:rPr>
          <w:noProof/>
        </w:rPr>
        <w:instrText xml:space="preserve"> PAGEREF _Toc231991744 \h </w:instrText>
      </w:r>
      <w:r w:rsidRPr="00D87AC9">
        <w:rPr>
          <w:noProof/>
        </w:rPr>
      </w:r>
      <w:r w:rsidRPr="00D87AC9">
        <w:rPr>
          <w:noProof/>
        </w:rPr>
        <w:fldChar w:fldCharType="separate"/>
      </w:r>
      <w:r w:rsidR="009B77DB">
        <w:rPr>
          <w:noProof/>
        </w:rPr>
        <w:t>374</w:t>
      </w:r>
      <w:r w:rsidRPr="00D87AC9">
        <w:rPr>
          <w:noProof/>
        </w:rPr>
        <w:fldChar w:fldCharType="end"/>
      </w:r>
    </w:p>
    <w:p w14:paraId="3BEC56E6" w14:textId="2A64AC1A"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251</w:t>
      </w:r>
      <w:r>
        <w:rPr>
          <w:noProof/>
        </w:rPr>
        <w:tab/>
        <w:t>Review of operation of Act</w:t>
      </w:r>
      <w:r w:rsidRPr="00D87AC9">
        <w:rPr>
          <w:noProof/>
        </w:rPr>
        <w:tab/>
      </w:r>
      <w:r w:rsidRPr="00D87AC9">
        <w:rPr>
          <w:noProof/>
        </w:rPr>
        <w:fldChar w:fldCharType="begin"/>
      </w:r>
      <w:r w:rsidRPr="00D87AC9">
        <w:rPr>
          <w:noProof/>
        </w:rPr>
        <w:instrText xml:space="preserve"> PAGEREF _Toc231991745 \h </w:instrText>
      </w:r>
      <w:r w:rsidRPr="00D87AC9">
        <w:rPr>
          <w:noProof/>
        </w:rPr>
      </w:r>
      <w:r w:rsidRPr="00D87AC9">
        <w:rPr>
          <w:noProof/>
        </w:rPr>
        <w:fldChar w:fldCharType="separate"/>
      </w:r>
      <w:r w:rsidR="009B77DB">
        <w:rPr>
          <w:noProof/>
        </w:rPr>
        <w:t>374</w:t>
      </w:r>
      <w:r w:rsidRPr="00D87AC9">
        <w:rPr>
          <w:noProof/>
        </w:rPr>
        <w:fldChar w:fldCharType="end"/>
      </w:r>
    </w:p>
    <w:p w14:paraId="74CE856D" w14:textId="59FECEAD"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252</w:t>
      </w:r>
      <w:r>
        <w:rPr>
          <w:noProof/>
        </w:rPr>
        <w:tab/>
        <w:t>Regulations</w:t>
      </w:r>
      <w:r w:rsidRPr="00D87AC9">
        <w:rPr>
          <w:noProof/>
        </w:rPr>
        <w:tab/>
      </w:r>
      <w:r w:rsidRPr="00D87AC9">
        <w:rPr>
          <w:noProof/>
        </w:rPr>
        <w:fldChar w:fldCharType="begin"/>
      </w:r>
      <w:r w:rsidRPr="00D87AC9">
        <w:rPr>
          <w:noProof/>
        </w:rPr>
        <w:instrText xml:space="preserve"> PAGEREF _Toc231991746 \h </w:instrText>
      </w:r>
      <w:r w:rsidRPr="00D87AC9">
        <w:rPr>
          <w:noProof/>
        </w:rPr>
      </w:r>
      <w:r w:rsidRPr="00D87AC9">
        <w:rPr>
          <w:noProof/>
        </w:rPr>
        <w:fldChar w:fldCharType="separate"/>
      </w:r>
      <w:r w:rsidR="009B77DB">
        <w:rPr>
          <w:noProof/>
        </w:rPr>
        <w:t>374</w:t>
      </w:r>
      <w:r w:rsidRPr="00D87AC9">
        <w:rPr>
          <w:noProof/>
        </w:rPr>
        <w:fldChar w:fldCharType="end"/>
      </w:r>
    </w:p>
    <w:p w14:paraId="31E19891" w14:textId="358FBD8A" w:rsidR="00D87AC9" w:rsidRDefault="00D87AC9">
      <w:pPr>
        <w:pStyle w:val="TOC1"/>
        <w:rPr>
          <w:rFonts w:asciiTheme="minorHAnsi" w:eastAsiaTheme="minorEastAsia" w:hAnsiTheme="minorHAnsi" w:cstheme="minorBidi"/>
          <w:b w:val="0"/>
          <w:noProof/>
          <w:kern w:val="2"/>
          <w:sz w:val="24"/>
          <w:szCs w:val="24"/>
          <w14:ligatures w14:val="standardContextual"/>
        </w:rPr>
      </w:pPr>
      <w:r>
        <w:rPr>
          <w:noProof/>
        </w:rPr>
        <w:t>Schedule 1—Alternative constitutional basis</w:t>
      </w:r>
      <w:r w:rsidRPr="00D87AC9">
        <w:rPr>
          <w:b w:val="0"/>
          <w:noProof/>
          <w:sz w:val="18"/>
        </w:rPr>
        <w:tab/>
      </w:r>
      <w:r w:rsidRPr="00D87AC9">
        <w:rPr>
          <w:b w:val="0"/>
          <w:noProof/>
          <w:sz w:val="18"/>
        </w:rPr>
        <w:fldChar w:fldCharType="begin"/>
      </w:r>
      <w:r w:rsidRPr="00D87AC9">
        <w:rPr>
          <w:b w:val="0"/>
          <w:noProof/>
          <w:sz w:val="18"/>
        </w:rPr>
        <w:instrText xml:space="preserve"> PAGEREF _Toc231991747 \h </w:instrText>
      </w:r>
      <w:r w:rsidRPr="00D87AC9">
        <w:rPr>
          <w:b w:val="0"/>
          <w:noProof/>
          <w:sz w:val="18"/>
        </w:rPr>
      </w:r>
      <w:r w:rsidRPr="00D87AC9">
        <w:rPr>
          <w:b w:val="0"/>
          <w:noProof/>
          <w:sz w:val="18"/>
        </w:rPr>
        <w:fldChar w:fldCharType="separate"/>
      </w:r>
      <w:r w:rsidR="009B77DB">
        <w:rPr>
          <w:b w:val="0"/>
          <w:noProof/>
          <w:sz w:val="18"/>
        </w:rPr>
        <w:t>375</w:t>
      </w:r>
      <w:r w:rsidRPr="00D87AC9">
        <w:rPr>
          <w:b w:val="0"/>
          <w:noProof/>
          <w:sz w:val="18"/>
        </w:rPr>
        <w:fldChar w:fldCharType="end"/>
      </w:r>
    </w:p>
    <w:p w14:paraId="36A6B0CB" w14:textId="1C0E7D54" w:rsidR="00D87AC9" w:rsidRDefault="00D87AC9">
      <w:pPr>
        <w:pStyle w:val="TOC5"/>
        <w:rPr>
          <w:rFonts w:asciiTheme="minorHAnsi" w:eastAsiaTheme="minorEastAsia" w:hAnsiTheme="minorHAnsi" w:cstheme="minorBidi"/>
          <w:noProof/>
          <w:kern w:val="2"/>
          <w:sz w:val="24"/>
          <w:szCs w:val="24"/>
          <w14:ligatures w14:val="standardContextual"/>
        </w:rPr>
      </w:pPr>
      <w:r>
        <w:rPr>
          <w:noProof/>
        </w:rPr>
        <w:t>1</w:t>
      </w:r>
      <w:r>
        <w:rPr>
          <w:noProof/>
        </w:rPr>
        <w:tab/>
        <w:t>Alternative constitutional basis</w:t>
      </w:r>
      <w:r w:rsidRPr="00D87AC9">
        <w:rPr>
          <w:noProof/>
        </w:rPr>
        <w:tab/>
      </w:r>
      <w:r w:rsidRPr="00D87AC9">
        <w:rPr>
          <w:noProof/>
        </w:rPr>
        <w:fldChar w:fldCharType="begin"/>
      </w:r>
      <w:r w:rsidRPr="00D87AC9">
        <w:rPr>
          <w:noProof/>
        </w:rPr>
        <w:instrText xml:space="preserve"> PAGEREF _Toc231991748 \h </w:instrText>
      </w:r>
      <w:r w:rsidRPr="00D87AC9">
        <w:rPr>
          <w:noProof/>
        </w:rPr>
      </w:r>
      <w:r w:rsidRPr="00D87AC9">
        <w:rPr>
          <w:noProof/>
        </w:rPr>
        <w:fldChar w:fldCharType="separate"/>
      </w:r>
      <w:r w:rsidR="009B77DB">
        <w:rPr>
          <w:noProof/>
        </w:rPr>
        <w:t>375</w:t>
      </w:r>
      <w:r w:rsidRPr="00D87AC9">
        <w:rPr>
          <w:noProof/>
        </w:rPr>
        <w:fldChar w:fldCharType="end"/>
      </w:r>
    </w:p>
    <w:p w14:paraId="33D9257A" w14:textId="301E14BE" w:rsidR="00D87AC9" w:rsidRDefault="00D87AC9" w:rsidP="00D87AC9">
      <w:pPr>
        <w:pStyle w:val="TOC1"/>
        <w:ind w:left="879" w:hanging="879"/>
        <w:rPr>
          <w:rFonts w:asciiTheme="minorHAnsi" w:eastAsiaTheme="minorEastAsia" w:hAnsiTheme="minorHAnsi" w:cstheme="minorBidi"/>
          <w:b w:val="0"/>
          <w:noProof/>
          <w:kern w:val="2"/>
          <w:sz w:val="24"/>
          <w:szCs w:val="24"/>
          <w14:ligatures w14:val="standardContextual"/>
        </w:rPr>
      </w:pPr>
      <w:r>
        <w:rPr>
          <w:noProof/>
        </w:rPr>
        <w:t>Endnotes</w:t>
      </w:r>
      <w:r w:rsidRPr="00D87AC9">
        <w:rPr>
          <w:b w:val="0"/>
          <w:noProof/>
          <w:sz w:val="18"/>
        </w:rPr>
        <w:tab/>
      </w:r>
      <w:r w:rsidRPr="00D87AC9">
        <w:rPr>
          <w:b w:val="0"/>
          <w:noProof/>
          <w:sz w:val="18"/>
        </w:rPr>
        <w:fldChar w:fldCharType="begin"/>
      </w:r>
      <w:r w:rsidRPr="00D87AC9">
        <w:rPr>
          <w:b w:val="0"/>
          <w:noProof/>
          <w:sz w:val="18"/>
        </w:rPr>
        <w:instrText xml:space="preserve"> PAGEREF _Toc231991749 \h </w:instrText>
      </w:r>
      <w:r w:rsidRPr="00D87AC9">
        <w:rPr>
          <w:b w:val="0"/>
          <w:noProof/>
          <w:sz w:val="18"/>
        </w:rPr>
      </w:r>
      <w:r w:rsidRPr="00D87AC9">
        <w:rPr>
          <w:b w:val="0"/>
          <w:noProof/>
          <w:sz w:val="18"/>
        </w:rPr>
        <w:fldChar w:fldCharType="separate"/>
      </w:r>
      <w:r w:rsidR="009B77DB">
        <w:rPr>
          <w:b w:val="0"/>
          <w:noProof/>
          <w:sz w:val="18"/>
        </w:rPr>
        <w:t>378</w:t>
      </w:r>
      <w:r w:rsidRPr="00D87AC9">
        <w:rPr>
          <w:b w:val="0"/>
          <w:noProof/>
          <w:sz w:val="18"/>
        </w:rPr>
        <w:fldChar w:fldCharType="end"/>
      </w:r>
    </w:p>
    <w:p w14:paraId="2C7F88F8" w14:textId="7FB39C83" w:rsidR="00D87AC9" w:rsidRDefault="00D87AC9">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D87AC9">
        <w:rPr>
          <w:b w:val="0"/>
          <w:noProof/>
          <w:sz w:val="18"/>
        </w:rPr>
        <w:tab/>
      </w:r>
      <w:r w:rsidRPr="00D87AC9">
        <w:rPr>
          <w:b w:val="0"/>
          <w:noProof/>
          <w:sz w:val="18"/>
        </w:rPr>
        <w:fldChar w:fldCharType="begin"/>
      </w:r>
      <w:r w:rsidRPr="00D87AC9">
        <w:rPr>
          <w:b w:val="0"/>
          <w:noProof/>
          <w:sz w:val="18"/>
        </w:rPr>
        <w:instrText xml:space="preserve"> PAGEREF _Toc231991750 \h </w:instrText>
      </w:r>
      <w:r w:rsidRPr="00D87AC9">
        <w:rPr>
          <w:b w:val="0"/>
          <w:noProof/>
          <w:sz w:val="18"/>
        </w:rPr>
      </w:r>
      <w:r w:rsidRPr="00D87AC9">
        <w:rPr>
          <w:b w:val="0"/>
          <w:noProof/>
          <w:sz w:val="18"/>
        </w:rPr>
        <w:fldChar w:fldCharType="separate"/>
      </w:r>
      <w:r w:rsidR="009B77DB">
        <w:rPr>
          <w:b w:val="0"/>
          <w:noProof/>
          <w:sz w:val="18"/>
        </w:rPr>
        <w:t>378</w:t>
      </w:r>
      <w:r w:rsidRPr="00D87AC9">
        <w:rPr>
          <w:b w:val="0"/>
          <w:noProof/>
          <w:sz w:val="18"/>
        </w:rPr>
        <w:fldChar w:fldCharType="end"/>
      </w:r>
    </w:p>
    <w:p w14:paraId="33B66F28" w14:textId="0E290D00" w:rsidR="00D87AC9" w:rsidRDefault="00D87AC9">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D87AC9">
        <w:rPr>
          <w:b w:val="0"/>
          <w:noProof/>
          <w:sz w:val="18"/>
        </w:rPr>
        <w:tab/>
      </w:r>
      <w:r w:rsidRPr="00D87AC9">
        <w:rPr>
          <w:b w:val="0"/>
          <w:noProof/>
          <w:sz w:val="18"/>
        </w:rPr>
        <w:fldChar w:fldCharType="begin"/>
      </w:r>
      <w:r w:rsidRPr="00D87AC9">
        <w:rPr>
          <w:b w:val="0"/>
          <w:noProof/>
          <w:sz w:val="18"/>
        </w:rPr>
        <w:instrText xml:space="preserve"> PAGEREF _Toc231991751 \h </w:instrText>
      </w:r>
      <w:r w:rsidRPr="00D87AC9">
        <w:rPr>
          <w:b w:val="0"/>
          <w:noProof/>
          <w:sz w:val="18"/>
        </w:rPr>
      </w:r>
      <w:r w:rsidRPr="00D87AC9">
        <w:rPr>
          <w:b w:val="0"/>
          <w:noProof/>
          <w:sz w:val="18"/>
        </w:rPr>
        <w:fldChar w:fldCharType="separate"/>
      </w:r>
      <w:r w:rsidR="009B77DB">
        <w:rPr>
          <w:b w:val="0"/>
          <w:noProof/>
          <w:sz w:val="18"/>
        </w:rPr>
        <w:t>380</w:t>
      </w:r>
      <w:r w:rsidRPr="00D87AC9">
        <w:rPr>
          <w:b w:val="0"/>
          <w:noProof/>
          <w:sz w:val="18"/>
        </w:rPr>
        <w:fldChar w:fldCharType="end"/>
      </w:r>
    </w:p>
    <w:p w14:paraId="78D31BEF" w14:textId="70563F2C" w:rsidR="00D87AC9" w:rsidRDefault="00D87AC9">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D87AC9">
        <w:rPr>
          <w:b w:val="0"/>
          <w:noProof/>
          <w:sz w:val="18"/>
        </w:rPr>
        <w:tab/>
      </w:r>
      <w:r w:rsidRPr="00D87AC9">
        <w:rPr>
          <w:b w:val="0"/>
          <w:noProof/>
          <w:sz w:val="18"/>
        </w:rPr>
        <w:fldChar w:fldCharType="begin"/>
      </w:r>
      <w:r w:rsidRPr="00D87AC9">
        <w:rPr>
          <w:b w:val="0"/>
          <w:noProof/>
          <w:sz w:val="18"/>
        </w:rPr>
        <w:instrText xml:space="preserve"> PAGEREF _Toc231991752 \h </w:instrText>
      </w:r>
      <w:r w:rsidRPr="00D87AC9">
        <w:rPr>
          <w:b w:val="0"/>
          <w:noProof/>
          <w:sz w:val="18"/>
        </w:rPr>
      </w:r>
      <w:r w:rsidRPr="00D87AC9">
        <w:rPr>
          <w:b w:val="0"/>
          <w:noProof/>
          <w:sz w:val="18"/>
        </w:rPr>
        <w:fldChar w:fldCharType="separate"/>
      </w:r>
      <w:r w:rsidR="009B77DB">
        <w:rPr>
          <w:b w:val="0"/>
          <w:noProof/>
          <w:sz w:val="18"/>
        </w:rPr>
        <w:t>381</w:t>
      </w:r>
      <w:r w:rsidRPr="00D87AC9">
        <w:rPr>
          <w:b w:val="0"/>
          <w:noProof/>
          <w:sz w:val="18"/>
        </w:rPr>
        <w:fldChar w:fldCharType="end"/>
      </w:r>
    </w:p>
    <w:p w14:paraId="55E387D3" w14:textId="38C66BBD" w:rsidR="00D87AC9" w:rsidRDefault="00D87AC9">
      <w:pPr>
        <w:pStyle w:val="TOC2"/>
        <w:rPr>
          <w:rFonts w:asciiTheme="minorHAnsi" w:eastAsiaTheme="minorEastAsia" w:hAnsiTheme="minorHAnsi" w:cstheme="minorBidi"/>
          <w:b w:val="0"/>
          <w:noProof/>
          <w:kern w:val="2"/>
          <w:szCs w:val="24"/>
          <w14:ligatures w14:val="standardContextual"/>
        </w:rPr>
      </w:pPr>
      <w:r>
        <w:rPr>
          <w:noProof/>
        </w:rPr>
        <w:t>Endnote 4—Amendment history</w:t>
      </w:r>
      <w:r w:rsidRPr="00D87AC9">
        <w:rPr>
          <w:b w:val="0"/>
          <w:noProof/>
          <w:sz w:val="18"/>
        </w:rPr>
        <w:tab/>
      </w:r>
      <w:r w:rsidRPr="00D87AC9">
        <w:rPr>
          <w:b w:val="0"/>
          <w:noProof/>
          <w:sz w:val="18"/>
        </w:rPr>
        <w:fldChar w:fldCharType="begin"/>
      </w:r>
      <w:r w:rsidRPr="00D87AC9">
        <w:rPr>
          <w:b w:val="0"/>
          <w:noProof/>
          <w:sz w:val="18"/>
        </w:rPr>
        <w:instrText xml:space="preserve"> PAGEREF _Toc231991753 \h </w:instrText>
      </w:r>
      <w:r w:rsidRPr="00D87AC9">
        <w:rPr>
          <w:b w:val="0"/>
          <w:noProof/>
          <w:sz w:val="18"/>
        </w:rPr>
      </w:r>
      <w:r w:rsidRPr="00D87AC9">
        <w:rPr>
          <w:b w:val="0"/>
          <w:noProof/>
          <w:sz w:val="18"/>
        </w:rPr>
        <w:fldChar w:fldCharType="separate"/>
      </w:r>
      <w:r w:rsidR="009B77DB">
        <w:rPr>
          <w:b w:val="0"/>
          <w:noProof/>
          <w:sz w:val="18"/>
        </w:rPr>
        <w:t>390</w:t>
      </w:r>
      <w:r w:rsidRPr="00D87AC9">
        <w:rPr>
          <w:b w:val="0"/>
          <w:noProof/>
          <w:sz w:val="18"/>
        </w:rPr>
        <w:fldChar w:fldCharType="end"/>
      </w:r>
    </w:p>
    <w:p w14:paraId="5E0AF14D" w14:textId="14DE87FD" w:rsidR="00D74A7B" w:rsidRPr="00D75CA6" w:rsidRDefault="00AB60A4" w:rsidP="00D74A7B">
      <w:pPr>
        <w:sectPr w:rsidR="00D74A7B" w:rsidRPr="00D75CA6" w:rsidSect="00F20074">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D75CA6">
        <w:fldChar w:fldCharType="end"/>
      </w:r>
    </w:p>
    <w:p w14:paraId="64D7EE7D" w14:textId="77777777" w:rsidR="00BE7106" w:rsidRPr="00D75CA6" w:rsidRDefault="00BE7106" w:rsidP="00BE7106">
      <w:pPr>
        <w:pStyle w:val="LongT"/>
      </w:pPr>
      <w:r w:rsidRPr="00D75CA6">
        <w:lastRenderedPageBreak/>
        <w:t xml:space="preserve">An Act to </w:t>
      </w:r>
      <w:r w:rsidR="00035544" w:rsidRPr="00D75CA6">
        <w:t>combat money laundering and the financing of terrorism, and for other purposes</w:t>
      </w:r>
    </w:p>
    <w:p w14:paraId="4AE5113E" w14:textId="4D3ADB29" w:rsidR="00035544" w:rsidRPr="00D75CA6" w:rsidRDefault="00B94734" w:rsidP="00035544">
      <w:pPr>
        <w:pStyle w:val="ActHead2"/>
      </w:pPr>
      <w:bookmarkStart w:id="1" w:name="_Toc231991315"/>
      <w:r w:rsidRPr="00D75CA6">
        <w:rPr>
          <w:rStyle w:val="CharPartNo"/>
        </w:rPr>
        <w:t>Part 1</w:t>
      </w:r>
      <w:r w:rsidR="00035544" w:rsidRPr="00D75CA6">
        <w:t>—</w:t>
      </w:r>
      <w:r w:rsidR="00035544" w:rsidRPr="00D75CA6">
        <w:rPr>
          <w:rStyle w:val="CharPartText"/>
        </w:rPr>
        <w:t>Introduction</w:t>
      </w:r>
      <w:bookmarkEnd w:id="1"/>
    </w:p>
    <w:p w14:paraId="50D35D93" w14:textId="77777777" w:rsidR="00035544" w:rsidRPr="00D75CA6" w:rsidRDefault="00C72BA2" w:rsidP="00035544">
      <w:pPr>
        <w:pStyle w:val="Header"/>
      </w:pPr>
      <w:r w:rsidRPr="00D75CA6">
        <w:rPr>
          <w:rStyle w:val="CharDivNo"/>
        </w:rPr>
        <w:t xml:space="preserve"> </w:t>
      </w:r>
      <w:r w:rsidRPr="00D75CA6">
        <w:rPr>
          <w:rStyle w:val="CharDivText"/>
        </w:rPr>
        <w:t xml:space="preserve"> </w:t>
      </w:r>
    </w:p>
    <w:p w14:paraId="57B9B960" w14:textId="77777777" w:rsidR="00035544" w:rsidRPr="00D75CA6" w:rsidRDefault="00035544" w:rsidP="00035544">
      <w:pPr>
        <w:pStyle w:val="ActHead5"/>
      </w:pPr>
      <w:bookmarkStart w:id="2" w:name="_Toc231991316"/>
      <w:r w:rsidRPr="00D75CA6">
        <w:rPr>
          <w:rStyle w:val="CharSectno"/>
        </w:rPr>
        <w:t>1</w:t>
      </w:r>
      <w:r w:rsidRPr="00D75CA6">
        <w:t xml:space="preserve">  Short title</w:t>
      </w:r>
      <w:bookmarkEnd w:id="2"/>
    </w:p>
    <w:p w14:paraId="0B098413" w14:textId="32780B37" w:rsidR="00035544" w:rsidRPr="00D75CA6" w:rsidRDefault="00035544" w:rsidP="00035544">
      <w:pPr>
        <w:pStyle w:val="subsection"/>
      </w:pPr>
      <w:r w:rsidRPr="00D75CA6">
        <w:tab/>
      </w:r>
      <w:r w:rsidRPr="00D75CA6">
        <w:tab/>
        <w:t xml:space="preserve">This Act may be cited as the </w:t>
      </w:r>
      <w:r w:rsidRPr="00D75CA6">
        <w:rPr>
          <w:i/>
        </w:rPr>
        <w:t>Anti</w:t>
      </w:r>
      <w:r w:rsidR="00D75CA6">
        <w:rPr>
          <w:i/>
        </w:rPr>
        <w:noBreakHyphen/>
      </w:r>
      <w:r w:rsidRPr="00D75CA6">
        <w:rPr>
          <w:i/>
        </w:rPr>
        <w:t>Money Laundering and Counter</w:t>
      </w:r>
      <w:r w:rsidR="00D75CA6">
        <w:rPr>
          <w:i/>
        </w:rPr>
        <w:noBreakHyphen/>
      </w:r>
      <w:r w:rsidRPr="00D75CA6">
        <w:rPr>
          <w:i/>
        </w:rPr>
        <w:t>Terrorism Financing Act 2006</w:t>
      </w:r>
      <w:r w:rsidRPr="00D75CA6">
        <w:t>.</w:t>
      </w:r>
    </w:p>
    <w:p w14:paraId="071C8B79" w14:textId="77777777" w:rsidR="00035544" w:rsidRPr="00D75CA6" w:rsidRDefault="00035544" w:rsidP="00035544">
      <w:pPr>
        <w:pStyle w:val="ActHead5"/>
      </w:pPr>
      <w:bookmarkStart w:id="3" w:name="_Toc231991317"/>
      <w:r w:rsidRPr="00D75CA6">
        <w:rPr>
          <w:rStyle w:val="CharSectno"/>
        </w:rPr>
        <w:t>2</w:t>
      </w:r>
      <w:r w:rsidRPr="00D75CA6">
        <w:t xml:space="preserve">  Commencement</w:t>
      </w:r>
      <w:bookmarkEnd w:id="3"/>
    </w:p>
    <w:p w14:paraId="6D1F47C4" w14:textId="77777777" w:rsidR="00035544" w:rsidRPr="00D75CA6" w:rsidRDefault="00035544" w:rsidP="00035544">
      <w:pPr>
        <w:pStyle w:val="subsection"/>
      </w:pPr>
      <w:r w:rsidRPr="00D75CA6">
        <w:tab/>
        <w:t>(1)</w:t>
      </w:r>
      <w:r w:rsidRPr="00D75CA6">
        <w:tab/>
        <w:t>Each provision of this Act specified in column 1 of the table commences, or is taken to have commenced, in accordance with column 2 of the table. Any other statement in column 2 has effect according to its terms.</w:t>
      </w:r>
    </w:p>
    <w:p w14:paraId="64112DDA" w14:textId="77777777" w:rsidR="00035544" w:rsidRPr="00D75CA6" w:rsidRDefault="00035544" w:rsidP="00C72BA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35544" w:rsidRPr="00D75CA6" w14:paraId="0FDF8760" w14:textId="77777777" w:rsidTr="00C72BA2">
        <w:trPr>
          <w:tblHeader/>
        </w:trPr>
        <w:tc>
          <w:tcPr>
            <w:tcW w:w="7111" w:type="dxa"/>
            <w:gridSpan w:val="3"/>
            <w:tcBorders>
              <w:top w:val="single" w:sz="12" w:space="0" w:color="auto"/>
              <w:bottom w:val="single" w:sz="6" w:space="0" w:color="auto"/>
            </w:tcBorders>
          </w:tcPr>
          <w:p w14:paraId="0218E395" w14:textId="77777777" w:rsidR="00035544" w:rsidRPr="00D75CA6" w:rsidRDefault="00035544" w:rsidP="00C72BA2">
            <w:pPr>
              <w:pStyle w:val="TableHeading"/>
            </w:pPr>
            <w:r w:rsidRPr="00D75CA6">
              <w:t>Commencement information</w:t>
            </w:r>
          </w:p>
        </w:tc>
      </w:tr>
      <w:tr w:rsidR="00035544" w:rsidRPr="00D75CA6" w14:paraId="708E72D8" w14:textId="77777777" w:rsidTr="00C72BA2">
        <w:trPr>
          <w:tblHeader/>
        </w:trPr>
        <w:tc>
          <w:tcPr>
            <w:tcW w:w="1701" w:type="dxa"/>
            <w:tcBorders>
              <w:top w:val="single" w:sz="6" w:space="0" w:color="auto"/>
              <w:bottom w:val="single" w:sz="6" w:space="0" w:color="auto"/>
            </w:tcBorders>
          </w:tcPr>
          <w:p w14:paraId="0D5922DB" w14:textId="77777777" w:rsidR="00035544" w:rsidRPr="00D75CA6" w:rsidRDefault="00035544" w:rsidP="00035544">
            <w:pPr>
              <w:pStyle w:val="Tabletext"/>
              <w:keepNext/>
              <w:rPr>
                <w:b/>
              </w:rPr>
            </w:pPr>
            <w:r w:rsidRPr="00D75CA6">
              <w:rPr>
                <w:b/>
              </w:rPr>
              <w:t>Column 1</w:t>
            </w:r>
          </w:p>
        </w:tc>
        <w:tc>
          <w:tcPr>
            <w:tcW w:w="3828" w:type="dxa"/>
            <w:tcBorders>
              <w:top w:val="single" w:sz="6" w:space="0" w:color="auto"/>
              <w:bottom w:val="single" w:sz="6" w:space="0" w:color="auto"/>
            </w:tcBorders>
          </w:tcPr>
          <w:p w14:paraId="2F9ADFC9" w14:textId="77777777" w:rsidR="00035544" w:rsidRPr="00D75CA6" w:rsidRDefault="00035544" w:rsidP="00035544">
            <w:pPr>
              <w:pStyle w:val="Tabletext"/>
              <w:keepNext/>
              <w:rPr>
                <w:b/>
              </w:rPr>
            </w:pPr>
            <w:r w:rsidRPr="00D75CA6">
              <w:rPr>
                <w:b/>
              </w:rPr>
              <w:t>Column 2</w:t>
            </w:r>
          </w:p>
        </w:tc>
        <w:tc>
          <w:tcPr>
            <w:tcW w:w="1582" w:type="dxa"/>
            <w:tcBorders>
              <w:top w:val="single" w:sz="6" w:space="0" w:color="auto"/>
              <w:bottom w:val="single" w:sz="6" w:space="0" w:color="auto"/>
            </w:tcBorders>
          </w:tcPr>
          <w:p w14:paraId="6387ECA5" w14:textId="77777777" w:rsidR="00035544" w:rsidRPr="00D75CA6" w:rsidRDefault="00035544" w:rsidP="00035544">
            <w:pPr>
              <w:pStyle w:val="Tabletext"/>
              <w:keepNext/>
              <w:rPr>
                <w:b/>
              </w:rPr>
            </w:pPr>
            <w:r w:rsidRPr="00D75CA6">
              <w:rPr>
                <w:b/>
              </w:rPr>
              <w:t>Column 3</w:t>
            </w:r>
          </w:p>
        </w:tc>
      </w:tr>
      <w:tr w:rsidR="00035544" w:rsidRPr="00D75CA6" w14:paraId="5E337573" w14:textId="77777777" w:rsidTr="00C72BA2">
        <w:trPr>
          <w:tblHeader/>
        </w:trPr>
        <w:tc>
          <w:tcPr>
            <w:tcW w:w="1701" w:type="dxa"/>
            <w:tcBorders>
              <w:top w:val="single" w:sz="6" w:space="0" w:color="auto"/>
              <w:bottom w:val="single" w:sz="12" w:space="0" w:color="auto"/>
            </w:tcBorders>
          </w:tcPr>
          <w:p w14:paraId="23D8C0CE" w14:textId="77777777" w:rsidR="00035544" w:rsidRPr="00D75CA6" w:rsidRDefault="00035544" w:rsidP="00035544">
            <w:pPr>
              <w:pStyle w:val="Tabletext"/>
              <w:keepNext/>
              <w:rPr>
                <w:b/>
              </w:rPr>
            </w:pPr>
            <w:r w:rsidRPr="00D75CA6">
              <w:rPr>
                <w:b/>
              </w:rPr>
              <w:t>Provision(s)</w:t>
            </w:r>
          </w:p>
        </w:tc>
        <w:tc>
          <w:tcPr>
            <w:tcW w:w="3828" w:type="dxa"/>
            <w:tcBorders>
              <w:top w:val="single" w:sz="6" w:space="0" w:color="auto"/>
              <w:bottom w:val="single" w:sz="12" w:space="0" w:color="auto"/>
            </w:tcBorders>
          </w:tcPr>
          <w:p w14:paraId="4D696DE3" w14:textId="77777777" w:rsidR="00035544" w:rsidRPr="00D75CA6" w:rsidRDefault="00035544" w:rsidP="00035544">
            <w:pPr>
              <w:pStyle w:val="Tabletext"/>
              <w:keepNext/>
              <w:rPr>
                <w:b/>
              </w:rPr>
            </w:pPr>
            <w:r w:rsidRPr="00D75CA6">
              <w:rPr>
                <w:b/>
              </w:rPr>
              <w:t>Commencement</w:t>
            </w:r>
          </w:p>
        </w:tc>
        <w:tc>
          <w:tcPr>
            <w:tcW w:w="1582" w:type="dxa"/>
            <w:tcBorders>
              <w:top w:val="single" w:sz="6" w:space="0" w:color="auto"/>
              <w:bottom w:val="single" w:sz="12" w:space="0" w:color="auto"/>
            </w:tcBorders>
          </w:tcPr>
          <w:p w14:paraId="60A96924" w14:textId="77777777" w:rsidR="00035544" w:rsidRPr="00D75CA6" w:rsidRDefault="00035544" w:rsidP="00035544">
            <w:pPr>
              <w:pStyle w:val="Tabletext"/>
              <w:keepNext/>
              <w:rPr>
                <w:b/>
              </w:rPr>
            </w:pPr>
            <w:r w:rsidRPr="00D75CA6">
              <w:rPr>
                <w:b/>
              </w:rPr>
              <w:t>Date/Details</w:t>
            </w:r>
          </w:p>
        </w:tc>
      </w:tr>
      <w:tr w:rsidR="00035544" w:rsidRPr="00D75CA6" w14:paraId="3F642AC5" w14:textId="77777777" w:rsidTr="00C72BA2">
        <w:tc>
          <w:tcPr>
            <w:tcW w:w="1701" w:type="dxa"/>
            <w:tcBorders>
              <w:top w:val="single" w:sz="12" w:space="0" w:color="auto"/>
            </w:tcBorders>
          </w:tcPr>
          <w:p w14:paraId="772DA1C7" w14:textId="48DC20CB" w:rsidR="00035544" w:rsidRPr="00D75CA6" w:rsidRDefault="00035544" w:rsidP="00035544">
            <w:pPr>
              <w:pStyle w:val="Tabletext"/>
            </w:pPr>
            <w:r w:rsidRPr="00D75CA6">
              <w:t xml:space="preserve">1.  </w:t>
            </w:r>
            <w:r w:rsidR="00B94734" w:rsidRPr="00D75CA6">
              <w:t>Sections 1</w:t>
            </w:r>
            <w:r w:rsidRPr="00D75CA6">
              <w:t xml:space="preserve"> and 2 and anything in this Act not elsewhere covered by this table</w:t>
            </w:r>
          </w:p>
        </w:tc>
        <w:tc>
          <w:tcPr>
            <w:tcW w:w="3828" w:type="dxa"/>
            <w:tcBorders>
              <w:top w:val="single" w:sz="12" w:space="0" w:color="auto"/>
            </w:tcBorders>
          </w:tcPr>
          <w:p w14:paraId="2CA449CD" w14:textId="77777777" w:rsidR="00035544" w:rsidRPr="00D75CA6" w:rsidRDefault="00035544" w:rsidP="00035544">
            <w:pPr>
              <w:pStyle w:val="Tabletext"/>
            </w:pPr>
            <w:r w:rsidRPr="00D75CA6">
              <w:t>The day on which this Act receives the Royal Assent.</w:t>
            </w:r>
          </w:p>
        </w:tc>
        <w:tc>
          <w:tcPr>
            <w:tcW w:w="1582" w:type="dxa"/>
            <w:tcBorders>
              <w:top w:val="single" w:sz="12" w:space="0" w:color="auto"/>
            </w:tcBorders>
          </w:tcPr>
          <w:p w14:paraId="35B016B7" w14:textId="77777777" w:rsidR="00035544" w:rsidRPr="00D75CA6" w:rsidRDefault="00035544" w:rsidP="00035544">
            <w:pPr>
              <w:pStyle w:val="Tabletext"/>
            </w:pPr>
            <w:r w:rsidRPr="00D75CA6">
              <w:t>12</w:t>
            </w:r>
            <w:r w:rsidR="004F64A4" w:rsidRPr="00D75CA6">
              <w:t> </w:t>
            </w:r>
            <w:r w:rsidRPr="00D75CA6">
              <w:t>December 2006</w:t>
            </w:r>
          </w:p>
        </w:tc>
      </w:tr>
      <w:tr w:rsidR="00035544" w:rsidRPr="00D75CA6" w14:paraId="47AE3E48" w14:textId="77777777" w:rsidTr="00C72BA2">
        <w:tc>
          <w:tcPr>
            <w:tcW w:w="1701" w:type="dxa"/>
          </w:tcPr>
          <w:p w14:paraId="00C99B91" w14:textId="77777777" w:rsidR="00035544" w:rsidRPr="00D75CA6" w:rsidRDefault="00035544" w:rsidP="00035544">
            <w:pPr>
              <w:pStyle w:val="Tabletext"/>
            </w:pPr>
            <w:r w:rsidRPr="00D75CA6">
              <w:t>2.  Sections</w:t>
            </w:r>
            <w:r w:rsidR="004F64A4" w:rsidRPr="00D75CA6">
              <w:t> </w:t>
            </w:r>
            <w:r w:rsidRPr="00D75CA6">
              <w:t>3 to 26</w:t>
            </w:r>
          </w:p>
        </w:tc>
        <w:tc>
          <w:tcPr>
            <w:tcW w:w="3828" w:type="dxa"/>
          </w:tcPr>
          <w:p w14:paraId="5161AE8A" w14:textId="77777777" w:rsidR="00035544" w:rsidRPr="00D75CA6" w:rsidRDefault="00035544" w:rsidP="00035544">
            <w:pPr>
              <w:pStyle w:val="Tabletext"/>
            </w:pPr>
            <w:r w:rsidRPr="00D75CA6">
              <w:t>The day after this Act receives the Royal Assent.</w:t>
            </w:r>
          </w:p>
        </w:tc>
        <w:tc>
          <w:tcPr>
            <w:tcW w:w="1582" w:type="dxa"/>
          </w:tcPr>
          <w:p w14:paraId="2B71CC10" w14:textId="77777777" w:rsidR="00035544" w:rsidRPr="00D75CA6" w:rsidRDefault="00035544" w:rsidP="00035544">
            <w:pPr>
              <w:pStyle w:val="Tabletext"/>
            </w:pPr>
            <w:r w:rsidRPr="00D75CA6">
              <w:t>13</w:t>
            </w:r>
            <w:r w:rsidR="004F64A4" w:rsidRPr="00D75CA6">
              <w:t> </w:t>
            </w:r>
            <w:r w:rsidRPr="00D75CA6">
              <w:t>December 2006</w:t>
            </w:r>
          </w:p>
        </w:tc>
      </w:tr>
      <w:tr w:rsidR="00035544" w:rsidRPr="00D75CA6" w14:paraId="16A3A166" w14:textId="77777777" w:rsidTr="00C72BA2">
        <w:tc>
          <w:tcPr>
            <w:tcW w:w="1701" w:type="dxa"/>
          </w:tcPr>
          <w:p w14:paraId="02981A0A" w14:textId="4C3B933B" w:rsidR="00035544" w:rsidRPr="00D75CA6" w:rsidRDefault="00035544" w:rsidP="00035544">
            <w:pPr>
              <w:pStyle w:val="Tabletext"/>
            </w:pPr>
            <w:r w:rsidRPr="00D75CA6">
              <w:t xml:space="preserve">3.  </w:t>
            </w:r>
            <w:r w:rsidR="00107542" w:rsidRPr="00D75CA6">
              <w:t>Part 2</w:t>
            </w:r>
            <w:r w:rsidRPr="00D75CA6">
              <w:t>, Divisions</w:t>
            </w:r>
            <w:r w:rsidR="004F64A4" w:rsidRPr="00D75CA6">
              <w:t> </w:t>
            </w:r>
            <w:r w:rsidRPr="00D75CA6">
              <w:t>1 to 5</w:t>
            </w:r>
          </w:p>
        </w:tc>
        <w:tc>
          <w:tcPr>
            <w:tcW w:w="3828" w:type="dxa"/>
          </w:tcPr>
          <w:p w14:paraId="202BA8DB" w14:textId="77777777" w:rsidR="00035544" w:rsidRPr="00D75CA6" w:rsidRDefault="00035544" w:rsidP="00035544">
            <w:pPr>
              <w:pStyle w:val="Tabletext"/>
            </w:pPr>
            <w:r w:rsidRPr="00D75CA6">
              <w:t>The first day after the end of the period of 12 months beginning on the day on which this Act receives the Royal Assent.</w:t>
            </w:r>
          </w:p>
        </w:tc>
        <w:tc>
          <w:tcPr>
            <w:tcW w:w="1582" w:type="dxa"/>
          </w:tcPr>
          <w:p w14:paraId="45F9AE61" w14:textId="77777777" w:rsidR="00035544" w:rsidRPr="00D75CA6" w:rsidRDefault="00035544" w:rsidP="00035544">
            <w:pPr>
              <w:pStyle w:val="Tabletext"/>
            </w:pPr>
            <w:r w:rsidRPr="00D75CA6">
              <w:t>12</w:t>
            </w:r>
            <w:r w:rsidR="004F64A4" w:rsidRPr="00D75CA6">
              <w:t> </w:t>
            </w:r>
            <w:r w:rsidRPr="00D75CA6">
              <w:t>December 2007</w:t>
            </w:r>
          </w:p>
        </w:tc>
      </w:tr>
      <w:tr w:rsidR="00035544" w:rsidRPr="00D75CA6" w14:paraId="5AB8B5FC" w14:textId="77777777" w:rsidTr="009254D4">
        <w:tc>
          <w:tcPr>
            <w:tcW w:w="1701" w:type="dxa"/>
            <w:tcBorders>
              <w:bottom w:val="single" w:sz="4" w:space="0" w:color="auto"/>
            </w:tcBorders>
          </w:tcPr>
          <w:p w14:paraId="1E737796" w14:textId="2FA86ECA" w:rsidR="00035544" w:rsidRPr="00D75CA6" w:rsidRDefault="00035544" w:rsidP="00035544">
            <w:pPr>
              <w:pStyle w:val="Tabletext"/>
            </w:pPr>
            <w:r w:rsidRPr="00D75CA6">
              <w:t xml:space="preserve">4.  </w:t>
            </w:r>
            <w:r w:rsidR="00107542" w:rsidRPr="00D75CA6">
              <w:t>Part 2</w:t>
            </w:r>
            <w:r w:rsidRPr="00D75CA6">
              <w:t xml:space="preserve">, </w:t>
            </w:r>
            <w:r w:rsidR="00B94734" w:rsidRPr="00D75CA6">
              <w:t>Division 6</w:t>
            </w:r>
          </w:p>
        </w:tc>
        <w:tc>
          <w:tcPr>
            <w:tcW w:w="3828" w:type="dxa"/>
            <w:tcBorders>
              <w:bottom w:val="single" w:sz="4" w:space="0" w:color="auto"/>
            </w:tcBorders>
          </w:tcPr>
          <w:p w14:paraId="4EBF6B71" w14:textId="77777777" w:rsidR="00035544" w:rsidRPr="00D75CA6" w:rsidRDefault="00035544" w:rsidP="00035544">
            <w:pPr>
              <w:pStyle w:val="Tabletext"/>
            </w:pPr>
            <w:r w:rsidRPr="00D75CA6">
              <w:t>The first day after the end of the period of 24 months beginning on the day on which this Act receives the Royal Assent.</w:t>
            </w:r>
          </w:p>
        </w:tc>
        <w:tc>
          <w:tcPr>
            <w:tcW w:w="1582" w:type="dxa"/>
            <w:tcBorders>
              <w:bottom w:val="single" w:sz="4" w:space="0" w:color="auto"/>
            </w:tcBorders>
          </w:tcPr>
          <w:p w14:paraId="20899F80" w14:textId="77777777" w:rsidR="00035544" w:rsidRPr="00D75CA6" w:rsidRDefault="00035544" w:rsidP="00035544">
            <w:pPr>
              <w:pStyle w:val="Tabletext"/>
            </w:pPr>
            <w:r w:rsidRPr="00D75CA6">
              <w:t>12</w:t>
            </w:r>
            <w:r w:rsidR="004F64A4" w:rsidRPr="00D75CA6">
              <w:t> </w:t>
            </w:r>
            <w:r w:rsidRPr="00D75CA6">
              <w:t>December 2008</w:t>
            </w:r>
          </w:p>
        </w:tc>
      </w:tr>
      <w:tr w:rsidR="00035544" w:rsidRPr="00D75CA6" w14:paraId="68528D8F" w14:textId="77777777" w:rsidTr="00621DEF">
        <w:tc>
          <w:tcPr>
            <w:tcW w:w="1701" w:type="dxa"/>
            <w:tcBorders>
              <w:bottom w:val="single" w:sz="4" w:space="0" w:color="auto"/>
            </w:tcBorders>
          </w:tcPr>
          <w:p w14:paraId="7B2A5F22" w14:textId="359D4B17" w:rsidR="00035544" w:rsidRPr="00D75CA6" w:rsidRDefault="00035544" w:rsidP="008F3A33">
            <w:pPr>
              <w:pStyle w:val="Tabletext"/>
              <w:keepNext/>
            </w:pPr>
            <w:r w:rsidRPr="00D75CA6">
              <w:lastRenderedPageBreak/>
              <w:t xml:space="preserve">5.  </w:t>
            </w:r>
            <w:r w:rsidR="00107542" w:rsidRPr="00D75CA6">
              <w:t>Part 2</w:t>
            </w:r>
            <w:r w:rsidRPr="00D75CA6">
              <w:t xml:space="preserve">, </w:t>
            </w:r>
            <w:r w:rsidR="00B94734" w:rsidRPr="00D75CA6">
              <w:t>Division 7</w:t>
            </w:r>
          </w:p>
        </w:tc>
        <w:tc>
          <w:tcPr>
            <w:tcW w:w="3828" w:type="dxa"/>
            <w:tcBorders>
              <w:bottom w:val="single" w:sz="4" w:space="0" w:color="auto"/>
            </w:tcBorders>
          </w:tcPr>
          <w:p w14:paraId="23908C58" w14:textId="77777777" w:rsidR="00035544" w:rsidRPr="00D75CA6" w:rsidRDefault="00035544" w:rsidP="00035544">
            <w:pPr>
              <w:pStyle w:val="Tabletext"/>
            </w:pPr>
            <w:r w:rsidRPr="00D75CA6">
              <w:t>The first day after the end of the period of 12 months beginning on the day on which this Act receives the Royal Assent.</w:t>
            </w:r>
          </w:p>
        </w:tc>
        <w:tc>
          <w:tcPr>
            <w:tcW w:w="1582" w:type="dxa"/>
            <w:tcBorders>
              <w:bottom w:val="single" w:sz="4" w:space="0" w:color="auto"/>
            </w:tcBorders>
          </w:tcPr>
          <w:p w14:paraId="7B64E282" w14:textId="77777777" w:rsidR="00035544" w:rsidRPr="00D75CA6" w:rsidRDefault="00035544" w:rsidP="00035544">
            <w:pPr>
              <w:pStyle w:val="Tabletext"/>
            </w:pPr>
            <w:r w:rsidRPr="00D75CA6">
              <w:t>12</w:t>
            </w:r>
            <w:r w:rsidR="004F64A4" w:rsidRPr="00D75CA6">
              <w:t> </w:t>
            </w:r>
            <w:r w:rsidRPr="00D75CA6">
              <w:t>December 2007</w:t>
            </w:r>
          </w:p>
        </w:tc>
      </w:tr>
      <w:tr w:rsidR="00035544" w:rsidRPr="00D75CA6" w14:paraId="093FDA2B" w14:textId="77777777" w:rsidTr="00621DEF">
        <w:tc>
          <w:tcPr>
            <w:tcW w:w="1701" w:type="dxa"/>
            <w:tcBorders>
              <w:top w:val="single" w:sz="4" w:space="0" w:color="auto"/>
            </w:tcBorders>
          </w:tcPr>
          <w:p w14:paraId="420D9C5D" w14:textId="77777777" w:rsidR="00035544" w:rsidRPr="00D75CA6" w:rsidRDefault="00035544" w:rsidP="00B4450C">
            <w:pPr>
              <w:pStyle w:val="Tabletext"/>
              <w:keepNext/>
            </w:pPr>
            <w:r w:rsidRPr="00D75CA6">
              <w:t>6.  Part</w:t>
            </w:r>
            <w:r w:rsidR="004F64A4" w:rsidRPr="00D75CA6">
              <w:t> </w:t>
            </w:r>
            <w:r w:rsidRPr="00D75CA6">
              <w:t>3, Divisions</w:t>
            </w:r>
            <w:r w:rsidR="004F64A4" w:rsidRPr="00D75CA6">
              <w:t> </w:t>
            </w:r>
            <w:r w:rsidRPr="00D75CA6">
              <w:t>1 to 4</w:t>
            </w:r>
          </w:p>
        </w:tc>
        <w:tc>
          <w:tcPr>
            <w:tcW w:w="3828" w:type="dxa"/>
            <w:tcBorders>
              <w:top w:val="single" w:sz="4" w:space="0" w:color="auto"/>
            </w:tcBorders>
          </w:tcPr>
          <w:p w14:paraId="1F346777" w14:textId="77777777" w:rsidR="00035544" w:rsidRPr="00D75CA6" w:rsidRDefault="00035544" w:rsidP="00035544">
            <w:pPr>
              <w:pStyle w:val="Tabletext"/>
            </w:pPr>
            <w:r w:rsidRPr="00D75CA6">
              <w:t>The first day after the end of the period of 24 months beginning on the day on which this Act receives the Royal Assent.</w:t>
            </w:r>
          </w:p>
        </w:tc>
        <w:tc>
          <w:tcPr>
            <w:tcW w:w="1582" w:type="dxa"/>
            <w:tcBorders>
              <w:top w:val="single" w:sz="4" w:space="0" w:color="auto"/>
            </w:tcBorders>
          </w:tcPr>
          <w:p w14:paraId="3872053D" w14:textId="77777777" w:rsidR="00035544" w:rsidRPr="00D75CA6" w:rsidRDefault="00035544" w:rsidP="00035544">
            <w:pPr>
              <w:pStyle w:val="Tabletext"/>
            </w:pPr>
            <w:r w:rsidRPr="00D75CA6">
              <w:t>12</w:t>
            </w:r>
            <w:r w:rsidR="004F64A4" w:rsidRPr="00D75CA6">
              <w:t> </w:t>
            </w:r>
            <w:r w:rsidRPr="00D75CA6">
              <w:t>December 2008</w:t>
            </w:r>
          </w:p>
        </w:tc>
      </w:tr>
      <w:tr w:rsidR="00035544" w:rsidRPr="00D75CA6" w14:paraId="1558676C" w14:textId="77777777" w:rsidTr="00C72BA2">
        <w:tc>
          <w:tcPr>
            <w:tcW w:w="1701" w:type="dxa"/>
          </w:tcPr>
          <w:p w14:paraId="71A15166" w14:textId="054DFA6C" w:rsidR="00035544" w:rsidRPr="00D75CA6" w:rsidRDefault="00035544" w:rsidP="00035544">
            <w:pPr>
              <w:pStyle w:val="Tabletext"/>
            </w:pPr>
            <w:r w:rsidRPr="00D75CA6">
              <w:t>7.  Part</w:t>
            </w:r>
            <w:r w:rsidR="004F64A4" w:rsidRPr="00D75CA6">
              <w:t> </w:t>
            </w:r>
            <w:r w:rsidRPr="00D75CA6">
              <w:t xml:space="preserve">3, </w:t>
            </w:r>
            <w:r w:rsidR="00107542" w:rsidRPr="00D75CA6">
              <w:t>Division 5</w:t>
            </w:r>
          </w:p>
        </w:tc>
        <w:tc>
          <w:tcPr>
            <w:tcW w:w="3828" w:type="dxa"/>
          </w:tcPr>
          <w:p w14:paraId="54BCB595" w14:textId="77777777" w:rsidR="00035544" w:rsidRPr="00D75CA6" w:rsidRDefault="00035544" w:rsidP="00035544">
            <w:pPr>
              <w:pStyle w:val="Tabletext"/>
            </w:pPr>
            <w:r w:rsidRPr="00D75CA6">
              <w:t>The first day after the end of the period of 6 months beginning on the day on which this Act receives the Royal Assent.</w:t>
            </w:r>
          </w:p>
        </w:tc>
        <w:tc>
          <w:tcPr>
            <w:tcW w:w="1582" w:type="dxa"/>
          </w:tcPr>
          <w:p w14:paraId="668EF4F6" w14:textId="77777777" w:rsidR="00035544" w:rsidRPr="00D75CA6" w:rsidRDefault="00035544" w:rsidP="00035544">
            <w:pPr>
              <w:pStyle w:val="Tabletext"/>
            </w:pPr>
            <w:r w:rsidRPr="00D75CA6">
              <w:t>12</w:t>
            </w:r>
            <w:r w:rsidR="004F64A4" w:rsidRPr="00D75CA6">
              <w:t> </w:t>
            </w:r>
            <w:r w:rsidRPr="00D75CA6">
              <w:t>June 2007</w:t>
            </w:r>
          </w:p>
        </w:tc>
      </w:tr>
      <w:tr w:rsidR="00035544" w:rsidRPr="00D75CA6" w14:paraId="4BB2391D" w14:textId="77777777" w:rsidTr="00C72BA2">
        <w:tc>
          <w:tcPr>
            <w:tcW w:w="1701" w:type="dxa"/>
          </w:tcPr>
          <w:p w14:paraId="7B845CD8" w14:textId="1B87D9F7" w:rsidR="00035544" w:rsidRPr="00D75CA6" w:rsidRDefault="00035544" w:rsidP="00035544">
            <w:pPr>
              <w:pStyle w:val="Tabletext"/>
            </w:pPr>
            <w:r w:rsidRPr="00D75CA6">
              <w:t>8.  Part</w:t>
            </w:r>
            <w:r w:rsidR="004F64A4" w:rsidRPr="00D75CA6">
              <w:t> </w:t>
            </w:r>
            <w:r w:rsidRPr="00D75CA6">
              <w:t xml:space="preserve">3, </w:t>
            </w:r>
            <w:r w:rsidR="00B94734" w:rsidRPr="00D75CA6">
              <w:t>Division 6</w:t>
            </w:r>
          </w:p>
        </w:tc>
        <w:tc>
          <w:tcPr>
            <w:tcW w:w="3828" w:type="dxa"/>
          </w:tcPr>
          <w:p w14:paraId="1FEAB6AB" w14:textId="77777777" w:rsidR="00035544" w:rsidRPr="00D75CA6" w:rsidRDefault="00035544" w:rsidP="00035544">
            <w:pPr>
              <w:pStyle w:val="Tabletext"/>
            </w:pPr>
            <w:r w:rsidRPr="00D75CA6">
              <w:t>The first day after the end of the period of 24 months beginning on the day on which this Act receives the Royal Assent.</w:t>
            </w:r>
          </w:p>
        </w:tc>
        <w:tc>
          <w:tcPr>
            <w:tcW w:w="1582" w:type="dxa"/>
          </w:tcPr>
          <w:p w14:paraId="0A6E7CB1" w14:textId="77777777" w:rsidR="00035544" w:rsidRPr="00D75CA6" w:rsidRDefault="00035544" w:rsidP="00035544">
            <w:pPr>
              <w:pStyle w:val="Tabletext"/>
            </w:pPr>
            <w:r w:rsidRPr="00D75CA6">
              <w:t>12</w:t>
            </w:r>
            <w:r w:rsidR="004F64A4" w:rsidRPr="00D75CA6">
              <w:t> </w:t>
            </w:r>
            <w:r w:rsidRPr="00D75CA6">
              <w:t>December 2008</w:t>
            </w:r>
          </w:p>
        </w:tc>
      </w:tr>
      <w:tr w:rsidR="00035544" w:rsidRPr="00D75CA6" w14:paraId="0B2429CE" w14:textId="77777777" w:rsidTr="00C72BA2">
        <w:tc>
          <w:tcPr>
            <w:tcW w:w="1701" w:type="dxa"/>
          </w:tcPr>
          <w:p w14:paraId="0F45EAD3" w14:textId="77777777" w:rsidR="00035544" w:rsidRPr="00D75CA6" w:rsidRDefault="00035544" w:rsidP="00035544">
            <w:pPr>
              <w:pStyle w:val="Tabletext"/>
            </w:pPr>
            <w:r w:rsidRPr="00D75CA6">
              <w:t>9.  Parts</w:t>
            </w:r>
            <w:r w:rsidR="004F64A4" w:rsidRPr="00D75CA6">
              <w:t> </w:t>
            </w:r>
            <w:r w:rsidRPr="00D75CA6">
              <w:t>4, 5 and 6</w:t>
            </w:r>
          </w:p>
        </w:tc>
        <w:tc>
          <w:tcPr>
            <w:tcW w:w="3828" w:type="dxa"/>
          </w:tcPr>
          <w:p w14:paraId="084E599A" w14:textId="77777777" w:rsidR="00035544" w:rsidRPr="00D75CA6" w:rsidRDefault="00035544" w:rsidP="00035544">
            <w:pPr>
              <w:pStyle w:val="Tabletext"/>
            </w:pPr>
            <w:r w:rsidRPr="00D75CA6">
              <w:t>The day after this Act receives the Royal Assent.</w:t>
            </w:r>
          </w:p>
        </w:tc>
        <w:tc>
          <w:tcPr>
            <w:tcW w:w="1582" w:type="dxa"/>
          </w:tcPr>
          <w:p w14:paraId="40D01E38" w14:textId="77777777" w:rsidR="00035544" w:rsidRPr="00D75CA6" w:rsidRDefault="00035544" w:rsidP="00035544">
            <w:pPr>
              <w:pStyle w:val="Tabletext"/>
            </w:pPr>
            <w:r w:rsidRPr="00D75CA6">
              <w:t>13</w:t>
            </w:r>
            <w:r w:rsidR="004F64A4" w:rsidRPr="00D75CA6">
              <w:t> </w:t>
            </w:r>
            <w:r w:rsidRPr="00D75CA6">
              <w:t>December 2006</w:t>
            </w:r>
          </w:p>
        </w:tc>
      </w:tr>
      <w:tr w:rsidR="00035544" w:rsidRPr="00D75CA6" w14:paraId="39E3DAD2" w14:textId="77777777" w:rsidTr="00C72BA2">
        <w:tc>
          <w:tcPr>
            <w:tcW w:w="1701" w:type="dxa"/>
          </w:tcPr>
          <w:p w14:paraId="0564870D" w14:textId="306B1797" w:rsidR="00035544" w:rsidRPr="00D75CA6" w:rsidRDefault="00035544" w:rsidP="00035544">
            <w:pPr>
              <w:pStyle w:val="Tabletext"/>
            </w:pPr>
            <w:r w:rsidRPr="00D75CA6">
              <w:t xml:space="preserve">10.  </w:t>
            </w:r>
            <w:r w:rsidR="00B94734" w:rsidRPr="00D75CA6">
              <w:t>Part 7</w:t>
            </w:r>
          </w:p>
        </w:tc>
        <w:tc>
          <w:tcPr>
            <w:tcW w:w="3828" w:type="dxa"/>
          </w:tcPr>
          <w:p w14:paraId="7C9DAE93" w14:textId="77777777" w:rsidR="00035544" w:rsidRPr="00D75CA6" w:rsidRDefault="00035544" w:rsidP="00035544">
            <w:pPr>
              <w:pStyle w:val="Tabletext"/>
            </w:pPr>
            <w:r w:rsidRPr="00D75CA6">
              <w:t>The first day after the end of the period of 12 months beginning on the day on which this Act receives the Royal Assent.</w:t>
            </w:r>
          </w:p>
        </w:tc>
        <w:tc>
          <w:tcPr>
            <w:tcW w:w="1582" w:type="dxa"/>
          </w:tcPr>
          <w:p w14:paraId="483F27BA" w14:textId="77777777" w:rsidR="00035544" w:rsidRPr="00D75CA6" w:rsidRDefault="00035544" w:rsidP="00035544">
            <w:pPr>
              <w:pStyle w:val="Tabletext"/>
            </w:pPr>
            <w:r w:rsidRPr="00D75CA6">
              <w:t>12</w:t>
            </w:r>
            <w:r w:rsidR="004F64A4" w:rsidRPr="00D75CA6">
              <w:t> </w:t>
            </w:r>
            <w:r w:rsidRPr="00D75CA6">
              <w:t>December 2007</w:t>
            </w:r>
          </w:p>
        </w:tc>
      </w:tr>
      <w:tr w:rsidR="00035544" w:rsidRPr="00D75CA6" w14:paraId="5D7F380F" w14:textId="77777777" w:rsidTr="00C72BA2">
        <w:tc>
          <w:tcPr>
            <w:tcW w:w="1701" w:type="dxa"/>
          </w:tcPr>
          <w:p w14:paraId="754E725E" w14:textId="77777777" w:rsidR="00035544" w:rsidRPr="00D75CA6" w:rsidRDefault="00035544" w:rsidP="00035544">
            <w:pPr>
              <w:pStyle w:val="Tabletext"/>
            </w:pPr>
            <w:r w:rsidRPr="00D75CA6">
              <w:t>11.  Part</w:t>
            </w:r>
            <w:r w:rsidR="004F64A4" w:rsidRPr="00D75CA6">
              <w:t> </w:t>
            </w:r>
            <w:r w:rsidRPr="00D75CA6">
              <w:t>8</w:t>
            </w:r>
          </w:p>
        </w:tc>
        <w:tc>
          <w:tcPr>
            <w:tcW w:w="3828" w:type="dxa"/>
          </w:tcPr>
          <w:p w14:paraId="5D86764F" w14:textId="77777777" w:rsidR="00035544" w:rsidRPr="00D75CA6" w:rsidRDefault="00035544" w:rsidP="00035544">
            <w:pPr>
              <w:pStyle w:val="Tabletext"/>
            </w:pPr>
            <w:r w:rsidRPr="00D75CA6">
              <w:t>The first day after the end of the period of 6 months beginning on the day on which this Act receives the Royal Assent.</w:t>
            </w:r>
          </w:p>
        </w:tc>
        <w:tc>
          <w:tcPr>
            <w:tcW w:w="1582" w:type="dxa"/>
          </w:tcPr>
          <w:p w14:paraId="0A759FC6" w14:textId="77777777" w:rsidR="00035544" w:rsidRPr="00D75CA6" w:rsidRDefault="00035544" w:rsidP="00035544">
            <w:pPr>
              <w:pStyle w:val="Tabletext"/>
            </w:pPr>
            <w:r w:rsidRPr="00D75CA6">
              <w:t>12</w:t>
            </w:r>
            <w:r w:rsidR="004F64A4" w:rsidRPr="00D75CA6">
              <w:t> </w:t>
            </w:r>
            <w:r w:rsidRPr="00D75CA6">
              <w:t>June 2007</w:t>
            </w:r>
          </w:p>
        </w:tc>
      </w:tr>
      <w:tr w:rsidR="00035544" w:rsidRPr="00D75CA6" w14:paraId="58901EFC" w14:textId="77777777" w:rsidTr="00C72BA2">
        <w:tc>
          <w:tcPr>
            <w:tcW w:w="1701" w:type="dxa"/>
          </w:tcPr>
          <w:p w14:paraId="74967C13" w14:textId="77777777" w:rsidR="00035544" w:rsidRPr="00D75CA6" w:rsidRDefault="00035544" w:rsidP="00035544">
            <w:pPr>
              <w:pStyle w:val="Tabletext"/>
            </w:pPr>
            <w:r w:rsidRPr="00D75CA6">
              <w:t>12.  Part</w:t>
            </w:r>
            <w:r w:rsidR="004F64A4" w:rsidRPr="00D75CA6">
              <w:t> </w:t>
            </w:r>
            <w:r w:rsidRPr="00D75CA6">
              <w:t>9</w:t>
            </w:r>
          </w:p>
        </w:tc>
        <w:tc>
          <w:tcPr>
            <w:tcW w:w="3828" w:type="dxa"/>
          </w:tcPr>
          <w:p w14:paraId="4C22E2EE" w14:textId="77777777" w:rsidR="00035544" w:rsidRPr="00D75CA6" w:rsidRDefault="00035544" w:rsidP="00035544">
            <w:pPr>
              <w:pStyle w:val="Tabletext"/>
            </w:pPr>
            <w:r w:rsidRPr="00D75CA6">
              <w:t>The day after this Act receives the Royal Assent.</w:t>
            </w:r>
          </w:p>
        </w:tc>
        <w:tc>
          <w:tcPr>
            <w:tcW w:w="1582" w:type="dxa"/>
          </w:tcPr>
          <w:p w14:paraId="7168B261" w14:textId="77777777" w:rsidR="00035544" w:rsidRPr="00D75CA6" w:rsidRDefault="00035544" w:rsidP="00035544">
            <w:pPr>
              <w:pStyle w:val="Tabletext"/>
            </w:pPr>
            <w:r w:rsidRPr="00D75CA6">
              <w:t>13</w:t>
            </w:r>
            <w:r w:rsidR="004F64A4" w:rsidRPr="00D75CA6">
              <w:t> </w:t>
            </w:r>
            <w:r w:rsidRPr="00D75CA6">
              <w:t>December 2006</w:t>
            </w:r>
          </w:p>
        </w:tc>
      </w:tr>
      <w:tr w:rsidR="00035544" w:rsidRPr="00D75CA6" w14:paraId="2673B9A0" w14:textId="77777777" w:rsidTr="00C72BA2">
        <w:tc>
          <w:tcPr>
            <w:tcW w:w="1701" w:type="dxa"/>
          </w:tcPr>
          <w:p w14:paraId="2C018B2E" w14:textId="3879D91E" w:rsidR="00035544" w:rsidRPr="00D75CA6" w:rsidRDefault="00035544" w:rsidP="00035544">
            <w:pPr>
              <w:pStyle w:val="Tabletext"/>
            </w:pPr>
            <w:r w:rsidRPr="00D75CA6">
              <w:t xml:space="preserve">13.  </w:t>
            </w:r>
            <w:r w:rsidR="00B94734" w:rsidRPr="00D75CA6">
              <w:t>Part 1</w:t>
            </w:r>
            <w:r w:rsidRPr="00D75CA6">
              <w:t>0, Divisions</w:t>
            </w:r>
            <w:r w:rsidR="004F64A4" w:rsidRPr="00D75CA6">
              <w:t> </w:t>
            </w:r>
            <w:r w:rsidRPr="00D75CA6">
              <w:t>1 and 2</w:t>
            </w:r>
          </w:p>
        </w:tc>
        <w:tc>
          <w:tcPr>
            <w:tcW w:w="3828" w:type="dxa"/>
          </w:tcPr>
          <w:p w14:paraId="52453130" w14:textId="77777777" w:rsidR="00035544" w:rsidRPr="00D75CA6" w:rsidRDefault="00035544" w:rsidP="00035544">
            <w:pPr>
              <w:pStyle w:val="Tabletext"/>
            </w:pPr>
            <w:r w:rsidRPr="00D75CA6">
              <w:t>The day after this Act receives the Royal Assent.</w:t>
            </w:r>
          </w:p>
        </w:tc>
        <w:tc>
          <w:tcPr>
            <w:tcW w:w="1582" w:type="dxa"/>
          </w:tcPr>
          <w:p w14:paraId="437CD13C" w14:textId="77777777" w:rsidR="00035544" w:rsidRPr="00D75CA6" w:rsidRDefault="00035544" w:rsidP="00035544">
            <w:pPr>
              <w:pStyle w:val="Tabletext"/>
            </w:pPr>
            <w:r w:rsidRPr="00D75CA6">
              <w:t>13</w:t>
            </w:r>
            <w:r w:rsidR="004F64A4" w:rsidRPr="00D75CA6">
              <w:t> </w:t>
            </w:r>
            <w:r w:rsidRPr="00D75CA6">
              <w:t>December 2006</w:t>
            </w:r>
          </w:p>
        </w:tc>
      </w:tr>
      <w:tr w:rsidR="00035544" w:rsidRPr="00D75CA6" w14:paraId="7879C187" w14:textId="77777777" w:rsidTr="00C72BA2">
        <w:tc>
          <w:tcPr>
            <w:tcW w:w="1701" w:type="dxa"/>
          </w:tcPr>
          <w:p w14:paraId="40A4E5E6" w14:textId="3CCFA212" w:rsidR="00035544" w:rsidRPr="00D75CA6" w:rsidRDefault="00035544" w:rsidP="00035544">
            <w:pPr>
              <w:pStyle w:val="Tabletext"/>
            </w:pPr>
            <w:r w:rsidRPr="00D75CA6">
              <w:t xml:space="preserve">14.  </w:t>
            </w:r>
            <w:r w:rsidR="00B94734" w:rsidRPr="00D75CA6">
              <w:t>Part 1</w:t>
            </w:r>
            <w:r w:rsidRPr="00D75CA6">
              <w:t xml:space="preserve">0, </w:t>
            </w:r>
            <w:r w:rsidR="00B94734" w:rsidRPr="00D75CA6">
              <w:t>Division 3</w:t>
            </w:r>
          </w:p>
        </w:tc>
        <w:tc>
          <w:tcPr>
            <w:tcW w:w="3828" w:type="dxa"/>
          </w:tcPr>
          <w:p w14:paraId="111479EE" w14:textId="77777777" w:rsidR="00035544" w:rsidRPr="00D75CA6" w:rsidRDefault="00035544" w:rsidP="00035544">
            <w:pPr>
              <w:pStyle w:val="Tabletext"/>
            </w:pPr>
            <w:r w:rsidRPr="00D75CA6">
              <w:t>The first day after the end of the period of 12 months beginning on the day on which this Act receives the Royal Assent.</w:t>
            </w:r>
          </w:p>
        </w:tc>
        <w:tc>
          <w:tcPr>
            <w:tcW w:w="1582" w:type="dxa"/>
          </w:tcPr>
          <w:p w14:paraId="59965CFA" w14:textId="77777777" w:rsidR="00035544" w:rsidRPr="00D75CA6" w:rsidRDefault="00035544" w:rsidP="00035544">
            <w:pPr>
              <w:pStyle w:val="Tabletext"/>
            </w:pPr>
            <w:r w:rsidRPr="00D75CA6">
              <w:t>12</w:t>
            </w:r>
            <w:r w:rsidR="004F64A4" w:rsidRPr="00D75CA6">
              <w:t> </w:t>
            </w:r>
            <w:r w:rsidRPr="00D75CA6">
              <w:t>December 2007</w:t>
            </w:r>
          </w:p>
        </w:tc>
      </w:tr>
      <w:tr w:rsidR="00035544" w:rsidRPr="00D75CA6" w14:paraId="555F4C6A" w14:textId="77777777" w:rsidTr="00C72BA2">
        <w:tc>
          <w:tcPr>
            <w:tcW w:w="1701" w:type="dxa"/>
          </w:tcPr>
          <w:p w14:paraId="720248A8" w14:textId="1C73C225" w:rsidR="00035544" w:rsidRPr="00D75CA6" w:rsidRDefault="00035544" w:rsidP="00035544">
            <w:pPr>
              <w:pStyle w:val="Tabletext"/>
            </w:pPr>
            <w:r w:rsidRPr="00D75CA6">
              <w:t xml:space="preserve">15.  </w:t>
            </w:r>
            <w:r w:rsidR="00B94734" w:rsidRPr="00D75CA6">
              <w:t>Part 1</w:t>
            </w:r>
            <w:r w:rsidRPr="00D75CA6">
              <w:t xml:space="preserve">0, </w:t>
            </w:r>
            <w:r w:rsidR="00B94734" w:rsidRPr="00D75CA6">
              <w:t>Division 4</w:t>
            </w:r>
          </w:p>
        </w:tc>
        <w:tc>
          <w:tcPr>
            <w:tcW w:w="3828" w:type="dxa"/>
          </w:tcPr>
          <w:p w14:paraId="5CAA5588" w14:textId="77777777" w:rsidR="00035544" w:rsidRPr="00D75CA6" w:rsidRDefault="00035544" w:rsidP="00035544">
            <w:pPr>
              <w:pStyle w:val="Tabletext"/>
            </w:pPr>
            <w:r w:rsidRPr="00D75CA6">
              <w:t>The day after this Act receives the Royal Assent.</w:t>
            </w:r>
          </w:p>
        </w:tc>
        <w:tc>
          <w:tcPr>
            <w:tcW w:w="1582" w:type="dxa"/>
          </w:tcPr>
          <w:p w14:paraId="0DA03008" w14:textId="77777777" w:rsidR="00035544" w:rsidRPr="00D75CA6" w:rsidRDefault="00035544" w:rsidP="00035544">
            <w:pPr>
              <w:pStyle w:val="Tabletext"/>
            </w:pPr>
            <w:r w:rsidRPr="00D75CA6">
              <w:t>13</w:t>
            </w:r>
            <w:r w:rsidR="004F64A4" w:rsidRPr="00D75CA6">
              <w:t> </w:t>
            </w:r>
            <w:r w:rsidRPr="00D75CA6">
              <w:t>December 2006</w:t>
            </w:r>
          </w:p>
        </w:tc>
      </w:tr>
      <w:tr w:rsidR="00035544" w:rsidRPr="00D75CA6" w14:paraId="6A9B5EA0" w14:textId="77777777" w:rsidTr="00C72BA2">
        <w:tc>
          <w:tcPr>
            <w:tcW w:w="1701" w:type="dxa"/>
          </w:tcPr>
          <w:p w14:paraId="44037079" w14:textId="7D685988" w:rsidR="00035544" w:rsidRPr="00D75CA6" w:rsidRDefault="00035544" w:rsidP="00035544">
            <w:pPr>
              <w:pStyle w:val="Tabletext"/>
            </w:pPr>
            <w:r w:rsidRPr="00D75CA6">
              <w:t xml:space="preserve">16.  </w:t>
            </w:r>
            <w:r w:rsidR="00B94734" w:rsidRPr="00D75CA6">
              <w:t>Part 1</w:t>
            </w:r>
            <w:r w:rsidRPr="00D75CA6">
              <w:t xml:space="preserve">0, </w:t>
            </w:r>
            <w:r w:rsidR="00107542" w:rsidRPr="00D75CA6">
              <w:t>Division 5</w:t>
            </w:r>
          </w:p>
        </w:tc>
        <w:tc>
          <w:tcPr>
            <w:tcW w:w="3828" w:type="dxa"/>
          </w:tcPr>
          <w:p w14:paraId="52FEB65C" w14:textId="77777777" w:rsidR="00035544" w:rsidRPr="00D75CA6" w:rsidRDefault="00035544" w:rsidP="00035544">
            <w:pPr>
              <w:pStyle w:val="Tabletext"/>
            </w:pPr>
            <w:r w:rsidRPr="00D75CA6">
              <w:t>The first day after the end of the period of 12 months beginning on the day on which this Act receives the Royal Assent.</w:t>
            </w:r>
          </w:p>
        </w:tc>
        <w:tc>
          <w:tcPr>
            <w:tcW w:w="1582" w:type="dxa"/>
          </w:tcPr>
          <w:p w14:paraId="10A6D08D" w14:textId="77777777" w:rsidR="00035544" w:rsidRPr="00D75CA6" w:rsidRDefault="00035544" w:rsidP="00035544">
            <w:pPr>
              <w:pStyle w:val="Tabletext"/>
            </w:pPr>
            <w:r w:rsidRPr="00D75CA6">
              <w:t>12</w:t>
            </w:r>
            <w:r w:rsidR="004F64A4" w:rsidRPr="00D75CA6">
              <w:t> </w:t>
            </w:r>
            <w:r w:rsidRPr="00D75CA6">
              <w:t>December 2007</w:t>
            </w:r>
          </w:p>
        </w:tc>
      </w:tr>
      <w:tr w:rsidR="00035544" w:rsidRPr="00D75CA6" w14:paraId="4DB16505" w14:textId="77777777" w:rsidTr="009254D4">
        <w:tc>
          <w:tcPr>
            <w:tcW w:w="1701" w:type="dxa"/>
            <w:tcBorders>
              <w:bottom w:val="single" w:sz="4" w:space="0" w:color="auto"/>
            </w:tcBorders>
          </w:tcPr>
          <w:p w14:paraId="658A232C" w14:textId="2F09C976" w:rsidR="00035544" w:rsidRPr="00D75CA6" w:rsidRDefault="00035544" w:rsidP="00035544">
            <w:pPr>
              <w:pStyle w:val="Tabletext"/>
            </w:pPr>
            <w:r w:rsidRPr="00D75CA6">
              <w:lastRenderedPageBreak/>
              <w:t xml:space="preserve">17.  </w:t>
            </w:r>
            <w:r w:rsidR="00B94734" w:rsidRPr="00D75CA6">
              <w:t>Part 1</w:t>
            </w:r>
            <w:r w:rsidRPr="00D75CA6">
              <w:t xml:space="preserve">0, </w:t>
            </w:r>
            <w:r w:rsidR="00B94734" w:rsidRPr="00D75CA6">
              <w:t>Division 6</w:t>
            </w:r>
          </w:p>
        </w:tc>
        <w:tc>
          <w:tcPr>
            <w:tcW w:w="3828" w:type="dxa"/>
            <w:tcBorders>
              <w:bottom w:val="single" w:sz="4" w:space="0" w:color="auto"/>
            </w:tcBorders>
          </w:tcPr>
          <w:p w14:paraId="7F744345" w14:textId="77777777" w:rsidR="00035544" w:rsidRPr="00D75CA6" w:rsidRDefault="00035544" w:rsidP="00035544">
            <w:pPr>
              <w:pStyle w:val="Tabletext"/>
            </w:pPr>
            <w:r w:rsidRPr="00D75CA6">
              <w:t>The first day after the end of the period of 6 months beginning on the day on which this Act receives the Royal Assent.</w:t>
            </w:r>
          </w:p>
        </w:tc>
        <w:tc>
          <w:tcPr>
            <w:tcW w:w="1582" w:type="dxa"/>
            <w:tcBorders>
              <w:bottom w:val="single" w:sz="4" w:space="0" w:color="auto"/>
            </w:tcBorders>
          </w:tcPr>
          <w:p w14:paraId="2A45AAAC" w14:textId="77777777" w:rsidR="00035544" w:rsidRPr="00D75CA6" w:rsidRDefault="00035544" w:rsidP="00035544">
            <w:pPr>
              <w:pStyle w:val="Tabletext"/>
            </w:pPr>
            <w:r w:rsidRPr="00D75CA6">
              <w:t>12</w:t>
            </w:r>
            <w:r w:rsidR="004F64A4" w:rsidRPr="00D75CA6">
              <w:t> </w:t>
            </w:r>
            <w:r w:rsidRPr="00D75CA6">
              <w:t>June 2007</w:t>
            </w:r>
          </w:p>
        </w:tc>
      </w:tr>
      <w:tr w:rsidR="00035544" w:rsidRPr="00D75CA6" w14:paraId="173342BF" w14:textId="77777777" w:rsidTr="00621DEF">
        <w:tc>
          <w:tcPr>
            <w:tcW w:w="1701" w:type="dxa"/>
            <w:tcBorders>
              <w:bottom w:val="single" w:sz="4" w:space="0" w:color="auto"/>
            </w:tcBorders>
          </w:tcPr>
          <w:p w14:paraId="297D572C" w14:textId="5960F937" w:rsidR="00035544" w:rsidRPr="00D75CA6" w:rsidRDefault="00035544" w:rsidP="00035544">
            <w:pPr>
              <w:pStyle w:val="Tabletext"/>
            </w:pPr>
            <w:r w:rsidRPr="00D75CA6">
              <w:t xml:space="preserve">18.  </w:t>
            </w:r>
            <w:r w:rsidR="00B94734" w:rsidRPr="00D75CA6">
              <w:t>Part 1</w:t>
            </w:r>
            <w:r w:rsidRPr="00D75CA6">
              <w:t xml:space="preserve">0, </w:t>
            </w:r>
            <w:r w:rsidR="00B94734" w:rsidRPr="00D75CA6">
              <w:t>Division 7</w:t>
            </w:r>
          </w:p>
        </w:tc>
        <w:tc>
          <w:tcPr>
            <w:tcW w:w="3828" w:type="dxa"/>
            <w:tcBorders>
              <w:bottom w:val="single" w:sz="4" w:space="0" w:color="auto"/>
            </w:tcBorders>
          </w:tcPr>
          <w:p w14:paraId="4885EB1B" w14:textId="77777777" w:rsidR="00035544" w:rsidRPr="00D75CA6" w:rsidRDefault="00035544" w:rsidP="00035544">
            <w:pPr>
              <w:pStyle w:val="Tabletext"/>
            </w:pPr>
            <w:r w:rsidRPr="00D75CA6">
              <w:t>The day after this Act receives the Royal Assent.</w:t>
            </w:r>
          </w:p>
        </w:tc>
        <w:tc>
          <w:tcPr>
            <w:tcW w:w="1582" w:type="dxa"/>
            <w:tcBorders>
              <w:bottom w:val="single" w:sz="4" w:space="0" w:color="auto"/>
            </w:tcBorders>
          </w:tcPr>
          <w:p w14:paraId="54994685" w14:textId="77777777" w:rsidR="00035544" w:rsidRPr="00D75CA6" w:rsidRDefault="00035544" w:rsidP="00035544">
            <w:pPr>
              <w:pStyle w:val="Tabletext"/>
            </w:pPr>
            <w:r w:rsidRPr="00D75CA6">
              <w:t>13</w:t>
            </w:r>
            <w:r w:rsidR="004F64A4" w:rsidRPr="00D75CA6">
              <w:t> </w:t>
            </w:r>
            <w:r w:rsidRPr="00D75CA6">
              <w:t>December 2006</w:t>
            </w:r>
          </w:p>
        </w:tc>
      </w:tr>
      <w:tr w:rsidR="00035544" w:rsidRPr="00D75CA6" w14:paraId="1E7AF359" w14:textId="77777777" w:rsidTr="00C72BA2">
        <w:tc>
          <w:tcPr>
            <w:tcW w:w="1701" w:type="dxa"/>
            <w:tcBorders>
              <w:bottom w:val="single" w:sz="4" w:space="0" w:color="auto"/>
            </w:tcBorders>
          </w:tcPr>
          <w:p w14:paraId="2494587A" w14:textId="77777777" w:rsidR="00035544" w:rsidRPr="00D75CA6" w:rsidRDefault="00035544" w:rsidP="00035544">
            <w:pPr>
              <w:pStyle w:val="Tabletext"/>
            </w:pPr>
            <w:r w:rsidRPr="00D75CA6">
              <w:t>19.  Parts</w:t>
            </w:r>
            <w:r w:rsidR="004F64A4" w:rsidRPr="00D75CA6">
              <w:t> </w:t>
            </w:r>
            <w:r w:rsidRPr="00D75CA6">
              <w:t>11 to 18</w:t>
            </w:r>
          </w:p>
        </w:tc>
        <w:tc>
          <w:tcPr>
            <w:tcW w:w="3828" w:type="dxa"/>
            <w:tcBorders>
              <w:bottom w:val="single" w:sz="4" w:space="0" w:color="auto"/>
            </w:tcBorders>
          </w:tcPr>
          <w:p w14:paraId="6A1317E9" w14:textId="77777777" w:rsidR="00035544" w:rsidRPr="00D75CA6" w:rsidRDefault="00035544" w:rsidP="00035544">
            <w:pPr>
              <w:pStyle w:val="Tabletext"/>
            </w:pPr>
            <w:r w:rsidRPr="00D75CA6">
              <w:t>The day after this Act receives the Royal Assent.</w:t>
            </w:r>
          </w:p>
        </w:tc>
        <w:tc>
          <w:tcPr>
            <w:tcW w:w="1582" w:type="dxa"/>
            <w:tcBorders>
              <w:bottom w:val="single" w:sz="4" w:space="0" w:color="auto"/>
            </w:tcBorders>
          </w:tcPr>
          <w:p w14:paraId="79892C71" w14:textId="77777777" w:rsidR="00035544" w:rsidRPr="00D75CA6" w:rsidRDefault="00035544" w:rsidP="00035544">
            <w:pPr>
              <w:pStyle w:val="Tabletext"/>
            </w:pPr>
            <w:r w:rsidRPr="00D75CA6">
              <w:t>13</w:t>
            </w:r>
            <w:r w:rsidR="004F64A4" w:rsidRPr="00D75CA6">
              <w:t> </w:t>
            </w:r>
            <w:r w:rsidRPr="00D75CA6">
              <w:t>December 2006</w:t>
            </w:r>
          </w:p>
        </w:tc>
      </w:tr>
      <w:tr w:rsidR="00035544" w:rsidRPr="00D75CA6" w14:paraId="6722718F" w14:textId="77777777" w:rsidTr="00C72BA2">
        <w:tc>
          <w:tcPr>
            <w:tcW w:w="1701" w:type="dxa"/>
            <w:tcBorders>
              <w:bottom w:val="single" w:sz="12" w:space="0" w:color="auto"/>
            </w:tcBorders>
          </w:tcPr>
          <w:p w14:paraId="6DD66064" w14:textId="77777777" w:rsidR="00035544" w:rsidRPr="00D75CA6" w:rsidRDefault="00035544" w:rsidP="00035544">
            <w:pPr>
              <w:pStyle w:val="Tabletext"/>
            </w:pPr>
            <w:r w:rsidRPr="00D75CA6">
              <w:t>20.  Schedule</w:t>
            </w:r>
            <w:r w:rsidR="004F64A4" w:rsidRPr="00D75CA6">
              <w:t> </w:t>
            </w:r>
            <w:r w:rsidRPr="00D75CA6">
              <w:t>1</w:t>
            </w:r>
          </w:p>
        </w:tc>
        <w:tc>
          <w:tcPr>
            <w:tcW w:w="3828" w:type="dxa"/>
            <w:tcBorders>
              <w:bottom w:val="single" w:sz="12" w:space="0" w:color="auto"/>
            </w:tcBorders>
          </w:tcPr>
          <w:p w14:paraId="543CCBF8" w14:textId="77777777" w:rsidR="00035544" w:rsidRPr="00D75CA6" w:rsidRDefault="00035544" w:rsidP="00035544">
            <w:pPr>
              <w:pStyle w:val="Tabletext"/>
            </w:pPr>
            <w:r w:rsidRPr="00D75CA6">
              <w:t>The day after this Act receives the Royal Assent.</w:t>
            </w:r>
          </w:p>
        </w:tc>
        <w:tc>
          <w:tcPr>
            <w:tcW w:w="1582" w:type="dxa"/>
            <w:tcBorders>
              <w:bottom w:val="single" w:sz="12" w:space="0" w:color="auto"/>
            </w:tcBorders>
          </w:tcPr>
          <w:p w14:paraId="3B69DBCF" w14:textId="77777777" w:rsidR="00035544" w:rsidRPr="00D75CA6" w:rsidRDefault="00035544" w:rsidP="00035544">
            <w:pPr>
              <w:pStyle w:val="Tabletext"/>
            </w:pPr>
            <w:r w:rsidRPr="00D75CA6">
              <w:t>13</w:t>
            </w:r>
            <w:r w:rsidR="004F64A4" w:rsidRPr="00D75CA6">
              <w:t> </w:t>
            </w:r>
            <w:r w:rsidRPr="00D75CA6">
              <w:t>December 2006</w:t>
            </w:r>
          </w:p>
        </w:tc>
      </w:tr>
    </w:tbl>
    <w:p w14:paraId="2F6B613A" w14:textId="77777777" w:rsidR="00035544" w:rsidRPr="00D75CA6" w:rsidRDefault="00035544" w:rsidP="00035544">
      <w:pPr>
        <w:pStyle w:val="notetext"/>
      </w:pPr>
      <w:r w:rsidRPr="00D75CA6">
        <w:t>Note:</w:t>
      </w:r>
      <w:r w:rsidRPr="00D75CA6">
        <w:tab/>
      </w:r>
      <w:r w:rsidRPr="00D75CA6">
        <w:rPr>
          <w:snapToGrid w:val="0"/>
          <w:lang w:eastAsia="en-US"/>
        </w:rPr>
        <w:t>This table relates only to the provisions of this Act as originally passed by both Houses of the Parliament and assented to. It will not be expanded to deal with provisions inserted in this Act after assent.</w:t>
      </w:r>
    </w:p>
    <w:p w14:paraId="457DC596" w14:textId="77777777" w:rsidR="00035544" w:rsidRPr="00D75CA6" w:rsidRDefault="00035544" w:rsidP="00035544">
      <w:pPr>
        <w:pStyle w:val="subsection"/>
      </w:pPr>
      <w:r w:rsidRPr="00D75CA6">
        <w:tab/>
        <w:t>(2)</w:t>
      </w:r>
      <w:r w:rsidRPr="00D75CA6">
        <w:tab/>
        <w:t>Column 3 of the table contains additional information that is not part of this Act. Information in this column may be added to or edited in any published version of this Act.</w:t>
      </w:r>
    </w:p>
    <w:p w14:paraId="0511EB54" w14:textId="77777777" w:rsidR="00035544" w:rsidRPr="00D75CA6" w:rsidRDefault="00035544" w:rsidP="00035544">
      <w:pPr>
        <w:pStyle w:val="ActHead5"/>
      </w:pPr>
      <w:bookmarkStart w:id="4" w:name="_Toc231991318"/>
      <w:r w:rsidRPr="00D75CA6">
        <w:rPr>
          <w:rStyle w:val="CharSectno"/>
        </w:rPr>
        <w:t>3</w:t>
      </w:r>
      <w:r w:rsidRPr="00D75CA6">
        <w:t xml:space="preserve">  Objects</w:t>
      </w:r>
      <w:bookmarkEnd w:id="4"/>
    </w:p>
    <w:p w14:paraId="1B7DB535" w14:textId="77777777" w:rsidR="00035544" w:rsidRPr="00D75CA6" w:rsidRDefault="00035544" w:rsidP="00035544">
      <w:pPr>
        <w:pStyle w:val="subsection"/>
      </w:pPr>
      <w:r w:rsidRPr="00D75CA6">
        <w:tab/>
        <w:t>(1)</w:t>
      </w:r>
      <w:r w:rsidRPr="00D75CA6">
        <w:tab/>
        <w:t>The objects of this Act include:</w:t>
      </w:r>
    </w:p>
    <w:p w14:paraId="409D74DE" w14:textId="77777777" w:rsidR="0049002F" w:rsidRPr="00D75CA6" w:rsidRDefault="0049002F" w:rsidP="0049002F">
      <w:pPr>
        <w:pStyle w:val="paragraph"/>
      </w:pPr>
      <w:r w:rsidRPr="00D75CA6">
        <w:tab/>
        <w:t>(aa)</w:t>
      </w:r>
      <w:r w:rsidRPr="00D75CA6">
        <w:tab/>
        <w:t>to provide for measures to detect, deter and disrupt money laundering, the financing of terrorism, and other serious financial crimes; and</w:t>
      </w:r>
    </w:p>
    <w:p w14:paraId="73992E7B" w14:textId="77777777" w:rsidR="0049002F" w:rsidRPr="00D75CA6" w:rsidRDefault="0049002F" w:rsidP="0049002F">
      <w:pPr>
        <w:pStyle w:val="paragraph"/>
      </w:pPr>
      <w:r w:rsidRPr="00D75CA6">
        <w:tab/>
        <w:t>(ab)</w:t>
      </w:r>
      <w:r w:rsidRPr="00D75CA6">
        <w:tab/>
        <w:t>to provide relevant Australian government bodies and their international counterparts with the information they need to investigate and prosecute money laundering offences, offences constituted by the financing of terrorism, and other serious crimes; and</w:t>
      </w:r>
    </w:p>
    <w:p w14:paraId="5699099C" w14:textId="77777777" w:rsidR="0049002F" w:rsidRPr="00D75CA6" w:rsidRDefault="0049002F" w:rsidP="0049002F">
      <w:pPr>
        <w:pStyle w:val="paragraph"/>
      </w:pPr>
      <w:r w:rsidRPr="00D75CA6">
        <w:tab/>
        <w:t>(ac)</w:t>
      </w:r>
      <w:r w:rsidRPr="00D75CA6">
        <w:tab/>
        <w:t>to support cooperation and collaboration among reporting entities, AUSTRAC and other government agencies, particularly law enforcement agencies, to detect, deter and disrupt money laundering, the financing of terrorism, and other serious crimes; and</w:t>
      </w:r>
    </w:p>
    <w:p w14:paraId="48129949" w14:textId="77777777" w:rsidR="0049002F" w:rsidRPr="00D75CA6" w:rsidRDefault="0049002F" w:rsidP="0049002F">
      <w:pPr>
        <w:pStyle w:val="paragraph"/>
      </w:pPr>
      <w:r w:rsidRPr="00D75CA6">
        <w:lastRenderedPageBreak/>
        <w:tab/>
        <w:t>(ad)</w:t>
      </w:r>
      <w:r w:rsidRPr="00D75CA6">
        <w:tab/>
        <w:t>to promote public confidence in the Australian financial system through the enactment and implementation of controls and powers to detect, deter and disrupt money laundering, the financing of terrorism, and other serious crimes; and</w:t>
      </w:r>
    </w:p>
    <w:p w14:paraId="0C8F69C7" w14:textId="77777777" w:rsidR="00035544" w:rsidRPr="00D75CA6" w:rsidRDefault="00035544" w:rsidP="00035544">
      <w:pPr>
        <w:pStyle w:val="paragraph"/>
      </w:pPr>
      <w:r w:rsidRPr="00D75CA6">
        <w:tab/>
        <w:t>(a)</w:t>
      </w:r>
      <w:r w:rsidRPr="00D75CA6">
        <w:tab/>
        <w:t>to fulfil Australia’s international obligations, including:</w:t>
      </w:r>
    </w:p>
    <w:p w14:paraId="74D9AC1D" w14:textId="77777777" w:rsidR="00035544" w:rsidRPr="00D75CA6" w:rsidRDefault="00035544" w:rsidP="00035544">
      <w:pPr>
        <w:pStyle w:val="paragraphsub"/>
      </w:pPr>
      <w:r w:rsidRPr="00D75CA6">
        <w:tab/>
        <w:t>(i)</w:t>
      </w:r>
      <w:r w:rsidRPr="00D75CA6">
        <w:tab/>
        <w:t>Australia’s international obligations to combat money laundering; and</w:t>
      </w:r>
    </w:p>
    <w:p w14:paraId="5DACD6E9" w14:textId="77777777" w:rsidR="00035544" w:rsidRPr="00D75CA6" w:rsidRDefault="00035544" w:rsidP="00035544">
      <w:pPr>
        <w:pStyle w:val="paragraphsub"/>
      </w:pPr>
      <w:r w:rsidRPr="00D75CA6">
        <w:tab/>
        <w:t>(ii)</w:t>
      </w:r>
      <w:r w:rsidRPr="00D75CA6">
        <w:tab/>
        <w:t>Australia’s international obligations to combat financing of terrorism; and</w:t>
      </w:r>
    </w:p>
    <w:p w14:paraId="4ABD8495" w14:textId="77777777" w:rsidR="00035544" w:rsidRPr="00D75CA6" w:rsidRDefault="00035544" w:rsidP="00035544">
      <w:pPr>
        <w:pStyle w:val="paragraph"/>
      </w:pPr>
      <w:r w:rsidRPr="00D75CA6">
        <w:tab/>
        <w:t>(b)</w:t>
      </w:r>
      <w:r w:rsidRPr="00D75CA6">
        <w:tab/>
        <w:t>to address matters of international concern, including:</w:t>
      </w:r>
    </w:p>
    <w:p w14:paraId="63941D19" w14:textId="77777777" w:rsidR="00035544" w:rsidRPr="00D75CA6" w:rsidRDefault="00035544" w:rsidP="00035544">
      <w:pPr>
        <w:pStyle w:val="paragraphsub"/>
      </w:pPr>
      <w:r w:rsidRPr="00D75CA6">
        <w:tab/>
        <w:t>(i)</w:t>
      </w:r>
      <w:r w:rsidRPr="00D75CA6">
        <w:tab/>
        <w:t>the need to combat money laundering; and</w:t>
      </w:r>
    </w:p>
    <w:p w14:paraId="442D212C" w14:textId="77777777" w:rsidR="00035544" w:rsidRPr="00D75CA6" w:rsidRDefault="00035544" w:rsidP="00035544">
      <w:pPr>
        <w:pStyle w:val="paragraphsub"/>
      </w:pPr>
      <w:r w:rsidRPr="00D75CA6">
        <w:tab/>
        <w:t>(ii)</w:t>
      </w:r>
      <w:r w:rsidRPr="00D75CA6">
        <w:tab/>
        <w:t>the need to combat financing of terrorism; and</w:t>
      </w:r>
    </w:p>
    <w:p w14:paraId="125E6DB4" w14:textId="77777777" w:rsidR="00035544" w:rsidRPr="00D75CA6" w:rsidRDefault="00035544" w:rsidP="00035544">
      <w:pPr>
        <w:pStyle w:val="paragraph"/>
      </w:pPr>
      <w:r w:rsidRPr="00D75CA6">
        <w:tab/>
        <w:t>(c)</w:t>
      </w:r>
      <w:r w:rsidRPr="00D75CA6">
        <w:tab/>
        <w:t>by addressing those matters of international concern, to affect beneficially Australia’s relations with:</w:t>
      </w:r>
    </w:p>
    <w:p w14:paraId="4BA34844" w14:textId="77777777" w:rsidR="00035544" w:rsidRPr="00D75CA6" w:rsidRDefault="00035544" w:rsidP="00035544">
      <w:pPr>
        <w:pStyle w:val="paragraphsub"/>
      </w:pPr>
      <w:r w:rsidRPr="00D75CA6">
        <w:tab/>
        <w:t>(i)</w:t>
      </w:r>
      <w:r w:rsidRPr="00D75CA6">
        <w:tab/>
        <w:t>foreign countries; and</w:t>
      </w:r>
    </w:p>
    <w:p w14:paraId="5218232E" w14:textId="77777777" w:rsidR="00035544" w:rsidRPr="00D75CA6" w:rsidRDefault="00035544" w:rsidP="00035544">
      <w:pPr>
        <w:pStyle w:val="paragraphsub"/>
      </w:pPr>
      <w:r w:rsidRPr="00D75CA6">
        <w:tab/>
        <w:t>(ii)</w:t>
      </w:r>
      <w:r w:rsidRPr="00D75CA6">
        <w:tab/>
        <w:t>international organisations.</w:t>
      </w:r>
    </w:p>
    <w:p w14:paraId="030A8AAF" w14:textId="77777777" w:rsidR="00035544" w:rsidRPr="00D75CA6" w:rsidRDefault="00035544" w:rsidP="00035544">
      <w:pPr>
        <w:pStyle w:val="notetext"/>
      </w:pPr>
      <w:r w:rsidRPr="00D75CA6">
        <w:t>Note 1:</w:t>
      </w:r>
      <w:r w:rsidRPr="00D75CA6">
        <w:tab/>
        <w:t>The objects of this Act are achieved by (among other things) requiring information to be given to the AUSTRAC CEO and by allowing certain other agencies to access information collected by the AUSTRAC CEO.</w:t>
      </w:r>
    </w:p>
    <w:p w14:paraId="46770F6D" w14:textId="77777777" w:rsidR="00035544" w:rsidRPr="00D75CA6" w:rsidRDefault="00035544" w:rsidP="00035544">
      <w:pPr>
        <w:pStyle w:val="notetext"/>
      </w:pPr>
      <w:r w:rsidRPr="00D75CA6">
        <w:t>Note 2:</w:t>
      </w:r>
      <w:r w:rsidRPr="00D75CA6">
        <w:tab/>
        <w:t xml:space="preserve">The objects mentioned in </w:t>
      </w:r>
      <w:r w:rsidR="004F64A4" w:rsidRPr="00D75CA6">
        <w:t>paragraphs (</w:t>
      </w:r>
      <w:r w:rsidRPr="00D75CA6">
        <w:t>1)(a),(b) and (c) relate to the external affairs power. Schedule</w:t>
      </w:r>
      <w:r w:rsidR="004F64A4" w:rsidRPr="00D75CA6">
        <w:t> </w:t>
      </w:r>
      <w:r w:rsidRPr="00D75CA6">
        <w:t>1 (alternative constitutional basis) contains provisions designed to attract other legislative powers (including the taxation power).</w:t>
      </w:r>
    </w:p>
    <w:p w14:paraId="609796C0" w14:textId="77777777" w:rsidR="00035544" w:rsidRPr="00D75CA6" w:rsidRDefault="00035544" w:rsidP="00035544">
      <w:pPr>
        <w:pStyle w:val="subsection"/>
      </w:pPr>
      <w:r w:rsidRPr="00D75CA6">
        <w:tab/>
        <w:t>(2)</w:t>
      </w:r>
      <w:r w:rsidRPr="00D75CA6">
        <w:tab/>
        <w:t>Relevant international obligations include obligations under the following:</w:t>
      </w:r>
    </w:p>
    <w:p w14:paraId="327F1F8A" w14:textId="77777777" w:rsidR="00035544" w:rsidRPr="00D75CA6" w:rsidRDefault="00035544" w:rsidP="00035544">
      <w:pPr>
        <w:pStyle w:val="paragraph"/>
      </w:pPr>
      <w:r w:rsidRPr="00D75CA6">
        <w:tab/>
        <w:t>(a)</w:t>
      </w:r>
      <w:r w:rsidRPr="00D75CA6">
        <w:tab/>
        <w:t xml:space="preserve">the </w:t>
      </w:r>
      <w:r w:rsidRPr="00D75CA6">
        <w:rPr>
          <w:bCs/>
        </w:rPr>
        <w:t xml:space="preserve">United Nations Convention Against Corruption, </w:t>
      </w:r>
      <w:r w:rsidRPr="00D75CA6">
        <w:t>done at New York on 31</w:t>
      </w:r>
      <w:r w:rsidR="004F64A4" w:rsidRPr="00D75CA6">
        <w:t> </w:t>
      </w:r>
      <w:r w:rsidRPr="00D75CA6">
        <w:t>October 2003</w:t>
      </w:r>
      <w:r w:rsidRPr="00D75CA6">
        <w:rPr>
          <w:bCs/>
        </w:rPr>
        <w:t xml:space="preserve"> </w:t>
      </w:r>
      <w:r w:rsidRPr="00D75CA6">
        <w:t>[2006] ATS 2;</w:t>
      </w:r>
    </w:p>
    <w:p w14:paraId="51E9B82A" w14:textId="77777777" w:rsidR="00035544" w:rsidRPr="00D75CA6" w:rsidRDefault="00035544" w:rsidP="00035544">
      <w:pPr>
        <w:pStyle w:val="paragraph"/>
      </w:pPr>
      <w:r w:rsidRPr="00D75CA6">
        <w:tab/>
        <w:t>(b)</w:t>
      </w:r>
      <w:r w:rsidRPr="00D75CA6">
        <w:tab/>
        <w:t xml:space="preserve">the </w:t>
      </w:r>
      <w:r w:rsidRPr="00D75CA6">
        <w:rPr>
          <w:bCs/>
        </w:rPr>
        <w:t xml:space="preserve">United Nations Convention Against Transnational Organized Crime, </w:t>
      </w:r>
      <w:r w:rsidRPr="00D75CA6">
        <w:t>done at New York on 15</w:t>
      </w:r>
      <w:r w:rsidR="004F64A4" w:rsidRPr="00D75CA6">
        <w:t> </w:t>
      </w:r>
      <w:r w:rsidRPr="00D75CA6">
        <w:t xml:space="preserve">November </w:t>
      </w:r>
      <w:r w:rsidRPr="00D75CA6">
        <w:rPr>
          <w:bCs/>
        </w:rPr>
        <w:t xml:space="preserve">2000 </w:t>
      </w:r>
      <w:r w:rsidRPr="00D75CA6">
        <w:t>[2004] ATS 12</w:t>
      </w:r>
      <w:r w:rsidRPr="00D75CA6">
        <w:rPr>
          <w:bCs/>
        </w:rPr>
        <w:t>;</w:t>
      </w:r>
    </w:p>
    <w:p w14:paraId="0E4B0498" w14:textId="77777777" w:rsidR="00035544" w:rsidRPr="00D75CA6" w:rsidRDefault="00035544" w:rsidP="00035544">
      <w:pPr>
        <w:pStyle w:val="paragraph"/>
      </w:pPr>
      <w:r w:rsidRPr="00D75CA6">
        <w:tab/>
        <w:t>(c)</w:t>
      </w:r>
      <w:r w:rsidRPr="00D75CA6">
        <w:tab/>
        <w:t>the Convention on Laundering, Search, Seizure and Confiscation of the Proceeds of Crime, done at Strasbourg on 8</w:t>
      </w:r>
      <w:r w:rsidR="004F64A4" w:rsidRPr="00D75CA6">
        <w:t> </w:t>
      </w:r>
      <w:r w:rsidRPr="00D75CA6">
        <w:t>November 1990 [1997] ATS 21;</w:t>
      </w:r>
    </w:p>
    <w:p w14:paraId="6EFBECD2" w14:textId="77777777" w:rsidR="00035544" w:rsidRPr="00D75CA6" w:rsidRDefault="00035544" w:rsidP="00035544">
      <w:pPr>
        <w:pStyle w:val="paragraph"/>
      </w:pPr>
      <w:r w:rsidRPr="00D75CA6">
        <w:lastRenderedPageBreak/>
        <w:tab/>
        <w:t>(d)</w:t>
      </w:r>
      <w:r w:rsidRPr="00D75CA6">
        <w:tab/>
        <w:t>United Nations Security Council Resolution 1267 S/RES/1267 (1999);</w:t>
      </w:r>
    </w:p>
    <w:p w14:paraId="51B91791" w14:textId="77777777" w:rsidR="00035544" w:rsidRPr="00D75CA6" w:rsidRDefault="00035544" w:rsidP="00035544">
      <w:pPr>
        <w:pStyle w:val="paragraph"/>
      </w:pPr>
      <w:r w:rsidRPr="00D75CA6">
        <w:tab/>
        <w:t>(e)</w:t>
      </w:r>
      <w:r w:rsidRPr="00D75CA6">
        <w:tab/>
        <w:t>United Nations Security Council Resolution 1373 S/RES/1373 (2001);</w:t>
      </w:r>
    </w:p>
    <w:p w14:paraId="44CA0971" w14:textId="77777777" w:rsidR="00035544" w:rsidRPr="00D75CA6" w:rsidRDefault="00035544" w:rsidP="00035544">
      <w:pPr>
        <w:pStyle w:val="paragraph"/>
      </w:pPr>
      <w:r w:rsidRPr="00D75CA6">
        <w:tab/>
        <w:t>(f)</w:t>
      </w:r>
      <w:r w:rsidRPr="00D75CA6">
        <w:tab/>
        <w:t>United Nations Security Council Resolution 1617 S/RES/1617 (2005).</w:t>
      </w:r>
    </w:p>
    <w:p w14:paraId="15D8FFE2" w14:textId="77777777" w:rsidR="00035544" w:rsidRPr="00D75CA6" w:rsidRDefault="00035544" w:rsidP="00035544">
      <w:pPr>
        <w:pStyle w:val="subsection"/>
      </w:pPr>
      <w:r w:rsidRPr="00D75CA6">
        <w:tab/>
        <w:t>(3)</w:t>
      </w:r>
      <w:r w:rsidRPr="00D75CA6">
        <w:tab/>
        <w:t>The following reflect international concern:</w:t>
      </w:r>
    </w:p>
    <w:p w14:paraId="40DD2DAF" w14:textId="77777777" w:rsidR="00035544" w:rsidRPr="00D75CA6" w:rsidRDefault="00035544" w:rsidP="00035544">
      <w:pPr>
        <w:pStyle w:val="paragraph"/>
      </w:pPr>
      <w:r w:rsidRPr="00D75CA6">
        <w:tab/>
        <w:t>(a)</w:t>
      </w:r>
      <w:r w:rsidRPr="00D75CA6">
        <w:tab/>
        <w:t>the FATF Recommendations;</w:t>
      </w:r>
    </w:p>
    <w:p w14:paraId="002E6F57" w14:textId="77777777" w:rsidR="00035544" w:rsidRPr="00D75CA6" w:rsidRDefault="00035544" w:rsidP="00035544">
      <w:pPr>
        <w:pStyle w:val="paragraph"/>
      </w:pPr>
      <w:r w:rsidRPr="00D75CA6">
        <w:tab/>
        <w:t>(b)</w:t>
      </w:r>
      <w:r w:rsidRPr="00D75CA6">
        <w:tab/>
        <w:t xml:space="preserve">the </w:t>
      </w:r>
      <w:r w:rsidRPr="00D75CA6">
        <w:rPr>
          <w:bCs/>
        </w:rPr>
        <w:t xml:space="preserve">United Nations Convention Against Corruption, </w:t>
      </w:r>
      <w:r w:rsidRPr="00D75CA6">
        <w:t>done at New York on 31</w:t>
      </w:r>
      <w:r w:rsidR="004F64A4" w:rsidRPr="00D75CA6">
        <w:t> </w:t>
      </w:r>
      <w:r w:rsidRPr="00D75CA6">
        <w:t>October 2003</w:t>
      </w:r>
      <w:r w:rsidRPr="00D75CA6">
        <w:rPr>
          <w:bCs/>
        </w:rPr>
        <w:t xml:space="preserve"> </w:t>
      </w:r>
      <w:r w:rsidRPr="00D75CA6">
        <w:t>[2006] ATS 2;</w:t>
      </w:r>
    </w:p>
    <w:p w14:paraId="10720B24" w14:textId="77777777" w:rsidR="00035544" w:rsidRPr="00D75CA6" w:rsidRDefault="00035544" w:rsidP="00035544">
      <w:pPr>
        <w:pStyle w:val="paragraph"/>
        <w:rPr>
          <w:bCs/>
        </w:rPr>
      </w:pPr>
      <w:r w:rsidRPr="00D75CA6">
        <w:tab/>
        <w:t>(c)</w:t>
      </w:r>
      <w:r w:rsidRPr="00D75CA6">
        <w:tab/>
        <w:t xml:space="preserve">the </w:t>
      </w:r>
      <w:r w:rsidRPr="00D75CA6">
        <w:rPr>
          <w:bCs/>
        </w:rPr>
        <w:t xml:space="preserve">United Nations Convention Against Transnational Organized Crime, </w:t>
      </w:r>
      <w:r w:rsidRPr="00D75CA6">
        <w:t>done at New York on 15</w:t>
      </w:r>
      <w:r w:rsidR="004F64A4" w:rsidRPr="00D75CA6">
        <w:t> </w:t>
      </w:r>
      <w:r w:rsidRPr="00D75CA6">
        <w:t xml:space="preserve">November </w:t>
      </w:r>
      <w:r w:rsidRPr="00D75CA6">
        <w:rPr>
          <w:bCs/>
        </w:rPr>
        <w:t xml:space="preserve">2000 </w:t>
      </w:r>
      <w:r w:rsidRPr="00D75CA6">
        <w:t>[2004] ATS 12</w:t>
      </w:r>
      <w:r w:rsidRPr="00D75CA6">
        <w:rPr>
          <w:bCs/>
        </w:rPr>
        <w:t>;</w:t>
      </w:r>
    </w:p>
    <w:p w14:paraId="02220FD8" w14:textId="77777777" w:rsidR="00035544" w:rsidRPr="00D75CA6" w:rsidRDefault="00035544" w:rsidP="00035544">
      <w:pPr>
        <w:pStyle w:val="paragraph"/>
      </w:pPr>
      <w:r w:rsidRPr="00D75CA6">
        <w:tab/>
        <w:t>(d)</w:t>
      </w:r>
      <w:r w:rsidRPr="00D75CA6">
        <w:tab/>
        <w:t>the Convention on Laundering, Search, Seizure and Confiscation of the Proceeds of Crime, done at Strasbourg on 8</w:t>
      </w:r>
      <w:r w:rsidR="004F64A4" w:rsidRPr="00D75CA6">
        <w:t> </w:t>
      </w:r>
      <w:r w:rsidRPr="00D75CA6">
        <w:t>November 1990 [1997] ATS 21;</w:t>
      </w:r>
    </w:p>
    <w:p w14:paraId="6FC66FF1" w14:textId="77777777" w:rsidR="00035544" w:rsidRPr="00D75CA6" w:rsidRDefault="00035544" w:rsidP="00035544">
      <w:pPr>
        <w:pStyle w:val="paragraph"/>
      </w:pPr>
      <w:r w:rsidRPr="00D75CA6">
        <w:tab/>
        <w:t>(e)</w:t>
      </w:r>
      <w:r w:rsidRPr="00D75CA6">
        <w:tab/>
        <w:t>the International Convention for the Suppression of the Financing of Terrorism, done at New York on 9</w:t>
      </w:r>
      <w:r w:rsidR="004F64A4" w:rsidRPr="00D75CA6">
        <w:t> </w:t>
      </w:r>
      <w:r w:rsidRPr="00D75CA6">
        <w:t>December 1999 [2002] ATS 23;</w:t>
      </w:r>
    </w:p>
    <w:p w14:paraId="2AC175D5" w14:textId="77777777" w:rsidR="00035544" w:rsidRPr="00D75CA6" w:rsidRDefault="00035544" w:rsidP="00035544">
      <w:pPr>
        <w:pStyle w:val="paragraph"/>
      </w:pPr>
      <w:r w:rsidRPr="00D75CA6">
        <w:tab/>
        <w:t>(f)</w:t>
      </w:r>
      <w:r w:rsidRPr="00D75CA6">
        <w:tab/>
        <w:t>United Nations General Assembly Resolution 51/210 A/RES/51/210 (1996);</w:t>
      </w:r>
    </w:p>
    <w:p w14:paraId="5AD2441E" w14:textId="77777777" w:rsidR="00035544" w:rsidRPr="00D75CA6" w:rsidRDefault="00035544" w:rsidP="00035544">
      <w:pPr>
        <w:pStyle w:val="paragraph"/>
      </w:pPr>
      <w:r w:rsidRPr="00D75CA6">
        <w:tab/>
        <w:t>(g)</w:t>
      </w:r>
      <w:r w:rsidRPr="00D75CA6">
        <w:tab/>
        <w:t>United Nations Security Council Resolution 1267 S/RES/1267 (1999);</w:t>
      </w:r>
    </w:p>
    <w:p w14:paraId="4F8C27A3" w14:textId="77777777" w:rsidR="00035544" w:rsidRPr="00D75CA6" w:rsidRDefault="00035544" w:rsidP="00035544">
      <w:pPr>
        <w:pStyle w:val="paragraph"/>
      </w:pPr>
      <w:r w:rsidRPr="00D75CA6">
        <w:tab/>
        <w:t>(h)</w:t>
      </w:r>
      <w:r w:rsidRPr="00D75CA6">
        <w:tab/>
        <w:t>United Nations Security Council Resolution 1269 S/RES/1269 (1999);</w:t>
      </w:r>
    </w:p>
    <w:p w14:paraId="4ED971E7" w14:textId="77777777" w:rsidR="00035544" w:rsidRPr="00D75CA6" w:rsidRDefault="00035544" w:rsidP="00035544">
      <w:pPr>
        <w:pStyle w:val="paragraph"/>
      </w:pPr>
      <w:r w:rsidRPr="00D75CA6">
        <w:tab/>
        <w:t>(i)</w:t>
      </w:r>
      <w:r w:rsidRPr="00D75CA6">
        <w:tab/>
        <w:t>United Nations Security Council Resolution 1373 S/RES/1373 (2001);</w:t>
      </w:r>
    </w:p>
    <w:p w14:paraId="06F39505" w14:textId="77777777" w:rsidR="00035544" w:rsidRPr="00D75CA6" w:rsidRDefault="00035544" w:rsidP="00035544">
      <w:pPr>
        <w:pStyle w:val="paragraph"/>
      </w:pPr>
      <w:r w:rsidRPr="00D75CA6">
        <w:tab/>
        <w:t>(j)</w:t>
      </w:r>
      <w:r w:rsidRPr="00D75CA6">
        <w:tab/>
        <w:t>United Nations Security Council Resolution 1456 S/RES/1456 (2003);</w:t>
      </w:r>
    </w:p>
    <w:p w14:paraId="49A89C16" w14:textId="77777777" w:rsidR="00035544" w:rsidRPr="00D75CA6" w:rsidRDefault="00035544" w:rsidP="00035544">
      <w:pPr>
        <w:pStyle w:val="paragraph"/>
      </w:pPr>
      <w:r w:rsidRPr="00D75CA6">
        <w:tab/>
        <w:t>(k)</w:t>
      </w:r>
      <w:r w:rsidRPr="00D75CA6">
        <w:tab/>
        <w:t>United Nations Security Council Resolution 1617 S/RES/1617 (2005).</w:t>
      </w:r>
    </w:p>
    <w:p w14:paraId="6478C577" w14:textId="77777777" w:rsidR="00035544" w:rsidRPr="00D75CA6" w:rsidRDefault="00035544" w:rsidP="00035544">
      <w:pPr>
        <w:pStyle w:val="notetext"/>
      </w:pPr>
      <w:r w:rsidRPr="00D75CA6">
        <w:t>Note 1:</w:t>
      </w:r>
      <w:r w:rsidRPr="00D75CA6">
        <w:tab/>
      </w:r>
      <w:r w:rsidRPr="00D75CA6">
        <w:rPr>
          <w:b/>
          <w:i/>
        </w:rPr>
        <w:t>FATF Recommendations</w:t>
      </w:r>
      <w:r w:rsidRPr="00D75CA6">
        <w:t xml:space="preserve"> is defined in section</w:t>
      </w:r>
      <w:r w:rsidR="004F64A4" w:rsidRPr="00D75CA6">
        <w:t> </w:t>
      </w:r>
      <w:r w:rsidRPr="00D75CA6">
        <w:t>5.</w:t>
      </w:r>
    </w:p>
    <w:p w14:paraId="083C5F65" w14:textId="77777777" w:rsidR="00035544" w:rsidRPr="00D75CA6" w:rsidRDefault="00035544" w:rsidP="00035544">
      <w:pPr>
        <w:pStyle w:val="notetext"/>
      </w:pPr>
      <w:r w:rsidRPr="00D75CA6">
        <w:t>Note 2:</w:t>
      </w:r>
      <w:r w:rsidRPr="00D75CA6">
        <w:tab/>
        <w:t xml:space="preserve">In 2006, the text of international agreements in the Australian Treaty Series was accessible through the Australian Treaties Library on the AustLII </w:t>
      </w:r>
      <w:r w:rsidR="00FB2428" w:rsidRPr="00D75CA6">
        <w:t>website</w:t>
      </w:r>
      <w:r w:rsidRPr="00D75CA6">
        <w:t xml:space="preserve"> (www.austlii.edu.au).</w:t>
      </w:r>
    </w:p>
    <w:p w14:paraId="0F244E28" w14:textId="77777777" w:rsidR="00035544" w:rsidRPr="00D75CA6" w:rsidRDefault="00035544" w:rsidP="00035544">
      <w:pPr>
        <w:pStyle w:val="notetext"/>
      </w:pPr>
      <w:r w:rsidRPr="00D75CA6">
        <w:lastRenderedPageBreak/>
        <w:t>Note 3:</w:t>
      </w:r>
      <w:r w:rsidRPr="00D75CA6">
        <w:tab/>
        <w:t xml:space="preserve">In 2006, the text of United Nations Security Council resolutions and United Nations General Assembly resolutions was accessible through the United Nations </w:t>
      </w:r>
      <w:r w:rsidR="00FB2428" w:rsidRPr="00D75CA6">
        <w:t>website</w:t>
      </w:r>
      <w:r w:rsidRPr="00D75CA6">
        <w:t xml:space="preserve"> (www.un.org).</w:t>
      </w:r>
    </w:p>
    <w:p w14:paraId="7ED70B4D" w14:textId="77777777" w:rsidR="00035544" w:rsidRPr="00D75CA6" w:rsidRDefault="00035544" w:rsidP="00035544">
      <w:pPr>
        <w:pStyle w:val="ActHead5"/>
      </w:pPr>
      <w:bookmarkStart w:id="5" w:name="_Toc231991319"/>
      <w:r w:rsidRPr="00D75CA6">
        <w:rPr>
          <w:rStyle w:val="CharSectno"/>
        </w:rPr>
        <w:t>4</w:t>
      </w:r>
      <w:r w:rsidRPr="00D75CA6">
        <w:t xml:space="preserve">  Simplified outline</w:t>
      </w:r>
      <w:bookmarkEnd w:id="5"/>
    </w:p>
    <w:p w14:paraId="1AD980B6" w14:textId="77777777" w:rsidR="00035544" w:rsidRPr="00D75CA6" w:rsidRDefault="00035544" w:rsidP="00035544">
      <w:pPr>
        <w:pStyle w:val="subsection"/>
      </w:pPr>
      <w:r w:rsidRPr="00D75CA6">
        <w:tab/>
      </w:r>
      <w:r w:rsidRPr="00D75CA6">
        <w:tab/>
        <w:t>The following is a simplified outline of this Act:</w:t>
      </w:r>
    </w:p>
    <w:p w14:paraId="2F29908B" w14:textId="42EB6A98" w:rsidR="000E1933" w:rsidRPr="00D75CA6" w:rsidRDefault="000E1933" w:rsidP="00126C78">
      <w:pPr>
        <w:pStyle w:val="SOBullet"/>
      </w:pPr>
      <w:r w:rsidRPr="00D75CA6">
        <w:t>•</w:t>
      </w:r>
      <w:r w:rsidRPr="00D75CA6">
        <w:tab/>
        <w:t xml:space="preserve">A reporting entity is a person who provides designated services. (Designated services are listed in </w:t>
      </w:r>
      <w:r w:rsidR="00107542" w:rsidRPr="00D75CA6">
        <w:t>section 6</w:t>
      </w:r>
      <w:r w:rsidRPr="00D75CA6">
        <w:t>.). Lead entities of certain business groups (known as reporting groups) are also reporting entities.</w:t>
      </w:r>
    </w:p>
    <w:p w14:paraId="689AF3C5" w14:textId="77777777" w:rsidR="000E1933" w:rsidRPr="00D75CA6" w:rsidRDefault="000E1933" w:rsidP="00126C78">
      <w:pPr>
        <w:pStyle w:val="SOBullet"/>
      </w:pPr>
      <w:r w:rsidRPr="00D75CA6">
        <w:t>•</w:t>
      </w:r>
      <w:r w:rsidRPr="00D75CA6">
        <w:tab/>
        <w:t>A reporting entity must have and comply with an AML/CTF program.</w:t>
      </w:r>
    </w:p>
    <w:p w14:paraId="47431A67" w14:textId="77777777" w:rsidR="00CE0384" w:rsidRPr="00D75CA6" w:rsidRDefault="00CE0384" w:rsidP="00126C78">
      <w:pPr>
        <w:pStyle w:val="SOBullet"/>
      </w:pPr>
      <w:r w:rsidRPr="00D75CA6">
        <w:t>•</w:t>
      </w:r>
      <w:r w:rsidRPr="00D75CA6">
        <w:tab/>
        <w:t>A reporting entity must undertake initial customer due diligence before providing a designated service to the customer. However, in special cases, initial customer due diligence may be carried out after the provision of the designated service.</w:t>
      </w:r>
    </w:p>
    <w:p w14:paraId="16D76BD4" w14:textId="06188510" w:rsidR="00CE0384" w:rsidRPr="00D75CA6" w:rsidRDefault="00CE0384" w:rsidP="00126C78">
      <w:pPr>
        <w:pStyle w:val="SOBullet"/>
      </w:pPr>
      <w:r w:rsidRPr="00D75CA6">
        <w:t>•</w:t>
      </w:r>
      <w:r w:rsidRPr="00D75CA6">
        <w:tab/>
        <w:t>Certain pre</w:t>
      </w:r>
      <w:r w:rsidR="00D75CA6">
        <w:noBreakHyphen/>
      </w:r>
      <w:r w:rsidRPr="00D75CA6">
        <w:t>commencement customers are subject to modified customer due diligence.</w:t>
      </w:r>
    </w:p>
    <w:p w14:paraId="09CA6872" w14:textId="77777777" w:rsidR="00CE0384" w:rsidRPr="00D75CA6" w:rsidRDefault="00CE0384" w:rsidP="00126C78">
      <w:pPr>
        <w:pStyle w:val="SOBullet"/>
      </w:pPr>
      <w:r w:rsidRPr="00D75CA6">
        <w:t>•</w:t>
      </w:r>
      <w:r w:rsidRPr="00D75CA6">
        <w:tab/>
        <w:t>Simplified customer due diligence may be undertaken in certain low risk circumstances as part of initial and ongoing customer due diligence.</w:t>
      </w:r>
    </w:p>
    <w:p w14:paraId="3B3125FA" w14:textId="77777777" w:rsidR="00035544" w:rsidRPr="00D75CA6" w:rsidRDefault="00035544" w:rsidP="00A6618A">
      <w:pPr>
        <w:pStyle w:val="SOBullet"/>
      </w:pPr>
      <w:r w:rsidRPr="00D75CA6">
        <w:t>•</w:t>
      </w:r>
      <w:r w:rsidRPr="00D75CA6">
        <w:tab/>
        <w:t>Reporting entities must report the following to the Chief Executive Officer of AUSTRAC (the Australian Transaction Reports and Analysis Centre):</w:t>
      </w:r>
    </w:p>
    <w:p w14:paraId="678AB1FF" w14:textId="77777777" w:rsidR="00035544" w:rsidRPr="00D75CA6" w:rsidRDefault="00035544" w:rsidP="00A6618A">
      <w:pPr>
        <w:pStyle w:val="SOPara"/>
      </w:pPr>
      <w:r w:rsidRPr="00D75CA6">
        <w:tab/>
        <w:t>(a)</w:t>
      </w:r>
      <w:r w:rsidRPr="00D75CA6">
        <w:tab/>
        <w:t>suspicious matters;</w:t>
      </w:r>
    </w:p>
    <w:p w14:paraId="4EDB7D18" w14:textId="77777777" w:rsidR="00035544" w:rsidRPr="00D75CA6" w:rsidRDefault="00035544" w:rsidP="00A6618A">
      <w:pPr>
        <w:pStyle w:val="SOPara"/>
      </w:pPr>
      <w:r w:rsidRPr="00D75CA6">
        <w:tab/>
        <w:t>(b)</w:t>
      </w:r>
      <w:r w:rsidRPr="00D75CA6">
        <w:tab/>
        <w:t>certain transactions above a threshold.</w:t>
      </w:r>
    </w:p>
    <w:p w14:paraId="555AEC6A" w14:textId="09CE8600" w:rsidR="00035544" w:rsidRPr="00D75CA6" w:rsidRDefault="00035544" w:rsidP="00A6618A">
      <w:pPr>
        <w:pStyle w:val="SOBullet"/>
      </w:pPr>
      <w:r w:rsidRPr="00D75CA6">
        <w:t>•</w:t>
      </w:r>
      <w:r w:rsidRPr="00D75CA6">
        <w:tab/>
        <w:t xml:space="preserve">Certain </w:t>
      </w:r>
      <w:r w:rsidR="00445C2E" w:rsidRPr="00D75CA6">
        <w:t>information about international value transfer services</w:t>
      </w:r>
      <w:r w:rsidRPr="00D75CA6">
        <w:t xml:space="preserve"> must be reported to the AUSTRAC CEO.</w:t>
      </w:r>
    </w:p>
    <w:p w14:paraId="1C2C9186" w14:textId="4CA44014" w:rsidR="00035544" w:rsidRPr="00D75CA6" w:rsidRDefault="00035544" w:rsidP="00A6618A">
      <w:pPr>
        <w:pStyle w:val="SOBullet"/>
      </w:pPr>
      <w:r w:rsidRPr="00D75CA6">
        <w:lastRenderedPageBreak/>
        <w:t>•</w:t>
      </w:r>
      <w:r w:rsidRPr="00D75CA6">
        <w:tab/>
        <w:t>Cross</w:t>
      </w:r>
      <w:r w:rsidR="00D75CA6">
        <w:noBreakHyphen/>
      </w:r>
      <w:r w:rsidRPr="00D75CA6">
        <w:t xml:space="preserve">border movements of </w:t>
      </w:r>
      <w:r w:rsidR="000639B5" w:rsidRPr="00D75CA6">
        <w:t>monetary instruments</w:t>
      </w:r>
      <w:r w:rsidRPr="00D75CA6">
        <w:t xml:space="preserve"> must be reported to the AUSTRAC CEO, a customs officer or a police officer if the total amount moved is above a threshold.</w:t>
      </w:r>
    </w:p>
    <w:p w14:paraId="74D7948C" w14:textId="4099D431" w:rsidR="00035544" w:rsidRPr="00D75CA6" w:rsidRDefault="00035544" w:rsidP="00A6618A">
      <w:pPr>
        <w:pStyle w:val="SOBullet"/>
      </w:pPr>
      <w:r w:rsidRPr="00D75CA6">
        <w:t>•</w:t>
      </w:r>
      <w:r w:rsidRPr="00D75CA6">
        <w:tab/>
      </w:r>
      <w:r w:rsidR="0052605A" w:rsidRPr="00D75CA6">
        <w:t>Transfers of value</w:t>
      </w:r>
      <w:r w:rsidRPr="00D75CA6">
        <w:t xml:space="preserve"> must include certain information about the origin of the </w:t>
      </w:r>
      <w:r w:rsidR="0052605A" w:rsidRPr="00D75CA6">
        <w:t>transferred value</w:t>
      </w:r>
      <w:r w:rsidRPr="00D75CA6">
        <w:t>.</w:t>
      </w:r>
    </w:p>
    <w:p w14:paraId="0D6ABB05" w14:textId="5B6A76F9" w:rsidR="00035544" w:rsidRPr="00D75CA6" w:rsidRDefault="00035544" w:rsidP="00A6618A">
      <w:pPr>
        <w:pStyle w:val="SOBullet"/>
      </w:pPr>
      <w:r w:rsidRPr="00D75CA6">
        <w:t>•</w:t>
      </w:r>
      <w:r w:rsidRPr="00D75CA6">
        <w:tab/>
        <w:t xml:space="preserve">Providers of </w:t>
      </w:r>
      <w:r w:rsidR="0052605A" w:rsidRPr="00D75CA6">
        <w:t>registrable remittance services</w:t>
      </w:r>
      <w:r w:rsidR="00432124" w:rsidRPr="00D75CA6">
        <w:t xml:space="preserve"> or registrable remittance network services</w:t>
      </w:r>
      <w:r w:rsidRPr="00D75CA6">
        <w:t xml:space="preserve"> must be registered with the AUSTRAC CEO.</w:t>
      </w:r>
    </w:p>
    <w:p w14:paraId="5295618B" w14:textId="0E2069F7" w:rsidR="00EF3C38" w:rsidRPr="00D75CA6" w:rsidRDefault="00EF3C38" w:rsidP="00A6618A">
      <w:pPr>
        <w:pStyle w:val="SOBullet"/>
      </w:pPr>
      <w:r w:rsidRPr="00D75CA6">
        <w:t>•</w:t>
      </w:r>
      <w:r w:rsidRPr="00D75CA6">
        <w:tab/>
        <w:t xml:space="preserve">Providers of registrable </w:t>
      </w:r>
      <w:r w:rsidR="0017554E" w:rsidRPr="00D75CA6">
        <w:t>virtual asset</w:t>
      </w:r>
      <w:r w:rsidRPr="00D75CA6">
        <w:t xml:space="preserve"> services must be registered with the AUSTRAC CEO.</w:t>
      </w:r>
    </w:p>
    <w:p w14:paraId="74E4F5DA" w14:textId="77777777" w:rsidR="00035544" w:rsidRPr="00D75CA6" w:rsidRDefault="00035544" w:rsidP="00A6618A">
      <w:pPr>
        <w:pStyle w:val="SOBullet"/>
      </w:pPr>
      <w:r w:rsidRPr="00D75CA6">
        <w:t>•</w:t>
      </w:r>
      <w:r w:rsidRPr="00D75CA6">
        <w:tab/>
        <w:t>Financial institutions are subject to restrictions in connection with entering into correspondent banking relationships.</w:t>
      </w:r>
    </w:p>
    <w:p w14:paraId="0EB89D0A" w14:textId="77777777" w:rsidR="00035544" w:rsidRPr="00D75CA6" w:rsidRDefault="00035544" w:rsidP="00035544">
      <w:pPr>
        <w:pStyle w:val="ActHead5"/>
      </w:pPr>
      <w:bookmarkStart w:id="6" w:name="_Toc231991320"/>
      <w:r w:rsidRPr="00D75CA6">
        <w:rPr>
          <w:rStyle w:val="CharSectno"/>
        </w:rPr>
        <w:t>5</w:t>
      </w:r>
      <w:r w:rsidRPr="00D75CA6">
        <w:t xml:space="preserve">  Definitions</w:t>
      </w:r>
      <w:bookmarkEnd w:id="6"/>
    </w:p>
    <w:p w14:paraId="5B6D5163" w14:textId="77777777" w:rsidR="00035544" w:rsidRPr="00D75CA6" w:rsidRDefault="00035544" w:rsidP="00035544">
      <w:pPr>
        <w:pStyle w:val="subsection"/>
      </w:pPr>
      <w:r w:rsidRPr="00D75CA6">
        <w:tab/>
      </w:r>
      <w:r w:rsidRPr="00D75CA6">
        <w:tab/>
        <w:t>In this Act:</w:t>
      </w:r>
    </w:p>
    <w:p w14:paraId="641BC13A" w14:textId="77777777" w:rsidR="007E7E9C" w:rsidRPr="00D75CA6" w:rsidRDefault="007E7E9C" w:rsidP="007E7E9C">
      <w:pPr>
        <w:pStyle w:val="Definition"/>
      </w:pPr>
      <w:r w:rsidRPr="00D75CA6">
        <w:rPr>
          <w:b/>
          <w:i/>
        </w:rPr>
        <w:t>account</w:t>
      </w:r>
      <w:r w:rsidRPr="00D75CA6">
        <w:t xml:space="preserve"> includes:</w:t>
      </w:r>
    </w:p>
    <w:p w14:paraId="17D0AB22" w14:textId="77777777" w:rsidR="007E7E9C" w:rsidRPr="00D75CA6" w:rsidRDefault="007E7E9C" w:rsidP="007E7E9C">
      <w:pPr>
        <w:pStyle w:val="paragraph"/>
      </w:pPr>
      <w:r w:rsidRPr="00D75CA6">
        <w:tab/>
        <w:t>(a)</w:t>
      </w:r>
      <w:r w:rsidRPr="00D75CA6">
        <w:tab/>
        <w:t>an account which has a nil balance; and</w:t>
      </w:r>
    </w:p>
    <w:p w14:paraId="3B4201C2" w14:textId="77777777" w:rsidR="007E7E9C" w:rsidRPr="00D75CA6" w:rsidRDefault="007E7E9C" w:rsidP="007E7E9C">
      <w:pPr>
        <w:pStyle w:val="paragraph"/>
      </w:pPr>
      <w:r w:rsidRPr="00D75CA6">
        <w:tab/>
        <w:t>(b)</w:t>
      </w:r>
      <w:r w:rsidRPr="00D75CA6">
        <w:tab/>
        <w:t>an account in relation to which no transactions have been allowed.</w:t>
      </w:r>
    </w:p>
    <w:p w14:paraId="44ED838E" w14:textId="77777777" w:rsidR="00035544" w:rsidRPr="00D75CA6" w:rsidRDefault="00035544" w:rsidP="00035544">
      <w:pPr>
        <w:pStyle w:val="Definition"/>
      </w:pPr>
      <w:r w:rsidRPr="00D75CA6">
        <w:rPr>
          <w:b/>
          <w:i/>
        </w:rPr>
        <w:t>account provider</w:t>
      </w:r>
      <w:r w:rsidRPr="00D75CA6">
        <w:t xml:space="preserve">: if an account is with a person, the person is the </w:t>
      </w:r>
      <w:r w:rsidRPr="00D75CA6">
        <w:rPr>
          <w:b/>
          <w:i/>
        </w:rPr>
        <w:t>account provider</w:t>
      </w:r>
      <w:r w:rsidRPr="00D75CA6">
        <w:t xml:space="preserve"> for the account.</w:t>
      </w:r>
    </w:p>
    <w:p w14:paraId="66DCBBA5" w14:textId="77777777" w:rsidR="00035544" w:rsidRPr="00D75CA6" w:rsidRDefault="00035544" w:rsidP="00035544">
      <w:pPr>
        <w:pStyle w:val="Definition"/>
      </w:pPr>
      <w:r w:rsidRPr="00D75CA6">
        <w:rPr>
          <w:b/>
          <w:i/>
        </w:rPr>
        <w:t>acquiring</w:t>
      </w:r>
      <w:r w:rsidRPr="00D75CA6">
        <w:t xml:space="preserve">: in determining whether something is a designated service, </w:t>
      </w:r>
      <w:r w:rsidRPr="00D75CA6">
        <w:rPr>
          <w:b/>
          <w:i/>
        </w:rPr>
        <w:t>acquiring</w:t>
      </w:r>
      <w:r w:rsidRPr="00D75CA6">
        <w:t xml:space="preserve"> includes anything that, under the regulations, is taken to be acquiring for the purposes of this definition.</w:t>
      </w:r>
    </w:p>
    <w:p w14:paraId="3D1799B6" w14:textId="7BE85F56" w:rsidR="00035544" w:rsidRPr="00D75CA6" w:rsidRDefault="00035544" w:rsidP="00035544">
      <w:pPr>
        <w:pStyle w:val="Definition"/>
        <w:keepNext/>
      </w:pPr>
      <w:r w:rsidRPr="00D75CA6">
        <w:rPr>
          <w:b/>
          <w:i/>
        </w:rPr>
        <w:t>ADI</w:t>
      </w:r>
      <w:r w:rsidRPr="00D75CA6">
        <w:t xml:space="preserve"> (short for authorised deposit</w:t>
      </w:r>
      <w:r w:rsidR="00D75CA6">
        <w:noBreakHyphen/>
      </w:r>
      <w:r w:rsidRPr="00D75CA6">
        <w:t>taking institution) means:</w:t>
      </w:r>
    </w:p>
    <w:p w14:paraId="4D709CC1" w14:textId="77777777" w:rsidR="00035544" w:rsidRPr="00D75CA6" w:rsidRDefault="00035544" w:rsidP="00035544">
      <w:pPr>
        <w:pStyle w:val="paragraph"/>
      </w:pPr>
      <w:r w:rsidRPr="00D75CA6">
        <w:tab/>
        <w:t>(a)</w:t>
      </w:r>
      <w:r w:rsidRPr="00D75CA6">
        <w:tab/>
        <w:t xml:space="preserve">a body corporate that is an ADI for the purposes of the </w:t>
      </w:r>
      <w:r w:rsidRPr="00D75CA6">
        <w:rPr>
          <w:i/>
        </w:rPr>
        <w:t>Banking Act 1959</w:t>
      </w:r>
      <w:r w:rsidRPr="00D75CA6">
        <w:t>; or</w:t>
      </w:r>
    </w:p>
    <w:p w14:paraId="743A7672" w14:textId="77777777" w:rsidR="00035544" w:rsidRPr="00D75CA6" w:rsidRDefault="00035544" w:rsidP="00035544">
      <w:pPr>
        <w:pStyle w:val="paragraph"/>
      </w:pPr>
      <w:r w:rsidRPr="00D75CA6">
        <w:tab/>
        <w:t>(b)</w:t>
      </w:r>
      <w:r w:rsidRPr="00D75CA6">
        <w:tab/>
        <w:t>the Reserve Bank of Australia; or</w:t>
      </w:r>
    </w:p>
    <w:p w14:paraId="01DEE78F" w14:textId="77777777" w:rsidR="00035544" w:rsidRPr="00D75CA6" w:rsidRDefault="00035544" w:rsidP="00035544">
      <w:pPr>
        <w:pStyle w:val="paragraph"/>
      </w:pPr>
      <w:r w:rsidRPr="00D75CA6">
        <w:lastRenderedPageBreak/>
        <w:tab/>
        <w:t>(c)</w:t>
      </w:r>
      <w:r w:rsidRPr="00D75CA6">
        <w:tab/>
        <w:t>a person who carries on State banking within the meaning of paragraph</w:t>
      </w:r>
      <w:r w:rsidR="004F64A4" w:rsidRPr="00D75CA6">
        <w:t> </w:t>
      </w:r>
      <w:r w:rsidRPr="00D75CA6">
        <w:t>51(xiii) of the Constitution.</w:t>
      </w:r>
    </w:p>
    <w:p w14:paraId="5F65FB0A" w14:textId="4FFCFD38" w:rsidR="005D71C3" w:rsidRPr="00D75CA6" w:rsidRDefault="005D71C3" w:rsidP="005D71C3">
      <w:pPr>
        <w:pStyle w:val="Definition"/>
      </w:pPr>
      <w:r w:rsidRPr="00D75CA6">
        <w:rPr>
          <w:b/>
          <w:i/>
        </w:rPr>
        <w:t>administrative action:</w:t>
      </w:r>
      <w:r w:rsidRPr="00D75CA6">
        <w:t xml:space="preserve"> see </w:t>
      </w:r>
      <w:r w:rsidR="00107542" w:rsidRPr="00D75CA6">
        <w:t>subsection 2</w:t>
      </w:r>
      <w:r w:rsidRPr="00D75CA6">
        <w:t>28A(9).</w:t>
      </w:r>
    </w:p>
    <w:p w14:paraId="665CA146" w14:textId="77777777" w:rsidR="00035544" w:rsidRPr="00D75CA6" w:rsidRDefault="00035544" w:rsidP="00035544">
      <w:pPr>
        <w:pStyle w:val="Definition"/>
      </w:pPr>
      <w:r w:rsidRPr="00D75CA6">
        <w:rPr>
          <w:b/>
          <w:i/>
        </w:rPr>
        <w:t>AFP member</w:t>
      </w:r>
      <w:r w:rsidRPr="00D75CA6">
        <w:t xml:space="preserve"> (short for Australian Federal Police member) means a member or special member of the Australian Federal Police.</w:t>
      </w:r>
    </w:p>
    <w:p w14:paraId="0AA3E7D4" w14:textId="77777777" w:rsidR="00035544" w:rsidRPr="00D75CA6" w:rsidRDefault="00035544" w:rsidP="007A28A1">
      <w:pPr>
        <w:pStyle w:val="Definition"/>
        <w:keepNext/>
      </w:pPr>
      <w:r w:rsidRPr="00D75CA6">
        <w:rPr>
          <w:b/>
          <w:i/>
        </w:rPr>
        <w:t>agency</w:t>
      </w:r>
      <w:r w:rsidRPr="00D75CA6">
        <w:t>:</w:t>
      </w:r>
    </w:p>
    <w:p w14:paraId="4D016AFC" w14:textId="77777777" w:rsidR="00035544" w:rsidRPr="00D75CA6" w:rsidRDefault="00035544" w:rsidP="007A28A1">
      <w:pPr>
        <w:pStyle w:val="paragraph"/>
        <w:keepNext/>
      </w:pPr>
      <w:r w:rsidRPr="00D75CA6">
        <w:tab/>
        <w:t>(a)</w:t>
      </w:r>
      <w:r w:rsidRPr="00D75CA6">
        <w:tab/>
        <w:t>a Department of the Commonwealth is taken to be an agency of the Commonwealth for the purposes of this Act;</w:t>
      </w:r>
    </w:p>
    <w:p w14:paraId="4A721D83" w14:textId="77777777" w:rsidR="00035544" w:rsidRPr="00D75CA6" w:rsidRDefault="00035544" w:rsidP="00035544">
      <w:pPr>
        <w:pStyle w:val="paragraph"/>
      </w:pPr>
      <w:r w:rsidRPr="00D75CA6">
        <w:tab/>
        <w:t>(b)</w:t>
      </w:r>
      <w:r w:rsidRPr="00D75CA6">
        <w:tab/>
        <w:t>a Department of a State is taken to be an agency of the State for the purposes of this Act;</w:t>
      </w:r>
    </w:p>
    <w:p w14:paraId="16E30DDF" w14:textId="77777777" w:rsidR="00035544" w:rsidRPr="00D75CA6" w:rsidRDefault="00035544" w:rsidP="00035544">
      <w:pPr>
        <w:pStyle w:val="paragraph"/>
      </w:pPr>
      <w:r w:rsidRPr="00D75CA6">
        <w:tab/>
        <w:t>(c)</w:t>
      </w:r>
      <w:r w:rsidRPr="00D75CA6">
        <w:tab/>
        <w:t>a Department of a Territory is taken to be an agency of the Territory for the purposes of this Act.</w:t>
      </w:r>
    </w:p>
    <w:p w14:paraId="23125B77" w14:textId="77777777" w:rsidR="00035544" w:rsidRPr="00D75CA6" w:rsidRDefault="00035544" w:rsidP="00035544">
      <w:pPr>
        <w:pStyle w:val="Definition"/>
      </w:pPr>
      <w:r w:rsidRPr="00D75CA6">
        <w:rPr>
          <w:b/>
          <w:i/>
        </w:rPr>
        <w:t>allowing a transaction</w:t>
      </w:r>
      <w:r w:rsidRPr="00D75CA6">
        <w:t>: in determining whether a person has allowed a transaction, it is immaterial whether the person was obliged to allow the transaction.</w:t>
      </w:r>
    </w:p>
    <w:p w14:paraId="457D0041" w14:textId="6EF8386D" w:rsidR="000E1933" w:rsidRPr="00D75CA6" w:rsidRDefault="000E1933" w:rsidP="000E1933">
      <w:pPr>
        <w:pStyle w:val="Definition"/>
      </w:pPr>
      <w:r w:rsidRPr="00D75CA6">
        <w:rPr>
          <w:b/>
          <w:i/>
        </w:rPr>
        <w:t>AML/CTF compliance officer</w:t>
      </w:r>
      <w:r w:rsidRPr="00D75CA6">
        <w:t xml:space="preserve"> for a reporting entity means the individual designated as the AML/CTF compliance officer for the reporting entity under </w:t>
      </w:r>
      <w:r w:rsidR="00107542" w:rsidRPr="00D75CA6">
        <w:t>subsection 2</w:t>
      </w:r>
      <w:r w:rsidRPr="00D75CA6">
        <w:t>6J(1).</w:t>
      </w:r>
    </w:p>
    <w:p w14:paraId="6418FC6F" w14:textId="77777777" w:rsidR="000E1933" w:rsidRPr="00D75CA6" w:rsidRDefault="000E1933" w:rsidP="000E1933">
      <w:pPr>
        <w:pStyle w:val="Definition"/>
      </w:pPr>
      <w:r w:rsidRPr="00D75CA6">
        <w:rPr>
          <w:b/>
          <w:i/>
        </w:rPr>
        <w:t>AML/CTF policies</w:t>
      </w:r>
      <w:r w:rsidRPr="00D75CA6">
        <w:t xml:space="preserve"> of a reporting entity:</w:t>
      </w:r>
    </w:p>
    <w:p w14:paraId="2D990804" w14:textId="3A3BE2CB" w:rsidR="000E1933" w:rsidRPr="00D75CA6" w:rsidRDefault="000E1933" w:rsidP="000E1933">
      <w:pPr>
        <w:pStyle w:val="paragraph"/>
      </w:pPr>
      <w:r w:rsidRPr="00D75CA6">
        <w:tab/>
        <w:t>(a)</w:t>
      </w:r>
      <w:r w:rsidRPr="00D75CA6">
        <w:tab/>
        <w:t xml:space="preserve">means the policies, procedures, systems and controls of the reporting entity developed under </w:t>
      </w:r>
      <w:r w:rsidR="00107542" w:rsidRPr="00D75CA6">
        <w:t>section 2</w:t>
      </w:r>
      <w:r w:rsidRPr="00D75CA6">
        <w:t>6F; and</w:t>
      </w:r>
    </w:p>
    <w:p w14:paraId="62D54530" w14:textId="77777777" w:rsidR="000E1933" w:rsidRPr="00D75CA6" w:rsidRDefault="000E1933" w:rsidP="000E1933">
      <w:pPr>
        <w:pStyle w:val="paragraph"/>
      </w:pPr>
      <w:r w:rsidRPr="00D75CA6">
        <w:tab/>
        <w:t>(b)</w:t>
      </w:r>
      <w:r w:rsidRPr="00D75CA6">
        <w:tab/>
        <w:t>if the policies, procedures, systems and controls of the reporting entity are updated—includes the policies, procedures, systems and controls as updated.</w:t>
      </w:r>
    </w:p>
    <w:p w14:paraId="2ACC2412" w14:textId="6F90D659" w:rsidR="000E1933" w:rsidRPr="00D75CA6" w:rsidRDefault="000E1933" w:rsidP="000E1933">
      <w:pPr>
        <w:pStyle w:val="Definition"/>
      </w:pPr>
      <w:r w:rsidRPr="00D75CA6">
        <w:rPr>
          <w:b/>
          <w:i/>
        </w:rPr>
        <w:t>AML/CTF program</w:t>
      </w:r>
      <w:r w:rsidRPr="00D75CA6">
        <w:t xml:space="preserve">: see </w:t>
      </w:r>
      <w:r w:rsidR="00107542" w:rsidRPr="00D75CA6">
        <w:t>section 2</w:t>
      </w:r>
      <w:r w:rsidRPr="00D75CA6">
        <w:t>6B.</w:t>
      </w:r>
    </w:p>
    <w:p w14:paraId="124BBB4D" w14:textId="73411F0B" w:rsidR="00035544" w:rsidRPr="00D75CA6" w:rsidRDefault="00035544" w:rsidP="00035544">
      <w:pPr>
        <w:pStyle w:val="Definition"/>
      </w:pPr>
      <w:r w:rsidRPr="00D75CA6">
        <w:rPr>
          <w:b/>
          <w:i/>
        </w:rPr>
        <w:t>AML/CTF Rules</w:t>
      </w:r>
      <w:r w:rsidRPr="00D75CA6">
        <w:t xml:space="preserve"> (short for Anti</w:t>
      </w:r>
      <w:r w:rsidR="00D75CA6">
        <w:noBreakHyphen/>
      </w:r>
      <w:r w:rsidRPr="00D75CA6">
        <w:t>Money Laundering/Counter</w:t>
      </w:r>
      <w:r w:rsidR="00D75CA6">
        <w:noBreakHyphen/>
      </w:r>
      <w:r w:rsidRPr="00D75CA6">
        <w:t xml:space="preserve">Terrorism Financing Rules) means the rules made under </w:t>
      </w:r>
      <w:r w:rsidR="00107542" w:rsidRPr="00D75CA6">
        <w:t>section 2</w:t>
      </w:r>
      <w:r w:rsidRPr="00D75CA6">
        <w:t>29.</w:t>
      </w:r>
    </w:p>
    <w:p w14:paraId="516378FE" w14:textId="77777777" w:rsidR="00035544" w:rsidRPr="00D75CA6" w:rsidRDefault="00035544" w:rsidP="00035544">
      <w:pPr>
        <w:pStyle w:val="Definition"/>
      </w:pPr>
      <w:r w:rsidRPr="00D75CA6">
        <w:rPr>
          <w:b/>
          <w:i/>
        </w:rPr>
        <w:t>approved</w:t>
      </w:r>
      <w:r w:rsidRPr="00D75CA6">
        <w:t xml:space="preserve"> means approved by the AUSTRAC CEO, in writing, for the purposes of the provision in which the term occurs.</w:t>
      </w:r>
    </w:p>
    <w:p w14:paraId="70258136" w14:textId="301FE013" w:rsidR="00035544" w:rsidRPr="00D75CA6" w:rsidRDefault="00035544" w:rsidP="00035544">
      <w:pPr>
        <w:pStyle w:val="notetext"/>
      </w:pPr>
      <w:r w:rsidRPr="00D75CA6">
        <w:lastRenderedPageBreak/>
        <w:t>Note:</w:t>
      </w:r>
      <w:r w:rsidRPr="00D75CA6">
        <w:tab/>
        <w:t xml:space="preserve">For variation and revocation, see </w:t>
      </w:r>
      <w:r w:rsidR="00107542" w:rsidRPr="00D75CA6">
        <w:t>subsection 3</w:t>
      </w:r>
      <w:r w:rsidRPr="00D75CA6">
        <w:t xml:space="preserve">3(3) of the </w:t>
      </w:r>
      <w:r w:rsidRPr="00D75CA6">
        <w:rPr>
          <w:i/>
        </w:rPr>
        <w:t>Acts Interpretation Act 1901</w:t>
      </w:r>
      <w:r w:rsidRPr="00D75CA6">
        <w:t>.</w:t>
      </w:r>
    </w:p>
    <w:p w14:paraId="69DAE5C2" w14:textId="77777777" w:rsidR="00035544" w:rsidRPr="00D75CA6" w:rsidRDefault="00035544" w:rsidP="00035544">
      <w:pPr>
        <w:pStyle w:val="Definition"/>
      </w:pPr>
      <w:r w:rsidRPr="00D75CA6">
        <w:rPr>
          <w:b/>
          <w:i/>
        </w:rPr>
        <w:t>approved deposit fund</w:t>
      </w:r>
      <w:r w:rsidRPr="00D75CA6">
        <w:t xml:space="preserve"> has the same meaning as in the </w:t>
      </w:r>
      <w:r w:rsidRPr="00D75CA6">
        <w:rPr>
          <w:i/>
        </w:rPr>
        <w:t>Superannuation Industry (Supervision) Act 1993</w:t>
      </w:r>
      <w:r w:rsidRPr="00D75CA6">
        <w:t>.</w:t>
      </w:r>
    </w:p>
    <w:p w14:paraId="0DAD281C" w14:textId="4BB961C2" w:rsidR="00035544" w:rsidRPr="00D75CA6" w:rsidRDefault="00035544" w:rsidP="00035544">
      <w:pPr>
        <w:pStyle w:val="Definition"/>
      </w:pPr>
      <w:r w:rsidRPr="00D75CA6">
        <w:rPr>
          <w:b/>
          <w:i/>
        </w:rPr>
        <w:t>approved third</w:t>
      </w:r>
      <w:r w:rsidR="00D75CA6">
        <w:rPr>
          <w:b/>
          <w:i/>
        </w:rPr>
        <w:noBreakHyphen/>
      </w:r>
      <w:r w:rsidRPr="00D75CA6">
        <w:rPr>
          <w:b/>
          <w:i/>
        </w:rPr>
        <w:t>party bill payment system</w:t>
      </w:r>
      <w:r w:rsidRPr="00D75CA6">
        <w:t xml:space="preserve"> means a bill payment system prescribed by the AML/CTF Rules.</w:t>
      </w:r>
    </w:p>
    <w:p w14:paraId="46E86B79" w14:textId="77777777" w:rsidR="00035544" w:rsidRPr="00D75CA6" w:rsidRDefault="00035544" w:rsidP="00035544">
      <w:pPr>
        <w:pStyle w:val="Definition"/>
      </w:pPr>
      <w:r w:rsidRPr="00D75CA6">
        <w:rPr>
          <w:b/>
          <w:i/>
        </w:rPr>
        <w:t xml:space="preserve">arrangement </w:t>
      </w:r>
      <w:r w:rsidRPr="00D75CA6">
        <w:t>includes:</w:t>
      </w:r>
    </w:p>
    <w:p w14:paraId="5D6FEEBA" w14:textId="77777777" w:rsidR="00035544" w:rsidRPr="00D75CA6" w:rsidRDefault="00035544" w:rsidP="00035544">
      <w:pPr>
        <w:pStyle w:val="paragraph"/>
      </w:pPr>
      <w:r w:rsidRPr="00D75CA6">
        <w:tab/>
        <w:t>(a)</w:t>
      </w:r>
      <w:r w:rsidRPr="00D75CA6">
        <w:tab/>
        <w:t>any agreement, arrangement, understanding, promise or undertaking, whether express or implied, and whether or not enforceable, or intended to be enforceable, by legal proceedings; and</w:t>
      </w:r>
    </w:p>
    <w:p w14:paraId="2A263362" w14:textId="77777777" w:rsidR="00035544" w:rsidRPr="00D75CA6" w:rsidRDefault="00035544" w:rsidP="00035544">
      <w:pPr>
        <w:pStyle w:val="paragraph"/>
      </w:pPr>
      <w:r w:rsidRPr="00D75CA6">
        <w:tab/>
        <w:t>(b)</w:t>
      </w:r>
      <w:r w:rsidRPr="00D75CA6">
        <w:tab/>
        <w:t>any scheme, plan, proposal, action, course of action or course of conduct, whether unilateral or otherwise.</w:t>
      </w:r>
    </w:p>
    <w:p w14:paraId="3F80D8FA" w14:textId="190FFC6C" w:rsidR="00E60DA8" w:rsidRPr="00D75CA6" w:rsidRDefault="00E60DA8" w:rsidP="00E60DA8">
      <w:pPr>
        <w:pStyle w:val="Definition"/>
      </w:pPr>
      <w:r w:rsidRPr="00D75CA6">
        <w:rPr>
          <w:b/>
          <w:i/>
        </w:rPr>
        <w:t>assessment</w:t>
      </w:r>
      <w:r w:rsidRPr="00D75CA6">
        <w:rPr>
          <w:i/>
        </w:rPr>
        <w:t>,</w:t>
      </w:r>
      <w:r w:rsidRPr="00D75CA6">
        <w:rPr>
          <w:b/>
          <w:i/>
        </w:rPr>
        <w:t xml:space="preserve"> </w:t>
      </w:r>
      <w:r w:rsidRPr="00D75CA6">
        <w:t xml:space="preserve">in relation to an individual, means an assessment prepared or provided by a credit reporting </w:t>
      </w:r>
      <w:r w:rsidR="00B939C5" w:rsidRPr="00D75CA6">
        <w:t xml:space="preserve">body </w:t>
      </w:r>
      <w:r w:rsidRPr="00D75CA6">
        <w:t xml:space="preserve">under </w:t>
      </w:r>
      <w:r w:rsidR="00107542" w:rsidRPr="00D75CA6">
        <w:t>paragraph 3</w:t>
      </w:r>
      <w:r w:rsidRPr="00D75CA6">
        <w:t>5B(1)(a) in relation to the individual.</w:t>
      </w:r>
    </w:p>
    <w:p w14:paraId="18EBC1B0" w14:textId="1A763E01" w:rsidR="00035544" w:rsidRPr="00D75CA6" w:rsidRDefault="00035544" w:rsidP="00035544">
      <w:pPr>
        <w:pStyle w:val="Definition"/>
      </w:pPr>
      <w:r w:rsidRPr="00D75CA6">
        <w:rPr>
          <w:b/>
          <w:i/>
        </w:rPr>
        <w:t>AUSTRAC</w:t>
      </w:r>
      <w:r w:rsidRPr="00D75CA6">
        <w:t xml:space="preserve"> means the Australian Transaction Reports and Analysis Centre continued in existence by </w:t>
      </w:r>
      <w:r w:rsidR="00107542" w:rsidRPr="00D75CA6">
        <w:t>section 2</w:t>
      </w:r>
      <w:r w:rsidRPr="00D75CA6">
        <w:t>09.</w:t>
      </w:r>
    </w:p>
    <w:p w14:paraId="277244F2" w14:textId="77777777" w:rsidR="00035544" w:rsidRPr="00D75CA6" w:rsidRDefault="00035544" w:rsidP="00035544">
      <w:pPr>
        <w:pStyle w:val="Definition"/>
      </w:pPr>
      <w:r w:rsidRPr="00D75CA6">
        <w:rPr>
          <w:b/>
          <w:i/>
        </w:rPr>
        <w:t>AUSTRAC CEO</w:t>
      </w:r>
      <w:r w:rsidRPr="00D75CA6">
        <w:t xml:space="preserve"> means the Chief Executive Officer of AUSTRAC.</w:t>
      </w:r>
    </w:p>
    <w:p w14:paraId="65CBC0BE" w14:textId="77777777" w:rsidR="00DE1AB0" w:rsidRPr="00D75CA6" w:rsidRDefault="00DE1AB0" w:rsidP="00DE1AB0">
      <w:pPr>
        <w:pStyle w:val="Definition"/>
      </w:pPr>
      <w:r w:rsidRPr="00D75CA6">
        <w:rPr>
          <w:b/>
          <w:i/>
        </w:rPr>
        <w:t>AUSTRAC entrusted person</w:t>
      </w:r>
      <w:r w:rsidRPr="00D75CA6">
        <w:t xml:space="preserve"> means:</w:t>
      </w:r>
    </w:p>
    <w:p w14:paraId="54AE2824" w14:textId="77777777" w:rsidR="00DE1AB0" w:rsidRPr="00D75CA6" w:rsidRDefault="00DE1AB0" w:rsidP="00DE1AB0">
      <w:pPr>
        <w:pStyle w:val="paragraph"/>
      </w:pPr>
      <w:r w:rsidRPr="00D75CA6">
        <w:tab/>
        <w:t>(a)</w:t>
      </w:r>
      <w:r w:rsidRPr="00D75CA6">
        <w:tab/>
        <w:t>the AUSTRAC CEO; or</w:t>
      </w:r>
    </w:p>
    <w:p w14:paraId="3846D53B" w14:textId="77777777" w:rsidR="00DE1AB0" w:rsidRPr="00D75CA6" w:rsidRDefault="00DE1AB0" w:rsidP="00DE1AB0">
      <w:pPr>
        <w:pStyle w:val="paragraph"/>
      </w:pPr>
      <w:r w:rsidRPr="00D75CA6">
        <w:tab/>
        <w:t>(b)</w:t>
      </w:r>
      <w:r w:rsidRPr="00D75CA6">
        <w:tab/>
        <w:t>a member of the staff of AUSTRAC; or</w:t>
      </w:r>
    </w:p>
    <w:p w14:paraId="106EFE58" w14:textId="78CA4D5C" w:rsidR="00DE1AB0" w:rsidRPr="00D75CA6" w:rsidRDefault="00DE1AB0" w:rsidP="00DE1AB0">
      <w:pPr>
        <w:pStyle w:val="paragraph"/>
      </w:pPr>
      <w:r w:rsidRPr="00D75CA6">
        <w:tab/>
        <w:t>(c)</w:t>
      </w:r>
      <w:r w:rsidRPr="00D75CA6">
        <w:tab/>
        <w:t xml:space="preserve">a person engaged as a consultant under </w:t>
      </w:r>
      <w:r w:rsidR="00107542" w:rsidRPr="00D75CA6">
        <w:t>subsection 2</w:t>
      </w:r>
      <w:r w:rsidRPr="00D75CA6">
        <w:t>25(1); or</w:t>
      </w:r>
    </w:p>
    <w:p w14:paraId="0D203B81" w14:textId="0F6008BD" w:rsidR="00DE1AB0" w:rsidRPr="00D75CA6" w:rsidRDefault="00DE1AB0" w:rsidP="00DE1AB0">
      <w:pPr>
        <w:pStyle w:val="paragraph"/>
      </w:pPr>
      <w:r w:rsidRPr="00D75CA6">
        <w:tab/>
        <w:t>(d)</w:t>
      </w:r>
      <w:r w:rsidRPr="00D75CA6">
        <w:tab/>
        <w:t xml:space="preserve">a person whose services are made available to the AUSTRAC CEO under </w:t>
      </w:r>
      <w:r w:rsidR="00107542" w:rsidRPr="00D75CA6">
        <w:t>subsection 2</w:t>
      </w:r>
      <w:r w:rsidRPr="00D75CA6">
        <w:t>25(3); or</w:t>
      </w:r>
    </w:p>
    <w:p w14:paraId="28978CEC" w14:textId="0A0E0EE3" w:rsidR="00DE1AB0" w:rsidRPr="00D75CA6" w:rsidRDefault="00DE1AB0" w:rsidP="00DE1AB0">
      <w:pPr>
        <w:pStyle w:val="paragraph"/>
      </w:pPr>
      <w:r w:rsidRPr="00D75CA6">
        <w:tab/>
        <w:t>(e)</w:t>
      </w:r>
      <w:r w:rsidRPr="00D75CA6">
        <w:tab/>
        <w:t xml:space="preserve">a member of a task force established by the AUSTRAC CEO under </w:t>
      </w:r>
      <w:r w:rsidR="00107542" w:rsidRPr="00D75CA6">
        <w:t>paragraph 2</w:t>
      </w:r>
      <w:r w:rsidRPr="00D75CA6">
        <w:t>12(1)(db); or</w:t>
      </w:r>
    </w:p>
    <w:p w14:paraId="5905F108" w14:textId="77777777" w:rsidR="00DE1AB0" w:rsidRPr="00D75CA6" w:rsidRDefault="00DE1AB0" w:rsidP="00DE1AB0">
      <w:pPr>
        <w:pStyle w:val="paragraph"/>
      </w:pPr>
      <w:r w:rsidRPr="00D75CA6">
        <w:tab/>
        <w:t>(f)</w:t>
      </w:r>
      <w:r w:rsidRPr="00D75CA6">
        <w:tab/>
        <w:t>the Director of AUSTRAC; or</w:t>
      </w:r>
    </w:p>
    <w:p w14:paraId="53FC9BB1" w14:textId="2CB41604" w:rsidR="00DE1AB0" w:rsidRPr="00D75CA6" w:rsidRDefault="00DE1AB0" w:rsidP="00DE1AB0">
      <w:pPr>
        <w:pStyle w:val="paragraph"/>
      </w:pPr>
      <w:r w:rsidRPr="00D75CA6">
        <w:tab/>
        <w:t>(g)</w:t>
      </w:r>
      <w:r w:rsidRPr="00D75CA6">
        <w:tab/>
        <w:t xml:space="preserve">a person engaged as a consultant under </w:t>
      </w:r>
      <w:r w:rsidR="00165492" w:rsidRPr="00D75CA6">
        <w:t>section 40A of the repealed</w:t>
      </w:r>
      <w:r w:rsidRPr="00D75CA6">
        <w:t xml:space="preserve"> </w:t>
      </w:r>
      <w:r w:rsidRPr="00D75CA6">
        <w:rPr>
          <w:i/>
        </w:rPr>
        <w:t>Financial Transaction Reports Act 1988</w:t>
      </w:r>
      <w:r w:rsidRPr="00D75CA6">
        <w:t>.</w:t>
      </w:r>
    </w:p>
    <w:p w14:paraId="1CEDC2B3" w14:textId="6C4B547D" w:rsidR="00DE1AB0" w:rsidRPr="00D75CA6" w:rsidRDefault="00DE1AB0" w:rsidP="00DE1AB0">
      <w:pPr>
        <w:pStyle w:val="notetext"/>
      </w:pPr>
      <w:r w:rsidRPr="00D75CA6">
        <w:lastRenderedPageBreak/>
        <w:t>Note:</w:t>
      </w:r>
      <w:r w:rsidRPr="00D75CA6">
        <w:tab/>
        <w:t>The former office of Director of AUSTRAC was established under the</w:t>
      </w:r>
      <w:r w:rsidR="00165492" w:rsidRPr="00D75CA6">
        <w:t xml:space="preserve"> repealed</w:t>
      </w:r>
      <w:r w:rsidRPr="00D75CA6">
        <w:t xml:space="preserve"> </w:t>
      </w:r>
      <w:r w:rsidRPr="00D75CA6">
        <w:rPr>
          <w:i/>
        </w:rPr>
        <w:t>Financial Transaction Reports Act 1988</w:t>
      </w:r>
      <w:r w:rsidRPr="00D75CA6">
        <w:t>.</w:t>
      </w:r>
    </w:p>
    <w:p w14:paraId="685307FE" w14:textId="77777777" w:rsidR="00DE1AB0" w:rsidRPr="00D75CA6" w:rsidRDefault="00DE1AB0" w:rsidP="00DE1AB0">
      <w:pPr>
        <w:pStyle w:val="Definition"/>
      </w:pPr>
      <w:bookmarkStart w:id="7" w:name="_Hlk75780477"/>
      <w:r w:rsidRPr="00D75CA6">
        <w:rPr>
          <w:b/>
          <w:i/>
        </w:rPr>
        <w:t xml:space="preserve">AUSTRAC information </w:t>
      </w:r>
      <w:r w:rsidRPr="00D75CA6">
        <w:t>means the following:</w:t>
      </w:r>
    </w:p>
    <w:p w14:paraId="5466999A" w14:textId="77777777" w:rsidR="00DE1AB0" w:rsidRPr="00D75CA6" w:rsidRDefault="00DE1AB0" w:rsidP="00DE1AB0">
      <w:pPr>
        <w:pStyle w:val="paragraph"/>
      </w:pPr>
      <w:r w:rsidRPr="00D75CA6">
        <w:tab/>
        <w:t>(a)</w:t>
      </w:r>
      <w:r w:rsidRPr="00D75CA6">
        <w:tab/>
        <w:t>information obtained by, or generated by, an AUSTRAC entrusted person under or for the purposes of this Act;</w:t>
      </w:r>
    </w:p>
    <w:p w14:paraId="7F1F8C39" w14:textId="77777777" w:rsidR="00DE1AB0" w:rsidRPr="00D75CA6" w:rsidRDefault="00DE1AB0" w:rsidP="00DE1AB0">
      <w:pPr>
        <w:pStyle w:val="paragraph"/>
      </w:pPr>
      <w:r w:rsidRPr="00D75CA6">
        <w:tab/>
        <w:t>(b)</w:t>
      </w:r>
      <w:r w:rsidRPr="00D75CA6">
        <w:tab/>
        <w:t>information obtained by an AUSTRAC entrusted person under or for the purposes of any other law of the Commonwealth or a law of a State or a Territory;</w:t>
      </w:r>
    </w:p>
    <w:p w14:paraId="78535A65" w14:textId="77777777" w:rsidR="00DE1AB0" w:rsidRPr="00D75CA6" w:rsidRDefault="00DE1AB0" w:rsidP="00DE1AB0">
      <w:pPr>
        <w:pStyle w:val="paragraph"/>
      </w:pPr>
      <w:r w:rsidRPr="00D75CA6">
        <w:tab/>
        <w:t>(c)</w:t>
      </w:r>
      <w:r w:rsidRPr="00D75CA6">
        <w:tab/>
        <w:t>information obtained by an AUSTRAC entrusted person from a government body;</w:t>
      </w:r>
    </w:p>
    <w:p w14:paraId="30BFBFEA" w14:textId="6CFF0F24" w:rsidR="00DE1AB0" w:rsidRPr="00D75CA6" w:rsidRDefault="00DE1AB0" w:rsidP="00DE1AB0">
      <w:pPr>
        <w:pStyle w:val="paragraph"/>
      </w:pPr>
      <w:r w:rsidRPr="00D75CA6">
        <w:tab/>
        <w:t>(d)</w:t>
      </w:r>
      <w:r w:rsidRPr="00D75CA6">
        <w:tab/>
        <w:t xml:space="preserve">FTR information (within the meaning of the </w:t>
      </w:r>
      <w:r w:rsidRPr="00D75CA6">
        <w:rPr>
          <w:i/>
        </w:rPr>
        <w:t>Financial Transaction Reports Act 1988</w:t>
      </w:r>
      <w:r w:rsidR="00165492" w:rsidRPr="00D75CA6">
        <w:t>, as in force immediately before its repeal</w:t>
      </w:r>
      <w:r w:rsidRPr="00D75CA6">
        <w:t>).</w:t>
      </w:r>
    </w:p>
    <w:bookmarkEnd w:id="7"/>
    <w:p w14:paraId="47324B26" w14:textId="77777777" w:rsidR="00035544" w:rsidRPr="00D75CA6" w:rsidRDefault="00035544" w:rsidP="00035544">
      <w:pPr>
        <w:pStyle w:val="Definition"/>
      </w:pPr>
      <w:r w:rsidRPr="00D75CA6">
        <w:rPr>
          <w:b/>
          <w:i/>
        </w:rPr>
        <w:t>Australia</w:t>
      </w:r>
      <w:r w:rsidRPr="00D75CA6">
        <w:t>, when used in a geographical sense, includes the external Territories.</w:t>
      </w:r>
    </w:p>
    <w:p w14:paraId="6F79D428" w14:textId="77777777" w:rsidR="00035544" w:rsidRPr="00D75CA6" w:rsidRDefault="00035544" w:rsidP="00035544">
      <w:pPr>
        <w:pStyle w:val="Definition"/>
      </w:pPr>
      <w:r w:rsidRPr="00D75CA6">
        <w:rPr>
          <w:b/>
          <w:i/>
        </w:rPr>
        <w:t>Australian account</w:t>
      </w:r>
      <w:r w:rsidRPr="00D75CA6">
        <w:t xml:space="preserve"> means an account held in Australia.</w:t>
      </w:r>
    </w:p>
    <w:p w14:paraId="1BB052CF" w14:textId="77777777" w:rsidR="007E7E9C" w:rsidRPr="00D75CA6" w:rsidRDefault="007E7E9C" w:rsidP="007E7E9C">
      <w:pPr>
        <w:pStyle w:val="Definition"/>
      </w:pPr>
      <w:r w:rsidRPr="00D75CA6">
        <w:rPr>
          <w:b/>
          <w:i/>
        </w:rPr>
        <w:t>Australian Border Force</w:t>
      </w:r>
      <w:r w:rsidRPr="00D75CA6">
        <w:t xml:space="preserve"> has the same meaning as in the </w:t>
      </w:r>
      <w:r w:rsidRPr="00D75CA6">
        <w:rPr>
          <w:i/>
        </w:rPr>
        <w:t>Australian Border Force Act 2015</w:t>
      </w:r>
      <w:r w:rsidRPr="00D75CA6">
        <w:t>.</w:t>
      </w:r>
    </w:p>
    <w:p w14:paraId="2FCCFD31" w14:textId="77777777" w:rsidR="006C208D" w:rsidRPr="00D75CA6" w:rsidRDefault="006C208D" w:rsidP="006C208D">
      <w:pPr>
        <w:pStyle w:val="Definition"/>
      </w:pPr>
      <w:r w:rsidRPr="00D75CA6">
        <w:rPr>
          <w:b/>
          <w:i/>
        </w:rPr>
        <w:t>Australian carbon credit unit</w:t>
      </w:r>
      <w:r w:rsidRPr="00D75CA6">
        <w:t xml:space="preserve"> has the same meaning as in the </w:t>
      </w:r>
      <w:r w:rsidRPr="00D75CA6">
        <w:rPr>
          <w:i/>
        </w:rPr>
        <w:t>Carbon Credits (Carbon Farming Initiative) Act 2011</w:t>
      </w:r>
      <w:r w:rsidRPr="00D75CA6">
        <w:t>.</w:t>
      </w:r>
    </w:p>
    <w:p w14:paraId="661A019D" w14:textId="77777777" w:rsidR="00035544" w:rsidRPr="00D75CA6" w:rsidRDefault="00035544" w:rsidP="00035544">
      <w:pPr>
        <w:pStyle w:val="Definition"/>
      </w:pPr>
      <w:r w:rsidRPr="00D75CA6">
        <w:rPr>
          <w:b/>
          <w:i/>
        </w:rPr>
        <w:t>Australian financial services licence</w:t>
      </w:r>
      <w:r w:rsidRPr="00D75CA6">
        <w:t xml:space="preserve"> has the same meaning as in the </w:t>
      </w:r>
      <w:r w:rsidRPr="00D75CA6">
        <w:rPr>
          <w:i/>
        </w:rPr>
        <w:t>Corporations Act 2001</w:t>
      </w:r>
      <w:r w:rsidRPr="00D75CA6">
        <w:t>.</w:t>
      </w:r>
    </w:p>
    <w:p w14:paraId="0EBCC273" w14:textId="77777777" w:rsidR="00035544" w:rsidRPr="00D75CA6" w:rsidRDefault="00035544" w:rsidP="00035544">
      <w:pPr>
        <w:pStyle w:val="Definition"/>
      </w:pPr>
      <w:r w:rsidRPr="00D75CA6">
        <w:rPr>
          <w:b/>
          <w:i/>
        </w:rPr>
        <w:t>Australian government body</w:t>
      </w:r>
      <w:r w:rsidRPr="00D75CA6">
        <w:t xml:space="preserve"> means:</w:t>
      </w:r>
    </w:p>
    <w:p w14:paraId="7A7C6428" w14:textId="77777777" w:rsidR="00035544" w:rsidRPr="00D75CA6" w:rsidRDefault="00035544" w:rsidP="00035544">
      <w:pPr>
        <w:pStyle w:val="paragraph"/>
      </w:pPr>
      <w:r w:rsidRPr="00D75CA6">
        <w:tab/>
        <w:t>(a)</w:t>
      </w:r>
      <w:r w:rsidRPr="00D75CA6">
        <w:tab/>
        <w:t>the Commonwealth, a State or a Territory; or</w:t>
      </w:r>
    </w:p>
    <w:p w14:paraId="111B3D15" w14:textId="77777777" w:rsidR="00035544" w:rsidRPr="00D75CA6" w:rsidRDefault="00035544" w:rsidP="00035544">
      <w:pPr>
        <w:pStyle w:val="paragraph"/>
      </w:pPr>
      <w:r w:rsidRPr="00D75CA6">
        <w:tab/>
        <w:t>(b)</w:t>
      </w:r>
      <w:r w:rsidRPr="00D75CA6">
        <w:tab/>
        <w:t>an agency or authority of:</w:t>
      </w:r>
    </w:p>
    <w:p w14:paraId="5D030D7E" w14:textId="77777777" w:rsidR="00035544" w:rsidRPr="00D75CA6" w:rsidRDefault="00035544" w:rsidP="00035544">
      <w:pPr>
        <w:pStyle w:val="paragraphsub"/>
      </w:pPr>
      <w:r w:rsidRPr="00D75CA6">
        <w:tab/>
        <w:t>(i)</w:t>
      </w:r>
      <w:r w:rsidRPr="00D75CA6">
        <w:tab/>
        <w:t>the Commonwealth; or</w:t>
      </w:r>
    </w:p>
    <w:p w14:paraId="592983D2" w14:textId="77777777" w:rsidR="00035544" w:rsidRPr="00D75CA6" w:rsidRDefault="00035544" w:rsidP="00035544">
      <w:pPr>
        <w:pStyle w:val="paragraphsub"/>
      </w:pPr>
      <w:r w:rsidRPr="00D75CA6">
        <w:tab/>
        <w:t>(ii)</w:t>
      </w:r>
      <w:r w:rsidRPr="00D75CA6">
        <w:tab/>
        <w:t>a State; or</w:t>
      </w:r>
    </w:p>
    <w:p w14:paraId="28B30275" w14:textId="77777777" w:rsidR="00035544" w:rsidRPr="00D75CA6" w:rsidRDefault="00035544" w:rsidP="00035544">
      <w:pPr>
        <w:pStyle w:val="paragraphsub"/>
      </w:pPr>
      <w:r w:rsidRPr="00D75CA6">
        <w:tab/>
        <w:t>(iii)</w:t>
      </w:r>
      <w:r w:rsidRPr="00D75CA6">
        <w:tab/>
        <w:t>a Territory.</w:t>
      </w:r>
    </w:p>
    <w:p w14:paraId="7671FCF2" w14:textId="77777777" w:rsidR="00035544" w:rsidRPr="00D75CA6" w:rsidRDefault="00035544" w:rsidP="00F577D4">
      <w:pPr>
        <w:pStyle w:val="Definition"/>
        <w:keepNext/>
      </w:pPr>
      <w:r w:rsidRPr="00D75CA6">
        <w:rPr>
          <w:b/>
          <w:i/>
        </w:rPr>
        <w:t>authorised officer</w:t>
      </w:r>
      <w:r w:rsidRPr="00D75CA6">
        <w:t xml:space="preserve"> means:</w:t>
      </w:r>
    </w:p>
    <w:p w14:paraId="0E01C3D5" w14:textId="77777777" w:rsidR="00035544" w:rsidRPr="00D75CA6" w:rsidRDefault="00035544" w:rsidP="00035544">
      <w:pPr>
        <w:pStyle w:val="paragraph"/>
      </w:pPr>
      <w:r w:rsidRPr="00D75CA6">
        <w:tab/>
        <w:t>(a)</w:t>
      </w:r>
      <w:r w:rsidRPr="00D75CA6">
        <w:tab/>
        <w:t>the AUSTRAC CEO; or</w:t>
      </w:r>
    </w:p>
    <w:p w14:paraId="74C275DA" w14:textId="10626296" w:rsidR="00035544" w:rsidRPr="00D75CA6" w:rsidRDefault="00035544" w:rsidP="00035544">
      <w:pPr>
        <w:pStyle w:val="paragraph"/>
      </w:pPr>
      <w:r w:rsidRPr="00D75CA6">
        <w:lastRenderedPageBreak/>
        <w:tab/>
        <w:t>(b)</w:t>
      </w:r>
      <w:r w:rsidRPr="00D75CA6">
        <w:tab/>
        <w:t xml:space="preserve">a person for whom an appointment as an authorised officer is in force under </w:t>
      </w:r>
      <w:r w:rsidR="00107542" w:rsidRPr="00D75CA6">
        <w:t>section 1</w:t>
      </w:r>
      <w:r w:rsidRPr="00D75CA6">
        <w:t>45.</w:t>
      </w:r>
    </w:p>
    <w:p w14:paraId="3DEE7746" w14:textId="4E4E7A9C" w:rsidR="00035544" w:rsidRPr="00D75CA6" w:rsidRDefault="00035544" w:rsidP="00035544">
      <w:pPr>
        <w:pStyle w:val="Definition"/>
      </w:pPr>
      <w:r w:rsidRPr="00D75CA6">
        <w:rPr>
          <w:b/>
          <w:i/>
        </w:rPr>
        <w:t>bearer negotiable instrument</w:t>
      </w:r>
      <w:r w:rsidRPr="00D75CA6">
        <w:t xml:space="preserve"> has the meaning given by </w:t>
      </w:r>
      <w:r w:rsidR="00107542" w:rsidRPr="00D75CA6">
        <w:t>section 1</w:t>
      </w:r>
      <w:r w:rsidRPr="00D75CA6">
        <w:t>7.</w:t>
      </w:r>
    </w:p>
    <w:p w14:paraId="14930FB6" w14:textId="77777777" w:rsidR="00CE0384" w:rsidRPr="00D75CA6" w:rsidRDefault="00CE0384" w:rsidP="00CE0384">
      <w:pPr>
        <w:pStyle w:val="Definition"/>
      </w:pPr>
      <w:r w:rsidRPr="00D75CA6">
        <w:rPr>
          <w:b/>
          <w:bCs/>
          <w:i/>
          <w:iCs/>
        </w:rPr>
        <w:t>beneficial owner</w:t>
      </w:r>
      <w:r w:rsidRPr="00D75CA6">
        <w:t xml:space="preserve"> of a person (other than an individual) means an individual who:</w:t>
      </w:r>
    </w:p>
    <w:p w14:paraId="68CE8791" w14:textId="77777777" w:rsidR="00CE0384" w:rsidRPr="00D75CA6" w:rsidRDefault="00CE0384" w:rsidP="00CE0384">
      <w:pPr>
        <w:pStyle w:val="paragraph"/>
      </w:pPr>
      <w:r w:rsidRPr="00D75CA6">
        <w:tab/>
        <w:t>(a)</w:t>
      </w:r>
      <w:r w:rsidRPr="00D75CA6">
        <w:tab/>
        <w:t>ultimately owns (either directly or indirectly) 25% or more of the person; or</w:t>
      </w:r>
    </w:p>
    <w:p w14:paraId="5633A655" w14:textId="77777777" w:rsidR="00CE0384" w:rsidRPr="00D75CA6" w:rsidRDefault="00CE0384" w:rsidP="00CE0384">
      <w:pPr>
        <w:pStyle w:val="paragraph"/>
      </w:pPr>
      <w:r w:rsidRPr="00D75CA6">
        <w:tab/>
        <w:t>(b)</w:t>
      </w:r>
      <w:r w:rsidRPr="00D75CA6">
        <w:tab/>
        <w:t>controls (directly or indirectly) the person.</w:t>
      </w:r>
    </w:p>
    <w:p w14:paraId="2C2522AB" w14:textId="34C74F22" w:rsidR="0052605A" w:rsidRPr="00D75CA6" w:rsidRDefault="0052605A" w:rsidP="0052605A">
      <w:pPr>
        <w:pStyle w:val="Definition"/>
      </w:pPr>
      <w:r w:rsidRPr="00D75CA6">
        <w:rPr>
          <w:b/>
          <w:i/>
        </w:rPr>
        <w:t>beneficiary institution</w:t>
      </w:r>
      <w:r w:rsidRPr="00D75CA6">
        <w:t xml:space="preserve">: see </w:t>
      </w:r>
      <w:r w:rsidR="00107542" w:rsidRPr="00D75CA6">
        <w:t>subsections 6</w:t>
      </w:r>
      <w:r w:rsidRPr="00D75CA6">
        <w:t>3A(5) to (8).</w:t>
      </w:r>
    </w:p>
    <w:p w14:paraId="0B41BBEA" w14:textId="77777777" w:rsidR="00035544" w:rsidRPr="00D75CA6" w:rsidRDefault="00035544" w:rsidP="00035544">
      <w:pPr>
        <w:pStyle w:val="Definition"/>
        <w:ind w:left="414" w:firstLine="720"/>
      </w:pPr>
      <w:r w:rsidRPr="00D75CA6">
        <w:rPr>
          <w:b/>
          <w:i/>
        </w:rPr>
        <w:t>bet</w:t>
      </w:r>
      <w:r w:rsidRPr="00D75CA6">
        <w:t xml:space="preserve"> includes wager.</w:t>
      </w:r>
    </w:p>
    <w:p w14:paraId="73D2C0F8" w14:textId="77777777" w:rsidR="0049002F" w:rsidRPr="00D75CA6" w:rsidRDefault="0049002F" w:rsidP="0049002F">
      <w:pPr>
        <w:pStyle w:val="Definition"/>
      </w:pPr>
      <w:r w:rsidRPr="00D75CA6">
        <w:rPr>
          <w:b/>
          <w:i/>
        </w:rPr>
        <w:t>betting instrument</w:t>
      </w:r>
      <w:r w:rsidRPr="00D75CA6">
        <w:t xml:space="preserve"> means a thing (whether real or virtual):</w:t>
      </w:r>
    </w:p>
    <w:p w14:paraId="7741D670" w14:textId="3048269B" w:rsidR="0049002F" w:rsidRPr="00D75CA6" w:rsidRDefault="0049002F" w:rsidP="0049002F">
      <w:pPr>
        <w:pStyle w:val="paragraph"/>
      </w:pPr>
      <w:r w:rsidRPr="00D75CA6">
        <w:tab/>
        <w:t>(a)</w:t>
      </w:r>
      <w:r w:rsidRPr="00D75CA6">
        <w:tab/>
        <w:t xml:space="preserve">that represents monetary value or </w:t>
      </w:r>
      <w:bookmarkStart w:id="8" w:name="_Hlk172194331"/>
      <w:r w:rsidR="0017554E" w:rsidRPr="00D75CA6">
        <w:t>virtual asset</w:t>
      </w:r>
      <w:bookmarkEnd w:id="8"/>
      <w:r w:rsidRPr="00D75CA6">
        <w:t>; and</w:t>
      </w:r>
    </w:p>
    <w:p w14:paraId="33CC79B4" w14:textId="77777777" w:rsidR="0049002F" w:rsidRPr="00D75CA6" w:rsidRDefault="0049002F" w:rsidP="0049002F">
      <w:pPr>
        <w:pStyle w:val="paragraph"/>
      </w:pPr>
      <w:r w:rsidRPr="00D75CA6">
        <w:tab/>
        <w:t>(b)</w:t>
      </w:r>
      <w:r w:rsidRPr="00D75CA6">
        <w:tab/>
        <w:t>that is designed to be used for the purpose of, or for purposes which include:</w:t>
      </w:r>
    </w:p>
    <w:p w14:paraId="4665C156" w14:textId="77777777" w:rsidR="0049002F" w:rsidRPr="00D75CA6" w:rsidRDefault="0049002F" w:rsidP="0049002F">
      <w:pPr>
        <w:pStyle w:val="paragraphsub"/>
      </w:pPr>
      <w:r w:rsidRPr="00D75CA6">
        <w:tab/>
        <w:t>(i)</w:t>
      </w:r>
      <w:r w:rsidRPr="00D75CA6">
        <w:tab/>
        <w:t>placing or making a bet; or</w:t>
      </w:r>
    </w:p>
    <w:p w14:paraId="48B6DD01" w14:textId="77777777" w:rsidR="0049002F" w:rsidRPr="00D75CA6" w:rsidRDefault="0049002F" w:rsidP="0049002F">
      <w:pPr>
        <w:pStyle w:val="paragraphsub"/>
      </w:pPr>
      <w:r w:rsidRPr="00D75CA6">
        <w:tab/>
        <w:t>(ii)</w:t>
      </w:r>
      <w:r w:rsidRPr="00D75CA6">
        <w:tab/>
        <w:t>paying out winnings in respect of a bet;</w:t>
      </w:r>
    </w:p>
    <w:p w14:paraId="2A494442" w14:textId="77777777" w:rsidR="0049002F" w:rsidRPr="00D75CA6" w:rsidRDefault="0049002F" w:rsidP="0049002F">
      <w:pPr>
        <w:pStyle w:val="subsection2"/>
      </w:pPr>
      <w:r w:rsidRPr="00D75CA6">
        <w:t>but does not include:</w:t>
      </w:r>
    </w:p>
    <w:p w14:paraId="57CC6A19" w14:textId="77777777" w:rsidR="0049002F" w:rsidRPr="00D75CA6" w:rsidRDefault="0049002F" w:rsidP="0049002F">
      <w:pPr>
        <w:pStyle w:val="paragraph"/>
      </w:pPr>
      <w:r w:rsidRPr="00D75CA6">
        <w:tab/>
        <w:t>(c)</w:t>
      </w:r>
      <w:r w:rsidRPr="00D75CA6">
        <w:tab/>
        <w:t>a gaming chip or token; or</w:t>
      </w:r>
    </w:p>
    <w:p w14:paraId="580F1DEB" w14:textId="77777777" w:rsidR="0049002F" w:rsidRPr="00D75CA6" w:rsidRDefault="0049002F" w:rsidP="0049002F">
      <w:pPr>
        <w:pStyle w:val="paragraph"/>
      </w:pPr>
      <w:r w:rsidRPr="00D75CA6">
        <w:tab/>
        <w:t>(d)</w:t>
      </w:r>
      <w:r w:rsidRPr="00D75CA6">
        <w:tab/>
        <w:t>a thing that, under the AML/CTF Rules, is taken not to be a betting instrument.</w:t>
      </w:r>
    </w:p>
    <w:p w14:paraId="56FB9C3B" w14:textId="77777777" w:rsidR="00035544" w:rsidRPr="00D75CA6" w:rsidRDefault="00035544" w:rsidP="00035544">
      <w:pPr>
        <w:pStyle w:val="Definition"/>
      </w:pPr>
      <w:r w:rsidRPr="00D75CA6">
        <w:rPr>
          <w:b/>
          <w:i/>
        </w:rPr>
        <w:t>bill of exchange</w:t>
      </w:r>
      <w:r w:rsidRPr="00D75CA6">
        <w:t xml:space="preserve"> has the same meaning as in paragraph</w:t>
      </w:r>
      <w:r w:rsidR="004F64A4" w:rsidRPr="00D75CA6">
        <w:t> </w:t>
      </w:r>
      <w:r w:rsidRPr="00D75CA6">
        <w:t>51(xvi) of the Constitution, but does not include a cheque unless the cheque is a cheque that an ADI, bank or other institution draws on itself.</w:t>
      </w:r>
    </w:p>
    <w:p w14:paraId="0DA577CD" w14:textId="77777777" w:rsidR="00035544" w:rsidRPr="00D75CA6" w:rsidRDefault="00035544" w:rsidP="00035544">
      <w:pPr>
        <w:pStyle w:val="Definition"/>
      </w:pPr>
      <w:r w:rsidRPr="00D75CA6">
        <w:rPr>
          <w:b/>
          <w:i/>
        </w:rPr>
        <w:t>borrow</w:t>
      </w:r>
      <w:r w:rsidRPr="00D75CA6">
        <w:t xml:space="preserve"> has a meaning corresponding to </w:t>
      </w:r>
      <w:r w:rsidRPr="00D75CA6">
        <w:rPr>
          <w:b/>
          <w:i/>
        </w:rPr>
        <w:t>loan</w:t>
      </w:r>
      <w:r w:rsidRPr="00D75CA6">
        <w:t>.</w:t>
      </w:r>
    </w:p>
    <w:p w14:paraId="1FF1AA53" w14:textId="63FE6927" w:rsidR="00035544" w:rsidRPr="00D75CA6" w:rsidRDefault="00035544" w:rsidP="00035544">
      <w:pPr>
        <w:pStyle w:val="Definition"/>
      </w:pPr>
      <w:r w:rsidRPr="00D75CA6">
        <w:rPr>
          <w:b/>
          <w:i/>
        </w:rPr>
        <w:t>building society</w:t>
      </w:r>
      <w:r w:rsidRPr="00D75CA6">
        <w:t xml:space="preserve"> includes a society registered or incorporated as a co</w:t>
      </w:r>
      <w:r w:rsidR="00D75CA6">
        <w:noBreakHyphen/>
      </w:r>
      <w:r w:rsidRPr="00D75CA6">
        <w:t>operative housing society or similar society under:</w:t>
      </w:r>
    </w:p>
    <w:p w14:paraId="151FE422" w14:textId="77777777" w:rsidR="00035544" w:rsidRPr="00D75CA6" w:rsidRDefault="00035544" w:rsidP="00035544">
      <w:pPr>
        <w:pStyle w:val="paragraph"/>
      </w:pPr>
      <w:r w:rsidRPr="00D75CA6">
        <w:tab/>
        <w:t>(a)</w:t>
      </w:r>
      <w:r w:rsidRPr="00D75CA6">
        <w:tab/>
        <w:t>a law of a State or Territory; or</w:t>
      </w:r>
    </w:p>
    <w:p w14:paraId="037FA5C0" w14:textId="77777777" w:rsidR="00035544" w:rsidRPr="00D75CA6" w:rsidRDefault="00035544" w:rsidP="00035544">
      <w:pPr>
        <w:pStyle w:val="paragraph"/>
      </w:pPr>
      <w:r w:rsidRPr="00D75CA6">
        <w:tab/>
        <w:t>(b)</w:t>
      </w:r>
      <w:r w:rsidRPr="00D75CA6">
        <w:tab/>
        <w:t>a law of a foreign country or a part of a foreign country.</w:t>
      </w:r>
    </w:p>
    <w:p w14:paraId="01D15BE6" w14:textId="77777777" w:rsidR="00EB7235" w:rsidRPr="00D75CA6" w:rsidRDefault="00EB7235" w:rsidP="00EB7235">
      <w:pPr>
        <w:pStyle w:val="Definition"/>
      </w:pPr>
      <w:r w:rsidRPr="00D75CA6">
        <w:rPr>
          <w:b/>
          <w:i/>
        </w:rPr>
        <w:t>bullion</w:t>
      </w:r>
      <w:r w:rsidRPr="00D75CA6">
        <w:t xml:space="preserve"> means gold, silver, platinum or palladium that:</w:t>
      </w:r>
    </w:p>
    <w:p w14:paraId="57BF48B7" w14:textId="77777777" w:rsidR="00EB7235" w:rsidRPr="00D75CA6" w:rsidRDefault="00EB7235" w:rsidP="00EB7235">
      <w:pPr>
        <w:pStyle w:val="paragraph"/>
      </w:pPr>
      <w:r w:rsidRPr="00D75CA6">
        <w:lastRenderedPageBreak/>
        <w:tab/>
        <w:t>(a)</w:t>
      </w:r>
      <w:r w:rsidRPr="00D75CA6">
        <w:tab/>
        <w:t>is in the form of a bar, coin, ingot, plate, wafer or like form of mass; and</w:t>
      </w:r>
    </w:p>
    <w:p w14:paraId="60557D3B" w14:textId="77777777" w:rsidR="00EB7235" w:rsidRPr="00D75CA6" w:rsidRDefault="00EB7235" w:rsidP="00EB7235">
      <w:pPr>
        <w:pStyle w:val="paragraph"/>
      </w:pPr>
      <w:r w:rsidRPr="00D75CA6">
        <w:tab/>
        <w:t>(b)</w:t>
      </w:r>
      <w:r w:rsidRPr="00D75CA6">
        <w:tab/>
        <w:t>bears a mark or characteristic generally accepted as identifying and guaranteeing the fineness and quality of the gold, silver, platinum or palladium; and</w:t>
      </w:r>
    </w:p>
    <w:p w14:paraId="4AB22EBA" w14:textId="77777777" w:rsidR="00EB7235" w:rsidRPr="00D75CA6" w:rsidRDefault="00EB7235" w:rsidP="00EB7235">
      <w:pPr>
        <w:pStyle w:val="paragraph"/>
      </w:pPr>
      <w:r w:rsidRPr="00D75CA6">
        <w:tab/>
        <w:t>(c)</w:t>
      </w:r>
      <w:r w:rsidRPr="00D75CA6">
        <w:tab/>
        <w:t>is usually traded at a price that is determined by reference to the spot price of the gold, silver, platinum or palladium.</w:t>
      </w:r>
    </w:p>
    <w:p w14:paraId="38EF3BB1" w14:textId="77777777" w:rsidR="00035544" w:rsidRPr="00D75CA6" w:rsidRDefault="00035544" w:rsidP="00035544">
      <w:pPr>
        <w:pStyle w:val="Definition"/>
      </w:pPr>
      <w:r w:rsidRPr="00D75CA6">
        <w:rPr>
          <w:b/>
          <w:i/>
        </w:rPr>
        <w:t>business</w:t>
      </w:r>
      <w:r w:rsidRPr="00D75CA6">
        <w:t xml:space="preserve"> includes a venture or concern in trade or commerce, whether or not conducted on a regular, repetitive or continuous basis.</w:t>
      </w:r>
    </w:p>
    <w:p w14:paraId="4CD1BAC2" w14:textId="77777777" w:rsidR="00035544" w:rsidRPr="00D75CA6" w:rsidRDefault="00035544" w:rsidP="00035544">
      <w:pPr>
        <w:pStyle w:val="Definition"/>
      </w:pPr>
      <w:r w:rsidRPr="00D75CA6">
        <w:rPr>
          <w:b/>
          <w:i/>
        </w:rPr>
        <w:t>business day</w:t>
      </w:r>
      <w:r w:rsidRPr="00D75CA6">
        <w:t xml:space="preserve"> means a day other than a Saturday, a Sunday or a public or bank holiday in the place concerned.</w:t>
      </w:r>
    </w:p>
    <w:p w14:paraId="73B96940" w14:textId="48F45681" w:rsidR="000E1933" w:rsidRPr="00D75CA6" w:rsidRDefault="000E1933" w:rsidP="000E1933">
      <w:pPr>
        <w:pStyle w:val="Definition"/>
      </w:pPr>
      <w:r w:rsidRPr="00D75CA6">
        <w:rPr>
          <w:b/>
          <w:i/>
        </w:rPr>
        <w:t>business group</w:t>
      </w:r>
      <w:r w:rsidRPr="00D75CA6">
        <w:t>: see sub</w:t>
      </w:r>
      <w:r w:rsidR="00107542" w:rsidRPr="00D75CA6">
        <w:t>section 1</w:t>
      </w:r>
      <w:r w:rsidRPr="00D75CA6">
        <w:t>0A(3).</w:t>
      </w:r>
    </w:p>
    <w:p w14:paraId="1F852C2F" w14:textId="77777777" w:rsidR="00CE0384" w:rsidRPr="00D75CA6" w:rsidRDefault="00CE0384" w:rsidP="00CE0384">
      <w:pPr>
        <w:pStyle w:val="Definition"/>
      </w:pPr>
      <w:r w:rsidRPr="00D75CA6">
        <w:rPr>
          <w:b/>
          <w:i/>
        </w:rPr>
        <w:t>business relationship</w:t>
      </w:r>
      <w:r w:rsidRPr="00D75CA6">
        <w:t xml:space="preserve"> means a relationship between a reporting entity and a customer involving the provision of a designated service or designated services that has, or could reasonably be expected to have, an element of duration.</w:t>
      </w:r>
    </w:p>
    <w:p w14:paraId="44CE7E0B" w14:textId="77777777" w:rsidR="0017554E" w:rsidRPr="00D75CA6" w:rsidRDefault="0017554E" w:rsidP="0017554E">
      <w:pPr>
        <w:pStyle w:val="Definition"/>
      </w:pPr>
      <w:bookmarkStart w:id="9" w:name="_Hlk175235980"/>
      <w:r w:rsidRPr="00D75CA6">
        <w:rPr>
          <w:b/>
          <w:i/>
        </w:rPr>
        <w:t>casino</w:t>
      </w:r>
      <w:r w:rsidRPr="00D75CA6">
        <w:t xml:space="preserve"> means a casino operating under a licence granted under a law of a State or a Territory.</w:t>
      </w:r>
    </w:p>
    <w:bookmarkEnd w:id="9"/>
    <w:p w14:paraId="1BC00266" w14:textId="77777777" w:rsidR="00CE0384" w:rsidRPr="00D75CA6" w:rsidRDefault="00CE0384" w:rsidP="00CE0384">
      <w:pPr>
        <w:pStyle w:val="Definition"/>
      </w:pPr>
      <w:r w:rsidRPr="00D75CA6">
        <w:rPr>
          <w:b/>
          <w:i/>
        </w:rPr>
        <w:t>child</w:t>
      </w:r>
      <w:r w:rsidRPr="00D75CA6">
        <w:t>:</w:t>
      </w:r>
      <w:r w:rsidRPr="00D75CA6">
        <w:rPr>
          <w:b/>
          <w:i/>
        </w:rPr>
        <w:t xml:space="preserve"> </w:t>
      </w:r>
      <w:r w:rsidRPr="00D75CA6">
        <w:t xml:space="preserve">without limiting who is a child of another person for the purposes of this Act, each of the following is the </w:t>
      </w:r>
      <w:r w:rsidRPr="00D75CA6">
        <w:rPr>
          <w:b/>
          <w:i/>
        </w:rPr>
        <w:t>child</w:t>
      </w:r>
      <w:r w:rsidRPr="00D75CA6">
        <w:t xml:space="preserve"> of a person:</w:t>
      </w:r>
    </w:p>
    <w:p w14:paraId="3028B57C" w14:textId="77777777" w:rsidR="00CE0384" w:rsidRPr="00D75CA6" w:rsidRDefault="00CE0384" w:rsidP="00CE0384">
      <w:pPr>
        <w:pStyle w:val="paragraph"/>
      </w:pPr>
      <w:r w:rsidRPr="00D75CA6">
        <w:tab/>
        <w:t>(a)</w:t>
      </w:r>
      <w:r w:rsidRPr="00D75CA6">
        <w:tab/>
        <w:t>a stepchild or an adopted child of the person;</w:t>
      </w:r>
    </w:p>
    <w:p w14:paraId="24C712E4" w14:textId="77777777" w:rsidR="00CE0384" w:rsidRPr="00D75CA6" w:rsidRDefault="00CE0384" w:rsidP="00CE0384">
      <w:pPr>
        <w:pStyle w:val="paragraph"/>
      </w:pPr>
      <w:r w:rsidRPr="00D75CA6">
        <w:tab/>
        <w:t>(b)</w:t>
      </w:r>
      <w:r w:rsidRPr="00D75CA6">
        <w:tab/>
        <w:t>someone who would be the stepchild of the person except that the person is not legally married to the person’s partner;</w:t>
      </w:r>
    </w:p>
    <w:p w14:paraId="042C7B31" w14:textId="77777777" w:rsidR="00CE0384" w:rsidRPr="00D75CA6" w:rsidRDefault="00CE0384" w:rsidP="00CE0384">
      <w:pPr>
        <w:pStyle w:val="paragraph"/>
      </w:pPr>
      <w:r w:rsidRPr="00D75CA6">
        <w:tab/>
        <w:t>(c)</w:t>
      </w:r>
      <w:r w:rsidRPr="00D75CA6">
        <w:tab/>
        <w:t xml:space="preserve">someone who is a child of the person within the meaning of the </w:t>
      </w:r>
      <w:r w:rsidRPr="00D75CA6">
        <w:rPr>
          <w:i/>
        </w:rPr>
        <w:t>Family Law Act 1975</w:t>
      </w:r>
      <w:r w:rsidRPr="00D75CA6">
        <w:t>.</w:t>
      </w:r>
    </w:p>
    <w:p w14:paraId="24F68CEE" w14:textId="1207C6CF" w:rsidR="00035544" w:rsidRPr="00D75CA6" w:rsidRDefault="00035544" w:rsidP="00035544">
      <w:pPr>
        <w:pStyle w:val="Definition"/>
      </w:pPr>
      <w:r w:rsidRPr="00D75CA6">
        <w:rPr>
          <w:b/>
          <w:i/>
        </w:rPr>
        <w:t>civil penalty order</w:t>
      </w:r>
      <w:r w:rsidRPr="00D75CA6">
        <w:t xml:space="preserve"> means an order under </w:t>
      </w:r>
      <w:r w:rsidR="00107542" w:rsidRPr="00D75CA6">
        <w:t>section 1</w:t>
      </w:r>
      <w:r w:rsidRPr="00D75CA6">
        <w:t>75.</w:t>
      </w:r>
    </w:p>
    <w:p w14:paraId="218941E2" w14:textId="77777777" w:rsidR="00035544" w:rsidRPr="00D75CA6" w:rsidRDefault="00035544" w:rsidP="00035544">
      <w:pPr>
        <w:pStyle w:val="Definition"/>
      </w:pPr>
      <w:r w:rsidRPr="00D75CA6">
        <w:rPr>
          <w:b/>
          <w:i/>
        </w:rPr>
        <w:t>civil penalty provision</w:t>
      </w:r>
      <w:r w:rsidRPr="00D75CA6">
        <w:t xml:space="preserve"> means a provision declared by this Act to be a civil penalty provision.</w:t>
      </w:r>
    </w:p>
    <w:p w14:paraId="29B13027" w14:textId="77777777" w:rsidR="00035544" w:rsidRPr="00D75CA6" w:rsidRDefault="00035544" w:rsidP="00035544">
      <w:pPr>
        <w:pStyle w:val="Definition"/>
      </w:pPr>
      <w:r w:rsidRPr="00D75CA6">
        <w:rPr>
          <w:b/>
          <w:i/>
        </w:rPr>
        <w:t>commence to provide a designated service</w:t>
      </w:r>
      <w:r w:rsidRPr="00D75CA6">
        <w:t xml:space="preserve"> means:</w:t>
      </w:r>
    </w:p>
    <w:p w14:paraId="0D9112BA" w14:textId="77777777" w:rsidR="00035544" w:rsidRPr="00D75CA6" w:rsidRDefault="00035544" w:rsidP="00035544">
      <w:pPr>
        <w:pStyle w:val="paragraph"/>
      </w:pPr>
      <w:r w:rsidRPr="00D75CA6">
        <w:lastRenderedPageBreak/>
        <w:tab/>
        <w:t>(a)</w:t>
      </w:r>
      <w:r w:rsidRPr="00D75CA6">
        <w:tab/>
        <w:t>if the designated service is provided at an instant of time—provide the service; or</w:t>
      </w:r>
    </w:p>
    <w:p w14:paraId="118812C9" w14:textId="77777777" w:rsidR="00035544" w:rsidRPr="00D75CA6" w:rsidRDefault="00035544" w:rsidP="00035544">
      <w:pPr>
        <w:pStyle w:val="paragraph"/>
      </w:pPr>
      <w:r w:rsidRPr="00D75CA6">
        <w:tab/>
        <w:t>(b)</w:t>
      </w:r>
      <w:r w:rsidRPr="00D75CA6">
        <w:tab/>
        <w:t>if the designated service is provided over a period of time—begin to provide the service.</w:t>
      </w:r>
    </w:p>
    <w:p w14:paraId="2C4558C0" w14:textId="77777777" w:rsidR="00035544" w:rsidRPr="00D75CA6" w:rsidRDefault="00035544" w:rsidP="00035544">
      <w:pPr>
        <w:pStyle w:val="Definition"/>
      </w:pPr>
      <w:r w:rsidRPr="00D75CA6">
        <w:rPr>
          <w:b/>
          <w:i/>
        </w:rPr>
        <w:t>commercial goods carrier</w:t>
      </w:r>
      <w:r w:rsidRPr="00D75CA6">
        <w:t xml:space="preserve"> means a person who, in the normal course of a business, carries goods or mail for reward.</w:t>
      </w:r>
    </w:p>
    <w:p w14:paraId="7B6A8C46" w14:textId="77777777" w:rsidR="00035544" w:rsidRPr="00D75CA6" w:rsidRDefault="00035544" w:rsidP="00035544">
      <w:pPr>
        <w:pStyle w:val="Definition"/>
      </w:pPr>
      <w:r w:rsidRPr="00D75CA6">
        <w:rPr>
          <w:b/>
          <w:i/>
        </w:rPr>
        <w:t>commercial passenger carrier</w:t>
      </w:r>
      <w:r w:rsidRPr="00D75CA6">
        <w:t xml:space="preserve"> means a person who, in the normal course of a business, carries passengers for reward.</w:t>
      </w:r>
    </w:p>
    <w:p w14:paraId="4194410E" w14:textId="77777777" w:rsidR="00035544" w:rsidRPr="00D75CA6" w:rsidRDefault="00035544" w:rsidP="00035544">
      <w:pPr>
        <w:pStyle w:val="Definition"/>
      </w:pPr>
      <w:r w:rsidRPr="00D75CA6">
        <w:rPr>
          <w:b/>
          <w:i/>
        </w:rPr>
        <w:t>Commonwealth place</w:t>
      </w:r>
      <w:r w:rsidRPr="00D75CA6">
        <w:t xml:space="preserve"> means:</w:t>
      </w:r>
    </w:p>
    <w:p w14:paraId="6F909804" w14:textId="77777777" w:rsidR="00035544" w:rsidRPr="00D75CA6" w:rsidRDefault="00035544" w:rsidP="00035544">
      <w:pPr>
        <w:pStyle w:val="paragraph"/>
      </w:pPr>
      <w:r w:rsidRPr="00D75CA6">
        <w:tab/>
        <w:t>(a)</w:t>
      </w:r>
      <w:r w:rsidRPr="00D75CA6">
        <w:tab/>
        <w:t xml:space="preserve">a Commonwealth place within the meaning of the </w:t>
      </w:r>
      <w:r w:rsidRPr="00D75CA6">
        <w:rPr>
          <w:i/>
        </w:rPr>
        <w:t>Commonwealth Places (Application of Laws) Act 1970</w:t>
      </w:r>
      <w:r w:rsidRPr="00D75CA6">
        <w:t>; or</w:t>
      </w:r>
    </w:p>
    <w:p w14:paraId="1924BACE" w14:textId="77777777" w:rsidR="00035544" w:rsidRPr="00D75CA6" w:rsidRDefault="00035544" w:rsidP="00035544">
      <w:pPr>
        <w:pStyle w:val="paragraph"/>
      </w:pPr>
      <w:r w:rsidRPr="00D75CA6">
        <w:tab/>
        <w:t>(b)</w:t>
      </w:r>
      <w:r w:rsidRPr="00D75CA6">
        <w:tab/>
        <w:t>a place in a Territory, where the place is owned by the Commonwealth.</w:t>
      </w:r>
    </w:p>
    <w:p w14:paraId="311F334C" w14:textId="77777777" w:rsidR="00035544" w:rsidRPr="00D75CA6" w:rsidRDefault="00035544" w:rsidP="00035544">
      <w:pPr>
        <w:pStyle w:val="Definition"/>
      </w:pPr>
      <w:r w:rsidRPr="00D75CA6">
        <w:rPr>
          <w:b/>
          <w:i/>
        </w:rPr>
        <w:t>Commonwealth Royal Commission</w:t>
      </w:r>
      <w:r w:rsidRPr="00D75CA6">
        <w:t xml:space="preserve"> means a Royal Commission within the meaning of the </w:t>
      </w:r>
      <w:r w:rsidRPr="00D75CA6">
        <w:rPr>
          <w:i/>
        </w:rPr>
        <w:t>Royal Commissions Act 1902</w:t>
      </w:r>
      <w:r w:rsidRPr="00D75CA6">
        <w:t>.</w:t>
      </w:r>
    </w:p>
    <w:p w14:paraId="14FFC8DF" w14:textId="77777777" w:rsidR="00DE1AB0" w:rsidRPr="00D75CA6" w:rsidRDefault="00DE1AB0" w:rsidP="00DE1AB0">
      <w:pPr>
        <w:pStyle w:val="Definition"/>
      </w:pPr>
      <w:bookmarkStart w:id="10" w:name="_Hlk75780535"/>
      <w:r w:rsidRPr="00D75CA6">
        <w:rPr>
          <w:b/>
          <w:i/>
        </w:rPr>
        <w:t>Commonwealth, State or Territory agency</w:t>
      </w:r>
      <w:r w:rsidRPr="00D75CA6">
        <w:t xml:space="preserve"> means any of the following:</w:t>
      </w:r>
    </w:p>
    <w:p w14:paraId="33C9D9D2" w14:textId="77777777" w:rsidR="00DE1AB0" w:rsidRPr="00D75CA6" w:rsidRDefault="00DE1AB0" w:rsidP="00DE1AB0">
      <w:pPr>
        <w:pStyle w:val="paragraph"/>
      </w:pPr>
      <w:r w:rsidRPr="00D75CA6">
        <w:tab/>
        <w:t>(a)</w:t>
      </w:r>
      <w:r w:rsidRPr="00D75CA6">
        <w:tab/>
        <w:t>an agency, authority, body or organisation of the Commonwealth, a State or a Territory that has functions in relation to, or that is responsible for or deals with, law enforcement or investigation of corruption;</w:t>
      </w:r>
    </w:p>
    <w:p w14:paraId="61B619B7" w14:textId="77777777" w:rsidR="00DE1AB0" w:rsidRPr="00D75CA6" w:rsidRDefault="00DE1AB0" w:rsidP="00DE1AB0">
      <w:pPr>
        <w:pStyle w:val="paragraph"/>
      </w:pPr>
      <w:r w:rsidRPr="00D75CA6">
        <w:tab/>
        <w:t>(b)</w:t>
      </w:r>
      <w:r w:rsidRPr="00D75CA6">
        <w:tab/>
        <w:t>an agency, authority, body or organisation of the Commonwealth, a State or a Territory that has functions in relation to, or that is responsible for or deals with, criminal intelligence, security intelligence, foreign intelligence or financial intelligence;</w:t>
      </w:r>
    </w:p>
    <w:p w14:paraId="220565D0" w14:textId="77777777" w:rsidR="00DE1AB0" w:rsidRPr="00D75CA6" w:rsidRDefault="00DE1AB0" w:rsidP="00DE1AB0">
      <w:pPr>
        <w:pStyle w:val="paragraph"/>
      </w:pPr>
      <w:r w:rsidRPr="00D75CA6">
        <w:tab/>
        <w:t>(c)</w:t>
      </w:r>
      <w:r w:rsidRPr="00D75CA6">
        <w:tab/>
        <w:t>an agency, authority, body or organisation of the Commonwealth, a State or a Territory that has functions in relation to the protection of the public revenue of the Commonwealth, a State or a Territory;</w:t>
      </w:r>
    </w:p>
    <w:p w14:paraId="441F985B" w14:textId="77777777" w:rsidR="00DE1AB0" w:rsidRPr="00D75CA6" w:rsidRDefault="00DE1AB0" w:rsidP="00DE1AB0">
      <w:pPr>
        <w:pStyle w:val="paragraph"/>
      </w:pPr>
      <w:r w:rsidRPr="00D75CA6">
        <w:tab/>
        <w:t>(d)</w:t>
      </w:r>
      <w:r w:rsidRPr="00D75CA6">
        <w:tab/>
        <w:t>an agency, authority, body or organisation of the Commonwealth, a State or a Territory that has regulatory functions;</w:t>
      </w:r>
    </w:p>
    <w:p w14:paraId="0B24B2F4" w14:textId="77777777" w:rsidR="00DE1AB0" w:rsidRPr="00D75CA6" w:rsidRDefault="00DE1AB0" w:rsidP="00DE1AB0">
      <w:pPr>
        <w:pStyle w:val="paragraph"/>
      </w:pPr>
      <w:r w:rsidRPr="00D75CA6">
        <w:lastRenderedPageBreak/>
        <w:tab/>
        <w:t>(e)</w:t>
      </w:r>
      <w:r w:rsidRPr="00D75CA6">
        <w:tab/>
        <w:t>an agency, authority, body or organisation of the Commonwealth, a State or a Territory that has oversight functions under a law of the Commonwealth, a State or a Territory;</w:t>
      </w:r>
    </w:p>
    <w:p w14:paraId="19F1F097" w14:textId="77777777" w:rsidR="00DE1AB0" w:rsidRPr="00D75CA6" w:rsidRDefault="00DE1AB0" w:rsidP="00DE1AB0">
      <w:pPr>
        <w:pStyle w:val="paragraph"/>
      </w:pPr>
      <w:r w:rsidRPr="00D75CA6">
        <w:tab/>
        <w:t>(f)</w:t>
      </w:r>
      <w:r w:rsidRPr="00D75CA6">
        <w:tab/>
        <w:t>a Department of the Commonwealth;</w:t>
      </w:r>
    </w:p>
    <w:p w14:paraId="71A7A24D" w14:textId="77777777" w:rsidR="00DE1AB0" w:rsidRPr="00D75CA6" w:rsidRDefault="00DE1AB0" w:rsidP="00DE1AB0">
      <w:pPr>
        <w:pStyle w:val="paragraph"/>
      </w:pPr>
      <w:r w:rsidRPr="00D75CA6">
        <w:tab/>
        <w:t>(g)</w:t>
      </w:r>
      <w:r w:rsidRPr="00D75CA6">
        <w:tab/>
        <w:t>a Commonwealth Royal Commission whose terms of reference include inquiry into whether unlawful conduct (however described) has, or might have, occurred;</w:t>
      </w:r>
    </w:p>
    <w:p w14:paraId="470A4ED2" w14:textId="77777777" w:rsidR="00DE1AB0" w:rsidRPr="00D75CA6" w:rsidRDefault="00DE1AB0" w:rsidP="00DE1AB0">
      <w:pPr>
        <w:pStyle w:val="paragraph"/>
      </w:pPr>
      <w:r w:rsidRPr="00D75CA6">
        <w:tab/>
        <w:t>(h)</w:t>
      </w:r>
      <w:r w:rsidRPr="00D75CA6">
        <w:tab/>
        <w:t>a State/Territory Royal Commission:</w:t>
      </w:r>
    </w:p>
    <w:p w14:paraId="717EA906" w14:textId="77777777" w:rsidR="00DE1AB0" w:rsidRPr="00D75CA6" w:rsidRDefault="00DE1AB0" w:rsidP="00DE1AB0">
      <w:pPr>
        <w:pStyle w:val="paragraphsub"/>
      </w:pPr>
      <w:r w:rsidRPr="00D75CA6">
        <w:tab/>
        <w:t>(i)</w:t>
      </w:r>
      <w:r w:rsidRPr="00D75CA6">
        <w:tab/>
        <w:t>whose terms of reference include inquiry into whether unlawful conduct (however described) has, or might have, occurred; and</w:t>
      </w:r>
    </w:p>
    <w:p w14:paraId="23274A1C" w14:textId="77777777" w:rsidR="00DE1AB0" w:rsidRPr="00D75CA6" w:rsidRDefault="00DE1AB0" w:rsidP="00DE1AB0">
      <w:pPr>
        <w:pStyle w:val="paragraphsub"/>
      </w:pPr>
      <w:r w:rsidRPr="00D75CA6">
        <w:tab/>
        <w:t>(ii)</w:t>
      </w:r>
      <w:r w:rsidRPr="00D75CA6">
        <w:tab/>
        <w:t>that is specified in the AML/CTF Rules;</w:t>
      </w:r>
    </w:p>
    <w:p w14:paraId="3552E29F" w14:textId="77777777" w:rsidR="00DE1AB0" w:rsidRPr="00D75CA6" w:rsidRDefault="00DE1AB0" w:rsidP="00DE1AB0">
      <w:pPr>
        <w:pStyle w:val="paragraph"/>
      </w:pPr>
      <w:r w:rsidRPr="00D75CA6">
        <w:tab/>
        <w:t>(i)</w:t>
      </w:r>
      <w:r w:rsidRPr="00D75CA6">
        <w:tab/>
        <w:t>any other agency, authority, body or organisation of the Commonwealth, a State or a Territory, being an agency, authority, body or organisation prescribed by the AML/CTF Rules;</w:t>
      </w:r>
    </w:p>
    <w:p w14:paraId="47CCCE6B" w14:textId="77777777" w:rsidR="00DE1AB0" w:rsidRPr="00D75CA6" w:rsidRDefault="00DE1AB0" w:rsidP="00DE1AB0">
      <w:pPr>
        <w:pStyle w:val="paragraph"/>
      </w:pPr>
      <w:r w:rsidRPr="00D75CA6">
        <w:tab/>
        <w:t>(j)</w:t>
      </w:r>
      <w:r w:rsidRPr="00D75CA6">
        <w:tab/>
        <w:t>a task force that:</w:t>
      </w:r>
    </w:p>
    <w:p w14:paraId="1717C4DA" w14:textId="77777777" w:rsidR="00DE1AB0" w:rsidRPr="00D75CA6" w:rsidRDefault="00DE1AB0" w:rsidP="00DE1AB0">
      <w:pPr>
        <w:pStyle w:val="paragraphsub"/>
      </w:pPr>
      <w:r w:rsidRPr="00D75CA6">
        <w:tab/>
        <w:t>(i)</w:t>
      </w:r>
      <w:r w:rsidRPr="00D75CA6">
        <w:tab/>
        <w:t>is established by a Minister of the Commonwealth or of a State or Territory or established under a law of the Commonwealth, a State or a Territory; and</w:t>
      </w:r>
    </w:p>
    <w:p w14:paraId="05E79AD8" w14:textId="77777777" w:rsidR="00DE1AB0" w:rsidRPr="00D75CA6" w:rsidRDefault="00DE1AB0" w:rsidP="00DE1AB0">
      <w:pPr>
        <w:pStyle w:val="paragraphsub"/>
      </w:pPr>
      <w:r w:rsidRPr="00D75CA6">
        <w:tab/>
        <w:t>(ii)</w:t>
      </w:r>
      <w:r w:rsidRPr="00D75CA6">
        <w:tab/>
        <w:t>has functions of a kind described in paragraph (a), (b), (c) or (d);</w:t>
      </w:r>
    </w:p>
    <w:p w14:paraId="212BF410" w14:textId="77777777" w:rsidR="00DE1AB0" w:rsidRPr="00D75CA6" w:rsidRDefault="00DE1AB0" w:rsidP="00DE1AB0">
      <w:pPr>
        <w:pStyle w:val="paragraph"/>
      </w:pPr>
      <w:r w:rsidRPr="00D75CA6">
        <w:tab/>
        <w:t>(k)</w:t>
      </w:r>
      <w:r w:rsidRPr="00D75CA6">
        <w:tab/>
        <w:t>a person who holds an office or appointment under a law of the Commonwealth, a State or a Territory, being an office or appointment prescribed by the AML/CTF Rules.</w:t>
      </w:r>
    </w:p>
    <w:bookmarkEnd w:id="10"/>
    <w:p w14:paraId="2E3EC801" w14:textId="77777777" w:rsidR="00035544" w:rsidRPr="00D75CA6" w:rsidRDefault="00035544" w:rsidP="00035544">
      <w:pPr>
        <w:pStyle w:val="Definition"/>
      </w:pPr>
      <w:r w:rsidRPr="00D75CA6">
        <w:rPr>
          <w:b/>
          <w:i/>
        </w:rPr>
        <w:t>company</w:t>
      </w:r>
      <w:r w:rsidRPr="00D75CA6">
        <w:t xml:space="preserve"> has the same meaning as in the </w:t>
      </w:r>
      <w:r w:rsidRPr="00D75CA6">
        <w:rPr>
          <w:i/>
        </w:rPr>
        <w:t>Income Tax Assessment Act 1997</w:t>
      </w:r>
      <w:r w:rsidRPr="00D75CA6">
        <w:t>.</w:t>
      </w:r>
    </w:p>
    <w:p w14:paraId="398B9F10" w14:textId="77777777" w:rsidR="00035544" w:rsidRPr="00D75CA6" w:rsidRDefault="00035544" w:rsidP="00035544">
      <w:pPr>
        <w:pStyle w:val="notetext"/>
      </w:pPr>
      <w:r w:rsidRPr="00D75CA6">
        <w:t>Note:</w:t>
      </w:r>
      <w:r w:rsidRPr="00D75CA6">
        <w:tab/>
        <w:t xml:space="preserve">Under the </w:t>
      </w:r>
      <w:r w:rsidRPr="00D75CA6">
        <w:rPr>
          <w:i/>
        </w:rPr>
        <w:t>Income Tax Assessment Act 1997</w:t>
      </w:r>
      <w:r w:rsidRPr="00D75CA6">
        <w:t xml:space="preserve">, </w:t>
      </w:r>
      <w:r w:rsidRPr="00D75CA6">
        <w:rPr>
          <w:b/>
          <w:i/>
        </w:rPr>
        <w:t>company</w:t>
      </w:r>
      <w:r w:rsidRPr="00D75CA6">
        <w:t xml:space="preserve"> includes an unincorporated association or body of persons.</w:t>
      </w:r>
    </w:p>
    <w:p w14:paraId="14E78B0B" w14:textId="77777777" w:rsidR="00035544" w:rsidRPr="00D75CA6" w:rsidRDefault="00035544" w:rsidP="00035544">
      <w:pPr>
        <w:pStyle w:val="Definition"/>
      </w:pPr>
      <w:r w:rsidRPr="00D75CA6">
        <w:rPr>
          <w:b/>
          <w:i/>
        </w:rPr>
        <w:t>compliance record</w:t>
      </w:r>
      <w:r w:rsidRPr="00D75CA6">
        <w:rPr>
          <w:b/>
        </w:rPr>
        <w:t xml:space="preserve"> </w:t>
      </w:r>
      <w:r w:rsidRPr="00D75CA6">
        <w:t>of a reporting entity means:</w:t>
      </w:r>
    </w:p>
    <w:p w14:paraId="11CDEBE2" w14:textId="77777777" w:rsidR="00035544" w:rsidRPr="00D75CA6" w:rsidRDefault="00035544" w:rsidP="00035544">
      <w:pPr>
        <w:pStyle w:val="paragraph"/>
      </w:pPr>
      <w:r w:rsidRPr="00D75CA6">
        <w:tab/>
        <w:t>(a)</w:t>
      </w:r>
      <w:r w:rsidRPr="00D75CA6">
        <w:tab/>
        <w:t>a record that relates to the obligations under this Act, the regulations or the AML/CTF Rules of the reporting entity; or</w:t>
      </w:r>
    </w:p>
    <w:p w14:paraId="23DEEA23" w14:textId="5AC685A4" w:rsidR="00035544" w:rsidRPr="00D75CA6" w:rsidRDefault="00035544" w:rsidP="00035544">
      <w:pPr>
        <w:pStyle w:val="paragraph"/>
      </w:pPr>
      <w:r w:rsidRPr="00D75CA6">
        <w:tab/>
        <w:t>(b)</w:t>
      </w:r>
      <w:r w:rsidRPr="00D75CA6">
        <w:tab/>
        <w:t xml:space="preserve">a record, copy or extract retained under </w:t>
      </w:r>
      <w:r w:rsidR="00B94734" w:rsidRPr="00D75CA6">
        <w:t>Part 1</w:t>
      </w:r>
      <w:r w:rsidRPr="00D75CA6">
        <w:t>0 by the reporting entity.</w:t>
      </w:r>
    </w:p>
    <w:p w14:paraId="39C8FA8F" w14:textId="7203EDBC" w:rsidR="00147F95" w:rsidRPr="00D75CA6" w:rsidRDefault="00147F95" w:rsidP="00147F95">
      <w:pPr>
        <w:pStyle w:val="Definition"/>
      </w:pPr>
      <w:r w:rsidRPr="00D75CA6">
        <w:rPr>
          <w:b/>
          <w:i/>
        </w:rPr>
        <w:lastRenderedPageBreak/>
        <w:t>Comptroller</w:t>
      </w:r>
      <w:r w:rsidR="00D75CA6">
        <w:rPr>
          <w:b/>
          <w:i/>
        </w:rPr>
        <w:noBreakHyphen/>
      </w:r>
      <w:r w:rsidRPr="00D75CA6">
        <w:rPr>
          <w:b/>
          <w:i/>
        </w:rPr>
        <w:t>General of Customs</w:t>
      </w:r>
      <w:r w:rsidRPr="00D75CA6">
        <w:t xml:space="preserve"> means the person who is the Comptroller</w:t>
      </w:r>
      <w:r w:rsidR="00D75CA6">
        <w:noBreakHyphen/>
      </w:r>
      <w:r w:rsidRPr="00D75CA6">
        <w:t xml:space="preserve">General of Customs in accordance with </w:t>
      </w:r>
      <w:r w:rsidR="00B94734" w:rsidRPr="00D75CA6">
        <w:t>sub</w:t>
      </w:r>
      <w:r w:rsidR="00107542" w:rsidRPr="00D75CA6">
        <w:t>section 1</w:t>
      </w:r>
      <w:r w:rsidRPr="00D75CA6">
        <w:t xml:space="preserve">1(3) or 14(2) of the </w:t>
      </w:r>
      <w:r w:rsidRPr="00D75CA6">
        <w:rPr>
          <w:i/>
        </w:rPr>
        <w:t>Australian Border Force Act 2015</w:t>
      </w:r>
      <w:r w:rsidRPr="00D75CA6">
        <w:t>.</w:t>
      </w:r>
    </w:p>
    <w:p w14:paraId="6E41227A" w14:textId="77777777" w:rsidR="00035544" w:rsidRPr="00D75CA6" w:rsidRDefault="00035544" w:rsidP="00035544">
      <w:pPr>
        <w:pStyle w:val="Definition"/>
      </w:pPr>
      <w:r w:rsidRPr="00D75CA6">
        <w:rPr>
          <w:b/>
          <w:i/>
        </w:rPr>
        <w:t>constitutional corporation</w:t>
      </w:r>
      <w:r w:rsidRPr="00D75CA6">
        <w:t xml:space="preserve"> means a corporation to which paragraph</w:t>
      </w:r>
      <w:r w:rsidR="004F64A4" w:rsidRPr="00D75CA6">
        <w:t> </w:t>
      </w:r>
      <w:r w:rsidRPr="00D75CA6">
        <w:t>51(xx) of the Constitution applies.</w:t>
      </w:r>
    </w:p>
    <w:p w14:paraId="53D49D0D" w14:textId="77777777" w:rsidR="00E1131A" w:rsidRPr="00D75CA6" w:rsidRDefault="00E1131A" w:rsidP="00E1131A">
      <w:pPr>
        <w:pStyle w:val="Definition"/>
      </w:pPr>
      <w:r w:rsidRPr="00D75CA6">
        <w:rPr>
          <w:b/>
          <w:i/>
        </w:rPr>
        <w:t>contribution</w:t>
      </w:r>
      <w:r w:rsidRPr="00D75CA6">
        <w:t xml:space="preserve">, in relation to an RSA, has the same meaning as in the </w:t>
      </w:r>
      <w:r w:rsidRPr="00D75CA6">
        <w:rPr>
          <w:i/>
        </w:rPr>
        <w:t>Retirement Savings Accounts Act 1997</w:t>
      </w:r>
      <w:r w:rsidRPr="00D75CA6">
        <w:t>.</w:t>
      </w:r>
    </w:p>
    <w:p w14:paraId="1E95C260" w14:textId="73544D75" w:rsidR="000E1933" w:rsidRPr="00D75CA6" w:rsidRDefault="000E1933" w:rsidP="000E1933">
      <w:pPr>
        <w:pStyle w:val="Definition"/>
      </w:pPr>
      <w:r w:rsidRPr="00D75CA6">
        <w:rPr>
          <w:b/>
          <w:i/>
        </w:rPr>
        <w:t>control</w:t>
      </w:r>
      <w:r w:rsidRPr="00D75CA6">
        <w:t xml:space="preserve"> has the meaning given by </w:t>
      </w:r>
      <w:r w:rsidR="00107542" w:rsidRPr="00D75CA6">
        <w:t>section 1</w:t>
      </w:r>
      <w:r w:rsidRPr="00D75CA6">
        <w:t>1.</w:t>
      </w:r>
    </w:p>
    <w:p w14:paraId="1E99E9F2" w14:textId="3656FE18" w:rsidR="00035544" w:rsidRPr="00D75CA6" w:rsidRDefault="00035544" w:rsidP="00035544">
      <w:pPr>
        <w:pStyle w:val="Definition"/>
      </w:pPr>
      <w:r w:rsidRPr="00D75CA6">
        <w:rPr>
          <w:b/>
          <w:i/>
        </w:rPr>
        <w:t xml:space="preserve">controller </w:t>
      </w:r>
      <w:r w:rsidRPr="00D75CA6">
        <w:t xml:space="preserve">of an eligible gaming machine venue has the meaning given by </w:t>
      </w:r>
      <w:r w:rsidR="00107542" w:rsidRPr="00D75CA6">
        <w:t>section 1</w:t>
      </w:r>
      <w:r w:rsidRPr="00D75CA6">
        <w:t>3.</w:t>
      </w:r>
    </w:p>
    <w:p w14:paraId="64CC1E90" w14:textId="77777777" w:rsidR="00035544" w:rsidRPr="00D75CA6" w:rsidRDefault="00035544" w:rsidP="00035544">
      <w:pPr>
        <w:pStyle w:val="Definition"/>
      </w:pPr>
      <w:r w:rsidRPr="00D75CA6">
        <w:rPr>
          <w:b/>
          <w:i/>
        </w:rPr>
        <w:t>correspondent banking relationship</w:t>
      </w:r>
      <w:r w:rsidRPr="00D75CA6">
        <w:t xml:space="preserve"> means a relationship that involves the provision by a financial institution (the </w:t>
      </w:r>
      <w:r w:rsidRPr="00D75CA6">
        <w:rPr>
          <w:b/>
          <w:i/>
        </w:rPr>
        <w:t>first financial institution</w:t>
      </w:r>
      <w:r w:rsidRPr="00D75CA6">
        <w:t>) of banking services to another financial institution, where:</w:t>
      </w:r>
    </w:p>
    <w:p w14:paraId="05BD6DA2" w14:textId="77777777" w:rsidR="00035544" w:rsidRPr="00D75CA6" w:rsidRDefault="00035544" w:rsidP="00035544">
      <w:pPr>
        <w:pStyle w:val="paragraph"/>
      </w:pPr>
      <w:r w:rsidRPr="00D75CA6">
        <w:tab/>
        <w:t>(a)</w:t>
      </w:r>
      <w:r w:rsidRPr="00D75CA6">
        <w:tab/>
        <w:t>the first financial institution carries on an activity or business at or through a permanent establishment of the financial institution in a particular country; and</w:t>
      </w:r>
    </w:p>
    <w:p w14:paraId="4F2381DE" w14:textId="77777777" w:rsidR="00035544" w:rsidRPr="00D75CA6" w:rsidRDefault="00035544" w:rsidP="00035544">
      <w:pPr>
        <w:pStyle w:val="paragraph"/>
      </w:pPr>
      <w:r w:rsidRPr="00D75CA6">
        <w:tab/>
        <w:t>(b)</w:t>
      </w:r>
      <w:r w:rsidRPr="00D75CA6">
        <w:tab/>
        <w:t>the other financial institution carries on an activity or business at or through a permanent establishment of the other financial institution in another country; and</w:t>
      </w:r>
    </w:p>
    <w:p w14:paraId="203A0D53" w14:textId="77777777" w:rsidR="00035544" w:rsidRPr="00D75CA6" w:rsidRDefault="00035544" w:rsidP="00035544">
      <w:pPr>
        <w:pStyle w:val="paragraph"/>
      </w:pPr>
      <w:r w:rsidRPr="00D75CA6">
        <w:tab/>
        <w:t>(c)</w:t>
      </w:r>
      <w:r w:rsidRPr="00D75CA6">
        <w:tab/>
        <w:t>the correspondent banking relationship relates, in whole or in part, to those permanent establishments; and</w:t>
      </w:r>
    </w:p>
    <w:p w14:paraId="6E1DDD4D" w14:textId="77777777" w:rsidR="00035544" w:rsidRPr="00D75CA6" w:rsidRDefault="00035544" w:rsidP="00035544">
      <w:pPr>
        <w:pStyle w:val="paragraph"/>
      </w:pPr>
      <w:r w:rsidRPr="00D75CA6">
        <w:tab/>
        <w:t>(d)</w:t>
      </w:r>
      <w:r w:rsidRPr="00D75CA6">
        <w:tab/>
        <w:t>the relationship is not of a kind specified in the AML/CTF Rules; and</w:t>
      </w:r>
    </w:p>
    <w:p w14:paraId="0ABFBD00" w14:textId="77777777" w:rsidR="00035544" w:rsidRPr="00D75CA6" w:rsidRDefault="00035544" w:rsidP="00035544">
      <w:pPr>
        <w:pStyle w:val="paragraph"/>
      </w:pPr>
      <w:r w:rsidRPr="00D75CA6">
        <w:tab/>
        <w:t>(e)</w:t>
      </w:r>
      <w:r w:rsidRPr="00D75CA6">
        <w:tab/>
        <w:t>the banking services are not of a kind specified in the AML/CTF Rules.</w:t>
      </w:r>
    </w:p>
    <w:p w14:paraId="78C25D5F" w14:textId="77777777" w:rsidR="00035544" w:rsidRPr="00D75CA6" w:rsidRDefault="00035544" w:rsidP="00035544">
      <w:pPr>
        <w:pStyle w:val="subsection2"/>
      </w:pPr>
      <w:r w:rsidRPr="00D75CA6">
        <w:t xml:space="preserve">For this purpose, </w:t>
      </w:r>
      <w:r w:rsidRPr="00D75CA6">
        <w:rPr>
          <w:b/>
          <w:i/>
        </w:rPr>
        <w:t>banking service</w:t>
      </w:r>
      <w:r w:rsidRPr="00D75CA6">
        <w:t xml:space="preserve"> includes anything that, under the AML/CTF Rules, is taken to be a banking service for the purposes of this definition.</w:t>
      </w:r>
    </w:p>
    <w:p w14:paraId="53850470" w14:textId="45234B68" w:rsidR="00035544" w:rsidRPr="00D75CA6" w:rsidRDefault="00035544" w:rsidP="00035544">
      <w:pPr>
        <w:pStyle w:val="notetext"/>
      </w:pPr>
      <w:r w:rsidRPr="00D75CA6">
        <w:t>Note:</w:t>
      </w:r>
      <w:r w:rsidRPr="00D75CA6">
        <w:tab/>
        <w:t xml:space="preserve">For geographical links, see </w:t>
      </w:r>
      <w:r w:rsidR="00107542" w:rsidRPr="00D75CA6">
        <w:t>section 1</w:t>
      </w:r>
      <w:r w:rsidRPr="00D75CA6">
        <w:t>00.</w:t>
      </w:r>
    </w:p>
    <w:p w14:paraId="31083180" w14:textId="77777777" w:rsidR="00035544" w:rsidRPr="00D75CA6" w:rsidRDefault="00035544" w:rsidP="00035544">
      <w:pPr>
        <w:pStyle w:val="Definition"/>
      </w:pPr>
      <w:r w:rsidRPr="00D75CA6">
        <w:rPr>
          <w:b/>
          <w:i/>
        </w:rPr>
        <w:t>country</w:t>
      </w:r>
      <w:r w:rsidRPr="00D75CA6">
        <w:t xml:space="preserve"> means Australia or a foreign country.</w:t>
      </w:r>
    </w:p>
    <w:p w14:paraId="1F7976F7" w14:textId="77777777" w:rsidR="003867F6" w:rsidRPr="00D75CA6" w:rsidRDefault="003867F6" w:rsidP="003867F6">
      <w:pPr>
        <w:pStyle w:val="Definition"/>
      </w:pPr>
      <w:r w:rsidRPr="00D75CA6">
        <w:rPr>
          <w:b/>
          <w:i/>
        </w:rPr>
        <w:lastRenderedPageBreak/>
        <w:t xml:space="preserve">credit card </w:t>
      </w:r>
      <w:r w:rsidRPr="00D75CA6">
        <w:t>is a thing (whether real or virtual) that is one or more of the following:</w:t>
      </w:r>
    </w:p>
    <w:p w14:paraId="11D594AF" w14:textId="77777777" w:rsidR="003867F6" w:rsidRPr="00D75CA6" w:rsidRDefault="003867F6" w:rsidP="003867F6">
      <w:pPr>
        <w:pStyle w:val="paragraph"/>
      </w:pPr>
      <w:r w:rsidRPr="00D75CA6">
        <w:tab/>
        <w:t>(a)</w:t>
      </w:r>
      <w:r w:rsidRPr="00D75CA6">
        <w:tab/>
        <w:t>a thing of a kind commonly known as a credit card;</w:t>
      </w:r>
    </w:p>
    <w:p w14:paraId="49B5C4D5" w14:textId="77777777" w:rsidR="003867F6" w:rsidRPr="00D75CA6" w:rsidRDefault="003867F6" w:rsidP="003867F6">
      <w:pPr>
        <w:pStyle w:val="paragraph"/>
      </w:pPr>
      <w:r w:rsidRPr="00D75CA6">
        <w:tab/>
        <w:t>(b)</w:t>
      </w:r>
      <w:r w:rsidRPr="00D75CA6">
        <w:tab/>
        <w:t>a similar thing intended for use by a person in obtaining access to an account that is held by the person for the purpose of obtaining money, goods or services on credit;</w:t>
      </w:r>
    </w:p>
    <w:p w14:paraId="5D4CEF40" w14:textId="77777777" w:rsidR="003867F6" w:rsidRPr="00D75CA6" w:rsidRDefault="003867F6" w:rsidP="003867F6">
      <w:pPr>
        <w:pStyle w:val="paragraph"/>
      </w:pPr>
      <w:r w:rsidRPr="00D75CA6">
        <w:tab/>
        <w:t>(c)</w:t>
      </w:r>
      <w:r w:rsidRPr="00D75CA6">
        <w:tab/>
        <w:t>a thing of a kind that persons carrying on business commonly issue to their customers, or prospective customers, for use in obtaining goods or services from those persons on credit;</w:t>
      </w:r>
    </w:p>
    <w:p w14:paraId="6B835C37" w14:textId="77777777" w:rsidR="003867F6" w:rsidRPr="00D75CA6" w:rsidRDefault="003867F6" w:rsidP="003867F6">
      <w:pPr>
        <w:pStyle w:val="paragraph"/>
      </w:pPr>
      <w:r w:rsidRPr="00D75CA6">
        <w:tab/>
        <w:t>(d)</w:t>
      </w:r>
      <w:r w:rsidRPr="00D75CA6">
        <w:tab/>
        <w:t>a thing that may be used as a thing referred to in paragraph (a), (b) or (c).</w:t>
      </w:r>
    </w:p>
    <w:p w14:paraId="3D917340" w14:textId="77777777" w:rsidR="007E7E9C" w:rsidRPr="00D75CA6" w:rsidRDefault="007E7E9C" w:rsidP="007E7E9C">
      <w:pPr>
        <w:pStyle w:val="Definition"/>
      </w:pPr>
      <w:r w:rsidRPr="00D75CA6">
        <w:rPr>
          <w:b/>
          <w:i/>
        </w:rPr>
        <w:t xml:space="preserve">credit card acquirer </w:t>
      </w:r>
      <w:r w:rsidRPr="00D75CA6">
        <w:t>means a person who:</w:t>
      </w:r>
    </w:p>
    <w:p w14:paraId="0FFF31CC" w14:textId="77777777" w:rsidR="007E7E9C" w:rsidRPr="00D75CA6" w:rsidRDefault="007E7E9C" w:rsidP="007E7E9C">
      <w:pPr>
        <w:pStyle w:val="paragraph"/>
      </w:pPr>
      <w:r w:rsidRPr="00D75CA6">
        <w:tab/>
        <w:t>(a)</w:t>
      </w:r>
      <w:r w:rsidRPr="00D75CA6">
        <w:tab/>
        <w:t xml:space="preserve">is a participant of a designated payment system under the </w:t>
      </w:r>
      <w:r w:rsidRPr="00D75CA6">
        <w:rPr>
          <w:i/>
        </w:rPr>
        <w:t>Payment Systems (Regulation) Act 1998</w:t>
      </w:r>
      <w:r w:rsidRPr="00D75CA6">
        <w:t>; and</w:t>
      </w:r>
    </w:p>
    <w:p w14:paraId="4C2626E4" w14:textId="77777777" w:rsidR="007E7E9C" w:rsidRPr="00D75CA6" w:rsidRDefault="007E7E9C" w:rsidP="007E7E9C">
      <w:pPr>
        <w:pStyle w:val="paragraph"/>
      </w:pPr>
      <w:r w:rsidRPr="00D75CA6">
        <w:tab/>
        <w:t>(b)</w:t>
      </w:r>
      <w:r w:rsidRPr="00D75CA6">
        <w:tab/>
        <w:t>pays, or accepts liability to pay, a merchant (either directly or through another person) for goods or services obtained, or to be obtained, by another person from the merchant in a credit card transaction.</w:t>
      </w:r>
    </w:p>
    <w:p w14:paraId="7BDA8F42" w14:textId="77777777" w:rsidR="007E7E9C" w:rsidRPr="00D75CA6" w:rsidRDefault="007E7E9C" w:rsidP="007E7E9C">
      <w:pPr>
        <w:pStyle w:val="Definition"/>
      </w:pPr>
      <w:r w:rsidRPr="00D75CA6">
        <w:rPr>
          <w:b/>
          <w:i/>
        </w:rPr>
        <w:t>credit card issuer</w:t>
      </w:r>
      <w:r w:rsidRPr="00D75CA6">
        <w:t xml:space="preserve"> means a person who:</w:t>
      </w:r>
    </w:p>
    <w:p w14:paraId="0AB6CEA5" w14:textId="77777777" w:rsidR="007E7E9C" w:rsidRPr="00D75CA6" w:rsidRDefault="007E7E9C" w:rsidP="007E7E9C">
      <w:pPr>
        <w:pStyle w:val="paragraph"/>
      </w:pPr>
      <w:r w:rsidRPr="00D75CA6">
        <w:tab/>
        <w:t>(a)</w:t>
      </w:r>
      <w:r w:rsidRPr="00D75CA6">
        <w:tab/>
        <w:t xml:space="preserve">is a participant of a designated payment system under the </w:t>
      </w:r>
      <w:r w:rsidRPr="00D75CA6">
        <w:rPr>
          <w:i/>
        </w:rPr>
        <w:t>Payment Systems (Regulation) Act 1998</w:t>
      </w:r>
      <w:r w:rsidRPr="00D75CA6">
        <w:t>; and</w:t>
      </w:r>
    </w:p>
    <w:p w14:paraId="22223722" w14:textId="77777777" w:rsidR="007E7E9C" w:rsidRPr="00D75CA6" w:rsidRDefault="007E7E9C" w:rsidP="007E7E9C">
      <w:pPr>
        <w:pStyle w:val="paragraph"/>
      </w:pPr>
      <w:r w:rsidRPr="00D75CA6">
        <w:tab/>
        <w:t>(b)</w:t>
      </w:r>
      <w:r w:rsidRPr="00D75CA6">
        <w:tab/>
        <w:t>issues a credit card to a customer; and</w:t>
      </w:r>
    </w:p>
    <w:p w14:paraId="15A9C6C1" w14:textId="77777777" w:rsidR="007E7E9C" w:rsidRPr="00D75CA6" w:rsidRDefault="007E7E9C" w:rsidP="007E7E9C">
      <w:pPr>
        <w:pStyle w:val="paragraph"/>
      </w:pPr>
      <w:r w:rsidRPr="00D75CA6">
        <w:tab/>
        <w:t>(c)</w:t>
      </w:r>
      <w:r w:rsidRPr="00D75CA6">
        <w:tab/>
        <w:t>either:</w:t>
      </w:r>
    </w:p>
    <w:p w14:paraId="2D3AA4D1" w14:textId="77777777" w:rsidR="007E7E9C" w:rsidRPr="00D75CA6" w:rsidRDefault="007E7E9C" w:rsidP="007E7E9C">
      <w:pPr>
        <w:pStyle w:val="paragraphsub"/>
      </w:pPr>
      <w:r w:rsidRPr="00D75CA6">
        <w:tab/>
        <w:t>(i)</w:t>
      </w:r>
      <w:r w:rsidRPr="00D75CA6">
        <w:tab/>
        <w:t>receives payment from the customer for amounts owed by the customer, under the terms governing the credit card, for credit card transactions; or</w:t>
      </w:r>
    </w:p>
    <w:p w14:paraId="3DD1C370" w14:textId="77777777" w:rsidR="007E7E9C" w:rsidRPr="00D75CA6" w:rsidRDefault="007E7E9C" w:rsidP="007E7E9C">
      <w:pPr>
        <w:pStyle w:val="paragraphsub"/>
      </w:pPr>
      <w:r w:rsidRPr="00D75CA6">
        <w:tab/>
        <w:t>(ii)</w:t>
      </w:r>
      <w:r w:rsidRPr="00D75CA6">
        <w:tab/>
        <w:t>pays, or accepts liability to pay, a credit card acquirer (either directly or through another person) for amounts paid or payable by the acquirer to a merchant for the customer’s credit card transactions.</w:t>
      </w:r>
    </w:p>
    <w:p w14:paraId="528DD082" w14:textId="77777777" w:rsidR="00B939C5" w:rsidRPr="00D75CA6" w:rsidRDefault="00B939C5" w:rsidP="00B939C5">
      <w:pPr>
        <w:pStyle w:val="Definition"/>
      </w:pPr>
      <w:r w:rsidRPr="00D75CA6">
        <w:rPr>
          <w:b/>
          <w:i/>
        </w:rPr>
        <w:t>credit reporting body</w:t>
      </w:r>
      <w:r w:rsidRPr="00D75CA6">
        <w:t xml:space="preserve"> has the same meaning as in the </w:t>
      </w:r>
      <w:r w:rsidRPr="00D75CA6">
        <w:rPr>
          <w:i/>
        </w:rPr>
        <w:t>Privacy Act 1988</w:t>
      </w:r>
      <w:r w:rsidRPr="00D75CA6">
        <w:t>.</w:t>
      </w:r>
    </w:p>
    <w:p w14:paraId="2584ED3C" w14:textId="77777777" w:rsidR="00035544" w:rsidRPr="00D75CA6" w:rsidRDefault="00035544" w:rsidP="00035544">
      <w:pPr>
        <w:pStyle w:val="Definition"/>
      </w:pPr>
      <w:r w:rsidRPr="00D75CA6">
        <w:rPr>
          <w:b/>
          <w:i/>
        </w:rPr>
        <w:lastRenderedPageBreak/>
        <w:t>custodial or depository service</w:t>
      </w:r>
      <w:r w:rsidRPr="00D75CA6">
        <w:t xml:space="preserve">: see the definition of </w:t>
      </w:r>
      <w:r w:rsidRPr="00D75CA6">
        <w:rPr>
          <w:b/>
          <w:i/>
        </w:rPr>
        <w:t>providing a custodial or depository service</w:t>
      </w:r>
      <w:r w:rsidRPr="00D75CA6">
        <w:t>.</w:t>
      </w:r>
    </w:p>
    <w:p w14:paraId="778DE0BF" w14:textId="2CF67F88" w:rsidR="00035544" w:rsidRPr="00D75CA6" w:rsidRDefault="00035544" w:rsidP="00035544">
      <w:pPr>
        <w:pStyle w:val="Definition"/>
      </w:pPr>
      <w:r w:rsidRPr="00D75CA6">
        <w:rPr>
          <w:b/>
          <w:i/>
        </w:rPr>
        <w:t>customer</w:t>
      </w:r>
      <w:r w:rsidRPr="00D75CA6">
        <w:t xml:space="preserve"> has the meaning given by </w:t>
      </w:r>
      <w:r w:rsidR="00107542" w:rsidRPr="00D75CA6">
        <w:t>section 6</w:t>
      </w:r>
      <w:r w:rsidRPr="00D75CA6">
        <w:t>, and includes a prospective customer.</w:t>
      </w:r>
    </w:p>
    <w:p w14:paraId="18F40A4E" w14:textId="77777777" w:rsidR="00147F95" w:rsidRPr="00D75CA6" w:rsidRDefault="00147F95" w:rsidP="00147F95">
      <w:pPr>
        <w:pStyle w:val="Definition"/>
      </w:pPr>
      <w:r w:rsidRPr="00D75CA6">
        <w:rPr>
          <w:b/>
          <w:i/>
        </w:rPr>
        <w:t>customs officer</w:t>
      </w:r>
      <w:r w:rsidRPr="00D75CA6">
        <w:t xml:space="preserve"> means an officer of Customs within the meaning of the </w:t>
      </w:r>
      <w:r w:rsidRPr="00D75CA6">
        <w:rPr>
          <w:i/>
        </w:rPr>
        <w:t>Customs Act 1901</w:t>
      </w:r>
      <w:r w:rsidRPr="00D75CA6">
        <w:t>.</w:t>
      </w:r>
    </w:p>
    <w:p w14:paraId="653C232E" w14:textId="77777777" w:rsidR="00035544" w:rsidRPr="00D75CA6" w:rsidRDefault="00035544" w:rsidP="00035544">
      <w:pPr>
        <w:pStyle w:val="Definition"/>
      </w:pPr>
      <w:r w:rsidRPr="00D75CA6">
        <w:rPr>
          <w:b/>
          <w:i/>
        </w:rPr>
        <w:t>damage</w:t>
      </w:r>
      <w:r w:rsidRPr="00D75CA6">
        <w:t>, in relation to data, includes damage by erasure of data or addition of other data.</w:t>
      </w:r>
    </w:p>
    <w:p w14:paraId="4F1E9B8A" w14:textId="77777777" w:rsidR="00035544" w:rsidRPr="00D75CA6" w:rsidRDefault="00035544" w:rsidP="00035544">
      <w:pPr>
        <w:pStyle w:val="Definition"/>
      </w:pPr>
      <w:r w:rsidRPr="00D75CA6">
        <w:rPr>
          <w:b/>
          <w:i/>
        </w:rPr>
        <w:t>data</w:t>
      </w:r>
      <w:r w:rsidRPr="00D75CA6">
        <w:t xml:space="preserve"> includes:</w:t>
      </w:r>
    </w:p>
    <w:p w14:paraId="6441D253" w14:textId="77777777" w:rsidR="00035544" w:rsidRPr="00D75CA6" w:rsidRDefault="00035544" w:rsidP="00035544">
      <w:pPr>
        <w:pStyle w:val="paragraph"/>
      </w:pPr>
      <w:r w:rsidRPr="00D75CA6">
        <w:tab/>
        <w:t>(a)</w:t>
      </w:r>
      <w:r w:rsidRPr="00D75CA6">
        <w:tab/>
        <w:t>information in any form; or</w:t>
      </w:r>
    </w:p>
    <w:p w14:paraId="4C2EA826" w14:textId="77777777" w:rsidR="00035544" w:rsidRPr="00D75CA6" w:rsidRDefault="00035544" w:rsidP="00035544">
      <w:pPr>
        <w:pStyle w:val="paragraph"/>
      </w:pPr>
      <w:r w:rsidRPr="00D75CA6">
        <w:tab/>
        <w:t>(b)</w:t>
      </w:r>
      <w:r w:rsidRPr="00D75CA6">
        <w:tab/>
        <w:t>any program (or part of a program).</w:t>
      </w:r>
    </w:p>
    <w:p w14:paraId="34F58628" w14:textId="77777777" w:rsidR="00035544" w:rsidRPr="00D75CA6" w:rsidRDefault="00035544" w:rsidP="00035544">
      <w:pPr>
        <w:pStyle w:val="Definition"/>
      </w:pPr>
      <w:r w:rsidRPr="00D75CA6">
        <w:rPr>
          <w:b/>
          <w:i/>
        </w:rPr>
        <w:t>data storage device</w:t>
      </w:r>
      <w:r w:rsidRPr="00D75CA6">
        <w:t xml:space="preserve"> means a thing containing, or designed to contain, data for use by a computer.</w:t>
      </w:r>
    </w:p>
    <w:p w14:paraId="68B768AC" w14:textId="77777777" w:rsidR="003867F6" w:rsidRPr="00D75CA6" w:rsidRDefault="003867F6" w:rsidP="003867F6">
      <w:pPr>
        <w:pStyle w:val="Definition"/>
      </w:pPr>
      <w:r w:rsidRPr="00D75CA6">
        <w:rPr>
          <w:b/>
          <w:i/>
        </w:rPr>
        <w:t>debit card</w:t>
      </w:r>
      <w:r w:rsidRPr="00D75CA6">
        <w:t xml:space="preserve"> means:</w:t>
      </w:r>
    </w:p>
    <w:p w14:paraId="5F3781F3" w14:textId="77777777" w:rsidR="003867F6" w:rsidRPr="00D75CA6" w:rsidRDefault="003867F6" w:rsidP="003867F6">
      <w:pPr>
        <w:pStyle w:val="paragraph"/>
      </w:pPr>
      <w:r w:rsidRPr="00D75CA6">
        <w:tab/>
        <w:t>(a)</w:t>
      </w:r>
      <w:r w:rsidRPr="00D75CA6">
        <w:tab/>
        <w:t>a thing (whether real or virtual) that is intended for use by a person in obtaining access to an account that is held by the person for the purpose of withdrawing or depositing physical currency or obtaining goods or services; or</w:t>
      </w:r>
    </w:p>
    <w:p w14:paraId="6F811D98" w14:textId="77777777" w:rsidR="003867F6" w:rsidRPr="00D75CA6" w:rsidRDefault="003867F6" w:rsidP="003867F6">
      <w:pPr>
        <w:pStyle w:val="paragraph"/>
      </w:pPr>
      <w:r w:rsidRPr="00D75CA6">
        <w:tab/>
        <w:t>(b)</w:t>
      </w:r>
      <w:r w:rsidRPr="00D75CA6">
        <w:tab/>
        <w:t>a thing (whether real or virtual) that may be used as a thing referred to in paragraph (a).</w:t>
      </w:r>
    </w:p>
    <w:p w14:paraId="103ED61C" w14:textId="77777777" w:rsidR="00035544" w:rsidRPr="00D75CA6" w:rsidRDefault="00035544" w:rsidP="00035544">
      <w:pPr>
        <w:pStyle w:val="Definition"/>
      </w:pPr>
      <w:r w:rsidRPr="00D75CA6">
        <w:rPr>
          <w:b/>
          <w:i/>
        </w:rPr>
        <w:t>debit card account</w:t>
      </w:r>
      <w:r w:rsidRPr="00D75CA6">
        <w:t xml:space="preserve">: if a debit card enables the holder of an account to debit the account, the account is a </w:t>
      </w:r>
      <w:r w:rsidRPr="00D75CA6">
        <w:rPr>
          <w:b/>
          <w:i/>
        </w:rPr>
        <w:t>debit card account</w:t>
      </w:r>
      <w:r w:rsidRPr="00D75CA6">
        <w:t>.</w:t>
      </w:r>
    </w:p>
    <w:p w14:paraId="09AAAFC0" w14:textId="77777777" w:rsidR="007E7E9C" w:rsidRPr="00D75CA6" w:rsidRDefault="007E7E9C" w:rsidP="007E7E9C">
      <w:pPr>
        <w:pStyle w:val="Definition"/>
      </w:pPr>
      <w:r w:rsidRPr="00D75CA6">
        <w:rPr>
          <w:b/>
          <w:i/>
        </w:rPr>
        <w:t>deductible gift recipient</w:t>
      </w:r>
      <w:r w:rsidRPr="00D75CA6">
        <w:t xml:space="preserve"> has the same meaning as in the </w:t>
      </w:r>
      <w:r w:rsidRPr="00D75CA6">
        <w:rPr>
          <w:i/>
        </w:rPr>
        <w:t>Income Tax Assessment Act 1997</w:t>
      </w:r>
      <w:r w:rsidRPr="00D75CA6">
        <w:t>.</w:t>
      </w:r>
    </w:p>
    <w:p w14:paraId="5F192167" w14:textId="77777777" w:rsidR="00A87ADA" w:rsidRPr="00D75CA6" w:rsidRDefault="00A87ADA" w:rsidP="00A87ADA">
      <w:pPr>
        <w:pStyle w:val="Definition"/>
      </w:pPr>
      <w:r w:rsidRPr="00D75CA6">
        <w:rPr>
          <w:b/>
          <w:i/>
        </w:rPr>
        <w:t>de facto partner</w:t>
      </w:r>
      <w:r w:rsidRPr="00D75CA6">
        <w:rPr>
          <w:b/>
        </w:rPr>
        <w:t xml:space="preserve"> </w:t>
      </w:r>
      <w:r w:rsidRPr="00D75CA6">
        <w:t xml:space="preserve">has the same meaning as in the </w:t>
      </w:r>
      <w:r w:rsidRPr="00D75CA6">
        <w:rPr>
          <w:i/>
        </w:rPr>
        <w:t>Acts Interpretation Act 1901</w:t>
      </w:r>
      <w:r w:rsidRPr="00D75CA6">
        <w:t>.</w:t>
      </w:r>
    </w:p>
    <w:p w14:paraId="55A8A153" w14:textId="77777777" w:rsidR="00517CBA" w:rsidRPr="00D75CA6" w:rsidRDefault="00517CBA" w:rsidP="00517CBA">
      <w:pPr>
        <w:pStyle w:val="Definition"/>
      </w:pPr>
      <w:r w:rsidRPr="00D75CA6">
        <w:rPr>
          <w:b/>
          <w:i/>
        </w:rPr>
        <w:t>Defence Department</w:t>
      </w:r>
      <w:r w:rsidRPr="00D75CA6">
        <w:t xml:space="preserve"> means the Department administered by the Defence Minister.</w:t>
      </w:r>
    </w:p>
    <w:p w14:paraId="4141CCFC" w14:textId="77777777" w:rsidR="00517CBA" w:rsidRPr="00D75CA6" w:rsidRDefault="00517CBA" w:rsidP="00517CBA">
      <w:pPr>
        <w:pStyle w:val="Definition"/>
      </w:pPr>
      <w:r w:rsidRPr="00D75CA6">
        <w:rPr>
          <w:b/>
          <w:i/>
        </w:rPr>
        <w:t xml:space="preserve">Defence Minister </w:t>
      </w:r>
      <w:r w:rsidRPr="00D75CA6">
        <w:t xml:space="preserve">means the Minister responsible for administering the </w:t>
      </w:r>
      <w:r w:rsidRPr="00D75CA6">
        <w:rPr>
          <w:i/>
        </w:rPr>
        <w:t>Defence Act 1903</w:t>
      </w:r>
      <w:r w:rsidRPr="00D75CA6">
        <w:t>.</w:t>
      </w:r>
    </w:p>
    <w:p w14:paraId="62A73E3C" w14:textId="77777777" w:rsidR="007E7E9C" w:rsidRPr="00D75CA6" w:rsidRDefault="007E7E9C" w:rsidP="007E7E9C">
      <w:pPr>
        <w:pStyle w:val="Definition"/>
      </w:pPr>
      <w:r w:rsidRPr="00D75CA6">
        <w:rPr>
          <w:b/>
          <w:i/>
        </w:rPr>
        <w:lastRenderedPageBreak/>
        <w:t xml:space="preserve">departing Australia superannuation payment </w:t>
      </w:r>
      <w:r w:rsidRPr="00D75CA6">
        <w:t xml:space="preserve">has the same meaning as in the </w:t>
      </w:r>
      <w:r w:rsidRPr="00D75CA6">
        <w:rPr>
          <w:i/>
        </w:rPr>
        <w:t>Income Tax Assessment Act 1997</w:t>
      </w:r>
      <w:r w:rsidRPr="00D75CA6">
        <w:t>.</w:t>
      </w:r>
    </w:p>
    <w:p w14:paraId="2C25981C" w14:textId="77777777" w:rsidR="003867F6" w:rsidRPr="00D75CA6" w:rsidRDefault="003867F6" w:rsidP="003867F6">
      <w:pPr>
        <w:pStyle w:val="Definition"/>
      </w:pPr>
      <w:r w:rsidRPr="00D75CA6">
        <w:rPr>
          <w:b/>
          <w:i/>
        </w:rPr>
        <w:t>derivative</w:t>
      </w:r>
      <w:r w:rsidRPr="00D75CA6">
        <w:t>: see subsections 7A(3) and (4).</w:t>
      </w:r>
    </w:p>
    <w:p w14:paraId="0AAADFE3" w14:textId="7B779F5E" w:rsidR="0049002F" w:rsidRPr="00D75CA6" w:rsidRDefault="0049002F" w:rsidP="0049002F">
      <w:pPr>
        <w:pStyle w:val="Definition"/>
      </w:pPr>
      <w:r w:rsidRPr="00D75CA6">
        <w:rPr>
          <w:b/>
          <w:i/>
        </w:rPr>
        <w:t>designated infringement notice provision</w:t>
      </w:r>
      <w:r w:rsidRPr="00D75CA6">
        <w:t xml:space="preserve"> has the meaning given by </w:t>
      </w:r>
      <w:r w:rsidR="00B94734" w:rsidRPr="00D75CA6">
        <w:t>sub</w:t>
      </w:r>
      <w:r w:rsidR="00107542" w:rsidRPr="00D75CA6">
        <w:t>section 1</w:t>
      </w:r>
      <w:r w:rsidRPr="00D75CA6">
        <w:t>84(4).</w:t>
      </w:r>
    </w:p>
    <w:p w14:paraId="51816856" w14:textId="6BF2EE31" w:rsidR="00035544" w:rsidRPr="00D75CA6" w:rsidRDefault="00035544" w:rsidP="00035544">
      <w:pPr>
        <w:pStyle w:val="Definition"/>
      </w:pPr>
      <w:r w:rsidRPr="00D75CA6">
        <w:rPr>
          <w:b/>
          <w:i/>
        </w:rPr>
        <w:t>designated service</w:t>
      </w:r>
      <w:r w:rsidRPr="00D75CA6">
        <w:t xml:space="preserve"> has the meaning given by </w:t>
      </w:r>
      <w:r w:rsidR="00107542" w:rsidRPr="00D75CA6">
        <w:t>section 6</w:t>
      </w:r>
      <w:r w:rsidRPr="00D75CA6">
        <w:t>.</w:t>
      </w:r>
    </w:p>
    <w:p w14:paraId="540DF6A9" w14:textId="77777777" w:rsidR="00035544" w:rsidRPr="00D75CA6" w:rsidRDefault="00035544" w:rsidP="00035544">
      <w:pPr>
        <w:pStyle w:val="Definition"/>
      </w:pPr>
      <w:r w:rsidRPr="00D75CA6">
        <w:rPr>
          <w:b/>
          <w:i/>
        </w:rPr>
        <w:t xml:space="preserve">director </w:t>
      </w:r>
      <w:r w:rsidRPr="00D75CA6">
        <w:t>of a company includes a member of a body corporate incorporated for a public purpose by a law of the Commonwealth, a State or a Territory.</w:t>
      </w:r>
    </w:p>
    <w:p w14:paraId="36BC8ADC" w14:textId="3AB73B82" w:rsidR="00C41F94" w:rsidRPr="00D75CA6" w:rsidRDefault="00C41F94" w:rsidP="00C41F94">
      <w:pPr>
        <w:pStyle w:val="Definition"/>
      </w:pPr>
      <w:r w:rsidRPr="00D75CA6">
        <w:rPr>
          <w:b/>
          <w:i/>
        </w:rPr>
        <w:t>Director</w:t>
      </w:r>
      <w:r w:rsidR="00D75CA6">
        <w:rPr>
          <w:b/>
          <w:i/>
        </w:rPr>
        <w:noBreakHyphen/>
      </w:r>
      <w:r w:rsidRPr="00D75CA6">
        <w:rPr>
          <w:b/>
          <w:i/>
        </w:rPr>
        <w:t>General of National Intelligence</w:t>
      </w:r>
      <w:r w:rsidRPr="00D75CA6">
        <w:t xml:space="preserve"> means the Director</w:t>
      </w:r>
      <w:r w:rsidR="00D75CA6">
        <w:noBreakHyphen/>
      </w:r>
      <w:r w:rsidRPr="00D75CA6">
        <w:t xml:space="preserve">General of National Intelligence holding office under the </w:t>
      </w:r>
      <w:r w:rsidRPr="00D75CA6">
        <w:rPr>
          <w:i/>
        </w:rPr>
        <w:t>Office of National Intelligence Act 2018</w:t>
      </w:r>
      <w:r w:rsidRPr="00D75CA6">
        <w:t>.</w:t>
      </w:r>
    </w:p>
    <w:p w14:paraId="7A27EF1D" w14:textId="77777777" w:rsidR="00035544" w:rsidRPr="00D75CA6" w:rsidRDefault="00035544" w:rsidP="00035544">
      <w:pPr>
        <w:pStyle w:val="Definition"/>
      </w:pPr>
      <w:r w:rsidRPr="00D75CA6">
        <w:rPr>
          <w:b/>
          <w:i/>
        </w:rPr>
        <w:t>disclose</w:t>
      </w:r>
      <w:r w:rsidRPr="00D75CA6">
        <w:t xml:space="preserve"> means divulge or communicate.</w:t>
      </w:r>
    </w:p>
    <w:p w14:paraId="690D1987" w14:textId="77777777" w:rsidR="00035544" w:rsidRPr="00D75CA6" w:rsidRDefault="00035544" w:rsidP="00035544">
      <w:pPr>
        <w:pStyle w:val="Definition"/>
      </w:pPr>
      <w:r w:rsidRPr="00D75CA6">
        <w:rPr>
          <w:b/>
          <w:i/>
        </w:rPr>
        <w:t>disposing of</w:t>
      </w:r>
      <w:r w:rsidRPr="00D75CA6">
        <w:t xml:space="preserve">: in determining whether something is a designated service, </w:t>
      </w:r>
      <w:r w:rsidRPr="00D75CA6">
        <w:rPr>
          <w:b/>
          <w:i/>
        </w:rPr>
        <w:t xml:space="preserve">disposing of </w:t>
      </w:r>
      <w:r w:rsidRPr="00D75CA6">
        <w:t>includes anything that, under the regulations, is taken to be disposing of for the purposes of this definition.</w:t>
      </w:r>
    </w:p>
    <w:p w14:paraId="3BA52B8C" w14:textId="77777777" w:rsidR="00A87ADA" w:rsidRPr="00D75CA6" w:rsidRDefault="00A87ADA" w:rsidP="00A87ADA">
      <w:pPr>
        <w:pStyle w:val="Definition"/>
      </w:pPr>
      <w:r w:rsidRPr="00D75CA6">
        <w:rPr>
          <w:b/>
          <w:i/>
        </w:rPr>
        <w:t xml:space="preserve">domestic politically exposed person </w:t>
      </w:r>
      <w:r w:rsidRPr="00D75CA6">
        <w:t>means:</w:t>
      </w:r>
    </w:p>
    <w:p w14:paraId="4A8464CA" w14:textId="77777777" w:rsidR="00A87ADA" w:rsidRPr="00D75CA6" w:rsidRDefault="00A87ADA" w:rsidP="00A87ADA">
      <w:pPr>
        <w:pStyle w:val="paragraph"/>
      </w:pPr>
      <w:r w:rsidRPr="00D75CA6">
        <w:tab/>
        <w:t>(a)</w:t>
      </w:r>
      <w:r w:rsidRPr="00D75CA6">
        <w:tab/>
        <w:t>an individual who holds an office or position (whether or not in or for the Commonwealth) specified in the AML/CTF Rules; or</w:t>
      </w:r>
    </w:p>
    <w:p w14:paraId="541B656F" w14:textId="77777777" w:rsidR="00A87ADA" w:rsidRPr="00D75CA6" w:rsidRDefault="00A87ADA" w:rsidP="00A87ADA">
      <w:pPr>
        <w:pStyle w:val="paragraph"/>
      </w:pPr>
      <w:r w:rsidRPr="00D75CA6">
        <w:tab/>
        <w:t>(b)</w:t>
      </w:r>
      <w:r w:rsidRPr="00D75CA6">
        <w:tab/>
        <w:t>an individual who is a member of the legislature of the Commonwealth or of a State or Territory; or</w:t>
      </w:r>
    </w:p>
    <w:p w14:paraId="3A0F3B2D" w14:textId="77777777" w:rsidR="00A87ADA" w:rsidRPr="00D75CA6" w:rsidRDefault="00A87ADA" w:rsidP="00A87ADA">
      <w:pPr>
        <w:pStyle w:val="paragraph"/>
      </w:pPr>
      <w:r w:rsidRPr="00D75CA6">
        <w:tab/>
        <w:t>(c)</w:t>
      </w:r>
      <w:r w:rsidRPr="00D75CA6">
        <w:tab/>
        <w:t>a family member of an individual covered by paragraph (a) or (b); or</w:t>
      </w:r>
    </w:p>
    <w:p w14:paraId="755DFDBE" w14:textId="77777777" w:rsidR="00A87ADA" w:rsidRPr="00D75CA6" w:rsidRDefault="00A87ADA" w:rsidP="00A87ADA">
      <w:pPr>
        <w:pStyle w:val="paragraph"/>
      </w:pPr>
      <w:r w:rsidRPr="00D75CA6">
        <w:tab/>
        <w:t>(d)</w:t>
      </w:r>
      <w:r w:rsidRPr="00D75CA6">
        <w:tab/>
        <w:t>an individual who is known (having regard to information that is public or readily available) to have:</w:t>
      </w:r>
    </w:p>
    <w:p w14:paraId="31DC5E68" w14:textId="77777777" w:rsidR="00A87ADA" w:rsidRPr="00D75CA6" w:rsidRDefault="00A87ADA" w:rsidP="00A87ADA">
      <w:pPr>
        <w:pStyle w:val="paragraphsub"/>
      </w:pPr>
      <w:r w:rsidRPr="00D75CA6">
        <w:tab/>
        <w:t>(i)</w:t>
      </w:r>
      <w:r w:rsidRPr="00D75CA6">
        <w:tab/>
        <w:t>joint beneficial ownership of a body corporate or legal arrangement with an individual covered by paragraph (a) or (b); or</w:t>
      </w:r>
    </w:p>
    <w:p w14:paraId="6E1E8356" w14:textId="77777777" w:rsidR="00A87ADA" w:rsidRPr="00D75CA6" w:rsidRDefault="00A87ADA" w:rsidP="00A87ADA">
      <w:pPr>
        <w:pStyle w:val="paragraphsub"/>
      </w:pPr>
      <w:r w:rsidRPr="00D75CA6">
        <w:lastRenderedPageBreak/>
        <w:tab/>
        <w:t>(ii)</w:t>
      </w:r>
      <w:r w:rsidRPr="00D75CA6">
        <w:tab/>
        <w:t>sole beneficial ownership of a body corporate or legal arrangement on behalf or for the benefit of an individual covered by paragraph (a) or (b); or</w:t>
      </w:r>
    </w:p>
    <w:p w14:paraId="23A165FE" w14:textId="77777777" w:rsidR="00A87ADA" w:rsidRPr="00D75CA6" w:rsidRDefault="00A87ADA" w:rsidP="00A87ADA">
      <w:pPr>
        <w:pStyle w:val="paragraphsub"/>
      </w:pPr>
      <w:r w:rsidRPr="00D75CA6">
        <w:tab/>
        <w:t>(iii)</w:t>
      </w:r>
      <w:r w:rsidRPr="00D75CA6">
        <w:tab/>
        <w:t>any other close business relations with an individual covered by paragraph (a) or (b).</w:t>
      </w:r>
    </w:p>
    <w:p w14:paraId="369942C2" w14:textId="77777777" w:rsidR="00035544" w:rsidRPr="00D75CA6" w:rsidRDefault="00035544" w:rsidP="00035544">
      <w:pPr>
        <w:pStyle w:val="Definition"/>
      </w:pPr>
      <w:r w:rsidRPr="00D75CA6">
        <w:rPr>
          <w:b/>
          <w:i/>
        </w:rPr>
        <w:t>electronic communication</w:t>
      </w:r>
      <w:r w:rsidRPr="00D75CA6">
        <w:t xml:space="preserve"> has the same meaning as in the </w:t>
      </w:r>
      <w:r w:rsidRPr="00D75CA6">
        <w:rPr>
          <w:i/>
        </w:rPr>
        <w:t>Criminal Code</w:t>
      </w:r>
      <w:r w:rsidRPr="00D75CA6">
        <w:t>.</w:t>
      </w:r>
    </w:p>
    <w:p w14:paraId="6C25D277" w14:textId="59ACB8A6" w:rsidR="00035544" w:rsidRPr="00D75CA6" w:rsidRDefault="00035544" w:rsidP="00035544">
      <w:pPr>
        <w:pStyle w:val="Definition"/>
      </w:pPr>
      <w:r w:rsidRPr="00D75CA6">
        <w:rPr>
          <w:b/>
          <w:i/>
        </w:rPr>
        <w:t>eligible gaming machine venue</w:t>
      </w:r>
      <w:r w:rsidRPr="00D75CA6">
        <w:t xml:space="preserve"> has the meaning given by </w:t>
      </w:r>
      <w:r w:rsidR="00107542" w:rsidRPr="00D75CA6">
        <w:t>section 1</w:t>
      </w:r>
      <w:r w:rsidRPr="00D75CA6">
        <w:t>3.</w:t>
      </w:r>
    </w:p>
    <w:p w14:paraId="0208074F" w14:textId="77777777" w:rsidR="006C208D" w:rsidRPr="00D75CA6" w:rsidRDefault="006C208D" w:rsidP="006C208D">
      <w:pPr>
        <w:pStyle w:val="Definition"/>
      </w:pPr>
      <w:r w:rsidRPr="00D75CA6">
        <w:rPr>
          <w:b/>
          <w:i/>
        </w:rPr>
        <w:t>eligible international emissions unit</w:t>
      </w:r>
      <w:r w:rsidRPr="00D75CA6">
        <w:t xml:space="preserve"> has the same meaning as in the </w:t>
      </w:r>
      <w:r w:rsidRPr="00D75CA6">
        <w:rPr>
          <w:i/>
        </w:rPr>
        <w:t>Australian National Registry of Emissions Units Act 2011</w:t>
      </w:r>
      <w:r w:rsidRPr="00D75CA6">
        <w:t>.</w:t>
      </w:r>
    </w:p>
    <w:p w14:paraId="090D20B8" w14:textId="77777777" w:rsidR="00035544" w:rsidRPr="00D75CA6" w:rsidRDefault="00035544" w:rsidP="00035544">
      <w:pPr>
        <w:pStyle w:val="Definition"/>
      </w:pPr>
      <w:r w:rsidRPr="00D75CA6">
        <w:rPr>
          <w:b/>
          <w:i/>
        </w:rPr>
        <w:t>eligible place</w:t>
      </w:r>
      <w:r w:rsidRPr="00D75CA6">
        <w:t xml:space="preserve"> means:</w:t>
      </w:r>
    </w:p>
    <w:p w14:paraId="57ACDD1B" w14:textId="77777777" w:rsidR="00035544" w:rsidRPr="00D75CA6" w:rsidRDefault="00035544" w:rsidP="00035544">
      <w:pPr>
        <w:pStyle w:val="paragraph"/>
      </w:pPr>
      <w:r w:rsidRPr="00D75CA6">
        <w:tab/>
        <w:t>(b)</w:t>
      </w:r>
      <w:r w:rsidRPr="00D75CA6">
        <w:tab/>
        <w:t xml:space="preserve">a warehouse in respect of which a warehouse licence (within the meaning of Part V of the </w:t>
      </w:r>
      <w:r w:rsidRPr="00D75CA6">
        <w:rPr>
          <w:i/>
        </w:rPr>
        <w:t>Customs Act 1901</w:t>
      </w:r>
      <w:r w:rsidRPr="00D75CA6">
        <w:t>) is in force; or</w:t>
      </w:r>
    </w:p>
    <w:p w14:paraId="1DAB305D" w14:textId="4A5DD2FF" w:rsidR="00035544" w:rsidRPr="00D75CA6" w:rsidRDefault="00035544" w:rsidP="00035544">
      <w:pPr>
        <w:pStyle w:val="paragraph"/>
      </w:pPr>
      <w:r w:rsidRPr="00D75CA6">
        <w:tab/>
        <w:t>(c)</w:t>
      </w:r>
      <w:r w:rsidRPr="00D75CA6">
        <w:tab/>
        <w:t xml:space="preserve">a port, airport, wharf or boarding station appointed under </w:t>
      </w:r>
      <w:r w:rsidR="00107542" w:rsidRPr="00D75CA6">
        <w:t>section 1</w:t>
      </w:r>
      <w:r w:rsidRPr="00D75CA6">
        <w:t xml:space="preserve">5 of the </w:t>
      </w:r>
      <w:r w:rsidRPr="00D75CA6">
        <w:rPr>
          <w:i/>
        </w:rPr>
        <w:t>Customs Act 1901</w:t>
      </w:r>
      <w:r w:rsidRPr="00D75CA6">
        <w:t>.</w:t>
      </w:r>
    </w:p>
    <w:p w14:paraId="4B6B28FD" w14:textId="412C7567" w:rsidR="00035544" w:rsidRPr="00D75CA6" w:rsidRDefault="00035544" w:rsidP="00035544">
      <w:pPr>
        <w:pStyle w:val="Definition"/>
      </w:pPr>
      <w:r w:rsidRPr="00D75CA6">
        <w:rPr>
          <w:b/>
          <w:i/>
        </w:rPr>
        <w:t>embarkation area</w:t>
      </w:r>
      <w:r w:rsidRPr="00D75CA6">
        <w:t xml:space="preserve"> means a </w:t>
      </w:r>
      <w:r w:rsidR="00107542" w:rsidRPr="00D75CA6">
        <w:t>section 2</w:t>
      </w:r>
      <w:r w:rsidRPr="00D75CA6">
        <w:t xml:space="preserve">34AA place within the meaning of the </w:t>
      </w:r>
      <w:r w:rsidRPr="00D75CA6">
        <w:rPr>
          <w:i/>
        </w:rPr>
        <w:t>Customs Act 1901</w:t>
      </w:r>
      <w:r w:rsidRPr="00D75CA6">
        <w:t>.</w:t>
      </w:r>
    </w:p>
    <w:p w14:paraId="69105D81" w14:textId="77777777" w:rsidR="00035544" w:rsidRPr="00D75CA6" w:rsidRDefault="00035544" w:rsidP="00035544">
      <w:pPr>
        <w:pStyle w:val="Definition"/>
      </w:pPr>
      <w:r w:rsidRPr="00D75CA6">
        <w:rPr>
          <w:b/>
          <w:i/>
        </w:rPr>
        <w:t>engage in conduct</w:t>
      </w:r>
      <w:r w:rsidRPr="00D75CA6">
        <w:t xml:space="preserve"> means:</w:t>
      </w:r>
    </w:p>
    <w:p w14:paraId="33E017C6" w14:textId="77777777" w:rsidR="00035544" w:rsidRPr="00D75CA6" w:rsidRDefault="00035544" w:rsidP="00035544">
      <w:pPr>
        <w:pStyle w:val="paragraph"/>
      </w:pPr>
      <w:r w:rsidRPr="00D75CA6">
        <w:tab/>
        <w:t>(a)</w:t>
      </w:r>
      <w:r w:rsidRPr="00D75CA6">
        <w:tab/>
        <w:t>do an act; or</w:t>
      </w:r>
    </w:p>
    <w:p w14:paraId="36FCCEB6" w14:textId="77777777" w:rsidR="00035544" w:rsidRPr="00D75CA6" w:rsidRDefault="00035544" w:rsidP="00035544">
      <w:pPr>
        <w:pStyle w:val="paragraph"/>
      </w:pPr>
      <w:r w:rsidRPr="00D75CA6">
        <w:tab/>
        <w:t>(b)</w:t>
      </w:r>
      <w:r w:rsidRPr="00D75CA6">
        <w:tab/>
        <w:t>omit to perform an act.</w:t>
      </w:r>
    </w:p>
    <w:p w14:paraId="1B92F669" w14:textId="77777777" w:rsidR="004C2DD1" w:rsidRPr="00D75CA6" w:rsidRDefault="004C2DD1" w:rsidP="004C2DD1">
      <w:pPr>
        <w:pStyle w:val="Definition"/>
      </w:pPr>
      <w:r w:rsidRPr="00D75CA6">
        <w:rPr>
          <w:b/>
          <w:i/>
        </w:rPr>
        <w:t>enrolment details</w:t>
      </w:r>
      <w:r w:rsidRPr="00D75CA6">
        <w:t>, in relation to a person, means such information relating to the person as is specified in the AML/CTF Rules.</w:t>
      </w:r>
    </w:p>
    <w:p w14:paraId="7003C8E6" w14:textId="77777777" w:rsidR="00DE1AB0" w:rsidRPr="00D75CA6" w:rsidRDefault="00DE1AB0" w:rsidP="00DE1AB0">
      <w:pPr>
        <w:pStyle w:val="Definition"/>
      </w:pPr>
      <w:r w:rsidRPr="00D75CA6">
        <w:rPr>
          <w:b/>
          <w:i/>
        </w:rPr>
        <w:t>entrusted investigating official</w:t>
      </w:r>
      <w:r w:rsidRPr="00D75CA6">
        <w:t xml:space="preserve"> means:</w:t>
      </w:r>
    </w:p>
    <w:p w14:paraId="5C3F0694" w14:textId="77777777" w:rsidR="00DE1AB0" w:rsidRPr="00D75CA6" w:rsidRDefault="00DE1AB0" w:rsidP="00DE1AB0">
      <w:pPr>
        <w:pStyle w:val="paragraph"/>
      </w:pPr>
      <w:r w:rsidRPr="00D75CA6">
        <w:tab/>
        <w:t>(a)</w:t>
      </w:r>
      <w:r w:rsidRPr="00D75CA6">
        <w:tab/>
        <w:t>the Commissioner of the Australian Federal Police; or</w:t>
      </w:r>
    </w:p>
    <w:p w14:paraId="78EC52AC" w14:textId="77777777" w:rsidR="00DE1AB0" w:rsidRPr="00D75CA6" w:rsidRDefault="00DE1AB0" w:rsidP="00DE1AB0">
      <w:pPr>
        <w:pStyle w:val="paragraph"/>
      </w:pPr>
      <w:r w:rsidRPr="00D75CA6">
        <w:tab/>
        <w:t>(b)</w:t>
      </w:r>
      <w:r w:rsidRPr="00D75CA6">
        <w:tab/>
        <w:t>the Chief Executive Officer of the Australian Crime Commission; or</w:t>
      </w:r>
    </w:p>
    <w:p w14:paraId="1D2C9ACE" w14:textId="77777777" w:rsidR="00DE1AB0" w:rsidRPr="00D75CA6" w:rsidRDefault="00DE1AB0" w:rsidP="00DE1AB0">
      <w:pPr>
        <w:pStyle w:val="paragraph"/>
      </w:pPr>
      <w:r w:rsidRPr="00D75CA6">
        <w:tab/>
        <w:t>(c)</w:t>
      </w:r>
      <w:r w:rsidRPr="00D75CA6">
        <w:tab/>
        <w:t>the Commissioner of Taxation; or</w:t>
      </w:r>
    </w:p>
    <w:p w14:paraId="533B904D" w14:textId="24381B9F" w:rsidR="00DE1AB0" w:rsidRPr="00D75CA6" w:rsidRDefault="00DE1AB0" w:rsidP="00DE1AB0">
      <w:pPr>
        <w:pStyle w:val="paragraph"/>
      </w:pPr>
      <w:r w:rsidRPr="00D75CA6">
        <w:tab/>
        <w:t>(d)</w:t>
      </w:r>
      <w:r w:rsidRPr="00D75CA6">
        <w:tab/>
        <w:t>the Comptroller</w:t>
      </w:r>
      <w:r w:rsidR="00D75CA6">
        <w:noBreakHyphen/>
      </w:r>
      <w:r w:rsidRPr="00D75CA6">
        <w:t>General of Customs; or</w:t>
      </w:r>
    </w:p>
    <w:p w14:paraId="2F1BAE0B" w14:textId="68522670" w:rsidR="00EC3B77" w:rsidRPr="00D75CA6" w:rsidRDefault="00EC3B77" w:rsidP="00EC3B77">
      <w:pPr>
        <w:pStyle w:val="paragraph"/>
      </w:pPr>
      <w:r w:rsidRPr="00D75CA6">
        <w:tab/>
        <w:t>(e)</w:t>
      </w:r>
      <w:r w:rsidRPr="00D75CA6">
        <w:tab/>
        <w:t>the National Anti</w:t>
      </w:r>
      <w:r w:rsidR="00D75CA6">
        <w:noBreakHyphen/>
      </w:r>
      <w:r w:rsidRPr="00D75CA6">
        <w:t>Corruption Commissioner; or</w:t>
      </w:r>
    </w:p>
    <w:p w14:paraId="53F0AE31" w14:textId="77777777" w:rsidR="00DE1AB0" w:rsidRPr="00D75CA6" w:rsidRDefault="00DE1AB0" w:rsidP="00DE1AB0">
      <w:pPr>
        <w:pStyle w:val="paragraph"/>
      </w:pPr>
      <w:r w:rsidRPr="00D75CA6">
        <w:lastRenderedPageBreak/>
        <w:tab/>
        <w:t>(f)</w:t>
      </w:r>
      <w:r w:rsidRPr="00D75CA6">
        <w:tab/>
        <w:t>an investigating officer.</w:t>
      </w:r>
    </w:p>
    <w:p w14:paraId="5357719B" w14:textId="77777777" w:rsidR="00035544" w:rsidRPr="00D75CA6" w:rsidRDefault="00035544" w:rsidP="00035544">
      <w:pPr>
        <w:pStyle w:val="Definition"/>
      </w:pPr>
      <w:r w:rsidRPr="00D75CA6">
        <w:rPr>
          <w:b/>
          <w:i/>
        </w:rPr>
        <w:t>evidential burden</w:t>
      </w:r>
      <w:r w:rsidRPr="00D75CA6">
        <w:t>, in relation to a matter, means the burden of adducing or pointing to evidence that suggests a reasonable possibility that the matter exists or does not exist.</w:t>
      </w:r>
    </w:p>
    <w:p w14:paraId="2E34778F" w14:textId="262C48C8" w:rsidR="00165492" w:rsidRPr="00D75CA6" w:rsidRDefault="00165492" w:rsidP="00165492">
      <w:pPr>
        <w:pStyle w:val="Definition"/>
      </w:pPr>
      <w:r w:rsidRPr="00D75CA6">
        <w:rPr>
          <w:b/>
          <w:i/>
        </w:rPr>
        <w:t>examinee</w:t>
      </w:r>
      <w:r w:rsidRPr="00D75CA6">
        <w:t xml:space="preserve">, in relation to an examination under </w:t>
      </w:r>
      <w:r w:rsidR="00B94734" w:rsidRPr="00D75CA6">
        <w:t>Division 3</w:t>
      </w:r>
      <w:r w:rsidRPr="00D75CA6">
        <w:t xml:space="preserve"> of </w:t>
      </w:r>
      <w:r w:rsidR="00B94734" w:rsidRPr="00D75CA6">
        <w:t>Part 1</w:t>
      </w:r>
      <w:r w:rsidRPr="00D75CA6">
        <w:t>4, means the person who appears for examination.</w:t>
      </w:r>
    </w:p>
    <w:p w14:paraId="2DDB7B5F" w14:textId="361753B3" w:rsidR="00165492" w:rsidRPr="00D75CA6" w:rsidRDefault="00165492" w:rsidP="00165492">
      <w:pPr>
        <w:pStyle w:val="Definition"/>
      </w:pPr>
      <w:r w:rsidRPr="00D75CA6">
        <w:rPr>
          <w:b/>
          <w:i/>
        </w:rPr>
        <w:t>examiner</w:t>
      </w:r>
      <w:r w:rsidRPr="00D75CA6">
        <w:t xml:space="preserve">, in relation to an examination under </w:t>
      </w:r>
      <w:r w:rsidR="00B94734" w:rsidRPr="00D75CA6">
        <w:t>Division 3</w:t>
      </w:r>
      <w:r w:rsidRPr="00D75CA6">
        <w:t xml:space="preserve"> of </w:t>
      </w:r>
      <w:r w:rsidR="00B94734" w:rsidRPr="00D75CA6">
        <w:t>Part 1</w:t>
      </w:r>
      <w:r w:rsidRPr="00D75CA6">
        <w:t>4, means the AUSTRAC CEO and includes:</w:t>
      </w:r>
    </w:p>
    <w:p w14:paraId="5818BDDB" w14:textId="77777777" w:rsidR="00165492" w:rsidRPr="00D75CA6" w:rsidRDefault="00165492" w:rsidP="00165492">
      <w:pPr>
        <w:pStyle w:val="paragraph"/>
      </w:pPr>
      <w:r w:rsidRPr="00D75CA6">
        <w:tab/>
        <w:t>(a)</w:t>
      </w:r>
      <w:r w:rsidRPr="00D75CA6">
        <w:tab/>
        <w:t>a delegate of the AUSTRAC CEO; and</w:t>
      </w:r>
    </w:p>
    <w:p w14:paraId="48386C4D" w14:textId="019895F7" w:rsidR="00165492" w:rsidRPr="00D75CA6" w:rsidRDefault="00165492" w:rsidP="00165492">
      <w:pPr>
        <w:pStyle w:val="paragraph"/>
      </w:pPr>
      <w:r w:rsidRPr="00D75CA6">
        <w:tab/>
        <w:t>(b)</w:t>
      </w:r>
      <w:r w:rsidRPr="00D75CA6">
        <w:tab/>
        <w:t xml:space="preserve">a consultant engaged under </w:t>
      </w:r>
      <w:r w:rsidR="00107542" w:rsidRPr="00D75CA6">
        <w:t>subsection 2</w:t>
      </w:r>
      <w:r w:rsidRPr="00D75CA6">
        <w:t>25(1) to perform services as an examiner.</w:t>
      </w:r>
    </w:p>
    <w:p w14:paraId="5CAE1F0C" w14:textId="77777777" w:rsidR="00035544" w:rsidRPr="00D75CA6" w:rsidRDefault="00035544" w:rsidP="00035544">
      <w:pPr>
        <w:pStyle w:val="Definition"/>
      </w:pPr>
      <w:r w:rsidRPr="00D75CA6">
        <w:rPr>
          <w:b/>
          <w:i/>
        </w:rPr>
        <w:t xml:space="preserve">examiner of the Australian Crime Commission </w:t>
      </w:r>
      <w:r w:rsidRPr="00D75CA6">
        <w:t xml:space="preserve">means an examiner within the meaning of the </w:t>
      </w:r>
      <w:r w:rsidRPr="00D75CA6">
        <w:rPr>
          <w:i/>
        </w:rPr>
        <w:t>Australian Crime Commission Act 2002</w:t>
      </w:r>
      <w:r w:rsidRPr="00D75CA6">
        <w:t>.</w:t>
      </w:r>
    </w:p>
    <w:p w14:paraId="6458C90F" w14:textId="77777777" w:rsidR="007E7E9C" w:rsidRPr="00D75CA6" w:rsidRDefault="007E7E9C" w:rsidP="007E7E9C">
      <w:pPr>
        <w:pStyle w:val="Definition"/>
      </w:pPr>
      <w:r w:rsidRPr="00D75CA6">
        <w:rPr>
          <w:b/>
          <w:i/>
        </w:rPr>
        <w:t>exchange settlement account</w:t>
      </w:r>
      <w:r w:rsidRPr="00D75CA6">
        <w:t xml:space="preserve"> means an account provided by the Reserve Bank of Australia that is used for the final settlement of obligations between holders of such accounts.</w:t>
      </w:r>
    </w:p>
    <w:p w14:paraId="1EEA041A" w14:textId="77777777" w:rsidR="00035544" w:rsidRPr="00D75CA6" w:rsidRDefault="00035544" w:rsidP="00035544">
      <w:pPr>
        <w:pStyle w:val="Definition"/>
      </w:pPr>
      <w:r w:rsidRPr="00D75CA6">
        <w:rPr>
          <w:b/>
          <w:i/>
        </w:rPr>
        <w:t>exempt financial market operator</w:t>
      </w:r>
      <w:r w:rsidRPr="00D75CA6">
        <w:t xml:space="preserve"> </w:t>
      </w:r>
      <w:r w:rsidRPr="00D75CA6">
        <w:rPr>
          <w:b/>
          <w:i/>
        </w:rPr>
        <w:t>issue</w:t>
      </w:r>
      <w:r w:rsidRPr="00D75CA6">
        <w:t xml:space="preserve"> of a security or derivative means the making available of the security or derivative, by the operator of a financial market (within the meaning of Chapter</w:t>
      </w:r>
      <w:r w:rsidR="004F64A4" w:rsidRPr="00D75CA6">
        <w:t> </w:t>
      </w:r>
      <w:r w:rsidRPr="00D75CA6">
        <w:t xml:space="preserve">7 of the </w:t>
      </w:r>
      <w:r w:rsidRPr="00D75CA6">
        <w:rPr>
          <w:i/>
        </w:rPr>
        <w:t>Corporations Act 2001</w:t>
      </w:r>
      <w:r w:rsidRPr="00D75CA6">
        <w:t>), in the course of operating the financial market.</w:t>
      </w:r>
    </w:p>
    <w:p w14:paraId="03CAC747" w14:textId="77777777" w:rsidR="006E59FB" w:rsidRPr="00D75CA6" w:rsidRDefault="006E59FB" w:rsidP="006E59FB">
      <w:pPr>
        <w:pStyle w:val="Definition"/>
      </w:pPr>
      <w:r w:rsidRPr="00D75CA6">
        <w:rPr>
          <w:b/>
          <w:i/>
        </w:rPr>
        <w:t>express trust</w:t>
      </w:r>
      <w:r w:rsidRPr="00D75CA6">
        <w:t xml:space="preserve"> means a trust expressly and intentionally created in writing by a settlor but does not include a testamentary trust.</w:t>
      </w:r>
    </w:p>
    <w:p w14:paraId="7518B6BB" w14:textId="359E9579" w:rsidR="007E7E9C" w:rsidRPr="00D75CA6" w:rsidRDefault="007E7E9C" w:rsidP="007E7E9C">
      <w:pPr>
        <w:pStyle w:val="Definition"/>
      </w:pPr>
      <w:r w:rsidRPr="00D75CA6">
        <w:rPr>
          <w:b/>
          <w:i/>
        </w:rPr>
        <w:t>extension notice</w:t>
      </w:r>
      <w:r w:rsidRPr="00D75CA6">
        <w:t xml:space="preserve">: see </w:t>
      </w:r>
      <w:r w:rsidR="00107542" w:rsidRPr="00D75CA6">
        <w:t>subsection 3</w:t>
      </w:r>
      <w:r w:rsidRPr="00D75CA6">
        <w:t>9B(7).</w:t>
      </w:r>
    </w:p>
    <w:p w14:paraId="6D72CBAA" w14:textId="65024009" w:rsidR="00035544" w:rsidRPr="00D75CA6" w:rsidRDefault="00035544" w:rsidP="00035544">
      <w:pPr>
        <w:pStyle w:val="Definition"/>
      </w:pPr>
      <w:r w:rsidRPr="00D75CA6">
        <w:rPr>
          <w:b/>
          <w:i/>
        </w:rPr>
        <w:t>external auditor</w:t>
      </w:r>
      <w:r w:rsidRPr="00D75CA6">
        <w:t xml:space="preserve"> means a person authorised under </w:t>
      </w:r>
      <w:r w:rsidR="00107542" w:rsidRPr="00D75CA6">
        <w:t>section 1</w:t>
      </w:r>
      <w:r w:rsidRPr="00D75CA6">
        <w:t>64 to be an external auditor for the purposes of this Act.</w:t>
      </w:r>
    </w:p>
    <w:p w14:paraId="67FC1A63" w14:textId="77777777" w:rsidR="00035544" w:rsidRPr="00D75CA6" w:rsidRDefault="00035544" w:rsidP="00035544">
      <w:pPr>
        <w:pStyle w:val="Definition"/>
      </w:pPr>
      <w:r w:rsidRPr="00D75CA6">
        <w:rPr>
          <w:b/>
          <w:i/>
        </w:rPr>
        <w:t>factoring</w:t>
      </w:r>
      <w:r w:rsidRPr="00D75CA6">
        <w:t xml:space="preserve"> includes anything that, under the regulations, is taken to be factoring for the purposes of this Act.</w:t>
      </w:r>
    </w:p>
    <w:p w14:paraId="4D8D3BE1" w14:textId="77777777" w:rsidR="00035544" w:rsidRPr="00D75CA6" w:rsidRDefault="00035544" w:rsidP="00035544">
      <w:pPr>
        <w:pStyle w:val="Definition"/>
      </w:pPr>
      <w:r w:rsidRPr="00D75CA6">
        <w:rPr>
          <w:b/>
          <w:i/>
        </w:rPr>
        <w:lastRenderedPageBreak/>
        <w:t>false customer name</w:t>
      </w:r>
      <w:r w:rsidRPr="00D75CA6">
        <w:t xml:space="preserve"> means a name other than a name by which the customer is commonly known.</w:t>
      </w:r>
    </w:p>
    <w:p w14:paraId="7DEDF40F" w14:textId="77777777" w:rsidR="00A87ADA" w:rsidRPr="00D75CA6" w:rsidRDefault="00A87ADA" w:rsidP="00A87ADA">
      <w:pPr>
        <w:pStyle w:val="Definition"/>
      </w:pPr>
      <w:r w:rsidRPr="00D75CA6">
        <w:rPr>
          <w:b/>
          <w:i/>
        </w:rPr>
        <w:t>family member</w:t>
      </w:r>
      <w:r w:rsidRPr="00D75CA6">
        <w:t xml:space="preserve"> of an individual who is covered by:</w:t>
      </w:r>
    </w:p>
    <w:p w14:paraId="2CB8DEDC" w14:textId="77777777" w:rsidR="00A87ADA" w:rsidRPr="00D75CA6" w:rsidRDefault="00A87ADA" w:rsidP="00A87ADA">
      <w:pPr>
        <w:pStyle w:val="paragraph"/>
      </w:pPr>
      <w:r w:rsidRPr="00D75CA6">
        <w:tab/>
        <w:t>(a)</w:t>
      </w:r>
      <w:r w:rsidRPr="00D75CA6">
        <w:tab/>
        <w:t xml:space="preserve">paragraph (a) or (b) of the definition of </w:t>
      </w:r>
      <w:r w:rsidRPr="00D75CA6">
        <w:rPr>
          <w:b/>
          <w:i/>
        </w:rPr>
        <w:t>domestic politically exposed person</w:t>
      </w:r>
      <w:r w:rsidRPr="00D75CA6">
        <w:t xml:space="preserve"> in this section; or</w:t>
      </w:r>
    </w:p>
    <w:p w14:paraId="4B4A57B1" w14:textId="77777777" w:rsidR="00A87ADA" w:rsidRPr="00D75CA6" w:rsidRDefault="00A87ADA" w:rsidP="00A87ADA">
      <w:pPr>
        <w:pStyle w:val="paragraph"/>
      </w:pPr>
      <w:r w:rsidRPr="00D75CA6">
        <w:tab/>
        <w:t>(b)</w:t>
      </w:r>
      <w:r w:rsidRPr="00D75CA6">
        <w:tab/>
        <w:t xml:space="preserve">paragraph (a) of the definition of </w:t>
      </w:r>
      <w:r w:rsidRPr="00D75CA6">
        <w:rPr>
          <w:b/>
          <w:i/>
        </w:rPr>
        <w:t>foreign politically exposed person</w:t>
      </w:r>
      <w:r w:rsidRPr="00D75CA6">
        <w:t xml:space="preserve"> in this section; or</w:t>
      </w:r>
    </w:p>
    <w:p w14:paraId="7E12FCDC" w14:textId="77777777" w:rsidR="00A87ADA" w:rsidRPr="00D75CA6" w:rsidRDefault="00A87ADA" w:rsidP="00A87ADA">
      <w:pPr>
        <w:pStyle w:val="paragraph"/>
      </w:pPr>
      <w:r w:rsidRPr="00D75CA6">
        <w:tab/>
        <w:t>(c)</w:t>
      </w:r>
      <w:r w:rsidRPr="00D75CA6">
        <w:tab/>
        <w:t xml:space="preserve">paragraph (a) of the definition of </w:t>
      </w:r>
      <w:r w:rsidRPr="00D75CA6">
        <w:rPr>
          <w:b/>
          <w:i/>
        </w:rPr>
        <w:t>international organisation politically exposed person</w:t>
      </w:r>
      <w:r w:rsidRPr="00D75CA6">
        <w:t xml:space="preserve"> in this section;</w:t>
      </w:r>
    </w:p>
    <w:p w14:paraId="397B82C7" w14:textId="77777777" w:rsidR="00A87ADA" w:rsidRPr="00D75CA6" w:rsidRDefault="00A87ADA" w:rsidP="00A87ADA">
      <w:pPr>
        <w:pStyle w:val="subsection2"/>
      </w:pPr>
      <w:r w:rsidRPr="00D75CA6">
        <w:t>includes:</w:t>
      </w:r>
    </w:p>
    <w:p w14:paraId="5254D3B3" w14:textId="77777777" w:rsidR="00A87ADA" w:rsidRPr="00D75CA6" w:rsidRDefault="00A87ADA" w:rsidP="00A87ADA">
      <w:pPr>
        <w:pStyle w:val="paragraph"/>
      </w:pPr>
      <w:r w:rsidRPr="00D75CA6">
        <w:tab/>
        <w:t>(d)</w:t>
      </w:r>
      <w:r w:rsidRPr="00D75CA6">
        <w:tab/>
        <w:t>a spouse, de facto partner, or other person who is equivalent to a spouse or de facto partner under any applicable law of a foreign country, of the individual; and</w:t>
      </w:r>
    </w:p>
    <w:p w14:paraId="1B4A57D7" w14:textId="77777777" w:rsidR="00A87ADA" w:rsidRPr="00D75CA6" w:rsidRDefault="00A87ADA" w:rsidP="00A87ADA">
      <w:pPr>
        <w:pStyle w:val="paragraph"/>
      </w:pPr>
      <w:r w:rsidRPr="00D75CA6">
        <w:tab/>
        <w:t>(e)</w:t>
      </w:r>
      <w:r w:rsidRPr="00D75CA6">
        <w:tab/>
        <w:t>a child of the individual; and</w:t>
      </w:r>
    </w:p>
    <w:p w14:paraId="0E189678" w14:textId="77777777" w:rsidR="00A87ADA" w:rsidRPr="00D75CA6" w:rsidRDefault="00A87ADA" w:rsidP="00A87ADA">
      <w:pPr>
        <w:pStyle w:val="paragraph"/>
      </w:pPr>
      <w:r w:rsidRPr="00D75CA6">
        <w:tab/>
        <w:t>(f)</w:t>
      </w:r>
      <w:r w:rsidRPr="00D75CA6">
        <w:tab/>
        <w:t>a spouse or de facto partner, or other person who is equivalent to a spouse or de facto partner under any applicable law of a foreign country, of a child of the individual; and</w:t>
      </w:r>
    </w:p>
    <w:p w14:paraId="60513862" w14:textId="77777777" w:rsidR="00A87ADA" w:rsidRPr="00D75CA6" w:rsidRDefault="00A87ADA" w:rsidP="00A87ADA">
      <w:pPr>
        <w:pStyle w:val="paragraph"/>
      </w:pPr>
      <w:r w:rsidRPr="00D75CA6">
        <w:tab/>
        <w:t>(g)</w:t>
      </w:r>
      <w:r w:rsidRPr="00D75CA6">
        <w:tab/>
        <w:t>a parent of the individual.</w:t>
      </w:r>
    </w:p>
    <w:p w14:paraId="3E3F0081" w14:textId="77777777" w:rsidR="00035544" w:rsidRPr="00D75CA6" w:rsidRDefault="00035544" w:rsidP="00035544">
      <w:pPr>
        <w:pStyle w:val="Definition"/>
      </w:pPr>
      <w:r w:rsidRPr="00D75CA6">
        <w:rPr>
          <w:b/>
          <w:i/>
        </w:rPr>
        <w:t>FATF Recommendations</w:t>
      </w:r>
      <w:r w:rsidRPr="00D75CA6">
        <w:t xml:space="preserve"> (short for Financial Action Task Force Recommendations) means:</w:t>
      </w:r>
    </w:p>
    <w:p w14:paraId="12031F92" w14:textId="77777777" w:rsidR="00035544" w:rsidRPr="00D75CA6" w:rsidRDefault="00035544" w:rsidP="00035544">
      <w:pPr>
        <w:pStyle w:val="paragraph"/>
      </w:pPr>
      <w:r w:rsidRPr="00D75CA6">
        <w:tab/>
        <w:t>(a)</w:t>
      </w:r>
      <w:r w:rsidRPr="00D75CA6">
        <w:tab/>
        <w:t>all of the following Recommendations:</w:t>
      </w:r>
    </w:p>
    <w:p w14:paraId="1CDEDB30" w14:textId="77777777" w:rsidR="00035544" w:rsidRPr="00D75CA6" w:rsidRDefault="00035544" w:rsidP="00035544">
      <w:pPr>
        <w:pStyle w:val="paragraphsub"/>
      </w:pPr>
      <w:r w:rsidRPr="00D75CA6">
        <w:tab/>
        <w:t>(i)</w:t>
      </w:r>
      <w:r w:rsidRPr="00D75CA6">
        <w:tab/>
        <w:t>the Forty Recommendations adopted by the Financial Action Task Force on Money Laundering (FATF) at its plenary meeting on 20</w:t>
      </w:r>
      <w:r w:rsidR="004F64A4" w:rsidRPr="00D75CA6">
        <w:t> </w:t>
      </w:r>
      <w:r w:rsidRPr="00D75CA6">
        <w:t>June 2003;</w:t>
      </w:r>
    </w:p>
    <w:p w14:paraId="2C8B8E4A" w14:textId="77777777" w:rsidR="00035544" w:rsidRPr="00D75CA6" w:rsidRDefault="00035544" w:rsidP="00035544">
      <w:pPr>
        <w:pStyle w:val="paragraphsub"/>
      </w:pPr>
      <w:r w:rsidRPr="00D75CA6">
        <w:tab/>
        <w:t>(ii)</w:t>
      </w:r>
      <w:r w:rsidRPr="00D75CA6">
        <w:tab/>
        <w:t>the Special Recommendations on Terrorist Financing adopted by the Financial Action Task Force on Money Laundering (FATF) at its special plenary meeting on 31</w:t>
      </w:r>
      <w:r w:rsidR="004F64A4" w:rsidRPr="00D75CA6">
        <w:t> </w:t>
      </w:r>
      <w:r w:rsidRPr="00D75CA6">
        <w:t>October 2001;</w:t>
      </w:r>
    </w:p>
    <w:p w14:paraId="00DE7C29" w14:textId="451F89F6" w:rsidR="00035544" w:rsidRPr="00D75CA6" w:rsidRDefault="00035544" w:rsidP="00035544">
      <w:pPr>
        <w:pStyle w:val="paragraphsub"/>
      </w:pPr>
      <w:r w:rsidRPr="00D75CA6">
        <w:tab/>
        <w:t>(iii)</w:t>
      </w:r>
      <w:r w:rsidRPr="00D75CA6">
        <w:tab/>
        <w:t>Special Recommendation IX on Terrorist Financing adopted by the Financial Action Task Force on Money Laundering (FATF) at its plenary meeting on 20</w:t>
      </w:r>
      <w:r w:rsidR="00D75CA6">
        <w:noBreakHyphen/>
      </w:r>
      <w:r w:rsidRPr="00D75CA6">
        <w:t>22</w:t>
      </w:r>
      <w:r w:rsidR="004F64A4" w:rsidRPr="00D75CA6">
        <w:t> </w:t>
      </w:r>
      <w:r w:rsidRPr="00D75CA6">
        <w:t>October 2004; or</w:t>
      </w:r>
    </w:p>
    <w:p w14:paraId="724DEB1C" w14:textId="77777777" w:rsidR="00035544" w:rsidRPr="00D75CA6" w:rsidRDefault="00035544" w:rsidP="00035544">
      <w:pPr>
        <w:pStyle w:val="paragraph"/>
      </w:pPr>
      <w:r w:rsidRPr="00D75CA6">
        <w:tab/>
        <w:t>(b)</w:t>
      </w:r>
      <w:r w:rsidRPr="00D75CA6">
        <w:tab/>
        <w:t>if any or all of those Recommendations are amended—the Recommendations as so amended.</w:t>
      </w:r>
    </w:p>
    <w:p w14:paraId="3241968C" w14:textId="249453A4" w:rsidR="00035544" w:rsidRPr="00D75CA6" w:rsidRDefault="00035544" w:rsidP="00035544">
      <w:pPr>
        <w:pStyle w:val="notetext"/>
      </w:pPr>
      <w:r w:rsidRPr="00D75CA6">
        <w:lastRenderedPageBreak/>
        <w:t>Note:</w:t>
      </w:r>
      <w:r w:rsidRPr="00D75CA6">
        <w:tab/>
        <w:t xml:space="preserve">In 2006, the text of the FATF Recommendations was available on the FATF </w:t>
      </w:r>
      <w:r w:rsidR="00FB2428" w:rsidRPr="00D75CA6">
        <w:t>website</w:t>
      </w:r>
      <w:r w:rsidRPr="00D75CA6">
        <w:t xml:space="preserve"> (www.fatf</w:t>
      </w:r>
      <w:r w:rsidR="00D75CA6">
        <w:noBreakHyphen/>
      </w:r>
      <w:r w:rsidRPr="00D75CA6">
        <w:t>gafi.org).</w:t>
      </w:r>
    </w:p>
    <w:p w14:paraId="1939442A" w14:textId="77777777" w:rsidR="00035544" w:rsidRPr="00D75CA6" w:rsidRDefault="00035544" w:rsidP="00035544">
      <w:pPr>
        <w:pStyle w:val="Definition"/>
      </w:pPr>
      <w:r w:rsidRPr="00D75CA6">
        <w:rPr>
          <w:b/>
          <w:i/>
        </w:rPr>
        <w:t>Federal Court</w:t>
      </w:r>
      <w:r w:rsidRPr="00D75CA6">
        <w:t xml:space="preserve"> means the Federal Court of Australia.</w:t>
      </w:r>
    </w:p>
    <w:p w14:paraId="44F8C7CA" w14:textId="77777777" w:rsidR="00035544" w:rsidRPr="00D75CA6" w:rsidRDefault="00035544" w:rsidP="00035544">
      <w:pPr>
        <w:pStyle w:val="Definition"/>
      </w:pPr>
      <w:r w:rsidRPr="00D75CA6">
        <w:rPr>
          <w:b/>
          <w:i/>
        </w:rPr>
        <w:t>financial institution</w:t>
      </w:r>
      <w:r w:rsidRPr="00D75CA6">
        <w:t xml:space="preserve"> means:</w:t>
      </w:r>
    </w:p>
    <w:p w14:paraId="171563A2" w14:textId="77777777" w:rsidR="00035544" w:rsidRPr="00D75CA6" w:rsidRDefault="00035544" w:rsidP="00035544">
      <w:pPr>
        <w:pStyle w:val="paragraph"/>
      </w:pPr>
      <w:r w:rsidRPr="00D75CA6">
        <w:tab/>
        <w:t>(a)</w:t>
      </w:r>
      <w:r w:rsidRPr="00D75CA6">
        <w:tab/>
        <w:t>an ADI; or</w:t>
      </w:r>
    </w:p>
    <w:p w14:paraId="2A9BE9C3" w14:textId="77777777" w:rsidR="00035544" w:rsidRPr="00D75CA6" w:rsidRDefault="00035544" w:rsidP="00035544">
      <w:pPr>
        <w:pStyle w:val="paragraph"/>
      </w:pPr>
      <w:r w:rsidRPr="00D75CA6">
        <w:tab/>
        <w:t>(b)</w:t>
      </w:r>
      <w:r w:rsidRPr="00D75CA6">
        <w:tab/>
        <w:t>a bank; or</w:t>
      </w:r>
    </w:p>
    <w:p w14:paraId="3A63A240" w14:textId="77777777" w:rsidR="00035544" w:rsidRPr="00D75CA6" w:rsidRDefault="00035544" w:rsidP="00035544">
      <w:pPr>
        <w:pStyle w:val="paragraph"/>
      </w:pPr>
      <w:r w:rsidRPr="00D75CA6">
        <w:tab/>
        <w:t>(c)</w:t>
      </w:r>
      <w:r w:rsidRPr="00D75CA6">
        <w:tab/>
        <w:t>a building society; or</w:t>
      </w:r>
    </w:p>
    <w:p w14:paraId="1B5444DF" w14:textId="77777777" w:rsidR="00035544" w:rsidRPr="00D75CA6" w:rsidRDefault="00035544" w:rsidP="00035544">
      <w:pPr>
        <w:pStyle w:val="paragraph"/>
      </w:pPr>
      <w:r w:rsidRPr="00D75CA6">
        <w:tab/>
        <w:t>(d)</w:t>
      </w:r>
      <w:r w:rsidRPr="00D75CA6">
        <w:tab/>
        <w:t>a credit union; or</w:t>
      </w:r>
    </w:p>
    <w:p w14:paraId="0AE2EDC4" w14:textId="77777777" w:rsidR="00035544" w:rsidRPr="00D75CA6" w:rsidRDefault="00035544" w:rsidP="00035544">
      <w:pPr>
        <w:pStyle w:val="paragraph"/>
      </w:pPr>
      <w:r w:rsidRPr="00D75CA6">
        <w:tab/>
        <w:t>(e)</w:t>
      </w:r>
      <w:r w:rsidRPr="00D75CA6">
        <w:tab/>
        <w:t>a person specified in the AML/CTF Rules.</w:t>
      </w:r>
    </w:p>
    <w:p w14:paraId="3EC82802" w14:textId="77777777" w:rsidR="00662B46" w:rsidRPr="00D75CA6" w:rsidRDefault="00662B46" w:rsidP="00662B46">
      <w:pPr>
        <w:pStyle w:val="subsection2"/>
      </w:pPr>
      <w:r w:rsidRPr="00D75CA6">
        <w:t xml:space="preserve">The AML/CTF Rules made under </w:t>
      </w:r>
      <w:r w:rsidR="004F64A4" w:rsidRPr="00D75CA6">
        <w:t>paragraph (</w:t>
      </w:r>
      <w:r w:rsidRPr="00D75CA6">
        <w:t>e) may specify different persons to be financial institutions for the purposes of different provisions of this Act.</w:t>
      </w:r>
    </w:p>
    <w:p w14:paraId="1FB3AA39" w14:textId="77777777" w:rsidR="00035544" w:rsidRPr="00D75CA6" w:rsidRDefault="00035544" w:rsidP="00035544">
      <w:pPr>
        <w:pStyle w:val="Definition"/>
      </w:pPr>
      <w:r w:rsidRPr="00D75CA6">
        <w:rPr>
          <w:b/>
          <w:i/>
        </w:rPr>
        <w:t>financing of terrorism</w:t>
      </w:r>
      <w:r w:rsidRPr="00D75CA6">
        <w:t xml:space="preserve"> means conduct that amounts to:</w:t>
      </w:r>
    </w:p>
    <w:p w14:paraId="4A9609D9" w14:textId="467BC08E" w:rsidR="00035544" w:rsidRPr="00D75CA6" w:rsidRDefault="00035544" w:rsidP="00035544">
      <w:pPr>
        <w:pStyle w:val="paragraph"/>
      </w:pPr>
      <w:r w:rsidRPr="00D75CA6">
        <w:tab/>
        <w:t>(a)</w:t>
      </w:r>
      <w:r w:rsidRPr="00D75CA6">
        <w:tab/>
        <w:t xml:space="preserve">an offence against </w:t>
      </w:r>
      <w:r w:rsidR="00107542" w:rsidRPr="00D75CA6">
        <w:t>section 1</w:t>
      </w:r>
      <w:r w:rsidRPr="00D75CA6">
        <w:t xml:space="preserve">02.6 or </w:t>
      </w:r>
      <w:r w:rsidR="00B94734" w:rsidRPr="00D75CA6">
        <w:t>Division 1</w:t>
      </w:r>
      <w:r w:rsidRPr="00D75CA6">
        <w:t xml:space="preserve">03 of the </w:t>
      </w:r>
      <w:r w:rsidRPr="00D75CA6">
        <w:rPr>
          <w:i/>
        </w:rPr>
        <w:t>Criminal Code</w:t>
      </w:r>
      <w:r w:rsidRPr="00D75CA6">
        <w:t>; or</w:t>
      </w:r>
    </w:p>
    <w:p w14:paraId="7904AC0F" w14:textId="72E08491" w:rsidR="00035544" w:rsidRPr="00D75CA6" w:rsidRDefault="00035544" w:rsidP="00035544">
      <w:pPr>
        <w:pStyle w:val="paragraph"/>
      </w:pPr>
      <w:r w:rsidRPr="00D75CA6">
        <w:tab/>
        <w:t>(b)</w:t>
      </w:r>
      <w:r w:rsidRPr="00D75CA6">
        <w:tab/>
        <w:t xml:space="preserve">an offence against </w:t>
      </w:r>
      <w:r w:rsidR="00107542" w:rsidRPr="00D75CA6">
        <w:t>section 2</w:t>
      </w:r>
      <w:r w:rsidRPr="00D75CA6">
        <w:t xml:space="preserve">0 or 21 of the </w:t>
      </w:r>
      <w:r w:rsidRPr="00D75CA6">
        <w:rPr>
          <w:i/>
        </w:rPr>
        <w:t>Charter of the United Nations Act 1945</w:t>
      </w:r>
      <w:r w:rsidRPr="00D75CA6">
        <w:t>; or</w:t>
      </w:r>
    </w:p>
    <w:p w14:paraId="4349C0AC" w14:textId="77777777" w:rsidR="00035544" w:rsidRPr="00D75CA6" w:rsidRDefault="00035544" w:rsidP="00035544">
      <w:pPr>
        <w:pStyle w:val="paragraph"/>
      </w:pPr>
      <w:r w:rsidRPr="00D75CA6">
        <w:tab/>
        <w:t>(c)</w:t>
      </w:r>
      <w:r w:rsidRPr="00D75CA6">
        <w:tab/>
        <w:t xml:space="preserve">an offence against a law of a State or Territory that corresponds to an offence referred to in </w:t>
      </w:r>
      <w:r w:rsidR="004F64A4" w:rsidRPr="00D75CA6">
        <w:t>paragraph (</w:t>
      </w:r>
      <w:r w:rsidRPr="00D75CA6">
        <w:t>a) or (b); or</w:t>
      </w:r>
    </w:p>
    <w:p w14:paraId="7F715ED2" w14:textId="77777777" w:rsidR="00035544" w:rsidRPr="00D75CA6" w:rsidRDefault="00035544" w:rsidP="00035544">
      <w:pPr>
        <w:pStyle w:val="paragraph"/>
      </w:pPr>
      <w:r w:rsidRPr="00D75CA6">
        <w:tab/>
        <w:t>(d)</w:t>
      </w:r>
      <w:r w:rsidRPr="00D75CA6">
        <w:tab/>
        <w:t xml:space="preserve">an offence against a law of a foreign country or a part of a foreign country that corresponds to an offence referred to in </w:t>
      </w:r>
      <w:r w:rsidR="004F64A4" w:rsidRPr="00D75CA6">
        <w:t>paragraph (</w:t>
      </w:r>
      <w:r w:rsidRPr="00D75CA6">
        <w:t>a) or (b).</w:t>
      </w:r>
    </w:p>
    <w:p w14:paraId="3B4FA469" w14:textId="77777777" w:rsidR="007873A1" w:rsidRPr="00D75CA6" w:rsidRDefault="007873A1" w:rsidP="007873A1">
      <w:pPr>
        <w:pStyle w:val="Definition"/>
      </w:pPr>
      <w:r w:rsidRPr="00D75CA6">
        <w:rPr>
          <w:b/>
          <w:i/>
        </w:rPr>
        <w:t xml:space="preserve">Foreign Affairs Minister </w:t>
      </w:r>
      <w:r w:rsidRPr="00D75CA6">
        <w:t>means the Minister responsible for administering the</w:t>
      </w:r>
      <w:r w:rsidRPr="00D75CA6">
        <w:rPr>
          <w:i/>
        </w:rPr>
        <w:t xml:space="preserve"> Diplomatic Privileges and Immunities Act 1967</w:t>
      </w:r>
      <w:r w:rsidRPr="00D75CA6">
        <w:t>.</w:t>
      </w:r>
    </w:p>
    <w:p w14:paraId="79632F60" w14:textId="77777777" w:rsidR="00DE1AB0" w:rsidRPr="00D75CA6" w:rsidRDefault="00DE1AB0" w:rsidP="00DE1AB0">
      <w:pPr>
        <w:pStyle w:val="Definition"/>
      </w:pPr>
      <w:bookmarkStart w:id="11" w:name="_Hlk75780781"/>
      <w:r w:rsidRPr="00D75CA6">
        <w:rPr>
          <w:b/>
          <w:i/>
        </w:rPr>
        <w:t xml:space="preserve">foreign agency </w:t>
      </w:r>
      <w:r w:rsidRPr="00D75CA6">
        <w:t>means:</w:t>
      </w:r>
    </w:p>
    <w:p w14:paraId="6D1D70E8" w14:textId="77777777" w:rsidR="00DE1AB0" w:rsidRPr="00D75CA6" w:rsidRDefault="00DE1AB0" w:rsidP="00DE1AB0">
      <w:pPr>
        <w:pStyle w:val="paragraph"/>
      </w:pPr>
      <w:r w:rsidRPr="00D75CA6">
        <w:tab/>
        <w:t>(a)</w:t>
      </w:r>
      <w:r w:rsidRPr="00D75CA6">
        <w:tab/>
        <w:t>a government body that has responsibility for:</w:t>
      </w:r>
    </w:p>
    <w:p w14:paraId="1D815803" w14:textId="77777777" w:rsidR="00DE1AB0" w:rsidRPr="00D75CA6" w:rsidRDefault="00DE1AB0" w:rsidP="00DE1AB0">
      <w:pPr>
        <w:pStyle w:val="paragraphsub"/>
      </w:pPr>
      <w:r w:rsidRPr="00D75CA6">
        <w:tab/>
        <w:t>(i)</w:t>
      </w:r>
      <w:r w:rsidRPr="00D75CA6">
        <w:tab/>
        <w:t>intelligence gathering for a foreign country; or</w:t>
      </w:r>
    </w:p>
    <w:p w14:paraId="061A3BF1" w14:textId="77777777" w:rsidR="00DE1AB0" w:rsidRPr="00D75CA6" w:rsidRDefault="00DE1AB0" w:rsidP="00DE1AB0">
      <w:pPr>
        <w:pStyle w:val="paragraphsub"/>
      </w:pPr>
      <w:r w:rsidRPr="00D75CA6">
        <w:tab/>
        <w:t>(ii)</w:t>
      </w:r>
      <w:r w:rsidRPr="00D75CA6">
        <w:tab/>
        <w:t>the security of a foreign country; or</w:t>
      </w:r>
    </w:p>
    <w:p w14:paraId="377A3FA7" w14:textId="77777777" w:rsidR="00DE1AB0" w:rsidRPr="00D75CA6" w:rsidRDefault="00DE1AB0" w:rsidP="00DE1AB0">
      <w:pPr>
        <w:pStyle w:val="paragraph"/>
      </w:pPr>
      <w:r w:rsidRPr="00D75CA6">
        <w:tab/>
        <w:t>(b)</w:t>
      </w:r>
      <w:r w:rsidRPr="00D75CA6">
        <w:tab/>
        <w:t>a government body that has responsibility for law enforcement or investigation of corruption in a foreign country or a part of a foreign country; or</w:t>
      </w:r>
    </w:p>
    <w:p w14:paraId="67E8BEDC" w14:textId="77777777" w:rsidR="00DE1AB0" w:rsidRPr="00D75CA6" w:rsidRDefault="00DE1AB0" w:rsidP="00DE1AB0">
      <w:pPr>
        <w:pStyle w:val="paragraph"/>
      </w:pPr>
      <w:r w:rsidRPr="00D75CA6">
        <w:lastRenderedPageBreak/>
        <w:tab/>
        <w:t>(c)</w:t>
      </w:r>
      <w:r w:rsidRPr="00D75CA6">
        <w:tab/>
        <w:t>a government body that has responsibility for the protection of the public revenue of a foreign country; or</w:t>
      </w:r>
    </w:p>
    <w:p w14:paraId="66EEEBEA" w14:textId="77777777" w:rsidR="00DE1AB0" w:rsidRPr="00D75CA6" w:rsidRDefault="00DE1AB0" w:rsidP="00DE1AB0">
      <w:pPr>
        <w:pStyle w:val="paragraph"/>
      </w:pPr>
      <w:r w:rsidRPr="00D75CA6">
        <w:tab/>
        <w:t>(d)</w:t>
      </w:r>
      <w:r w:rsidRPr="00D75CA6">
        <w:tab/>
        <w:t>a government body that has regulatory functions in a foreign country; or</w:t>
      </w:r>
    </w:p>
    <w:p w14:paraId="76DD62B8" w14:textId="77777777" w:rsidR="00DE1AB0" w:rsidRPr="00D75CA6" w:rsidRDefault="00DE1AB0" w:rsidP="00DE1AB0">
      <w:pPr>
        <w:pStyle w:val="paragraph"/>
      </w:pPr>
      <w:r w:rsidRPr="00D75CA6">
        <w:tab/>
        <w:t>(e)</w:t>
      </w:r>
      <w:r w:rsidRPr="00D75CA6">
        <w:tab/>
        <w:t>the European Police Office (Europol); or</w:t>
      </w:r>
    </w:p>
    <w:p w14:paraId="26213092" w14:textId="77777777" w:rsidR="00DE1AB0" w:rsidRPr="00D75CA6" w:rsidRDefault="00DE1AB0" w:rsidP="00DE1AB0">
      <w:pPr>
        <w:pStyle w:val="paragraph"/>
      </w:pPr>
      <w:r w:rsidRPr="00D75CA6">
        <w:tab/>
        <w:t>(f)</w:t>
      </w:r>
      <w:r w:rsidRPr="00D75CA6">
        <w:tab/>
        <w:t>the International Criminal Police Organization (Interpol); or</w:t>
      </w:r>
    </w:p>
    <w:p w14:paraId="6251111A" w14:textId="77777777" w:rsidR="00DE1AB0" w:rsidRPr="00D75CA6" w:rsidRDefault="00DE1AB0" w:rsidP="00DE1AB0">
      <w:pPr>
        <w:pStyle w:val="paragraph"/>
      </w:pPr>
      <w:r w:rsidRPr="00D75CA6">
        <w:tab/>
        <w:t>(g)</w:t>
      </w:r>
      <w:r w:rsidRPr="00D75CA6">
        <w:tab/>
        <w:t>an international body prescribed by the regulations for the purposes of this paragraph.</w:t>
      </w:r>
    </w:p>
    <w:bookmarkEnd w:id="11"/>
    <w:p w14:paraId="5B09F7E6" w14:textId="77777777" w:rsidR="00035544" w:rsidRPr="00D75CA6" w:rsidRDefault="00035544" w:rsidP="00035544">
      <w:pPr>
        <w:pStyle w:val="Definition"/>
      </w:pPr>
      <w:r w:rsidRPr="00D75CA6">
        <w:rPr>
          <w:b/>
          <w:i/>
        </w:rPr>
        <w:t>foreign country</w:t>
      </w:r>
      <w:r w:rsidRPr="00D75CA6">
        <w:t xml:space="preserve"> includes a region where:</w:t>
      </w:r>
    </w:p>
    <w:p w14:paraId="28780A26" w14:textId="77777777" w:rsidR="00035544" w:rsidRPr="00D75CA6" w:rsidRDefault="00035544" w:rsidP="00035544">
      <w:pPr>
        <w:pStyle w:val="paragraph"/>
      </w:pPr>
      <w:r w:rsidRPr="00D75CA6">
        <w:tab/>
        <w:t>(a)</w:t>
      </w:r>
      <w:r w:rsidRPr="00D75CA6">
        <w:tab/>
        <w:t>the region is a colony, territory or protectorate of a foreign country; or</w:t>
      </w:r>
    </w:p>
    <w:p w14:paraId="202A143F" w14:textId="77777777" w:rsidR="00035544" w:rsidRPr="00D75CA6" w:rsidRDefault="00035544" w:rsidP="00035544">
      <w:pPr>
        <w:pStyle w:val="paragraph"/>
      </w:pPr>
      <w:r w:rsidRPr="00D75CA6">
        <w:tab/>
        <w:t>(b)</w:t>
      </w:r>
      <w:r w:rsidRPr="00D75CA6">
        <w:tab/>
        <w:t>the region is part of a foreign country; or</w:t>
      </w:r>
    </w:p>
    <w:p w14:paraId="09577075" w14:textId="77777777" w:rsidR="00035544" w:rsidRPr="00D75CA6" w:rsidRDefault="00035544" w:rsidP="00035544">
      <w:pPr>
        <w:pStyle w:val="paragraph"/>
      </w:pPr>
      <w:r w:rsidRPr="00D75CA6">
        <w:tab/>
        <w:t>(c)</w:t>
      </w:r>
      <w:r w:rsidRPr="00D75CA6">
        <w:tab/>
        <w:t>the region is under the protection of a foreign country; or</w:t>
      </w:r>
    </w:p>
    <w:p w14:paraId="7A81FB7D" w14:textId="77777777" w:rsidR="00035544" w:rsidRPr="00D75CA6" w:rsidRDefault="00035544" w:rsidP="00035544">
      <w:pPr>
        <w:pStyle w:val="paragraph"/>
      </w:pPr>
      <w:r w:rsidRPr="00D75CA6">
        <w:tab/>
        <w:t>(d)</w:t>
      </w:r>
      <w:r w:rsidRPr="00D75CA6">
        <w:tab/>
        <w:t>a foreign country exercises jurisdiction or control over the region; or</w:t>
      </w:r>
    </w:p>
    <w:p w14:paraId="6799D315" w14:textId="77777777" w:rsidR="00035544" w:rsidRPr="00D75CA6" w:rsidRDefault="00035544" w:rsidP="00035544">
      <w:pPr>
        <w:pStyle w:val="paragraph"/>
      </w:pPr>
      <w:r w:rsidRPr="00D75CA6">
        <w:tab/>
        <w:t>(e)</w:t>
      </w:r>
      <w:r w:rsidRPr="00D75CA6">
        <w:tab/>
        <w:t>a foreign country is responsible for the region’s international relations.</w:t>
      </w:r>
    </w:p>
    <w:p w14:paraId="1343C365" w14:textId="77777777" w:rsidR="00035544" w:rsidRPr="00D75CA6" w:rsidRDefault="00035544" w:rsidP="00035544">
      <w:pPr>
        <w:pStyle w:val="Definition"/>
      </w:pPr>
      <w:r w:rsidRPr="00D75CA6">
        <w:rPr>
          <w:b/>
          <w:i/>
        </w:rPr>
        <w:t>foreign exchange contract</w:t>
      </w:r>
      <w:r w:rsidRPr="00D75CA6">
        <w:t xml:space="preserve"> means a contract:</w:t>
      </w:r>
    </w:p>
    <w:p w14:paraId="29ABA959" w14:textId="77777777" w:rsidR="00035544" w:rsidRPr="00D75CA6" w:rsidRDefault="00035544" w:rsidP="00035544">
      <w:pPr>
        <w:pStyle w:val="paragraph"/>
      </w:pPr>
      <w:r w:rsidRPr="00D75CA6">
        <w:tab/>
        <w:t>(a)</w:t>
      </w:r>
      <w:r w:rsidRPr="00D75CA6">
        <w:tab/>
        <w:t>to buy or sell currency (whether Australian or not); or</w:t>
      </w:r>
    </w:p>
    <w:p w14:paraId="398C82E4" w14:textId="77777777" w:rsidR="00035544" w:rsidRPr="00D75CA6" w:rsidRDefault="00035544" w:rsidP="00035544">
      <w:pPr>
        <w:pStyle w:val="paragraph"/>
      </w:pPr>
      <w:r w:rsidRPr="00D75CA6">
        <w:tab/>
        <w:t>(b)</w:t>
      </w:r>
      <w:r w:rsidRPr="00D75CA6">
        <w:tab/>
        <w:t>to exchange one currency (whether Australian or not) for another (whether Australian or not).</w:t>
      </w:r>
    </w:p>
    <w:p w14:paraId="38EEC3D7" w14:textId="77777777" w:rsidR="007B0EDF" w:rsidRPr="00D75CA6" w:rsidRDefault="007B0EDF" w:rsidP="007B0EDF">
      <w:pPr>
        <w:pStyle w:val="Definition"/>
      </w:pPr>
      <w:r w:rsidRPr="00D75CA6">
        <w:rPr>
          <w:b/>
          <w:i/>
        </w:rPr>
        <w:t>foreign politically exposed person</w:t>
      </w:r>
      <w:r w:rsidRPr="00D75CA6">
        <w:t xml:space="preserve"> means:</w:t>
      </w:r>
    </w:p>
    <w:p w14:paraId="3ADBE9EB" w14:textId="77777777" w:rsidR="007B0EDF" w:rsidRPr="00D75CA6" w:rsidRDefault="007B0EDF" w:rsidP="007B0EDF">
      <w:pPr>
        <w:pStyle w:val="paragraph"/>
      </w:pPr>
      <w:r w:rsidRPr="00D75CA6">
        <w:tab/>
        <w:t>(a)</w:t>
      </w:r>
      <w:r w:rsidRPr="00D75CA6">
        <w:tab/>
        <w:t>an individual who holds a prominent office or position or public function in or for the legislature, executive or judiciary of a foreign country, including an individual who holds any of the following offices or positions:</w:t>
      </w:r>
    </w:p>
    <w:p w14:paraId="21A9BBE8" w14:textId="77777777" w:rsidR="007B0EDF" w:rsidRPr="00D75CA6" w:rsidRDefault="007B0EDF" w:rsidP="007B0EDF">
      <w:pPr>
        <w:pStyle w:val="paragraphsub"/>
      </w:pPr>
      <w:r w:rsidRPr="00D75CA6">
        <w:tab/>
        <w:t>(i)</w:t>
      </w:r>
      <w:r w:rsidRPr="00D75CA6">
        <w:tab/>
        <w:t>head of state or head of government;</w:t>
      </w:r>
    </w:p>
    <w:p w14:paraId="079A7D77" w14:textId="77777777" w:rsidR="007B0EDF" w:rsidRPr="00D75CA6" w:rsidRDefault="007B0EDF" w:rsidP="007B0EDF">
      <w:pPr>
        <w:pStyle w:val="paragraphsub"/>
      </w:pPr>
      <w:r w:rsidRPr="00D75CA6">
        <w:tab/>
        <w:t>(ii)</w:t>
      </w:r>
      <w:r w:rsidRPr="00D75CA6">
        <w:tab/>
        <w:t>member of the executive council of government;</w:t>
      </w:r>
    </w:p>
    <w:p w14:paraId="4CCBEAF6" w14:textId="77777777" w:rsidR="007B0EDF" w:rsidRPr="00D75CA6" w:rsidRDefault="007B0EDF" w:rsidP="007B0EDF">
      <w:pPr>
        <w:pStyle w:val="paragraphsub"/>
      </w:pPr>
      <w:r w:rsidRPr="00D75CA6">
        <w:tab/>
        <w:t>(iii)</w:t>
      </w:r>
      <w:r w:rsidRPr="00D75CA6">
        <w:tab/>
        <w:t>member of a legislature;</w:t>
      </w:r>
    </w:p>
    <w:p w14:paraId="4601CA11" w14:textId="77777777" w:rsidR="007B0EDF" w:rsidRPr="00D75CA6" w:rsidRDefault="007B0EDF" w:rsidP="007B0EDF">
      <w:pPr>
        <w:pStyle w:val="paragraphsub"/>
      </w:pPr>
      <w:r w:rsidRPr="00D75CA6">
        <w:tab/>
        <w:t>(iv)</w:t>
      </w:r>
      <w:r w:rsidRPr="00D75CA6">
        <w:tab/>
        <w:t>minister, deputy minister or equivalent office or position;</w:t>
      </w:r>
    </w:p>
    <w:p w14:paraId="4DB1BAD4" w14:textId="77777777" w:rsidR="007B0EDF" w:rsidRPr="00D75CA6" w:rsidRDefault="007B0EDF" w:rsidP="007B0EDF">
      <w:pPr>
        <w:pStyle w:val="paragraphsub"/>
      </w:pPr>
      <w:r w:rsidRPr="00D75CA6">
        <w:tab/>
        <w:t>(v)</w:t>
      </w:r>
      <w:r w:rsidRPr="00D75CA6">
        <w:tab/>
        <w:t>judge of a supreme court, constitutional court or other court of general jurisdiction or last resort;</w:t>
      </w:r>
    </w:p>
    <w:p w14:paraId="365929E3" w14:textId="77777777" w:rsidR="007B0EDF" w:rsidRPr="00D75CA6" w:rsidRDefault="007B0EDF" w:rsidP="007B0EDF">
      <w:pPr>
        <w:pStyle w:val="paragraphsub"/>
      </w:pPr>
      <w:r w:rsidRPr="00D75CA6">
        <w:lastRenderedPageBreak/>
        <w:tab/>
        <w:t>(vi)</w:t>
      </w:r>
      <w:r w:rsidRPr="00D75CA6">
        <w:tab/>
        <w:t>ambassador, high commissioner or charge d’affaires;</w:t>
      </w:r>
    </w:p>
    <w:p w14:paraId="15A8BF43" w14:textId="77777777" w:rsidR="007B0EDF" w:rsidRPr="00D75CA6" w:rsidRDefault="007B0EDF" w:rsidP="007B0EDF">
      <w:pPr>
        <w:pStyle w:val="paragraphsub"/>
      </w:pPr>
      <w:r w:rsidRPr="00D75CA6">
        <w:tab/>
        <w:t>(vii)</w:t>
      </w:r>
      <w:r w:rsidRPr="00D75CA6">
        <w:tab/>
        <w:t>high ranking military officer;</w:t>
      </w:r>
    </w:p>
    <w:p w14:paraId="05BE1FFF" w14:textId="77777777" w:rsidR="007B0EDF" w:rsidRPr="00D75CA6" w:rsidRDefault="007B0EDF" w:rsidP="007B0EDF">
      <w:pPr>
        <w:pStyle w:val="paragraphsub"/>
      </w:pPr>
      <w:r w:rsidRPr="00D75CA6">
        <w:tab/>
        <w:t>(viii)</w:t>
      </w:r>
      <w:r w:rsidRPr="00D75CA6">
        <w:tab/>
        <w:t>head or board member of a government body;</w:t>
      </w:r>
    </w:p>
    <w:p w14:paraId="69DE2505" w14:textId="40A10355" w:rsidR="007B0EDF" w:rsidRPr="00D75CA6" w:rsidRDefault="007B0EDF" w:rsidP="007B0EDF">
      <w:pPr>
        <w:pStyle w:val="paragraphsub"/>
      </w:pPr>
      <w:r w:rsidRPr="00D75CA6">
        <w:tab/>
        <w:t>(ix)</w:t>
      </w:r>
      <w:r w:rsidRPr="00D75CA6">
        <w:tab/>
        <w:t>head or board member of a state</w:t>
      </w:r>
      <w:r w:rsidR="00D75CA6">
        <w:noBreakHyphen/>
      </w:r>
      <w:r w:rsidRPr="00D75CA6">
        <w:t>owned company or a state</w:t>
      </w:r>
      <w:r w:rsidR="00D75CA6">
        <w:noBreakHyphen/>
      </w:r>
      <w:r w:rsidRPr="00D75CA6">
        <w:t>owned bank;</w:t>
      </w:r>
    </w:p>
    <w:p w14:paraId="0A3F112E" w14:textId="77777777" w:rsidR="007B0EDF" w:rsidRPr="00D75CA6" w:rsidRDefault="007B0EDF" w:rsidP="007B0EDF">
      <w:pPr>
        <w:pStyle w:val="paragraphsub"/>
      </w:pPr>
      <w:r w:rsidRPr="00D75CA6">
        <w:tab/>
        <w:t>(x)</w:t>
      </w:r>
      <w:r w:rsidRPr="00D75CA6">
        <w:tab/>
        <w:t>member of a governing body of a political party represented in a legislature;</w:t>
      </w:r>
    </w:p>
    <w:p w14:paraId="3082B574" w14:textId="77777777" w:rsidR="007B0EDF" w:rsidRPr="00D75CA6" w:rsidRDefault="007B0EDF" w:rsidP="007B0EDF">
      <w:pPr>
        <w:pStyle w:val="paragraphsub"/>
      </w:pPr>
      <w:r w:rsidRPr="00D75CA6">
        <w:tab/>
        <w:t>(xi)</w:t>
      </w:r>
      <w:r w:rsidRPr="00D75CA6">
        <w:tab/>
        <w:t>an office or position prescribed in the AML/CTF Rules; or</w:t>
      </w:r>
    </w:p>
    <w:p w14:paraId="2177EF45" w14:textId="77777777" w:rsidR="007B0EDF" w:rsidRPr="00D75CA6" w:rsidRDefault="007B0EDF" w:rsidP="007B0EDF">
      <w:pPr>
        <w:pStyle w:val="paragraph"/>
      </w:pPr>
      <w:r w:rsidRPr="00D75CA6">
        <w:tab/>
        <w:t>(b)</w:t>
      </w:r>
      <w:r w:rsidRPr="00D75CA6">
        <w:tab/>
        <w:t>a family member of an individual covered by paragraph (a); or</w:t>
      </w:r>
    </w:p>
    <w:p w14:paraId="1122F286" w14:textId="77777777" w:rsidR="007B0EDF" w:rsidRPr="00D75CA6" w:rsidRDefault="007B0EDF" w:rsidP="007B0EDF">
      <w:pPr>
        <w:pStyle w:val="paragraph"/>
      </w:pPr>
      <w:r w:rsidRPr="00D75CA6">
        <w:tab/>
        <w:t>(c)</w:t>
      </w:r>
      <w:r w:rsidRPr="00D75CA6">
        <w:tab/>
        <w:t>an individual who is known (having regard to information that is public or readily available) to have:</w:t>
      </w:r>
    </w:p>
    <w:p w14:paraId="04BECAF6" w14:textId="77777777" w:rsidR="007B0EDF" w:rsidRPr="00D75CA6" w:rsidRDefault="007B0EDF" w:rsidP="007B0EDF">
      <w:pPr>
        <w:pStyle w:val="paragraphsub"/>
      </w:pPr>
      <w:r w:rsidRPr="00D75CA6">
        <w:tab/>
        <w:t>(i)</w:t>
      </w:r>
      <w:r w:rsidRPr="00D75CA6">
        <w:tab/>
        <w:t>joint beneficial ownership of a body corporate or legal arrangement with an individual covered by paragraph (a); or</w:t>
      </w:r>
    </w:p>
    <w:p w14:paraId="267CEF66" w14:textId="77777777" w:rsidR="007B0EDF" w:rsidRPr="00D75CA6" w:rsidRDefault="007B0EDF" w:rsidP="007B0EDF">
      <w:pPr>
        <w:pStyle w:val="paragraphsub"/>
      </w:pPr>
      <w:r w:rsidRPr="00D75CA6">
        <w:tab/>
        <w:t>(ii)</w:t>
      </w:r>
      <w:r w:rsidRPr="00D75CA6">
        <w:tab/>
        <w:t>sole beneficial ownership of a body corporate or legal arrangement on behalf or for the benefit of an individual covered by paragraph (a); or</w:t>
      </w:r>
    </w:p>
    <w:p w14:paraId="21F8E017" w14:textId="77777777" w:rsidR="007B0EDF" w:rsidRPr="00D75CA6" w:rsidRDefault="007B0EDF" w:rsidP="007B0EDF">
      <w:pPr>
        <w:pStyle w:val="paragraphsub"/>
      </w:pPr>
      <w:r w:rsidRPr="00D75CA6">
        <w:tab/>
        <w:t>(iii)</w:t>
      </w:r>
      <w:r w:rsidRPr="00D75CA6">
        <w:tab/>
        <w:t>any other close business relations with an individual covered by paragraph (a).</w:t>
      </w:r>
    </w:p>
    <w:p w14:paraId="63B9A97F" w14:textId="77777777" w:rsidR="007B0EDF" w:rsidRPr="00D75CA6" w:rsidRDefault="007B0EDF" w:rsidP="007B0EDF">
      <w:pPr>
        <w:pStyle w:val="notetext"/>
        <w:ind w:left="2291"/>
      </w:pPr>
      <w:r w:rsidRPr="00D75CA6">
        <w:t>Note:</w:t>
      </w:r>
      <w:r w:rsidRPr="00D75CA6">
        <w:tab/>
      </w:r>
      <w:r w:rsidRPr="00D75CA6">
        <w:rPr>
          <w:b/>
          <w:i/>
        </w:rPr>
        <w:t>Foreign country</w:t>
      </w:r>
      <w:r w:rsidRPr="00D75CA6">
        <w:t xml:space="preserve"> has an extended meaning—see the definition of </w:t>
      </w:r>
      <w:r w:rsidRPr="00D75CA6">
        <w:rPr>
          <w:b/>
          <w:i/>
        </w:rPr>
        <w:t xml:space="preserve">foreign country </w:t>
      </w:r>
      <w:r w:rsidRPr="00D75CA6">
        <w:t>in this section.</w:t>
      </w:r>
    </w:p>
    <w:p w14:paraId="5C0E3B19" w14:textId="77777777" w:rsidR="00035544" w:rsidRPr="00D75CA6" w:rsidRDefault="00035544" w:rsidP="00035544">
      <w:pPr>
        <w:pStyle w:val="Definition"/>
      </w:pPr>
      <w:r w:rsidRPr="00D75CA6">
        <w:rPr>
          <w:b/>
          <w:i/>
        </w:rPr>
        <w:t>game</w:t>
      </w:r>
      <w:r w:rsidRPr="00D75CA6">
        <w:t xml:space="preserve"> includes an electronic game, but does not include a lottery.</w:t>
      </w:r>
    </w:p>
    <w:p w14:paraId="28FE13FC" w14:textId="77777777" w:rsidR="00035544" w:rsidRPr="00D75CA6" w:rsidRDefault="00035544" w:rsidP="00035544">
      <w:pPr>
        <w:pStyle w:val="Definition"/>
      </w:pPr>
      <w:r w:rsidRPr="00D75CA6">
        <w:rPr>
          <w:b/>
          <w:i/>
        </w:rPr>
        <w:t>gaming chip or token</w:t>
      </w:r>
      <w:r w:rsidRPr="00D75CA6">
        <w:t xml:space="preserve"> means a chip or token for playing a game, where:</w:t>
      </w:r>
    </w:p>
    <w:p w14:paraId="36518596" w14:textId="77777777" w:rsidR="00035544" w:rsidRPr="00D75CA6" w:rsidRDefault="00035544" w:rsidP="00035544">
      <w:pPr>
        <w:pStyle w:val="paragraph"/>
      </w:pPr>
      <w:r w:rsidRPr="00D75CA6">
        <w:tab/>
        <w:t>(a)</w:t>
      </w:r>
      <w:r w:rsidRPr="00D75CA6">
        <w:tab/>
        <w:t>the game is played for money or anything else of value; and</w:t>
      </w:r>
    </w:p>
    <w:p w14:paraId="707E9991" w14:textId="77777777" w:rsidR="00035544" w:rsidRPr="00D75CA6" w:rsidRDefault="00035544" w:rsidP="00035544">
      <w:pPr>
        <w:pStyle w:val="paragraph"/>
      </w:pPr>
      <w:r w:rsidRPr="00D75CA6">
        <w:tab/>
        <w:t>(b)</w:t>
      </w:r>
      <w:r w:rsidRPr="00D75CA6">
        <w:tab/>
        <w:t>the game is a game of chance or of mixed chance and skill.</w:t>
      </w:r>
    </w:p>
    <w:p w14:paraId="43D633DB" w14:textId="77777777" w:rsidR="00035544" w:rsidRPr="00D75CA6" w:rsidRDefault="00035544" w:rsidP="00671DE3">
      <w:pPr>
        <w:pStyle w:val="Definition"/>
        <w:keepNext/>
        <w:keepLines/>
      </w:pPr>
      <w:r w:rsidRPr="00D75CA6">
        <w:rPr>
          <w:b/>
          <w:i/>
        </w:rPr>
        <w:t>gaming machine</w:t>
      </w:r>
      <w:r w:rsidRPr="00D75CA6">
        <w:t xml:space="preserve"> means a machine for playing a game, where:</w:t>
      </w:r>
    </w:p>
    <w:p w14:paraId="0B902CDB" w14:textId="77777777" w:rsidR="00035544" w:rsidRPr="00D75CA6" w:rsidRDefault="00035544" w:rsidP="00035544">
      <w:pPr>
        <w:pStyle w:val="paragraph"/>
      </w:pPr>
      <w:r w:rsidRPr="00D75CA6">
        <w:tab/>
        <w:t>(a)</w:t>
      </w:r>
      <w:r w:rsidRPr="00D75CA6">
        <w:tab/>
        <w:t>the game is played for money or anything else of value; and</w:t>
      </w:r>
    </w:p>
    <w:p w14:paraId="35158E4C" w14:textId="77777777" w:rsidR="00035544" w:rsidRPr="00D75CA6" w:rsidRDefault="00035544" w:rsidP="00035544">
      <w:pPr>
        <w:pStyle w:val="paragraph"/>
      </w:pPr>
      <w:r w:rsidRPr="00D75CA6">
        <w:tab/>
        <w:t>(b)</w:t>
      </w:r>
      <w:r w:rsidRPr="00D75CA6">
        <w:tab/>
        <w:t>the game is a game of chance or of mixed chance and skill.</w:t>
      </w:r>
    </w:p>
    <w:p w14:paraId="5DA1823C" w14:textId="77777777" w:rsidR="000E1933" w:rsidRPr="00D75CA6" w:rsidRDefault="000E1933" w:rsidP="000E1933">
      <w:pPr>
        <w:pStyle w:val="Definition"/>
      </w:pPr>
      <w:r w:rsidRPr="00D75CA6">
        <w:rPr>
          <w:b/>
          <w:i/>
        </w:rPr>
        <w:t>governing body</w:t>
      </w:r>
      <w:r w:rsidRPr="00D75CA6">
        <w:t xml:space="preserve"> of a reporting entity means:</w:t>
      </w:r>
    </w:p>
    <w:p w14:paraId="180E2F63" w14:textId="77777777" w:rsidR="000E1933" w:rsidRPr="00D75CA6" w:rsidRDefault="000E1933" w:rsidP="000E1933">
      <w:pPr>
        <w:pStyle w:val="paragraph"/>
      </w:pPr>
      <w:r w:rsidRPr="00D75CA6">
        <w:tab/>
        <w:t>(a)</w:t>
      </w:r>
      <w:r w:rsidRPr="00D75CA6">
        <w:tab/>
        <w:t>if the reporting entity is an individual—the individual; or</w:t>
      </w:r>
    </w:p>
    <w:p w14:paraId="733C988B" w14:textId="77777777" w:rsidR="000E1933" w:rsidRPr="00D75CA6" w:rsidRDefault="000E1933" w:rsidP="000E1933">
      <w:pPr>
        <w:pStyle w:val="paragraph"/>
      </w:pPr>
      <w:r w:rsidRPr="00D75CA6">
        <w:lastRenderedPageBreak/>
        <w:tab/>
        <w:t>(b)</w:t>
      </w:r>
      <w:r w:rsidRPr="00D75CA6">
        <w:tab/>
        <w:t>otherwise—the individual, or group of individuals, with primary responsibility for the governance and executive decisions of the reporting entity.</w:t>
      </w:r>
    </w:p>
    <w:p w14:paraId="1700D10E" w14:textId="77777777" w:rsidR="00035544" w:rsidRPr="00D75CA6" w:rsidRDefault="00035544" w:rsidP="00035544">
      <w:pPr>
        <w:pStyle w:val="Definition"/>
      </w:pPr>
      <w:r w:rsidRPr="00D75CA6">
        <w:rPr>
          <w:b/>
          <w:i/>
        </w:rPr>
        <w:t>government</w:t>
      </w:r>
      <w:r w:rsidRPr="00D75CA6">
        <w:t xml:space="preserve"> </w:t>
      </w:r>
      <w:r w:rsidRPr="00D75CA6">
        <w:rPr>
          <w:b/>
          <w:i/>
        </w:rPr>
        <w:t>body</w:t>
      </w:r>
      <w:r w:rsidRPr="00D75CA6">
        <w:t xml:space="preserve"> means:</w:t>
      </w:r>
    </w:p>
    <w:p w14:paraId="1560B897" w14:textId="77777777" w:rsidR="00035544" w:rsidRPr="00D75CA6" w:rsidRDefault="00035544" w:rsidP="00035544">
      <w:pPr>
        <w:pStyle w:val="paragraph"/>
      </w:pPr>
      <w:r w:rsidRPr="00D75CA6">
        <w:tab/>
        <w:t>(a)</w:t>
      </w:r>
      <w:r w:rsidRPr="00D75CA6">
        <w:tab/>
        <w:t>the government of a country; or</w:t>
      </w:r>
    </w:p>
    <w:p w14:paraId="3A963CAB" w14:textId="77777777" w:rsidR="00035544" w:rsidRPr="00D75CA6" w:rsidRDefault="00035544" w:rsidP="00035544">
      <w:pPr>
        <w:pStyle w:val="paragraph"/>
      </w:pPr>
      <w:r w:rsidRPr="00D75CA6">
        <w:tab/>
        <w:t>(b)</w:t>
      </w:r>
      <w:r w:rsidRPr="00D75CA6">
        <w:tab/>
        <w:t>an agency or authority of the government of a country; or</w:t>
      </w:r>
    </w:p>
    <w:p w14:paraId="30A22E5C" w14:textId="77777777" w:rsidR="00035544" w:rsidRPr="00D75CA6" w:rsidRDefault="00035544" w:rsidP="00035544">
      <w:pPr>
        <w:pStyle w:val="paragraph"/>
      </w:pPr>
      <w:r w:rsidRPr="00D75CA6">
        <w:tab/>
        <w:t>(c)</w:t>
      </w:r>
      <w:r w:rsidRPr="00D75CA6">
        <w:tab/>
        <w:t>the government of part of a country; or</w:t>
      </w:r>
    </w:p>
    <w:p w14:paraId="58D948C7" w14:textId="77777777" w:rsidR="00035544" w:rsidRPr="00D75CA6" w:rsidRDefault="00035544" w:rsidP="00035544">
      <w:pPr>
        <w:pStyle w:val="paragraph"/>
      </w:pPr>
      <w:r w:rsidRPr="00D75CA6">
        <w:tab/>
        <w:t>(d)</w:t>
      </w:r>
      <w:r w:rsidRPr="00D75CA6">
        <w:tab/>
        <w:t>an agency or authority of the government of part of a country.</w:t>
      </w:r>
    </w:p>
    <w:p w14:paraId="22C9CD77" w14:textId="77777777" w:rsidR="00035544" w:rsidRPr="00D75CA6" w:rsidRDefault="00035544" w:rsidP="00035544">
      <w:pPr>
        <w:pStyle w:val="Definition"/>
      </w:pPr>
      <w:r w:rsidRPr="00D75CA6">
        <w:rPr>
          <w:b/>
          <w:i/>
        </w:rPr>
        <w:t>guarantee</w:t>
      </w:r>
      <w:r w:rsidRPr="00D75CA6">
        <w:t xml:space="preserve"> includes anything that, under the regulations, is taken to be a guarantee for the purposes of this Act.</w:t>
      </w:r>
    </w:p>
    <w:p w14:paraId="1AE871F9" w14:textId="17663F88" w:rsidR="007A3DF3" w:rsidRPr="00D75CA6" w:rsidRDefault="007A3DF3" w:rsidP="007A3DF3">
      <w:pPr>
        <w:pStyle w:val="Definition"/>
      </w:pPr>
      <w:r w:rsidRPr="00D75CA6">
        <w:rPr>
          <w:b/>
          <w:i/>
        </w:rPr>
        <w:t>IGIS official</w:t>
      </w:r>
      <w:r w:rsidRPr="00D75CA6">
        <w:t xml:space="preserve"> (short for Inspector</w:t>
      </w:r>
      <w:r w:rsidR="00D75CA6">
        <w:noBreakHyphen/>
      </w:r>
      <w:r w:rsidRPr="00D75CA6">
        <w:t>General of Intelligence and Security official) means:</w:t>
      </w:r>
    </w:p>
    <w:p w14:paraId="62691C05" w14:textId="3D59DABD" w:rsidR="007A3DF3" w:rsidRPr="00D75CA6" w:rsidRDefault="007A3DF3" w:rsidP="007A3DF3">
      <w:pPr>
        <w:pStyle w:val="paragraph"/>
      </w:pPr>
      <w:r w:rsidRPr="00D75CA6">
        <w:tab/>
        <w:t>(a)</w:t>
      </w:r>
      <w:r w:rsidRPr="00D75CA6">
        <w:tab/>
        <w:t>the Inspector</w:t>
      </w:r>
      <w:r w:rsidR="00D75CA6">
        <w:noBreakHyphen/>
      </w:r>
      <w:r w:rsidRPr="00D75CA6">
        <w:t>General of Intelligence and Security; or</w:t>
      </w:r>
    </w:p>
    <w:p w14:paraId="7564DF5A" w14:textId="3B327C28" w:rsidR="007A3DF3" w:rsidRPr="00D75CA6" w:rsidRDefault="007A3DF3" w:rsidP="007A3DF3">
      <w:pPr>
        <w:pStyle w:val="paragraph"/>
      </w:pPr>
      <w:r w:rsidRPr="00D75CA6">
        <w:tab/>
        <w:t>(b)</w:t>
      </w:r>
      <w:r w:rsidRPr="00D75CA6">
        <w:tab/>
        <w:t xml:space="preserve">any other person covered by subsection 32(1) of the </w:t>
      </w:r>
      <w:r w:rsidRPr="00D75CA6">
        <w:rPr>
          <w:i/>
        </w:rPr>
        <w:t>Inspector</w:t>
      </w:r>
      <w:r w:rsidR="00D75CA6">
        <w:rPr>
          <w:i/>
        </w:rPr>
        <w:noBreakHyphen/>
      </w:r>
      <w:r w:rsidRPr="00D75CA6">
        <w:rPr>
          <w:i/>
        </w:rPr>
        <w:t>General of Intelligence and Security Act 1986</w:t>
      </w:r>
      <w:r w:rsidRPr="00D75CA6">
        <w:t>.</w:t>
      </w:r>
    </w:p>
    <w:p w14:paraId="32DC1989" w14:textId="77777777" w:rsidR="00035544" w:rsidRPr="00D75CA6" w:rsidRDefault="00035544" w:rsidP="00035544">
      <w:pPr>
        <w:pStyle w:val="Definition"/>
      </w:pPr>
      <w:r w:rsidRPr="00D75CA6">
        <w:rPr>
          <w:b/>
          <w:i/>
        </w:rPr>
        <w:t>incorporated</w:t>
      </w:r>
      <w:r w:rsidRPr="00D75CA6">
        <w:t xml:space="preserve"> includes formed. This definition does not apply to the expression </w:t>
      </w:r>
      <w:r w:rsidRPr="00D75CA6">
        <w:rPr>
          <w:b/>
          <w:i/>
        </w:rPr>
        <w:t>unincorporated</w:t>
      </w:r>
      <w:r w:rsidRPr="00D75CA6">
        <w:t>.</w:t>
      </w:r>
    </w:p>
    <w:p w14:paraId="40CC654D" w14:textId="77777777" w:rsidR="00035544" w:rsidRPr="00D75CA6" w:rsidRDefault="00035544" w:rsidP="00035544">
      <w:pPr>
        <w:pStyle w:val="Definition"/>
      </w:pPr>
      <w:r w:rsidRPr="00D75CA6">
        <w:rPr>
          <w:b/>
          <w:i/>
        </w:rPr>
        <w:t>information obtained</w:t>
      </w:r>
      <w:r w:rsidRPr="00D75CA6">
        <w:t xml:space="preserve"> includes information obtained as a result of the production of a document.</w:t>
      </w:r>
    </w:p>
    <w:p w14:paraId="7C570E37" w14:textId="7A86CD73" w:rsidR="00035544" w:rsidRPr="00D75CA6" w:rsidRDefault="00035544" w:rsidP="00035544">
      <w:pPr>
        <w:pStyle w:val="Definition"/>
      </w:pPr>
      <w:r w:rsidRPr="00D75CA6">
        <w:rPr>
          <w:b/>
          <w:i/>
        </w:rPr>
        <w:t>infringement notice</w:t>
      </w:r>
      <w:r w:rsidRPr="00D75CA6">
        <w:t xml:space="preserve"> means an infringement notice under </w:t>
      </w:r>
      <w:r w:rsidR="00107542" w:rsidRPr="00D75CA6">
        <w:t>section 1</w:t>
      </w:r>
      <w:r w:rsidRPr="00D75CA6">
        <w:t>84.</w:t>
      </w:r>
    </w:p>
    <w:p w14:paraId="32C94C9E" w14:textId="1BE98C7C" w:rsidR="002D0554" w:rsidRPr="00D75CA6" w:rsidRDefault="002D0554" w:rsidP="002D0554">
      <w:pPr>
        <w:pStyle w:val="Definition"/>
      </w:pPr>
      <w:r w:rsidRPr="00D75CA6">
        <w:rPr>
          <w:b/>
          <w:i/>
        </w:rPr>
        <w:t xml:space="preserve">infringement notice provision </w:t>
      </w:r>
      <w:r w:rsidRPr="00D75CA6">
        <w:t xml:space="preserve">has the meaning given by </w:t>
      </w:r>
      <w:r w:rsidR="00B94734" w:rsidRPr="00D75CA6">
        <w:t>sub</w:t>
      </w:r>
      <w:r w:rsidR="00107542" w:rsidRPr="00D75CA6">
        <w:t>section 1</w:t>
      </w:r>
      <w:r w:rsidRPr="00D75CA6">
        <w:t>84(1A).</w:t>
      </w:r>
    </w:p>
    <w:p w14:paraId="67B84AB1" w14:textId="1FA11FFA" w:rsidR="0052605A" w:rsidRPr="00D75CA6" w:rsidRDefault="0052605A" w:rsidP="0052605A">
      <w:pPr>
        <w:pStyle w:val="Definition"/>
      </w:pPr>
      <w:r w:rsidRPr="00D75CA6">
        <w:rPr>
          <w:b/>
          <w:i/>
        </w:rPr>
        <w:t>institution</w:t>
      </w:r>
      <w:r w:rsidRPr="00D75CA6">
        <w:t xml:space="preserve">: see </w:t>
      </w:r>
      <w:r w:rsidR="00107542" w:rsidRPr="00D75CA6">
        <w:t>subsection 6</w:t>
      </w:r>
      <w:r w:rsidRPr="00D75CA6">
        <w:t>3A(12).</w:t>
      </w:r>
    </w:p>
    <w:p w14:paraId="4CD355E7" w14:textId="21B6D614" w:rsidR="005E379E" w:rsidRPr="00D75CA6" w:rsidRDefault="005E379E" w:rsidP="005E379E">
      <w:pPr>
        <w:pStyle w:val="Definition"/>
      </w:pPr>
      <w:r w:rsidRPr="00D75CA6">
        <w:rPr>
          <w:b/>
          <w:i/>
        </w:rPr>
        <w:t>intermediary institution</w:t>
      </w:r>
      <w:r w:rsidRPr="00D75CA6">
        <w:t xml:space="preserve">: see </w:t>
      </w:r>
      <w:r w:rsidR="00107542" w:rsidRPr="00D75CA6">
        <w:t>subsections 6</w:t>
      </w:r>
      <w:r w:rsidRPr="00D75CA6">
        <w:t>3A(9) and (10).</w:t>
      </w:r>
    </w:p>
    <w:p w14:paraId="3EAF10A0" w14:textId="77777777" w:rsidR="006B1242" w:rsidRPr="00D75CA6" w:rsidRDefault="006B1242" w:rsidP="006B1242">
      <w:pPr>
        <w:pStyle w:val="Definition"/>
      </w:pPr>
      <w:r w:rsidRPr="00D75CA6">
        <w:rPr>
          <w:b/>
          <w:i/>
        </w:rPr>
        <w:t>international organisation politically exposed person</w:t>
      </w:r>
      <w:r w:rsidRPr="00D75CA6">
        <w:t xml:space="preserve"> means:</w:t>
      </w:r>
    </w:p>
    <w:p w14:paraId="5D1DAA68" w14:textId="77777777" w:rsidR="006B1242" w:rsidRPr="00D75CA6" w:rsidRDefault="006B1242" w:rsidP="006B1242">
      <w:pPr>
        <w:pStyle w:val="paragraph"/>
      </w:pPr>
      <w:r w:rsidRPr="00D75CA6">
        <w:tab/>
        <w:t>(a)</w:t>
      </w:r>
      <w:r w:rsidRPr="00D75CA6">
        <w:tab/>
        <w:t xml:space="preserve">an individual who is entrusted with a prominent public function, position or office of a public international </w:t>
      </w:r>
      <w:r w:rsidRPr="00D75CA6">
        <w:lastRenderedPageBreak/>
        <w:t>organisation, including a head, deputy head or board member in a public international organisation;</w:t>
      </w:r>
    </w:p>
    <w:p w14:paraId="561F4147" w14:textId="77777777" w:rsidR="006B1242" w:rsidRPr="00D75CA6" w:rsidRDefault="006B1242" w:rsidP="006B1242">
      <w:pPr>
        <w:pStyle w:val="paragraph"/>
        <w:rPr>
          <w:bCs/>
          <w:iCs/>
        </w:rPr>
      </w:pPr>
      <w:r w:rsidRPr="00D75CA6">
        <w:rPr>
          <w:bCs/>
          <w:iCs/>
        </w:rPr>
        <w:tab/>
        <w:t>(b)</w:t>
      </w:r>
      <w:r w:rsidRPr="00D75CA6">
        <w:rPr>
          <w:bCs/>
          <w:iCs/>
        </w:rPr>
        <w:tab/>
        <w:t>a family member of an individual covered by (a);</w:t>
      </w:r>
    </w:p>
    <w:p w14:paraId="08183768" w14:textId="77777777" w:rsidR="006B1242" w:rsidRPr="00D75CA6" w:rsidRDefault="006B1242" w:rsidP="006B1242">
      <w:pPr>
        <w:pStyle w:val="paragraph"/>
      </w:pPr>
      <w:r w:rsidRPr="00D75CA6">
        <w:rPr>
          <w:bCs/>
          <w:iCs/>
        </w:rPr>
        <w:tab/>
        <w:t>(c)</w:t>
      </w:r>
      <w:r w:rsidRPr="00D75CA6">
        <w:rPr>
          <w:bCs/>
          <w:iCs/>
        </w:rPr>
        <w:tab/>
      </w:r>
      <w:r w:rsidRPr="00D75CA6">
        <w:t>an individual who is known (having regard to information that is public or readily available) to have:</w:t>
      </w:r>
    </w:p>
    <w:p w14:paraId="241258DD" w14:textId="77777777" w:rsidR="006B1242" w:rsidRPr="00D75CA6" w:rsidRDefault="006B1242" w:rsidP="006B1242">
      <w:pPr>
        <w:pStyle w:val="paragraphsub"/>
      </w:pPr>
      <w:r w:rsidRPr="00D75CA6">
        <w:tab/>
        <w:t>(i)</w:t>
      </w:r>
      <w:r w:rsidRPr="00D75CA6">
        <w:tab/>
        <w:t>joint beneficial ownership of a body corporate or legal arrangement with an individual covered by paragraph (a); or</w:t>
      </w:r>
    </w:p>
    <w:p w14:paraId="6EE7E615" w14:textId="77777777" w:rsidR="006B1242" w:rsidRPr="00D75CA6" w:rsidRDefault="006B1242" w:rsidP="006B1242">
      <w:pPr>
        <w:pStyle w:val="paragraphsub"/>
      </w:pPr>
      <w:r w:rsidRPr="00D75CA6">
        <w:tab/>
        <w:t>(ii)</w:t>
      </w:r>
      <w:r w:rsidRPr="00D75CA6">
        <w:tab/>
        <w:t>sole beneficial ownership of a body corporate or legal arrangement on behalf or for the benefit of an individual covered by paragraph (a); or</w:t>
      </w:r>
    </w:p>
    <w:p w14:paraId="51729EA0" w14:textId="77777777" w:rsidR="006B1242" w:rsidRPr="00D75CA6" w:rsidRDefault="006B1242" w:rsidP="006B1242">
      <w:pPr>
        <w:pStyle w:val="paragraphsub"/>
      </w:pPr>
      <w:r w:rsidRPr="00D75CA6">
        <w:tab/>
        <w:t>(iii)</w:t>
      </w:r>
      <w:r w:rsidRPr="00D75CA6">
        <w:tab/>
        <w:t>any other close business relations with an individual covered by paragraph (a</w:t>
      </w:r>
      <w:r w:rsidRPr="00D75CA6">
        <w:rPr>
          <w:bCs/>
          <w:iCs/>
        </w:rPr>
        <w:t>).</w:t>
      </w:r>
    </w:p>
    <w:p w14:paraId="004E71C2" w14:textId="77777777" w:rsidR="00445C2E" w:rsidRPr="00D75CA6" w:rsidRDefault="00445C2E" w:rsidP="00445C2E">
      <w:pPr>
        <w:pStyle w:val="Definition"/>
      </w:pPr>
      <w:r w:rsidRPr="00D75CA6">
        <w:rPr>
          <w:b/>
          <w:i/>
        </w:rPr>
        <w:t>international value transfer service</w:t>
      </w:r>
      <w:r w:rsidRPr="00D75CA6">
        <w:t xml:space="preserve"> has the meaning given by section 45.</w:t>
      </w:r>
    </w:p>
    <w:p w14:paraId="115D5190" w14:textId="77777777" w:rsidR="00035544" w:rsidRPr="00D75CA6" w:rsidRDefault="00035544" w:rsidP="00035544">
      <w:pPr>
        <w:pStyle w:val="Definition"/>
      </w:pPr>
      <w:r w:rsidRPr="00D75CA6">
        <w:rPr>
          <w:b/>
          <w:i/>
        </w:rPr>
        <w:t>investigating officer</w:t>
      </w:r>
      <w:r w:rsidRPr="00D75CA6">
        <w:t xml:space="preserve"> means:</w:t>
      </w:r>
    </w:p>
    <w:p w14:paraId="440EC7F8" w14:textId="77777777" w:rsidR="00035544" w:rsidRPr="00D75CA6" w:rsidRDefault="00035544" w:rsidP="00035544">
      <w:pPr>
        <w:pStyle w:val="paragraph"/>
      </w:pPr>
      <w:r w:rsidRPr="00D75CA6">
        <w:tab/>
        <w:t>(a)</w:t>
      </w:r>
      <w:r w:rsidRPr="00D75CA6">
        <w:tab/>
        <w:t>a taxation officer; or</w:t>
      </w:r>
    </w:p>
    <w:p w14:paraId="061A59F3" w14:textId="77777777" w:rsidR="00035544" w:rsidRPr="00D75CA6" w:rsidRDefault="00035544" w:rsidP="00035544">
      <w:pPr>
        <w:pStyle w:val="paragraph"/>
      </w:pPr>
      <w:r w:rsidRPr="00D75CA6">
        <w:tab/>
        <w:t>(b)</w:t>
      </w:r>
      <w:r w:rsidRPr="00D75CA6">
        <w:tab/>
        <w:t>an AFP member; or</w:t>
      </w:r>
    </w:p>
    <w:p w14:paraId="3BF9857C" w14:textId="02A2D1A2" w:rsidR="00035544" w:rsidRPr="00D75CA6" w:rsidRDefault="00035544" w:rsidP="00035544">
      <w:pPr>
        <w:pStyle w:val="paragraph"/>
      </w:pPr>
      <w:r w:rsidRPr="00D75CA6">
        <w:tab/>
        <w:t>(c)</w:t>
      </w:r>
      <w:r w:rsidRPr="00D75CA6">
        <w:tab/>
        <w:t xml:space="preserve">a customs officer (other than the </w:t>
      </w:r>
      <w:r w:rsidR="00147F95" w:rsidRPr="00D75CA6">
        <w:t>Comptroller</w:t>
      </w:r>
      <w:r w:rsidR="00D75CA6">
        <w:noBreakHyphen/>
      </w:r>
      <w:r w:rsidR="00147F95" w:rsidRPr="00D75CA6">
        <w:t>General of Customs</w:t>
      </w:r>
      <w:r w:rsidRPr="00D75CA6">
        <w:t>); or</w:t>
      </w:r>
    </w:p>
    <w:p w14:paraId="6E82C773" w14:textId="77777777" w:rsidR="00035544" w:rsidRPr="00D75CA6" w:rsidRDefault="00035544" w:rsidP="00035544">
      <w:pPr>
        <w:pStyle w:val="paragraph"/>
      </w:pPr>
      <w:r w:rsidRPr="00D75CA6">
        <w:tab/>
        <w:t>(d)</w:t>
      </w:r>
      <w:r w:rsidRPr="00D75CA6">
        <w:tab/>
        <w:t>an examiner of the Australian Crime Commission; or</w:t>
      </w:r>
    </w:p>
    <w:p w14:paraId="2A2A8C14" w14:textId="77777777" w:rsidR="00035544" w:rsidRPr="00D75CA6" w:rsidRDefault="00035544" w:rsidP="00035544">
      <w:pPr>
        <w:pStyle w:val="paragraph"/>
      </w:pPr>
      <w:r w:rsidRPr="00D75CA6">
        <w:tab/>
        <w:t>(e)</w:t>
      </w:r>
      <w:r w:rsidRPr="00D75CA6">
        <w:tab/>
        <w:t>a member of the staff of the Australian Crime Commission</w:t>
      </w:r>
      <w:r w:rsidR="00123189" w:rsidRPr="00D75CA6">
        <w:t>; or</w:t>
      </w:r>
    </w:p>
    <w:p w14:paraId="3D4C9423" w14:textId="2B26036A" w:rsidR="00EC3B77" w:rsidRPr="00D75CA6" w:rsidRDefault="00EC3B77" w:rsidP="00EC3B77">
      <w:pPr>
        <w:pStyle w:val="paragraph"/>
      </w:pPr>
      <w:r w:rsidRPr="00D75CA6">
        <w:tab/>
        <w:t>(f)</w:t>
      </w:r>
      <w:r w:rsidRPr="00D75CA6">
        <w:tab/>
        <w:t>a National Anti</w:t>
      </w:r>
      <w:r w:rsidR="00D75CA6">
        <w:noBreakHyphen/>
      </w:r>
      <w:r w:rsidRPr="00D75CA6">
        <w:t>Corruption Commission officer.</w:t>
      </w:r>
    </w:p>
    <w:p w14:paraId="3DDBD762" w14:textId="77777777" w:rsidR="00035544" w:rsidRPr="00D75CA6" w:rsidRDefault="00035544" w:rsidP="00035544">
      <w:pPr>
        <w:pStyle w:val="Definition"/>
      </w:pPr>
      <w:r w:rsidRPr="00D75CA6">
        <w:rPr>
          <w:b/>
          <w:i/>
        </w:rPr>
        <w:t>involves</w:t>
      </w:r>
      <w:r w:rsidRPr="00D75CA6">
        <w:t xml:space="preserve"> includes relates to.</w:t>
      </w:r>
    </w:p>
    <w:p w14:paraId="35E2AE2F" w14:textId="0944E9E1" w:rsidR="00035544" w:rsidRPr="00D75CA6" w:rsidRDefault="00035544" w:rsidP="00035544">
      <w:pPr>
        <w:pStyle w:val="Definition"/>
      </w:pPr>
      <w:r w:rsidRPr="00D75CA6">
        <w:rPr>
          <w:b/>
          <w:i/>
        </w:rPr>
        <w:t>issue</w:t>
      </w:r>
      <w:r w:rsidRPr="00D75CA6">
        <w:t xml:space="preserve">, when used in relation to a security or derivative, </w:t>
      </w:r>
      <w:r w:rsidR="003867F6" w:rsidRPr="00D75CA6">
        <w:t xml:space="preserve">has the same meaning as in Chapter 7 of the </w:t>
      </w:r>
      <w:r w:rsidR="003867F6" w:rsidRPr="00D75CA6">
        <w:rPr>
          <w:i/>
        </w:rPr>
        <w:t>Corporations Act 2001</w:t>
      </w:r>
      <w:r w:rsidRPr="00D75CA6">
        <w:t>. The time when a derivative is issued is to be worked out under subsection</w:t>
      </w:r>
      <w:r w:rsidR="004F64A4" w:rsidRPr="00D75CA6">
        <w:t> </w:t>
      </w:r>
      <w:r w:rsidRPr="00D75CA6">
        <w:t xml:space="preserve">761E(3) of the </w:t>
      </w:r>
      <w:r w:rsidRPr="00D75CA6">
        <w:rPr>
          <w:i/>
        </w:rPr>
        <w:t>Corporations Act 2001</w:t>
      </w:r>
      <w:r w:rsidRPr="00D75CA6">
        <w:t>.</w:t>
      </w:r>
    </w:p>
    <w:p w14:paraId="6F7DCDFA" w14:textId="65162818" w:rsidR="007E7E9C" w:rsidRPr="00D75CA6" w:rsidRDefault="007E7E9C" w:rsidP="007E7E9C">
      <w:pPr>
        <w:pStyle w:val="Definition"/>
      </w:pPr>
      <w:r w:rsidRPr="00D75CA6">
        <w:rPr>
          <w:b/>
          <w:i/>
        </w:rPr>
        <w:t>keep open notice</w:t>
      </w:r>
      <w:r w:rsidRPr="00D75CA6">
        <w:t xml:space="preserve">: see </w:t>
      </w:r>
      <w:r w:rsidR="00107542" w:rsidRPr="00D75CA6">
        <w:t>subsection 3</w:t>
      </w:r>
      <w:r w:rsidRPr="00D75CA6">
        <w:t>9B(1).</w:t>
      </w:r>
    </w:p>
    <w:p w14:paraId="18012F26" w14:textId="77777777" w:rsidR="006B1242" w:rsidRPr="00D75CA6" w:rsidRDefault="006B1242" w:rsidP="006B1242">
      <w:pPr>
        <w:pStyle w:val="Definition"/>
      </w:pPr>
      <w:r w:rsidRPr="00D75CA6">
        <w:rPr>
          <w:b/>
          <w:i/>
        </w:rPr>
        <w:lastRenderedPageBreak/>
        <w:t>KYC information</w:t>
      </w:r>
      <w:r w:rsidRPr="00D75CA6">
        <w:t xml:space="preserve"> (short for know your customer information) about a customer of a reporting entity means information about the customer that:</w:t>
      </w:r>
    </w:p>
    <w:p w14:paraId="007A8360" w14:textId="711BE3E7" w:rsidR="006B1242" w:rsidRPr="00D75CA6" w:rsidRDefault="006B1242" w:rsidP="006B1242">
      <w:pPr>
        <w:pStyle w:val="paragraph"/>
      </w:pPr>
      <w:r w:rsidRPr="00D75CA6">
        <w:tab/>
        <w:t>(a)</w:t>
      </w:r>
      <w:r w:rsidRPr="00D75CA6">
        <w:tab/>
        <w:t xml:space="preserve">provides reasonable grounds for the reporting entity to establish the matters mentioned in </w:t>
      </w:r>
      <w:r w:rsidR="00107542" w:rsidRPr="00D75CA6">
        <w:t>subsection 2</w:t>
      </w:r>
      <w:r w:rsidRPr="00D75CA6">
        <w:t>8(2); or</w:t>
      </w:r>
    </w:p>
    <w:p w14:paraId="770EA0AF" w14:textId="77777777" w:rsidR="006B1242" w:rsidRPr="00D75CA6" w:rsidRDefault="006B1242" w:rsidP="006B1242">
      <w:pPr>
        <w:pStyle w:val="paragraph"/>
      </w:pPr>
      <w:r w:rsidRPr="00D75CA6">
        <w:tab/>
        <w:t>(b)</w:t>
      </w:r>
      <w:r w:rsidRPr="00D75CA6">
        <w:tab/>
        <w:t>enables the reporting entity to identify or assess the ML/TF risk of the customer.</w:t>
      </w:r>
    </w:p>
    <w:p w14:paraId="2CEA157F" w14:textId="77777777" w:rsidR="00706975" w:rsidRPr="00D75CA6" w:rsidRDefault="00706975" w:rsidP="00706975">
      <w:pPr>
        <w:pStyle w:val="Definition"/>
      </w:pPr>
      <w:r w:rsidRPr="00D75CA6">
        <w:rPr>
          <w:b/>
          <w:i/>
        </w:rPr>
        <w:t>land</w:t>
      </w:r>
      <w:r w:rsidRPr="00D75CA6">
        <w:t xml:space="preserve"> includes:</w:t>
      </w:r>
    </w:p>
    <w:p w14:paraId="2B478287" w14:textId="77777777" w:rsidR="00706975" w:rsidRPr="00D75CA6" w:rsidRDefault="00706975" w:rsidP="00706975">
      <w:pPr>
        <w:pStyle w:val="paragraph"/>
      </w:pPr>
      <w:r w:rsidRPr="00D75CA6">
        <w:tab/>
        <w:t>(a)</w:t>
      </w:r>
      <w:r w:rsidRPr="00D75CA6">
        <w:tab/>
        <w:t>land in Australia or a foreign country; and</w:t>
      </w:r>
    </w:p>
    <w:p w14:paraId="71674344" w14:textId="77777777" w:rsidR="00706975" w:rsidRPr="00D75CA6" w:rsidRDefault="00706975" w:rsidP="00706975">
      <w:pPr>
        <w:pStyle w:val="paragraph"/>
      </w:pPr>
      <w:r w:rsidRPr="00D75CA6">
        <w:tab/>
        <w:t>(b)</w:t>
      </w:r>
      <w:r w:rsidRPr="00D75CA6">
        <w:tab/>
        <w:t>land the subject of a subdivision arrangement.</w:t>
      </w:r>
    </w:p>
    <w:p w14:paraId="7303EEBB" w14:textId="77777777" w:rsidR="00706975" w:rsidRPr="00D75CA6" w:rsidRDefault="00706975" w:rsidP="00706975">
      <w:pPr>
        <w:pStyle w:val="Definition"/>
      </w:pPr>
      <w:r w:rsidRPr="00D75CA6">
        <w:rPr>
          <w:b/>
          <w:i/>
        </w:rPr>
        <w:t xml:space="preserve">land use entitlement </w:t>
      </w:r>
      <w:r w:rsidRPr="00D75CA6">
        <w:t>means an entitlement to occupy land conferred through an ownership of shares in a company or units in a unit trust scheme, or a combination of a shareholding or ownership of units together with a lease or licence.</w:t>
      </w:r>
    </w:p>
    <w:p w14:paraId="1123C825" w14:textId="67DCF856" w:rsidR="001478C3" w:rsidRPr="00D75CA6" w:rsidRDefault="001478C3" w:rsidP="001478C3">
      <w:pPr>
        <w:pStyle w:val="Definition"/>
      </w:pPr>
      <w:r w:rsidRPr="00D75CA6">
        <w:rPr>
          <w:b/>
          <w:i/>
        </w:rPr>
        <w:t>lead entity</w:t>
      </w:r>
      <w:r w:rsidRPr="00D75CA6">
        <w:t xml:space="preserve"> of a reporting group: see sub</w:t>
      </w:r>
      <w:r w:rsidR="00107542" w:rsidRPr="00D75CA6">
        <w:t>section 1</w:t>
      </w:r>
      <w:r w:rsidRPr="00D75CA6">
        <w:t>0A(5).</w:t>
      </w:r>
    </w:p>
    <w:p w14:paraId="5D3FDC62" w14:textId="77777777" w:rsidR="00035544" w:rsidRPr="00D75CA6" w:rsidRDefault="00035544" w:rsidP="00035544">
      <w:pPr>
        <w:pStyle w:val="Definition"/>
      </w:pPr>
      <w:r w:rsidRPr="00D75CA6">
        <w:rPr>
          <w:b/>
          <w:i/>
        </w:rPr>
        <w:t>lease</w:t>
      </w:r>
      <w:r w:rsidRPr="00D75CA6">
        <w:t>, when used in relation to goods, includes hire.</w:t>
      </w:r>
    </w:p>
    <w:p w14:paraId="3FFE409D" w14:textId="77777777" w:rsidR="006E59FB" w:rsidRPr="00D75CA6" w:rsidRDefault="006E59FB" w:rsidP="006E59FB">
      <w:pPr>
        <w:pStyle w:val="Definition"/>
      </w:pPr>
      <w:r w:rsidRPr="00D75CA6">
        <w:rPr>
          <w:b/>
          <w:i/>
        </w:rPr>
        <w:t>legal arrangement</w:t>
      </w:r>
      <w:r w:rsidRPr="00D75CA6">
        <w:t xml:space="preserve"> means:</w:t>
      </w:r>
    </w:p>
    <w:p w14:paraId="18019F27" w14:textId="77777777" w:rsidR="006E59FB" w:rsidRPr="00D75CA6" w:rsidRDefault="006E59FB" w:rsidP="006E59FB">
      <w:pPr>
        <w:pStyle w:val="paragraph"/>
      </w:pPr>
      <w:r w:rsidRPr="00D75CA6">
        <w:tab/>
        <w:t>(a)</w:t>
      </w:r>
      <w:r w:rsidRPr="00D75CA6">
        <w:tab/>
        <w:t>an express trust; or</w:t>
      </w:r>
    </w:p>
    <w:p w14:paraId="11436606" w14:textId="77777777" w:rsidR="006E59FB" w:rsidRPr="00D75CA6" w:rsidRDefault="006E59FB" w:rsidP="006E59FB">
      <w:pPr>
        <w:pStyle w:val="paragraph"/>
      </w:pPr>
      <w:r w:rsidRPr="00D75CA6">
        <w:tab/>
        <w:t>(b)</w:t>
      </w:r>
      <w:r w:rsidRPr="00D75CA6">
        <w:tab/>
        <w:t>a partnership; or</w:t>
      </w:r>
    </w:p>
    <w:p w14:paraId="61ADB943" w14:textId="77777777" w:rsidR="006E59FB" w:rsidRPr="00D75CA6" w:rsidRDefault="006E59FB" w:rsidP="006E59FB">
      <w:pPr>
        <w:pStyle w:val="paragraph"/>
      </w:pPr>
      <w:r w:rsidRPr="00D75CA6">
        <w:tab/>
        <w:t>(c)</w:t>
      </w:r>
      <w:r w:rsidRPr="00D75CA6">
        <w:tab/>
        <w:t>a joint venture; or</w:t>
      </w:r>
    </w:p>
    <w:p w14:paraId="60A92B4F" w14:textId="77777777" w:rsidR="006E59FB" w:rsidRPr="00D75CA6" w:rsidRDefault="006E59FB" w:rsidP="006E59FB">
      <w:pPr>
        <w:pStyle w:val="paragraph"/>
      </w:pPr>
      <w:r w:rsidRPr="00D75CA6">
        <w:tab/>
        <w:t>(d)</w:t>
      </w:r>
      <w:r w:rsidRPr="00D75CA6">
        <w:tab/>
        <w:t>an unincorporated association; or</w:t>
      </w:r>
    </w:p>
    <w:p w14:paraId="54EF6C16" w14:textId="77777777" w:rsidR="006E59FB" w:rsidRPr="00D75CA6" w:rsidRDefault="006E59FB" w:rsidP="006E59FB">
      <w:pPr>
        <w:pStyle w:val="paragraph"/>
      </w:pPr>
      <w:r w:rsidRPr="00D75CA6">
        <w:tab/>
        <w:t>(e)</w:t>
      </w:r>
      <w:r w:rsidRPr="00D75CA6">
        <w:tab/>
        <w:t>an arrangement, including a foreign arrangement such as a fiducie, treuhand or fideicomiso, similar to an arrangement mentioned in any of the above paragraphs.</w:t>
      </w:r>
    </w:p>
    <w:p w14:paraId="75F6742A" w14:textId="77777777" w:rsidR="00035544" w:rsidRPr="00D75CA6" w:rsidRDefault="00035544" w:rsidP="00035544">
      <w:pPr>
        <w:pStyle w:val="Definition"/>
      </w:pPr>
      <w:r w:rsidRPr="00D75CA6">
        <w:rPr>
          <w:b/>
          <w:i/>
        </w:rPr>
        <w:t>life policy</w:t>
      </w:r>
      <w:r w:rsidRPr="00D75CA6">
        <w:t xml:space="preserve"> means a life policy (within the meaning of the </w:t>
      </w:r>
      <w:r w:rsidRPr="00D75CA6">
        <w:rPr>
          <w:i/>
        </w:rPr>
        <w:t>Life Insurance Act 1995</w:t>
      </w:r>
      <w:r w:rsidRPr="00D75CA6">
        <w:t>), but does not include:</w:t>
      </w:r>
    </w:p>
    <w:p w14:paraId="0AD363ED" w14:textId="77777777" w:rsidR="00035544" w:rsidRPr="00D75CA6" w:rsidRDefault="00035544" w:rsidP="00035544">
      <w:pPr>
        <w:pStyle w:val="paragraph"/>
      </w:pPr>
      <w:r w:rsidRPr="00D75CA6">
        <w:tab/>
        <w:t>(a)</w:t>
      </w:r>
      <w:r w:rsidRPr="00D75CA6">
        <w:tab/>
        <w:t>a policy for which there is no prescribed minimum surrender value (other than that which may be provided for in the policy documentation and promotional material); or</w:t>
      </w:r>
    </w:p>
    <w:p w14:paraId="6AAD2787" w14:textId="77777777" w:rsidR="00035544" w:rsidRPr="00D75CA6" w:rsidRDefault="00035544" w:rsidP="00035544">
      <w:pPr>
        <w:pStyle w:val="paragraph"/>
      </w:pPr>
      <w:r w:rsidRPr="00D75CA6">
        <w:tab/>
        <w:t>(b)</w:t>
      </w:r>
      <w:r w:rsidRPr="00D75CA6">
        <w:tab/>
        <w:t xml:space="preserve">a regular premium policy to which </w:t>
      </w:r>
      <w:r w:rsidR="004F64A4" w:rsidRPr="00D75CA6">
        <w:t>paragraph (</w:t>
      </w:r>
      <w:r w:rsidRPr="00D75CA6">
        <w:t>a) does not apply, where the amount, or the total of the amounts, payable by way of premium each year is not more than:</w:t>
      </w:r>
    </w:p>
    <w:p w14:paraId="0FD25B3C" w14:textId="77777777" w:rsidR="00035544" w:rsidRPr="00D75CA6" w:rsidRDefault="00035544" w:rsidP="00035544">
      <w:pPr>
        <w:pStyle w:val="paragraphsub"/>
      </w:pPr>
      <w:r w:rsidRPr="00D75CA6">
        <w:lastRenderedPageBreak/>
        <w:tab/>
        <w:t>(i)</w:t>
      </w:r>
      <w:r w:rsidRPr="00D75CA6">
        <w:tab/>
        <w:t>$1,500; or</w:t>
      </w:r>
    </w:p>
    <w:p w14:paraId="1402C393" w14:textId="77777777" w:rsidR="00035544" w:rsidRPr="00D75CA6" w:rsidRDefault="00035544" w:rsidP="00035544">
      <w:pPr>
        <w:pStyle w:val="paragraphsub"/>
      </w:pPr>
      <w:r w:rsidRPr="00D75CA6">
        <w:tab/>
        <w:t>(ii)</w:t>
      </w:r>
      <w:r w:rsidRPr="00D75CA6">
        <w:tab/>
        <w:t>if a greater amount is specified in the AML/CTF Rules—that greater amount; or</w:t>
      </w:r>
    </w:p>
    <w:p w14:paraId="49158969" w14:textId="77777777" w:rsidR="00035544" w:rsidRPr="00D75CA6" w:rsidRDefault="00035544" w:rsidP="00035544">
      <w:pPr>
        <w:pStyle w:val="paragraph"/>
      </w:pPr>
      <w:r w:rsidRPr="00D75CA6">
        <w:tab/>
        <w:t>(c)</w:t>
      </w:r>
      <w:r w:rsidRPr="00D75CA6">
        <w:tab/>
        <w:t xml:space="preserve">a single premium policy to which </w:t>
      </w:r>
      <w:r w:rsidR="004F64A4" w:rsidRPr="00D75CA6">
        <w:t>paragraph (</w:t>
      </w:r>
      <w:r w:rsidRPr="00D75CA6">
        <w:t>a) does not apply, where the amount of the single premium is not more than:</w:t>
      </w:r>
    </w:p>
    <w:p w14:paraId="5A456506" w14:textId="77777777" w:rsidR="00035544" w:rsidRPr="00D75CA6" w:rsidRDefault="00035544" w:rsidP="00035544">
      <w:pPr>
        <w:pStyle w:val="paragraphsub"/>
      </w:pPr>
      <w:r w:rsidRPr="00D75CA6">
        <w:tab/>
        <w:t>(i)</w:t>
      </w:r>
      <w:r w:rsidRPr="00D75CA6">
        <w:tab/>
        <w:t>$3,000; or</w:t>
      </w:r>
    </w:p>
    <w:p w14:paraId="334175E4" w14:textId="77777777" w:rsidR="00035544" w:rsidRPr="00D75CA6" w:rsidRDefault="00035544" w:rsidP="00035544">
      <w:pPr>
        <w:pStyle w:val="paragraphsub"/>
      </w:pPr>
      <w:r w:rsidRPr="00D75CA6">
        <w:tab/>
        <w:t>(ii)</w:t>
      </w:r>
      <w:r w:rsidRPr="00D75CA6">
        <w:tab/>
        <w:t>if a greater amount is specified in the AML/CTF Rules—that greater amount; or</w:t>
      </w:r>
    </w:p>
    <w:p w14:paraId="71547614" w14:textId="77777777" w:rsidR="00035544" w:rsidRPr="00D75CA6" w:rsidRDefault="00035544" w:rsidP="00035544">
      <w:pPr>
        <w:pStyle w:val="paragraph"/>
      </w:pPr>
      <w:r w:rsidRPr="00D75CA6">
        <w:tab/>
        <w:t>(d)</w:t>
      </w:r>
      <w:r w:rsidRPr="00D75CA6">
        <w:tab/>
        <w:t xml:space="preserve">a contract of consumer credit insurance (within the meaning of the </w:t>
      </w:r>
      <w:r w:rsidRPr="00D75CA6">
        <w:rPr>
          <w:i/>
        </w:rPr>
        <w:t>Insurance Contracts Act 1984</w:t>
      </w:r>
      <w:r w:rsidRPr="00D75CA6">
        <w:t>).</w:t>
      </w:r>
    </w:p>
    <w:p w14:paraId="5042DDB1" w14:textId="42897056" w:rsidR="00035544" w:rsidRPr="00D75CA6" w:rsidRDefault="00035544" w:rsidP="00035544">
      <w:pPr>
        <w:pStyle w:val="subsection2"/>
      </w:pPr>
      <w:r w:rsidRPr="00D75CA6">
        <w:t xml:space="preserve">For the purposes of this definition, the question of whether a policy has a prescribed minimum surrender value is to be determined in accordance with </w:t>
      </w:r>
      <w:r w:rsidR="002040B3" w:rsidRPr="00D75CA6">
        <w:t xml:space="preserve">prudential standards made under </w:t>
      </w:r>
      <w:r w:rsidR="00107542" w:rsidRPr="00D75CA6">
        <w:t>section 2</w:t>
      </w:r>
      <w:r w:rsidR="002040B3" w:rsidRPr="00D75CA6">
        <w:t xml:space="preserve">30A of the </w:t>
      </w:r>
      <w:r w:rsidR="002040B3" w:rsidRPr="00D75CA6">
        <w:rPr>
          <w:i/>
        </w:rPr>
        <w:t>Life Insurance Act 1995</w:t>
      </w:r>
      <w:r w:rsidRPr="00D75CA6">
        <w:t xml:space="preserve"> as in force from time to time.</w:t>
      </w:r>
    </w:p>
    <w:p w14:paraId="303FB607" w14:textId="77777777" w:rsidR="00035544" w:rsidRPr="00D75CA6" w:rsidRDefault="00035544" w:rsidP="00035544">
      <w:pPr>
        <w:pStyle w:val="Definition"/>
      </w:pPr>
      <w:r w:rsidRPr="00D75CA6">
        <w:rPr>
          <w:b/>
          <w:i/>
        </w:rPr>
        <w:t>loan</w:t>
      </w:r>
      <w:r w:rsidRPr="00D75CA6">
        <w:t xml:space="preserve"> includes:</w:t>
      </w:r>
    </w:p>
    <w:p w14:paraId="17370582" w14:textId="77777777" w:rsidR="00035544" w:rsidRPr="00D75CA6" w:rsidRDefault="00035544" w:rsidP="00035544">
      <w:pPr>
        <w:pStyle w:val="paragraph"/>
      </w:pPr>
      <w:r w:rsidRPr="00D75CA6">
        <w:tab/>
        <w:t>(a)</w:t>
      </w:r>
      <w:r w:rsidRPr="00D75CA6">
        <w:tab/>
        <w:t>an advance of money; and</w:t>
      </w:r>
    </w:p>
    <w:p w14:paraId="34DB1356" w14:textId="77777777" w:rsidR="00035544" w:rsidRPr="00D75CA6" w:rsidRDefault="00035544" w:rsidP="00035544">
      <w:pPr>
        <w:pStyle w:val="paragraph"/>
      </w:pPr>
      <w:r w:rsidRPr="00D75CA6">
        <w:tab/>
        <w:t>(b)</w:t>
      </w:r>
      <w:r w:rsidRPr="00D75CA6">
        <w:tab/>
        <w:t>the provision of credit or any other form of financial accommodation; and</w:t>
      </w:r>
    </w:p>
    <w:p w14:paraId="53818C2E" w14:textId="77777777" w:rsidR="00035544" w:rsidRPr="00D75CA6" w:rsidRDefault="00035544" w:rsidP="00035544">
      <w:pPr>
        <w:pStyle w:val="paragraph"/>
      </w:pPr>
      <w:r w:rsidRPr="00D75CA6">
        <w:tab/>
        <w:t>(c)</w:t>
      </w:r>
      <w:r w:rsidRPr="00D75CA6">
        <w:tab/>
        <w:t>the payment of an amount for, on account of, on behalf of or at the request of a person where there is an obligation (whether expressed or implied) to repay the amount; and</w:t>
      </w:r>
    </w:p>
    <w:p w14:paraId="2BEB948F" w14:textId="77777777" w:rsidR="00035544" w:rsidRPr="00D75CA6" w:rsidRDefault="00035544" w:rsidP="00035544">
      <w:pPr>
        <w:pStyle w:val="paragraph"/>
      </w:pPr>
      <w:r w:rsidRPr="00D75CA6">
        <w:tab/>
        <w:t>(d)</w:t>
      </w:r>
      <w:r w:rsidRPr="00D75CA6">
        <w:tab/>
        <w:t>a transaction (whatever its terms or form) which in substance effects a loan of money;</w:t>
      </w:r>
    </w:p>
    <w:p w14:paraId="07AEEF3F" w14:textId="77777777" w:rsidR="00035544" w:rsidRPr="00D75CA6" w:rsidRDefault="00035544" w:rsidP="00035544">
      <w:pPr>
        <w:pStyle w:val="subsection2"/>
      </w:pPr>
      <w:r w:rsidRPr="00D75CA6">
        <w:t>but does not include:</w:t>
      </w:r>
    </w:p>
    <w:p w14:paraId="5D1CE754" w14:textId="35FF962B" w:rsidR="00035544" w:rsidRPr="00D75CA6" w:rsidRDefault="00035544" w:rsidP="00035544">
      <w:pPr>
        <w:pStyle w:val="paragraph"/>
      </w:pPr>
      <w:r w:rsidRPr="00D75CA6">
        <w:tab/>
        <w:t>(e)</w:t>
      </w:r>
      <w:r w:rsidRPr="00D75CA6">
        <w:tab/>
        <w:t>if goods are sold on credit—the provision by the seller of that credit; or</w:t>
      </w:r>
    </w:p>
    <w:p w14:paraId="38E35822" w14:textId="66F2AC5B" w:rsidR="00035544" w:rsidRPr="00D75CA6" w:rsidRDefault="00035544" w:rsidP="00035544">
      <w:pPr>
        <w:pStyle w:val="paragraph"/>
      </w:pPr>
      <w:r w:rsidRPr="00D75CA6">
        <w:tab/>
        <w:t>(f)</w:t>
      </w:r>
      <w:r w:rsidRPr="00D75CA6">
        <w:tab/>
        <w:t>if services are provided on credit—the provision by the provider of the service of that credit; or</w:t>
      </w:r>
    </w:p>
    <w:p w14:paraId="04B8E94C" w14:textId="77777777" w:rsidR="00035544" w:rsidRPr="00D75CA6" w:rsidRDefault="00035544" w:rsidP="00035544">
      <w:pPr>
        <w:pStyle w:val="paragraph"/>
      </w:pPr>
      <w:r w:rsidRPr="00D75CA6">
        <w:tab/>
        <w:t>(g)</w:t>
      </w:r>
      <w:r w:rsidRPr="00D75CA6">
        <w:tab/>
        <w:t>anything that, under the AML/CTF Rules, is taken not to be a loan for the purposes of this Act.</w:t>
      </w:r>
    </w:p>
    <w:p w14:paraId="44DAAD06" w14:textId="77777777" w:rsidR="00035544" w:rsidRPr="00D75CA6" w:rsidRDefault="00035544" w:rsidP="00035544">
      <w:pPr>
        <w:pStyle w:val="Definition"/>
      </w:pPr>
      <w:r w:rsidRPr="00D75CA6">
        <w:rPr>
          <w:b/>
          <w:i/>
        </w:rPr>
        <w:t>make available</w:t>
      </w:r>
      <w:r w:rsidRPr="00D75CA6">
        <w:t>, when used in relation to money, includes reducing the balance of a loan account.</w:t>
      </w:r>
    </w:p>
    <w:p w14:paraId="142CA3A9" w14:textId="77777777" w:rsidR="00CC3DD3" w:rsidRPr="00D75CA6" w:rsidRDefault="00CC3DD3" w:rsidP="00CC3DD3">
      <w:pPr>
        <w:pStyle w:val="Definition"/>
      </w:pPr>
      <w:r w:rsidRPr="00D75CA6">
        <w:rPr>
          <w:b/>
          <w:i/>
        </w:rPr>
        <w:lastRenderedPageBreak/>
        <w:t>managed investment scheme</w:t>
      </w:r>
      <w:r w:rsidRPr="00D75CA6">
        <w:t xml:space="preserve"> has the same meaning as in the </w:t>
      </w:r>
      <w:r w:rsidRPr="00D75CA6">
        <w:rPr>
          <w:i/>
        </w:rPr>
        <w:t>Corporations Act 2001</w:t>
      </w:r>
      <w:r w:rsidRPr="00D75CA6">
        <w:t>.</w:t>
      </w:r>
    </w:p>
    <w:p w14:paraId="0F8F5421" w14:textId="014A078D" w:rsidR="00CC3DD3" w:rsidRPr="00D75CA6" w:rsidRDefault="00CC3DD3" w:rsidP="00CC3DD3">
      <w:pPr>
        <w:pStyle w:val="notetext"/>
      </w:pPr>
      <w:r w:rsidRPr="00D75CA6">
        <w:t>Note:</w:t>
      </w:r>
      <w:r w:rsidRPr="00D75CA6">
        <w:tab/>
        <w:t xml:space="preserve">A notified foreign passport fund is a managed investment scheme for the purposes of that Act, see </w:t>
      </w:r>
      <w:r w:rsidR="00107542" w:rsidRPr="00D75CA6">
        <w:t>section 1</w:t>
      </w:r>
      <w:r w:rsidRPr="00D75CA6">
        <w:t>213E of that Act.</w:t>
      </w:r>
    </w:p>
    <w:p w14:paraId="38248D2D" w14:textId="5C45E974" w:rsidR="001478C3" w:rsidRPr="00D75CA6" w:rsidRDefault="001478C3" w:rsidP="001478C3">
      <w:pPr>
        <w:pStyle w:val="Definition"/>
      </w:pPr>
      <w:r w:rsidRPr="00D75CA6">
        <w:rPr>
          <w:b/>
          <w:i/>
        </w:rPr>
        <w:t>member</w:t>
      </w:r>
      <w:r w:rsidRPr="00D75CA6">
        <w:t xml:space="preserve"> of a reporting group or a business group: see sub</w:t>
      </w:r>
      <w:r w:rsidR="00107542" w:rsidRPr="00D75CA6">
        <w:t>section 1</w:t>
      </w:r>
      <w:r w:rsidRPr="00D75CA6">
        <w:t>0A(4).</w:t>
      </w:r>
    </w:p>
    <w:p w14:paraId="089B1F47" w14:textId="77777777" w:rsidR="00035544" w:rsidRPr="00D75CA6" w:rsidRDefault="00035544" w:rsidP="00035544">
      <w:pPr>
        <w:pStyle w:val="Definition"/>
      </w:pPr>
      <w:r w:rsidRPr="00D75CA6">
        <w:rPr>
          <w:b/>
          <w:i/>
        </w:rPr>
        <w:t xml:space="preserve">member of the staff of the Australian Crime Commission </w:t>
      </w:r>
      <w:r w:rsidRPr="00D75CA6">
        <w:t xml:space="preserve">has the same meaning as in the </w:t>
      </w:r>
      <w:r w:rsidRPr="00D75CA6">
        <w:rPr>
          <w:i/>
        </w:rPr>
        <w:t>Australian Crime Commission Act 2002</w:t>
      </w:r>
      <w:r w:rsidRPr="00D75CA6">
        <w:t>.</w:t>
      </w:r>
    </w:p>
    <w:p w14:paraId="0AB3AF0A" w14:textId="77777777" w:rsidR="006B1242" w:rsidRPr="00D75CA6" w:rsidRDefault="006B1242" w:rsidP="006B1242">
      <w:pPr>
        <w:pStyle w:val="Definition"/>
      </w:pPr>
      <w:r w:rsidRPr="00D75CA6">
        <w:rPr>
          <w:b/>
          <w:i/>
        </w:rPr>
        <w:t>ML/TF risk</w:t>
      </w:r>
      <w:r w:rsidRPr="00D75CA6">
        <w:t>, of a customer, means the risks of money laundering, financing of terrorism and proliferation financing that a reporting entity may reasonably face in providing its designated service, or designated services, to the customer.</w:t>
      </w:r>
    </w:p>
    <w:p w14:paraId="20B054DE" w14:textId="77777777" w:rsidR="001478C3" w:rsidRPr="00D75CA6" w:rsidRDefault="001478C3" w:rsidP="001478C3">
      <w:pPr>
        <w:pStyle w:val="Definition"/>
      </w:pPr>
      <w:r w:rsidRPr="00D75CA6">
        <w:rPr>
          <w:b/>
          <w:i/>
        </w:rPr>
        <w:t>ML/TF risk assessment</w:t>
      </w:r>
      <w:r w:rsidRPr="00D75CA6">
        <w:t xml:space="preserve"> of a reporting entity:</w:t>
      </w:r>
    </w:p>
    <w:p w14:paraId="27B4845E" w14:textId="09DCFE24" w:rsidR="001478C3" w:rsidRPr="00D75CA6" w:rsidRDefault="001478C3" w:rsidP="001478C3">
      <w:pPr>
        <w:pStyle w:val="paragraph"/>
      </w:pPr>
      <w:r w:rsidRPr="00D75CA6">
        <w:tab/>
        <w:t>(a)</w:t>
      </w:r>
      <w:r w:rsidRPr="00D75CA6">
        <w:tab/>
        <w:t xml:space="preserve">means the risk assessment undertaken by the reporting entity under </w:t>
      </w:r>
      <w:r w:rsidR="00107542" w:rsidRPr="00D75CA6">
        <w:t>section 2</w:t>
      </w:r>
      <w:r w:rsidRPr="00D75CA6">
        <w:t>6C; and</w:t>
      </w:r>
    </w:p>
    <w:p w14:paraId="5346DB12" w14:textId="0B143F51" w:rsidR="001478C3" w:rsidRPr="00D75CA6" w:rsidRDefault="001478C3" w:rsidP="001478C3">
      <w:pPr>
        <w:pStyle w:val="paragraph"/>
      </w:pPr>
      <w:r w:rsidRPr="00D75CA6">
        <w:tab/>
        <w:t>(b)</w:t>
      </w:r>
      <w:r w:rsidRPr="00D75CA6">
        <w:tab/>
        <w:t xml:space="preserve">if the assessment is updated under </w:t>
      </w:r>
      <w:r w:rsidR="00107542" w:rsidRPr="00D75CA6">
        <w:t>section 2</w:t>
      </w:r>
      <w:r w:rsidRPr="00D75CA6">
        <w:t>6D—includes the risk assessment as updated.</w:t>
      </w:r>
    </w:p>
    <w:p w14:paraId="420B9D7E" w14:textId="77777777" w:rsidR="00035544" w:rsidRPr="00D75CA6" w:rsidRDefault="00035544" w:rsidP="00035544">
      <w:pPr>
        <w:pStyle w:val="Definition"/>
      </w:pPr>
      <w:r w:rsidRPr="00D75CA6">
        <w:rPr>
          <w:b/>
          <w:i/>
        </w:rPr>
        <w:t>modifications</w:t>
      </w:r>
      <w:r w:rsidRPr="00D75CA6">
        <w:t xml:space="preserve"> includes additions, omissions and substitutions.</w:t>
      </w:r>
    </w:p>
    <w:p w14:paraId="52A5B52D" w14:textId="77777777" w:rsidR="000639B5" w:rsidRPr="00D75CA6" w:rsidRDefault="000639B5" w:rsidP="000639B5">
      <w:pPr>
        <w:pStyle w:val="Definition"/>
      </w:pPr>
      <w:r w:rsidRPr="00D75CA6">
        <w:rPr>
          <w:b/>
          <w:i/>
        </w:rPr>
        <w:t>monetary instrument</w:t>
      </w:r>
      <w:r w:rsidRPr="00D75CA6">
        <w:t xml:space="preserve"> means any of the following:</w:t>
      </w:r>
    </w:p>
    <w:p w14:paraId="3A246759" w14:textId="77777777" w:rsidR="000639B5" w:rsidRPr="00D75CA6" w:rsidRDefault="000639B5" w:rsidP="000639B5">
      <w:pPr>
        <w:pStyle w:val="paragraph"/>
      </w:pPr>
      <w:r w:rsidRPr="00D75CA6">
        <w:tab/>
        <w:t>(a)</w:t>
      </w:r>
      <w:r w:rsidRPr="00D75CA6">
        <w:tab/>
        <w:t>physical currency;</w:t>
      </w:r>
    </w:p>
    <w:p w14:paraId="219D9FAB" w14:textId="77777777" w:rsidR="000639B5" w:rsidRPr="00D75CA6" w:rsidRDefault="000639B5" w:rsidP="000639B5">
      <w:pPr>
        <w:pStyle w:val="paragraph"/>
      </w:pPr>
      <w:r w:rsidRPr="00D75CA6">
        <w:tab/>
        <w:t>(b)</w:t>
      </w:r>
      <w:r w:rsidRPr="00D75CA6">
        <w:tab/>
        <w:t>a bearer negotiable instrument;</w:t>
      </w:r>
    </w:p>
    <w:p w14:paraId="370330E6" w14:textId="77777777" w:rsidR="000639B5" w:rsidRPr="00D75CA6" w:rsidRDefault="000639B5" w:rsidP="000639B5">
      <w:pPr>
        <w:pStyle w:val="paragraph"/>
      </w:pPr>
      <w:r w:rsidRPr="00D75CA6">
        <w:tab/>
        <w:t>(c)</w:t>
      </w:r>
      <w:r w:rsidRPr="00D75CA6">
        <w:tab/>
        <w:t>a thing prescribed by the AML/CTF Rules.</w:t>
      </w:r>
    </w:p>
    <w:p w14:paraId="1077AFDD" w14:textId="77777777" w:rsidR="000639B5" w:rsidRPr="00D75CA6" w:rsidRDefault="000639B5" w:rsidP="000639B5">
      <w:pPr>
        <w:pStyle w:val="Definition"/>
      </w:pPr>
      <w:r w:rsidRPr="00D75CA6">
        <w:rPr>
          <w:b/>
          <w:i/>
        </w:rPr>
        <w:t>monetary instrument</w:t>
      </w:r>
      <w:r w:rsidRPr="00D75CA6">
        <w:t xml:space="preserve"> </w:t>
      </w:r>
      <w:r w:rsidRPr="00D75CA6">
        <w:rPr>
          <w:b/>
          <w:i/>
        </w:rPr>
        <w:t>amount</w:t>
      </w:r>
      <w:r w:rsidRPr="00D75CA6">
        <w:t xml:space="preserve"> for a monetary instrument means:</w:t>
      </w:r>
    </w:p>
    <w:p w14:paraId="5AA26FA0" w14:textId="77777777" w:rsidR="000639B5" w:rsidRPr="00D75CA6" w:rsidRDefault="000639B5" w:rsidP="000639B5">
      <w:pPr>
        <w:pStyle w:val="paragraph"/>
      </w:pPr>
      <w:r w:rsidRPr="00D75CA6">
        <w:tab/>
        <w:t>(a)</w:t>
      </w:r>
      <w:r w:rsidRPr="00D75CA6">
        <w:tab/>
        <w:t>for physical currency—the amount of the currency; or</w:t>
      </w:r>
    </w:p>
    <w:p w14:paraId="24A12BC3" w14:textId="77777777" w:rsidR="000639B5" w:rsidRPr="00D75CA6" w:rsidRDefault="000639B5" w:rsidP="000639B5">
      <w:pPr>
        <w:pStyle w:val="paragraph"/>
      </w:pPr>
      <w:r w:rsidRPr="00D75CA6">
        <w:tab/>
        <w:t>(b)</w:t>
      </w:r>
      <w:r w:rsidRPr="00D75CA6">
        <w:tab/>
        <w:t>for a bearer negotiable instrument—the amount payable under the instrument; or</w:t>
      </w:r>
    </w:p>
    <w:p w14:paraId="56189B20" w14:textId="77777777" w:rsidR="000639B5" w:rsidRPr="00D75CA6" w:rsidRDefault="000639B5" w:rsidP="000639B5">
      <w:pPr>
        <w:pStyle w:val="paragraph"/>
      </w:pPr>
      <w:r w:rsidRPr="00D75CA6">
        <w:tab/>
        <w:t>(c)</w:t>
      </w:r>
      <w:r w:rsidRPr="00D75CA6">
        <w:tab/>
        <w:t xml:space="preserve">for a thing prescribed by the AML/CTF Rules for the purposes of paragraph (c) of the definition of </w:t>
      </w:r>
      <w:r w:rsidRPr="00D75CA6">
        <w:rPr>
          <w:b/>
          <w:i/>
        </w:rPr>
        <w:t xml:space="preserve">monetary instrument </w:t>
      </w:r>
      <w:r w:rsidRPr="00D75CA6">
        <w:t>in this section—the amount worked out in accordance with the AML/CTF Rules.</w:t>
      </w:r>
    </w:p>
    <w:p w14:paraId="0903F8D0" w14:textId="77777777" w:rsidR="00035544" w:rsidRPr="00D75CA6" w:rsidRDefault="00035544" w:rsidP="00035544">
      <w:pPr>
        <w:pStyle w:val="Definition"/>
      </w:pPr>
      <w:r w:rsidRPr="00D75CA6">
        <w:rPr>
          <w:b/>
          <w:i/>
        </w:rPr>
        <w:t>money</w:t>
      </w:r>
      <w:r w:rsidRPr="00D75CA6">
        <w:t xml:space="preserve"> includes:</w:t>
      </w:r>
    </w:p>
    <w:p w14:paraId="786D0366" w14:textId="77777777" w:rsidR="00035544" w:rsidRPr="00D75CA6" w:rsidRDefault="00035544" w:rsidP="00035544">
      <w:pPr>
        <w:pStyle w:val="paragraph"/>
      </w:pPr>
      <w:r w:rsidRPr="00D75CA6">
        <w:lastRenderedPageBreak/>
        <w:tab/>
        <w:t>(a)</w:t>
      </w:r>
      <w:r w:rsidRPr="00D75CA6">
        <w:tab/>
        <w:t>physical currency; and</w:t>
      </w:r>
    </w:p>
    <w:p w14:paraId="092856F8" w14:textId="77777777" w:rsidR="00035544" w:rsidRPr="00D75CA6" w:rsidRDefault="00035544" w:rsidP="00035544">
      <w:pPr>
        <w:pStyle w:val="paragraph"/>
      </w:pPr>
      <w:r w:rsidRPr="00D75CA6">
        <w:tab/>
        <w:t>(b)</w:t>
      </w:r>
      <w:r w:rsidRPr="00D75CA6">
        <w:tab/>
        <w:t>money held in an account, whether denominated in Australian currency or any other currency; and</w:t>
      </w:r>
    </w:p>
    <w:p w14:paraId="6B9D25C2" w14:textId="06CB0EB5" w:rsidR="00035544" w:rsidRPr="00D75CA6" w:rsidRDefault="00035544" w:rsidP="00035544">
      <w:pPr>
        <w:pStyle w:val="paragraph"/>
      </w:pPr>
      <w:r w:rsidRPr="00D75CA6">
        <w:tab/>
        <w:t>(c)</w:t>
      </w:r>
      <w:r w:rsidRPr="00D75CA6">
        <w:tab/>
        <w:t xml:space="preserve">money held on deposit, whether denominated in Australian currency or any </w:t>
      </w:r>
      <w:r w:rsidR="0049002F" w:rsidRPr="00D75CA6">
        <w:t>other currency</w:t>
      </w:r>
      <w:r w:rsidR="003867F6" w:rsidRPr="00D75CA6">
        <w:t>; and</w:t>
      </w:r>
    </w:p>
    <w:p w14:paraId="34497D18" w14:textId="2F941A22" w:rsidR="003867F6" w:rsidRPr="00D75CA6" w:rsidRDefault="003867F6" w:rsidP="003867F6">
      <w:pPr>
        <w:pStyle w:val="paragraph"/>
      </w:pPr>
      <w:r w:rsidRPr="00D75CA6">
        <w:tab/>
        <w:t>(d)</w:t>
      </w:r>
      <w:r w:rsidRPr="00D75CA6">
        <w:tab/>
        <w:t>a digital representation of value:</w:t>
      </w:r>
    </w:p>
    <w:p w14:paraId="0250DE12" w14:textId="77777777" w:rsidR="003867F6" w:rsidRPr="00D75CA6" w:rsidRDefault="003867F6" w:rsidP="003867F6">
      <w:pPr>
        <w:pStyle w:val="paragraphsub"/>
      </w:pPr>
      <w:r w:rsidRPr="00D75CA6">
        <w:tab/>
        <w:t>(i)</w:t>
      </w:r>
      <w:r w:rsidRPr="00D75CA6">
        <w:tab/>
        <w:t>that is issued by or under the authority of a government body; and</w:t>
      </w:r>
    </w:p>
    <w:p w14:paraId="73641A49" w14:textId="77777777" w:rsidR="003867F6" w:rsidRPr="00D75CA6" w:rsidRDefault="003867F6" w:rsidP="003867F6">
      <w:pPr>
        <w:pStyle w:val="paragraphsub"/>
      </w:pPr>
      <w:r w:rsidRPr="00D75CA6">
        <w:tab/>
        <w:t>(ii)</w:t>
      </w:r>
      <w:r w:rsidRPr="00D75CA6">
        <w:tab/>
        <w:t>that is intended to function as money.</w:t>
      </w:r>
    </w:p>
    <w:p w14:paraId="62515E7D" w14:textId="77777777" w:rsidR="003867F6" w:rsidRPr="00D75CA6" w:rsidRDefault="003867F6" w:rsidP="003867F6">
      <w:pPr>
        <w:pStyle w:val="notetext"/>
      </w:pPr>
      <w:r w:rsidRPr="00D75CA6">
        <w:t>Example:</w:t>
      </w:r>
      <w:r w:rsidRPr="00D75CA6">
        <w:tab/>
        <w:t>Central bank digital currency.</w:t>
      </w:r>
    </w:p>
    <w:p w14:paraId="06BE7020" w14:textId="77777777" w:rsidR="00035544" w:rsidRPr="00D75CA6" w:rsidRDefault="00035544" w:rsidP="00035544">
      <w:pPr>
        <w:pStyle w:val="Definition"/>
      </w:pPr>
      <w:r w:rsidRPr="00D75CA6">
        <w:rPr>
          <w:b/>
          <w:i/>
        </w:rPr>
        <w:t>money laundering</w:t>
      </w:r>
      <w:r w:rsidRPr="00D75CA6">
        <w:t xml:space="preserve"> means conduct that amounts to:</w:t>
      </w:r>
    </w:p>
    <w:p w14:paraId="52E03DC9" w14:textId="33A8A3F2" w:rsidR="00035544" w:rsidRPr="00D75CA6" w:rsidRDefault="00035544" w:rsidP="00035544">
      <w:pPr>
        <w:pStyle w:val="paragraph"/>
      </w:pPr>
      <w:r w:rsidRPr="00D75CA6">
        <w:tab/>
        <w:t>(a)</w:t>
      </w:r>
      <w:r w:rsidRPr="00D75CA6">
        <w:tab/>
        <w:t xml:space="preserve">an offence against </w:t>
      </w:r>
      <w:r w:rsidR="00B94734" w:rsidRPr="00D75CA6">
        <w:t>Division 4</w:t>
      </w:r>
      <w:r w:rsidRPr="00D75CA6">
        <w:t>00 of the</w:t>
      </w:r>
      <w:r w:rsidRPr="00D75CA6">
        <w:rPr>
          <w:i/>
        </w:rPr>
        <w:t xml:space="preserve"> Criminal Code</w:t>
      </w:r>
      <w:r w:rsidRPr="00D75CA6">
        <w:t>; or</w:t>
      </w:r>
    </w:p>
    <w:p w14:paraId="7FAF30C4" w14:textId="77777777" w:rsidR="00035544" w:rsidRPr="00D75CA6" w:rsidRDefault="00035544" w:rsidP="00035544">
      <w:pPr>
        <w:pStyle w:val="paragraph"/>
      </w:pPr>
      <w:r w:rsidRPr="00D75CA6">
        <w:tab/>
        <w:t>(b)</w:t>
      </w:r>
      <w:r w:rsidRPr="00D75CA6">
        <w:tab/>
        <w:t xml:space="preserve">an offence against a law of a State or Territory that corresponds to an offence referred to in </w:t>
      </w:r>
      <w:r w:rsidR="004F64A4" w:rsidRPr="00D75CA6">
        <w:t>paragraph (</w:t>
      </w:r>
      <w:r w:rsidRPr="00D75CA6">
        <w:t>a); or</w:t>
      </w:r>
    </w:p>
    <w:p w14:paraId="7EEECCDB" w14:textId="77777777" w:rsidR="00035544" w:rsidRPr="00D75CA6" w:rsidRDefault="00035544" w:rsidP="00035544">
      <w:pPr>
        <w:pStyle w:val="paragraph"/>
      </w:pPr>
      <w:r w:rsidRPr="00D75CA6">
        <w:tab/>
        <w:t>(c)</w:t>
      </w:r>
      <w:r w:rsidRPr="00D75CA6">
        <w:tab/>
        <w:t xml:space="preserve">an offence against a law of a foreign country or of a part of a foreign country that corresponds to an offence referred to in </w:t>
      </w:r>
      <w:r w:rsidR="004F64A4" w:rsidRPr="00D75CA6">
        <w:t>paragraph (</w:t>
      </w:r>
      <w:r w:rsidRPr="00D75CA6">
        <w:t>a).</w:t>
      </w:r>
    </w:p>
    <w:p w14:paraId="6FB5FD31" w14:textId="5AB76949" w:rsidR="00035544" w:rsidRPr="00D75CA6" w:rsidRDefault="00035544" w:rsidP="00035544">
      <w:pPr>
        <w:pStyle w:val="Definition"/>
      </w:pPr>
      <w:r w:rsidRPr="00D75CA6">
        <w:rPr>
          <w:b/>
          <w:i/>
        </w:rPr>
        <w:t>monitoring powers</w:t>
      </w:r>
      <w:r w:rsidRPr="00D75CA6">
        <w:t xml:space="preserve"> has the meaning given by </w:t>
      </w:r>
      <w:r w:rsidR="00107542" w:rsidRPr="00D75CA6">
        <w:t>section 1</w:t>
      </w:r>
      <w:r w:rsidRPr="00D75CA6">
        <w:t>48.</w:t>
      </w:r>
    </w:p>
    <w:p w14:paraId="33BF2B80" w14:textId="7452B8C7" w:rsidR="00035544" w:rsidRPr="00D75CA6" w:rsidRDefault="00035544" w:rsidP="00035544">
      <w:pPr>
        <w:pStyle w:val="Definition"/>
      </w:pPr>
      <w:r w:rsidRPr="00D75CA6">
        <w:rPr>
          <w:b/>
          <w:i/>
        </w:rPr>
        <w:t>monitoring warrant</w:t>
      </w:r>
      <w:r w:rsidRPr="00D75CA6">
        <w:t xml:space="preserve"> means a warrant issued under </w:t>
      </w:r>
      <w:r w:rsidR="00107542" w:rsidRPr="00D75CA6">
        <w:t>section 1</w:t>
      </w:r>
      <w:r w:rsidRPr="00D75CA6">
        <w:t>59.</w:t>
      </w:r>
    </w:p>
    <w:p w14:paraId="47F49A27" w14:textId="77777777" w:rsidR="000639B5" w:rsidRPr="00D75CA6" w:rsidRDefault="000639B5" w:rsidP="000639B5">
      <w:pPr>
        <w:pStyle w:val="Definition"/>
      </w:pPr>
      <w:r w:rsidRPr="00D75CA6">
        <w:rPr>
          <w:b/>
          <w:i/>
        </w:rPr>
        <w:t>move</w:t>
      </w:r>
      <w:r w:rsidRPr="00D75CA6">
        <w:t>:</w:t>
      </w:r>
    </w:p>
    <w:p w14:paraId="0DCA9D0B" w14:textId="77777777" w:rsidR="000639B5" w:rsidRPr="00D75CA6" w:rsidRDefault="000639B5" w:rsidP="000639B5">
      <w:pPr>
        <w:pStyle w:val="paragraph"/>
      </w:pPr>
      <w:r w:rsidRPr="00D75CA6">
        <w:tab/>
        <w:t>(a)</w:t>
      </w:r>
      <w:r w:rsidRPr="00D75CA6">
        <w:tab/>
      </w:r>
      <w:r w:rsidRPr="00D75CA6">
        <w:rPr>
          <w:b/>
          <w:i/>
        </w:rPr>
        <w:t>move</w:t>
      </w:r>
      <w:r w:rsidRPr="00D75CA6">
        <w:t xml:space="preserve"> a monetary instrument into Australia has the meaning given by section 55; and</w:t>
      </w:r>
    </w:p>
    <w:p w14:paraId="30F75E6D" w14:textId="77777777" w:rsidR="000639B5" w:rsidRPr="00D75CA6" w:rsidRDefault="000639B5" w:rsidP="000639B5">
      <w:pPr>
        <w:pStyle w:val="paragraph"/>
      </w:pPr>
      <w:r w:rsidRPr="00D75CA6">
        <w:tab/>
        <w:t>(b)</w:t>
      </w:r>
      <w:r w:rsidRPr="00D75CA6">
        <w:tab/>
      </w:r>
      <w:r w:rsidRPr="00D75CA6">
        <w:rPr>
          <w:b/>
          <w:i/>
        </w:rPr>
        <w:t>move</w:t>
      </w:r>
      <w:r w:rsidRPr="00D75CA6">
        <w:t xml:space="preserve"> a monetary instrument out of Australia has the meaning given by section 56.</w:t>
      </w:r>
    </w:p>
    <w:p w14:paraId="3392C504" w14:textId="357EBE7A" w:rsidR="00EC3B77" w:rsidRPr="00D75CA6" w:rsidRDefault="00EC3B77" w:rsidP="00EC3B77">
      <w:pPr>
        <w:pStyle w:val="Definition"/>
      </w:pPr>
      <w:r w:rsidRPr="00D75CA6">
        <w:rPr>
          <w:b/>
          <w:i/>
        </w:rPr>
        <w:t>National Anti</w:t>
      </w:r>
      <w:r w:rsidR="00D75CA6">
        <w:rPr>
          <w:b/>
          <w:i/>
        </w:rPr>
        <w:noBreakHyphen/>
      </w:r>
      <w:r w:rsidRPr="00D75CA6">
        <w:rPr>
          <w:b/>
          <w:i/>
        </w:rPr>
        <w:t>Corruption Commissioner</w:t>
      </w:r>
      <w:r w:rsidRPr="00D75CA6">
        <w:t xml:space="preserve"> means the Commissioner within the meaning of the </w:t>
      </w:r>
      <w:r w:rsidRPr="00D75CA6">
        <w:rPr>
          <w:i/>
        </w:rPr>
        <w:t>National Anti</w:t>
      </w:r>
      <w:r w:rsidR="00D75CA6">
        <w:rPr>
          <w:i/>
        </w:rPr>
        <w:noBreakHyphen/>
      </w:r>
      <w:r w:rsidRPr="00D75CA6">
        <w:rPr>
          <w:i/>
        </w:rPr>
        <w:t>Corruption Commission Act 2022</w:t>
      </w:r>
      <w:r w:rsidRPr="00D75CA6">
        <w:t>.</w:t>
      </w:r>
    </w:p>
    <w:p w14:paraId="209CF4B6" w14:textId="34873CFE" w:rsidR="00EC3B77" w:rsidRPr="00D75CA6" w:rsidRDefault="00EC3B77" w:rsidP="00EC3B77">
      <w:pPr>
        <w:pStyle w:val="Definition"/>
      </w:pPr>
      <w:r w:rsidRPr="00D75CA6">
        <w:rPr>
          <w:b/>
          <w:i/>
        </w:rPr>
        <w:t>National Anti</w:t>
      </w:r>
      <w:r w:rsidR="00D75CA6">
        <w:rPr>
          <w:b/>
          <w:i/>
        </w:rPr>
        <w:noBreakHyphen/>
      </w:r>
      <w:r w:rsidRPr="00D75CA6">
        <w:rPr>
          <w:b/>
          <w:i/>
        </w:rPr>
        <w:t>Corruption Commission officer</w:t>
      </w:r>
      <w:r w:rsidRPr="00D75CA6">
        <w:t xml:space="preserve"> means a staff member of the NACC within the meaning of the </w:t>
      </w:r>
      <w:r w:rsidRPr="00D75CA6">
        <w:rPr>
          <w:i/>
        </w:rPr>
        <w:t>National Anti</w:t>
      </w:r>
      <w:r w:rsidR="00D75CA6">
        <w:rPr>
          <w:i/>
        </w:rPr>
        <w:noBreakHyphen/>
      </w:r>
      <w:r w:rsidRPr="00D75CA6">
        <w:rPr>
          <w:i/>
        </w:rPr>
        <w:t>Corruption Commission Act 2022</w:t>
      </w:r>
      <w:r w:rsidRPr="00D75CA6">
        <w:t>.</w:t>
      </w:r>
    </w:p>
    <w:p w14:paraId="0E246B3C" w14:textId="77777777" w:rsidR="006B1242" w:rsidRPr="00D75CA6" w:rsidRDefault="006B1242" w:rsidP="006B1242">
      <w:pPr>
        <w:pStyle w:val="Definition"/>
      </w:pPr>
      <w:r w:rsidRPr="00D75CA6">
        <w:rPr>
          <w:b/>
          <w:i/>
        </w:rPr>
        <w:lastRenderedPageBreak/>
        <w:t>nested services relationship</w:t>
      </w:r>
      <w:r w:rsidRPr="00D75CA6">
        <w:t xml:space="preserve"> means a relationship that involves the provision of a designated service by a reporting entity that is a remitter, virtual asset service provider or financial institution to a customer that is a remitter, virtual asset service provider or financial institution where:</w:t>
      </w:r>
    </w:p>
    <w:p w14:paraId="2632979E" w14:textId="77777777" w:rsidR="006B1242" w:rsidRPr="00D75CA6" w:rsidRDefault="006B1242" w:rsidP="006B1242">
      <w:pPr>
        <w:pStyle w:val="paragraph"/>
      </w:pPr>
      <w:r w:rsidRPr="00D75CA6">
        <w:tab/>
        <w:t>(a)</w:t>
      </w:r>
      <w:r w:rsidRPr="00D75CA6">
        <w:tab/>
        <w:t>the reporting entity provides the designated service at or through a permanent establishment in one country; and</w:t>
      </w:r>
    </w:p>
    <w:p w14:paraId="7DEF526D" w14:textId="77777777" w:rsidR="006B1242" w:rsidRPr="00D75CA6" w:rsidRDefault="006B1242" w:rsidP="006B1242">
      <w:pPr>
        <w:pStyle w:val="paragraph"/>
      </w:pPr>
      <w:r w:rsidRPr="00D75CA6">
        <w:tab/>
        <w:t>(b)</w:t>
      </w:r>
      <w:r w:rsidRPr="00D75CA6">
        <w:tab/>
        <w:t>the customer uses the designated service to provide services to its own customers at or through a permanent establishment in another country; and</w:t>
      </w:r>
    </w:p>
    <w:p w14:paraId="613A0B1E" w14:textId="77777777" w:rsidR="006B1242" w:rsidRPr="00D75CA6" w:rsidRDefault="006B1242" w:rsidP="006B1242">
      <w:pPr>
        <w:pStyle w:val="paragraph"/>
      </w:pPr>
      <w:r w:rsidRPr="00D75CA6">
        <w:tab/>
        <w:t>(c)</w:t>
      </w:r>
      <w:r w:rsidRPr="00D75CA6">
        <w:tab/>
        <w:t>the relationship is not a correspondent banking relationship.</w:t>
      </w:r>
    </w:p>
    <w:p w14:paraId="413F9003" w14:textId="77777777" w:rsidR="006E59FB" w:rsidRPr="00D75CA6" w:rsidRDefault="006E59FB" w:rsidP="006E59FB">
      <w:pPr>
        <w:pStyle w:val="Definition"/>
      </w:pPr>
      <w:r w:rsidRPr="00D75CA6">
        <w:rPr>
          <w:b/>
          <w:i/>
        </w:rPr>
        <w:t>nominee shareholder</w:t>
      </w:r>
      <w:r w:rsidRPr="00D75CA6">
        <w:t>, in relation to a body corporate or legal arrangement, means a person who:</w:t>
      </w:r>
    </w:p>
    <w:p w14:paraId="3E849BA8" w14:textId="77777777" w:rsidR="006E59FB" w:rsidRPr="00D75CA6" w:rsidRDefault="006E59FB" w:rsidP="006E59FB">
      <w:pPr>
        <w:pStyle w:val="paragraph"/>
      </w:pPr>
      <w:r w:rsidRPr="00D75CA6">
        <w:tab/>
        <w:t>(a)</w:t>
      </w:r>
      <w:r w:rsidRPr="00D75CA6">
        <w:tab/>
        <w:t xml:space="preserve">holds shares or an interest in the body corporate or legal arrangement on behalf of another person (the </w:t>
      </w:r>
      <w:r w:rsidRPr="00D75CA6">
        <w:rPr>
          <w:b/>
          <w:i/>
        </w:rPr>
        <w:t>nominator</w:t>
      </w:r>
      <w:r w:rsidRPr="00D75CA6">
        <w:t>); and</w:t>
      </w:r>
    </w:p>
    <w:p w14:paraId="00544A56" w14:textId="77777777" w:rsidR="006E59FB" w:rsidRPr="00D75CA6" w:rsidRDefault="006E59FB" w:rsidP="006E59FB">
      <w:pPr>
        <w:pStyle w:val="paragraph"/>
      </w:pPr>
      <w:r w:rsidRPr="00D75CA6">
        <w:tab/>
        <w:t>(b)</w:t>
      </w:r>
      <w:r w:rsidRPr="00D75CA6">
        <w:tab/>
        <w:t>exercises voting rights associated with the shares or interest according to the instructions of the nominator, or receives dividends on behalf of the nominator, or both.</w:t>
      </w:r>
    </w:p>
    <w:p w14:paraId="26E82C8E" w14:textId="2EE6C99D" w:rsidR="000639B5" w:rsidRPr="00D75CA6" w:rsidRDefault="000639B5" w:rsidP="000639B5">
      <w:pPr>
        <w:pStyle w:val="Definition"/>
      </w:pPr>
      <w:r w:rsidRPr="00D75CA6">
        <w:rPr>
          <w:b/>
          <w:i/>
        </w:rPr>
        <w:t>non</w:t>
      </w:r>
      <w:r w:rsidR="00D75CA6">
        <w:rPr>
          <w:b/>
          <w:i/>
        </w:rPr>
        <w:noBreakHyphen/>
      </w:r>
      <w:r w:rsidRPr="00D75CA6">
        <w:rPr>
          <w:b/>
          <w:i/>
        </w:rPr>
        <w:t>reportable cross</w:t>
      </w:r>
      <w:r w:rsidR="00D75CA6">
        <w:rPr>
          <w:b/>
          <w:i/>
        </w:rPr>
        <w:noBreakHyphen/>
      </w:r>
      <w:r w:rsidRPr="00D75CA6">
        <w:rPr>
          <w:b/>
          <w:i/>
        </w:rPr>
        <w:t>border movement of monetary instruments</w:t>
      </w:r>
      <w:r w:rsidRPr="00D75CA6">
        <w:t xml:space="preserve"> means:</w:t>
      </w:r>
    </w:p>
    <w:p w14:paraId="3402152F" w14:textId="77777777" w:rsidR="000639B5" w:rsidRPr="00D75CA6" w:rsidRDefault="000639B5" w:rsidP="000639B5">
      <w:pPr>
        <w:pStyle w:val="paragraph"/>
      </w:pPr>
      <w:r w:rsidRPr="00D75CA6">
        <w:tab/>
        <w:t>(a)</w:t>
      </w:r>
      <w:r w:rsidRPr="00D75CA6">
        <w:tab/>
        <w:t>a movement of one or more monetary instruments into Australia; or</w:t>
      </w:r>
    </w:p>
    <w:p w14:paraId="4EF37E7F" w14:textId="77777777" w:rsidR="000639B5" w:rsidRPr="00D75CA6" w:rsidRDefault="000639B5" w:rsidP="000639B5">
      <w:pPr>
        <w:pStyle w:val="paragraph"/>
      </w:pPr>
      <w:r w:rsidRPr="00D75CA6">
        <w:tab/>
        <w:t>(b)</w:t>
      </w:r>
      <w:r w:rsidRPr="00D75CA6">
        <w:tab/>
        <w:t>a movement of one or more monetary instruments out of Australia;</w:t>
      </w:r>
    </w:p>
    <w:p w14:paraId="6E48A07B" w14:textId="77777777" w:rsidR="000639B5" w:rsidRPr="00D75CA6" w:rsidRDefault="000639B5" w:rsidP="000639B5">
      <w:pPr>
        <w:pStyle w:val="subsection2"/>
      </w:pPr>
      <w:r w:rsidRPr="00D75CA6">
        <w:t>for which a report under section 53 is not required.</w:t>
      </w:r>
    </w:p>
    <w:p w14:paraId="7341806C" w14:textId="0A329491" w:rsidR="00035544" w:rsidRPr="00D75CA6" w:rsidRDefault="00035544" w:rsidP="00035544">
      <w:pPr>
        <w:pStyle w:val="Definition"/>
      </w:pPr>
      <w:r w:rsidRPr="00D75CA6">
        <w:rPr>
          <w:b/>
          <w:i/>
        </w:rPr>
        <w:t>non</w:t>
      </w:r>
      <w:r w:rsidR="00D75CA6">
        <w:rPr>
          <w:b/>
          <w:i/>
        </w:rPr>
        <w:noBreakHyphen/>
      </w:r>
      <w:r w:rsidRPr="00D75CA6">
        <w:rPr>
          <w:b/>
          <w:i/>
        </w:rPr>
        <w:t>reportable transaction</w:t>
      </w:r>
      <w:r w:rsidRPr="00D75CA6">
        <w:t>: if:</w:t>
      </w:r>
    </w:p>
    <w:p w14:paraId="32E8A53F" w14:textId="77777777" w:rsidR="00035544" w:rsidRPr="00D75CA6" w:rsidRDefault="00035544" w:rsidP="00035544">
      <w:pPr>
        <w:pStyle w:val="paragraph"/>
      </w:pPr>
      <w:r w:rsidRPr="00D75CA6">
        <w:tab/>
        <w:t>(a)</w:t>
      </w:r>
      <w:r w:rsidRPr="00D75CA6">
        <w:tab/>
        <w:t>a reporting entity commences to provide, or provides, a designated service to a customer; and</w:t>
      </w:r>
    </w:p>
    <w:p w14:paraId="22183F06" w14:textId="77777777" w:rsidR="00035544" w:rsidRPr="00D75CA6" w:rsidRDefault="00035544" w:rsidP="00035544">
      <w:pPr>
        <w:pStyle w:val="paragraph"/>
      </w:pPr>
      <w:r w:rsidRPr="00D75CA6">
        <w:tab/>
        <w:t>(b)</w:t>
      </w:r>
      <w:r w:rsidRPr="00D75CA6">
        <w:tab/>
        <w:t>the provision of the service involves a transaction; and</w:t>
      </w:r>
    </w:p>
    <w:p w14:paraId="17369A8E" w14:textId="77777777" w:rsidR="00035544" w:rsidRPr="00D75CA6" w:rsidRDefault="00035544" w:rsidP="00035544">
      <w:pPr>
        <w:pStyle w:val="paragraph"/>
      </w:pPr>
      <w:r w:rsidRPr="00D75CA6">
        <w:tab/>
        <w:t>(c)</w:t>
      </w:r>
      <w:r w:rsidRPr="00D75CA6">
        <w:tab/>
        <w:t>the transaction is not a threshold transaction;</w:t>
      </w:r>
    </w:p>
    <w:p w14:paraId="24D3F71B" w14:textId="5A49F82A" w:rsidR="00035544" w:rsidRPr="00D75CA6" w:rsidRDefault="00035544" w:rsidP="00035544">
      <w:pPr>
        <w:pStyle w:val="subsection2"/>
      </w:pPr>
      <w:r w:rsidRPr="00D75CA6">
        <w:t xml:space="preserve">the transaction is a </w:t>
      </w:r>
      <w:r w:rsidRPr="00D75CA6">
        <w:rPr>
          <w:b/>
          <w:i/>
        </w:rPr>
        <w:t>non</w:t>
      </w:r>
      <w:r w:rsidR="00D75CA6">
        <w:rPr>
          <w:b/>
          <w:i/>
        </w:rPr>
        <w:noBreakHyphen/>
      </w:r>
      <w:r w:rsidRPr="00D75CA6">
        <w:rPr>
          <w:b/>
          <w:i/>
        </w:rPr>
        <w:t>reportable transaction</w:t>
      </w:r>
      <w:r w:rsidRPr="00D75CA6">
        <w:t>.</w:t>
      </w:r>
    </w:p>
    <w:p w14:paraId="72BB7F27" w14:textId="77777777" w:rsidR="00CC3DD3" w:rsidRPr="00D75CA6" w:rsidRDefault="00CC3DD3" w:rsidP="00CC3DD3">
      <w:pPr>
        <w:pStyle w:val="Definition"/>
      </w:pPr>
      <w:r w:rsidRPr="00D75CA6">
        <w:rPr>
          <w:b/>
          <w:i/>
        </w:rPr>
        <w:lastRenderedPageBreak/>
        <w:t xml:space="preserve">notified foreign passport fund </w:t>
      </w:r>
      <w:r w:rsidRPr="00D75CA6">
        <w:t xml:space="preserve">has the same meaning as in the </w:t>
      </w:r>
      <w:r w:rsidRPr="00D75CA6">
        <w:rPr>
          <w:i/>
        </w:rPr>
        <w:t>Corporations Act 2001</w:t>
      </w:r>
      <w:r w:rsidRPr="00D75CA6">
        <w:t>.</w:t>
      </w:r>
    </w:p>
    <w:p w14:paraId="741F978A" w14:textId="77777777" w:rsidR="006B1242" w:rsidRPr="00D75CA6" w:rsidRDefault="006B1242" w:rsidP="006B1242">
      <w:pPr>
        <w:pStyle w:val="Definition"/>
        <w:rPr>
          <w:b/>
          <w:i/>
        </w:rPr>
      </w:pPr>
      <w:r w:rsidRPr="00D75CA6">
        <w:rPr>
          <w:b/>
          <w:i/>
        </w:rPr>
        <w:t xml:space="preserve">occasional transaction </w:t>
      </w:r>
      <w:r w:rsidRPr="00D75CA6">
        <w:t>means the provision of a designated service by a reporting entity to a customer other than as part of a business relationship.</w:t>
      </w:r>
    </w:p>
    <w:p w14:paraId="1E09EBCA" w14:textId="77777777" w:rsidR="00035544" w:rsidRPr="00D75CA6" w:rsidRDefault="00035544" w:rsidP="00035544">
      <w:pPr>
        <w:pStyle w:val="Definition"/>
      </w:pPr>
      <w:r w:rsidRPr="00D75CA6">
        <w:rPr>
          <w:b/>
          <w:i/>
        </w:rPr>
        <w:t>offence</w:t>
      </w:r>
      <w:r w:rsidRPr="00D75CA6">
        <w:t>:</w:t>
      </w:r>
    </w:p>
    <w:p w14:paraId="7DA75828" w14:textId="5D053F56" w:rsidR="00035544" w:rsidRPr="00D75CA6" w:rsidRDefault="00035544" w:rsidP="00035544">
      <w:pPr>
        <w:pStyle w:val="paragraph"/>
      </w:pPr>
      <w:r w:rsidRPr="00D75CA6">
        <w:tab/>
        <w:t>(a)</w:t>
      </w:r>
      <w:r w:rsidRPr="00D75CA6">
        <w:tab/>
        <w:t xml:space="preserve">a reference in this Act to an offence against a law of the Commonwealth (including this Act) includes a reference to an offence against </w:t>
      </w:r>
      <w:r w:rsidR="00107542" w:rsidRPr="00D75CA6">
        <w:t>section 6</w:t>
      </w:r>
      <w:r w:rsidRPr="00D75CA6">
        <w:t xml:space="preserve"> of the </w:t>
      </w:r>
      <w:r w:rsidRPr="00D75CA6">
        <w:rPr>
          <w:i/>
        </w:rPr>
        <w:t>Crimes Act 1914</w:t>
      </w:r>
      <w:r w:rsidRPr="00D75CA6">
        <w:t xml:space="preserve"> that relates to such an offence; and</w:t>
      </w:r>
    </w:p>
    <w:p w14:paraId="17EDE414" w14:textId="2F108EB1" w:rsidR="00035544" w:rsidRPr="00D75CA6" w:rsidRDefault="00035544" w:rsidP="00035544">
      <w:pPr>
        <w:pStyle w:val="paragraph"/>
      </w:pPr>
      <w:r w:rsidRPr="00D75CA6">
        <w:tab/>
        <w:t>(b)</w:t>
      </w:r>
      <w:r w:rsidRPr="00D75CA6">
        <w:tab/>
        <w:t xml:space="preserve">a reference in this Act to a particular offence includes a reference to an offence against </w:t>
      </w:r>
      <w:r w:rsidR="00107542" w:rsidRPr="00D75CA6">
        <w:t>section 6</w:t>
      </w:r>
      <w:r w:rsidRPr="00D75CA6">
        <w:t xml:space="preserve"> of the </w:t>
      </w:r>
      <w:r w:rsidRPr="00D75CA6">
        <w:rPr>
          <w:i/>
        </w:rPr>
        <w:t>Crimes Act 1914</w:t>
      </w:r>
      <w:r w:rsidRPr="00D75CA6">
        <w:t xml:space="preserve"> that relates to that particular offence.</w:t>
      </w:r>
    </w:p>
    <w:p w14:paraId="1C539C53" w14:textId="046AF2E4" w:rsidR="00035544" w:rsidRPr="00D75CA6" w:rsidRDefault="00035544" w:rsidP="00035544">
      <w:pPr>
        <w:pStyle w:val="notetext"/>
      </w:pPr>
      <w:r w:rsidRPr="00D75CA6">
        <w:t>Note:</w:t>
      </w:r>
      <w:r w:rsidRPr="00D75CA6">
        <w:tab/>
        <w:t xml:space="preserve">For other ancillary offences, see </w:t>
      </w:r>
      <w:r w:rsidR="00107542" w:rsidRPr="00D75CA6">
        <w:t>section 1</w:t>
      </w:r>
      <w:r w:rsidRPr="00D75CA6">
        <w:t xml:space="preserve">1.6 of the </w:t>
      </w:r>
      <w:r w:rsidRPr="00D75CA6">
        <w:rPr>
          <w:i/>
        </w:rPr>
        <w:t>Criminal Code</w:t>
      </w:r>
      <w:r w:rsidRPr="00D75CA6">
        <w:t>.</w:t>
      </w:r>
    </w:p>
    <w:p w14:paraId="4EA0D373" w14:textId="77777777" w:rsidR="00035544" w:rsidRPr="00D75CA6" w:rsidRDefault="00035544" w:rsidP="003F448A">
      <w:pPr>
        <w:pStyle w:val="Definition"/>
        <w:keepNext/>
      </w:pPr>
      <w:r w:rsidRPr="00D75CA6">
        <w:rPr>
          <w:b/>
          <w:i/>
        </w:rPr>
        <w:t>officer</w:t>
      </w:r>
      <w:r w:rsidRPr="00D75CA6">
        <w:t>:</w:t>
      </w:r>
    </w:p>
    <w:p w14:paraId="0ADCBE91" w14:textId="77777777" w:rsidR="00035544" w:rsidRPr="00D75CA6" w:rsidRDefault="00035544" w:rsidP="00035544">
      <w:pPr>
        <w:pStyle w:val="paragraph"/>
      </w:pPr>
      <w:r w:rsidRPr="00D75CA6">
        <w:tab/>
        <w:t>(a)</w:t>
      </w:r>
      <w:r w:rsidRPr="00D75CA6">
        <w:tab/>
        <w:t>a director or secretary of a company is taken to be an officer of the company for the purposes of this Act;</w:t>
      </w:r>
    </w:p>
    <w:p w14:paraId="518787B5" w14:textId="77777777" w:rsidR="00035544" w:rsidRPr="00D75CA6" w:rsidRDefault="00035544" w:rsidP="00035544">
      <w:pPr>
        <w:pStyle w:val="paragraph"/>
      </w:pPr>
      <w:r w:rsidRPr="00D75CA6">
        <w:tab/>
        <w:t>(b)</w:t>
      </w:r>
      <w:r w:rsidRPr="00D75CA6">
        <w:tab/>
        <w:t>a partner of a partnership is taken to be an officer of the partnership for the purposes of this Act;</w:t>
      </w:r>
    </w:p>
    <w:p w14:paraId="576E0C16" w14:textId="77777777" w:rsidR="00035544" w:rsidRPr="00D75CA6" w:rsidRDefault="00035544" w:rsidP="00035544">
      <w:pPr>
        <w:pStyle w:val="paragraph"/>
      </w:pPr>
      <w:r w:rsidRPr="00D75CA6">
        <w:tab/>
        <w:t>(c)</w:t>
      </w:r>
      <w:r w:rsidRPr="00D75CA6">
        <w:tab/>
        <w:t>a trustee or manager of a trust is taken to be an officer of the trust for the purposes of this Act.</w:t>
      </w:r>
    </w:p>
    <w:p w14:paraId="33D27FF6" w14:textId="4C024654" w:rsidR="00946652" w:rsidRPr="00D75CA6" w:rsidRDefault="00946652" w:rsidP="00946652">
      <w:pPr>
        <w:pStyle w:val="Definition"/>
      </w:pPr>
      <w:r w:rsidRPr="00D75CA6">
        <w:rPr>
          <w:b/>
          <w:i/>
        </w:rPr>
        <w:t xml:space="preserve">official </w:t>
      </w:r>
      <w:r w:rsidRPr="00D75CA6">
        <w:t xml:space="preserve">has the meaning given by </w:t>
      </w:r>
      <w:r w:rsidR="00107542" w:rsidRPr="00D75CA6">
        <w:t>section 2</w:t>
      </w:r>
      <w:r w:rsidRPr="00D75CA6">
        <w:t>2.</w:t>
      </w:r>
    </w:p>
    <w:p w14:paraId="43FE650B" w14:textId="50AEB9C1" w:rsidR="007E7E9C" w:rsidRPr="00D75CA6" w:rsidRDefault="007E7E9C" w:rsidP="007E7E9C">
      <w:pPr>
        <w:pStyle w:val="Definition"/>
      </w:pPr>
      <w:r w:rsidRPr="00D75CA6">
        <w:rPr>
          <w:b/>
          <w:i/>
        </w:rPr>
        <w:t>on</w:t>
      </w:r>
      <w:r w:rsidR="00D75CA6">
        <w:rPr>
          <w:b/>
          <w:i/>
        </w:rPr>
        <w:noBreakHyphen/>
      </w:r>
      <w:r w:rsidRPr="00D75CA6">
        <w:rPr>
          <w:b/>
          <w:i/>
        </w:rPr>
        <w:t>course bookmaker</w:t>
      </w:r>
      <w:r w:rsidRPr="00D75CA6">
        <w:t xml:space="preserve"> means a person who carries on a business of a bookmaker or a turf commission agent at a racecourse.</w:t>
      </w:r>
    </w:p>
    <w:p w14:paraId="43667C0E" w14:textId="77777777" w:rsidR="007E7E9C" w:rsidRPr="00D75CA6" w:rsidRDefault="007E7E9C" w:rsidP="007E7E9C">
      <w:pPr>
        <w:pStyle w:val="Definition"/>
      </w:pPr>
      <w:r w:rsidRPr="00D75CA6">
        <w:rPr>
          <w:b/>
          <w:bCs/>
          <w:i/>
          <w:iCs/>
        </w:rPr>
        <w:t>online gambling service</w:t>
      </w:r>
      <w:r w:rsidRPr="00D75CA6">
        <w:t>:</w:t>
      </w:r>
    </w:p>
    <w:p w14:paraId="4DB20CA3" w14:textId="6FE2CFD5" w:rsidR="007E7E9C" w:rsidRPr="00D75CA6" w:rsidRDefault="007E7E9C" w:rsidP="007E7E9C">
      <w:pPr>
        <w:pStyle w:val="paragraph"/>
      </w:pPr>
      <w:r w:rsidRPr="00D75CA6">
        <w:tab/>
        <w:t>(a)</w:t>
      </w:r>
      <w:r w:rsidRPr="00D75CA6">
        <w:tab/>
        <w:t xml:space="preserve">means a designated service covered by an item of table 3 in </w:t>
      </w:r>
      <w:r w:rsidR="00107542" w:rsidRPr="00D75CA6">
        <w:t>section 6</w:t>
      </w:r>
      <w:r w:rsidRPr="00D75CA6">
        <w:t xml:space="preserve"> of this Act that is provided to a customer using any of the means referred to in paragraph 5(1)(b) of the </w:t>
      </w:r>
      <w:r w:rsidRPr="00D75CA6">
        <w:rPr>
          <w:i/>
          <w:iCs/>
        </w:rPr>
        <w:t>Interactive Gambling Act 2001</w:t>
      </w:r>
      <w:r w:rsidRPr="00D75CA6">
        <w:t>; and</w:t>
      </w:r>
    </w:p>
    <w:p w14:paraId="429BBB1B" w14:textId="77777777" w:rsidR="007E7E9C" w:rsidRPr="00D75CA6" w:rsidRDefault="007E7E9C" w:rsidP="007E7E9C">
      <w:pPr>
        <w:pStyle w:val="paragraph"/>
      </w:pPr>
      <w:r w:rsidRPr="00D75CA6">
        <w:tab/>
        <w:t>(b)</w:t>
      </w:r>
      <w:r w:rsidRPr="00D75CA6">
        <w:tab/>
        <w:t>includes an excluded wagering service (within the meaning of that Act), but does not include a telephone betting service (within the meaning of that Act).</w:t>
      </w:r>
    </w:p>
    <w:p w14:paraId="320166D9" w14:textId="77777777" w:rsidR="00035544" w:rsidRPr="00D75CA6" w:rsidRDefault="00035544" w:rsidP="007A28A1">
      <w:pPr>
        <w:pStyle w:val="Definition"/>
        <w:keepNext/>
      </w:pPr>
      <w:r w:rsidRPr="00D75CA6">
        <w:rPr>
          <w:b/>
          <w:i/>
        </w:rPr>
        <w:lastRenderedPageBreak/>
        <w:t>opening</w:t>
      </w:r>
      <w:r w:rsidRPr="00D75CA6">
        <w:t>, in relation to an account, means creating the account. To avoid doubt, it is immaterial whether:</w:t>
      </w:r>
    </w:p>
    <w:p w14:paraId="7AD357B0" w14:textId="77777777" w:rsidR="00035544" w:rsidRPr="00D75CA6" w:rsidRDefault="00035544" w:rsidP="007A28A1">
      <w:pPr>
        <w:pStyle w:val="paragraph"/>
        <w:keepNext/>
      </w:pPr>
      <w:r w:rsidRPr="00D75CA6">
        <w:tab/>
        <w:t>(a)</w:t>
      </w:r>
      <w:r w:rsidRPr="00D75CA6">
        <w:tab/>
        <w:t>the account number has been given to the holder of the account; or</w:t>
      </w:r>
    </w:p>
    <w:p w14:paraId="18D7F85F" w14:textId="77777777" w:rsidR="00035544" w:rsidRPr="00D75CA6" w:rsidRDefault="00035544" w:rsidP="00035544">
      <w:pPr>
        <w:pStyle w:val="paragraph"/>
      </w:pPr>
      <w:r w:rsidRPr="00D75CA6">
        <w:tab/>
        <w:t>(b)</w:t>
      </w:r>
      <w:r w:rsidRPr="00D75CA6">
        <w:tab/>
        <w:t>the holder of the account, or any other signatory to the account, can conduct a transaction in relation to the account.</w:t>
      </w:r>
    </w:p>
    <w:p w14:paraId="4FC73733" w14:textId="64C36473" w:rsidR="005E379E" w:rsidRPr="00D75CA6" w:rsidRDefault="005E379E" w:rsidP="005E379E">
      <w:pPr>
        <w:pStyle w:val="Definition"/>
      </w:pPr>
      <w:r w:rsidRPr="00D75CA6">
        <w:rPr>
          <w:b/>
          <w:i/>
        </w:rPr>
        <w:t>ordering institution</w:t>
      </w:r>
      <w:r w:rsidRPr="00D75CA6">
        <w:t xml:space="preserve">: see </w:t>
      </w:r>
      <w:r w:rsidR="00107542" w:rsidRPr="00D75CA6">
        <w:t>subsections 6</w:t>
      </w:r>
      <w:r w:rsidRPr="00D75CA6">
        <w:t>3A(1) to (4).</w:t>
      </w:r>
    </w:p>
    <w:p w14:paraId="73BEF8BF" w14:textId="0B4EF518" w:rsidR="00035544" w:rsidRPr="00D75CA6" w:rsidRDefault="00035544" w:rsidP="00035544">
      <w:pPr>
        <w:pStyle w:val="Definition"/>
      </w:pPr>
      <w:r w:rsidRPr="00D75CA6">
        <w:rPr>
          <w:b/>
          <w:i/>
        </w:rPr>
        <w:t>owner</w:t>
      </w:r>
      <w:r w:rsidR="00D75CA6">
        <w:rPr>
          <w:b/>
          <w:i/>
        </w:rPr>
        <w:noBreakHyphen/>
      </w:r>
      <w:r w:rsidRPr="00D75CA6">
        <w:rPr>
          <w:b/>
          <w:i/>
        </w:rPr>
        <w:t>managed branch</w:t>
      </w:r>
      <w:r w:rsidRPr="00D75CA6">
        <w:t xml:space="preserve"> of an ADI has the meaning given by </w:t>
      </w:r>
      <w:r w:rsidR="00107542" w:rsidRPr="00D75CA6">
        <w:t>section 1</w:t>
      </w:r>
      <w:r w:rsidRPr="00D75CA6">
        <w:t>2.</w:t>
      </w:r>
    </w:p>
    <w:p w14:paraId="02BCB6F2" w14:textId="77777777" w:rsidR="006B1242" w:rsidRPr="00D75CA6" w:rsidRDefault="006B1242" w:rsidP="006B1242">
      <w:pPr>
        <w:pStyle w:val="Definition"/>
      </w:pPr>
      <w:r w:rsidRPr="00D75CA6">
        <w:rPr>
          <w:b/>
          <w:i/>
        </w:rPr>
        <w:t>parent</w:t>
      </w:r>
      <w:r w:rsidRPr="00D75CA6">
        <w:t xml:space="preserve">: without limiting who is a parent of another person for the purposes of this Act, a person is the </w:t>
      </w:r>
      <w:r w:rsidRPr="00D75CA6">
        <w:rPr>
          <w:b/>
          <w:i/>
        </w:rPr>
        <w:t>parent</w:t>
      </w:r>
      <w:r w:rsidRPr="00D75CA6">
        <w:t xml:space="preserve"> of another person if the other person is the person’s child because of the definition of </w:t>
      </w:r>
      <w:r w:rsidRPr="00D75CA6">
        <w:rPr>
          <w:b/>
          <w:i/>
        </w:rPr>
        <w:t>child</w:t>
      </w:r>
      <w:r w:rsidRPr="00D75CA6">
        <w:t xml:space="preserve"> in this section.</w:t>
      </w:r>
    </w:p>
    <w:p w14:paraId="0059B5B8" w14:textId="77777777" w:rsidR="00035544" w:rsidRPr="00D75CA6" w:rsidRDefault="00035544" w:rsidP="00035544">
      <w:pPr>
        <w:pStyle w:val="Definition"/>
      </w:pPr>
      <w:r w:rsidRPr="00D75CA6">
        <w:rPr>
          <w:b/>
          <w:i/>
        </w:rPr>
        <w:t>partnership</w:t>
      </w:r>
      <w:r w:rsidRPr="00D75CA6">
        <w:rPr>
          <w:i/>
        </w:rPr>
        <w:t xml:space="preserve"> </w:t>
      </w:r>
      <w:r w:rsidRPr="00D75CA6">
        <w:t xml:space="preserve">has the same meaning as in the </w:t>
      </w:r>
      <w:r w:rsidRPr="00D75CA6">
        <w:rPr>
          <w:i/>
        </w:rPr>
        <w:t>Income Tax Assessment Act 1997</w:t>
      </w:r>
      <w:r w:rsidRPr="00D75CA6">
        <w:t>.</w:t>
      </w:r>
    </w:p>
    <w:p w14:paraId="28C4CE5E" w14:textId="4E94A48F" w:rsidR="00035544" w:rsidRPr="00D75CA6" w:rsidRDefault="00035544" w:rsidP="00035544">
      <w:pPr>
        <w:pStyle w:val="Definition"/>
      </w:pPr>
      <w:r w:rsidRPr="00D75CA6">
        <w:rPr>
          <w:b/>
          <w:i/>
        </w:rPr>
        <w:t>permanent establishment</w:t>
      </w:r>
      <w:r w:rsidRPr="00D75CA6">
        <w:t xml:space="preserve"> has the meaning given by </w:t>
      </w:r>
      <w:r w:rsidR="00107542" w:rsidRPr="00D75CA6">
        <w:t>section 2</w:t>
      </w:r>
      <w:r w:rsidRPr="00D75CA6">
        <w:t>1.</w:t>
      </w:r>
    </w:p>
    <w:p w14:paraId="212DB162" w14:textId="77777777" w:rsidR="00035544" w:rsidRPr="00D75CA6" w:rsidRDefault="00035544" w:rsidP="00035544">
      <w:pPr>
        <w:pStyle w:val="Definition"/>
      </w:pPr>
      <w:r w:rsidRPr="00D75CA6">
        <w:rPr>
          <w:b/>
          <w:i/>
        </w:rPr>
        <w:t>person</w:t>
      </w:r>
      <w:r w:rsidRPr="00D75CA6">
        <w:t xml:space="preserve"> means any of the following:</w:t>
      </w:r>
    </w:p>
    <w:p w14:paraId="70FAD025" w14:textId="77777777" w:rsidR="00035544" w:rsidRPr="00D75CA6" w:rsidRDefault="00035544" w:rsidP="00035544">
      <w:pPr>
        <w:pStyle w:val="paragraph"/>
      </w:pPr>
      <w:r w:rsidRPr="00D75CA6">
        <w:tab/>
        <w:t>(a)</w:t>
      </w:r>
      <w:r w:rsidRPr="00D75CA6">
        <w:tab/>
        <w:t>an individual;</w:t>
      </w:r>
    </w:p>
    <w:p w14:paraId="61100996" w14:textId="77777777" w:rsidR="00035544" w:rsidRPr="00D75CA6" w:rsidRDefault="00035544" w:rsidP="00035544">
      <w:pPr>
        <w:pStyle w:val="paragraph"/>
      </w:pPr>
      <w:r w:rsidRPr="00D75CA6">
        <w:tab/>
        <w:t>(b)</w:t>
      </w:r>
      <w:r w:rsidRPr="00D75CA6">
        <w:tab/>
        <w:t>a company;</w:t>
      </w:r>
    </w:p>
    <w:p w14:paraId="3F4C99EE" w14:textId="77777777" w:rsidR="00035544" w:rsidRPr="00D75CA6" w:rsidRDefault="00035544" w:rsidP="00035544">
      <w:pPr>
        <w:pStyle w:val="paragraph"/>
      </w:pPr>
      <w:r w:rsidRPr="00D75CA6">
        <w:tab/>
        <w:t>(c)</w:t>
      </w:r>
      <w:r w:rsidRPr="00D75CA6">
        <w:tab/>
        <w:t>a trust;</w:t>
      </w:r>
    </w:p>
    <w:p w14:paraId="78BA2283" w14:textId="77777777" w:rsidR="00035544" w:rsidRPr="00D75CA6" w:rsidRDefault="00035544" w:rsidP="00035544">
      <w:pPr>
        <w:pStyle w:val="paragraph"/>
      </w:pPr>
      <w:r w:rsidRPr="00D75CA6">
        <w:tab/>
        <w:t>(d)</w:t>
      </w:r>
      <w:r w:rsidRPr="00D75CA6">
        <w:tab/>
        <w:t>a partnership;</w:t>
      </w:r>
    </w:p>
    <w:p w14:paraId="17CB00BD" w14:textId="77777777" w:rsidR="00035544" w:rsidRPr="00D75CA6" w:rsidRDefault="00035544" w:rsidP="00035544">
      <w:pPr>
        <w:pStyle w:val="paragraph"/>
      </w:pPr>
      <w:r w:rsidRPr="00D75CA6">
        <w:tab/>
        <w:t>(e)</w:t>
      </w:r>
      <w:r w:rsidRPr="00D75CA6">
        <w:tab/>
        <w:t>a corporation sole;</w:t>
      </w:r>
    </w:p>
    <w:p w14:paraId="61E823F5" w14:textId="77777777" w:rsidR="00035544" w:rsidRPr="00D75CA6" w:rsidRDefault="00035544" w:rsidP="00035544">
      <w:pPr>
        <w:pStyle w:val="paragraph"/>
      </w:pPr>
      <w:r w:rsidRPr="00D75CA6">
        <w:tab/>
        <w:t>(f)</w:t>
      </w:r>
      <w:r w:rsidRPr="00D75CA6">
        <w:tab/>
        <w:t>a body politic.</w:t>
      </w:r>
    </w:p>
    <w:p w14:paraId="21B84AEB" w14:textId="7CBC4E91" w:rsidR="00035544" w:rsidRPr="00D75CA6" w:rsidRDefault="00035544" w:rsidP="00035544">
      <w:pPr>
        <w:pStyle w:val="notetext"/>
      </w:pPr>
      <w:r w:rsidRPr="00D75CA6">
        <w:t>Note:</w:t>
      </w:r>
      <w:r w:rsidRPr="00D75CA6">
        <w:tab/>
        <w:t xml:space="preserve">See also </w:t>
      </w:r>
      <w:r w:rsidR="00107542" w:rsidRPr="00D75CA6">
        <w:t>sections 2</w:t>
      </w:r>
      <w:r w:rsidRPr="00D75CA6">
        <w:t>37 (partnerships), 238 (unincorporated associations) and 239 (trusts with multiple trustees).</w:t>
      </w:r>
    </w:p>
    <w:p w14:paraId="361ED5D7" w14:textId="77777777" w:rsidR="00E60DA8" w:rsidRPr="00D75CA6" w:rsidRDefault="00E60DA8" w:rsidP="00E60DA8">
      <w:pPr>
        <w:pStyle w:val="Definition"/>
      </w:pPr>
      <w:r w:rsidRPr="00D75CA6">
        <w:rPr>
          <w:b/>
          <w:i/>
        </w:rPr>
        <w:t>personal information</w:t>
      </w:r>
      <w:r w:rsidRPr="00D75CA6">
        <w:t xml:space="preserve"> has the same meaning as in the </w:t>
      </w:r>
      <w:r w:rsidRPr="00D75CA6">
        <w:rPr>
          <w:i/>
        </w:rPr>
        <w:t>Privacy Act 1988</w:t>
      </w:r>
      <w:r w:rsidRPr="00D75CA6">
        <w:t>.</w:t>
      </w:r>
    </w:p>
    <w:p w14:paraId="5C182EC9" w14:textId="77777777" w:rsidR="006B72B7" w:rsidRPr="00D75CA6" w:rsidRDefault="006B72B7" w:rsidP="006B72B7">
      <w:pPr>
        <w:pStyle w:val="Definition"/>
      </w:pPr>
      <w:r w:rsidRPr="00D75CA6">
        <w:rPr>
          <w:b/>
          <w:i/>
        </w:rPr>
        <w:t>person designated for targeted financial sanctions</w:t>
      </w:r>
      <w:r w:rsidRPr="00D75CA6">
        <w:t xml:space="preserve"> means:</w:t>
      </w:r>
    </w:p>
    <w:p w14:paraId="26C7C14B" w14:textId="77777777" w:rsidR="006B72B7" w:rsidRPr="00D75CA6" w:rsidRDefault="006B72B7" w:rsidP="006B72B7">
      <w:pPr>
        <w:pStyle w:val="paragraph"/>
      </w:pPr>
      <w:r w:rsidRPr="00D75CA6">
        <w:tab/>
        <w:t>(a)</w:t>
      </w:r>
      <w:r w:rsidRPr="00D75CA6">
        <w:tab/>
        <w:t xml:space="preserve">a designated person or entity (within the meaning of regulations made under the </w:t>
      </w:r>
      <w:r w:rsidRPr="00D75CA6">
        <w:rPr>
          <w:i/>
        </w:rPr>
        <w:t>Charter of the United Nations Act 1945</w:t>
      </w:r>
      <w:r w:rsidRPr="00D75CA6">
        <w:t>); or</w:t>
      </w:r>
    </w:p>
    <w:p w14:paraId="584F1FC7" w14:textId="77777777" w:rsidR="006B72B7" w:rsidRPr="00D75CA6" w:rsidRDefault="006B72B7" w:rsidP="006B72B7">
      <w:pPr>
        <w:pStyle w:val="paragraph"/>
      </w:pPr>
      <w:r w:rsidRPr="00D75CA6">
        <w:lastRenderedPageBreak/>
        <w:tab/>
        <w:t>(b)</w:t>
      </w:r>
      <w:r w:rsidRPr="00D75CA6">
        <w:tab/>
        <w:t xml:space="preserve">a designated person or entity (within the meaning of regulations made under the </w:t>
      </w:r>
      <w:r w:rsidRPr="00D75CA6">
        <w:rPr>
          <w:i/>
        </w:rPr>
        <w:t>Autonomous Sanctions Act 2011</w:t>
      </w:r>
      <w:r w:rsidRPr="00D75CA6">
        <w:t>).</w:t>
      </w:r>
    </w:p>
    <w:p w14:paraId="57FE62FC" w14:textId="77777777" w:rsidR="00035544" w:rsidRPr="00D75CA6" w:rsidRDefault="00035544" w:rsidP="00035544">
      <w:pPr>
        <w:pStyle w:val="Definition"/>
      </w:pPr>
      <w:r w:rsidRPr="00D75CA6">
        <w:rPr>
          <w:b/>
          <w:i/>
        </w:rPr>
        <w:t>physical currency</w:t>
      </w:r>
      <w:r w:rsidRPr="00D75CA6">
        <w:t xml:space="preserve"> means the coin and printed money (whether of Australia or of a foreign country) that:</w:t>
      </w:r>
    </w:p>
    <w:p w14:paraId="55283B22" w14:textId="77777777" w:rsidR="00035544" w:rsidRPr="00D75CA6" w:rsidRDefault="00035544" w:rsidP="00035544">
      <w:pPr>
        <w:pStyle w:val="paragraph"/>
      </w:pPr>
      <w:r w:rsidRPr="00D75CA6">
        <w:tab/>
        <w:t>(a)</w:t>
      </w:r>
      <w:r w:rsidRPr="00D75CA6">
        <w:tab/>
        <w:t>is designated as legal tender; and</w:t>
      </w:r>
    </w:p>
    <w:p w14:paraId="03715C2D" w14:textId="77777777" w:rsidR="00035544" w:rsidRPr="00D75CA6" w:rsidRDefault="00035544" w:rsidP="00035544">
      <w:pPr>
        <w:pStyle w:val="paragraph"/>
      </w:pPr>
      <w:r w:rsidRPr="00D75CA6">
        <w:tab/>
        <w:t>(b)</w:t>
      </w:r>
      <w:r w:rsidRPr="00D75CA6">
        <w:tab/>
        <w:t>circulates as, and is customarily used and accepted as, a medium of exchange in the country of issue.</w:t>
      </w:r>
    </w:p>
    <w:p w14:paraId="2EE9CF24" w14:textId="77777777" w:rsidR="00035544" w:rsidRPr="00D75CA6" w:rsidRDefault="00035544" w:rsidP="00035544">
      <w:pPr>
        <w:pStyle w:val="Definition"/>
      </w:pPr>
      <w:r w:rsidRPr="00D75CA6">
        <w:rPr>
          <w:b/>
          <w:i/>
        </w:rPr>
        <w:t>police officer</w:t>
      </w:r>
      <w:r w:rsidRPr="00D75CA6">
        <w:t xml:space="preserve"> means:</w:t>
      </w:r>
    </w:p>
    <w:p w14:paraId="5ABC52AC" w14:textId="77777777" w:rsidR="00035544" w:rsidRPr="00D75CA6" w:rsidRDefault="00035544" w:rsidP="00035544">
      <w:pPr>
        <w:pStyle w:val="paragraph"/>
      </w:pPr>
      <w:r w:rsidRPr="00D75CA6">
        <w:tab/>
        <w:t>(a)</w:t>
      </w:r>
      <w:r w:rsidRPr="00D75CA6">
        <w:tab/>
        <w:t>an AFP member; or</w:t>
      </w:r>
    </w:p>
    <w:p w14:paraId="05BC6BFA" w14:textId="77777777" w:rsidR="00035544" w:rsidRPr="00D75CA6" w:rsidRDefault="00035544" w:rsidP="00035544">
      <w:pPr>
        <w:pStyle w:val="paragraph"/>
      </w:pPr>
      <w:r w:rsidRPr="00D75CA6">
        <w:tab/>
        <w:t>(b)</w:t>
      </w:r>
      <w:r w:rsidRPr="00D75CA6">
        <w:tab/>
        <w:t>a member of the police force or police service of a State or Territory.</w:t>
      </w:r>
    </w:p>
    <w:p w14:paraId="2F5E0E1F" w14:textId="77777777" w:rsidR="00410840" w:rsidRPr="00D75CA6" w:rsidRDefault="00410840" w:rsidP="00410840">
      <w:pPr>
        <w:pStyle w:val="Definition"/>
      </w:pPr>
      <w:r w:rsidRPr="00D75CA6">
        <w:rPr>
          <w:b/>
          <w:i/>
        </w:rPr>
        <w:t>politically exposed person</w:t>
      </w:r>
      <w:r w:rsidRPr="00D75CA6">
        <w:t xml:space="preserve"> means:</w:t>
      </w:r>
    </w:p>
    <w:p w14:paraId="465081D9" w14:textId="77777777" w:rsidR="00410840" w:rsidRPr="00D75CA6" w:rsidRDefault="00410840" w:rsidP="00410840">
      <w:pPr>
        <w:pStyle w:val="paragraph"/>
      </w:pPr>
      <w:r w:rsidRPr="00D75CA6">
        <w:tab/>
        <w:t>(a)</w:t>
      </w:r>
      <w:r w:rsidRPr="00D75CA6">
        <w:tab/>
        <w:t>a domestic politically exposed person; or</w:t>
      </w:r>
    </w:p>
    <w:p w14:paraId="1992305C" w14:textId="77777777" w:rsidR="00410840" w:rsidRPr="00D75CA6" w:rsidRDefault="00410840" w:rsidP="00410840">
      <w:pPr>
        <w:pStyle w:val="paragraph"/>
      </w:pPr>
      <w:r w:rsidRPr="00D75CA6">
        <w:tab/>
        <w:t>(b)</w:t>
      </w:r>
      <w:r w:rsidRPr="00D75CA6">
        <w:tab/>
        <w:t>a foreign politically exposed person; or</w:t>
      </w:r>
    </w:p>
    <w:p w14:paraId="1855FAB0" w14:textId="77777777" w:rsidR="00410840" w:rsidRPr="00D75CA6" w:rsidRDefault="00410840" w:rsidP="00410840">
      <w:pPr>
        <w:pStyle w:val="paragraph"/>
      </w:pPr>
      <w:r w:rsidRPr="00D75CA6">
        <w:tab/>
        <w:t>(c)</w:t>
      </w:r>
      <w:r w:rsidRPr="00D75CA6">
        <w:tab/>
        <w:t>an international organisation politically exposed person.</w:t>
      </w:r>
    </w:p>
    <w:p w14:paraId="5745D8DB" w14:textId="77777777" w:rsidR="00EB7235" w:rsidRPr="00D75CA6" w:rsidRDefault="00EB7235" w:rsidP="00EB7235">
      <w:pPr>
        <w:pStyle w:val="Definition"/>
      </w:pPr>
      <w:r w:rsidRPr="00D75CA6">
        <w:rPr>
          <w:b/>
          <w:i/>
        </w:rPr>
        <w:t>precious metal</w:t>
      </w:r>
      <w:r w:rsidRPr="00D75CA6">
        <w:t>: see subsection 5A(1).</w:t>
      </w:r>
    </w:p>
    <w:p w14:paraId="2D9D3B60" w14:textId="77777777" w:rsidR="00EB7235" w:rsidRPr="00D75CA6" w:rsidRDefault="00EB7235" w:rsidP="00EB7235">
      <w:pPr>
        <w:pStyle w:val="Definition"/>
      </w:pPr>
      <w:r w:rsidRPr="00D75CA6">
        <w:rPr>
          <w:b/>
          <w:i/>
        </w:rPr>
        <w:t>precious product</w:t>
      </w:r>
      <w:r w:rsidRPr="00D75CA6">
        <w:t>: see subsection 5A(6).</w:t>
      </w:r>
    </w:p>
    <w:p w14:paraId="03FBA859" w14:textId="77777777" w:rsidR="00EB7235" w:rsidRPr="00D75CA6" w:rsidRDefault="00EB7235" w:rsidP="00EB7235">
      <w:pPr>
        <w:pStyle w:val="Definition"/>
      </w:pPr>
      <w:r w:rsidRPr="00D75CA6">
        <w:rPr>
          <w:b/>
          <w:i/>
        </w:rPr>
        <w:t>precious stone</w:t>
      </w:r>
      <w:r w:rsidRPr="00D75CA6">
        <w:t>: see subsection 5A(3).</w:t>
      </w:r>
    </w:p>
    <w:p w14:paraId="38F807B0" w14:textId="500AE126" w:rsidR="00410840" w:rsidRPr="00D75CA6" w:rsidRDefault="00410840" w:rsidP="00410840">
      <w:pPr>
        <w:pStyle w:val="Definition"/>
      </w:pPr>
      <w:r w:rsidRPr="00D75CA6">
        <w:rPr>
          <w:b/>
          <w:i/>
        </w:rPr>
        <w:t>pre</w:t>
      </w:r>
      <w:r w:rsidR="00D75CA6">
        <w:rPr>
          <w:b/>
          <w:i/>
        </w:rPr>
        <w:noBreakHyphen/>
      </w:r>
      <w:r w:rsidRPr="00D75CA6">
        <w:rPr>
          <w:b/>
          <w:i/>
        </w:rPr>
        <w:t>commencement customer</w:t>
      </w:r>
      <w:r w:rsidRPr="00D75CA6">
        <w:t xml:space="preserve">: see </w:t>
      </w:r>
      <w:r w:rsidR="00107542" w:rsidRPr="00D75CA6">
        <w:t>subsection 3</w:t>
      </w:r>
      <w:r w:rsidRPr="00D75CA6">
        <w:t>6(1).</w:t>
      </w:r>
    </w:p>
    <w:p w14:paraId="288700FB" w14:textId="77777777" w:rsidR="00035544" w:rsidRPr="00D75CA6" w:rsidRDefault="00035544" w:rsidP="00035544">
      <w:pPr>
        <w:pStyle w:val="Definition"/>
      </w:pPr>
      <w:r w:rsidRPr="00D75CA6">
        <w:rPr>
          <w:b/>
          <w:i/>
        </w:rPr>
        <w:t>prescribed foreign country</w:t>
      </w:r>
      <w:r w:rsidRPr="00D75CA6">
        <w:t xml:space="preserve"> means a foreign country declared by the regulations to be a prescribed foreign country for the purposes of this Act.</w:t>
      </w:r>
    </w:p>
    <w:p w14:paraId="5E3D68A3" w14:textId="77777777" w:rsidR="00035544" w:rsidRPr="00D75CA6" w:rsidRDefault="00035544" w:rsidP="00035544">
      <w:pPr>
        <w:pStyle w:val="Definition"/>
      </w:pPr>
      <w:r w:rsidRPr="00D75CA6">
        <w:rPr>
          <w:b/>
          <w:i/>
        </w:rPr>
        <w:t>printed money</w:t>
      </w:r>
      <w:r w:rsidRPr="00D75CA6">
        <w:t xml:space="preserve"> means money comprising a note printed, written or otherwise made on polymer, paper or any other material.</w:t>
      </w:r>
    </w:p>
    <w:p w14:paraId="74E40BAE" w14:textId="77777777" w:rsidR="00035544" w:rsidRPr="00D75CA6" w:rsidRDefault="00035544" w:rsidP="00035544">
      <w:pPr>
        <w:pStyle w:val="Definition"/>
      </w:pPr>
      <w:r w:rsidRPr="00D75CA6">
        <w:rPr>
          <w:b/>
          <w:i/>
        </w:rPr>
        <w:t>produce</w:t>
      </w:r>
      <w:r w:rsidRPr="00D75CA6">
        <w:t xml:space="preserve"> includes permit access to.</w:t>
      </w:r>
    </w:p>
    <w:p w14:paraId="3F0D9269" w14:textId="77777777" w:rsidR="001478C3" w:rsidRPr="00D75CA6" w:rsidRDefault="001478C3" w:rsidP="001478C3">
      <w:pPr>
        <w:pStyle w:val="Definition"/>
      </w:pPr>
      <w:r w:rsidRPr="00D75CA6">
        <w:rPr>
          <w:b/>
          <w:i/>
        </w:rPr>
        <w:t>proliferation financing</w:t>
      </w:r>
      <w:r w:rsidRPr="00D75CA6">
        <w:t xml:space="preserve"> means conduct that amounts to:</w:t>
      </w:r>
    </w:p>
    <w:p w14:paraId="06B696FF" w14:textId="77777777" w:rsidR="001478C3" w:rsidRPr="00D75CA6" w:rsidRDefault="001478C3" w:rsidP="001478C3">
      <w:pPr>
        <w:pStyle w:val="paragraph"/>
      </w:pPr>
      <w:r w:rsidRPr="00D75CA6">
        <w:tab/>
        <w:t>(a)</w:t>
      </w:r>
      <w:r w:rsidRPr="00D75CA6">
        <w:tab/>
        <w:t xml:space="preserve">an offence against the </w:t>
      </w:r>
      <w:r w:rsidRPr="00D75CA6">
        <w:rPr>
          <w:i/>
        </w:rPr>
        <w:t>Charter of the United Nations Act 1945</w:t>
      </w:r>
      <w:r w:rsidRPr="00D75CA6">
        <w:t xml:space="preserve">, or regulations made under that Act, that is prescribed </w:t>
      </w:r>
      <w:r w:rsidRPr="00D75CA6">
        <w:lastRenderedPageBreak/>
        <w:t>by regulations made under this Act for the purposes of this paragraph; or</w:t>
      </w:r>
    </w:p>
    <w:p w14:paraId="25CB67BD" w14:textId="77777777" w:rsidR="001478C3" w:rsidRPr="00D75CA6" w:rsidRDefault="001478C3" w:rsidP="001478C3">
      <w:pPr>
        <w:pStyle w:val="paragraph"/>
      </w:pPr>
      <w:r w:rsidRPr="00D75CA6">
        <w:tab/>
        <w:t>(b)</w:t>
      </w:r>
      <w:r w:rsidRPr="00D75CA6">
        <w:tab/>
        <w:t xml:space="preserve">an offence against the </w:t>
      </w:r>
      <w:r w:rsidRPr="00D75CA6">
        <w:rPr>
          <w:i/>
        </w:rPr>
        <w:t>Autonomous Sanctions Act 2011</w:t>
      </w:r>
      <w:r w:rsidRPr="00D75CA6">
        <w:t>, or a contravention of regulations made under that Act, that involves sanctions addressing the proliferation of weapons of mass destruction; or</w:t>
      </w:r>
    </w:p>
    <w:p w14:paraId="075792DB" w14:textId="77777777" w:rsidR="001478C3" w:rsidRPr="00D75CA6" w:rsidRDefault="001478C3" w:rsidP="001478C3">
      <w:pPr>
        <w:pStyle w:val="paragraph"/>
      </w:pPr>
      <w:r w:rsidRPr="00D75CA6">
        <w:tab/>
        <w:t>(c)</w:t>
      </w:r>
      <w:r w:rsidRPr="00D75CA6">
        <w:tab/>
        <w:t xml:space="preserve">an offence against the </w:t>
      </w:r>
      <w:r w:rsidRPr="00D75CA6">
        <w:rPr>
          <w:i/>
        </w:rPr>
        <w:t>Autonomous Sanctions Act 2011</w:t>
      </w:r>
      <w:r w:rsidRPr="00D75CA6">
        <w:t>, or a contravention of regulations made under that Act, that is prescribed by regulations made under this Act for the purposes of this paragraph; or</w:t>
      </w:r>
    </w:p>
    <w:p w14:paraId="45A9A331" w14:textId="77777777" w:rsidR="001478C3" w:rsidRPr="00D75CA6" w:rsidRDefault="001478C3" w:rsidP="001478C3">
      <w:pPr>
        <w:pStyle w:val="paragraph"/>
      </w:pPr>
      <w:r w:rsidRPr="00D75CA6">
        <w:tab/>
        <w:t>(d)</w:t>
      </w:r>
      <w:r w:rsidRPr="00D75CA6">
        <w:tab/>
        <w:t>the provision of assets (including funds) or financial services, or other dealing with assets, in contravention of a law of the Commonwealth that:</w:t>
      </w:r>
    </w:p>
    <w:p w14:paraId="17E65B28" w14:textId="77777777" w:rsidR="001478C3" w:rsidRPr="00D75CA6" w:rsidRDefault="001478C3" w:rsidP="001478C3">
      <w:pPr>
        <w:pStyle w:val="paragraphsub"/>
      </w:pPr>
      <w:r w:rsidRPr="00D75CA6">
        <w:tab/>
        <w:t>(i)</w:t>
      </w:r>
      <w:r w:rsidRPr="00D75CA6">
        <w:tab/>
        <w:t>implements an international agreement, convention or treaty relating to the proliferation of weapons of mass destruction; and</w:t>
      </w:r>
    </w:p>
    <w:p w14:paraId="7B43C486" w14:textId="77777777" w:rsidR="001478C3" w:rsidRPr="00D75CA6" w:rsidRDefault="001478C3" w:rsidP="001478C3">
      <w:pPr>
        <w:pStyle w:val="paragraphsub"/>
      </w:pPr>
      <w:r w:rsidRPr="00D75CA6">
        <w:tab/>
        <w:t>(ii)</w:t>
      </w:r>
      <w:r w:rsidRPr="00D75CA6">
        <w:tab/>
        <w:t>is prescribed by the regulations for the purposes of this paragraph; or</w:t>
      </w:r>
    </w:p>
    <w:p w14:paraId="71D75551" w14:textId="77777777" w:rsidR="001478C3" w:rsidRPr="00D75CA6" w:rsidRDefault="001478C3" w:rsidP="001478C3">
      <w:pPr>
        <w:pStyle w:val="paragraph"/>
      </w:pPr>
      <w:r w:rsidRPr="00D75CA6">
        <w:tab/>
        <w:t>(e)</w:t>
      </w:r>
      <w:r w:rsidRPr="00D75CA6">
        <w:tab/>
        <w:t>an offence against a law of a State or Territory that corresponds to an offence referred to in paragraph (a), (b), (c) or (d); or</w:t>
      </w:r>
    </w:p>
    <w:p w14:paraId="6CF10261" w14:textId="77777777" w:rsidR="001478C3" w:rsidRPr="00D75CA6" w:rsidRDefault="001478C3" w:rsidP="001478C3">
      <w:pPr>
        <w:pStyle w:val="paragraph"/>
      </w:pPr>
      <w:r w:rsidRPr="00D75CA6">
        <w:tab/>
        <w:t>(f)</w:t>
      </w:r>
      <w:r w:rsidRPr="00D75CA6">
        <w:tab/>
        <w:t>an offence against a law of a foreign country or a part of a foreign country that corresponds to an offence referred to in paragraph (a), (b), (c), (d) or (e); or</w:t>
      </w:r>
    </w:p>
    <w:p w14:paraId="74F52A1D" w14:textId="77777777" w:rsidR="001478C3" w:rsidRPr="00D75CA6" w:rsidRDefault="001478C3" w:rsidP="001478C3">
      <w:pPr>
        <w:pStyle w:val="paragraph"/>
      </w:pPr>
      <w:r w:rsidRPr="00D75CA6">
        <w:tab/>
        <w:t>(g)</w:t>
      </w:r>
      <w:r w:rsidRPr="00D75CA6">
        <w:tab/>
        <w:t>an offence against a law of the Commonwealth, a State or a Territory that is prescribed by the regulations for the purposes of this paragraph.</w:t>
      </w:r>
    </w:p>
    <w:p w14:paraId="6BA10393" w14:textId="77777777" w:rsidR="00035544" w:rsidRPr="00D75CA6" w:rsidRDefault="00035544" w:rsidP="00035544">
      <w:pPr>
        <w:pStyle w:val="Definition"/>
      </w:pPr>
      <w:r w:rsidRPr="00D75CA6">
        <w:rPr>
          <w:b/>
          <w:i/>
        </w:rPr>
        <w:t>promissory note</w:t>
      </w:r>
      <w:r w:rsidRPr="00D75CA6">
        <w:t xml:space="preserve"> has the same meaning as in paragraph</w:t>
      </w:r>
      <w:r w:rsidR="004F64A4" w:rsidRPr="00D75CA6">
        <w:t> </w:t>
      </w:r>
      <w:r w:rsidRPr="00D75CA6">
        <w:t>51(xvi) of the Constitution.</w:t>
      </w:r>
    </w:p>
    <w:p w14:paraId="1B1317DD" w14:textId="3530C41F" w:rsidR="00035544" w:rsidRPr="00D75CA6" w:rsidRDefault="00035544" w:rsidP="00035544">
      <w:pPr>
        <w:pStyle w:val="Definition"/>
      </w:pPr>
      <w:r w:rsidRPr="00D75CA6">
        <w:rPr>
          <w:b/>
          <w:i/>
        </w:rPr>
        <w:t>property</w:t>
      </w:r>
      <w:r w:rsidRPr="00D75CA6">
        <w:t xml:space="preserve"> means any legal or equitable estate or interest in real or personal property, including a contingent or prospective one, but does not include money</w:t>
      </w:r>
      <w:r w:rsidR="0049002F" w:rsidRPr="00D75CA6">
        <w:t xml:space="preserve"> or </w:t>
      </w:r>
      <w:bookmarkStart w:id="12" w:name="_Hlk172194332"/>
      <w:r w:rsidR="0017554E" w:rsidRPr="00D75CA6">
        <w:t>a virtual asset</w:t>
      </w:r>
      <w:bookmarkEnd w:id="12"/>
      <w:r w:rsidRPr="00D75CA6">
        <w:t>.</w:t>
      </w:r>
    </w:p>
    <w:p w14:paraId="46873DB2" w14:textId="77777777" w:rsidR="00035544" w:rsidRPr="00D75CA6" w:rsidRDefault="00035544" w:rsidP="00035544">
      <w:pPr>
        <w:pStyle w:val="Definition"/>
      </w:pPr>
      <w:r w:rsidRPr="00D75CA6">
        <w:rPr>
          <w:b/>
          <w:i/>
        </w:rPr>
        <w:t>provide</w:t>
      </w:r>
      <w:r w:rsidRPr="00D75CA6">
        <w:t xml:space="preserve"> includes supply, grant or confer.</w:t>
      </w:r>
    </w:p>
    <w:p w14:paraId="4D56A949" w14:textId="77777777" w:rsidR="00035544" w:rsidRPr="00D75CA6" w:rsidRDefault="00035544" w:rsidP="00035544">
      <w:pPr>
        <w:pStyle w:val="Definition"/>
      </w:pPr>
      <w:r w:rsidRPr="00D75CA6">
        <w:rPr>
          <w:b/>
          <w:i/>
        </w:rPr>
        <w:lastRenderedPageBreak/>
        <w:t>providing a custodial or depository service</w:t>
      </w:r>
      <w:r w:rsidRPr="00D75CA6">
        <w:t xml:space="preserve"> includes engaging in conduct that, under subsection</w:t>
      </w:r>
      <w:r w:rsidR="004F64A4" w:rsidRPr="00D75CA6">
        <w:t> </w:t>
      </w:r>
      <w:r w:rsidRPr="00D75CA6">
        <w:t xml:space="preserve">766E(1) of the </w:t>
      </w:r>
      <w:r w:rsidRPr="00D75CA6">
        <w:rPr>
          <w:i/>
        </w:rPr>
        <w:t>Corporations Act 2001</w:t>
      </w:r>
      <w:r w:rsidRPr="00D75CA6">
        <w:t>, constitutes providing a custodial or depository service, but does not include:</w:t>
      </w:r>
    </w:p>
    <w:p w14:paraId="10A92446" w14:textId="77777777" w:rsidR="00035544" w:rsidRPr="00D75CA6" w:rsidRDefault="00035544" w:rsidP="00035544">
      <w:pPr>
        <w:pStyle w:val="paragraph"/>
      </w:pPr>
      <w:r w:rsidRPr="00D75CA6">
        <w:tab/>
        <w:t>(a)</w:t>
      </w:r>
      <w:r w:rsidRPr="00D75CA6">
        <w:tab/>
        <w:t>conduct covered by subsection</w:t>
      </w:r>
      <w:r w:rsidR="004F64A4" w:rsidRPr="00D75CA6">
        <w:t> </w:t>
      </w:r>
      <w:r w:rsidRPr="00D75CA6">
        <w:t>766E(3) of that Act; or</w:t>
      </w:r>
    </w:p>
    <w:p w14:paraId="43E1413C" w14:textId="77777777" w:rsidR="00035544" w:rsidRPr="00D75CA6" w:rsidRDefault="00035544" w:rsidP="00035544">
      <w:pPr>
        <w:pStyle w:val="paragraph"/>
      </w:pPr>
      <w:r w:rsidRPr="00D75CA6">
        <w:tab/>
        <w:t>(b)</w:t>
      </w:r>
      <w:r w:rsidRPr="00D75CA6">
        <w:tab/>
        <w:t>conduct specified in the AML/CTF Rules.</w:t>
      </w:r>
    </w:p>
    <w:p w14:paraId="58940F00" w14:textId="77777777" w:rsidR="00410840" w:rsidRPr="00D75CA6" w:rsidRDefault="00410840" w:rsidP="00410840">
      <w:pPr>
        <w:pStyle w:val="Definition"/>
      </w:pPr>
      <w:r w:rsidRPr="00D75CA6">
        <w:rPr>
          <w:b/>
          <w:i/>
        </w:rPr>
        <w:t>public international organisation</w:t>
      </w:r>
      <w:r w:rsidRPr="00D75CA6">
        <w:t xml:space="preserve"> has the same meaning as in section 70.1 of the </w:t>
      </w:r>
      <w:r w:rsidRPr="00D75CA6">
        <w:rPr>
          <w:i/>
        </w:rPr>
        <w:t>Criminal Code.</w:t>
      </w:r>
    </w:p>
    <w:p w14:paraId="3390704B" w14:textId="77777777" w:rsidR="00035544" w:rsidRPr="00D75CA6" w:rsidRDefault="00035544" w:rsidP="00B76A6B">
      <w:pPr>
        <w:pStyle w:val="Definition"/>
      </w:pPr>
      <w:r w:rsidRPr="00D75CA6">
        <w:rPr>
          <w:b/>
          <w:i/>
        </w:rPr>
        <w:t>public official</w:t>
      </w:r>
      <w:r w:rsidRPr="00D75CA6">
        <w:t xml:space="preserve"> means:</w:t>
      </w:r>
    </w:p>
    <w:p w14:paraId="4730AA63" w14:textId="77777777" w:rsidR="00035544" w:rsidRPr="00D75CA6" w:rsidRDefault="00035544" w:rsidP="00035544">
      <w:pPr>
        <w:pStyle w:val="paragraph"/>
      </w:pPr>
      <w:r w:rsidRPr="00D75CA6">
        <w:tab/>
        <w:t>(a)</w:t>
      </w:r>
      <w:r w:rsidRPr="00D75CA6">
        <w:tab/>
        <w:t>an employee or official of a government body; or</w:t>
      </w:r>
    </w:p>
    <w:p w14:paraId="31057A32" w14:textId="77777777" w:rsidR="00035544" w:rsidRPr="00D75CA6" w:rsidRDefault="00035544" w:rsidP="00035544">
      <w:pPr>
        <w:pStyle w:val="paragraph"/>
      </w:pPr>
      <w:r w:rsidRPr="00D75CA6">
        <w:tab/>
        <w:t>(b)</w:t>
      </w:r>
      <w:r w:rsidRPr="00D75CA6">
        <w:tab/>
        <w:t>an individual who holds or performs the duties of an appointment, office or position under a law of a country or of part of a country; or</w:t>
      </w:r>
    </w:p>
    <w:p w14:paraId="3A2DAF06" w14:textId="77777777" w:rsidR="00035544" w:rsidRPr="00D75CA6" w:rsidRDefault="00035544" w:rsidP="00035544">
      <w:pPr>
        <w:pStyle w:val="paragraph"/>
      </w:pPr>
      <w:r w:rsidRPr="00D75CA6">
        <w:tab/>
        <w:t>(c)</w:t>
      </w:r>
      <w:r w:rsidRPr="00D75CA6">
        <w:tab/>
        <w:t>an individual who holds or performs the duties of an appointment, office or position created by custom or convention of a country or of part of a country; or</w:t>
      </w:r>
    </w:p>
    <w:p w14:paraId="05A05160" w14:textId="77777777" w:rsidR="00035544" w:rsidRPr="00D75CA6" w:rsidRDefault="00035544" w:rsidP="00035544">
      <w:pPr>
        <w:pStyle w:val="paragraph"/>
      </w:pPr>
      <w:r w:rsidRPr="00D75CA6">
        <w:tab/>
        <w:t>(d)</w:t>
      </w:r>
      <w:r w:rsidRPr="00D75CA6">
        <w:tab/>
        <w:t>an individual who is otherwise in the service of a government body (including service as a member of a military force, police force or police service); or</w:t>
      </w:r>
    </w:p>
    <w:p w14:paraId="725E7B55" w14:textId="77777777" w:rsidR="00035544" w:rsidRPr="00D75CA6" w:rsidRDefault="00035544" w:rsidP="00035544">
      <w:pPr>
        <w:pStyle w:val="paragraph"/>
      </w:pPr>
      <w:r w:rsidRPr="00D75CA6">
        <w:tab/>
        <w:t>(e)</w:t>
      </w:r>
      <w:r w:rsidRPr="00D75CA6">
        <w:tab/>
        <w:t>a member of the executive, judiciary or magistracy of a country or of part of a country.</w:t>
      </w:r>
    </w:p>
    <w:p w14:paraId="2DAE5335" w14:textId="77777777" w:rsidR="00035544" w:rsidRPr="00D75CA6" w:rsidRDefault="00035544" w:rsidP="00035544">
      <w:pPr>
        <w:pStyle w:val="Definition"/>
      </w:pPr>
      <w:r w:rsidRPr="00D75CA6">
        <w:rPr>
          <w:b/>
          <w:i/>
        </w:rPr>
        <w:t>qualified accountant</w:t>
      </w:r>
      <w:r w:rsidRPr="00D75CA6">
        <w:t xml:space="preserve"> means a person who is a member of:</w:t>
      </w:r>
    </w:p>
    <w:p w14:paraId="13BADE51" w14:textId="77777777" w:rsidR="00035544" w:rsidRPr="00D75CA6" w:rsidRDefault="00035544" w:rsidP="00035544">
      <w:pPr>
        <w:pStyle w:val="paragraph"/>
      </w:pPr>
      <w:r w:rsidRPr="00D75CA6">
        <w:tab/>
        <w:t>(a)</w:t>
      </w:r>
      <w:r w:rsidRPr="00D75CA6">
        <w:tab/>
        <w:t>CPA Australia; or</w:t>
      </w:r>
    </w:p>
    <w:p w14:paraId="02EF7689" w14:textId="77777777" w:rsidR="00035544" w:rsidRPr="00D75CA6" w:rsidRDefault="00035544" w:rsidP="00035544">
      <w:pPr>
        <w:pStyle w:val="paragraph"/>
      </w:pPr>
      <w:r w:rsidRPr="00D75CA6">
        <w:tab/>
        <w:t>(b)</w:t>
      </w:r>
      <w:r w:rsidRPr="00D75CA6">
        <w:tab/>
      </w:r>
      <w:r w:rsidR="00624063" w:rsidRPr="00D75CA6">
        <w:t>Chartered Accountants Australia and New Zealand</w:t>
      </w:r>
      <w:r w:rsidRPr="00D75CA6">
        <w:t>; or</w:t>
      </w:r>
    </w:p>
    <w:p w14:paraId="346FC2DD" w14:textId="77777777" w:rsidR="003867F6" w:rsidRPr="00D75CA6" w:rsidRDefault="003867F6" w:rsidP="003867F6">
      <w:pPr>
        <w:pStyle w:val="paragraph"/>
      </w:pPr>
      <w:bookmarkStart w:id="13" w:name="_Hlk187224682"/>
      <w:r w:rsidRPr="00D75CA6">
        <w:tab/>
        <w:t>(ba)</w:t>
      </w:r>
      <w:r w:rsidRPr="00D75CA6">
        <w:tab/>
        <w:t>the Institute of Public Accountants; or</w:t>
      </w:r>
      <w:bookmarkEnd w:id="13"/>
    </w:p>
    <w:p w14:paraId="37A32695" w14:textId="77777777" w:rsidR="00035544" w:rsidRPr="00D75CA6" w:rsidRDefault="00035544" w:rsidP="00035544">
      <w:pPr>
        <w:pStyle w:val="paragraph"/>
      </w:pPr>
      <w:r w:rsidRPr="00D75CA6">
        <w:tab/>
        <w:t>(c)</w:t>
      </w:r>
      <w:r w:rsidRPr="00D75CA6">
        <w:tab/>
        <w:t>a body specified in the AML/CTF Rules.</w:t>
      </w:r>
    </w:p>
    <w:p w14:paraId="3C9F38C1" w14:textId="77777777" w:rsidR="00706975" w:rsidRPr="00D75CA6" w:rsidRDefault="00706975" w:rsidP="00706975">
      <w:pPr>
        <w:pStyle w:val="Definition"/>
      </w:pPr>
      <w:r w:rsidRPr="00D75CA6">
        <w:rPr>
          <w:b/>
          <w:i/>
        </w:rPr>
        <w:t>real estate</w:t>
      </w:r>
      <w:r w:rsidRPr="00D75CA6">
        <w:t xml:space="preserve"> means:</w:t>
      </w:r>
    </w:p>
    <w:p w14:paraId="435129F1" w14:textId="77777777" w:rsidR="00706975" w:rsidRPr="00D75CA6" w:rsidRDefault="00706975" w:rsidP="00706975">
      <w:pPr>
        <w:pStyle w:val="paragraph"/>
      </w:pPr>
      <w:r w:rsidRPr="00D75CA6">
        <w:tab/>
        <w:t>(a)</w:t>
      </w:r>
      <w:r w:rsidRPr="00D75CA6">
        <w:tab/>
        <w:t>any of the following interests in land in Australia:</w:t>
      </w:r>
    </w:p>
    <w:p w14:paraId="1BC2D69F" w14:textId="77777777" w:rsidR="00706975" w:rsidRPr="00D75CA6" w:rsidRDefault="00706975" w:rsidP="00706975">
      <w:pPr>
        <w:pStyle w:val="paragraphsub"/>
      </w:pPr>
      <w:r w:rsidRPr="00D75CA6">
        <w:tab/>
        <w:t>(i)</w:t>
      </w:r>
      <w:r w:rsidRPr="00D75CA6">
        <w:tab/>
        <w:t>a fee simple interest;</w:t>
      </w:r>
    </w:p>
    <w:p w14:paraId="1CB063F6" w14:textId="77777777" w:rsidR="00706975" w:rsidRPr="00D75CA6" w:rsidRDefault="00706975" w:rsidP="00706975">
      <w:pPr>
        <w:pStyle w:val="paragraphsub"/>
      </w:pPr>
      <w:r w:rsidRPr="00D75CA6">
        <w:tab/>
        <w:t>(ii)</w:t>
      </w:r>
      <w:r w:rsidRPr="00D75CA6">
        <w:tab/>
        <w:t>a leasehold interest;</w:t>
      </w:r>
    </w:p>
    <w:p w14:paraId="35F791CF" w14:textId="77777777" w:rsidR="00706975" w:rsidRPr="00D75CA6" w:rsidRDefault="00706975" w:rsidP="00706975">
      <w:pPr>
        <w:pStyle w:val="paragraphsub"/>
      </w:pPr>
      <w:r w:rsidRPr="00D75CA6">
        <w:tab/>
        <w:t>(iii)</w:t>
      </w:r>
      <w:r w:rsidRPr="00D75CA6">
        <w:tab/>
        <w:t>a land use entitlement; or</w:t>
      </w:r>
    </w:p>
    <w:p w14:paraId="75A189F0" w14:textId="77777777" w:rsidR="00706975" w:rsidRPr="00D75CA6" w:rsidRDefault="00706975" w:rsidP="00706975">
      <w:pPr>
        <w:pStyle w:val="paragraph"/>
      </w:pPr>
      <w:r w:rsidRPr="00D75CA6">
        <w:tab/>
        <w:t>(b)</w:t>
      </w:r>
      <w:r w:rsidRPr="00D75CA6">
        <w:tab/>
        <w:t>an interest, estate, right or entitlement in land in a foreign country that:</w:t>
      </w:r>
    </w:p>
    <w:p w14:paraId="5135B0ED" w14:textId="77777777" w:rsidR="00706975" w:rsidRPr="00D75CA6" w:rsidRDefault="00706975" w:rsidP="00706975">
      <w:pPr>
        <w:pStyle w:val="paragraphsub"/>
      </w:pPr>
      <w:r w:rsidRPr="00D75CA6">
        <w:lastRenderedPageBreak/>
        <w:tab/>
        <w:t>(i)</w:t>
      </w:r>
      <w:r w:rsidRPr="00D75CA6">
        <w:tab/>
        <w:t>is equivalent to an interest mentioned in paragraph (a); or</w:t>
      </w:r>
    </w:p>
    <w:p w14:paraId="13D14DF1" w14:textId="77777777" w:rsidR="00706975" w:rsidRPr="00D75CA6" w:rsidRDefault="00706975" w:rsidP="00706975">
      <w:pPr>
        <w:pStyle w:val="paragraphsub"/>
      </w:pPr>
      <w:r w:rsidRPr="00D75CA6">
        <w:tab/>
        <w:t>(ii)</w:t>
      </w:r>
      <w:r w:rsidRPr="00D75CA6">
        <w:tab/>
        <w:t>otherwise confers ownership rights on the holder of that interest, estate; right or entitlement; or</w:t>
      </w:r>
    </w:p>
    <w:p w14:paraId="5FA7C1DC" w14:textId="77777777" w:rsidR="00706975" w:rsidRPr="00D75CA6" w:rsidRDefault="00706975" w:rsidP="00706975">
      <w:pPr>
        <w:pStyle w:val="paragraph"/>
      </w:pPr>
      <w:r w:rsidRPr="00D75CA6">
        <w:tab/>
        <w:t>(c)</w:t>
      </w:r>
      <w:r w:rsidRPr="00D75CA6">
        <w:tab/>
        <w:t>an interest prescribed by the regulations;</w:t>
      </w:r>
    </w:p>
    <w:p w14:paraId="41C4EE50" w14:textId="77777777" w:rsidR="00706975" w:rsidRPr="00D75CA6" w:rsidRDefault="00706975" w:rsidP="00706975">
      <w:pPr>
        <w:pStyle w:val="subsection2"/>
      </w:pPr>
      <w:r w:rsidRPr="00D75CA6">
        <w:t>but does not include the following:</w:t>
      </w:r>
    </w:p>
    <w:p w14:paraId="3AF7414A" w14:textId="77777777" w:rsidR="00706975" w:rsidRPr="00D75CA6" w:rsidRDefault="00706975" w:rsidP="00706975">
      <w:pPr>
        <w:pStyle w:val="paragraph"/>
      </w:pPr>
      <w:r w:rsidRPr="00D75CA6">
        <w:tab/>
        <w:t>(d)</w:t>
      </w:r>
      <w:r w:rsidRPr="00D75CA6">
        <w:tab/>
        <w:t>incorporeal hereditaments;</w:t>
      </w:r>
    </w:p>
    <w:p w14:paraId="3A907FA3" w14:textId="77777777" w:rsidR="00706975" w:rsidRPr="00D75CA6" w:rsidRDefault="00706975" w:rsidP="00706975">
      <w:pPr>
        <w:pStyle w:val="paragraph"/>
      </w:pPr>
      <w:r w:rsidRPr="00D75CA6">
        <w:tab/>
        <w:t>(e)</w:t>
      </w:r>
      <w:r w:rsidRPr="00D75CA6">
        <w:tab/>
        <w:t>the interest of a mortgagee;</w:t>
      </w:r>
    </w:p>
    <w:p w14:paraId="547D5C31" w14:textId="77777777" w:rsidR="00706975" w:rsidRPr="00D75CA6" w:rsidRDefault="00706975" w:rsidP="00706975">
      <w:pPr>
        <w:pStyle w:val="paragraph"/>
      </w:pPr>
      <w:r w:rsidRPr="00D75CA6">
        <w:tab/>
        <w:t>(f)</w:t>
      </w:r>
      <w:r w:rsidRPr="00D75CA6">
        <w:tab/>
        <w:t>a leasehold interest under a lease for a term (excluding options for further terms) of 30 years or less;</w:t>
      </w:r>
    </w:p>
    <w:p w14:paraId="6846A4AE" w14:textId="77777777" w:rsidR="00706975" w:rsidRPr="00D75CA6" w:rsidRDefault="00706975" w:rsidP="00706975">
      <w:pPr>
        <w:pStyle w:val="paragraph"/>
      </w:pPr>
      <w:r w:rsidRPr="00D75CA6">
        <w:tab/>
        <w:t>(g)</w:t>
      </w:r>
      <w:r w:rsidRPr="00D75CA6">
        <w:tab/>
        <w:t>any other interest, estate, right or entitlement in land in a foreign country that is equivalent to an interest mentioned in paragraph (d), (e) or (f);</w:t>
      </w:r>
    </w:p>
    <w:p w14:paraId="7928A217" w14:textId="77777777" w:rsidR="00706975" w:rsidRPr="00D75CA6" w:rsidRDefault="00706975" w:rsidP="00706975">
      <w:pPr>
        <w:pStyle w:val="paragraph"/>
      </w:pPr>
      <w:r w:rsidRPr="00D75CA6">
        <w:tab/>
        <w:t>(h)</w:t>
      </w:r>
      <w:r w:rsidRPr="00D75CA6">
        <w:tab/>
        <w:t>an interest prescribed by the regulations.</w:t>
      </w:r>
    </w:p>
    <w:p w14:paraId="090C008B" w14:textId="77777777" w:rsidR="00035544" w:rsidRPr="00D75CA6" w:rsidRDefault="00035544" w:rsidP="00035544">
      <w:pPr>
        <w:pStyle w:val="Definition"/>
      </w:pPr>
      <w:r w:rsidRPr="00D75CA6">
        <w:rPr>
          <w:b/>
          <w:i/>
        </w:rPr>
        <w:t>receives</w:t>
      </w:r>
      <w:r w:rsidRPr="00D75CA6">
        <w:t xml:space="preserve"> </w:t>
      </w:r>
      <w:r w:rsidRPr="00D75CA6">
        <w:rPr>
          <w:b/>
          <w:i/>
        </w:rPr>
        <w:t>a designated service</w:t>
      </w:r>
      <w:r w:rsidRPr="00D75CA6">
        <w:t xml:space="preserve">: if a reporting entity provides a designated service to a customer, the customer </w:t>
      </w:r>
      <w:r w:rsidRPr="00D75CA6">
        <w:rPr>
          <w:b/>
          <w:i/>
        </w:rPr>
        <w:t>receives</w:t>
      </w:r>
      <w:r w:rsidRPr="00D75CA6">
        <w:t xml:space="preserve"> the designated service from the reporting entity.</w:t>
      </w:r>
    </w:p>
    <w:p w14:paraId="2C7D99E2" w14:textId="7CB9E2AA" w:rsidR="003B496B" w:rsidRPr="00D75CA6" w:rsidRDefault="003B496B" w:rsidP="003B496B">
      <w:pPr>
        <w:pStyle w:val="Definition"/>
      </w:pPr>
      <w:r w:rsidRPr="00D75CA6">
        <w:rPr>
          <w:b/>
          <w:i/>
        </w:rPr>
        <w:t>registered charity</w:t>
      </w:r>
      <w:r w:rsidRPr="00D75CA6">
        <w:t xml:space="preserve"> means an entity that is registered under the </w:t>
      </w:r>
      <w:r w:rsidRPr="00D75CA6">
        <w:rPr>
          <w:i/>
        </w:rPr>
        <w:t>Australian Charities and Not</w:t>
      </w:r>
      <w:r w:rsidR="00D75CA6">
        <w:rPr>
          <w:i/>
        </w:rPr>
        <w:noBreakHyphen/>
      </w:r>
      <w:r w:rsidRPr="00D75CA6">
        <w:rPr>
          <w:i/>
        </w:rPr>
        <w:t>for</w:t>
      </w:r>
      <w:r w:rsidR="00D75CA6">
        <w:rPr>
          <w:i/>
        </w:rPr>
        <w:noBreakHyphen/>
      </w:r>
      <w:r w:rsidRPr="00D75CA6">
        <w:rPr>
          <w:i/>
        </w:rPr>
        <w:t>profits Commission Act 2012</w:t>
      </w:r>
      <w:r w:rsidRPr="00D75CA6">
        <w:t xml:space="preserve"> as the type of entity mentioned in column 1 of </w:t>
      </w:r>
      <w:r w:rsidR="00B94734" w:rsidRPr="00D75CA6">
        <w:t>item 1</w:t>
      </w:r>
      <w:r w:rsidRPr="00D75CA6">
        <w:t xml:space="preserve"> of the table in </w:t>
      </w:r>
      <w:r w:rsidR="00107542" w:rsidRPr="00D75CA6">
        <w:t>subsection 2</w:t>
      </w:r>
      <w:r w:rsidRPr="00D75CA6">
        <w:t>5</w:t>
      </w:r>
      <w:r w:rsidR="00D75CA6">
        <w:noBreakHyphen/>
      </w:r>
      <w:r w:rsidRPr="00D75CA6">
        <w:t>5(5) of that Act.</w:t>
      </w:r>
    </w:p>
    <w:p w14:paraId="354B003F" w14:textId="77777777" w:rsidR="005B0F12" w:rsidRPr="00D75CA6" w:rsidRDefault="005B0F12" w:rsidP="005B0F12">
      <w:pPr>
        <w:pStyle w:val="Definition"/>
      </w:pPr>
      <w:r w:rsidRPr="00D75CA6">
        <w:rPr>
          <w:b/>
          <w:i/>
        </w:rPr>
        <w:t>registered independent remittance dealer</w:t>
      </w:r>
      <w:r w:rsidRPr="00D75CA6">
        <w:rPr>
          <w:b/>
        </w:rPr>
        <w:t xml:space="preserve"> </w:t>
      </w:r>
      <w:r w:rsidRPr="00D75CA6">
        <w:t>means a person registered under section</w:t>
      </w:r>
      <w:r w:rsidR="004F64A4" w:rsidRPr="00D75CA6">
        <w:t> </w:t>
      </w:r>
      <w:r w:rsidRPr="00D75CA6">
        <w:t>75C as an independent remittance dealer.</w:t>
      </w:r>
    </w:p>
    <w:p w14:paraId="19554BED" w14:textId="77777777" w:rsidR="005B0F12" w:rsidRPr="00D75CA6" w:rsidRDefault="005B0F12" w:rsidP="005B0F12">
      <w:pPr>
        <w:pStyle w:val="Definition"/>
      </w:pPr>
      <w:r w:rsidRPr="00D75CA6">
        <w:rPr>
          <w:b/>
          <w:i/>
        </w:rPr>
        <w:t>registered remittance affiliate</w:t>
      </w:r>
      <w:r w:rsidRPr="00D75CA6">
        <w:t>, of a registered remittance network provider, means a person registered under section</w:t>
      </w:r>
      <w:r w:rsidR="004F64A4" w:rsidRPr="00D75CA6">
        <w:t> </w:t>
      </w:r>
      <w:r w:rsidRPr="00D75CA6">
        <w:t>75C as a remittance affiliate of the registered remittance network provider.</w:t>
      </w:r>
    </w:p>
    <w:p w14:paraId="784E912B" w14:textId="77777777" w:rsidR="005B0F12" w:rsidRPr="00D75CA6" w:rsidRDefault="005B0F12" w:rsidP="005B0F12">
      <w:pPr>
        <w:pStyle w:val="Definition"/>
      </w:pPr>
      <w:r w:rsidRPr="00D75CA6">
        <w:rPr>
          <w:b/>
          <w:i/>
        </w:rPr>
        <w:t xml:space="preserve">registered remittance network provider </w:t>
      </w:r>
      <w:r w:rsidRPr="00D75CA6">
        <w:t>means a person registered under section</w:t>
      </w:r>
      <w:r w:rsidR="004F64A4" w:rsidRPr="00D75CA6">
        <w:t> </w:t>
      </w:r>
      <w:r w:rsidRPr="00D75CA6">
        <w:t>75C as a remittance network provider.</w:t>
      </w:r>
    </w:p>
    <w:p w14:paraId="546D045B" w14:textId="77777777" w:rsidR="0017554E" w:rsidRPr="00D75CA6" w:rsidRDefault="0017554E" w:rsidP="0017554E">
      <w:pPr>
        <w:pStyle w:val="Definition"/>
      </w:pPr>
      <w:bookmarkStart w:id="14" w:name="_Hlk172194333"/>
      <w:r w:rsidRPr="00D75CA6">
        <w:rPr>
          <w:b/>
          <w:i/>
        </w:rPr>
        <w:t>registered virtual asset service provider</w:t>
      </w:r>
      <w:r w:rsidRPr="00D75CA6">
        <w:t xml:space="preserve"> means a person registered under section 76E as a virtual asset service provider.</w:t>
      </w:r>
    </w:p>
    <w:bookmarkEnd w:id="14"/>
    <w:p w14:paraId="665D362F" w14:textId="77777777" w:rsidR="00AA6C6C" w:rsidRPr="00D75CA6" w:rsidRDefault="00AA6C6C" w:rsidP="00AA6C6C">
      <w:pPr>
        <w:pStyle w:val="Definition"/>
      </w:pPr>
      <w:r w:rsidRPr="00D75CA6">
        <w:rPr>
          <w:b/>
          <w:i/>
        </w:rPr>
        <w:t xml:space="preserve">registrable remittance network service </w:t>
      </w:r>
      <w:r w:rsidRPr="00D75CA6">
        <w:t>means a designated service that:</w:t>
      </w:r>
    </w:p>
    <w:p w14:paraId="20F4926D" w14:textId="61B41215" w:rsidR="00AA6C6C" w:rsidRPr="00D75CA6" w:rsidRDefault="00AA6C6C" w:rsidP="00AA6C6C">
      <w:pPr>
        <w:pStyle w:val="paragraph"/>
      </w:pPr>
      <w:r w:rsidRPr="00D75CA6">
        <w:lastRenderedPageBreak/>
        <w:tab/>
        <w:t>(a)</w:t>
      </w:r>
      <w:r w:rsidRPr="00D75CA6">
        <w:tab/>
        <w:t xml:space="preserve">is covered by </w:t>
      </w:r>
      <w:r w:rsidR="00B94734" w:rsidRPr="00D75CA6">
        <w:t>item 3</w:t>
      </w:r>
      <w:r w:rsidRPr="00D75CA6">
        <w:t xml:space="preserve">2A of table 1 in </w:t>
      </w:r>
      <w:r w:rsidR="00107542" w:rsidRPr="00D75CA6">
        <w:t>section 6</w:t>
      </w:r>
      <w:r w:rsidRPr="00D75CA6">
        <w:t>; and</w:t>
      </w:r>
    </w:p>
    <w:p w14:paraId="61A221E8" w14:textId="77777777" w:rsidR="00AA6C6C" w:rsidRPr="00D75CA6" w:rsidRDefault="00AA6C6C" w:rsidP="00AA6C6C">
      <w:pPr>
        <w:pStyle w:val="paragraph"/>
      </w:pPr>
      <w:r w:rsidRPr="00D75CA6">
        <w:tab/>
        <w:t>(b)</w:t>
      </w:r>
      <w:r w:rsidRPr="00D75CA6">
        <w:tab/>
        <w:t>is not of a kind specified in the AML/CTF Rules.</w:t>
      </w:r>
    </w:p>
    <w:p w14:paraId="4BC4EC25" w14:textId="77777777" w:rsidR="005E379E" w:rsidRPr="00D75CA6" w:rsidRDefault="005E379E" w:rsidP="005E379E">
      <w:pPr>
        <w:pStyle w:val="Definition"/>
      </w:pPr>
      <w:bookmarkStart w:id="15" w:name="_Hlk172194334"/>
      <w:r w:rsidRPr="00D75CA6">
        <w:rPr>
          <w:b/>
          <w:i/>
        </w:rPr>
        <w:t>registrable remittance service</w:t>
      </w:r>
      <w:r w:rsidRPr="00D75CA6">
        <w:t xml:space="preserve"> means a designated service that:</w:t>
      </w:r>
    </w:p>
    <w:p w14:paraId="5CA42FD1" w14:textId="719B2BD1" w:rsidR="005E379E" w:rsidRPr="00D75CA6" w:rsidRDefault="005E379E" w:rsidP="005E379E">
      <w:pPr>
        <w:pStyle w:val="paragraph"/>
      </w:pPr>
      <w:r w:rsidRPr="00D75CA6">
        <w:tab/>
        <w:t>(a)</w:t>
      </w:r>
      <w:r w:rsidRPr="00D75CA6">
        <w:tab/>
        <w:t xml:space="preserve">is covered by </w:t>
      </w:r>
      <w:r w:rsidR="00107542" w:rsidRPr="00D75CA6">
        <w:t>item 2</w:t>
      </w:r>
      <w:r w:rsidRPr="00D75CA6">
        <w:t xml:space="preserve">9 or 30 of table 1 in </w:t>
      </w:r>
      <w:r w:rsidR="00107542" w:rsidRPr="00D75CA6">
        <w:t>section 6</w:t>
      </w:r>
      <w:r w:rsidRPr="00D75CA6">
        <w:t>; and</w:t>
      </w:r>
    </w:p>
    <w:p w14:paraId="21CB3FBE" w14:textId="77777777" w:rsidR="005E379E" w:rsidRPr="00D75CA6" w:rsidRDefault="005E379E" w:rsidP="005E379E">
      <w:pPr>
        <w:pStyle w:val="paragraph"/>
      </w:pPr>
      <w:r w:rsidRPr="00D75CA6">
        <w:tab/>
        <w:t>(b)</w:t>
      </w:r>
      <w:r w:rsidRPr="00D75CA6">
        <w:tab/>
        <w:t>is provided by a person (other than a financial institution or casino) at or through a permanent establishment of the person in Australia; and</w:t>
      </w:r>
    </w:p>
    <w:p w14:paraId="0D591532" w14:textId="77777777" w:rsidR="005E379E" w:rsidRPr="00D75CA6" w:rsidRDefault="005E379E" w:rsidP="005E379E">
      <w:pPr>
        <w:pStyle w:val="paragraph"/>
      </w:pPr>
      <w:r w:rsidRPr="00D75CA6">
        <w:tab/>
        <w:t>(c)</w:t>
      </w:r>
      <w:r w:rsidRPr="00D75CA6">
        <w:tab/>
        <w:t>does not involve a transfer of virtual assets; and</w:t>
      </w:r>
    </w:p>
    <w:p w14:paraId="2D8EE958" w14:textId="77777777" w:rsidR="005E379E" w:rsidRPr="00D75CA6" w:rsidRDefault="005E379E" w:rsidP="005E379E">
      <w:pPr>
        <w:pStyle w:val="paragraph"/>
      </w:pPr>
      <w:r w:rsidRPr="00D75CA6">
        <w:tab/>
        <w:t>(d)</w:t>
      </w:r>
      <w:r w:rsidRPr="00D75CA6">
        <w:tab/>
        <w:t>is not of a kind specified in the AML/CTF Rules.</w:t>
      </w:r>
    </w:p>
    <w:p w14:paraId="19ED18D2" w14:textId="77777777" w:rsidR="0017554E" w:rsidRPr="00D75CA6" w:rsidRDefault="0017554E" w:rsidP="0017554E">
      <w:pPr>
        <w:pStyle w:val="Definition"/>
      </w:pPr>
      <w:r w:rsidRPr="00D75CA6">
        <w:rPr>
          <w:b/>
          <w:i/>
        </w:rPr>
        <w:t>registrable virtual asset service</w:t>
      </w:r>
      <w:r w:rsidRPr="00D75CA6">
        <w:t xml:space="preserve"> means a designated service that:</w:t>
      </w:r>
    </w:p>
    <w:p w14:paraId="37DDF406" w14:textId="77777777" w:rsidR="0017554E" w:rsidRPr="00D75CA6" w:rsidRDefault="0017554E" w:rsidP="0017554E">
      <w:pPr>
        <w:pStyle w:val="paragraph"/>
      </w:pPr>
      <w:r w:rsidRPr="00D75CA6">
        <w:tab/>
        <w:t>(a)</w:t>
      </w:r>
      <w:r w:rsidRPr="00D75CA6">
        <w:tab/>
        <w:t>is either of the following:</w:t>
      </w:r>
    </w:p>
    <w:p w14:paraId="58E76BCF" w14:textId="2E504D03" w:rsidR="0017554E" w:rsidRPr="00D75CA6" w:rsidRDefault="0017554E" w:rsidP="0017554E">
      <w:pPr>
        <w:pStyle w:val="paragraphsub"/>
      </w:pPr>
      <w:r w:rsidRPr="00D75CA6">
        <w:tab/>
        <w:t>(i)</w:t>
      </w:r>
      <w:r w:rsidRPr="00D75CA6">
        <w:tab/>
        <w:t xml:space="preserve">a designated service covered by item 46A, 50A, 50B or 50C of table 1 in </w:t>
      </w:r>
      <w:r w:rsidR="00107542" w:rsidRPr="00D75CA6">
        <w:t>section 6</w:t>
      </w:r>
      <w:r w:rsidRPr="00D75CA6">
        <w:t>;</w:t>
      </w:r>
    </w:p>
    <w:p w14:paraId="411FD80A" w14:textId="60E35F16" w:rsidR="0017554E" w:rsidRPr="00D75CA6" w:rsidRDefault="0017554E" w:rsidP="0017554E">
      <w:pPr>
        <w:pStyle w:val="paragraphsub"/>
      </w:pPr>
      <w:r w:rsidRPr="00D75CA6">
        <w:tab/>
        <w:t>(ii)</w:t>
      </w:r>
      <w:r w:rsidRPr="00D75CA6">
        <w:tab/>
        <w:t xml:space="preserve">a designated service covered by </w:t>
      </w:r>
      <w:r w:rsidR="00107542" w:rsidRPr="00D75CA6">
        <w:t>item 2</w:t>
      </w:r>
      <w:r w:rsidRPr="00D75CA6">
        <w:t>9 or 30 of that table, if the transfer of value involves the transfer of a virtual asset (whether or not it also involves the transfer of money or property); and</w:t>
      </w:r>
    </w:p>
    <w:p w14:paraId="7DAFCA6D" w14:textId="77777777" w:rsidR="0017554E" w:rsidRPr="00D75CA6" w:rsidRDefault="0017554E" w:rsidP="0017554E">
      <w:pPr>
        <w:pStyle w:val="paragraph"/>
      </w:pPr>
      <w:r w:rsidRPr="00D75CA6">
        <w:tab/>
        <w:t>(b)</w:t>
      </w:r>
      <w:r w:rsidRPr="00D75CA6">
        <w:tab/>
        <w:t>is not provided by a financial institution or a casino; and</w:t>
      </w:r>
    </w:p>
    <w:p w14:paraId="5BF5ACC9" w14:textId="77777777" w:rsidR="0017554E" w:rsidRPr="00D75CA6" w:rsidRDefault="0017554E" w:rsidP="0017554E">
      <w:pPr>
        <w:pStyle w:val="paragraph"/>
      </w:pPr>
      <w:r w:rsidRPr="00D75CA6">
        <w:tab/>
        <w:t>(c)</w:t>
      </w:r>
      <w:r w:rsidRPr="00D75CA6">
        <w:tab/>
        <w:t>is not of a kind specified in the AML/CTF Rules.</w:t>
      </w:r>
    </w:p>
    <w:bookmarkEnd w:id="15"/>
    <w:p w14:paraId="23FBB7F8" w14:textId="77777777" w:rsidR="0049002F" w:rsidRPr="00D75CA6" w:rsidRDefault="0049002F" w:rsidP="0049002F">
      <w:pPr>
        <w:pStyle w:val="Definition"/>
      </w:pPr>
      <w:r w:rsidRPr="00D75CA6">
        <w:rPr>
          <w:b/>
          <w:i/>
        </w:rPr>
        <w:t xml:space="preserve">registration </w:t>
      </w:r>
      <w:r w:rsidRPr="00D75CA6">
        <w:t>means:</w:t>
      </w:r>
    </w:p>
    <w:p w14:paraId="0ACD7426" w14:textId="5ED74474" w:rsidR="0049002F" w:rsidRPr="00D75CA6" w:rsidRDefault="0049002F" w:rsidP="0049002F">
      <w:pPr>
        <w:pStyle w:val="paragraph"/>
      </w:pPr>
      <w:r w:rsidRPr="00D75CA6">
        <w:tab/>
        <w:t>(a)</w:t>
      </w:r>
      <w:r w:rsidRPr="00D75CA6">
        <w:tab/>
        <w:t xml:space="preserve">in, or in relation to, </w:t>
      </w:r>
      <w:r w:rsidR="00B94734" w:rsidRPr="00D75CA6">
        <w:t>Part 6</w:t>
      </w:r>
      <w:r w:rsidRPr="00D75CA6">
        <w:t>—registration as any of the following:</w:t>
      </w:r>
    </w:p>
    <w:p w14:paraId="06ED7B1F" w14:textId="77777777" w:rsidR="0049002F" w:rsidRPr="00D75CA6" w:rsidRDefault="0049002F" w:rsidP="0049002F">
      <w:pPr>
        <w:pStyle w:val="paragraphsub"/>
      </w:pPr>
      <w:r w:rsidRPr="00D75CA6">
        <w:tab/>
        <w:t>(i)</w:t>
      </w:r>
      <w:r w:rsidRPr="00D75CA6">
        <w:tab/>
        <w:t>a remittance network provider;</w:t>
      </w:r>
    </w:p>
    <w:p w14:paraId="5F991945" w14:textId="77777777" w:rsidR="0049002F" w:rsidRPr="00D75CA6" w:rsidRDefault="0049002F" w:rsidP="0049002F">
      <w:pPr>
        <w:pStyle w:val="paragraphsub"/>
      </w:pPr>
      <w:r w:rsidRPr="00D75CA6">
        <w:tab/>
        <w:t>(ii)</w:t>
      </w:r>
      <w:r w:rsidRPr="00D75CA6">
        <w:tab/>
        <w:t>an independent remittance dealer;</w:t>
      </w:r>
    </w:p>
    <w:p w14:paraId="0F6B5113" w14:textId="77777777" w:rsidR="0049002F" w:rsidRPr="00D75CA6" w:rsidRDefault="0049002F" w:rsidP="0049002F">
      <w:pPr>
        <w:pStyle w:val="paragraphsub"/>
      </w:pPr>
      <w:r w:rsidRPr="00D75CA6">
        <w:tab/>
        <w:t>(iii)</w:t>
      </w:r>
      <w:r w:rsidRPr="00D75CA6">
        <w:tab/>
        <w:t>a remittance affiliate of a registered remittance network provider; or</w:t>
      </w:r>
    </w:p>
    <w:p w14:paraId="2311F3B0" w14:textId="4CA72AE8" w:rsidR="0049002F" w:rsidRPr="00D75CA6" w:rsidRDefault="0049002F" w:rsidP="0049002F">
      <w:pPr>
        <w:pStyle w:val="paragraph"/>
      </w:pPr>
      <w:r w:rsidRPr="00D75CA6">
        <w:tab/>
        <w:t>(b)</w:t>
      </w:r>
      <w:r w:rsidRPr="00D75CA6">
        <w:tab/>
        <w:t xml:space="preserve">in, or in relation to, </w:t>
      </w:r>
      <w:r w:rsidR="00B94734" w:rsidRPr="00D75CA6">
        <w:t>Part 6</w:t>
      </w:r>
      <w:r w:rsidRPr="00D75CA6">
        <w:t xml:space="preserve">A—registration as a </w:t>
      </w:r>
      <w:bookmarkStart w:id="16" w:name="_Hlk172194335"/>
      <w:r w:rsidR="00F76626" w:rsidRPr="00D75CA6">
        <w:t>virtual asset service</w:t>
      </w:r>
      <w:bookmarkEnd w:id="16"/>
      <w:r w:rsidRPr="00D75CA6">
        <w:t xml:space="preserve"> provider.</w:t>
      </w:r>
    </w:p>
    <w:p w14:paraId="5B858758" w14:textId="77777777" w:rsidR="00886169" w:rsidRPr="00D75CA6" w:rsidRDefault="00886169" w:rsidP="00886169">
      <w:pPr>
        <w:pStyle w:val="Definition"/>
      </w:pPr>
      <w:r w:rsidRPr="00D75CA6">
        <w:rPr>
          <w:b/>
          <w:i/>
        </w:rPr>
        <w:t xml:space="preserve">Remittance Sector Register </w:t>
      </w:r>
      <w:r w:rsidRPr="00D75CA6">
        <w:t>has the meaning given by section</w:t>
      </w:r>
      <w:r w:rsidR="004F64A4" w:rsidRPr="00D75CA6">
        <w:t> </w:t>
      </w:r>
      <w:r w:rsidRPr="00D75CA6">
        <w:t>75.</w:t>
      </w:r>
    </w:p>
    <w:p w14:paraId="6D5432C1" w14:textId="77777777" w:rsidR="001478C3" w:rsidRPr="00D75CA6" w:rsidRDefault="001478C3" w:rsidP="001478C3">
      <w:pPr>
        <w:pStyle w:val="Definition"/>
      </w:pPr>
      <w:r w:rsidRPr="00D75CA6">
        <w:rPr>
          <w:b/>
          <w:i/>
        </w:rPr>
        <w:t>reporting entity</w:t>
      </w:r>
      <w:r w:rsidRPr="00D75CA6">
        <w:t xml:space="preserve"> means:</w:t>
      </w:r>
    </w:p>
    <w:p w14:paraId="522C0934" w14:textId="77777777" w:rsidR="001478C3" w:rsidRPr="00D75CA6" w:rsidRDefault="001478C3" w:rsidP="001478C3">
      <w:pPr>
        <w:pStyle w:val="paragraph"/>
      </w:pPr>
      <w:r w:rsidRPr="00D75CA6">
        <w:tab/>
        <w:t>(a)</w:t>
      </w:r>
      <w:r w:rsidRPr="00D75CA6">
        <w:tab/>
        <w:t>a person who provides a designated service; or</w:t>
      </w:r>
    </w:p>
    <w:p w14:paraId="7E69E9BA" w14:textId="77777777" w:rsidR="001478C3" w:rsidRPr="00D75CA6" w:rsidRDefault="001478C3" w:rsidP="001478C3">
      <w:pPr>
        <w:pStyle w:val="paragraph"/>
      </w:pPr>
      <w:r w:rsidRPr="00D75CA6">
        <w:tab/>
        <w:t>(b)</w:t>
      </w:r>
      <w:r w:rsidRPr="00D75CA6">
        <w:tab/>
        <w:t>the lead entity of a reporting group.</w:t>
      </w:r>
    </w:p>
    <w:p w14:paraId="7A3714D8" w14:textId="77777777" w:rsidR="00035544" w:rsidRPr="00D75CA6" w:rsidRDefault="00035544" w:rsidP="00035544">
      <w:pPr>
        <w:pStyle w:val="Definition"/>
      </w:pPr>
      <w:r w:rsidRPr="00D75CA6">
        <w:rPr>
          <w:b/>
          <w:i/>
        </w:rPr>
        <w:lastRenderedPageBreak/>
        <w:t>reporting entity business premises</w:t>
      </w:r>
      <w:r w:rsidRPr="00D75CA6">
        <w:t xml:space="preserve"> means:</w:t>
      </w:r>
    </w:p>
    <w:p w14:paraId="2E27AB37" w14:textId="77777777" w:rsidR="00035544" w:rsidRPr="00D75CA6" w:rsidRDefault="00035544" w:rsidP="00035544">
      <w:pPr>
        <w:pStyle w:val="paragraph"/>
      </w:pPr>
      <w:r w:rsidRPr="00D75CA6">
        <w:tab/>
        <w:t>(a)</w:t>
      </w:r>
      <w:r w:rsidRPr="00D75CA6">
        <w:tab/>
        <w:t>premises, or a part of premises, used wholly or partly for the purposes of the business operations of:</w:t>
      </w:r>
    </w:p>
    <w:p w14:paraId="42E0237D" w14:textId="77777777" w:rsidR="00035544" w:rsidRPr="00D75CA6" w:rsidRDefault="00035544" w:rsidP="00035544">
      <w:pPr>
        <w:pStyle w:val="paragraphsub"/>
      </w:pPr>
      <w:r w:rsidRPr="00D75CA6">
        <w:tab/>
        <w:t>(i)</w:t>
      </w:r>
      <w:r w:rsidRPr="00D75CA6">
        <w:tab/>
        <w:t>a reporting entity; or</w:t>
      </w:r>
    </w:p>
    <w:p w14:paraId="2BBE4954" w14:textId="77777777" w:rsidR="00035544" w:rsidRPr="00D75CA6" w:rsidRDefault="00035544" w:rsidP="00035544">
      <w:pPr>
        <w:pStyle w:val="paragraphsub"/>
      </w:pPr>
      <w:r w:rsidRPr="00D75CA6">
        <w:tab/>
        <w:t>(ii)</w:t>
      </w:r>
      <w:r w:rsidRPr="00D75CA6">
        <w:tab/>
        <w:t>an agent of a reporting entity; or</w:t>
      </w:r>
    </w:p>
    <w:p w14:paraId="3E0FE9F7" w14:textId="77777777" w:rsidR="00035544" w:rsidRPr="00D75CA6" w:rsidRDefault="00035544" w:rsidP="00035544">
      <w:pPr>
        <w:pStyle w:val="paragraph"/>
      </w:pPr>
      <w:r w:rsidRPr="00D75CA6">
        <w:tab/>
        <w:t>(b)</w:t>
      </w:r>
      <w:r w:rsidRPr="00D75CA6">
        <w:tab/>
        <w:t>premises, or a part of premises, used wholly or partly for the purposes of the storage (whether in electronic form or otherwise) of records relating to the business operations of:</w:t>
      </w:r>
    </w:p>
    <w:p w14:paraId="038F8964" w14:textId="77777777" w:rsidR="00035544" w:rsidRPr="00D75CA6" w:rsidRDefault="00035544" w:rsidP="00035544">
      <w:pPr>
        <w:pStyle w:val="paragraphsub"/>
      </w:pPr>
      <w:r w:rsidRPr="00D75CA6">
        <w:tab/>
        <w:t>(i)</w:t>
      </w:r>
      <w:r w:rsidRPr="00D75CA6">
        <w:tab/>
        <w:t>a reporting entity; or</w:t>
      </w:r>
    </w:p>
    <w:p w14:paraId="349680F1" w14:textId="77777777" w:rsidR="00035544" w:rsidRPr="00D75CA6" w:rsidRDefault="00035544" w:rsidP="00035544">
      <w:pPr>
        <w:pStyle w:val="paragraphsub"/>
      </w:pPr>
      <w:r w:rsidRPr="00D75CA6">
        <w:tab/>
        <w:t>(ii)</w:t>
      </w:r>
      <w:r w:rsidRPr="00D75CA6">
        <w:tab/>
        <w:t>an agent of a reporting entity;</w:t>
      </w:r>
    </w:p>
    <w:p w14:paraId="0CDD7F8F" w14:textId="77777777" w:rsidR="00035544" w:rsidRPr="00D75CA6" w:rsidRDefault="00035544" w:rsidP="00035544">
      <w:pPr>
        <w:pStyle w:val="paragraph"/>
      </w:pPr>
      <w:r w:rsidRPr="00D75CA6">
        <w:tab/>
      </w:r>
      <w:r w:rsidRPr="00D75CA6">
        <w:tab/>
        <w:t>where the occupier of the premises, or the part of premises, carries on a business of storing records at the premises or the part of premises.</w:t>
      </w:r>
    </w:p>
    <w:p w14:paraId="53F68E60" w14:textId="750C191F" w:rsidR="001478C3" w:rsidRPr="00D75CA6" w:rsidRDefault="001478C3" w:rsidP="001478C3">
      <w:pPr>
        <w:pStyle w:val="Definition"/>
      </w:pPr>
      <w:r w:rsidRPr="00D75CA6">
        <w:rPr>
          <w:b/>
          <w:i/>
        </w:rPr>
        <w:t>reporting group</w:t>
      </w:r>
      <w:r w:rsidRPr="00D75CA6">
        <w:t>: see sub</w:t>
      </w:r>
      <w:r w:rsidR="00107542" w:rsidRPr="00D75CA6">
        <w:t>section 1</w:t>
      </w:r>
      <w:r w:rsidRPr="00D75CA6">
        <w:t>0A(1).</w:t>
      </w:r>
    </w:p>
    <w:p w14:paraId="59E7E4FE" w14:textId="7A214E5C" w:rsidR="007E7E9C" w:rsidRPr="00D75CA6" w:rsidRDefault="007E7E9C" w:rsidP="007E7E9C">
      <w:pPr>
        <w:pStyle w:val="Definition"/>
      </w:pPr>
      <w:r w:rsidRPr="00D75CA6">
        <w:rPr>
          <w:b/>
          <w:i/>
        </w:rPr>
        <w:t>representative office</w:t>
      </w:r>
      <w:r w:rsidRPr="00D75CA6">
        <w:rPr>
          <w:i/>
        </w:rPr>
        <w:t>,</w:t>
      </w:r>
      <w:r w:rsidRPr="00D75CA6">
        <w:rPr>
          <w:b/>
          <w:i/>
        </w:rPr>
        <w:t xml:space="preserve"> </w:t>
      </w:r>
      <w:r w:rsidRPr="00D75CA6">
        <w:t xml:space="preserve">of a foreign bank, is an office of the foreign bank in Australia in respect of which the foreign bank has written consent to establish the representative office in Australia for the purposes of </w:t>
      </w:r>
      <w:r w:rsidR="00107542" w:rsidRPr="00D75CA6">
        <w:t>section 6</w:t>
      </w:r>
      <w:r w:rsidRPr="00D75CA6">
        <w:t>7 of the </w:t>
      </w:r>
      <w:r w:rsidRPr="00D75CA6">
        <w:rPr>
          <w:i/>
        </w:rPr>
        <w:t>Banking Act 1959</w:t>
      </w:r>
      <w:r w:rsidRPr="00D75CA6">
        <w:t>.</w:t>
      </w:r>
    </w:p>
    <w:p w14:paraId="6C733478" w14:textId="0867F6AC" w:rsidR="00035544" w:rsidRPr="00D75CA6" w:rsidRDefault="00035544" w:rsidP="00035544">
      <w:pPr>
        <w:pStyle w:val="Definition"/>
        <w:tabs>
          <w:tab w:val="left" w:pos="2860"/>
        </w:tabs>
      </w:pPr>
      <w:r w:rsidRPr="00D75CA6">
        <w:rPr>
          <w:b/>
          <w:i/>
        </w:rPr>
        <w:t>resident</w:t>
      </w:r>
      <w:r w:rsidRPr="00D75CA6">
        <w:t xml:space="preserve"> of a country has the meaning given by </w:t>
      </w:r>
      <w:r w:rsidR="00107542" w:rsidRPr="00D75CA6">
        <w:t>section 1</w:t>
      </w:r>
      <w:r w:rsidRPr="00D75CA6">
        <w:t>4.</w:t>
      </w:r>
    </w:p>
    <w:p w14:paraId="1AB0D6A8" w14:textId="4002C65D" w:rsidR="00120057" w:rsidRPr="00D75CA6" w:rsidRDefault="00120057" w:rsidP="00120057">
      <w:pPr>
        <w:pStyle w:val="Definition"/>
      </w:pPr>
      <w:r w:rsidRPr="00D75CA6">
        <w:rPr>
          <w:b/>
          <w:i/>
        </w:rPr>
        <w:t>reviewable decision</w:t>
      </w:r>
      <w:r w:rsidRPr="00D75CA6">
        <w:t xml:space="preserve"> has the meaning given by </w:t>
      </w:r>
      <w:r w:rsidR="00107542" w:rsidRPr="00D75CA6">
        <w:t>section 2</w:t>
      </w:r>
      <w:r w:rsidRPr="00D75CA6">
        <w:t>33B.</w:t>
      </w:r>
    </w:p>
    <w:p w14:paraId="0D27B6A3" w14:textId="77777777" w:rsidR="00035544" w:rsidRPr="00D75CA6" w:rsidRDefault="00035544" w:rsidP="00035544">
      <w:pPr>
        <w:pStyle w:val="Definition"/>
      </w:pPr>
      <w:r w:rsidRPr="00D75CA6">
        <w:rPr>
          <w:b/>
          <w:i/>
        </w:rPr>
        <w:t>RSA</w:t>
      </w:r>
      <w:r w:rsidRPr="00D75CA6">
        <w:t xml:space="preserve"> (short for retirement savings account) has the same meaning as in the </w:t>
      </w:r>
      <w:r w:rsidRPr="00D75CA6">
        <w:rPr>
          <w:i/>
        </w:rPr>
        <w:t>Retirement Savings Accounts Act 1997</w:t>
      </w:r>
      <w:r w:rsidRPr="00D75CA6">
        <w:t>.</w:t>
      </w:r>
    </w:p>
    <w:p w14:paraId="47964941" w14:textId="77777777" w:rsidR="00035544" w:rsidRPr="00D75CA6" w:rsidRDefault="00035544" w:rsidP="00035544">
      <w:pPr>
        <w:pStyle w:val="Definition"/>
      </w:pPr>
      <w:r w:rsidRPr="00D75CA6">
        <w:rPr>
          <w:b/>
          <w:i/>
        </w:rPr>
        <w:t>RSA provider</w:t>
      </w:r>
      <w:r w:rsidRPr="00D75CA6">
        <w:t xml:space="preserve"> (short for retirement savings account provider) has the same meaning as in the </w:t>
      </w:r>
      <w:r w:rsidRPr="00D75CA6">
        <w:rPr>
          <w:i/>
        </w:rPr>
        <w:t>Retirement Savings Accounts Act 1997</w:t>
      </w:r>
      <w:r w:rsidRPr="00D75CA6">
        <w:t>.</w:t>
      </w:r>
    </w:p>
    <w:p w14:paraId="6601E9CC" w14:textId="77777777" w:rsidR="00035544" w:rsidRPr="00D75CA6" w:rsidRDefault="00035544" w:rsidP="00035544">
      <w:pPr>
        <w:pStyle w:val="Definition"/>
      </w:pPr>
      <w:r w:rsidRPr="00D75CA6">
        <w:rPr>
          <w:b/>
          <w:i/>
        </w:rPr>
        <w:t>Secretary</w:t>
      </w:r>
      <w:r w:rsidRPr="00D75CA6">
        <w:t xml:space="preserve"> means the Secretary of the Department.</w:t>
      </w:r>
    </w:p>
    <w:p w14:paraId="3F1385BF" w14:textId="77777777" w:rsidR="003867F6" w:rsidRPr="00D75CA6" w:rsidRDefault="003867F6" w:rsidP="003867F6">
      <w:pPr>
        <w:pStyle w:val="Definition"/>
      </w:pPr>
      <w:r w:rsidRPr="00D75CA6">
        <w:rPr>
          <w:b/>
          <w:i/>
        </w:rPr>
        <w:t>security</w:t>
      </w:r>
      <w:r w:rsidRPr="00D75CA6">
        <w:t>: see subsections 7A(1) and (2).</w:t>
      </w:r>
    </w:p>
    <w:p w14:paraId="19B0D7C2" w14:textId="77777777" w:rsidR="00035544" w:rsidRPr="00D75CA6" w:rsidRDefault="00035544" w:rsidP="00035544">
      <w:pPr>
        <w:pStyle w:val="Definition"/>
      </w:pPr>
      <w:r w:rsidRPr="00D75CA6">
        <w:rPr>
          <w:b/>
          <w:i/>
        </w:rPr>
        <w:t>self managed superannuation fund</w:t>
      </w:r>
      <w:r w:rsidRPr="00D75CA6">
        <w:t xml:space="preserve"> has the same meaning as in the </w:t>
      </w:r>
      <w:r w:rsidRPr="00D75CA6">
        <w:rPr>
          <w:i/>
        </w:rPr>
        <w:t>Superannuation Industry (Supervision) Act 1993</w:t>
      </w:r>
      <w:r w:rsidRPr="00D75CA6">
        <w:t>.</w:t>
      </w:r>
    </w:p>
    <w:p w14:paraId="3051EDC4" w14:textId="77777777" w:rsidR="00035544" w:rsidRPr="00D75CA6" w:rsidRDefault="00035544" w:rsidP="00035544">
      <w:pPr>
        <w:pStyle w:val="Definition"/>
      </w:pPr>
      <w:r w:rsidRPr="00D75CA6">
        <w:rPr>
          <w:b/>
          <w:i/>
        </w:rPr>
        <w:t>send</w:t>
      </w:r>
      <w:r w:rsidRPr="00D75CA6">
        <w:t xml:space="preserve">, in relation to </w:t>
      </w:r>
      <w:r w:rsidR="000639B5" w:rsidRPr="00D75CA6">
        <w:t>a monetary instrument</w:t>
      </w:r>
      <w:r w:rsidRPr="00D75CA6">
        <w:t>, includes send through the post.</w:t>
      </w:r>
    </w:p>
    <w:p w14:paraId="0E970AB6" w14:textId="77777777" w:rsidR="001478C3" w:rsidRPr="00D75CA6" w:rsidRDefault="001478C3" w:rsidP="001478C3">
      <w:pPr>
        <w:pStyle w:val="Definition"/>
      </w:pPr>
      <w:r w:rsidRPr="00D75CA6">
        <w:rPr>
          <w:b/>
          <w:i/>
        </w:rPr>
        <w:lastRenderedPageBreak/>
        <w:t>senior manager</w:t>
      </w:r>
      <w:r w:rsidRPr="00D75CA6">
        <w:t xml:space="preserve"> of a reporting entity means an individual who makes, or participates in making, decisions that affect the whole, or a substantial part, of the business of the reporting entity.</w:t>
      </w:r>
    </w:p>
    <w:p w14:paraId="63CA84C4" w14:textId="7E104B86" w:rsidR="007E7E9C" w:rsidRPr="00D75CA6" w:rsidRDefault="007E7E9C" w:rsidP="007E7E9C">
      <w:pPr>
        <w:pStyle w:val="Definition"/>
      </w:pPr>
      <w:r w:rsidRPr="00D75CA6">
        <w:rPr>
          <w:b/>
          <w:i/>
        </w:rPr>
        <w:t>senior member</w:t>
      </w:r>
      <w:r w:rsidRPr="00D75CA6">
        <w:t xml:space="preserve"> of an agency: see </w:t>
      </w:r>
      <w:r w:rsidR="00107542" w:rsidRPr="00D75CA6">
        <w:t>subsection 3</w:t>
      </w:r>
      <w:r w:rsidRPr="00D75CA6">
        <w:t>9B(3).</w:t>
      </w:r>
    </w:p>
    <w:p w14:paraId="4B27A662" w14:textId="5765EAA3" w:rsidR="007E7E9C" w:rsidRPr="00D75CA6" w:rsidRDefault="007E7E9C" w:rsidP="007E7E9C">
      <w:pPr>
        <w:pStyle w:val="Definition"/>
      </w:pPr>
      <w:r w:rsidRPr="00D75CA6">
        <w:rPr>
          <w:b/>
          <w:i/>
        </w:rPr>
        <w:t>serious offence</w:t>
      </w:r>
      <w:r w:rsidRPr="00D75CA6">
        <w:t xml:space="preserve">: see </w:t>
      </w:r>
      <w:r w:rsidR="00107542" w:rsidRPr="00D75CA6">
        <w:t>subsection 3</w:t>
      </w:r>
      <w:r w:rsidRPr="00D75CA6">
        <w:t>9B(2).</w:t>
      </w:r>
    </w:p>
    <w:p w14:paraId="7C470BC1" w14:textId="6C8F984C" w:rsidR="00035544" w:rsidRPr="00D75CA6" w:rsidRDefault="00035544" w:rsidP="00035544">
      <w:pPr>
        <w:pStyle w:val="Definition"/>
      </w:pPr>
      <w:r w:rsidRPr="00D75CA6">
        <w:rPr>
          <w:b/>
          <w:i/>
        </w:rPr>
        <w:t>shell bank</w:t>
      </w:r>
      <w:r w:rsidRPr="00D75CA6">
        <w:t xml:space="preserve"> has the meaning given by </w:t>
      </w:r>
      <w:r w:rsidR="001478C3" w:rsidRPr="00D75CA6">
        <w:t>section 94A</w:t>
      </w:r>
      <w:r w:rsidRPr="00D75CA6">
        <w:t>.</w:t>
      </w:r>
    </w:p>
    <w:p w14:paraId="4C9AD30A" w14:textId="77777777" w:rsidR="0049002F" w:rsidRPr="00D75CA6" w:rsidRDefault="0049002F" w:rsidP="0049002F">
      <w:pPr>
        <w:pStyle w:val="Definition"/>
      </w:pPr>
      <w:r w:rsidRPr="00D75CA6">
        <w:rPr>
          <w:b/>
          <w:i/>
        </w:rPr>
        <w:t>signatory</w:t>
      </w:r>
      <w:r w:rsidRPr="00D75CA6">
        <w:t>, in relation to an account with an account provider, means the account holder or a person authorised by the account holder to manage or exercise effective control of the account, whether alone or jointly with one or more other persons.</w:t>
      </w:r>
    </w:p>
    <w:p w14:paraId="6A9EFE12" w14:textId="77777777" w:rsidR="00035544" w:rsidRPr="00D75CA6" w:rsidRDefault="00035544" w:rsidP="00035544">
      <w:pPr>
        <w:pStyle w:val="Definition"/>
      </w:pPr>
      <w:r w:rsidRPr="00D75CA6">
        <w:rPr>
          <w:b/>
          <w:i/>
        </w:rPr>
        <w:t>sinking fund policy</w:t>
      </w:r>
      <w:r w:rsidRPr="00D75CA6">
        <w:t xml:space="preserve"> has the same meaning as in the </w:t>
      </w:r>
      <w:r w:rsidRPr="00D75CA6">
        <w:rPr>
          <w:i/>
        </w:rPr>
        <w:t>Life Insurance Act 1995</w:t>
      </w:r>
      <w:r w:rsidRPr="00D75CA6">
        <w:t>.</w:t>
      </w:r>
    </w:p>
    <w:p w14:paraId="5C3845C5" w14:textId="77777777" w:rsidR="00845BF6" w:rsidRPr="00D75CA6" w:rsidRDefault="00845BF6" w:rsidP="00845BF6">
      <w:pPr>
        <w:pStyle w:val="Definition"/>
      </w:pPr>
      <w:r w:rsidRPr="00D75CA6">
        <w:rPr>
          <w:b/>
          <w:i/>
        </w:rPr>
        <w:t>spouse</w:t>
      </w:r>
      <w:r w:rsidRPr="00D75CA6">
        <w:t xml:space="preserve"> of a person includes a de facto partner of the person within the meaning of the </w:t>
      </w:r>
      <w:r w:rsidRPr="00D75CA6">
        <w:rPr>
          <w:i/>
        </w:rPr>
        <w:t>Acts Interpretation Act 1901</w:t>
      </w:r>
      <w:r w:rsidRPr="00D75CA6">
        <w:t>.</w:t>
      </w:r>
    </w:p>
    <w:p w14:paraId="5306CE32" w14:textId="77777777" w:rsidR="0004568A" w:rsidRPr="00D75CA6" w:rsidRDefault="0004568A" w:rsidP="0004568A">
      <w:pPr>
        <w:pStyle w:val="Definition"/>
      </w:pPr>
      <w:r w:rsidRPr="00D75CA6">
        <w:rPr>
          <w:b/>
          <w:i/>
        </w:rPr>
        <w:t>statement</w:t>
      </w:r>
      <w:r w:rsidRPr="00D75CA6">
        <w:t>, in relation to an examination under Division 3 of Part 14, includes a question asked, an answer given, and any other comment or remark made, at the examination.</w:t>
      </w:r>
    </w:p>
    <w:p w14:paraId="49D7BF8D" w14:textId="77777777" w:rsidR="00035544" w:rsidRPr="00D75CA6" w:rsidRDefault="00035544" w:rsidP="00035544">
      <w:pPr>
        <w:pStyle w:val="Definition"/>
      </w:pPr>
      <w:r w:rsidRPr="00D75CA6">
        <w:rPr>
          <w:b/>
          <w:i/>
        </w:rPr>
        <w:t>state of mind</w:t>
      </w:r>
      <w:r w:rsidRPr="00D75CA6">
        <w:t xml:space="preserve"> of a person includes:</w:t>
      </w:r>
    </w:p>
    <w:p w14:paraId="74DC548B" w14:textId="77777777" w:rsidR="00035544" w:rsidRPr="00D75CA6" w:rsidRDefault="00035544" w:rsidP="00035544">
      <w:pPr>
        <w:pStyle w:val="paragraph"/>
      </w:pPr>
      <w:r w:rsidRPr="00D75CA6">
        <w:tab/>
        <w:t>(a)</w:t>
      </w:r>
      <w:r w:rsidRPr="00D75CA6">
        <w:tab/>
        <w:t>the knowledge, intention, opinion, suspicion, belief or purpose of the person; and</w:t>
      </w:r>
    </w:p>
    <w:p w14:paraId="43A44DE9" w14:textId="77777777" w:rsidR="00035544" w:rsidRPr="00D75CA6" w:rsidRDefault="00035544" w:rsidP="00035544">
      <w:pPr>
        <w:pStyle w:val="paragraph"/>
      </w:pPr>
      <w:r w:rsidRPr="00D75CA6">
        <w:tab/>
        <w:t>(b)</w:t>
      </w:r>
      <w:r w:rsidRPr="00D75CA6">
        <w:tab/>
        <w:t>the person’s reasons for the intention, opinion, belief or purpose.</w:t>
      </w:r>
    </w:p>
    <w:p w14:paraId="114DAF66" w14:textId="77777777" w:rsidR="00035544" w:rsidRPr="00D75CA6" w:rsidRDefault="00035544" w:rsidP="00035544">
      <w:pPr>
        <w:pStyle w:val="Definition"/>
      </w:pPr>
      <w:r w:rsidRPr="00D75CA6">
        <w:rPr>
          <w:b/>
          <w:i/>
        </w:rPr>
        <w:t>State/Territory Royal Commission</w:t>
      </w:r>
      <w:r w:rsidRPr="00D75CA6">
        <w:t xml:space="preserve"> means:</w:t>
      </w:r>
    </w:p>
    <w:p w14:paraId="6C4EA808" w14:textId="77777777" w:rsidR="00035544" w:rsidRPr="00D75CA6" w:rsidRDefault="00035544" w:rsidP="00035544">
      <w:pPr>
        <w:pStyle w:val="paragraph"/>
      </w:pPr>
      <w:r w:rsidRPr="00D75CA6">
        <w:tab/>
        <w:t>(a)</w:t>
      </w:r>
      <w:r w:rsidRPr="00D75CA6">
        <w:tab/>
        <w:t>a Royal Commission of a State or Territory; or</w:t>
      </w:r>
    </w:p>
    <w:p w14:paraId="20911BCA" w14:textId="77777777" w:rsidR="00035544" w:rsidRPr="00D75CA6" w:rsidRDefault="00035544" w:rsidP="00035544">
      <w:pPr>
        <w:pStyle w:val="paragraph"/>
      </w:pPr>
      <w:r w:rsidRPr="00D75CA6">
        <w:tab/>
        <w:t>(b)</w:t>
      </w:r>
      <w:r w:rsidRPr="00D75CA6">
        <w:tab/>
        <w:t>a commission of inquiry of a State or Territory.</w:t>
      </w:r>
    </w:p>
    <w:p w14:paraId="18D3B55B" w14:textId="77777777" w:rsidR="00F76626" w:rsidRPr="00D75CA6" w:rsidRDefault="00F76626" w:rsidP="00F76626">
      <w:pPr>
        <w:pStyle w:val="Definition"/>
      </w:pPr>
      <w:r w:rsidRPr="00D75CA6">
        <w:rPr>
          <w:b/>
          <w:i/>
        </w:rPr>
        <w:t>stored value card</w:t>
      </w:r>
      <w:r w:rsidRPr="00D75CA6">
        <w:t xml:space="preserve"> means a thing (whether real or virtual):</w:t>
      </w:r>
    </w:p>
    <w:p w14:paraId="0CE13117" w14:textId="77777777" w:rsidR="00F76626" w:rsidRPr="00D75CA6" w:rsidRDefault="00F76626" w:rsidP="00F76626">
      <w:pPr>
        <w:pStyle w:val="paragraph"/>
      </w:pPr>
      <w:r w:rsidRPr="00D75CA6">
        <w:tab/>
        <w:t>(a)</w:t>
      </w:r>
      <w:r w:rsidRPr="00D75CA6">
        <w:tab/>
        <w:t>that stores monetary value other than physical currency; or</w:t>
      </w:r>
    </w:p>
    <w:p w14:paraId="3624E858" w14:textId="77777777" w:rsidR="00F76626" w:rsidRPr="00D75CA6" w:rsidRDefault="00F76626" w:rsidP="00F76626">
      <w:pPr>
        <w:pStyle w:val="paragraph"/>
      </w:pPr>
      <w:r w:rsidRPr="00D75CA6">
        <w:tab/>
        <w:t>(b)</w:t>
      </w:r>
      <w:r w:rsidRPr="00D75CA6">
        <w:tab/>
        <w:t>that gives access to monetary value stored in a form other than physical currency; or</w:t>
      </w:r>
    </w:p>
    <w:p w14:paraId="40F23928" w14:textId="77777777" w:rsidR="00F76626" w:rsidRPr="00D75CA6" w:rsidRDefault="00F76626" w:rsidP="00F76626">
      <w:pPr>
        <w:pStyle w:val="paragraph"/>
      </w:pPr>
      <w:r w:rsidRPr="00D75CA6">
        <w:tab/>
        <w:t>(c)</w:t>
      </w:r>
      <w:r w:rsidRPr="00D75CA6">
        <w:tab/>
        <w:t>that is prescribed by the AML/CTF Rules;</w:t>
      </w:r>
    </w:p>
    <w:p w14:paraId="27878E6C" w14:textId="77777777" w:rsidR="00F76626" w:rsidRPr="00D75CA6" w:rsidRDefault="00F76626" w:rsidP="00F76626">
      <w:pPr>
        <w:pStyle w:val="subsection2"/>
      </w:pPr>
      <w:r w:rsidRPr="00D75CA6">
        <w:lastRenderedPageBreak/>
        <w:t>but does not include:</w:t>
      </w:r>
    </w:p>
    <w:p w14:paraId="166F8560" w14:textId="77777777" w:rsidR="00F76626" w:rsidRPr="00D75CA6" w:rsidRDefault="00F76626" w:rsidP="00F76626">
      <w:pPr>
        <w:pStyle w:val="paragraph"/>
      </w:pPr>
      <w:r w:rsidRPr="00D75CA6">
        <w:tab/>
        <w:t>(d)</w:t>
      </w:r>
      <w:r w:rsidRPr="00D75CA6">
        <w:tab/>
        <w:t>a debit card or a credit card; or</w:t>
      </w:r>
    </w:p>
    <w:p w14:paraId="4F5C79EF" w14:textId="007EA6B0" w:rsidR="00F76626" w:rsidRPr="00D75CA6" w:rsidRDefault="00F76626" w:rsidP="00F76626">
      <w:pPr>
        <w:pStyle w:val="paragraph"/>
      </w:pPr>
      <w:r w:rsidRPr="00D75CA6">
        <w:tab/>
        <w:t>(e)</w:t>
      </w:r>
      <w:r w:rsidRPr="00D75CA6">
        <w:tab/>
        <w:t xml:space="preserve">an account for the purposes of </w:t>
      </w:r>
      <w:r w:rsidR="00107542" w:rsidRPr="00D75CA6">
        <w:t>items 1</w:t>
      </w:r>
      <w:r w:rsidRPr="00D75CA6">
        <w:t xml:space="preserve"> to 3 of table 1 in </w:t>
      </w:r>
      <w:r w:rsidR="00107542" w:rsidRPr="00D75CA6">
        <w:t>section 6</w:t>
      </w:r>
      <w:r w:rsidRPr="00D75CA6">
        <w:t xml:space="preserve"> or </w:t>
      </w:r>
      <w:r w:rsidR="00107542" w:rsidRPr="00D75CA6">
        <w:t>items 1</w:t>
      </w:r>
      <w:r w:rsidRPr="00D75CA6">
        <w:t xml:space="preserve">1 to 13 of table 3 in </w:t>
      </w:r>
      <w:r w:rsidR="00107542" w:rsidRPr="00D75CA6">
        <w:t>section 6</w:t>
      </w:r>
      <w:r w:rsidRPr="00D75CA6">
        <w:t>; or</w:t>
      </w:r>
    </w:p>
    <w:p w14:paraId="29BE994C" w14:textId="77777777" w:rsidR="00F76626" w:rsidRPr="00D75CA6" w:rsidRDefault="00F76626" w:rsidP="00F76626">
      <w:pPr>
        <w:pStyle w:val="paragraph"/>
      </w:pPr>
      <w:r w:rsidRPr="00D75CA6">
        <w:tab/>
        <w:t>(f)</w:t>
      </w:r>
      <w:r w:rsidRPr="00D75CA6">
        <w:tab/>
        <w:t>unless prescribed by the AML/CTF Rules for the purposes of paragraph (c):</w:t>
      </w:r>
    </w:p>
    <w:p w14:paraId="100BB96D" w14:textId="77777777" w:rsidR="00F76626" w:rsidRPr="00D75CA6" w:rsidRDefault="00F76626" w:rsidP="00F76626">
      <w:pPr>
        <w:pStyle w:val="paragraphsub"/>
      </w:pPr>
      <w:r w:rsidRPr="00D75CA6">
        <w:tab/>
        <w:t>(i)</w:t>
      </w:r>
      <w:r w:rsidRPr="00D75CA6">
        <w:tab/>
        <w:t>a thing that is intended to give access to monetary value in a debit card or credit card account; or</w:t>
      </w:r>
    </w:p>
    <w:p w14:paraId="2CD542A5" w14:textId="77777777" w:rsidR="00F76626" w:rsidRPr="00D75CA6" w:rsidRDefault="00F76626" w:rsidP="00F76626">
      <w:pPr>
        <w:pStyle w:val="paragraphsub"/>
      </w:pPr>
      <w:r w:rsidRPr="00D75CA6">
        <w:tab/>
        <w:t>(ii)</w:t>
      </w:r>
      <w:r w:rsidRPr="00D75CA6">
        <w:tab/>
        <w:t>a gaming chip or token, or a betting instrument; or</w:t>
      </w:r>
    </w:p>
    <w:p w14:paraId="0C6A88B0" w14:textId="77777777" w:rsidR="00F76626" w:rsidRPr="00D75CA6" w:rsidRDefault="00F76626" w:rsidP="00F76626">
      <w:pPr>
        <w:pStyle w:val="paragraphsub"/>
      </w:pPr>
      <w:r w:rsidRPr="00D75CA6">
        <w:tab/>
        <w:t>(iii)</w:t>
      </w:r>
      <w:r w:rsidRPr="00D75CA6">
        <w:tab/>
        <w:t>a virtual asset (whether or not pegged to any currency); or</w:t>
      </w:r>
    </w:p>
    <w:p w14:paraId="6E0A8C1F" w14:textId="77777777" w:rsidR="00F76626" w:rsidRPr="00D75CA6" w:rsidRDefault="00F76626" w:rsidP="00F76626">
      <w:pPr>
        <w:pStyle w:val="paragraphsub"/>
      </w:pPr>
      <w:r w:rsidRPr="00D75CA6">
        <w:tab/>
        <w:t>(iv)</w:t>
      </w:r>
      <w:r w:rsidRPr="00D75CA6">
        <w:tab/>
        <w:t>a thing that stores, or gives access to, virtual assets (whether or not pegged to any currency); or</w:t>
      </w:r>
    </w:p>
    <w:p w14:paraId="25AE6658" w14:textId="77777777" w:rsidR="00F76626" w:rsidRPr="00D75CA6" w:rsidRDefault="00F76626" w:rsidP="00F76626">
      <w:pPr>
        <w:pStyle w:val="paragraphsub"/>
      </w:pPr>
      <w:r w:rsidRPr="00D75CA6">
        <w:tab/>
        <w:t>(v)</w:t>
      </w:r>
      <w:r w:rsidRPr="00D75CA6">
        <w:tab/>
        <w:t>a card or other thing that is only used to store or access monetary value for the purposes of purchasing an entry into a lottery or redeeming winnings in respect of a lottery, where the monetary value is denominated in a currency, or is pegged by its issuer to a currency, stored in a form other than physical currency; or</w:t>
      </w:r>
    </w:p>
    <w:p w14:paraId="2E98F2CB" w14:textId="77777777" w:rsidR="00F76626" w:rsidRPr="00D75CA6" w:rsidRDefault="00F76626" w:rsidP="00F76626">
      <w:pPr>
        <w:pStyle w:val="paragraph"/>
      </w:pPr>
      <w:r w:rsidRPr="00D75CA6">
        <w:tab/>
        <w:t>(g)</w:t>
      </w:r>
      <w:r w:rsidRPr="00D75CA6">
        <w:tab/>
        <w:t>a thing that, under the AML/CTF Rules, is taken not to be a stored value card.</w:t>
      </w:r>
    </w:p>
    <w:p w14:paraId="1F156516" w14:textId="77777777" w:rsidR="00706975" w:rsidRPr="00D75CA6" w:rsidRDefault="00706975" w:rsidP="00706975">
      <w:pPr>
        <w:pStyle w:val="Definition"/>
      </w:pPr>
      <w:r w:rsidRPr="00D75CA6">
        <w:rPr>
          <w:b/>
          <w:i/>
        </w:rPr>
        <w:t>subdivision arrangement</w:t>
      </w:r>
      <w:r w:rsidRPr="00D75CA6">
        <w:t xml:space="preserve"> means:</w:t>
      </w:r>
    </w:p>
    <w:p w14:paraId="12D3C347" w14:textId="77777777" w:rsidR="00706975" w:rsidRPr="00D75CA6" w:rsidRDefault="00706975" w:rsidP="00706975">
      <w:pPr>
        <w:pStyle w:val="paragraph"/>
      </w:pPr>
      <w:r w:rsidRPr="00D75CA6">
        <w:tab/>
        <w:t>(a)</w:t>
      </w:r>
      <w:r w:rsidRPr="00D75CA6">
        <w:tab/>
        <w:t>an arrangement:</w:t>
      </w:r>
    </w:p>
    <w:p w14:paraId="60F73CCE" w14:textId="75419DDF" w:rsidR="00706975" w:rsidRPr="00D75CA6" w:rsidRDefault="00706975" w:rsidP="00706975">
      <w:pPr>
        <w:pStyle w:val="paragraphsub"/>
      </w:pPr>
      <w:r w:rsidRPr="00D75CA6">
        <w:tab/>
        <w:t>(i)</w:t>
      </w:r>
      <w:r w:rsidRPr="00D75CA6">
        <w:tab/>
        <w:t>under which the title (whether freehold or leasehold) to a portion of land is subdivided into separate freehold or leasehold titles relating to smaller portions of land within the first</w:t>
      </w:r>
      <w:r w:rsidR="00D75CA6">
        <w:noBreakHyphen/>
      </w:r>
      <w:r w:rsidRPr="00D75CA6">
        <w:t>mentioned portion; and</w:t>
      </w:r>
    </w:p>
    <w:p w14:paraId="07E485A7" w14:textId="77777777" w:rsidR="00706975" w:rsidRPr="00D75CA6" w:rsidRDefault="00706975" w:rsidP="00706975">
      <w:pPr>
        <w:pStyle w:val="paragraphsub"/>
      </w:pPr>
      <w:r w:rsidRPr="00D75CA6">
        <w:tab/>
        <w:t>(ii)</w:t>
      </w:r>
      <w:r w:rsidRPr="00D75CA6">
        <w:tab/>
        <w:t>under which property that is common between the owners or occupiers of the smaller portions is owned or managed by a single body corporate (however described); and</w:t>
      </w:r>
    </w:p>
    <w:p w14:paraId="64E810D6" w14:textId="77777777" w:rsidR="00706975" w:rsidRPr="00D75CA6" w:rsidRDefault="00706975" w:rsidP="00706975">
      <w:pPr>
        <w:pStyle w:val="paragraphsub"/>
      </w:pPr>
      <w:r w:rsidRPr="00D75CA6">
        <w:tab/>
        <w:t>(iii)</w:t>
      </w:r>
      <w:r w:rsidRPr="00D75CA6">
        <w:tab/>
        <w:t xml:space="preserve">that exists under a law, of the State or Territory in which the land is located, relating to “strata titles”, “community titles”, “unit titles”, “cluster titles” or </w:t>
      </w:r>
      <w:r w:rsidRPr="00D75CA6">
        <w:lastRenderedPageBreak/>
        <w:t>something referred to by another term reflecting the features referred to in subparagraphs (i) and (ii); or</w:t>
      </w:r>
    </w:p>
    <w:p w14:paraId="35DAD249" w14:textId="77777777" w:rsidR="00706975" w:rsidRPr="00D75CA6" w:rsidRDefault="00706975" w:rsidP="00706975">
      <w:pPr>
        <w:pStyle w:val="paragraph"/>
      </w:pPr>
      <w:r w:rsidRPr="00D75CA6">
        <w:tab/>
        <w:t>(b)</w:t>
      </w:r>
      <w:r w:rsidRPr="00D75CA6">
        <w:tab/>
        <w:t>an arrangement under which:</w:t>
      </w:r>
    </w:p>
    <w:p w14:paraId="26C20D9E" w14:textId="77777777" w:rsidR="00706975" w:rsidRPr="00D75CA6" w:rsidRDefault="00706975" w:rsidP="00706975">
      <w:pPr>
        <w:pStyle w:val="paragraphsub"/>
      </w:pPr>
      <w:r w:rsidRPr="00D75CA6">
        <w:tab/>
        <w:t>(i)</w:t>
      </w:r>
      <w:r w:rsidRPr="00D75CA6">
        <w:tab/>
        <w:t>a body corporate owns an interest (whether freehold or leasehold) in land; and</w:t>
      </w:r>
    </w:p>
    <w:p w14:paraId="7D912ABB" w14:textId="77777777" w:rsidR="00706975" w:rsidRPr="00D75CA6" w:rsidRDefault="00706975" w:rsidP="00706975">
      <w:pPr>
        <w:pStyle w:val="paragraphsub"/>
      </w:pPr>
      <w:r w:rsidRPr="00D75CA6">
        <w:tab/>
        <w:t>(ii)</w:t>
      </w:r>
      <w:r w:rsidRPr="00D75CA6">
        <w:tab/>
        <w:t>under the constitution of the body corporate, a holder of shares in the body has, or may be granted, a right to occupy or use some or all of the land, whether the right is by way of a lease or licence or otherwise; or</w:t>
      </w:r>
    </w:p>
    <w:p w14:paraId="45213AF3" w14:textId="77777777" w:rsidR="00706975" w:rsidRPr="00D75CA6" w:rsidRDefault="00706975" w:rsidP="00706975">
      <w:pPr>
        <w:pStyle w:val="paragraph"/>
      </w:pPr>
      <w:r w:rsidRPr="00D75CA6">
        <w:tab/>
        <w:t>(c)</w:t>
      </w:r>
      <w:r w:rsidRPr="00D75CA6">
        <w:tab/>
        <w:t>an arrangement in relation to which all of the following subparagraphs apply:</w:t>
      </w:r>
    </w:p>
    <w:p w14:paraId="26DF4F3A" w14:textId="77777777" w:rsidR="00706975" w:rsidRPr="00D75CA6" w:rsidRDefault="00706975" w:rsidP="00706975">
      <w:pPr>
        <w:pStyle w:val="paragraphsub"/>
      </w:pPr>
      <w:r w:rsidRPr="00D75CA6">
        <w:tab/>
        <w:t>(i)</w:t>
      </w:r>
      <w:r w:rsidRPr="00D75CA6">
        <w:tab/>
        <w:t>under the arrangement, an interest (whether freehold or leasehold) in land is held on trust;</w:t>
      </w:r>
    </w:p>
    <w:p w14:paraId="5FEF1A77" w14:textId="77777777" w:rsidR="00706975" w:rsidRPr="00D75CA6" w:rsidRDefault="00706975" w:rsidP="00706975">
      <w:pPr>
        <w:pStyle w:val="paragraphsub"/>
      </w:pPr>
      <w:r w:rsidRPr="00D75CA6">
        <w:tab/>
        <w:t>(ii)</w:t>
      </w:r>
      <w:r w:rsidRPr="00D75CA6">
        <w:tab/>
        <w:t>under the terms of the trust, a holder of an interest in the trust has, or may be granted, a right to occupy or use part of the land, whether the right is by way of a lease or licence or otherwise;</w:t>
      </w:r>
    </w:p>
    <w:p w14:paraId="72D7427C" w14:textId="77777777" w:rsidR="00706975" w:rsidRPr="00D75CA6" w:rsidRDefault="00706975" w:rsidP="00706975">
      <w:pPr>
        <w:pStyle w:val="paragraphsub"/>
      </w:pPr>
      <w:r w:rsidRPr="00D75CA6">
        <w:tab/>
        <w:t>(iii)</w:t>
      </w:r>
      <w:r w:rsidRPr="00D75CA6">
        <w:tab/>
        <w:t>the trustee of the trust is a body corporate;</w:t>
      </w:r>
    </w:p>
    <w:p w14:paraId="471E8788" w14:textId="77777777" w:rsidR="00706975" w:rsidRPr="00D75CA6" w:rsidRDefault="00706975" w:rsidP="00706975">
      <w:pPr>
        <w:pStyle w:val="paragraphsub"/>
      </w:pPr>
      <w:r w:rsidRPr="00D75CA6">
        <w:tab/>
        <w:t>(iv)</w:t>
      </w:r>
      <w:r w:rsidRPr="00D75CA6">
        <w:tab/>
        <w:t>there are at least 2 distinct parts of the land for which subparagraph (ii) is satisfied.</w:t>
      </w:r>
    </w:p>
    <w:p w14:paraId="58287FAB" w14:textId="77777777" w:rsidR="00035544" w:rsidRPr="00D75CA6" w:rsidRDefault="00035544" w:rsidP="00035544">
      <w:pPr>
        <w:pStyle w:val="Definition"/>
      </w:pPr>
      <w:r w:rsidRPr="00D75CA6">
        <w:rPr>
          <w:b/>
          <w:i/>
        </w:rPr>
        <w:t>subject to a requirement</w:t>
      </w:r>
      <w:r w:rsidRPr="00D75CA6">
        <w:t xml:space="preserve"> includes subject to a prohibition.</w:t>
      </w:r>
    </w:p>
    <w:p w14:paraId="24B6A8CE" w14:textId="77777777" w:rsidR="00035544" w:rsidRPr="00D75CA6" w:rsidRDefault="00035544" w:rsidP="00035544">
      <w:pPr>
        <w:pStyle w:val="Definition"/>
      </w:pPr>
      <w:r w:rsidRPr="00D75CA6">
        <w:rPr>
          <w:b/>
          <w:i/>
        </w:rPr>
        <w:t>subsidiary</w:t>
      </w:r>
      <w:r w:rsidRPr="00D75CA6">
        <w:t xml:space="preserve"> has the same meaning as in the </w:t>
      </w:r>
      <w:r w:rsidRPr="00D75CA6">
        <w:rPr>
          <w:i/>
        </w:rPr>
        <w:t>Corporations Act 2001</w:t>
      </w:r>
      <w:r w:rsidRPr="00D75CA6">
        <w:t>.</w:t>
      </w:r>
    </w:p>
    <w:p w14:paraId="0E769D9D" w14:textId="77777777" w:rsidR="00035544" w:rsidRPr="00D75CA6" w:rsidRDefault="00035544" w:rsidP="00035544">
      <w:pPr>
        <w:pStyle w:val="Definition"/>
      </w:pPr>
      <w:r w:rsidRPr="00D75CA6">
        <w:rPr>
          <w:b/>
          <w:i/>
        </w:rPr>
        <w:t>superannuation fund</w:t>
      </w:r>
      <w:r w:rsidRPr="00D75CA6">
        <w:t xml:space="preserve"> has the same meaning as in the </w:t>
      </w:r>
      <w:r w:rsidRPr="00D75CA6">
        <w:rPr>
          <w:i/>
        </w:rPr>
        <w:t>Superannuation Industry (Supervision) Act 1993</w:t>
      </w:r>
      <w:r w:rsidRPr="00D75CA6">
        <w:t>.</w:t>
      </w:r>
    </w:p>
    <w:p w14:paraId="77893B0A" w14:textId="77777777" w:rsidR="00035544" w:rsidRPr="00D75CA6" w:rsidRDefault="00035544" w:rsidP="00035544">
      <w:pPr>
        <w:pStyle w:val="Definition"/>
      </w:pPr>
      <w:r w:rsidRPr="00D75CA6">
        <w:rPr>
          <w:b/>
          <w:i/>
        </w:rPr>
        <w:t>suspicious matter reporting obligation</w:t>
      </w:r>
      <w:r w:rsidRPr="00D75CA6">
        <w:t xml:space="preserve"> has the meaning given by subsection</w:t>
      </w:r>
      <w:r w:rsidR="004F64A4" w:rsidRPr="00D75CA6">
        <w:t> </w:t>
      </w:r>
      <w:r w:rsidRPr="00D75CA6">
        <w:t>41(1).</w:t>
      </w:r>
    </w:p>
    <w:p w14:paraId="66AAF8E0" w14:textId="77777777" w:rsidR="00035544" w:rsidRPr="00D75CA6" w:rsidRDefault="00035544" w:rsidP="00035544">
      <w:pPr>
        <w:pStyle w:val="Definition"/>
      </w:pPr>
      <w:r w:rsidRPr="00D75CA6">
        <w:rPr>
          <w:b/>
          <w:i/>
        </w:rPr>
        <w:t>taxation law</w:t>
      </w:r>
      <w:r w:rsidRPr="00D75CA6">
        <w:t xml:space="preserve"> has the same meaning as in the </w:t>
      </w:r>
      <w:r w:rsidRPr="00D75CA6">
        <w:rPr>
          <w:i/>
        </w:rPr>
        <w:t>Taxation Administration Act 1953</w:t>
      </w:r>
      <w:r w:rsidRPr="00D75CA6">
        <w:t>.</w:t>
      </w:r>
    </w:p>
    <w:p w14:paraId="481A8829" w14:textId="77777777" w:rsidR="00035544" w:rsidRPr="00D75CA6" w:rsidRDefault="00035544" w:rsidP="00035544">
      <w:pPr>
        <w:pStyle w:val="Definition"/>
      </w:pPr>
      <w:r w:rsidRPr="00D75CA6">
        <w:rPr>
          <w:b/>
          <w:i/>
        </w:rPr>
        <w:t>taxation officer</w:t>
      </w:r>
      <w:r w:rsidRPr="00D75CA6">
        <w:t xml:space="preserve"> means:</w:t>
      </w:r>
    </w:p>
    <w:p w14:paraId="3CE65E1E" w14:textId="77777777" w:rsidR="00035544" w:rsidRPr="00D75CA6" w:rsidRDefault="00035544" w:rsidP="00035544">
      <w:pPr>
        <w:pStyle w:val="paragraph"/>
      </w:pPr>
      <w:r w:rsidRPr="00D75CA6">
        <w:tab/>
        <w:t>(a)</w:t>
      </w:r>
      <w:r w:rsidRPr="00D75CA6">
        <w:tab/>
        <w:t>a Second Commissioner of Taxation; or</w:t>
      </w:r>
    </w:p>
    <w:p w14:paraId="6CB57AD7" w14:textId="77777777" w:rsidR="00035544" w:rsidRPr="00D75CA6" w:rsidRDefault="00035544" w:rsidP="00035544">
      <w:pPr>
        <w:pStyle w:val="paragraph"/>
      </w:pPr>
      <w:r w:rsidRPr="00D75CA6">
        <w:tab/>
        <w:t>(b)</w:t>
      </w:r>
      <w:r w:rsidRPr="00D75CA6">
        <w:tab/>
        <w:t>a Deputy Commissioner of Taxation; or</w:t>
      </w:r>
    </w:p>
    <w:p w14:paraId="09367110" w14:textId="77777777" w:rsidR="00035544" w:rsidRPr="00D75CA6" w:rsidRDefault="00035544" w:rsidP="00035544">
      <w:pPr>
        <w:pStyle w:val="paragraph"/>
      </w:pPr>
      <w:r w:rsidRPr="00D75CA6">
        <w:lastRenderedPageBreak/>
        <w:tab/>
        <w:t>(c)</w:t>
      </w:r>
      <w:r w:rsidRPr="00D75CA6">
        <w:tab/>
        <w:t xml:space="preserve">a person appointed or engaged under the </w:t>
      </w:r>
      <w:r w:rsidRPr="00D75CA6">
        <w:rPr>
          <w:i/>
        </w:rPr>
        <w:t>Public Service Act 1999</w:t>
      </w:r>
      <w:r w:rsidRPr="00D75CA6">
        <w:t xml:space="preserve"> and performing duties in the Australian Taxation Office.</w:t>
      </w:r>
    </w:p>
    <w:p w14:paraId="089C161C" w14:textId="77777777" w:rsidR="00035544" w:rsidRPr="00D75CA6" w:rsidRDefault="00035544" w:rsidP="00035544">
      <w:pPr>
        <w:pStyle w:val="Definition"/>
      </w:pPr>
      <w:r w:rsidRPr="00D75CA6">
        <w:rPr>
          <w:b/>
          <w:i/>
        </w:rPr>
        <w:t>threshold transaction</w:t>
      </w:r>
      <w:r w:rsidRPr="00D75CA6">
        <w:t xml:space="preserve"> means:</w:t>
      </w:r>
    </w:p>
    <w:p w14:paraId="6708D27D" w14:textId="77777777" w:rsidR="00035544" w:rsidRPr="00D75CA6" w:rsidRDefault="00035544" w:rsidP="00035544">
      <w:pPr>
        <w:pStyle w:val="paragraph"/>
      </w:pPr>
      <w:r w:rsidRPr="00D75CA6">
        <w:tab/>
        <w:t>(a)</w:t>
      </w:r>
      <w:r w:rsidRPr="00D75CA6">
        <w:tab/>
        <w:t>a transaction involving the transfer of physical currency, where the total amount of physical currency transferred is not less than $10,000; or</w:t>
      </w:r>
    </w:p>
    <w:p w14:paraId="587FE697" w14:textId="77777777" w:rsidR="00035544" w:rsidRPr="00D75CA6" w:rsidRDefault="00035544" w:rsidP="00035544">
      <w:pPr>
        <w:pStyle w:val="paragraph"/>
      </w:pPr>
      <w:r w:rsidRPr="00D75CA6">
        <w:tab/>
        <w:t>(c)</w:t>
      </w:r>
      <w:r w:rsidRPr="00D75CA6">
        <w:tab/>
        <w:t>if:</w:t>
      </w:r>
    </w:p>
    <w:p w14:paraId="3DBE1F40" w14:textId="77777777" w:rsidR="00035544" w:rsidRPr="00D75CA6" w:rsidRDefault="00035544" w:rsidP="00035544">
      <w:pPr>
        <w:pStyle w:val="paragraphsub"/>
      </w:pPr>
      <w:r w:rsidRPr="00D75CA6">
        <w:tab/>
        <w:t>(i)</w:t>
      </w:r>
      <w:r w:rsidRPr="00D75CA6">
        <w:tab/>
        <w:t>the regulations provide that this definition applies to a specified transaction involving money; and</w:t>
      </w:r>
    </w:p>
    <w:p w14:paraId="41C19F69" w14:textId="77777777" w:rsidR="00035544" w:rsidRPr="00D75CA6" w:rsidRDefault="00035544" w:rsidP="00035544">
      <w:pPr>
        <w:pStyle w:val="paragraphsub"/>
      </w:pPr>
      <w:r w:rsidRPr="00D75CA6">
        <w:tab/>
        <w:t>(ii)</w:t>
      </w:r>
      <w:r w:rsidRPr="00D75CA6">
        <w:tab/>
        <w:t>the regulations provide that a specified amount is the transaction threshold for the specified transaction;</w:t>
      </w:r>
    </w:p>
    <w:p w14:paraId="3C0D4BB9" w14:textId="77777777" w:rsidR="00035544" w:rsidRPr="00D75CA6" w:rsidRDefault="00035544" w:rsidP="00035544">
      <w:pPr>
        <w:pStyle w:val="paragraph"/>
      </w:pPr>
      <w:r w:rsidRPr="00D75CA6">
        <w:tab/>
      </w:r>
      <w:r w:rsidRPr="00D75CA6">
        <w:tab/>
        <w:t>the specified transaction, where the total amount transferred is not less than the transaction threshold for the transaction; or</w:t>
      </w:r>
    </w:p>
    <w:p w14:paraId="651EC41C" w14:textId="77777777" w:rsidR="0049002F" w:rsidRPr="00D75CA6" w:rsidRDefault="0049002F" w:rsidP="0049002F">
      <w:pPr>
        <w:pStyle w:val="paragraph"/>
      </w:pPr>
      <w:r w:rsidRPr="00D75CA6">
        <w:tab/>
        <w:t>(ca)</w:t>
      </w:r>
      <w:r w:rsidRPr="00D75CA6">
        <w:tab/>
        <w:t>if:</w:t>
      </w:r>
    </w:p>
    <w:p w14:paraId="68564015" w14:textId="65DB0DC6" w:rsidR="0049002F" w:rsidRPr="00D75CA6" w:rsidRDefault="0049002F" w:rsidP="0049002F">
      <w:pPr>
        <w:pStyle w:val="paragraphsub"/>
      </w:pPr>
      <w:r w:rsidRPr="00D75CA6">
        <w:tab/>
        <w:t>(i)</w:t>
      </w:r>
      <w:r w:rsidRPr="00D75CA6">
        <w:tab/>
        <w:t xml:space="preserve">the regulations provide that this definition applies to a specified transaction involving </w:t>
      </w:r>
      <w:r w:rsidR="00F76626" w:rsidRPr="00D75CA6">
        <w:t>a virtual asset</w:t>
      </w:r>
      <w:r w:rsidRPr="00D75CA6">
        <w:t>; and</w:t>
      </w:r>
    </w:p>
    <w:p w14:paraId="4FE564A2" w14:textId="25E3A296" w:rsidR="0049002F" w:rsidRPr="00D75CA6" w:rsidRDefault="0049002F" w:rsidP="0049002F">
      <w:pPr>
        <w:pStyle w:val="paragraphsub"/>
      </w:pPr>
      <w:r w:rsidRPr="00D75CA6">
        <w:tab/>
        <w:t>(ii)</w:t>
      </w:r>
      <w:r w:rsidRPr="00D75CA6">
        <w:tab/>
        <w:t xml:space="preserve">the regulations provide that a specified amount </w:t>
      </w:r>
      <w:r w:rsidR="00F76626" w:rsidRPr="00D75CA6">
        <w:t xml:space="preserve">or value </w:t>
      </w:r>
      <w:r w:rsidRPr="00D75CA6">
        <w:t>is the transaction threshold for the specified transaction;</w:t>
      </w:r>
    </w:p>
    <w:p w14:paraId="2E52701F" w14:textId="285BBF29" w:rsidR="0049002F" w:rsidRPr="00D75CA6" w:rsidRDefault="0049002F" w:rsidP="0049002F">
      <w:pPr>
        <w:pStyle w:val="paragraph"/>
      </w:pPr>
      <w:r w:rsidRPr="00D75CA6">
        <w:tab/>
      </w:r>
      <w:r w:rsidRPr="00D75CA6">
        <w:tab/>
        <w:t xml:space="preserve">the specified transaction, where the total amount </w:t>
      </w:r>
      <w:r w:rsidR="00F76626" w:rsidRPr="00D75CA6">
        <w:t xml:space="preserve">or value </w:t>
      </w:r>
      <w:r w:rsidRPr="00D75CA6">
        <w:t>transferred is not less than the transaction threshold for the transaction; or</w:t>
      </w:r>
    </w:p>
    <w:p w14:paraId="2BA423DD" w14:textId="77777777" w:rsidR="00035544" w:rsidRPr="00D75CA6" w:rsidRDefault="00035544" w:rsidP="007155A5">
      <w:pPr>
        <w:pStyle w:val="paragraph"/>
        <w:keepNext/>
      </w:pPr>
      <w:r w:rsidRPr="00D75CA6">
        <w:tab/>
        <w:t>(d)</w:t>
      </w:r>
      <w:r w:rsidRPr="00D75CA6">
        <w:tab/>
        <w:t>if:</w:t>
      </w:r>
    </w:p>
    <w:p w14:paraId="53009D84" w14:textId="77777777" w:rsidR="00035544" w:rsidRPr="00D75CA6" w:rsidRDefault="00035544" w:rsidP="00035544">
      <w:pPr>
        <w:pStyle w:val="paragraphsub"/>
      </w:pPr>
      <w:r w:rsidRPr="00D75CA6">
        <w:tab/>
        <w:t>(i)</w:t>
      </w:r>
      <w:r w:rsidRPr="00D75CA6">
        <w:tab/>
        <w:t>the regulations provide that this definition applies to a specified transaction involving the transfer of property; and</w:t>
      </w:r>
    </w:p>
    <w:p w14:paraId="59A7AEB0" w14:textId="77777777" w:rsidR="00035544" w:rsidRPr="00D75CA6" w:rsidRDefault="00035544" w:rsidP="00035544">
      <w:pPr>
        <w:pStyle w:val="paragraphsub"/>
      </w:pPr>
      <w:r w:rsidRPr="00D75CA6">
        <w:tab/>
        <w:t>(ii)</w:t>
      </w:r>
      <w:r w:rsidRPr="00D75CA6">
        <w:tab/>
        <w:t>the regulations provide that a specified amount is the transaction threshold for the specified transaction;</w:t>
      </w:r>
    </w:p>
    <w:p w14:paraId="10E578B2" w14:textId="77777777" w:rsidR="00035544" w:rsidRPr="00D75CA6" w:rsidRDefault="00035544" w:rsidP="00035544">
      <w:pPr>
        <w:pStyle w:val="paragraph"/>
      </w:pPr>
      <w:r w:rsidRPr="00D75CA6">
        <w:tab/>
      </w:r>
      <w:r w:rsidRPr="00D75CA6">
        <w:tab/>
        <w:t>the specified transaction, where the total value transferred is not less than the transaction threshold for the transaction.</w:t>
      </w:r>
    </w:p>
    <w:p w14:paraId="4E540793" w14:textId="77777777" w:rsidR="00035544" w:rsidRPr="00D75CA6" w:rsidRDefault="004F64A4" w:rsidP="00035544">
      <w:pPr>
        <w:pStyle w:val="subsection2"/>
      </w:pPr>
      <w:r w:rsidRPr="00D75CA6">
        <w:t>Paragraph (</w:t>
      </w:r>
      <w:r w:rsidR="00A75130" w:rsidRPr="00D75CA6">
        <w:t>a) does</w:t>
      </w:r>
      <w:r w:rsidR="00035544" w:rsidRPr="00D75CA6">
        <w:t xml:space="preserve"> not limit </w:t>
      </w:r>
      <w:r w:rsidRPr="00D75CA6">
        <w:t>paragraph (</w:t>
      </w:r>
      <w:r w:rsidR="00035544" w:rsidRPr="00D75CA6">
        <w:t>c).</w:t>
      </w:r>
    </w:p>
    <w:p w14:paraId="08B3741D" w14:textId="121ACD25" w:rsidR="00035544" w:rsidRPr="00D75CA6" w:rsidRDefault="00035544" w:rsidP="00035544">
      <w:pPr>
        <w:pStyle w:val="notetext"/>
      </w:pPr>
      <w:r w:rsidRPr="00D75CA6">
        <w:t>Note 1:</w:t>
      </w:r>
      <w:r w:rsidRPr="00D75CA6">
        <w:tab/>
        <w:t xml:space="preserve">See also </w:t>
      </w:r>
      <w:r w:rsidR="00107542" w:rsidRPr="00D75CA6">
        <w:t>section 1</w:t>
      </w:r>
      <w:r w:rsidRPr="00D75CA6">
        <w:t>8 (translation of foreign currency to Australian currency).</w:t>
      </w:r>
    </w:p>
    <w:p w14:paraId="677A2A9D" w14:textId="1CAA1E8A" w:rsidR="00035544" w:rsidRPr="00D75CA6" w:rsidRDefault="00035544" w:rsidP="00035544">
      <w:pPr>
        <w:pStyle w:val="notetext"/>
      </w:pPr>
      <w:r w:rsidRPr="00D75CA6">
        <w:lastRenderedPageBreak/>
        <w:t>Note 2:</w:t>
      </w:r>
      <w:r w:rsidRPr="00D75CA6">
        <w:tab/>
        <w:t xml:space="preserve">See also </w:t>
      </w:r>
      <w:r w:rsidR="00107542" w:rsidRPr="00D75CA6">
        <w:t>section 1</w:t>
      </w:r>
      <w:r w:rsidRPr="00D75CA6">
        <w:t xml:space="preserve">9 (translation of </w:t>
      </w:r>
      <w:r w:rsidR="00F76626" w:rsidRPr="00D75CA6">
        <w:t>virtual assets</w:t>
      </w:r>
      <w:r w:rsidRPr="00D75CA6">
        <w:t xml:space="preserve"> to Australian currency).</w:t>
      </w:r>
    </w:p>
    <w:p w14:paraId="54C1BE12" w14:textId="6B3045FD" w:rsidR="00035544" w:rsidRPr="00D75CA6" w:rsidRDefault="00035544" w:rsidP="00035544">
      <w:pPr>
        <w:pStyle w:val="notetext"/>
      </w:pPr>
      <w:r w:rsidRPr="00D75CA6">
        <w:t>Note 3:</w:t>
      </w:r>
      <w:r w:rsidRPr="00D75CA6">
        <w:tab/>
        <w:t xml:space="preserve">For specification by class, see </w:t>
      </w:r>
      <w:r w:rsidR="00B94734" w:rsidRPr="00D75CA6">
        <w:t>sub</w:t>
      </w:r>
      <w:r w:rsidR="00107542" w:rsidRPr="00D75CA6">
        <w:t>section 1</w:t>
      </w:r>
      <w:r w:rsidRPr="00D75CA6">
        <w:t xml:space="preserve">3(3) of the </w:t>
      </w:r>
      <w:r w:rsidR="00750389" w:rsidRPr="00D75CA6">
        <w:rPr>
          <w:i/>
        </w:rPr>
        <w:t>Legislation Act 2003</w:t>
      </w:r>
      <w:r w:rsidRPr="00D75CA6">
        <w:t>.</w:t>
      </w:r>
    </w:p>
    <w:p w14:paraId="017C47D9" w14:textId="77777777" w:rsidR="007E7E9C" w:rsidRPr="00D75CA6" w:rsidRDefault="007E7E9C" w:rsidP="007E7E9C">
      <w:pPr>
        <w:pStyle w:val="Definition"/>
      </w:pPr>
      <w:r w:rsidRPr="00D75CA6">
        <w:rPr>
          <w:b/>
          <w:i/>
        </w:rPr>
        <w:t xml:space="preserve">totalisator agency board </w:t>
      </w:r>
      <w:r w:rsidRPr="00D75CA6">
        <w:t>means a board or authority established, or a company holding a licence, under a law of a State or Territory for purposes that include the purpose of operating a betting service.</w:t>
      </w:r>
    </w:p>
    <w:p w14:paraId="1A14F510" w14:textId="010B0436" w:rsidR="00035544" w:rsidRPr="00D75CA6" w:rsidRDefault="00035544" w:rsidP="00035544">
      <w:pPr>
        <w:pStyle w:val="Definition"/>
      </w:pPr>
      <w:r w:rsidRPr="00D75CA6">
        <w:rPr>
          <w:b/>
          <w:i/>
        </w:rPr>
        <w:t>transaction</w:t>
      </w:r>
      <w:r w:rsidRPr="00D75CA6">
        <w:t xml:space="preserve"> includes a transaction of a non</w:t>
      </w:r>
      <w:r w:rsidR="00D75CA6">
        <w:noBreakHyphen/>
      </w:r>
      <w:r w:rsidRPr="00D75CA6">
        <w:t>commercial nature.</w:t>
      </w:r>
    </w:p>
    <w:p w14:paraId="310A2395" w14:textId="77777777" w:rsidR="00035544" w:rsidRPr="00D75CA6" w:rsidRDefault="00035544" w:rsidP="00035544">
      <w:pPr>
        <w:pStyle w:val="Definition"/>
      </w:pPr>
      <w:r w:rsidRPr="00D75CA6">
        <w:rPr>
          <w:b/>
          <w:i/>
        </w:rPr>
        <w:t>transfer</w:t>
      </w:r>
      <w:r w:rsidRPr="00D75CA6">
        <w:t xml:space="preserve"> includes any act or thing, or any series or combination of acts or things, that may reasonably be regarded as the economic equivalent of a transfer (for example, debiting an amount from a person’s account and crediting an equivalent amount to another person’s account).</w:t>
      </w:r>
    </w:p>
    <w:p w14:paraId="35F779D0" w14:textId="77777777" w:rsidR="005E379E" w:rsidRPr="00D75CA6" w:rsidRDefault="005E379E" w:rsidP="005E379E">
      <w:pPr>
        <w:pStyle w:val="Definition"/>
      </w:pPr>
      <w:r w:rsidRPr="00D75CA6">
        <w:rPr>
          <w:b/>
          <w:i/>
        </w:rPr>
        <w:t>transfer message</w:t>
      </w:r>
      <w:r w:rsidRPr="00D75CA6">
        <w:t>, for a transfer of value, means a message that contains information relating to the content of the payer’s instruction for the transfer of value, but does not include a message of a kind specified in the AML/CTF Rules.</w:t>
      </w:r>
    </w:p>
    <w:p w14:paraId="5BD69155" w14:textId="77777777" w:rsidR="005E379E" w:rsidRPr="00D75CA6" w:rsidRDefault="005E379E" w:rsidP="005E379E">
      <w:pPr>
        <w:pStyle w:val="Definition"/>
      </w:pPr>
      <w:r w:rsidRPr="00D75CA6">
        <w:rPr>
          <w:b/>
          <w:i/>
        </w:rPr>
        <w:t xml:space="preserve">transfer of value </w:t>
      </w:r>
      <w:r w:rsidRPr="00D75CA6">
        <w:t>means a transfer of money, virtual assets or property, but does not include:</w:t>
      </w:r>
    </w:p>
    <w:p w14:paraId="51925553" w14:textId="77777777" w:rsidR="005E379E" w:rsidRPr="00D75CA6" w:rsidRDefault="005E379E" w:rsidP="005E379E">
      <w:pPr>
        <w:pStyle w:val="paragraph"/>
      </w:pPr>
      <w:r w:rsidRPr="00D75CA6">
        <w:tab/>
        <w:t>(a)</w:t>
      </w:r>
      <w:r w:rsidRPr="00D75CA6">
        <w:tab/>
        <w:t>a transfer of physical currency or other tangible property; or</w:t>
      </w:r>
    </w:p>
    <w:p w14:paraId="75E03D1F" w14:textId="77777777" w:rsidR="005E379E" w:rsidRPr="00D75CA6" w:rsidRDefault="005E379E" w:rsidP="005E379E">
      <w:pPr>
        <w:pStyle w:val="paragraph"/>
      </w:pPr>
      <w:r w:rsidRPr="00D75CA6">
        <w:tab/>
        <w:t>(b)</w:t>
      </w:r>
      <w:r w:rsidRPr="00D75CA6">
        <w:tab/>
        <w:t>a transfer of a kind specified in the AML/CTF Rules.</w:t>
      </w:r>
    </w:p>
    <w:p w14:paraId="457D1D6B" w14:textId="77777777" w:rsidR="00035544" w:rsidRPr="00D75CA6" w:rsidRDefault="00035544" w:rsidP="00035544">
      <w:pPr>
        <w:pStyle w:val="Definition"/>
      </w:pPr>
      <w:r w:rsidRPr="00D75CA6">
        <w:rPr>
          <w:b/>
          <w:i/>
        </w:rPr>
        <w:t>trust</w:t>
      </w:r>
      <w:r w:rsidRPr="00D75CA6">
        <w:t xml:space="preserve"> means a person in the capacity of trustee or, as the case requires, a trust estate.</w:t>
      </w:r>
    </w:p>
    <w:p w14:paraId="6BDE6843" w14:textId="77777777" w:rsidR="00035544" w:rsidRPr="00D75CA6" w:rsidRDefault="00035544" w:rsidP="00035544">
      <w:pPr>
        <w:pStyle w:val="Definition"/>
      </w:pPr>
      <w:r w:rsidRPr="00D75CA6">
        <w:rPr>
          <w:b/>
          <w:i/>
        </w:rPr>
        <w:t>trustee</w:t>
      </w:r>
      <w:r w:rsidRPr="00D75CA6">
        <w:t xml:space="preserve"> has the same meaning as in the </w:t>
      </w:r>
      <w:r w:rsidRPr="00D75CA6">
        <w:rPr>
          <w:i/>
        </w:rPr>
        <w:t>Income Tax Assessment Act 1997</w:t>
      </w:r>
      <w:r w:rsidRPr="00D75CA6">
        <w:t>.</w:t>
      </w:r>
    </w:p>
    <w:p w14:paraId="4E52BCBD" w14:textId="77777777" w:rsidR="00035544" w:rsidRPr="00D75CA6" w:rsidRDefault="00035544" w:rsidP="00035544">
      <w:pPr>
        <w:pStyle w:val="Definition"/>
      </w:pPr>
      <w:r w:rsidRPr="00D75CA6">
        <w:rPr>
          <w:b/>
          <w:i/>
        </w:rPr>
        <w:t>trust estate</w:t>
      </w:r>
      <w:r w:rsidRPr="00D75CA6">
        <w:t xml:space="preserve"> has the same meaning as in the </w:t>
      </w:r>
      <w:r w:rsidRPr="00D75CA6">
        <w:rPr>
          <w:i/>
        </w:rPr>
        <w:t>Income Tax Assessment Act 1997</w:t>
      </w:r>
      <w:r w:rsidRPr="00D75CA6">
        <w:t>.</w:t>
      </w:r>
    </w:p>
    <w:p w14:paraId="6CF71CD3" w14:textId="77777777" w:rsidR="00035544" w:rsidRPr="00D75CA6" w:rsidRDefault="00035544" w:rsidP="00035544">
      <w:pPr>
        <w:pStyle w:val="Definition"/>
      </w:pPr>
      <w:r w:rsidRPr="00D75CA6">
        <w:rPr>
          <w:b/>
          <w:i/>
        </w:rPr>
        <w:t>unincorporated association</w:t>
      </w:r>
      <w:r w:rsidRPr="00D75CA6">
        <w:t xml:space="preserve"> means an unincorporated association or body of persons.</w:t>
      </w:r>
    </w:p>
    <w:p w14:paraId="752AF4C4" w14:textId="77777777" w:rsidR="00035544" w:rsidRPr="00D75CA6" w:rsidRDefault="00035544" w:rsidP="00035544">
      <w:pPr>
        <w:pStyle w:val="Definition"/>
      </w:pPr>
      <w:r w:rsidRPr="00D75CA6">
        <w:rPr>
          <w:b/>
          <w:i/>
        </w:rPr>
        <w:t>value</w:t>
      </w:r>
      <w:r w:rsidRPr="00D75CA6">
        <w:t>,</w:t>
      </w:r>
      <w:r w:rsidRPr="00D75CA6">
        <w:rPr>
          <w:b/>
          <w:i/>
        </w:rPr>
        <w:t xml:space="preserve"> </w:t>
      </w:r>
      <w:r w:rsidRPr="00D75CA6">
        <w:t xml:space="preserve">in relation to transferred property, means the market value of the property as at the time of the transfer. In working out the </w:t>
      </w:r>
      <w:r w:rsidRPr="00D75CA6">
        <w:lastRenderedPageBreak/>
        <w:t>market value of the property, disregard anything that would prevent or restrict conversion of the property to money.</w:t>
      </w:r>
    </w:p>
    <w:p w14:paraId="52574BE2" w14:textId="5A3CE002" w:rsidR="005E379E" w:rsidRPr="00D75CA6" w:rsidRDefault="005E379E" w:rsidP="005E379E">
      <w:pPr>
        <w:pStyle w:val="Definition"/>
      </w:pPr>
      <w:r w:rsidRPr="00D75CA6">
        <w:rPr>
          <w:b/>
          <w:i/>
        </w:rPr>
        <w:t>value transfer chain</w:t>
      </w:r>
      <w:r w:rsidRPr="00D75CA6">
        <w:t xml:space="preserve">: see </w:t>
      </w:r>
      <w:r w:rsidR="00107542" w:rsidRPr="00D75CA6">
        <w:t>subsection 6</w:t>
      </w:r>
      <w:r w:rsidRPr="00D75CA6">
        <w:t>3A(11).</w:t>
      </w:r>
    </w:p>
    <w:p w14:paraId="0BFD05A8" w14:textId="3CCDEDA9" w:rsidR="00E60DA8" w:rsidRPr="00D75CA6" w:rsidRDefault="00E60DA8" w:rsidP="00E60DA8">
      <w:pPr>
        <w:pStyle w:val="Definition"/>
      </w:pPr>
      <w:r w:rsidRPr="00D75CA6">
        <w:rPr>
          <w:b/>
          <w:i/>
        </w:rPr>
        <w:t>verification request</w:t>
      </w:r>
      <w:r w:rsidRPr="00D75CA6">
        <w:t xml:space="preserve">, in relation to an individual, means a request made by a reporting entity under </w:t>
      </w:r>
      <w:r w:rsidR="00107542" w:rsidRPr="00D75CA6">
        <w:t>paragraph 3</w:t>
      </w:r>
      <w:r w:rsidRPr="00D75CA6">
        <w:t>5A(1)(b) for an assessment in relation to the individual.</w:t>
      </w:r>
    </w:p>
    <w:p w14:paraId="69FDAE6C" w14:textId="77777777" w:rsidR="00F76626" w:rsidRPr="00D75CA6" w:rsidRDefault="00F76626" w:rsidP="00F76626">
      <w:pPr>
        <w:pStyle w:val="Definition"/>
      </w:pPr>
      <w:r w:rsidRPr="00D75CA6">
        <w:rPr>
          <w:b/>
          <w:i/>
        </w:rPr>
        <w:t>virtual asset</w:t>
      </w:r>
      <w:r w:rsidRPr="00D75CA6">
        <w:t xml:space="preserve"> has the meaning given by section 5B.</w:t>
      </w:r>
    </w:p>
    <w:p w14:paraId="44195567" w14:textId="77777777" w:rsidR="00F76626" w:rsidRPr="00D75CA6" w:rsidRDefault="00F76626" w:rsidP="00F76626">
      <w:pPr>
        <w:pStyle w:val="Definition"/>
      </w:pPr>
      <w:r w:rsidRPr="00D75CA6">
        <w:rPr>
          <w:b/>
          <w:i/>
        </w:rPr>
        <w:t>virtual asset safekeeping service</w:t>
      </w:r>
      <w:r w:rsidRPr="00D75CA6">
        <w:t>:</w:t>
      </w:r>
    </w:p>
    <w:p w14:paraId="1AEE3280" w14:textId="77777777" w:rsidR="00F76626" w:rsidRPr="00D75CA6" w:rsidRDefault="00F76626" w:rsidP="00F76626">
      <w:pPr>
        <w:pStyle w:val="paragraph"/>
      </w:pPr>
      <w:r w:rsidRPr="00D75CA6">
        <w:tab/>
        <w:t>(a)</w:t>
      </w:r>
      <w:r w:rsidRPr="00D75CA6">
        <w:tab/>
        <w:t xml:space="preserve">means a service in which virtual assets or private keys are controlled or managed for or on behalf of a person (the </w:t>
      </w:r>
      <w:r w:rsidRPr="00D75CA6">
        <w:rPr>
          <w:b/>
          <w:i/>
        </w:rPr>
        <w:t>customer</w:t>
      </w:r>
      <w:r w:rsidRPr="00D75CA6">
        <w:t>) or another person nominated by the customer under an arrangement between the provider of the service and the customer, or between the provider of the service and another person with whom the customer has an arrangement (whether or not there are also other parties to any such arrangement); but</w:t>
      </w:r>
    </w:p>
    <w:p w14:paraId="3F14296C" w14:textId="77777777" w:rsidR="00F76626" w:rsidRPr="00D75CA6" w:rsidRDefault="00F76626" w:rsidP="00F76626">
      <w:pPr>
        <w:pStyle w:val="paragraph"/>
      </w:pPr>
      <w:r w:rsidRPr="00D75CA6">
        <w:tab/>
        <w:t>(b)</w:t>
      </w:r>
      <w:r w:rsidRPr="00D75CA6">
        <w:tab/>
        <w:t>does not include a service of a kind prescribed by the AML/CTF Rules.</w:t>
      </w:r>
    </w:p>
    <w:p w14:paraId="0385F4AC" w14:textId="77777777" w:rsidR="00F76626" w:rsidRPr="00D75CA6" w:rsidRDefault="00F76626" w:rsidP="00F76626">
      <w:pPr>
        <w:pStyle w:val="Definition"/>
      </w:pPr>
      <w:r w:rsidRPr="00D75CA6">
        <w:rPr>
          <w:b/>
          <w:i/>
        </w:rPr>
        <w:t>Virtual Asset Service Provider Register</w:t>
      </w:r>
      <w:r w:rsidRPr="00D75CA6">
        <w:t xml:space="preserve"> has the meaning given by section 76B.</w:t>
      </w:r>
    </w:p>
    <w:p w14:paraId="04CEBAA7" w14:textId="77777777" w:rsidR="00035544" w:rsidRPr="00D75CA6" w:rsidRDefault="00035544" w:rsidP="00035544">
      <w:pPr>
        <w:pStyle w:val="Definition"/>
      </w:pPr>
      <w:r w:rsidRPr="00D75CA6">
        <w:rPr>
          <w:b/>
          <w:i/>
        </w:rPr>
        <w:t>warrant premises</w:t>
      </w:r>
      <w:r w:rsidRPr="00D75CA6">
        <w:t>, in relation to a monitoring warrant, means the premises to which the warrant relates.</w:t>
      </w:r>
    </w:p>
    <w:p w14:paraId="49699EEB" w14:textId="245D2F70" w:rsidR="00165492" w:rsidRPr="00D75CA6" w:rsidRDefault="00165492" w:rsidP="00165492">
      <w:pPr>
        <w:pStyle w:val="Definition"/>
      </w:pPr>
      <w:r w:rsidRPr="00D75CA6">
        <w:rPr>
          <w:b/>
          <w:i/>
        </w:rPr>
        <w:t>written record</w:t>
      </w:r>
      <w:r w:rsidRPr="00D75CA6">
        <w:t xml:space="preserve">, in relation to an examination under </w:t>
      </w:r>
      <w:r w:rsidR="00B94734" w:rsidRPr="00D75CA6">
        <w:t>Division 3</w:t>
      </w:r>
      <w:r w:rsidRPr="00D75CA6">
        <w:t xml:space="preserve"> of </w:t>
      </w:r>
      <w:r w:rsidR="00B94734" w:rsidRPr="00D75CA6">
        <w:t>Part 1</w:t>
      </w:r>
      <w:r w:rsidRPr="00D75CA6">
        <w:t>4, means:</w:t>
      </w:r>
    </w:p>
    <w:p w14:paraId="740272C9" w14:textId="77777777" w:rsidR="00165492" w:rsidRPr="00D75CA6" w:rsidRDefault="00165492" w:rsidP="00165492">
      <w:pPr>
        <w:pStyle w:val="paragraph"/>
      </w:pPr>
      <w:r w:rsidRPr="00D75CA6">
        <w:tab/>
        <w:t>(a)</w:t>
      </w:r>
      <w:r w:rsidRPr="00D75CA6">
        <w:tab/>
        <w:t>a record of the examination:</w:t>
      </w:r>
    </w:p>
    <w:p w14:paraId="1CFA8BEC" w14:textId="77777777" w:rsidR="00165492" w:rsidRPr="00D75CA6" w:rsidRDefault="00165492" w:rsidP="00165492">
      <w:pPr>
        <w:pStyle w:val="paragraphsub"/>
      </w:pPr>
      <w:r w:rsidRPr="00D75CA6">
        <w:tab/>
        <w:t>(i)</w:t>
      </w:r>
      <w:r w:rsidRPr="00D75CA6">
        <w:tab/>
        <w:t>that is made in writing; or</w:t>
      </w:r>
    </w:p>
    <w:p w14:paraId="52D69CCC" w14:textId="77777777" w:rsidR="00165492" w:rsidRPr="00D75CA6" w:rsidRDefault="00165492" w:rsidP="00165492">
      <w:pPr>
        <w:pStyle w:val="paragraphsub"/>
      </w:pPr>
      <w:r w:rsidRPr="00D75CA6">
        <w:rPr>
          <w:color w:val="000000"/>
        </w:rPr>
        <w:tab/>
        <w:t>(ii)</w:t>
      </w:r>
      <w:r w:rsidRPr="00D75CA6">
        <w:rPr>
          <w:color w:val="000000"/>
        </w:rPr>
        <w:tab/>
        <w:t>as reduced to writing; or</w:t>
      </w:r>
    </w:p>
    <w:p w14:paraId="0E4A2391" w14:textId="77777777" w:rsidR="00165492" w:rsidRPr="00D75CA6" w:rsidRDefault="00165492" w:rsidP="00165492">
      <w:pPr>
        <w:pStyle w:val="paragraph"/>
      </w:pPr>
      <w:r w:rsidRPr="00D75CA6">
        <w:tab/>
        <w:t>(b)</w:t>
      </w:r>
      <w:r w:rsidRPr="00D75CA6">
        <w:tab/>
        <w:t>a part of such a record.</w:t>
      </w:r>
    </w:p>
    <w:p w14:paraId="79E56389" w14:textId="77777777" w:rsidR="006E59FB" w:rsidRPr="00D75CA6" w:rsidRDefault="006E59FB" w:rsidP="006E59FB">
      <w:pPr>
        <w:pStyle w:val="ActHead5"/>
      </w:pPr>
      <w:bookmarkStart w:id="17" w:name="_Toc231991321"/>
      <w:r w:rsidRPr="00D75CA6">
        <w:rPr>
          <w:rStyle w:val="CharSectno"/>
        </w:rPr>
        <w:lastRenderedPageBreak/>
        <w:t>5A</w:t>
      </w:r>
      <w:r w:rsidRPr="00D75CA6">
        <w:t xml:space="preserve">  Precious metal, precious stones and precious products</w:t>
      </w:r>
      <w:bookmarkEnd w:id="17"/>
    </w:p>
    <w:p w14:paraId="70286738" w14:textId="77777777" w:rsidR="006E59FB" w:rsidRPr="00D75CA6" w:rsidRDefault="006E59FB" w:rsidP="006E59FB">
      <w:pPr>
        <w:pStyle w:val="SubsectionHead"/>
      </w:pPr>
      <w:r w:rsidRPr="00D75CA6">
        <w:t>Precious metal</w:t>
      </w:r>
    </w:p>
    <w:p w14:paraId="590CB146" w14:textId="77777777" w:rsidR="006E59FB" w:rsidRPr="00D75CA6" w:rsidRDefault="006E59FB" w:rsidP="006E59FB">
      <w:pPr>
        <w:pStyle w:val="subsection"/>
      </w:pPr>
      <w:r w:rsidRPr="00D75CA6">
        <w:tab/>
        <w:t>(1)</w:t>
      </w:r>
      <w:r w:rsidRPr="00D75CA6">
        <w:tab/>
        <w:t xml:space="preserve">Each of the following substances is a </w:t>
      </w:r>
      <w:r w:rsidRPr="00D75CA6">
        <w:rPr>
          <w:b/>
          <w:i/>
        </w:rPr>
        <w:t>precious metal</w:t>
      </w:r>
      <w:r w:rsidRPr="00D75CA6">
        <w:t>:</w:t>
      </w:r>
    </w:p>
    <w:p w14:paraId="56F9B3DA" w14:textId="77777777" w:rsidR="006E59FB" w:rsidRPr="00D75CA6" w:rsidRDefault="006E59FB" w:rsidP="006E59FB">
      <w:pPr>
        <w:pStyle w:val="paragraph"/>
      </w:pPr>
      <w:r w:rsidRPr="00D75CA6">
        <w:tab/>
        <w:t>(a)</w:t>
      </w:r>
      <w:r w:rsidRPr="00D75CA6">
        <w:tab/>
        <w:t>gold;</w:t>
      </w:r>
    </w:p>
    <w:p w14:paraId="4475A1D7" w14:textId="77777777" w:rsidR="006E59FB" w:rsidRPr="00D75CA6" w:rsidRDefault="006E59FB" w:rsidP="006E59FB">
      <w:pPr>
        <w:pStyle w:val="paragraph"/>
      </w:pPr>
      <w:r w:rsidRPr="00D75CA6">
        <w:tab/>
        <w:t>(b)</w:t>
      </w:r>
      <w:r w:rsidRPr="00D75CA6">
        <w:tab/>
        <w:t>silver;</w:t>
      </w:r>
    </w:p>
    <w:p w14:paraId="6FCE814E" w14:textId="77777777" w:rsidR="006E59FB" w:rsidRPr="00D75CA6" w:rsidRDefault="006E59FB" w:rsidP="006E59FB">
      <w:pPr>
        <w:pStyle w:val="paragraph"/>
      </w:pPr>
      <w:r w:rsidRPr="00D75CA6">
        <w:tab/>
        <w:t>(c)</w:t>
      </w:r>
      <w:r w:rsidRPr="00D75CA6">
        <w:tab/>
        <w:t>platinum;</w:t>
      </w:r>
    </w:p>
    <w:p w14:paraId="6043831F" w14:textId="77777777" w:rsidR="006E59FB" w:rsidRPr="00D75CA6" w:rsidRDefault="006E59FB" w:rsidP="006E59FB">
      <w:pPr>
        <w:pStyle w:val="paragraph"/>
      </w:pPr>
      <w:r w:rsidRPr="00D75CA6">
        <w:tab/>
        <w:t>(d)</w:t>
      </w:r>
      <w:r w:rsidRPr="00D75CA6">
        <w:tab/>
        <w:t>iridium;</w:t>
      </w:r>
    </w:p>
    <w:p w14:paraId="190A2AC9" w14:textId="77777777" w:rsidR="006E59FB" w:rsidRPr="00D75CA6" w:rsidRDefault="006E59FB" w:rsidP="006E59FB">
      <w:pPr>
        <w:pStyle w:val="paragraph"/>
      </w:pPr>
      <w:r w:rsidRPr="00D75CA6">
        <w:tab/>
        <w:t>(e)</w:t>
      </w:r>
      <w:r w:rsidRPr="00D75CA6">
        <w:tab/>
        <w:t>osmium;</w:t>
      </w:r>
    </w:p>
    <w:p w14:paraId="3618116D" w14:textId="77777777" w:rsidR="006E59FB" w:rsidRPr="00D75CA6" w:rsidRDefault="006E59FB" w:rsidP="006E59FB">
      <w:pPr>
        <w:pStyle w:val="paragraph"/>
      </w:pPr>
      <w:r w:rsidRPr="00D75CA6">
        <w:tab/>
        <w:t>(f)</w:t>
      </w:r>
      <w:r w:rsidRPr="00D75CA6">
        <w:tab/>
        <w:t>palladium;</w:t>
      </w:r>
    </w:p>
    <w:p w14:paraId="5461431C" w14:textId="77777777" w:rsidR="006E59FB" w:rsidRPr="00D75CA6" w:rsidRDefault="006E59FB" w:rsidP="006E59FB">
      <w:pPr>
        <w:pStyle w:val="paragraph"/>
      </w:pPr>
      <w:r w:rsidRPr="00D75CA6">
        <w:tab/>
        <w:t>(g)</w:t>
      </w:r>
      <w:r w:rsidRPr="00D75CA6">
        <w:tab/>
        <w:t>rhodium;</w:t>
      </w:r>
    </w:p>
    <w:p w14:paraId="32587213" w14:textId="77777777" w:rsidR="006E59FB" w:rsidRPr="00D75CA6" w:rsidRDefault="006E59FB" w:rsidP="006E59FB">
      <w:pPr>
        <w:pStyle w:val="paragraph"/>
      </w:pPr>
      <w:r w:rsidRPr="00D75CA6">
        <w:tab/>
        <w:t>(h)</w:t>
      </w:r>
      <w:r w:rsidRPr="00D75CA6">
        <w:tab/>
        <w:t>ruthenium;</w:t>
      </w:r>
    </w:p>
    <w:p w14:paraId="061D01C5" w14:textId="77777777" w:rsidR="006E59FB" w:rsidRPr="00D75CA6" w:rsidRDefault="006E59FB" w:rsidP="006E59FB">
      <w:pPr>
        <w:pStyle w:val="paragraph"/>
      </w:pPr>
      <w:r w:rsidRPr="00D75CA6">
        <w:tab/>
        <w:t>(i)</w:t>
      </w:r>
      <w:r w:rsidRPr="00D75CA6">
        <w:tab/>
        <w:t>a substance prescribed by the AML/CTF Rules;</w:t>
      </w:r>
    </w:p>
    <w:p w14:paraId="21D9A541" w14:textId="77777777" w:rsidR="006E59FB" w:rsidRPr="00D75CA6" w:rsidRDefault="006E59FB" w:rsidP="006E59FB">
      <w:pPr>
        <w:pStyle w:val="paragraph"/>
      </w:pPr>
      <w:r w:rsidRPr="00D75CA6">
        <w:tab/>
        <w:t>(j)</w:t>
      </w:r>
      <w:r w:rsidRPr="00D75CA6">
        <w:tab/>
        <w:t>an alloy substance with at least 2% in weight of any of the substances mentioned in paragraphs (a) to (i).</w:t>
      </w:r>
    </w:p>
    <w:p w14:paraId="35A57B6A" w14:textId="77777777" w:rsidR="006E59FB" w:rsidRPr="00D75CA6" w:rsidRDefault="006E59FB" w:rsidP="006E59FB">
      <w:pPr>
        <w:pStyle w:val="subsection"/>
      </w:pPr>
      <w:r w:rsidRPr="00D75CA6">
        <w:tab/>
        <w:t>(2)</w:t>
      </w:r>
      <w:r w:rsidRPr="00D75CA6">
        <w:tab/>
        <w:t>For the purposes of subsection (1), it is immaterial whether the substance is in a manufactured or unmanufactured state.</w:t>
      </w:r>
    </w:p>
    <w:p w14:paraId="287C7251" w14:textId="77777777" w:rsidR="006E59FB" w:rsidRPr="00D75CA6" w:rsidRDefault="006E59FB" w:rsidP="006E59FB">
      <w:pPr>
        <w:pStyle w:val="SubsectionHead"/>
      </w:pPr>
      <w:r w:rsidRPr="00D75CA6">
        <w:t>Precious stones</w:t>
      </w:r>
    </w:p>
    <w:p w14:paraId="493A5AFA" w14:textId="77777777" w:rsidR="006E59FB" w:rsidRPr="00D75CA6" w:rsidRDefault="006E59FB" w:rsidP="006E59FB">
      <w:pPr>
        <w:pStyle w:val="subsection"/>
      </w:pPr>
      <w:r w:rsidRPr="00D75CA6">
        <w:tab/>
        <w:t>(3)</w:t>
      </w:r>
      <w:r w:rsidRPr="00D75CA6">
        <w:tab/>
        <w:t xml:space="preserve">A </w:t>
      </w:r>
      <w:r w:rsidRPr="00D75CA6">
        <w:rPr>
          <w:b/>
          <w:i/>
        </w:rPr>
        <w:t>precious stone</w:t>
      </w:r>
      <w:r w:rsidRPr="00D75CA6">
        <w:t xml:space="preserve"> is a substance that:</w:t>
      </w:r>
    </w:p>
    <w:p w14:paraId="5EC10295" w14:textId="77777777" w:rsidR="006E59FB" w:rsidRPr="00D75CA6" w:rsidRDefault="006E59FB" w:rsidP="006E59FB">
      <w:pPr>
        <w:pStyle w:val="paragraph"/>
      </w:pPr>
      <w:r w:rsidRPr="00D75CA6">
        <w:tab/>
        <w:t>(a)</w:t>
      </w:r>
      <w:r w:rsidRPr="00D75CA6">
        <w:tab/>
        <w:t>has gem quality; and</w:t>
      </w:r>
    </w:p>
    <w:p w14:paraId="2D8CFF32" w14:textId="77EA06EC" w:rsidR="006E59FB" w:rsidRPr="00D75CA6" w:rsidRDefault="006E59FB" w:rsidP="006E59FB">
      <w:pPr>
        <w:pStyle w:val="paragraph"/>
      </w:pPr>
      <w:r w:rsidRPr="00D75CA6">
        <w:tab/>
        <w:t>(b)</w:t>
      </w:r>
      <w:r w:rsidRPr="00D75CA6">
        <w:tab/>
        <w:t>has market</w:t>
      </w:r>
      <w:r w:rsidR="00D75CA6">
        <w:noBreakHyphen/>
      </w:r>
      <w:r w:rsidRPr="00D75CA6">
        <w:t>recognised beauty, rarity and value.</w:t>
      </w:r>
    </w:p>
    <w:p w14:paraId="1526FEAD" w14:textId="77777777" w:rsidR="006E59FB" w:rsidRPr="00D75CA6" w:rsidRDefault="006E59FB" w:rsidP="006E59FB">
      <w:pPr>
        <w:pStyle w:val="subsection"/>
      </w:pPr>
      <w:r w:rsidRPr="00D75CA6">
        <w:tab/>
        <w:t>(4)</w:t>
      </w:r>
      <w:r w:rsidRPr="00D75CA6">
        <w:tab/>
        <w:t>For the purposes of subsection (3), it is immaterial whether the substance is natural, synthetic or reconstructed.</w:t>
      </w:r>
    </w:p>
    <w:p w14:paraId="140500B3" w14:textId="77777777" w:rsidR="006E59FB" w:rsidRPr="00D75CA6" w:rsidRDefault="006E59FB" w:rsidP="006E59FB">
      <w:pPr>
        <w:pStyle w:val="subsection"/>
      </w:pPr>
      <w:r w:rsidRPr="00D75CA6">
        <w:tab/>
        <w:t>(5)</w:t>
      </w:r>
      <w:r w:rsidRPr="00D75CA6">
        <w:tab/>
        <w:t xml:space="preserve">Without limiting subsection (3), each of the following substances is a kind of </w:t>
      </w:r>
      <w:r w:rsidRPr="00D75CA6">
        <w:rPr>
          <w:b/>
          <w:i/>
        </w:rPr>
        <w:t>precious stone</w:t>
      </w:r>
      <w:r w:rsidRPr="00D75CA6">
        <w:t>:</w:t>
      </w:r>
    </w:p>
    <w:p w14:paraId="1EF8A24E" w14:textId="77777777" w:rsidR="006E59FB" w:rsidRPr="00D75CA6" w:rsidRDefault="006E59FB" w:rsidP="006E59FB">
      <w:pPr>
        <w:pStyle w:val="paragraph"/>
      </w:pPr>
      <w:r w:rsidRPr="00D75CA6">
        <w:tab/>
        <w:t>(a)</w:t>
      </w:r>
      <w:r w:rsidRPr="00D75CA6">
        <w:tab/>
        <w:t>beryl;</w:t>
      </w:r>
    </w:p>
    <w:p w14:paraId="4377448E" w14:textId="77777777" w:rsidR="006E59FB" w:rsidRPr="00D75CA6" w:rsidRDefault="006E59FB" w:rsidP="006E59FB">
      <w:pPr>
        <w:pStyle w:val="paragraph"/>
      </w:pPr>
      <w:r w:rsidRPr="00D75CA6">
        <w:tab/>
        <w:t>(b)</w:t>
      </w:r>
      <w:r w:rsidRPr="00D75CA6">
        <w:tab/>
        <w:t>corundum;</w:t>
      </w:r>
    </w:p>
    <w:p w14:paraId="518DDA98" w14:textId="77777777" w:rsidR="006E59FB" w:rsidRPr="00D75CA6" w:rsidRDefault="006E59FB" w:rsidP="006E59FB">
      <w:pPr>
        <w:pStyle w:val="paragraph"/>
      </w:pPr>
      <w:r w:rsidRPr="00D75CA6">
        <w:tab/>
        <w:t>(c)</w:t>
      </w:r>
      <w:r w:rsidRPr="00D75CA6">
        <w:tab/>
        <w:t>diamond;</w:t>
      </w:r>
    </w:p>
    <w:p w14:paraId="4A07DF59" w14:textId="77777777" w:rsidR="006E59FB" w:rsidRPr="00D75CA6" w:rsidRDefault="006E59FB" w:rsidP="006E59FB">
      <w:pPr>
        <w:pStyle w:val="paragraph"/>
      </w:pPr>
      <w:r w:rsidRPr="00D75CA6">
        <w:tab/>
        <w:t>(d)</w:t>
      </w:r>
      <w:r w:rsidRPr="00D75CA6">
        <w:tab/>
        <w:t>garnet;</w:t>
      </w:r>
    </w:p>
    <w:p w14:paraId="2B1022EA" w14:textId="77777777" w:rsidR="006E59FB" w:rsidRPr="00D75CA6" w:rsidRDefault="006E59FB" w:rsidP="006E59FB">
      <w:pPr>
        <w:pStyle w:val="paragraph"/>
      </w:pPr>
      <w:r w:rsidRPr="00D75CA6">
        <w:tab/>
        <w:t>(e)</w:t>
      </w:r>
      <w:r w:rsidRPr="00D75CA6">
        <w:tab/>
        <w:t>jadeite jade;</w:t>
      </w:r>
    </w:p>
    <w:p w14:paraId="25182CB9" w14:textId="77777777" w:rsidR="006E59FB" w:rsidRPr="00D75CA6" w:rsidRDefault="006E59FB" w:rsidP="006E59FB">
      <w:pPr>
        <w:pStyle w:val="paragraph"/>
      </w:pPr>
      <w:r w:rsidRPr="00D75CA6">
        <w:tab/>
        <w:t>(f)</w:t>
      </w:r>
      <w:r w:rsidRPr="00D75CA6">
        <w:tab/>
        <w:t>opal;</w:t>
      </w:r>
    </w:p>
    <w:p w14:paraId="2B787426" w14:textId="77777777" w:rsidR="006E59FB" w:rsidRPr="00D75CA6" w:rsidRDefault="006E59FB" w:rsidP="006E59FB">
      <w:pPr>
        <w:pStyle w:val="paragraph"/>
      </w:pPr>
      <w:r w:rsidRPr="00D75CA6">
        <w:lastRenderedPageBreak/>
        <w:tab/>
        <w:t>(g)</w:t>
      </w:r>
      <w:r w:rsidRPr="00D75CA6">
        <w:tab/>
        <w:t>pearl;</w:t>
      </w:r>
    </w:p>
    <w:p w14:paraId="470C9F76" w14:textId="77777777" w:rsidR="006E59FB" w:rsidRPr="00D75CA6" w:rsidRDefault="006E59FB" w:rsidP="006E59FB">
      <w:pPr>
        <w:pStyle w:val="paragraph"/>
      </w:pPr>
      <w:r w:rsidRPr="00D75CA6">
        <w:tab/>
        <w:t>(h)</w:t>
      </w:r>
      <w:r w:rsidRPr="00D75CA6">
        <w:tab/>
        <w:t>topaz;</w:t>
      </w:r>
    </w:p>
    <w:p w14:paraId="4A4E3A8C" w14:textId="77777777" w:rsidR="006E59FB" w:rsidRPr="00D75CA6" w:rsidRDefault="006E59FB" w:rsidP="006E59FB">
      <w:pPr>
        <w:pStyle w:val="paragraph"/>
      </w:pPr>
      <w:r w:rsidRPr="00D75CA6">
        <w:tab/>
        <w:t>(i)</w:t>
      </w:r>
      <w:r w:rsidRPr="00D75CA6">
        <w:tab/>
        <w:t>a substance prescribed by the AML/CTF Rules.</w:t>
      </w:r>
    </w:p>
    <w:p w14:paraId="3628EE0B" w14:textId="77777777" w:rsidR="006E59FB" w:rsidRPr="00D75CA6" w:rsidRDefault="006E59FB" w:rsidP="006E59FB">
      <w:pPr>
        <w:pStyle w:val="SubsectionHead"/>
      </w:pPr>
      <w:r w:rsidRPr="00D75CA6">
        <w:t>Precious products</w:t>
      </w:r>
    </w:p>
    <w:p w14:paraId="5B40E606" w14:textId="77777777" w:rsidR="006E59FB" w:rsidRPr="00D75CA6" w:rsidRDefault="006E59FB" w:rsidP="006E59FB">
      <w:pPr>
        <w:pStyle w:val="subsection"/>
      </w:pPr>
      <w:r w:rsidRPr="00D75CA6">
        <w:tab/>
        <w:t>(6)</w:t>
      </w:r>
      <w:r w:rsidRPr="00D75CA6">
        <w:tab/>
        <w:t xml:space="preserve">A </w:t>
      </w:r>
      <w:r w:rsidRPr="00D75CA6">
        <w:rPr>
          <w:b/>
          <w:i/>
        </w:rPr>
        <w:t>precious product</w:t>
      </w:r>
      <w:r w:rsidRPr="00D75CA6">
        <w:t xml:space="preserve"> is any of the following that is made up of, containing or having attached to it, any precious metal or precious stone, or both:</w:t>
      </w:r>
    </w:p>
    <w:p w14:paraId="63C55FB3" w14:textId="77777777" w:rsidR="006E59FB" w:rsidRPr="00D75CA6" w:rsidRDefault="006E59FB" w:rsidP="006E59FB">
      <w:pPr>
        <w:pStyle w:val="paragraph"/>
      </w:pPr>
      <w:r w:rsidRPr="00D75CA6">
        <w:tab/>
        <w:t>(a)</w:t>
      </w:r>
      <w:r w:rsidRPr="00D75CA6">
        <w:tab/>
        <w:t>jewellery;</w:t>
      </w:r>
    </w:p>
    <w:p w14:paraId="25F548F8" w14:textId="77777777" w:rsidR="006E59FB" w:rsidRPr="00D75CA6" w:rsidRDefault="006E59FB" w:rsidP="006E59FB">
      <w:pPr>
        <w:pStyle w:val="paragraph"/>
      </w:pPr>
      <w:r w:rsidRPr="00D75CA6">
        <w:tab/>
        <w:t>(b)</w:t>
      </w:r>
      <w:r w:rsidRPr="00D75CA6">
        <w:tab/>
        <w:t>a watch;</w:t>
      </w:r>
    </w:p>
    <w:p w14:paraId="4DFD1DFF" w14:textId="77777777" w:rsidR="006E59FB" w:rsidRPr="00D75CA6" w:rsidRDefault="006E59FB" w:rsidP="006E59FB">
      <w:pPr>
        <w:pStyle w:val="paragraph"/>
      </w:pPr>
      <w:r w:rsidRPr="00D75CA6">
        <w:tab/>
        <w:t>(c)</w:t>
      </w:r>
      <w:r w:rsidRPr="00D75CA6">
        <w:tab/>
        <w:t>an object of personal adornment not otherwise covered by paragraph (a) or (b);</w:t>
      </w:r>
    </w:p>
    <w:p w14:paraId="0274998E" w14:textId="77777777" w:rsidR="006E59FB" w:rsidRPr="00D75CA6" w:rsidRDefault="006E59FB" w:rsidP="006E59FB">
      <w:pPr>
        <w:pStyle w:val="paragraph"/>
      </w:pPr>
      <w:r w:rsidRPr="00D75CA6">
        <w:tab/>
        <w:t>(d)</w:t>
      </w:r>
      <w:r w:rsidRPr="00D75CA6">
        <w:tab/>
        <w:t>an article of goldsmiths’ or silversmiths’ wares.</w:t>
      </w:r>
    </w:p>
    <w:p w14:paraId="4E338EDD" w14:textId="77777777" w:rsidR="006E59FB" w:rsidRPr="00D75CA6" w:rsidRDefault="006E59FB" w:rsidP="006E59FB">
      <w:pPr>
        <w:pStyle w:val="notetext"/>
      </w:pPr>
      <w:r w:rsidRPr="00D75CA6">
        <w:t>Examples:</w:t>
      </w:r>
      <w:r w:rsidRPr="00D75CA6">
        <w:tab/>
        <w:t>A stainless steel watch with rubies set on the watch face, a platinum tie bar or a gold and pearl necklace.</w:t>
      </w:r>
    </w:p>
    <w:p w14:paraId="2AFC898F" w14:textId="77777777" w:rsidR="006E59FB" w:rsidRPr="00D75CA6" w:rsidRDefault="006E59FB" w:rsidP="006E59FB">
      <w:pPr>
        <w:pStyle w:val="subsection"/>
      </w:pPr>
      <w:r w:rsidRPr="00D75CA6">
        <w:tab/>
        <w:t>(7)</w:t>
      </w:r>
      <w:r w:rsidRPr="00D75CA6">
        <w:tab/>
        <w:t>In subsection (6):</w:t>
      </w:r>
    </w:p>
    <w:p w14:paraId="3535F231" w14:textId="77777777" w:rsidR="006E59FB" w:rsidRPr="00D75CA6" w:rsidRDefault="006E59FB" w:rsidP="006E59FB">
      <w:pPr>
        <w:pStyle w:val="Definition"/>
      </w:pPr>
      <w:r w:rsidRPr="00D75CA6">
        <w:rPr>
          <w:b/>
          <w:i/>
        </w:rPr>
        <w:t>goldsmiths’ or silversmiths’ wares</w:t>
      </w:r>
      <w:r w:rsidRPr="00D75CA6">
        <w:t xml:space="preserve"> include such articles as ornaments, tableware, smokers’ requisites and other articles of personal, household, office or religious use.</w:t>
      </w:r>
    </w:p>
    <w:p w14:paraId="60494217" w14:textId="77777777" w:rsidR="00F76626" w:rsidRPr="00D75CA6" w:rsidRDefault="00F76626" w:rsidP="00F76626">
      <w:pPr>
        <w:pStyle w:val="ActHead5"/>
      </w:pPr>
      <w:bookmarkStart w:id="18" w:name="_Toc231991322"/>
      <w:bookmarkStart w:id="19" w:name="_Hlk172194336"/>
      <w:r w:rsidRPr="00D75CA6">
        <w:rPr>
          <w:rStyle w:val="CharSectno"/>
        </w:rPr>
        <w:t>5B</w:t>
      </w:r>
      <w:r w:rsidRPr="00D75CA6">
        <w:t xml:space="preserve">  Meaning of </w:t>
      </w:r>
      <w:r w:rsidRPr="00D75CA6">
        <w:rPr>
          <w:i/>
        </w:rPr>
        <w:t>virtual asset</w:t>
      </w:r>
      <w:bookmarkEnd w:id="18"/>
    </w:p>
    <w:p w14:paraId="75794930" w14:textId="77777777" w:rsidR="00F76626" w:rsidRPr="00D75CA6" w:rsidRDefault="00F76626" w:rsidP="00F76626">
      <w:pPr>
        <w:pStyle w:val="subsection"/>
      </w:pPr>
      <w:r w:rsidRPr="00D75CA6">
        <w:tab/>
        <w:t>(1)</w:t>
      </w:r>
      <w:r w:rsidRPr="00D75CA6">
        <w:tab/>
        <w:t xml:space="preserve">A </w:t>
      </w:r>
      <w:r w:rsidRPr="00D75CA6">
        <w:rPr>
          <w:b/>
          <w:i/>
        </w:rPr>
        <w:t>virtual asset</w:t>
      </w:r>
      <w:r w:rsidRPr="00D75CA6">
        <w:t xml:space="preserve"> is a digital representation of value that:</w:t>
      </w:r>
    </w:p>
    <w:p w14:paraId="48F9B8AA" w14:textId="77777777" w:rsidR="00F76626" w:rsidRPr="00D75CA6" w:rsidRDefault="00F76626" w:rsidP="00F76626">
      <w:pPr>
        <w:pStyle w:val="paragraph"/>
      </w:pPr>
      <w:r w:rsidRPr="00D75CA6">
        <w:tab/>
        <w:t>(a)</w:t>
      </w:r>
      <w:r w:rsidRPr="00D75CA6">
        <w:tab/>
        <w:t>functions as any of the following:</w:t>
      </w:r>
    </w:p>
    <w:p w14:paraId="2F2E1FE9" w14:textId="77777777" w:rsidR="00F76626" w:rsidRPr="00D75CA6" w:rsidRDefault="00F76626" w:rsidP="00F76626">
      <w:pPr>
        <w:pStyle w:val="paragraphsub"/>
      </w:pPr>
      <w:r w:rsidRPr="00D75CA6">
        <w:tab/>
        <w:t>(i)</w:t>
      </w:r>
      <w:r w:rsidRPr="00D75CA6">
        <w:tab/>
        <w:t>a medium of exchange;</w:t>
      </w:r>
    </w:p>
    <w:p w14:paraId="178AF26E" w14:textId="77777777" w:rsidR="00F76626" w:rsidRPr="00D75CA6" w:rsidRDefault="00F76626" w:rsidP="00F76626">
      <w:pPr>
        <w:pStyle w:val="paragraphsub"/>
      </w:pPr>
      <w:r w:rsidRPr="00D75CA6">
        <w:tab/>
        <w:t>(ii)</w:t>
      </w:r>
      <w:r w:rsidRPr="00D75CA6">
        <w:tab/>
        <w:t>a store of economic value;</w:t>
      </w:r>
    </w:p>
    <w:p w14:paraId="4883360F" w14:textId="77777777" w:rsidR="00F76626" w:rsidRPr="00D75CA6" w:rsidRDefault="00F76626" w:rsidP="00F76626">
      <w:pPr>
        <w:pStyle w:val="paragraphsub"/>
      </w:pPr>
      <w:r w:rsidRPr="00D75CA6">
        <w:tab/>
        <w:t>(iii)</w:t>
      </w:r>
      <w:r w:rsidRPr="00D75CA6">
        <w:tab/>
        <w:t>a unit of account;</w:t>
      </w:r>
    </w:p>
    <w:p w14:paraId="6CBDBDF4" w14:textId="77777777" w:rsidR="00F76626" w:rsidRPr="00D75CA6" w:rsidRDefault="00F76626" w:rsidP="00F76626">
      <w:pPr>
        <w:pStyle w:val="paragraphsub"/>
      </w:pPr>
      <w:r w:rsidRPr="00D75CA6">
        <w:tab/>
        <w:t>(iv)</w:t>
      </w:r>
      <w:r w:rsidRPr="00D75CA6">
        <w:tab/>
        <w:t>an investment; and</w:t>
      </w:r>
    </w:p>
    <w:p w14:paraId="462D380B" w14:textId="77777777" w:rsidR="00F76626" w:rsidRPr="00D75CA6" w:rsidRDefault="00F76626" w:rsidP="00F76626">
      <w:pPr>
        <w:pStyle w:val="paragraph"/>
      </w:pPr>
      <w:r w:rsidRPr="00D75CA6">
        <w:tab/>
        <w:t>(b)</w:t>
      </w:r>
      <w:r w:rsidRPr="00D75CA6">
        <w:tab/>
        <w:t>is not issued by or under the authority of a government body; and</w:t>
      </w:r>
    </w:p>
    <w:p w14:paraId="4FCBE852" w14:textId="77777777" w:rsidR="00F76626" w:rsidRPr="00D75CA6" w:rsidRDefault="00F76626" w:rsidP="00F76626">
      <w:pPr>
        <w:pStyle w:val="paragraph"/>
      </w:pPr>
      <w:r w:rsidRPr="00D75CA6">
        <w:tab/>
        <w:t>(c)</w:t>
      </w:r>
      <w:r w:rsidRPr="00D75CA6">
        <w:tab/>
        <w:t>may be transferred, stored or traded electronically.</w:t>
      </w:r>
    </w:p>
    <w:p w14:paraId="5C9C61F6" w14:textId="77777777" w:rsidR="00F76626" w:rsidRPr="00D75CA6" w:rsidRDefault="00F76626" w:rsidP="00F76626">
      <w:pPr>
        <w:pStyle w:val="subsection"/>
      </w:pPr>
      <w:r w:rsidRPr="00D75CA6">
        <w:tab/>
        <w:t>(2)</w:t>
      </w:r>
      <w:r w:rsidRPr="00D75CA6">
        <w:tab/>
        <w:t xml:space="preserve">A </w:t>
      </w:r>
      <w:r w:rsidRPr="00D75CA6">
        <w:rPr>
          <w:b/>
          <w:i/>
        </w:rPr>
        <w:t>virtual asset</w:t>
      </w:r>
      <w:r w:rsidRPr="00D75CA6">
        <w:t xml:space="preserve"> is a digital representation of value that:</w:t>
      </w:r>
    </w:p>
    <w:p w14:paraId="766701D7" w14:textId="77777777" w:rsidR="00F76626" w:rsidRPr="00D75CA6" w:rsidRDefault="00F76626" w:rsidP="00F76626">
      <w:pPr>
        <w:pStyle w:val="paragraph"/>
      </w:pPr>
      <w:r w:rsidRPr="00D75CA6">
        <w:lastRenderedPageBreak/>
        <w:tab/>
        <w:t>(a)</w:t>
      </w:r>
      <w:r w:rsidRPr="00D75CA6">
        <w:tab/>
        <w:t>enables a person to vote on the management, administration or governance of arrangements connected with a digital representation of value; and</w:t>
      </w:r>
    </w:p>
    <w:p w14:paraId="68BE8F63" w14:textId="77777777" w:rsidR="00F76626" w:rsidRPr="00D75CA6" w:rsidRDefault="00F76626" w:rsidP="00F76626">
      <w:pPr>
        <w:pStyle w:val="paragraph"/>
      </w:pPr>
      <w:r w:rsidRPr="00D75CA6">
        <w:tab/>
        <w:t>(b)</w:t>
      </w:r>
      <w:r w:rsidRPr="00D75CA6">
        <w:tab/>
        <w:t>is not issued by or under the authority of a government body; and</w:t>
      </w:r>
    </w:p>
    <w:p w14:paraId="718FB396" w14:textId="77777777" w:rsidR="00F76626" w:rsidRPr="00D75CA6" w:rsidRDefault="00F76626" w:rsidP="00F76626">
      <w:pPr>
        <w:pStyle w:val="paragraph"/>
      </w:pPr>
      <w:r w:rsidRPr="00D75CA6">
        <w:tab/>
        <w:t>(c)</w:t>
      </w:r>
      <w:r w:rsidRPr="00D75CA6">
        <w:tab/>
        <w:t>may be transferred, stored or traded electronically.</w:t>
      </w:r>
    </w:p>
    <w:p w14:paraId="30E96D8A" w14:textId="77777777" w:rsidR="00F76626" w:rsidRPr="00D75CA6" w:rsidRDefault="00F76626" w:rsidP="00F76626">
      <w:pPr>
        <w:pStyle w:val="subsection"/>
      </w:pPr>
      <w:r w:rsidRPr="00D75CA6">
        <w:tab/>
        <w:t>(3)</w:t>
      </w:r>
      <w:r w:rsidRPr="00D75CA6">
        <w:tab/>
        <w:t xml:space="preserve">A </w:t>
      </w:r>
      <w:r w:rsidRPr="00D75CA6">
        <w:rPr>
          <w:b/>
          <w:i/>
        </w:rPr>
        <w:t>virtual asset</w:t>
      </w:r>
      <w:r w:rsidRPr="00D75CA6">
        <w:t xml:space="preserve"> is a digital representation of value of a kind prescribed by the AML/CTF Rules.</w:t>
      </w:r>
    </w:p>
    <w:p w14:paraId="061C1E47" w14:textId="77777777" w:rsidR="00F76626" w:rsidRPr="00D75CA6" w:rsidRDefault="00F76626" w:rsidP="00F76626">
      <w:pPr>
        <w:pStyle w:val="subsection"/>
      </w:pPr>
      <w:r w:rsidRPr="00D75CA6">
        <w:tab/>
        <w:t>(4)</w:t>
      </w:r>
      <w:r w:rsidRPr="00D75CA6">
        <w:tab/>
        <w:t xml:space="preserve">However, the following are not </w:t>
      </w:r>
      <w:r w:rsidRPr="00D75CA6">
        <w:rPr>
          <w:b/>
          <w:i/>
        </w:rPr>
        <w:t>virtual assets</w:t>
      </w:r>
      <w:r w:rsidRPr="00D75CA6">
        <w:t>:</w:t>
      </w:r>
    </w:p>
    <w:p w14:paraId="7FC246C8" w14:textId="77777777" w:rsidR="00F76626" w:rsidRPr="00D75CA6" w:rsidRDefault="00F76626" w:rsidP="00F76626">
      <w:pPr>
        <w:pStyle w:val="paragraph"/>
        <w:rPr>
          <w:i/>
        </w:rPr>
      </w:pPr>
      <w:r w:rsidRPr="00D75CA6">
        <w:tab/>
        <w:t>(a)</w:t>
      </w:r>
      <w:r w:rsidRPr="00D75CA6">
        <w:tab/>
        <w:t>money;</w:t>
      </w:r>
    </w:p>
    <w:p w14:paraId="5B226150" w14:textId="77777777" w:rsidR="00F76626" w:rsidRPr="00D75CA6" w:rsidRDefault="00F76626" w:rsidP="00F76626">
      <w:pPr>
        <w:pStyle w:val="paragraph"/>
      </w:pPr>
      <w:r w:rsidRPr="00D75CA6">
        <w:tab/>
        <w:t>(b)</w:t>
      </w:r>
      <w:r w:rsidRPr="00D75CA6">
        <w:tab/>
        <w:t>a digital representation of value used exclusively within an electronic game;</w:t>
      </w:r>
    </w:p>
    <w:p w14:paraId="50FC213D" w14:textId="77777777" w:rsidR="00F76626" w:rsidRPr="00D75CA6" w:rsidRDefault="00F76626" w:rsidP="00F76626">
      <w:pPr>
        <w:pStyle w:val="paragraph"/>
      </w:pPr>
      <w:r w:rsidRPr="00D75CA6">
        <w:tab/>
        <w:t>(c)</w:t>
      </w:r>
      <w:r w:rsidRPr="00D75CA6">
        <w:tab/>
        <w:t>customer loyalty or reward points;</w:t>
      </w:r>
    </w:p>
    <w:p w14:paraId="7393FF91" w14:textId="77777777" w:rsidR="00F76626" w:rsidRPr="00D75CA6" w:rsidRDefault="00F76626" w:rsidP="00F76626">
      <w:pPr>
        <w:pStyle w:val="paragraph"/>
      </w:pPr>
      <w:r w:rsidRPr="00D75CA6">
        <w:tab/>
        <w:t>(d)</w:t>
      </w:r>
      <w:r w:rsidRPr="00D75CA6">
        <w:tab/>
        <w:t>a digital representation of value that is:</w:t>
      </w:r>
    </w:p>
    <w:p w14:paraId="0FC058C9" w14:textId="77777777" w:rsidR="00F76626" w:rsidRPr="00D75CA6" w:rsidRDefault="00F76626" w:rsidP="00F76626">
      <w:pPr>
        <w:pStyle w:val="paragraphsub"/>
      </w:pPr>
      <w:r w:rsidRPr="00D75CA6">
        <w:tab/>
        <w:t>(i)</w:t>
      </w:r>
      <w:r w:rsidRPr="00D75CA6">
        <w:tab/>
        <w:t>similar to a thing mentioned in paragraph (b) or (c); and</w:t>
      </w:r>
    </w:p>
    <w:p w14:paraId="611ADB47" w14:textId="77777777" w:rsidR="00F76626" w:rsidRPr="00D75CA6" w:rsidRDefault="00F76626" w:rsidP="00F76626">
      <w:pPr>
        <w:pStyle w:val="paragraphsub"/>
      </w:pPr>
      <w:r w:rsidRPr="00D75CA6">
        <w:tab/>
        <w:t>(ii)</w:t>
      </w:r>
      <w:r w:rsidRPr="00D75CA6">
        <w:tab/>
        <w:t>not intended by the issuer to be convertible into another digital representation of value or money;</w:t>
      </w:r>
    </w:p>
    <w:p w14:paraId="5E5B1ED7" w14:textId="77777777" w:rsidR="00F76626" w:rsidRPr="00D75CA6" w:rsidRDefault="00F76626" w:rsidP="00F76626">
      <w:pPr>
        <w:pStyle w:val="paragraph"/>
      </w:pPr>
      <w:r w:rsidRPr="00D75CA6">
        <w:tab/>
        <w:t>(e)</w:t>
      </w:r>
      <w:r w:rsidRPr="00D75CA6">
        <w:tab/>
        <w:t>a digital representation of value prescribed by the AML/CTF Rules.</w:t>
      </w:r>
    </w:p>
    <w:p w14:paraId="09DB4A20" w14:textId="77777777" w:rsidR="00035544" w:rsidRPr="00D75CA6" w:rsidRDefault="00035544" w:rsidP="003F448A">
      <w:pPr>
        <w:pStyle w:val="ActHead5"/>
      </w:pPr>
      <w:bookmarkStart w:id="20" w:name="_Toc231991323"/>
      <w:bookmarkEnd w:id="19"/>
      <w:r w:rsidRPr="00D75CA6">
        <w:rPr>
          <w:rStyle w:val="CharSectno"/>
        </w:rPr>
        <w:t>6</w:t>
      </w:r>
      <w:r w:rsidRPr="00D75CA6">
        <w:t xml:space="preserve">  Designated services</w:t>
      </w:r>
      <w:bookmarkEnd w:id="20"/>
    </w:p>
    <w:p w14:paraId="3CB75C9B" w14:textId="77777777" w:rsidR="00035544" w:rsidRPr="00D75CA6" w:rsidRDefault="00035544" w:rsidP="003F448A">
      <w:pPr>
        <w:pStyle w:val="subsection"/>
        <w:keepNext/>
        <w:keepLines/>
      </w:pPr>
      <w:r w:rsidRPr="00D75CA6">
        <w:tab/>
        <w:t>(1)</w:t>
      </w:r>
      <w:r w:rsidRPr="00D75CA6">
        <w:tab/>
        <w:t>For the purposes of this Act, the following tables define:</w:t>
      </w:r>
    </w:p>
    <w:p w14:paraId="61687BE0" w14:textId="77777777" w:rsidR="00035544" w:rsidRPr="00D75CA6" w:rsidRDefault="00035544" w:rsidP="003F448A">
      <w:pPr>
        <w:pStyle w:val="paragraph"/>
        <w:keepNext/>
        <w:keepLines/>
      </w:pPr>
      <w:r w:rsidRPr="00D75CA6">
        <w:tab/>
        <w:t>(a)</w:t>
      </w:r>
      <w:r w:rsidRPr="00D75CA6">
        <w:tab/>
        <w:t xml:space="preserve">the provision of a </w:t>
      </w:r>
      <w:r w:rsidRPr="00D75CA6">
        <w:rPr>
          <w:b/>
          <w:i/>
        </w:rPr>
        <w:t>designated service</w:t>
      </w:r>
      <w:r w:rsidRPr="00D75CA6">
        <w:t>; and</w:t>
      </w:r>
    </w:p>
    <w:p w14:paraId="00652ADA" w14:textId="77777777" w:rsidR="00035544" w:rsidRPr="00D75CA6" w:rsidRDefault="00035544" w:rsidP="003F448A">
      <w:pPr>
        <w:pStyle w:val="paragraph"/>
        <w:keepNext/>
        <w:keepLines/>
      </w:pPr>
      <w:r w:rsidRPr="00D75CA6">
        <w:tab/>
        <w:t>(b)</w:t>
      </w:r>
      <w:r w:rsidRPr="00D75CA6">
        <w:tab/>
        <w:t xml:space="preserve">the person (the </w:t>
      </w:r>
      <w:r w:rsidRPr="00D75CA6">
        <w:rPr>
          <w:b/>
          <w:i/>
        </w:rPr>
        <w:t>customer</w:t>
      </w:r>
      <w:r w:rsidRPr="00D75CA6">
        <w:t>) to whom the designated service is provided.</w:t>
      </w:r>
    </w:p>
    <w:p w14:paraId="4429A4F1" w14:textId="77777777" w:rsidR="00035544" w:rsidRPr="00D75CA6" w:rsidRDefault="00035544" w:rsidP="003F448A">
      <w:pPr>
        <w:pStyle w:val="SubsectionHead"/>
      </w:pPr>
      <w:r w:rsidRPr="00D75CA6">
        <w:t>Table 1—Financial services</w:t>
      </w:r>
    </w:p>
    <w:p w14:paraId="0CA990CA" w14:textId="77777777" w:rsidR="00035544" w:rsidRPr="00D75CA6" w:rsidRDefault="00035544" w:rsidP="003F448A">
      <w:pPr>
        <w:pStyle w:val="subsection"/>
        <w:keepNext/>
        <w:keepLines/>
      </w:pPr>
      <w:r w:rsidRPr="00D75CA6">
        <w:tab/>
        <w:t>(2)</w:t>
      </w:r>
      <w:r w:rsidRPr="00D75CA6">
        <w:tab/>
        <w:t>Table 1 is as follows:</w:t>
      </w:r>
    </w:p>
    <w:p w14:paraId="60245213" w14:textId="77777777" w:rsidR="00035544" w:rsidRPr="00D75CA6" w:rsidRDefault="00035544" w:rsidP="003F448A">
      <w:pPr>
        <w:pStyle w:val="Tabletext"/>
        <w:keepNext/>
        <w:keepLines/>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31"/>
        <w:gridCol w:w="3241"/>
      </w:tblGrid>
      <w:tr w:rsidR="00035544" w:rsidRPr="00D75CA6" w14:paraId="40150E29" w14:textId="77777777" w:rsidTr="00C72BA2">
        <w:trPr>
          <w:tblHeader/>
        </w:trPr>
        <w:tc>
          <w:tcPr>
            <w:tcW w:w="7086" w:type="dxa"/>
            <w:gridSpan w:val="3"/>
            <w:tcBorders>
              <w:top w:val="single" w:sz="12" w:space="0" w:color="auto"/>
              <w:bottom w:val="single" w:sz="6" w:space="0" w:color="auto"/>
            </w:tcBorders>
          </w:tcPr>
          <w:p w14:paraId="6C6D81AF" w14:textId="77777777" w:rsidR="00035544" w:rsidRPr="00D75CA6" w:rsidRDefault="00035544" w:rsidP="00C72BA2">
            <w:pPr>
              <w:pStyle w:val="TableHeading"/>
            </w:pPr>
            <w:r w:rsidRPr="00D75CA6">
              <w:t>Table 1—Financial services</w:t>
            </w:r>
          </w:p>
        </w:tc>
      </w:tr>
      <w:tr w:rsidR="00035544" w:rsidRPr="00D75CA6" w14:paraId="57D54FBB" w14:textId="77777777" w:rsidTr="00621DEF">
        <w:trPr>
          <w:tblHeader/>
        </w:trPr>
        <w:tc>
          <w:tcPr>
            <w:tcW w:w="714" w:type="dxa"/>
            <w:tcBorders>
              <w:top w:val="single" w:sz="6" w:space="0" w:color="auto"/>
              <w:bottom w:val="single" w:sz="12" w:space="0" w:color="auto"/>
            </w:tcBorders>
          </w:tcPr>
          <w:p w14:paraId="02CD10D7" w14:textId="77777777" w:rsidR="00035544" w:rsidRPr="00D75CA6" w:rsidRDefault="00035544" w:rsidP="00035544">
            <w:pPr>
              <w:pStyle w:val="Tabletext"/>
              <w:keepNext/>
              <w:rPr>
                <w:b/>
              </w:rPr>
            </w:pPr>
            <w:r w:rsidRPr="00D75CA6">
              <w:rPr>
                <w:b/>
              </w:rPr>
              <w:t>Item</w:t>
            </w:r>
          </w:p>
        </w:tc>
        <w:tc>
          <w:tcPr>
            <w:tcW w:w="3131" w:type="dxa"/>
            <w:tcBorders>
              <w:top w:val="single" w:sz="6" w:space="0" w:color="auto"/>
              <w:bottom w:val="single" w:sz="12" w:space="0" w:color="auto"/>
            </w:tcBorders>
          </w:tcPr>
          <w:p w14:paraId="100BC8B2" w14:textId="77777777" w:rsidR="00035544" w:rsidRPr="00D75CA6" w:rsidRDefault="00035544" w:rsidP="00035544">
            <w:pPr>
              <w:pStyle w:val="Tabletext"/>
              <w:keepNext/>
              <w:rPr>
                <w:b/>
              </w:rPr>
            </w:pPr>
            <w:r w:rsidRPr="00D75CA6">
              <w:rPr>
                <w:b/>
              </w:rPr>
              <w:t>Provision of a designated service</w:t>
            </w:r>
          </w:p>
        </w:tc>
        <w:tc>
          <w:tcPr>
            <w:tcW w:w="3241" w:type="dxa"/>
            <w:tcBorders>
              <w:top w:val="single" w:sz="6" w:space="0" w:color="auto"/>
              <w:bottom w:val="single" w:sz="12" w:space="0" w:color="auto"/>
            </w:tcBorders>
          </w:tcPr>
          <w:p w14:paraId="2F1F1E2C" w14:textId="77777777" w:rsidR="00035544" w:rsidRPr="00D75CA6" w:rsidRDefault="00035544" w:rsidP="00035544">
            <w:pPr>
              <w:pStyle w:val="Tabletext"/>
              <w:keepNext/>
              <w:rPr>
                <w:b/>
              </w:rPr>
            </w:pPr>
            <w:r w:rsidRPr="00D75CA6">
              <w:rPr>
                <w:b/>
              </w:rPr>
              <w:t>Customer of the designated service</w:t>
            </w:r>
          </w:p>
        </w:tc>
      </w:tr>
      <w:tr w:rsidR="00035544" w:rsidRPr="00D75CA6" w14:paraId="3C063B6F" w14:textId="77777777" w:rsidTr="009254D4">
        <w:tc>
          <w:tcPr>
            <w:tcW w:w="714" w:type="dxa"/>
            <w:tcBorders>
              <w:top w:val="single" w:sz="12" w:space="0" w:color="auto"/>
              <w:bottom w:val="single" w:sz="4" w:space="0" w:color="auto"/>
            </w:tcBorders>
          </w:tcPr>
          <w:p w14:paraId="2D60994B" w14:textId="77777777" w:rsidR="00035544" w:rsidRPr="00D75CA6" w:rsidRDefault="00035544" w:rsidP="00035544">
            <w:pPr>
              <w:pStyle w:val="Tabletext"/>
            </w:pPr>
            <w:r w:rsidRPr="00D75CA6">
              <w:t>1</w:t>
            </w:r>
          </w:p>
        </w:tc>
        <w:tc>
          <w:tcPr>
            <w:tcW w:w="3131" w:type="dxa"/>
            <w:tcBorders>
              <w:top w:val="single" w:sz="12" w:space="0" w:color="auto"/>
              <w:bottom w:val="single" w:sz="4" w:space="0" w:color="auto"/>
            </w:tcBorders>
          </w:tcPr>
          <w:p w14:paraId="6DE59C59" w14:textId="77777777" w:rsidR="00035544" w:rsidRPr="00D75CA6" w:rsidRDefault="00035544" w:rsidP="00035544">
            <w:pPr>
              <w:pStyle w:val="Tabletext"/>
            </w:pPr>
            <w:r w:rsidRPr="00D75CA6">
              <w:t xml:space="preserve">in the capacity of account provider, </w:t>
            </w:r>
            <w:r w:rsidRPr="00D75CA6">
              <w:lastRenderedPageBreak/>
              <w:t>opening an account, where the account provider is:</w:t>
            </w:r>
          </w:p>
          <w:p w14:paraId="1CABF4D3" w14:textId="77777777" w:rsidR="00035544" w:rsidRPr="00D75CA6" w:rsidRDefault="00035544" w:rsidP="00035544">
            <w:pPr>
              <w:pStyle w:val="Tablea"/>
            </w:pPr>
            <w:r w:rsidRPr="00D75CA6">
              <w:t>(a) an ADI; or</w:t>
            </w:r>
          </w:p>
          <w:p w14:paraId="0BDC0B1D" w14:textId="77777777" w:rsidR="00035544" w:rsidRPr="00D75CA6" w:rsidRDefault="00035544" w:rsidP="00035544">
            <w:pPr>
              <w:pStyle w:val="Tablea"/>
            </w:pPr>
            <w:r w:rsidRPr="00D75CA6">
              <w:t>(b) a bank; or</w:t>
            </w:r>
          </w:p>
          <w:p w14:paraId="13A2FD74" w14:textId="77777777" w:rsidR="00035544" w:rsidRPr="00D75CA6" w:rsidRDefault="00035544" w:rsidP="00035544">
            <w:pPr>
              <w:pStyle w:val="Tablea"/>
            </w:pPr>
            <w:r w:rsidRPr="00D75CA6">
              <w:t>(c) a building society; or</w:t>
            </w:r>
          </w:p>
          <w:p w14:paraId="6EE1FB2B" w14:textId="77777777" w:rsidR="00035544" w:rsidRPr="00D75CA6" w:rsidRDefault="00035544" w:rsidP="00035544">
            <w:pPr>
              <w:pStyle w:val="Tablea"/>
            </w:pPr>
            <w:r w:rsidRPr="00D75CA6">
              <w:t>(d) a credit union; or</w:t>
            </w:r>
          </w:p>
          <w:p w14:paraId="0A6C0261" w14:textId="77777777" w:rsidR="00920E7C" w:rsidRPr="00D75CA6" w:rsidRDefault="00920E7C" w:rsidP="00920E7C">
            <w:pPr>
              <w:pStyle w:val="Tablea"/>
            </w:pPr>
            <w:r w:rsidRPr="00D75CA6">
              <w:t>(e) a credit card issuer; or</w:t>
            </w:r>
          </w:p>
          <w:p w14:paraId="6CA3F3B7" w14:textId="77777777" w:rsidR="00920E7C" w:rsidRPr="00D75CA6" w:rsidRDefault="00920E7C" w:rsidP="00920E7C">
            <w:pPr>
              <w:pStyle w:val="Tablea"/>
            </w:pPr>
            <w:r w:rsidRPr="00D75CA6">
              <w:t>(f) a credit card acquirer; or</w:t>
            </w:r>
          </w:p>
          <w:p w14:paraId="6E6D8B04" w14:textId="62D52260" w:rsidR="00035544" w:rsidRPr="00D75CA6" w:rsidRDefault="00920E7C" w:rsidP="00035544">
            <w:pPr>
              <w:pStyle w:val="Tablea"/>
            </w:pPr>
            <w:r w:rsidRPr="00D75CA6">
              <w:t>(g) a person specified in the AML/CTF Rules</w:t>
            </w:r>
          </w:p>
        </w:tc>
        <w:tc>
          <w:tcPr>
            <w:tcW w:w="3241" w:type="dxa"/>
            <w:tcBorders>
              <w:top w:val="single" w:sz="12" w:space="0" w:color="auto"/>
              <w:bottom w:val="single" w:sz="4" w:space="0" w:color="auto"/>
            </w:tcBorders>
          </w:tcPr>
          <w:p w14:paraId="7B7B15F4" w14:textId="77777777" w:rsidR="00035544" w:rsidRPr="00D75CA6" w:rsidRDefault="00035544" w:rsidP="00035544">
            <w:pPr>
              <w:pStyle w:val="Tabletext"/>
            </w:pPr>
            <w:r w:rsidRPr="00D75CA6">
              <w:lastRenderedPageBreak/>
              <w:t>the holder of the account</w:t>
            </w:r>
          </w:p>
        </w:tc>
      </w:tr>
      <w:tr w:rsidR="00035544" w:rsidRPr="00D75CA6" w14:paraId="2BD4E194" w14:textId="77777777" w:rsidTr="00952D8C">
        <w:tc>
          <w:tcPr>
            <w:tcW w:w="714" w:type="dxa"/>
            <w:tcBorders>
              <w:top w:val="single" w:sz="4" w:space="0" w:color="auto"/>
              <w:bottom w:val="single" w:sz="4" w:space="0" w:color="auto"/>
            </w:tcBorders>
          </w:tcPr>
          <w:p w14:paraId="5622ECA9" w14:textId="77777777" w:rsidR="00035544" w:rsidRPr="00D75CA6" w:rsidRDefault="00035544" w:rsidP="00F539A7">
            <w:pPr>
              <w:pStyle w:val="Tabletext"/>
            </w:pPr>
            <w:r w:rsidRPr="00D75CA6">
              <w:t>2</w:t>
            </w:r>
          </w:p>
        </w:tc>
        <w:tc>
          <w:tcPr>
            <w:tcW w:w="3131" w:type="dxa"/>
            <w:tcBorders>
              <w:top w:val="single" w:sz="4" w:space="0" w:color="auto"/>
              <w:bottom w:val="single" w:sz="4" w:space="0" w:color="auto"/>
            </w:tcBorders>
          </w:tcPr>
          <w:p w14:paraId="14DDF959" w14:textId="77777777" w:rsidR="00035544" w:rsidRPr="00D75CA6" w:rsidRDefault="00035544" w:rsidP="00F539A7">
            <w:pPr>
              <w:pStyle w:val="Tabletext"/>
              <w:keepNext/>
            </w:pPr>
            <w:r w:rsidRPr="00D75CA6">
              <w:t>in the capacity of account provider for a new or existing account, allowing a person to become a signatory to the account, where the account provider is:</w:t>
            </w:r>
          </w:p>
          <w:p w14:paraId="22B378AA" w14:textId="77777777" w:rsidR="00035544" w:rsidRPr="00D75CA6" w:rsidRDefault="00035544" w:rsidP="00F539A7">
            <w:pPr>
              <w:pStyle w:val="Tablea"/>
              <w:keepNext/>
            </w:pPr>
            <w:r w:rsidRPr="00D75CA6">
              <w:t>(a) an ADI; or</w:t>
            </w:r>
          </w:p>
          <w:p w14:paraId="5A28E779" w14:textId="77777777" w:rsidR="00035544" w:rsidRPr="00D75CA6" w:rsidRDefault="00035544" w:rsidP="00F539A7">
            <w:pPr>
              <w:pStyle w:val="Tablea"/>
              <w:keepNext/>
            </w:pPr>
            <w:r w:rsidRPr="00D75CA6">
              <w:t>(b) a bank; or</w:t>
            </w:r>
          </w:p>
          <w:p w14:paraId="6E45055D" w14:textId="77777777" w:rsidR="00035544" w:rsidRPr="00D75CA6" w:rsidRDefault="00035544" w:rsidP="00F539A7">
            <w:pPr>
              <w:pStyle w:val="Tablea"/>
              <w:keepNext/>
            </w:pPr>
            <w:r w:rsidRPr="00D75CA6">
              <w:t>(c) a building society; or</w:t>
            </w:r>
          </w:p>
          <w:p w14:paraId="68EBBD04" w14:textId="77777777" w:rsidR="00035544" w:rsidRPr="00D75CA6" w:rsidRDefault="00035544" w:rsidP="00F539A7">
            <w:pPr>
              <w:pStyle w:val="Tablea"/>
              <w:keepNext/>
            </w:pPr>
            <w:r w:rsidRPr="00D75CA6">
              <w:t>(d) a credit union; or</w:t>
            </w:r>
          </w:p>
          <w:p w14:paraId="1F201721" w14:textId="77777777" w:rsidR="00920E7C" w:rsidRPr="00D75CA6" w:rsidRDefault="00920E7C" w:rsidP="00920E7C">
            <w:pPr>
              <w:pStyle w:val="Tablea"/>
            </w:pPr>
            <w:r w:rsidRPr="00D75CA6">
              <w:t>(e) a credit card issuer; or</w:t>
            </w:r>
          </w:p>
          <w:p w14:paraId="2D24030D" w14:textId="77777777" w:rsidR="00920E7C" w:rsidRPr="00D75CA6" w:rsidRDefault="00920E7C" w:rsidP="00920E7C">
            <w:pPr>
              <w:pStyle w:val="Tablea"/>
            </w:pPr>
            <w:r w:rsidRPr="00D75CA6">
              <w:t>(f) a credit card acquirer; or</w:t>
            </w:r>
          </w:p>
          <w:p w14:paraId="36BF2296" w14:textId="25949C56" w:rsidR="00035544" w:rsidRPr="00D75CA6" w:rsidRDefault="00920E7C" w:rsidP="00920E7C">
            <w:pPr>
              <w:pStyle w:val="Tablea"/>
              <w:keepNext/>
            </w:pPr>
            <w:r w:rsidRPr="00D75CA6">
              <w:t>(g) a person specified in the AML/CTF Rules</w:t>
            </w:r>
          </w:p>
        </w:tc>
        <w:tc>
          <w:tcPr>
            <w:tcW w:w="3241" w:type="dxa"/>
            <w:tcBorders>
              <w:top w:val="single" w:sz="4" w:space="0" w:color="auto"/>
              <w:bottom w:val="single" w:sz="4" w:space="0" w:color="auto"/>
            </w:tcBorders>
          </w:tcPr>
          <w:p w14:paraId="5D9EB00E" w14:textId="77777777" w:rsidR="00035544" w:rsidRPr="00D75CA6" w:rsidRDefault="00035544" w:rsidP="00F539A7">
            <w:pPr>
              <w:pStyle w:val="Tabletext"/>
              <w:keepNext/>
            </w:pPr>
            <w:r w:rsidRPr="00D75CA6">
              <w:t>the signatory</w:t>
            </w:r>
          </w:p>
        </w:tc>
      </w:tr>
      <w:tr w:rsidR="00035544" w:rsidRPr="00D75CA6" w14:paraId="7E33060C" w14:textId="77777777" w:rsidTr="00606538">
        <w:trPr>
          <w:cantSplit/>
        </w:trPr>
        <w:tc>
          <w:tcPr>
            <w:tcW w:w="714" w:type="dxa"/>
            <w:tcBorders>
              <w:bottom w:val="single" w:sz="4" w:space="0" w:color="auto"/>
            </w:tcBorders>
          </w:tcPr>
          <w:p w14:paraId="20DEB219" w14:textId="77777777" w:rsidR="00035544" w:rsidRPr="00D75CA6" w:rsidRDefault="00035544" w:rsidP="00035544">
            <w:pPr>
              <w:pStyle w:val="Tabletext"/>
            </w:pPr>
            <w:r w:rsidRPr="00D75CA6">
              <w:lastRenderedPageBreak/>
              <w:t>3</w:t>
            </w:r>
          </w:p>
        </w:tc>
        <w:tc>
          <w:tcPr>
            <w:tcW w:w="3131" w:type="dxa"/>
            <w:tcBorders>
              <w:bottom w:val="single" w:sz="4" w:space="0" w:color="auto"/>
            </w:tcBorders>
          </w:tcPr>
          <w:p w14:paraId="1A633FED" w14:textId="77777777" w:rsidR="00035544" w:rsidRPr="00D75CA6" w:rsidRDefault="00035544" w:rsidP="00035544">
            <w:pPr>
              <w:pStyle w:val="Tabletext"/>
            </w:pPr>
            <w:r w:rsidRPr="00D75CA6">
              <w:t>in the capacity of account provider for an account, allowing a transaction to be conducted in relation to the account, where the account provider is:</w:t>
            </w:r>
          </w:p>
          <w:p w14:paraId="6C982E94" w14:textId="77777777" w:rsidR="00035544" w:rsidRPr="00D75CA6" w:rsidRDefault="00035544" w:rsidP="00035544">
            <w:pPr>
              <w:pStyle w:val="Tablea"/>
            </w:pPr>
            <w:r w:rsidRPr="00D75CA6">
              <w:t>(a) an ADI; or</w:t>
            </w:r>
          </w:p>
          <w:p w14:paraId="253FC88C" w14:textId="77777777" w:rsidR="00035544" w:rsidRPr="00D75CA6" w:rsidRDefault="00035544" w:rsidP="00035544">
            <w:pPr>
              <w:pStyle w:val="Tablea"/>
            </w:pPr>
            <w:r w:rsidRPr="00D75CA6">
              <w:t>(b) a bank; or</w:t>
            </w:r>
          </w:p>
          <w:p w14:paraId="1AFD622D" w14:textId="77777777" w:rsidR="00035544" w:rsidRPr="00D75CA6" w:rsidRDefault="00035544" w:rsidP="00035544">
            <w:pPr>
              <w:pStyle w:val="Tablea"/>
            </w:pPr>
            <w:r w:rsidRPr="00D75CA6">
              <w:t>(c) a building society; or</w:t>
            </w:r>
          </w:p>
          <w:p w14:paraId="05AC1E7C" w14:textId="77777777" w:rsidR="00035544" w:rsidRPr="00D75CA6" w:rsidRDefault="00035544" w:rsidP="00035544">
            <w:pPr>
              <w:pStyle w:val="Tablea"/>
            </w:pPr>
            <w:r w:rsidRPr="00D75CA6">
              <w:t>(d) a credit union; or</w:t>
            </w:r>
          </w:p>
          <w:p w14:paraId="55E1FAD4" w14:textId="77777777" w:rsidR="00920E7C" w:rsidRPr="00D75CA6" w:rsidRDefault="00920E7C" w:rsidP="00920E7C">
            <w:pPr>
              <w:pStyle w:val="Tablea"/>
            </w:pPr>
            <w:r w:rsidRPr="00D75CA6">
              <w:t>(e) a credit card issuer; or</w:t>
            </w:r>
          </w:p>
          <w:p w14:paraId="596081A3" w14:textId="77777777" w:rsidR="00920E7C" w:rsidRPr="00D75CA6" w:rsidRDefault="00920E7C" w:rsidP="00920E7C">
            <w:pPr>
              <w:pStyle w:val="Tablea"/>
            </w:pPr>
            <w:r w:rsidRPr="00D75CA6">
              <w:t>(f) a credit card acquirer; or</w:t>
            </w:r>
          </w:p>
          <w:p w14:paraId="371A2F1F" w14:textId="513E5274" w:rsidR="00035544" w:rsidRPr="00D75CA6" w:rsidRDefault="00920E7C" w:rsidP="00920E7C">
            <w:pPr>
              <w:pStyle w:val="Tablea"/>
            </w:pPr>
            <w:r w:rsidRPr="00D75CA6">
              <w:t>(g) a person specified in the AML/CTF Rules</w:t>
            </w:r>
          </w:p>
        </w:tc>
        <w:tc>
          <w:tcPr>
            <w:tcW w:w="3241" w:type="dxa"/>
            <w:tcBorders>
              <w:bottom w:val="single" w:sz="4" w:space="0" w:color="auto"/>
            </w:tcBorders>
          </w:tcPr>
          <w:p w14:paraId="028E9B52" w14:textId="77777777" w:rsidR="00035544" w:rsidRPr="00D75CA6" w:rsidRDefault="00035544" w:rsidP="00035544">
            <w:pPr>
              <w:pStyle w:val="Tabletext"/>
            </w:pPr>
            <w:r w:rsidRPr="00D75CA6">
              <w:t>both:</w:t>
            </w:r>
          </w:p>
          <w:p w14:paraId="33E95136" w14:textId="77777777" w:rsidR="00035544" w:rsidRPr="00D75CA6" w:rsidRDefault="00035544" w:rsidP="00035544">
            <w:pPr>
              <w:pStyle w:val="Tablea"/>
            </w:pPr>
            <w:r w:rsidRPr="00D75CA6">
              <w:t>(a) the holder of the account; and</w:t>
            </w:r>
          </w:p>
          <w:p w14:paraId="18DD55D8" w14:textId="77777777" w:rsidR="00035544" w:rsidRPr="00D75CA6" w:rsidRDefault="00035544" w:rsidP="00035544">
            <w:pPr>
              <w:pStyle w:val="Tablea"/>
            </w:pPr>
            <w:r w:rsidRPr="00D75CA6">
              <w:t>(b) each other signatory to the account</w:t>
            </w:r>
          </w:p>
        </w:tc>
      </w:tr>
      <w:tr w:rsidR="00035544" w:rsidRPr="00D75CA6" w14:paraId="1EC5D65D" w14:textId="77777777" w:rsidTr="00952D8C">
        <w:tc>
          <w:tcPr>
            <w:tcW w:w="714" w:type="dxa"/>
            <w:tcBorders>
              <w:top w:val="single" w:sz="4" w:space="0" w:color="auto"/>
            </w:tcBorders>
          </w:tcPr>
          <w:p w14:paraId="067BFE9D" w14:textId="77777777" w:rsidR="00035544" w:rsidRPr="00D75CA6" w:rsidRDefault="00035544" w:rsidP="00035544">
            <w:pPr>
              <w:pStyle w:val="Tabletext"/>
            </w:pPr>
            <w:r w:rsidRPr="00D75CA6">
              <w:t>4</w:t>
            </w:r>
          </w:p>
        </w:tc>
        <w:tc>
          <w:tcPr>
            <w:tcW w:w="3131" w:type="dxa"/>
            <w:tcBorders>
              <w:top w:val="single" w:sz="4" w:space="0" w:color="auto"/>
            </w:tcBorders>
          </w:tcPr>
          <w:p w14:paraId="5DE37113" w14:textId="10431D79" w:rsidR="00035544" w:rsidRPr="00D75CA6" w:rsidRDefault="00035544" w:rsidP="00035544">
            <w:pPr>
              <w:pStyle w:val="Tabletext"/>
            </w:pPr>
            <w:r w:rsidRPr="00D75CA6">
              <w:t>accepting money on deposit (otherwise than by way of deposit to an account), where the deposit</w:t>
            </w:r>
            <w:r w:rsidR="00D75CA6">
              <w:noBreakHyphen/>
            </w:r>
            <w:r w:rsidRPr="00D75CA6">
              <w:t>taker is:</w:t>
            </w:r>
          </w:p>
          <w:p w14:paraId="7975CDE6" w14:textId="77777777" w:rsidR="00035544" w:rsidRPr="00D75CA6" w:rsidRDefault="00035544" w:rsidP="00035544">
            <w:pPr>
              <w:pStyle w:val="Tablea"/>
            </w:pPr>
            <w:r w:rsidRPr="00D75CA6">
              <w:t>(a) an ADI; or</w:t>
            </w:r>
          </w:p>
          <w:p w14:paraId="3768F541" w14:textId="77777777" w:rsidR="00035544" w:rsidRPr="00D75CA6" w:rsidRDefault="00035544" w:rsidP="00035544">
            <w:pPr>
              <w:pStyle w:val="Tablea"/>
            </w:pPr>
            <w:r w:rsidRPr="00D75CA6">
              <w:t>(b) a bank; or</w:t>
            </w:r>
          </w:p>
          <w:p w14:paraId="50958C77" w14:textId="77777777" w:rsidR="00035544" w:rsidRPr="00D75CA6" w:rsidRDefault="00035544" w:rsidP="00035544">
            <w:pPr>
              <w:pStyle w:val="Tablea"/>
            </w:pPr>
            <w:r w:rsidRPr="00D75CA6">
              <w:t>(c) a building society; or</w:t>
            </w:r>
          </w:p>
          <w:p w14:paraId="143A8082" w14:textId="77777777" w:rsidR="00035544" w:rsidRPr="00D75CA6" w:rsidRDefault="00035544" w:rsidP="00035544">
            <w:pPr>
              <w:pStyle w:val="Tablea"/>
            </w:pPr>
            <w:r w:rsidRPr="00D75CA6">
              <w:t>(d) a credit union; or</w:t>
            </w:r>
          </w:p>
          <w:p w14:paraId="2360B573" w14:textId="77777777" w:rsidR="00035544" w:rsidRPr="00D75CA6" w:rsidRDefault="00035544" w:rsidP="00035544">
            <w:pPr>
              <w:pStyle w:val="Tablea"/>
            </w:pPr>
            <w:r w:rsidRPr="00D75CA6">
              <w:t>(e) a person specified in the AML/CTF Rules</w:t>
            </w:r>
          </w:p>
        </w:tc>
        <w:tc>
          <w:tcPr>
            <w:tcW w:w="3241" w:type="dxa"/>
            <w:tcBorders>
              <w:top w:val="single" w:sz="4" w:space="0" w:color="auto"/>
            </w:tcBorders>
          </w:tcPr>
          <w:p w14:paraId="501DB56C" w14:textId="77777777" w:rsidR="00035544" w:rsidRPr="00D75CA6" w:rsidRDefault="00035544" w:rsidP="00035544">
            <w:pPr>
              <w:pStyle w:val="Tabletext"/>
            </w:pPr>
            <w:r w:rsidRPr="00D75CA6">
              <w:t>the person in whose name the deposit is held</w:t>
            </w:r>
          </w:p>
        </w:tc>
      </w:tr>
      <w:tr w:rsidR="00035544" w:rsidRPr="00D75CA6" w14:paraId="158D45EC" w14:textId="77777777" w:rsidTr="009254D4">
        <w:tc>
          <w:tcPr>
            <w:tcW w:w="714" w:type="dxa"/>
            <w:tcBorders>
              <w:bottom w:val="single" w:sz="4" w:space="0" w:color="auto"/>
            </w:tcBorders>
          </w:tcPr>
          <w:p w14:paraId="26BD775E" w14:textId="77777777" w:rsidR="00035544" w:rsidRPr="00D75CA6" w:rsidRDefault="00035544" w:rsidP="00606538">
            <w:pPr>
              <w:pStyle w:val="Tabletext"/>
            </w:pPr>
            <w:r w:rsidRPr="00D75CA6">
              <w:t>5</w:t>
            </w:r>
          </w:p>
        </w:tc>
        <w:tc>
          <w:tcPr>
            <w:tcW w:w="3131" w:type="dxa"/>
            <w:tcBorders>
              <w:bottom w:val="single" w:sz="4" w:space="0" w:color="auto"/>
            </w:tcBorders>
          </w:tcPr>
          <w:p w14:paraId="4D9912DC" w14:textId="54F3C9AB" w:rsidR="00035544" w:rsidRPr="00D75CA6" w:rsidRDefault="00035544" w:rsidP="00606538">
            <w:pPr>
              <w:pStyle w:val="Tabletext"/>
            </w:pPr>
            <w:r w:rsidRPr="00D75CA6">
              <w:t>in the capacity of deposit</w:t>
            </w:r>
            <w:r w:rsidR="00D75CA6">
              <w:noBreakHyphen/>
            </w:r>
            <w:r w:rsidRPr="00D75CA6">
              <w:t>taker for a deposit, allowing a transaction to be conducted in relation to the deposit, where the deposit</w:t>
            </w:r>
            <w:r w:rsidR="00D75CA6">
              <w:noBreakHyphen/>
            </w:r>
            <w:r w:rsidRPr="00D75CA6">
              <w:t>taker is:</w:t>
            </w:r>
          </w:p>
          <w:p w14:paraId="0475673B" w14:textId="77777777" w:rsidR="00035544" w:rsidRPr="00D75CA6" w:rsidRDefault="00035544" w:rsidP="00606538">
            <w:pPr>
              <w:pStyle w:val="Tablea"/>
            </w:pPr>
            <w:r w:rsidRPr="00D75CA6">
              <w:t>(a) an ADI; or</w:t>
            </w:r>
          </w:p>
          <w:p w14:paraId="2705E5BA" w14:textId="77777777" w:rsidR="00035544" w:rsidRPr="00D75CA6" w:rsidRDefault="00035544" w:rsidP="00606538">
            <w:pPr>
              <w:pStyle w:val="Tablea"/>
            </w:pPr>
            <w:r w:rsidRPr="00D75CA6">
              <w:t>(b) a bank; or</w:t>
            </w:r>
          </w:p>
          <w:p w14:paraId="284AD941" w14:textId="77777777" w:rsidR="00035544" w:rsidRPr="00D75CA6" w:rsidRDefault="00035544" w:rsidP="00606538">
            <w:pPr>
              <w:pStyle w:val="Tablea"/>
            </w:pPr>
            <w:r w:rsidRPr="00D75CA6">
              <w:t>(c) a building society; or</w:t>
            </w:r>
          </w:p>
          <w:p w14:paraId="5A7D4D6E" w14:textId="77777777" w:rsidR="00035544" w:rsidRPr="00D75CA6" w:rsidRDefault="00035544" w:rsidP="00606538">
            <w:pPr>
              <w:pStyle w:val="Tablea"/>
            </w:pPr>
            <w:r w:rsidRPr="00D75CA6">
              <w:t>(d) a credit union; or</w:t>
            </w:r>
          </w:p>
          <w:p w14:paraId="1410655B" w14:textId="77777777" w:rsidR="00035544" w:rsidRPr="00D75CA6" w:rsidRDefault="00035544" w:rsidP="00606538">
            <w:pPr>
              <w:pStyle w:val="Tablea"/>
            </w:pPr>
            <w:r w:rsidRPr="00D75CA6">
              <w:t>(e) a person specified in the AML/CTF Rules</w:t>
            </w:r>
          </w:p>
        </w:tc>
        <w:tc>
          <w:tcPr>
            <w:tcW w:w="3241" w:type="dxa"/>
            <w:tcBorders>
              <w:bottom w:val="single" w:sz="4" w:space="0" w:color="auto"/>
            </w:tcBorders>
          </w:tcPr>
          <w:p w14:paraId="540D1937" w14:textId="77777777" w:rsidR="00035544" w:rsidRPr="00D75CA6" w:rsidRDefault="00035544" w:rsidP="00606538">
            <w:pPr>
              <w:pStyle w:val="Tabletext"/>
            </w:pPr>
            <w:r w:rsidRPr="00D75CA6">
              <w:t>the person in whose name the deposit is held</w:t>
            </w:r>
          </w:p>
        </w:tc>
      </w:tr>
      <w:tr w:rsidR="00035544" w:rsidRPr="00D75CA6" w14:paraId="655838C1" w14:textId="77777777" w:rsidTr="00952D8C">
        <w:tc>
          <w:tcPr>
            <w:tcW w:w="714" w:type="dxa"/>
            <w:tcBorders>
              <w:bottom w:val="single" w:sz="4" w:space="0" w:color="auto"/>
            </w:tcBorders>
          </w:tcPr>
          <w:p w14:paraId="67C03AA2" w14:textId="77777777" w:rsidR="00035544" w:rsidRPr="00D75CA6" w:rsidRDefault="00035544" w:rsidP="00606538">
            <w:pPr>
              <w:pStyle w:val="Tabletext"/>
              <w:keepNext/>
            </w:pPr>
            <w:r w:rsidRPr="00D75CA6">
              <w:lastRenderedPageBreak/>
              <w:t>6</w:t>
            </w:r>
          </w:p>
        </w:tc>
        <w:tc>
          <w:tcPr>
            <w:tcW w:w="3131" w:type="dxa"/>
            <w:tcBorders>
              <w:bottom w:val="single" w:sz="4" w:space="0" w:color="auto"/>
            </w:tcBorders>
          </w:tcPr>
          <w:p w14:paraId="54965921" w14:textId="77777777" w:rsidR="00035544" w:rsidRPr="00D75CA6" w:rsidRDefault="00035544" w:rsidP="00606538">
            <w:pPr>
              <w:pStyle w:val="Tabletext"/>
              <w:keepNext/>
            </w:pPr>
            <w:r w:rsidRPr="00D75CA6">
              <w:t>making a loan, where the loan is made in the course of carrying on a loans business</w:t>
            </w:r>
          </w:p>
        </w:tc>
        <w:tc>
          <w:tcPr>
            <w:tcW w:w="3241" w:type="dxa"/>
            <w:tcBorders>
              <w:bottom w:val="single" w:sz="4" w:space="0" w:color="auto"/>
            </w:tcBorders>
          </w:tcPr>
          <w:p w14:paraId="26E61FA1" w14:textId="77777777" w:rsidR="00035544" w:rsidRPr="00D75CA6" w:rsidRDefault="00035544" w:rsidP="00606538">
            <w:pPr>
              <w:pStyle w:val="Tabletext"/>
              <w:keepNext/>
            </w:pPr>
            <w:r w:rsidRPr="00D75CA6">
              <w:t>the borrower</w:t>
            </w:r>
          </w:p>
        </w:tc>
      </w:tr>
      <w:tr w:rsidR="00035544" w:rsidRPr="00D75CA6" w14:paraId="7CEDA0A3" w14:textId="77777777" w:rsidTr="00952D8C">
        <w:trPr>
          <w:cantSplit/>
        </w:trPr>
        <w:tc>
          <w:tcPr>
            <w:tcW w:w="714" w:type="dxa"/>
            <w:tcBorders>
              <w:top w:val="single" w:sz="4" w:space="0" w:color="auto"/>
              <w:bottom w:val="single" w:sz="4" w:space="0" w:color="auto"/>
            </w:tcBorders>
          </w:tcPr>
          <w:p w14:paraId="04863915" w14:textId="77777777" w:rsidR="00035544" w:rsidRPr="00D75CA6" w:rsidRDefault="00035544" w:rsidP="00035544">
            <w:pPr>
              <w:pStyle w:val="Tabletext"/>
            </w:pPr>
            <w:r w:rsidRPr="00D75CA6">
              <w:t>7</w:t>
            </w:r>
          </w:p>
        </w:tc>
        <w:tc>
          <w:tcPr>
            <w:tcW w:w="3131" w:type="dxa"/>
            <w:tcBorders>
              <w:top w:val="single" w:sz="4" w:space="0" w:color="auto"/>
              <w:bottom w:val="single" w:sz="4" w:space="0" w:color="auto"/>
            </w:tcBorders>
          </w:tcPr>
          <w:p w14:paraId="2C487C7F" w14:textId="77777777" w:rsidR="00035544" w:rsidRPr="00D75CA6" w:rsidRDefault="00035544" w:rsidP="00035544">
            <w:pPr>
              <w:pStyle w:val="Tabletext"/>
            </w:pPr>
            <w:r w:rsidRPr="00D75CA6">
              <w:t>in the capacity of:</w:t>
            </w:r>
          </w:p>
          <w:p w14:paraId="73DCF1DF" w14:textId="77777777" w:rsidR="00035544" w:rsidRPr="00D75CA6" w:rsidRDefault="00035544" w:rsidP="00035544">
            <w:pPr>
              <w:pStyle w:val="Tablea"/>
            </w:pPr>
            <w:r w:rsidRPr="00D75CA6">
              <w:t>(a) lender for a loan; or</w:t>
            </w:r>
          </w:p>
          <w:p w14:paraId="7E37DAC4" w14:textId="77777777" w:rsidR="00035544" w:rsidRPr="00D75CA6" w:rsidRDefault="00035544" w:rsidP="00035544">
            <w:pPr>
              <w:pStyle w:val="Tablea"/>
            </w:pPr>
            <w:r w:rsidRPr="00D75CA6">
              <w:t>(b) assignee (whether immediate or otherwise) of the lender for a loan;</w:t>
            </w:r>
          </w:p>
          <w:p w14:paraId="3FD07AA1" w14:textId="77777777" w:rsidR="00035544" w:rsidRPr="00D75CA6" w:rsidRDefault="00035544" w:rsidP="00035544">
            <w:pPr>
              <w:pStyle w:val="Tabletext"/>
            </w:pPr>
            <w:r w:rsidRPr="00D75CA6">
              <w:t>allowing the borrower to conduct a transaction in relation to the loan, where the loan was made in the course of carrying on a loans business</w:t>
            </w:r>
          </w:p>
        </w:tc>
        <w:tc>
          <w:tcPr>
            <w:tcW w:w="3241" w:type="dxa"/>
            <w:tcBorders>
              <w:top w:val="single" w:sz="4" w:space="0" w:color="auto"/>
              <w:bottom w:val="single" w:sz="4" w:space="0" w:color="auto"/>
            </w:tcBorders>
          </w:tcPr>
          <w:p w14:paraId="3BFD3BD8" w14:textId="77777777" w:rsidR="00035544" w:rsidRPr="00D75CA6" w:rsidRDefault="00035544" w:rsidP="00035544">
            <w:pPr>
              <w:pStyle w:val="Tabletext"/>
            </w:pPr>
            <w:r w:rsidRPr="00D75CA6">
              <w:t>the borrower</w:t>
            </w:r>
          </w:p>
        </w:tc>
      </w:tr>
      <w:tr w:rsidR="00035544" w:rsidRPr="00D75CA6" w14:paraId="5666393E" w14:textId="77777777" w:rsidTr="00952D8C">
        <w:tc>
          <w:tcPr>
            <w:tcW w:w="714" w:type="dxa"/>
            <w:tcBorders>
              <w:top w:val="single" w:sz="4" w:space="0" w:color="auto"/>
            </w:tcBorders>
          </w:tcPr>
          <w:p w14:paraId="43387EE2" w14:textId="77777777" w:rsidR="00035544" w:rsidRPr="00D75CA6" w:rsidRDefault="00035544" w:rsidP="00035544">
            <w:pPr>
              <w:pStyle w:val="Tabletext"/>
            </w:pPr>
            <w:r w:rsidRPr="00D75CA6">
              <w:t>8</w:t>
            </w:r>
          </w:p>
        </w:tc>
        <w:tc>
          <w:tcPr>
            <w:tcW w:w="3131" w:type="dxa"/>
            <w:tcBorders>
              <w:top w:val="single" w:sz="4" w:space="0" w:color="auto"/>
            </w:tcBorders>
          </w:tcPr>
          <w:p w14:paraId="69686CB4" w14:textId="77777777" w:rsidR="00035544" w:rsidRPr="00D75CA6" w:rsidRDefault="00035544" w:rsidP="00035544">
            <w:pPr>
              <w:pStyle w:val="Tabletext"/>
            </w:pPr>
            <w:r w:rsidRPr="00D75CA6">
              <w:t>factoring a receivable, where the receivable is factored in the course of carrying on a factoring business</w:t>
            </w:r>
          </w:p>
        </w:tc>
        <w:tc>
          <w:tcPr>
            <w:tcW w:w="3241" w:type="dxa"/>
            <w:tcBorders>
              <w:top w:val="single" w:sz="4" w:space="0" w:color="auto"/>
            </w:tcBorders>
          </w:tcPr>
          <w:p w14:paraId="661F35F7" w14:textId="77777777" w:rsidR="00035544" w:rsidRPr="00D75CA6" w:rsidRDefault="00035544" w:rsidP="00035544">
            <w:pPr>
              <w:pStyle w:val="Tabletext"/>
            </w:pPr>
            <w:r w:rsidRPr="00D75CA6">
              <w:t>the person whose receivable is factored</w:t>
            </w:r>
          </w:p>
        </w:tc>
      </w:tr>
      <w:tr w:rsidR="00035544" w:rsidRPr="00D75CA6" w14:paraId="6ED29FE5" w14:textId="77777777" w:rsidTr="009254D4">
        <w:tc>
          <w:tcPr>
            <w:tcW w:w="714" w:type="dxa"/>
            <w:tcBorders>
              <w:bottom w:val="single" w:sz="4" w:space="0" w:color="auto"/>
            </w:tcBorders>
          </w:tcPr>
          <w:p w14:paraId="2AAEEAAC" w14:textId="77777777" w:rsidR="00035544" w:rsidRPr="00D75CA6" w:rsidRDefault="00035544" w:rsidP="00035544">
            <w:pPr>
              <w:pStyle w:val="Tabletext"/>
            </w:pPr>
            <w:r w:rsidRPr="00D75CA6">
              <w:t>9</w:t>
            </w:r>
          </w:p>
        </w:tc>
        <w:tc>
          <w:tcPr>
            <w:tcW w:w="3131" w:type="dxa"/>
            <w:tcBorders>
              <w:bottom w:val="single" w:sz="4" w:space="0" w:color="auto"/>
            </w:tcBorders>
          </w:tcPr>
          <w:p w14:paraId="136D9896" w14:textId="77777777" w:rsidR="00035544" w:rsidRPr="00D75CA6" w:rsidRDefault="00035544" w:rsidP="00035544">
            <w:pPr>
              <w:pStyle w:val="Tabletext"/>
            </w:pPr>
            <w:r w:rsidRPr="00D75CA6">
              <w:t>forfaiting:</w:t>
            </w:r>
          </w:p>
          <w:p w14:paraId="6E836CA2" w14:textId="77777777" w:rsidR="00035544" w:rsidRPr="00D75CA6" w:rsidRDefault="00035544" w:rsidP="00035544">
            <w:pPr>
              <w:pStyle w:val="Tablea"/>
            </w:pPr>
            <w:r w:rsidRPr="00D75CA6">
              <w:t>(a) a bill of exchange; or</w:t>
            </w:r>
          </w:p>
          <w:p w14:paraId="42EB8141" w14:textId="77777777" w:rsidR="00035544" w:rsidRPr="00D75CA6" w:rsidRDefault="00035544" w:rsidP="00035544">
            <w:pPr>
              <w:pStyle w:val="Tablea"/>
            </w:pPr>
            <w:r w:rsidRPr="00D75CA6">
              <w:t>(b) a promissory note;</w:t>
            </w:r>
          </w:p>
          <w:p w14:paraId="5FCA84EF" w14:textId="77777777" w:rsidR="00035544" w:rsidRPr="00D75CA6" w:rsidRDefault="00035544" w:rsidP="00035544">
            <w:pPr>
              <w:pStyle w:val="Tabletext"/>
            </w:pPr>
            <w:r w:rsidRPr="00D75CA6">
              <w:t>where the bill or note is forfaited in the course of carrying on a forfaiting business</w:t>
            </w:r>
          </w:p>
        </w:tc>
        <w:tc>
          <w:tcPr>
            <w:tcW w:w="3241" w:type="dxa"/>
            <w:tcBorders>
              <w:bottom w:val="single" w:sz="4" w:space="0" w:color="auto"/>
            </w:tcBorders>
          </w:tcPr>
          <w:p w14:paraId="775ABB5C" w14:textId="77777777" w:rsidR="00035544" w:rsidRPr="00D75CA6" w:rsidRDefault="00035544" w:rsidP="00035544">
            <w:pPr>
              <w:pStyle w:val="Tabletext"/>
            </w:pPr>
            <w:r w:rsidRPr="00D75CA6">
              <w:t>the person whose bill or note is forfaited</w:t>
            </w:r>
          </w:p>
        </w:tc>
      </w:tr>
      <w:tr w:rsidR="00035544" w:rsidRPr="00D75CA6" w14:paraId="45D3570C" w14:textId="77777777" w:rsidTr="00621DEF">
        <w:tc>
          <w:tcPr>
            <w:tcW w:w="714" w:type="dxa"/>
            <w:tcBorders>
              <w:bottom w:val="single" w:sz="4" w:space="0" w:color="auto"/>
            </w:tcBorders>
          </w:tcPr>
          <w:p w14:paraId="214D0E8D" w14:textId="77777777" w:rsidR="00035544" w:rsidRPr="00D75CA6" w:rsidRDefault="00035544" w:rsidP="00F539A7">
            <w:pPr>
              <w:pStyle w:val="Tabletext"/>
            </w:pPr>
            <w:r w:rsidRPr="00D75CA6">
              <w:t>10</w:t>
            </w:r>
          </w:p>
        </w:tc>
        <w:tc>
          <w:tcPr>
            <w:tcW w:w="3131" w:type="dxa"/>
            <w:tcBorders>
              <w:bottom w:val="single" w:sz="4" w:space="0" w:color="auto"/>
            </w:tcBorders>
          </w:tcPr>
          <w:p w14:paraId="24340287" w14:textId="77777777" w:rsidR="00035544" w:rsidRPr="00D75CA6" w:rsidRDefault="00035544" w:rsidP="007A28A1">
            <w:pPr>
              <w:pStyle w:val="Tabletext"/>
              <w:keepNext/>
            </w:pPr>
            <w:r w:rsidRPr="00D75CA6">
              <w:t>supplying goods by way of lease under a finance lease, where:</w:t>
            </w:r>
          </w:p>
          <w:p w14:paraId="7A51BD92" w14:textId="77777777" w:rsidR="00035544" w:rsidRPr="00D75CA6" w:rsidRDefault="00035544" w:rsidP="007A28A1">
            <w:pPr>
              <w:pStyle w:val="Tablea"/>
              <w:keepNext/>
            </w:pPr>
            <w:r w:rsidRPr="00D75CA6">
              <w:t>(a) the goods are not acquired by a consumer (within the meaning of section</w:t>
            </w:r>
            <w:r w:rsidR="004F64A4" w:rsidRPr="00D75CA6">
              <w:t> </w:t>
            </w:r>
            <w:r w:rsidRPr="00D75CA6">
              <w:t xml:space="preserve">4B of the </w:t>
            </w:r>
            <w:r w:rsidR="005C21AA" w:rsidRPr="00D75CA6">
              <w:rPr>
                <w:i/>
              </w:rPr>
              <w:t>Competition and Consumer Act 2010</w:t>
            </w:r>
            <w:r w:rsidRPr="00D75CA6">
              <w:t>); and</w:t>
            </w:r>
          </w:p>
          <w:p w14:paraId="2CE283A6" w14:textId="77777777" w:rsidR="00035544" w:rsidRPr="00D75CA6" w:rsidRDefault="00035544" w:rsidP="007A28A1">
            <w:pPr>
              <w:pStyle w:val="Tablea"/>
              <w:keepNext/>
            </w:pPr>
            <w:r w:rsidRPr="00D75CA6">
              <w:t>(b) the supply is in the course of carrying on a finance leasing business</w:t>
            </w:r>
          </w:p>
        </w:tc>
        <w:tc>
          <w:tcPr>
            <w:tcW w:w="3241" w:type="dxa"/>
            <w:tcBorders>
              <w:bottom w:val="single" w:sz="4" w:space="0" w:color="auto"/>
            </w:tcBorders>
          </w:tcPr>
          <w:p w14:paraId="08E149A8" w14:textId="77777777" w:rsidR="00035544" w:rsidRPr="00D75CA6" w:rsidRDefault="00035544" w:rsidP="007A28A1">
            <w:pPr>
              <w:pStyle w:val="Tabletext"/>
              <w:keepNext/>
            </w:pPr>
            <w:r w:rsidRPr="00D75CA6">
              <w:t>the lessee</w:t>
            </w:r>
          </w:p>
        </w:tc>
      </w:tr>
      <w:tr w:rsidR="00035544" w:rsidRPr="00D75CA6" w14:paraId="49D6B421" w14:textId="77777777" w:rsidTr="00952D8C">
        <w:trPr>
          <w:cantSplit/>
        </w:trPr>
        <w:tc>
          <w:tcPr>
            <w:tcW w:w="714" w:type="dxa"/>
            <w:tcBorders>
              <w:top w:val="single" w:sz="4" w:space="0" w:color="auto"/>
              <w:bottom w:val="single" w:sz="4" w:space="0" w:color="auto"/>
            </w:tcBorders>
          </w:tcPr>
          <w:p w14:paraId="57BF36DB" w14:textId="77777777" w:rsidR="00035544" w:rsidRPr="00D75CA6" w:rsidRDefault="00035544" w:rsidP="00035544">
            <w:pPr>
              <w:pStyle w:val="Tabletext"/>
            </w:pPr>
            <w:r w:rsidRPr="00D75CA6">
              <w:lastRenderedPageBreak/>
              <w:t>11</w:t>
            </w:r>
          </w:p>
        </w:tc>
        <w:tc>
          <w:tcPr>
            <w:tcW w:w="3131" w:type="dxa"/>
            <w:tcBorders>
              <w:top w:val="single" w:sz="4" w:space="0" w:color="auto"/>
              <w:bottom w:val="single" w:sz="4" w:space="0" w:color="auto"/>
            </w:tcBorders>
          </w:tcPr>
          <w:p w14:paraId="5DA8650B" w14:textId="77777777" w:rsidR="00035544" w:rsidRPr="00D75CA6" w:rsidRDefault="00035544" w:rsidP="00035544">
            <w:pPr>
              <w:pStyle w:val="Tabletext"/>
            </w:pPr>
            <w:r w:rsidRPr="00D75CA6">
              <w:t>in the capacity of lessor under a finance lease, allowing the lessee to conduct a transaction in relation to the lease, where:</w:t>
            </w:r>
          </w:p>
          <w:p w14:paraId="20395002" w14:textId="77777777" w:rsidR="00035544" w:rsidRPr="00D75CA6" w:rsidRDefault="00035544" w:rsidP="00035544">
            <w:pPr>
              <w:pStyle w:val="Tablea"/>
            </w:pPr>
            <w:r w:rsidRPr="00D75CA6">
              <w:t>(a) the goods were not acquired by a consumer (within the meaning of section</w:t>
            </w:r>
            <w:r w:rsidR="004F64A4" w:rsidRPr="00D75CA6">
              <w:t> </w:t>
            </w:r>
            <w:r w:rsidRPr="00D75CA6">
              <w:t xml:space="preserve">4B of the </w:t>
            </w:r>
            <w:r w:rsidR="005C21AA" w:rsidRPr="00D75CA6">
              <w:rPr>
                <w:i/>
              </w:rPr>
              <w:t>Competition and Consumer Act 2010</w:t>
            </w:r>
            <w:r w:rsidRPr="00D75CA6">
              <w:t>); and</w:t>
            </w:r>
          </w:p>
          <w:p w14:paraId="51BF1D9D" w14:textId="77777777" w:rsidR="00035544" w:rsidRPr="00D75CA6" w:rsidRDefault="00035544" w:rsidP="00035544">
            <w:pPr>
              <w:pStyle w:val="Tablea"/>
            </w:pPr>
            <w:r w:rsidRPr="00D75CA6">
              <w:t>(b) the supply was in the course of carrying on a finance leasing business</w:t>
            </w:r>
          </w:p>
        </w:tc>
        <w:tc>
          <w:tcPr>
            <w:tcW w:w="3241" w:type="dxa"/>
            <w:tcBorders>
              <w:top w:val="single" w:sz="4" w:space="0" w:color="auto"/>
              <w:bottom w:val="single" w:sz="4" w:space="0" w:color="auto"/>
            </w:tcBorders>
          </w:tcPr>
          <w:p w14:paraId="2BDFF56A" w14:textId="77777777" w:rsidR="00035544" w:rsidRPr="00D75CA6" w:rsidRDefault="00035544" w:rsidP="00035544">
            <w:pPr>
              <w:pStyle w:val="Tabletext"/>
            </w:pPr>
            <w:r w:rsidRPr="00D75CA6">
              <w:t>the lessee</w:t>
            </w:r>
          </w:p>
        </w:tc>
      </w:tr>
      <w:tr w:rsidR="00035544" w:rsidRPr="00D75CA6" w14:paraId="03E882F1" w14:textId="77777777" w:rsidTr="009254D4">
        <w:tc>
          <w:tcPr>
            <w:tcW w:w="714" w:type="dxa"/>
            <w:tcBorders>
              <w:bottom w:val="single" w:sz="4" w:space="0" w:color="auto"/>
            </w:tcBorders>
          </w:tcPr>
          <w:p w14:paraId="4CC940E9" w14:textId="77777777" w:rsidR="00035544" w:rsidRPr="00D75CA6" w:rsidRDefault="00035544" w:rsidP="00035544">
            <w:pPr>
              <w:pStyle w:val="Tabletext"/>
            </w:pPr>
            <w:r w:rsidRPr="00D75CA6">
              <w:t>12</w:t>
            </w:r>
          </w:p>
        </w:tc>
        <w:tc>
          <w:tcPr>
            <w:tcW w:w="3131" w:type="dxa"/>
            <w:tcBorders>
              <w:bottom w:val="single" w:sz="4" w:space="0" w:color="auto"/>
            </w:tcBorders>
          </w:tcPr>
          <w:p w14:paraId="5FCC0C33" w14:textId="533A5D30" w:rsidR="00035544" w:rsidRPr="00D75CA6" w:rsidRDefault="00035544" w:rsidP="00035544">
            <w:pPr>
              <w:pStyle w:val="Tabletext"/>
            </w:pPr>
            <w:r w:rsidRPr="00D75CA6">
              <w:t>supplying goods to a person by way of hire</w:t>
            </w:r>
            <w:r w:rsidR="00D75CA6">
              <w:noBreakHyphen/>
            </w:r>
            <w:r w:rsidRPr="00D75CA6">
              <w:t>purchase, where:</w:t>
            </w:r>
          </w:p>
          <w:p w14:paraId="31FCED66" w14:textId="77777777" w:rsidR="00035544" w:rsidRPr="00D75CA6" w:rsidRDefault="00035544" w:rsidP="00035544">
            <w:pPr>
              <w:pStyle w:val="Tablea"/>
            </w:pPr>
            <w:r w:rsidRPr="00D75CA6">
              <w:t>(a) the goods are not acquired by a consumer (within the meaning of section</w:t>
            </w:r>
            <w:r w:rsidR="004F64A4" w:rsidRPr="00D75CA6">
              <w:t> </w:t>
            </w:r>
            <w:r w:rsidRPr="00D75CA6">
              <w:t xml:space="preserve">4B of the </w:t>
            </w:r>
            <w:r w:rsidR="005C21AA" w:rsidRPr="00D75CA6">
              <w:rPr>
                <w:i/>
              </w:rPr>
              <w:t>Competition and Consumer Act 2010</w:t>
            </w:r>
            <w:r w:rsidRPr="00D75CA6">
              <w:t>); and</w:t>
            </w:r>
          </w:p>
          <w:p w14:paraId="4F2C38F9" w14:textId="77777777" w:rsidR="00035544" w:rsidRPr="00D75CA6" w:rsidRDefault="00035544" w:rsidP="00035544">
            <w:pPr>
              <w:pStyle w:val="Tablea"/>
            </w:pPr>
            <w:r w:rsidRPr="00D75CA6">
              <w:t>(b) the supply is in the course of carrying on a business of supplying goods</w:t>
            </w:r>
          </w:p>
        </w:tc>
        <w:tc>
          <w:tcPr>
            <w:tcW w:w="3241" w:type="dxa"/>
            <w:tcBorders>
              <w:bottom w:val="single" w:sz="4" w:space="0" w:color="auto"/>
            </w:tcBorders>
          </w:tcPr>
          <w:p w14:paraId="6E9276E8" w14:textId="77777777" w:rsidR="00035544" w:rsidRPr="00D75CA6" w:rsidRDefault="00035544" w:rsidP="00035544">
            <w:pPr>
              <w:pStyle w:val="Tabletext"/>
            </w:pPr>
            <w:r w:rsidRPr="00D75CA6">
              <w:t>the person</w:t>
            </w:r>
          </w:p>
        </w:tc>
      </w:tr>
      <w:tr w:rsidR="00035544" w:rsidRPr="00D75CA6" w14:paraId="61EE9508" w14:textId="77777777" w:rsidTr="00AF7E17">
        <w:tc>
          <w:tcPr>
            <w:tcW w:w="714" w:type="dxa"/>
            <w:tcBorders>
              <w:top w:val="single" w:sz="4" w:space="0" w:color="auto"/>
              <w:bottom w:val="single" w:sz="4" w:space="0" w:color="auto"/>
            </w:tcBorders>
          </w:tcPr>
          <w:p w14:paraId="09F41752" w14:textId="77777777" w:rsidR="00035544" w:rsidRPr="00D75CA6" w:rsidRDefault="00035544" w:rsidP="00F71231">
            <w:pPr>
              <w:pStyle w:val="Tabletext"/>
            </w:pPr>
            <w:r w:rsidRPr="00D75CA6">
              <w:t>13</w:t>
            </w:r>
          </w:p>
        </w:tc>
        <w:tc>
          <w:tcPr>
            <w:tcW w:w="3131" w:type="dxa"/>
            <w:tcBorders>
              <w:top w:val="single" w:sz="4" w:space="0" w:color="auto"/>
              <w:bottom w:val="single" w:sz="4" w:space="0" w:color="auto"/>
            </w:tcBorders>
          </w:tcPr>
          <w:p w14:paraId="742F4801" w14:textId="17B3BB1C" w:rsidR="00035544" w:rsidRPr="00D75CA6" w:rsidRDefault="00035544" w:rsidP="00F71231">
            <w:pPr>
              <w:pStyle w:val="Tabletext"/>
            </w:pPr>
            <w:r w:rsidRPr="00D75CA6">
              <w:t>in the capacity of supplier of goods to a person by way of hire</w:t>
            </w:r>
            <w:r w:rsidR="00D75CA6">
              <w:noBreakHyphen/>
            </w:r>
            <w:r w:rsidRPr="00D75CA6">
              <w:t>purchase, allowing the person to conduct a transaction in relation to the hire</w:t>
            </w:r>
            <w:r w:rsidR="00D75CA6">
              <w:noBreakHyphen/>
            </w:r>
            <w:r w:rsidRPr="00D75CA6">
              <w:t>purchase agreement concerned, where:</w:t>
            </w:r>
          </w:p>
          <w:p w14:paraId="54EA3670" w14:textId="77777777" w:rsidR="00035544" w:rsidRPr="00D75CA6" w:rsidRDefault="00035544" w:rsidP="00F71231">
            <w:pPr>
              <w:pStyle w:val="Tablea"/>
            </w:pPr>
            <w:r w:rsidRPr="00D75CA6">
              <w:t>(a) the goods were not acquired by a consumer (within the meaning of section</w:t>
            </w:r>
            <w:r w:rsidR="004F64A4" w:rsidRPr="00D75CA6">
              <w:t> </w:t>
            </w:r>
            <w:r w:rsidRPr="00D75CA6">
              <w:t xml:space="preserve">4B of the </w:t>
            </w:r>
            <w:r w:rsidR="005C21AA" w:rsidRPr="00D75CA6">
              <w:rPr>
                <w:i/>
              </w:rPr>
              <w:t>Competition and Consumer Act 2010</w:t>
            </w:r>
            <w:r w:rsidRPr="00D75CA6">
              <w:t>); and</w:t>
            </w:r>
          </w:p>
          <w:p w14:paraId="38374C11" w14:textId="77777777" w:rsidR="00035544" w:rsidRPr="00D75CA6" w:rsidRDefault="00035544" w:rsidP="00F71231">
            <w:pPr>
              <w:pStyle w:val="Tablea"/>
            </w:pPr>
            <w:r w:rsidRPr="00D75CA6">
              <w:t>(b) the supply was in the course of carrying on a business of supplying goods</w:t>
            </w:r>
          </w:p>
        </w:tc>
        <w:tc>
          <w:tcPr>
            <w:tcW w:w="3241" w:type="dxa"/>
            <w:tcBorders>
              <w:top w:val="single" w:sz="4" w:space="0" w:color="auto"/>
              <w:bottom w:val="single" w:sz="4" w:space="0" w:color="auto"/>
            </w:tcBorders>
          </w:tcPr>
          <w:p w14:paraId="3C6DF8CD" w14:textId="77777777" w:rsidR="00035544" w:rsidRPr="00D75CA6" w:rsidRDefault="00035544" w:rsidP="00F71231">
            <w:pPr>
              <w:pStyle w:val="Tabletext"/>
            </w:pPr>
            <w:r w:rsidRPr="00D75CA6">
              <w:t>the person</w:t>
            </w:r>
          </w:p>
        </w:tc>
      </w:tr>
      <w:tr w:rsidR="00035544" w:rsidRPr="00D75CA6" w14:paraId="32449D37" w14:textId="77777777" w:rsidTr="00AF7E17">
        <w:trPr>
          <w:cantSplit/>
        </w:trPr>
        <w:tc>
          <w:tcPr>
            <w:tcW w:w="714" w:type="dxa"/>
            <w:tcBorders>
              <w:top w:val="single" w:sz="4" w:space="0" w:color="auto"/>
              <w:bottom w:val="single" w:sz="4" w:space="0" w:color="auto"/>
            </w:tcBorders>
          </w:tcPr>
          <w:p w14:paraId="18D83577" w14:textId="77777777" w:rsidR="00035544" w:rsidRPr="00D75CA6" w:rsidRDefault="00035544" w:rsidP="00035544">
            <w:pPr>
              <w:pStyle w:val="Tabletext"/>
            </w:pPr>
            <w:r w:rsidRPr="00D75CA6">
              <w:lastRenderedPageBreak/>
              <w:t>14</w:t>
            </w:r>
          </w:p>
        </w:tc>
        <w:tc>
          <w:tcPr>
            <w:tcW w:w="3131" w:type="dxa"/>
            <w:tcBorders>
              <w:top w:val="single" w:sz="4" w:space="0" w:color="auto"/>
              <w:bottom w:val="single" w:sz="4" w:space="0" w:color="auto"/>
            </w:tcBorders>
          </w:tcPr>
          <w:p w14:paraId="3987DCBD" w14:textId="77777777" w:rsidR="00035544" w:rsidRPr="00D75CA6" w:rsidRDefault="00035544" w:rsidP="00035544">
            <w:pPr>
              <w:pStyle w:val="Tabletext"/>
            </w:pPr>
            <w:r w:rsidRPr="00D75CA6">
              <w:t>in the capacity of account provider for an account, providing a chequebook, or a similar facility, that enables the holder of the account to draw a cheque on the account</w:t>
            </w:r>
          </w:p>
        </w:tc>
        <w:tc>
          <w:tcPr>
            <w:tcW w:w="3241" w:type="dxa"/>
            <w:tcBorders>
              <w:top w:val="single" w:sz="4" w:space="0" w:color="auto"/>
              <w:bottom w:val="single" w:sz="4" w:space="0" w:color="auto"/>
            </w:tcBorders>
          </w:tcPr>
          <w:p w14:paraId="2C2C1594" w14:textId="77777777" w:rsidR="00035544" w:rsidRPr="00D75CA6" w:rsidRDefault="00035544" w:rsidP="00035544">
            <w:pPr>
              <w:pStyle w:val="Tabletext"/>
            </w:pPr>
            <w:r w:rsidRPr="00D75CA6">
              <w:t>the holder of the account</w:t>
            </w:r>
          </w:p>
        </w:tc>
      </w:tr>
      <w:tr w:rsidR="00035544" w:rsidRPr="00D75CA6" w14:paraId="43987227" w14:textId="77777777" w:rsidTr="00952D8C">
        <w:tc>
          <w:tcPr>
            <w:tcW w:w="714" w:type="dxa"/>
            <w:tcBorders>
              <w:bottom w:val="single" w:sz="4" w:space="0" w:color="auto"/>
            </w:tcBorders>
          </w:tcPr>
          <w:p w14:paraId="0D5027A4" w14:textId="77777777" w:rsidR="00035544" w:rsidRPr="00D75CA6" w:rsidRDefault="00035544" w:rsidP="00035544">
            <w:pPr>
              <w:pStyle w:val="Tabletext"/>
            </w:pPr>
            <w:r w:rsidRPr="00D75CA6">
              <w:t>15</w:t>
            </w:r>
          </w:p>
        </w:tc>
        <w:tc>
          <w:tcPr>
            <w:tcW w:w="3131" w:type="dxa"/>
            <w:tcBorders>
              <w:bottom w:val="single" w:sz="4" w:space="0" w:color="auto"/>
            </w:tcBorders>
          </w:tcPr>
          <w:p w14:paraId="570D7E31" w14:textId="77777777" w:rsidR="00035544" w:rsidRPr="00D75CA6" w:rsidRDefault="00035544" w:rsidP="00035544">
            <w:pPr>
              <w:pStyle w:val="Tabletext"/>
            </w:pPr>
            <w:r w:rsidRPr="00D75CA6">
              <w:t>in the capacity of building society or credit union, providing a chequebook, or a similar facility, that enables the holder of an account with the building society or credit union to draw a cheque on an account held by the building society or credit union</w:t>
            </w:r>
          </w:p>
        </w:tc>
        <w:tc>
          <w:tcPr>
            <w:tcW w:w="3241" w:type="dxa"/>
            <w:tcBorders>
              <w:bottom w:val="single" w:sz="4" w:space="0" w:color="auto"/>
            </w:tcBorders>
          </w:tcPr>
          <w:p w14:paraId="3BAEFFCF" w14:textId="77777777" w:rsidR="00035544" w:rsidRPr="00D75CA6" w:rsidRDefault="00035544" w:rsidP="00035544">
            <w:pPr>
              <w:pStyle w:val="Tabletext"/>
            </w:pPr>
            <w:r w:rsidRPr="00D75CA6">
              <w:t>the holder of the account with the building society or credit union</w:t>
            </w:r>
          </w:p>
        </w:tc>
      </w:tr>
      <w:tr w:rsidR="00035544" w:rsidRPr="00D75CA6" w14:paraId="653624A2" w14:textId="77777777" w:rsidTr="009254D4">
        <w:tc>
          <w:tcPr>
            <w:tcW w:w="714" w:type="dxa"/>
            <w:tcBorders>
              <w:top w:val="single" w:sz="4" w:space="0" w:color="auto"/>
              <w:bottom w:val="single" w:sz="4" w:space="0" w:color="auto"/>
            </w:tcBorders>
          </w:tcPr>
          <w:p w14:paraId="4A6026B9" w14:textId="77777777" w:rsidR="00035544" w:rsidRPr="00D75CA6" w:rsidRDefault="00035544" w:rsidP="00035544">
            <w:pPr>
              <w:pStyle w:val="Tabletext"/>
            </w:pPr>
            <w:r w:rsidRPr="00D75CA6">
              <w:t>16</w:t>
            </w:r>
          </w:p>
        </w:tc>
        <w:tc>
          <w:tcPr>
            <w:tcW w:w="3131" w:type="dxa"/>
            <w:tcBorders>
              <w:top w:val="single" w:sz="4" w:space="0" w:color="auto"/>
              <w:bottom w:val="single" w:sz="4" w:space="0" w:color="auto"/>
            </w:tcBorders>
          </w:tcPr>
          <w:p w14:paraId="65BA57E7" w14:textId="77777777" w:rsidR="00035544" w:rsidRPr="00D75CA6" w:rsidRDefault="00035544" w:rsidP="00035544">
            <w:pPr>
              <w:pStyle w:val="Tabletext"/>
            </w:pPr>
            <w:r w:rsidRPr="00D75CA6">
              <w:t>in the capacity of trustee or manager of a trust, providing a chequebook, or a similar facility, that enables the holder of a beneficial interest in the trust to draw a cheque on an account held by the trustee or manager of the trust</w:t>
            </w:r>
          </w:p>
        </w:tc>
        <w:tc>
          <w:tcPr>
            <w:tcW w:w="3241" w:type="dxa"/>
            <w:tcBorders>
              <w:top w:val="single" w:sz="4" w:space="0" w:color="auto"/>
              <w:bottom w:val="single" w:sz="4" w:space="0" w:color="auto"/>
            </w:tcBorders>
          </w:tcPr>
          <w:p w14:paraId="38CB2ACF" w14:textId="77777777" w:rsidR="00035544" w:rsidRPr="00D75CA6" w:rsidRDefault="00035544" w:rsidP="00035544">
            <w:pPr>
              <w:pStyle w:val="Tabletext"/>
            </w:pPr>
            <w:r w:rsidRPr="00D75CA6">
              <w:t>the holder of the beneficial interest in the trust</w:t>
            </w:r>
          </w:p>
        </w:tc>
      </w:tr>
      <w:tr w:rsidR="00035544" w:rsidRPr="00D75CA6" w14:paraId="55098DF9" w14:textId="77777777" w:rsidTr="00952D8C">
        <w:tc>
          <w:tcPr>
            <w:tcW w:w="714" w:type="dxa"/>
            <w:tcBorders>
              <w:top w:val="single" w:sz="4" w:space="0" w:color="auto"/>
              <w:bottom w:val="single" w:sz="4" w:space="0" w:color="auto"/>
            </w:tcBorders>
          </w:tcPr>
          <w:p w14:paraId="69284818" w14:textId="77777777" w:rsidR="00035544" w:rsidRPr="00D75CA6" w:rsidRDefault="00035544" w:rsidP="00F539A7">
            <w:pPr>
              <w:pStyle w:val="Tabletext"/>
            </w:pPr>
            <w:r w:rsidRPr="00D75CA6">
              <w:t>17</w:t>
            </w:r>
          </w:p>
        </w:tc>
        <w:tc>
          <w:tcPr>
            <w:tcW w:w="3131" w:type="dxa"/>
            <w:tcBorders>
              <w:top w:val="single" w:sz="4" w:space="0" w:color="auto"/>
              <w:bottom w:val="single" w:sz="4" w:space="0" w:color="auto"/>
            </w:tcBorders>
          </w:tcPr>
          <w:p w14:paraId="4962BA7A" w14:textId="77777777" w:rsidR="00035544" w:rsidRPr="00D75CA6" w:rsidRDefault="00035544" w:rsidP="007A28A1">
            <w:pPr>
              <w:pStyle w:val="Tabletext"/>
              <w:keepNext/>
            </w:pPr>
            <w:r w:rsidRPr="00D75CA6">
              <w:t>issuing:</w:t>
            </w:r>
          </w:p>
          <w:p w14:paraId="6B98BA87" w14:textId="77777777" w:rsidR="00035544" w:rsidRPr="00D75CA6" w:rsidRDefault="00035544" w:rsidP="007A28A1">
            <w:pPr>
              <w:pStyle w:val="Tablea"/>
              <w:keepNext/>
            </w:pPr>
            <w:r w:rsidRPr="00D75CA6">
              <w:t>(a) a bill of exchange; or</w:t>
            </w:r>
          </w:p>
          <w:p w14:paraId="5D38AF92" w14:textId="77777777" w:rsidR="00035544" w:rsidRPr="00D75CA6" w:rsidRDefault="00035544" w:rsidP="007A28A1">
            <w:pPr>
              <w:pStyle w:val="Tablea"/>
              <w:keepNext/>
            </w:pPr>
            <w:r w:rsidRPr="00D75CA6">
              <w:t>(b) a promissory note; or</w:t>
            </w:r>
          </w:p>
          <w:p w14:paraId="62B46ED8" w14:textId="77777777" w:rsidR="00035544" w:rsidRPr="00D75CA6" w:rsidRDefault="00035544" w:rsidP="007A28A1">
            <w:pPr>
              <w:pStyle w:val="Tablea"/>
              <w:keepNext/>
            </w:pPr>
            <w:r w:rsidRPr="00D75CA6">
              <w:t>(c) a letter of credit;</w:t>
            </w:r>
          </w:p>
          <w:p w14:paraId="3F0D4982" w14:textId="77777777" w:rsidR="00035544" w:rsidRPr="00D75CA6" w:rsidRDefault="00035544" w:rsidP="007A28A1">
            <w:pPr>
              <w:pStyle w:val="Tabletext"/>
              <w:keepNext/>
            </w:pPr>
            <w:r w:rsidRPr="00D75CA6">
              <w:t>to a person, where the bill, note or letter is issued by:</w:t>
            </w:r>
          </w:p>
          <w:p w14:paraId="7BC9CF6C" w14:textId="77777777" w:rsidR="00035544" w:rsidRPr="00D75CA6" w:rsidRDefault="00035544" w:rsidP="007A28A1">
            <w:pPr>
              <w:pStyle w:val="Tablea"/>
              <w:keepNext/>
            </w:pPr>
            <w:r w:rsidRPr="00D75CA6">
              <w:t>(d) an ADI; or</w:t>
            </w:r>
          </w:p>
          <w:p w14:paraId="08276237" w14:textId="77777777" w:rsidR="00035544" w:rsidRPr="00D75CA6" w:rsidRDefault="00035544" w:rsidP="007A28A1">
            <w:pPr>
              <w:pStyle w:val="Tablea"/>
              <w:keepNext/>
            </w:pPr>
            <w:r w:rsidRPr="00D75CA6">
              <w:t>(e) a bank; or</w:t>
            </w:r>
          </w:p>
          <w:p w14:paraId="69EF94BF" w14:textId="77777777" w:rsidR="00035544" w:rsidRPr="00D75CA6" w:rsidRDefault="00035544" w:rsidP="007A28A1">
            <w:pPr>
              <w:pStyle w:val="Tablea"/>
              <w:keepNext/>
            </w:pPr>
            <w:r w:rsidRPr="00D75CA6">
              <w:t>(f) a building society; or</w:t>
            </w:r>
          </w:p>
          <w:p w14:paraId="272A4924" w14:textId="77777777" w:rsidR="00035544" w:rsidRPr="00D75CA6" w:rsidRDefault="00035544" w:rsidP="007A28A1">
            <w:pPr>
              <w:pStyle w:val="Tablea"/>
              <w:keepNext/>
            </w:pPr>
            <w:r w:rsidRPr="00D75CA6">
              <w:t>(g) a credit union; or</w:t>
            </w:r>
          </w:p>
          <w:p w14:paraId="1C44B72F" w14:textId="77777777" w:rsidR="00035544" w:rsidRPr="00D75CA6" w:rsidRDefault="00035544" w:rsidP="007A28A1">
            <w:pPr>
              <w:pStyle w:val="Tablea"/>
              <w:keepNext/>
            </w:pPr>
            <w:r w:rsidRPr="00D75CA6">
              <w:t>(h) a person specified in the AML/CTF Rules</w:t>
            </w:r>
          </w:p>
        </w:tc>
        <w:tc>
          <w:tcPr>
            <w:tcW w:w="3241" w:type="dxa"/>
            <w:tcBorders>
              <w:top w:val="single" w:sz="4" w:space="0" w:color="auto"/>
              <w:bottom w:val="single" w:sz="4" w:space="0" w:color="auto"/>
            </w:tcBorders>
          </w:tcPr>
          <w:p w14:paraId="13343608" w14:textId="77777777" w:rsidR="00035544" w:rsidRPr="00D75CA6" w:rsidRDefault="00035544" w:rsidP="007A28A1">
            <w:pPr>
              <w:pStyle w:val="Tabletext"/>
              <w:keepNext/>
            </w:pPr>
            <w:r w:rsidRPr="00D75CA6">
              <w:t>the person</w:t>
            </w:r>
          </w:p>
        </w:tc>
      </w:tr>
      <w:tr w:rsidR="00035544" w:rsidRPr="00D75CA6" w14:paraId="13FA6562" w14:textId="77777777" w:rsidTr="00952D8C">
        <w:trPr>
          <w:cantSplit/>
        </w:trPr>
        <w:tc>
          <w:tcPr>
            <w:tcW w:w="714" w:type="dxa"/>
            <w:tcBorders>
              <w:bottom w:val="single" w:sz="4" w:space="0" w:color="auto"/>
            </w:tcBorders>
          </w:tcPr>
          <w:p w14:paraId="6A9864B8" w14:textId="77777777" w:rsidR="00035544" w:rsidRPr="00D75CA6" w:rsidRDefault="00035544" w:rsidP="00035544">
            <w:pPr>
              <w:pStyle w:val="Tabletext"/>
            </w:pPr>
            <w:r w:rsidRPr="00D75CA6">
              <w:lastRenderedPageBreak/>
              <w:t>18</w:t>
            </w:r>
          </w:p>
        </w:tc>
        <w:tc>
          <w:tcPr>
            <w:tcW w:w="3131" w:type="dxa"/>
            <w:tcBorders>
              <w:bottom w:val="single" w:sz="4" w:space="0" w:color="auto"/>
            </w:tcBorders>
          </w:tcPr>
          <w:p w14:paraId="735CC9D2" w14:textId="77777777" w:rsidR="00AE641E" w:rsidRPr="00D75CA6" w:rsidRDefault="00AE641E" w:rsidP="00AE641E">
            <w:pPr>
              <w:pStyle w:val="Tabletext"/>
            </w:pPr>
            <w:r w:rsidRPr="00D75CA6">
              <w:t>issuing a debit card that enables the holder of an account to debit the account, where the account provider is:</w:t>
            </w:r>
          </w:p>
          <w:p w14:paraId="49B77B78" w14:textId="77777777" w:rsidR="00AE641E" w:rsidRPr="00D75CA6" w:rsidRDefault="00AE641E" w:rsidP="00AE641E">
            <w:pPr>
              <w:pStyle w:val="Tablea"/>
            </w:pPr>
            <w:r w:rsidRPr="00D75CA6">
              <w:t>(a) an ADI; or</w:t>
            </w:r>
          </w:p>
          <w:p w14:paraId="1F087FF0" w14:textId="77777777" w:rsidR="00AE641E" w:rsidRPr="00D75CA6" w:rsidRDefault="00AE641E" w:rsidP="00AE641E">
            <w:pPr>
              <w:pStyle w:val="Tablea"/>
            </w:pPr>
            <w:r w:rsidRPr="00D75CA6">
              <w:t>(b) a bank; or</w:t>
            </w:r>
          </w:p>
          <w:p w14:paraId="2420EFC2" w14:textId="77777777" w:rsidR="00AE641E" w:rsidRPr="00D75CA6" w:rsidRDefault="00AE641E" w:rsidP="00AE641E">
            <w:pPr>
              <w:pStyle w:val="Tablea"/>
            </w:pPr>
            <w:r w:rsidRPr="00D75CA6">
              <w:t>(c) a building society; or</w:t>
            </w:r>
          </w:p>
          <w:p w14:paraId="1E9AA997" w14:textId="77777777" w:rsidR="00AE641E" w:rsidRPr="00D75CA6" w:rsidRDefault="00AE641E" w:rsidP="00AE641E">
            <w:pPr>
              <w:pStyle w:val="Tablea"/>
            </w:pPr>
            <w:r w:rsidRPr="00D75CA6">
              <w:t>(d) a credit union; or</w:t>
            </w:r>
          </w:p>
          <w:p w14:paraId="2E68BD9B" w14:textId="77777777" w:rsidR="00035544" w:rsidRPr="00D75CA6" w:rsidRDefault="00AE641E" w:rsidP="00264196">
            <w:pPr>
              <w:pStyle w:val="Tablea"/>
            </w:pPr>
            <w:r w:rsidRPr="00D75CA6">
              <w:t>(e) a person specified in the AML/CTF Rules</w:t>
            </w:r>
          </w:p>
        </w:tc>
        <w:tc>
          <w:tcPr>
            <w:tcW w:w="3241" w:type="dxa"/>
            <w:tcBorders>
              <w:bottom w:val="single" w:sz="4" w:space="0" w:color="auto"/>
            </w:tcBorders>
          </w:tcPr>
          <w:p w14:paraId="033E9C2F" w14:textId="77777777" w:rsidR="00035544" w:rsidRPr="00D75CA6" w:rsidRDefault="00035544" w:rsidP="00035544">
            <w:pPr>
              <w:pStyle w:val="Tabletext"/>
            </w:pPr>
            <w:r w:rsidRPr="00D75CA6">
              <w:t>the holder of the account</w:t>
            </w:r>
          </w:p>
        </w:tc>
      </w:tr>
      <w:tr w:rsidR="00AE641E" w:rsidRPr="00D75CA6" w14:paraId="64084D42" w14:textId="77777777" w:rsidTr="009254D4">
        <w:tc>
          <w:tcPr>
            <w:tcW w:w="714" w:type="dxa"/>
            <w:tcBorders>
              <w:top w:val="single" w:sz="4" w:space="0" w:color="auto"/>
              <w:bottom w:val="single" w:sz="4" w:space="0" w:color="auto"/>
            </w:tcBorders>
          </w:tcPr>
          <w:p w14:paraId="08101DD3" w14:textId="77777777" w:rsidR="00AE641E" w:rsidRPr="00D75CA6" w:rsidRDefault="00AE641E" w:rsidP="00035544">
            <w:pPr>
              <w:pStyle w:val="Tabletext"/>
            </w:pPr>
            <w:r w:rsidRPr="00D75CA6">
              <w:t>18A</w:t>
            </w:r>
          </w:p>
        </w:tc>
        <w:tc>
          <w:tcPr>
            <w:tcW w:w="3131" w:type="dxa"/>
            <w:tcBorders>
              <w:top w:val="single" w:sz="4" w:space="0" w:color="auto"/>
              <w:bottom w:val="single" w:sz="4" w:space="0" w:color="auto"/>
            </w:tcBorders>
          </w:tcPr>
          <w:p w14:paraId="6D54DB20" w14:textId="77777777" w:rsidR="00AE641E" w:rsidRPr="00D75CA6" w:rsidRDefault="00AE641E" w:rsidP="00AE641E">
            <w:pPr>
              <w:pStyle w:val="Tabletext"/>
            </w:pPr>
            <w:r w:rsidRPr="00D75CA6">
              <w:t>issuing a debit card that enables a signatory to an account (other than the holder of the account) to debit the account, where the account provider is:</w:t>
            </w:r>
          </w:p>
          <w:p w14:paraId="6B6752A8" w14:textId="77777777" w:rsidR="00AE641E" w:rsidRPr="00D75CA6" w:rsidRDefault="00AE641E" w:rsidP="00AE641E">
            <w:pPr>
              <w:pStyle w:val="Tablea"/>
            </w:pPr>
            <w:r w:rsidRPr="00D75CA6">
              <w:t>(a) an ADI; or</w:t>
            </w:r>
          </w:p>
          <w:p w14:paraId="75DAF6EE" w14:textId="77777777" w:rsidR="00AE641E" w:rsidRPr="00D75CA6" w:rsidRDefault="00AE641E" w:rsidP="00AE641E">
            <w:pPr>
              <w:pStyle w:val="Tablea"/>
            </w:pPr>
            <w:r w:rsidRPr="00D75CA6">
              <w:t>(b) a bank; or</w:t>
            </w:r>
          </w:p>
          <w:p w14:paraId="6C400B0F" w14:textId="77777777" w:rsidR="00AE641E" w:rsidRPr="00D75CA6" w:rsidRDefault="00AE641E" w:rsidP="00AE641E">
            <w:pPr>
              <w:pStyle w:val="Tablea"/>
            </w:pPr>
            <w:r w:rsidRPr="00D75CA6">
              <w:t>(c) a building society; or</w:t>
            </w:r>
          </w:p>
          <w:p w14:paraId="6FF52F5D" w14:textId="77777777" w:rsidR="00AE641E" w:rsidRPr="00D75CA6" w:rsidRDefault="00AE641E" w:rsidP="00AE641E">
            <w:pPr>
              <w:pStyle w:val="Tablea"/>
            </w:pPr>
            <w:r w:rsidRPr="00D75CA6">
              <w:t>(d) a credit union; or</w:t>
            </w:r>
          </w:p>
          <w:p w14:paraId="2C26F8CC" w14:textId="77777777" w:rsidR="00AE641E" w:rsidRPr="00D75CA6" w:rsidRDefault="00AE641E" w:rsidP="006647FF">
            <w:pPr>
              <w:pStyle w:val="Tablea"/>
            </w:pPr>
            <w:r w:rsidRPr="00D75CA6">
              <w:t>(e) a person specified in the AML/CTF Rules</w:t>
            </w:r>
          </w:p>
        </w:tc>
        <w:tc>
          <w:tcPr>
            <w:tcW w:w="3241" w:type="dxa"/>
            <w:tcBorders>
              <w:top w:val="single" w:sz="4" w:space="0" w:color="auto"/>
              <w:bottom w:val="single" w:sz="4" w:space="0" w:color="auto"/>
            </w:tcBorders>
          </w:tcPr>
          <w:p w14:paraId="6E23873E" w14:textId="77777777" w:rsidR="00AE641E" w:rsidRPr="00D75CA6" w:rsidRDefault="00AE641E" w:rsidP="00035544">
            <w:pPr>
              <w:pStyle w:val="Tabletext"/>
            </w:pPr>
            <w:r w:rsidRPr="00D75CA6">
              <w:t>the signatory</w:t>
            </w:r>
          </w:p>
        </w:tc>
      </w:tr>
      <w:tr w:rsidR="00035544" w:rsidRPr="00D75CA6" w14:paraId="1F9E17DE" w14:textId="77777777" w:rsidTr="00952D8C">
        <w:tc>
          <w:tcPr>
            <w:tcW w:w="714" w:type="dxa"/>
            <w:tcBorders>
              <w:top w:val="single" w:sz="4" w:space="0" w:color="auto"/>
              <w:bottom w:val="single" w:sz="4" w:space="0" w:color="auto"/>
            </w:tcBorders>
          </w:tcPr>
          <w:p w14:paraId="2D88C102" w14:textId="77777777" w:rsidR="00035544" w:rsidRPr="00D75CA6" w:rsidRDefault="00035544" w:rsidP="00F539A7">
            <w:pPr>
              <w:pStyle w:val="Tabletext"/>
            </w:pPr>
            <w:r w:rsidRPr="00D75CA6">
              <w:t>19</w:t>
            </w:r>
          </w:p>
        </w:tc>
        <w:tc>
          <w:tcPr>
            <w:tcW w:w="3131" w:type="dxa"/>
            <w:tcBorders>
              <w:top w:val="single" w:sz="4" w:space="0" w:color="auto"/>
              <w:bottom w:val="single" w:sz="4" w:space="0" w:color="auto"/>
            </w:tcBorders>
          </w:tcPr>
          <w:p w14:paraId="72613002" w14:textId="43DE3CB4" w:rsidR="00AE641E" w:rsidRPr="00D75CA6" w:rsidRDefault="00AE641E" w:rsidP="007A28A1">
            <w:pPr>
              <w:pStyle w:val="Tabletext"/>
              <w:keepNext/>
            </w:pPr>
            <w:r w:rsidRPr="00D75CA6">
              <w:t>in the capacity of building society or credit union, issuing a debit card that enables the holder of an account with the building society or credit union to debit an account held by the building society or credit union, where the account provider of the last</w:t>
            </w:r>
            <w:r w:rsidR="00D75CA6">
              <w:noBreakHyphen/>
            </w:r>
            <w:r w:rsidRPr="00D75CA6">
              <w:t>mentioned account is:</w:t>
            </w:r>
          </w:p>
          <w:p w14:paraId="157BA51B" w14:textId="77777777" w:rsidR="00AE641E" w:rsidRPr="00D75CA6" w:rsidRDefault="00AE641E" w:rsidP="007A28A1">
            <w:pPr>
              <w:pStyle w:val="Tablea"/>
              <w:keepNext/>
            </w:pPr>
            <w:r w:rsidRPr="00D75CA6">
              <w:t>(a) an ADI; or</w:t>
            </w:r>
          </w:p>
          <w:p w14:paraId="4379B155" w14:textId="77777777" w:rsidR="00AE641E" w:rsidRPr="00D75CA6" w:rsidRDefault="00AE641E" w:rsidP="007A28A1">
            <w:pPr>
              <w:pStyle w:val="Tablea"/>
              <w:keepNext/>
            </w:pPr>
            <w:r w:rsidRPr="00D75CA6">
              <w:t>(b) a bank; or</w:t>
            </w:r>
          </w:p>
          <w:p w14:paraId="2E94F062" w14:textId="77777777" w:rsidR="00035544" w:rsidRPr="00D75CA6" w:rsidRDefault="00AE641E" w:rsidP="007A28A1">
            <w:pPr>
              <w:pStyle w:val="Tablea"/>
              <w:keepNext/>
            </w:pPr>
            <w:r w:rsidRPr="00D75CA6">
              <w:t>(c) a person specified in the AML/CTF Rules</w:t>
            </w:r>
          </w:p>
        </w:tc>
        <w:tc>
          <w:tcPr>
            <w:tcW w:w="3241" w:type="dxa"/>
            <w:tcBorders>
              <w:top w:val="single" w:sz="4" w:space="0" w:color="auto"/>
              <w:bottom w:val="single" w:sz="4" w:space="0" w:color="auto"/>
            </w:tcBorders>
          </w:tcPr>
          <w:p w14:paraId="22D6A5A9" w14:textId="77777777" w:rsidR="00035544" w:rsidRPr="00D75CA6" w:rsidRDefault="00035544" w:rsidP="007A28A1">
            <w:pPr>
              <w:pStyle w:val="Tabletext"/>
              <w:keepNext/>
            </w:pPr>
            <w:r w:rsidRPr="00D75CA6">
              <w:t>the holder of the account with building society or credit union</w:t>
            </w:r>
          </w:p>
        </w:tc>
      </w:tr>
      <w:tr w:rsidR="00AE641E" w:rsidRPr="00D75CA6" w14:paraId="4979BE5F" w14:textId="77777777" w:rsidTr="009254D4">
        <w:trPr>
          <w:cantSplit/>
        </w:trPr>
        <w:tc>
          <w:tcPr>
            <w:tcW w:w="714" w:type="dxa"/>
            <w:tcBorders>
              <w:bottom w:val="single" w:sz="4" w:space="0" w:color="auto"/>
            </w:tcBorders>
          </w:tcPr>
          <w:p w14:paraId="0F066077" w14:textId="77777777" w:rsidR="00AE641E" w:rsidRPr="00D75CA6" w:rsidRDefault="00AE641E" w:rsidP="00035544">
            <w:pPr>
              <w:pStyle w:val="Tabletext"/>
            </w:pPr>
            <w:r w:rsidRPr="00D75CA6">
              <w:lastRenderedPageBreak/>
              <w:t>19A</w:t>
            </w:r>
          </w:p>
        </w:tc>
        <w:tc>
          <w:tcPr>
            <w:tcW w:w="3131" w:type="dxa"/>
            <w:tcBorders>
              <w:bottom w:val="single" w:sz="4" w:space="0" w:color="auto"/>
            </w:tcBorders>
          </w:tcPr>
          <w:p w14:paraId="02AF6D48" w14:textId="7F35C84C" w:rsidR="00AE641E" w:rsidRPr="00D75CA6" w:rsidRDefault="00AE641E" w:rsidP="00AE641E">
            <w:pPr>
              <w:pStyle w:val="Tabletext"/>
            </w:pPr>
            <w:r w:rsidRPr="00D75CA6">
              <w:t>in the capacity of building society or credit union, issuing a debit card that enables a signatory to an account with the building society or credit union (other than the holder of the account with the building society or credit union) to debit an account held by the building society or credit union, where the account provider of the last</w:t>
            </w:r>
            <w:r w:rsidR="00D75CA6">
              <w:noBreakHyphen/>
            </w:r>
            <w:r w:rsidRPr="00D75CA6">
              <w:t>mentioned account is:</w:t>
            </w:r>
          </w:p>
          <w:p w14:paraId="1F00118A" w14:textId="77777777" w:rsidR="00AE641E" w:rsidRPr="00D75CA6" w:rsidRDefault="00AE641E" w:rsidP="00AE641E">
            <w:pPr>
              <w:pStyle w:val="Tablea"/>
            </w:pPr>
            <w:r w:rsidRPr="00D75CA6">
              <w:t>(a) an ADI; or</w:t>
            </w:r>
          </w:p>
          <w:p w14:paraId="60AD9F51" w14:textId="77777777" w:rsidR="00AE641E" w:rsidRPr="00D75CA6" w:rsidRDefault="00AE641E" w:rsidP="00AE641E">
            <w:pPr>
              <w:pStyle w:val="Tablea"/>
            </w:pPr>
            <w:r w:rsidRPr="00D75CA6">
              <w:t>(b) a bank; or</w:t>
            </w:r>
          </w:p>
          <w:p w14:paraId="7FC5E281" w14:textId="77777777" w:rsidR="00AE641E" w:rsidRPr="00D75CA6" w:rsidRDefault="00AE641E" w:rsidP="006647FF">
            <w:pPr>
              <w:pStyle w:val="Tablea"/>
            </w:pPr>
            <w:r w:rsidRPr="00D75CA6">
              <w:t>(c) a person specified in the AML/CTF Rules</w:t>
            </w:r>
          </w:p>
        </w:tc>
        <w:tc>
          <w:tcPr>
            <w:tcW w:w="3241" w:type="dxa"/>
            <w:tcBorders>
              <w:bottom w:val="single" w:sz="4" w:space="0" w:color="auto"/>
            </w:tcBorders>
          </w:tcPr>
          <w:p w14:paraId="658F6745" w14:textId="77777777" w:rsidR="00AE641E" w:rsidRPr="00D75CA6" w:rsidRDefault="00AE641E" w:rsidP="00035544">
            <w:pPr>
              <w:pStyle w:val="Tabletext"/>
            </w:pPr>
            <w:r w:rsidRPr="00D75CA6">
              <w:t>the signatory</w:t>
            </w:r>
          </w:p>
        </w:tc>
      </w:tr>
      <w:tr w:rsidR="00035544" w:rsidRPr="00D75CA6" w14:paraId="7AFC9FA5" w14:textId="77777777" w:rsidTr="00AF7E17">
        <w:tc>
          <w:tcPr>
            <w:tcW w:w="714" w:type="dxa"/>
            <w:tcBorders>
              <w:top w:val="single" w:sz="4" w:space="0" w:color="auto"/>
              <w:bottom w:val="single" w:sz="4" w:space="0" w:color="auto"/>
            </w:tcBorders>
          </w:tcPr>
          <w:p w14:paraId="5E892976" w14:textId="77777777" w:rsidR="00035544" w:rsidRPr="00D75CA6" w:rsidRDefault="00035544" w:rsidP="00F539A7">
            <w:pPr>
              <w:pStyle w:val="Tabletext"/>
            </w:pPr>
            <w:r w:rsidRPr="00D75CA6">
              <w:t>20</w:t>
            </w:r>
          </w:p>
        </w:tc>
        <w:tc>
          <w:tcPr>
            <w:tcW w:w="3131" w:type="dxa"/>
            <w:tcBorders>
              <w:top w:val="single" w:sz="4" w:space="0" w:color="auto"/>
              <w:bottom w:val="single" w:sz="4" w:space="0" w:color="auto"/>
            </w:tcBorders>
          </w:tcPr>
          <w:p w14:paraId="4F0883BC" w14:textId="77777777" w:rsidR="00AE641E" w:rsidRPr="00D75CA6" w:rsidRDefault="00AE641E" w:rsidP="007A28A1">
            <w:pPr>
              <w:pStyle w:val="Tabletext"/>
              <w:keepNext/>
            </w:pPr>
            <w:r w:rsidRPr="00D75CA6">
              <w:t>in the capacity of trustee or manager of a trust, issuing a debit card that enables the holder of a beneficial interest in the trust to debit an account held by the trustee or manager of the trust, where the account provider is:</w:t>
            </w:r>
          </w:p>
          <w:p w14:paraId="14B2A468" w14:textId="77777777" w:rsidR="00AE641E" w:rsidRPr="00D75CA6" w:rsidRDefault="00AE641E" w:rsidP="007A28A1">
            <w:pPr>
              <w:pStyle w:val="Tablea"/>
              <w:keepNext/>
            </w:pPr>
            <w:r w:rsidRPr="00D75CA6">
              <w:t>(a) an ADI; or</w:t>
            </w:r>
          </w:p>
          <w:p w14:paraId="2459ECD8" w14:textId="77777777" w:rsidR="00AE641E" w:rsidRPr="00D75CA6" w:rsidRDefault="00AE641E" w:rsidP="007A28A1">
            <w:pPr>
              <w:pStyle w:val="Tablea"/>
              <w:keepNext/>
            </w:pPr>
            <w:r w:rsidRPr="00D75CA6">
              <w:t>(b) a bank; or</w:t>
            </w:r>
          </w:p>
          <w:p w14:paraId="28DFE3C0" w14:textId="77777777" w:rsidR="00AE641E" w:rsidRPr="00D75CA6" w:rsidRDefault="00AE641E" w:rsidP="007A28A1">
            <w:pPr>
              <w:pStyle w:val="Tablea"/>
              <w:keepNext/>
            </w:pPr>
            <w:r w:rsidRPr="00D75CA6">
              <w:t>(c) a building society; or</w:t>
            </w:r>
          </w:p>
          <w:p w14:paraId="303108F4" w14:textId="77777777" w:rsidR="00AE641E" w:rsidRPr="00D75CA6" w:rsidRDefault="00AE641E" w:rsidP="007A28A1">
            <w:pPr>
              <w:pStyle w:val="Tablea"/>
              <w:keepNext/>
            </w:pPr>
            <w:r w:rsidRPr="00D75CA6">
              <w:t>(d) a credit union; or</w:t>
            </w:r>
          </w:p>
          <w:p w14:paraId="64314810" w14:textId="77777777" w:rsidR="00035544" w:rsidRPr="00D75CA6" w:rsidRDefault="00AE641E" w:rsidP="007A28A1">
            <w:pPr>
              <w:pStyle w:val="Tablea"/>
              <w:keepNext/>
            </w:pPr>
            <w:r w:rsidRPr="00D75CA6">
              <w:t>(e) a person specified in the AML/CTF Rules</w:t>
            </w:r>
          </w:p>
        </w:tc>
        <w:tc>
          <w:tcPr>
            <w:tcW w:w="3241" w:type="dxa"/>
            <w:tcBorders>
              <w:top w:val="single" w:sz="4" w:space="0" w:color="auto"/>
              <w:bottom w:val="single" w:sz="4" w:space="0" w:color="auto"/>
            </w:tcBorders>
          </w:tcPr>
          <w:p w14:paraId="51A67C55" w14:textId="77777777" w:rsidR="00035544" w:rsidRPr="00D75CA6" w:rsidRDefault="00035544" w:rsidP="007A28A1">
            <w:pPr>
              <w:pStyle w:val="Tabletext"/>
              <w:keepNext/>
            </w:pPr>
            <w:r w:rsidRPr="00D75CA6">
              <w:t>the holder of the beneficial interest in the trust</w:t>
            </w:r>
          </w:p>
        </w:tc>
      </w:tr>
      <w:tr w:rsidR="00AE641E" w:rsidRPr="00D75CA6" w14:paraId="3DBCE031" w14:textId="77777777" w:rsidTr="00E40ED2">
        <w:trPr>
          <w:cantSplit/>
        </w:trPr>
        <w:tc>
          <w:tcPr>
            <w:tcW w:w="714" w:type="dxa"/>
            <w:tcBorders>
              <w:top w:val="single" w:sz="4" w:space="0" w:color="auto"/>
              <w:bottom w:val="single" w:sz="4" w:space="0" w:color="auto"/>
            </w:tcBorders>
          </w:tcPr>
          <w:p w14:paraId="488563D1" w14:textId="77777777" w:rsidR="00AE641E" w:rsidRPr="00D75CA6" w:rsidRDefault="00AE641E" w:rsidP="00035544">
            <w:pPr>
              <w:pStyle w:val="Tabletext"/>
            </w:pPr>
            <w:r w:rsidRPr="00D75CA6">
              <w:lastRenderedPageBreak/>
              <w:t>20A</w:t>
            </w:r>
          </w:p>
        </w:tc>
        <w:tc>
          <w:tcPr>
            <w:tcW w:w="3131" w:type="dxa"/>
            <w:tcBorders>
              <w:top w:val="single" w:sz="4" w:space="0" w:color="auto"/>
              <w:bottom w:val="single" w:sz="4" w:space="0" w:color="auto"/>
            </w:tcBorders>
          </w:tcPr>
          <w:p w14:paraId="405331E7" w14:textId="77777777" w:rsidR="00AE641E" w:rsidRPr="00D75CA6" w:rsidRDefault="00AE641E" w:rsidP="00AE641E">
            <w:pPr>
              <w:pStyle w:val="Tabletext"/>
            </w:pPr>
            <w:r w:rsidRPr="00D75CA6">
              <w:t>in the capacity of trustee or manager of a trust, issuing a debit card that enables a signatory authorised by the holder of a beneficial interest in the trust to debit an account held by the trustee or manager of the trust, where the account provider is:</w:t>
            </w:r>
          </w:p>
          <w:p w14:paraId="52AE30C0" w14:textId="77777777" w:rsidR="00AE641E" w:rsidRPr="00D75CA6" w:rsidRDefault="00AE641E" w:rsidP="00AE641E">
            <w:pPr>
              <w:pStyle w:val="Tablea"/>
            </w:pPr>
            <w:r w:rsidRPr="00D75CA6">
              <w:t>(a) an ADI; or</w:t>
            </w:r>
          </w:p>
          <w:p w14:paraId="7F911AAD" w14:textId="77777777" w:rsidR="00AE641E" w:rsidRPr="00D75CA6" w:rsidRDefault="00AE641E" w:rsidP="00AE641E">
            <w:pPr>
              <w:pStyle w:val="Tablea"/>
            </w:pPr>
            <w:r w:rsidRPr="00D75CA6">
              <w:t>(b) a bank; or</w:t>
            </w:r>
          </w:p>
          <w:p w14:paraId="7CB95262" w14:textId="77777777" w:rsidR="00AE641E" w:rsidRPr="00D75CA6" w:rsidRDefault="00AE641E" w:rsidP="00AE641E">
            <w:pPr>
              <w:pStyle w:val="Tablea"/>
            </w:pPr>
            <w:r w:rsidRPr="00D75CA6">
              <w:t>(c) a building society; or</w:t>
            </w:r>
          </w:p>
          <w:p w14:paraId="6C9A7D66" w14:textId="77777777" w:rsidR="00AE641E" w:rsidRPr="00D75CA6" w:rsidRDefault="00AE641E" w:rsidP="00AE641E">
            <w:pPr>
              <w:pStyle w:val="Tablea"/>
            </w:pPr>
            <w:r w:rsidRPr="00D75CA6">
              <w:t>(d) a credit union; or</w:t>
            </w:r>
          </w:p>
          <w:p w14:paraId="7DC99F5F" w14:textId="77777777" w:rsidR="00AE641E" w:rsidRPr="00D75CA6" w:rsidRDefault="00AE641E" w:rsidP="006647FF">
            <w:pPr>
              <w:pStyle w:val="Tablea"/>
            </w:pPr>
            <w:r w:rsidRPr="00D75CA6">
              <w:t>(e) a person specified in the AML/CTF Rules</w:t>
            </w:r>
          </w:p>
        </w:tc>
        <w:tc>
          <w:tcPr>
            <w:tcW w:w="3241" w:type="dxa"/>
            <w:tcBorders>
              <w:top w:val="single" w:sz="4" w:space="0" w:color="auto"/>
              <w:bottom w:val="single" w:sz="4" w:space="0" w:color="auto"/>
            </w:tcBorders>
          </w:tcPr>
          <w:p w14:paraId="3AF40050" w14:textId="77777777" w:rsidR="00AE641E" w:rsidRPr="00D75CA6" w:rsidRDefault="00AE641E" w:rsidP="00035544">
            <w:pPr>
              <w:pStyle w:val="Tabletext"/>
            </w:pPr>
            <w:r w:rsidRPr="00D75CA6">
              <w:t>the signatory</w:t>
            </w:r>
          </w:p>
        </w:tc>
      </w:tr>
      <w:tr w:rsidR="00035544" w:rsidRPr="00D75CA6" w14:paraId="13720295" w14:textId="77777777" w:rsidTr="00621DEF">
        <w:tc>
          <w:tcPr>
            <w:tcW w:w="714" w:type="dxa"/>
            <w:tcBorders>
              <w:bottom w:val="single" w:sz="4" w:space="0" w:color="auto"/>
            </w:tcBorders>
          </w:tcPr>
          <w:p w14:paraId="11F19D8E" w14:textId="77777777" w:rsidR="00035544" w:rsidRPr="00D75CA6" w:rsidRDefault="00035544" w:rsidP="00F539A7">
            <w:pPr>
              <w:pStyle w:val="Tabletext"/>
            </w:pPr>
            <w:r w:rsidRPr="00D75CA6">
              <w:t>21</w:t>
            </w:r>
          </w:p>
        </w:tc>
        <w:tc>
          <w:tcPr>
            <w:tcW w:w="3131" w:type="dxa"/>
            <w:tcBorders>
              <w:bottom w:val="single" w:sz="4" w:space="0" w:color="auto"/>
            </w:tcBorders>
          </w:tcPr>
          <w:p w14:paraId="7D361DAF" w14:textId="77777777" w:rsidR="00035544" w:rsidRPr="00D75CA6" w:rsidRDefault="00035544" w:rsidP="007A28A1">
            <w:pPr>
              <w:pStyle w:val="Tabletext"/>
              <w:keepNext/>
            </w:pPr>
            <w:r w:rsidRPr="00D75CA6">
              <w:t>issuing a stored value card to a person, where:</w:t>
            </w:r>
          </w:p>
          <w:p w14:paraId="201DBF42" w14:textId="77777777" w:rsidR="00035544" w:rsidRPr="00D75CA6" w:rsidRDefault="00035544" w:rsidP="007A28A1">
            <w:pPr>
              <w:pStyle w:val="Tablea"/>
              <w:keepNext/>
            </w:pPr>
            <w:r w:rsidRPr="00D75CA6">
              <w:t xml:space="preserve">(a) the whole or a part of the monetary value </w:t>
            </w:r>
            <w:r w:rsidR="00A34E49" w:rsidRPr="00D75CA6">
              <w:t>stored in connection with</w:t>
            </w:r>
            <w:r w:rsidRPr="00D75CA6">
              <w:t xml:space="preserve"> the card may be withdrawn in cash; and</w:t>
            </w:r>
          </w:p>
          <w:p w14:paraId="303F040B" w14:textId="77777777" w:rsidR="00035544" w:rsidRPr="00D75CA6" w:rsidRDefault="00035544" w:rsidP="007A28A1">
            <w:pPr>
              <w:pStyle w:val="Tablea"/>
              <w:keepNext/>
            </w:pPr>
            <w:r w:rsidRPr="00D75CA6">
              <w:t xml:space="preserve">(b) the monetary value </w:t>
            </w:r>
            <w:r w:rsidR="00A43597" w:rsidRPr="00D75CA6">
              <w:t>stored in connection with</w:t>
            </w:r>
            <w:r w:rsidRPr="00D75CA6">
              <w:t xml:space="preserve"> the card is not less than:</w:t>
            </w:r>
          </w:p>
          <w:p w14:paraId="7C8AF541" w14:textId="77777777" w:rsidR="00035544" w:rsidRPr="00D75CA6" w:rsidRDefault="00035544" w:rsidP="007A28A1">
            <w:pPr>
              <w:pStyle w:val="Tablei"/>
              <w:keepNext/>
            </w:pPr>
            <w:r w:rsidRPr="00D75CA6">
              <w:t>(i) $1,000; or</w:t>
            </w:r>
          </w:p>
          <w:p w14:paraId="79EFC7F4" w14:textId="77777777" w:rsidR="00035544" w:rsidRPr="00D75CA6" w:rsidRDefault="00035544" w:rsidP="007A28A1">
            <w:pPr>
              <w:pStyle w:val="Tablei"/>
              <w:keepNext/>
            </w:pPr>
            <w:r w:rsidRPr="00D75CA6">
              <w:t>(ii) if another amount is specified in the regulations—that other amount</w:t>
            </w:r>
          </w:p>
        </w:tc>
        <w:tc>
          <w:tcPr>
            <w:tcW w:w="3241" w:type="dxa"/>
            <w:tcBorders>
              <w:bottom w:val="single" w:sz="4" w:space="0" w:color="auto"/>
            </w:tcBorders>
          </w:tcPr>
          <w:p w14:paraId="7ED6D9E4" w14:textId="77777777" w:rsidR="00035544" w:rsidRPr="00D75CA6" w:rsidRDefault="00035544" w:rsidP="007A28A1">
            <w:pPr>
              <w:pStyle w:val="Tabletext"/>
              <w:keepNext/>
            </w:pPr>
            <w:r w:rsidRPr="00D75CA6">
              <w:t>the person</w:t>
            </w:r>
          </w:p>
        </w:tc>
      </w:tr>
      <w:tr w:rsidR="00035544" w:rsidRPr="00D75CA6" w14:paraId="5AF1BB81" w14:textId="77777777" w:rsidTr="009254D4">
        <w:trPr>
          <w:cantSplit/>
        </w:trPr>
        <w:tc>
          <w:tcPr>
            <w:tcW w:w="714" w:type="dxa"/>
            <w:tcBorders>
              <w:top w:val="single" w:sz="4" w:space="0" w:color="auto"/>
              <w:bottom w:val="single" w:sz="4" w:space="0" w:color="auto"/>
            </w:tcBorders>
          </w:tcPr>
          <w:p w14:paraId="17D9C042" w14:textId="77777777" w:rsidR="00035544" w:rsidRPr="00D75CA6" w:rsidRDefault="00035544" w:rsidP="00035544">
            <w:pPr>
              <w:pStyle w:val="Tabletext"/>
            </w:pPr>
            <w:r w:rsidRPr="00D75CA6">
              <w:lastRenderedPageBreak/>
              <w:t>22</w:t>
            </w:r>
          </w:p>
        </w:tc>
        <w:tc>
          <w:tcPr>
            <w:tcW w:w="3131" w:type="dxa"/>
            <w:tcBorders>
              <w:top w:val="single" w:sz="4" w:space="0" w:color="auto"/>
              <w:bottom w:val="single" w:sz="4" w:space="0" w:color="auto"/>
            </w:tcBorders>
          </w:tcPr>
          <w:p w14:paraId="17B16B50" w14:textId="77777777" w:rsidR="00035544" w:rsidRPr="00D75CA6" w:rsidRDefault="00035544" w:rsidP="00035544">
            <w:pPr>
              <w:pStyle w:val="Tabletext"/>
            </w:pPr>
            <w:r w:rsidRPr="00D75CA6">
              <w:t xml:space="preserve">increasing the monetary value </w:t>
            </w:r>
            <w:r w:rsidR="00A34E49" w:rsidRPr="00D75CA6">
              <w:t>stored in connection with</w:t>
            </w:r>
            <w:r w:rsidRPr="00D75CA6">
              <w:t xml:space="preserve"> a stored value card held by a person, where:</w:t>
            </w:r>
          </w:p>
          <w:p w14:paraId="0C6E8C8B" w14:textId="77777777" w:rsidR="00035544" w:rsidRPr="00D75CA6" w:rsidRDefault="00035544" w:rsidP="00035544">
            <w:pPr>
              <w:pStyle w:val="Tablea"/>
            </w:pPr>
            <w:r w:rsidRPr="00D75CA6">
              <w:t xml:space="preserve">(a) the whole or a part of the monetary value </w:t>
            </w:r>
            <w:r w:rsidR="00D6165F" w:rsidRPr="00D75CA6">
              <w:t>stored in connection with</w:t>
            </w:r>
            <w:r w:rsidRPr="00D75CA6">
              <w:t xml:space="preserve"> the card may be withdrawn in cash; and</w:t>
            </w:r>
          </w:p>
          <w:p w14:paraId="081277FB" w14:textId="77777777" w:rsidR="00035544" w:rsidRPr="00D75CA6" w:rsidRDefault="00035544" w:rsidP="00035544">
            <w:pPr>
              <w:pStyle w:val="Tablea"/>
            </w:pPr>
            <w:r w:rsidRPr="00D75CA6">
              <w:t>(b) the increased monetary value is not less than:</w:t>
            </w:r>
          </w:p>
          <w:p w14:paraId="47919699" w14:textId="77777777" w:rsidR="00035544" w:rsidRPr="00D75CA6" w:rsidRDefault="00035544" w:rsidP="00035544">
            <w:pPr>
              <w:pStyle w:val="Tablei"/>
            </w:pPr>
            <w:r w:rsidRPr="00D75CA6">
              <w:t>(i) $1,000; or</w:t>
            </w:r>
          </w:p>
          <w:p w14:paraId="374B5130" w14:textId="77777777" w:rsidR="00035544" w:rsidRPr="00D75CA6" w:rsidRDefault="00035544" w:rsidP="00035544">
            <w:pPr>
              <w:pStyle w:val="Tablei"/>
            </w:pPr>
            <w:r w:rsidRPr="00D75CA6">
              <w:t>(ii) if another amount is specified in the regulations—that other amount</w:t>
            </w:r>
          </w:p>
        </w:tc>
        <w:tc>
          <w:tcPr>
            <w:tcW w:w="3241" w:type="dxa"/>
            <w:tcBorders>
              <w:top w:val="single" w:sz="4" w:space="0" w:color="auto"/>
              <w:bottom w:val="single" w:sz="4" w:space="0" w:color="auto"/>
            </w:tcBorders>
          </w:tcPr>
          <w:p w14:paraId="5F765D9A" w14:textId="77777777" w:rsidR="00035544" w:rsidRPr="00D75CA6" w:rsidRDefault="00035544" w:rsidP="00035544">
            <w:pPr>
              <w:pStyle w:val="Tabletext"/>
            </w:pPr>
            <w:r w:rsidRPr="00D75CA6">
              <w:t>the person</w:t>
            </w:r>
          </w:p>
        </w:tc>
      </w:tr>
      <w:tr w:rsidR="00035544" w:rsidRPr="00D75CA6" w14:paraId="7405DE18" w14:textId="77777777" w:rsidTr="00952D8C">
        <w:tc>
          <w:tcPr>
            <w:tcW w:w="714" w:type="dxa"/>
            <w:tcBorders>
              <w:bottom w:val="single" w:sz="4" w:space="0" w:color="auto"/>
            </w:tcBorders>
          </w:tcPr>
          <w:p w14:paraId="06B3268C" w14:textId="77777777" w:rsidR="00035544" w:rsidRPr="00D75CA6" w:rsidRDefault="00035544" w:rsidP="00035544">
            <w:pPr>
              <w:pStyle w:val="Tabletext"/>
            </w:pPr>
            <w:r w:rsidRPr="00D75CA6">
              <w:t>23</w:t>
            </w:r>
          </w:p>
        </w:tc>
        <w:tc>
          <w:tcPr>
            <w:tcW w:w="3131" w:type="dxa"/>
            <w:tcBorders>
              <w:bottom w:val="single" w:sz="4" w:space="0" w:color="auto"/>
            </w:tcBorders>
          </w:tcPr>
          <w:p w14:paraId="21DA84CE" w14:textId="77777777" w:rsidR="00035544" w:rsidRPr="00D75CA6" w:rsidRDefault="00035544" w:rsidP="00035544">
            <w:pPr>
              <w:pStyle w:val="Tabletext"/>
            </w:pPr>
            <w:r w:rsidRPr="00D75CA6">
              <w:t>issuing a stored value card to a person, where:</w:t>
            </w:r>
          </w:p>
          <w:p w14:paraId="5725924D" w14:textId="77777777" w:rsidR="00035544" w:rsidRPr="00D75CA6" w:rsidRDefault="00035544" w:rsidP="00035544">
            <w:pPr>
              <w:pStyle w:val="Tablea"/>
            </w:pPr>
            <w:r w:rsidRPr="00D75CA6">
              <w:t xml:space="preserve">(a) no part of the monetary value </w:t>
            </w:r>
            <w:r w:rsidR="008D1392" w:rsidRPr="00D75CA6">
              <w:t>stored in connection with</w:t>
            </w:r>
            <w:r w:rsidRPr="00D75CA6">
              <w:t xml:space="preserve"> the card may be withdrawn in cash; and</w:t>
            </w:r>
          </w:p>
          <w:p w14:paraId="576A680B" w14:textId="77777777" w:rsidR="00035544" w:rsidRPr="00D75CA6" w:rsidRDefault="00035544" w:rsidP="00035544">
            <w:pPr>
              <w:pStyle w:val="Tablea"/>
            </w:pPr>
            <w:r w:rsidRPr="00D75CA6">
              <w:t xml:space="preserve">(b) the monetary value </w:t>
            </w:r>
            <w:r w:rsidR="00A34E49" w:rsidRPr="00D75CA6">
              <w:t>stored in connection with</w:t>
            </w:r>
            <w:r w:rsidRPr="00D75CA6">
              <w:t xml:space="preserve"> the card is not less than:</w:t>
            </w:r>
          </w:p>
          <w:p w14:paraId="28264032" w14:textId="77777777" w:rsidR="00035544" w:rsidRPr="00D75CA6" w:rsidRDefault="00035544" w:rsidP="00035544">
            <w:pPr>
              <w:pStyle w:val="Tablei"/>
            </w:pPr>
            <w:r w:rsidRPr="00D75CA6">
              <w:t>(i) $5,000; or</w:t>
            </w:r>
          </w:p>
          <w:p w14:paraId="5E797B9B" w14:textId="77777777" w:rsidR="00035544" w:rsidRPr="00D75CA6" w:rsidRDefault="00035544" w:rsidP="00035544">
            <w:pPr>
              <w:pStyle w:val="Tablei"/>
            </w:pPr>
            <w:r w:rsidRPr="00D75CA6">
              <w:t>(ii) if another amount is specified in the regulations—that other amount</w:t>
            </w:r>
          </w:p>
        </w:tc>
        <w:tc>
          <w:tcPr>
            <w:tcW w:w="3241" w:type="dxa"/>
            <w:tcBorders>
              <w:bottom w:val="single" w:sz="4" w:space="0" w:color="auto"/>
            </w:tcBorders>
          </w:tcPr>
          <w:p w14:paraId="7587C10C" w14:textId="77777777" w:rsidR="00035544" w:rsidRPr="00D75CA6" w:rsidRDefault="00035544" w:rsidP="00035544">
            <w:pPr>
              <w:pStyle w:val="Tabletext"/>
            </w:pPr>
            <w:r w:rsidRPr="00D75CA6">
              <w:t>the person</w:t>
            </w:r>
          </w:p>
        </w:tc>
      </w:tr>
      <w:tr w:rsidR="00035544" w:rsidRPr="00D75CA6" w14:paraId="14D499A9" w14:textId="77777777" w:rsidTr="00E40ED2">
        <w:trPr>
          <w:cantSplit/>
        </w:trPr>
        <w:tc>
          <w:tcPr>
            <w:tcW w:w="714" w:type="dxa"/>
            <w:tcBorders>
              <w:top w:val="single" w:sz="4" w:space="0" w:color="auto"/>
            </w:tcBorders>
          </w:tcPr>
          <w:p w14:paraId="20263EEC" w14:textId="77777777" w:rsidR="00035544" w:rsidRPr="00D75CA6" w:rsidRDefault="00035544" w:rsidP="00606538">
            <w:pPr>
              <w:pStyle w:val="Tabletext"/>
            </w:pPr>
            <w:r w:rsidRPr="00D75CA6">
              <w:lastRenderedPageBreak/>
              <w:t>24</w:t>
            </w:r>
          </w:p>
        </w:tc>
        <w:tc>
          <w:tcPr>
            <w:tcW w:w="3131" w:type="dxa"/>
            <w:tcBorders>
              <w:top w:val="single" w:sz="4" w:space="0" w:color="auto"/>
            </w:tcBorders>
          </w:tcPr>
          <w:p w14:paraId="7648B57A" w14:textId="77777777" w:rsidR="00035544" w:rsidRPr="00D75CA6" w:rsidRDefault="00035544" w:rsidP="00606538">
            <w:pPr>
              <w:pStyle w:val="Tabletext"/>
            </w:pPr>
            <w:r w:rsidRPr="00D75CA6">
              <w:t xml:space="preserve">increasing the monetary value </w:t>
            </w:r>
            <w:r w:rsidR="00D555FF" w:rsidRPr="00D75CA6">
              <w:t>stored in connection with</w:t>
            </w:r>
            <w:r w:rsidRPr="00D75CA6">
              <w:t xml:space="preserve"> a stored value card held by a person, where:</w:t>
            </w:r>
          </w:p>
          <w:p w14:paraId="5E67100A" w14:textId="77777777" w:rsidR="00035544" w:rsidRPr="00D75CA6" w:rsidRDefault="00035544" w:rsidP="00606538">
            <w:pPr>
              <w:pStyle w:val="Tablea"/>
            </w:pPr>
            <w:r w:rsidRPr="00D75CA6">
              <w:t xml:space="preserve">(a) no part of the monetary value </w:t>
            </w:r>
            <w:r w:rsidR="00A34E49" w:rsidRPr="00D75CA6">
              <w:t>stored in connection with</w:t>
            </w:r>
            <w:r w:rsidRPr="00D75CA6">
              <w:t xml:space="preserve"> the card may be withdrawn in cash; and</w:t>
            </w:r>
          </w:p>
          <w:p w14:paraId="32DF4040" w14:textId="77777777" w:rsidR="00035544" w:rsidRPr="00D75CA6" w:rsidRDefault="00035544" w:rsidP="00606538">
            <w:pPr>
              <w:pStyle w:val="Tablea"/>
            </w:pPr>
            <w:r w:rsidRPr="00D75CA6">
              <w:t>(b) the increased monetary value is not less than:</w:t>
            </w:r>
          </w:p>
          <w:p w14:paraId="39B0B151" w14:textId="77777777" w:rsidR="00035544" w:rsidRPr="00D75CA6" w:rsidRDefault="00035544" w:rsidP="00606538">
            <w:pPr>
              <w:pStyle w:val="Tablei"/>
            </w:pPr>
            <w:r w:rsidRPr="00D75CA6">
              <w:t>(i) $5,000; or</w:t>
            </w:r>
          </w:p>
          <w:p w14:paraId="4A8F30A4" w14:textId="77777777" w:rsidR="00035544" w:rsidRPr="00D75CA6" w:rsidRDefault="00035544" w:rsidP="00606538">
            <w:pPr>
              <w:pStyle w:val="Tablei"/>
            </w:pPr>
            <w:r w:rsidRPr="00D75CA6">
              <w:t>(ii) if another amount is specified in the regulations—that other amount</w:t>
            </w:r>
          </w:p>
        </w:tc>
        <w:tc>
          <w:tcPr>
            <w:tcW w:w="3241" w:type="dxa"/>
            <w:tcBorders>
              <w:top w:val="single" w:sz="4" w:space="0" w:color="auto"/>
            </w:tcBorders>
          </w:tcPr>
          <w:p w14:paraId="7249D09A" w14:textId="77777777" w:rsidR="00035544" w:rsidRPr="00D75CA6" w:rsidRDefault="00035544" w:rsidP="00606538">
            <w:pPr>
              <w:pStyle w:val="Tabletext"/>
            </w:pPr>
            <w:r w:rsidRPr="00D75CA6">
              <w:t>the person</w:t>
            </w:r>
          </w:p>
        </w:tc>
      </w:tr>
      <w:tr w:rsidR="00035544" w:rsidRPr="00D75CA6" w14:paraId="3B102444" w14:textId="77777777" w:rsidTr="00621DEF">
        <w:tc>
          <w:tcPr>
            <w:tcW w:w="714" w:type="dxa"/>
            <w:tcBorders>
              <w:bottom w:val="single" w:sz="4" w:space="0" w:color="auto"/>
            </w:tcBorders>
          </w:tcPr>
          <w:p w14:paraId="3B17A9A8" w14:textId="77777777" w:rsidR="00035544" w:rsidRPr="00D75CA6" w:rsidRDefault="00035544" w:rsidP="00035544">
            <w:pPr>
              <w:pStyle w:val="Tabletext"/>
            </w:pPr>
            <w:r w:rsidRPr="00D75CA6">
              <w:t>25</w:t>
            </w:r>
          </w:p>
        </w:tc>
        <w:tc>
          <w:tcPr>
            <w:tcW w:w="3131" w:type="dxa"/>
            <w:tcBorders>
              <w:bottom w:val="single" w:sz="4" w:space="0" w:color="auto"/>
            </w:tcBorders>
          </w:tcPr>
          <w:p w14:paraId="15D473E4" w14:textId="77777777" w:rsidR="00035544" w:rsidRPr="00D75CA6" w:rsidRDefault="00035544" w:rsidP="00035544">
            <w:pPr>
              <w:pStyle w:val="Tabletext"/>
            </w:pPr>
            <w:r w:rsidRPr="00D75CA6">
              <w:t>issuing a traveller’s cheque to a person</w:t>
            </w:r>
          </w:p>
        </w:tc>
        <w:tc>
          <w:tcPr>
            <w:tcW w:w="3241" w:type="dxa"/>
            <w:tcBorders>
              <w:bottom w:val="single" w:sz="4" w:space="0" w:color="auto"/>
            </w:tcBorders>
          </w:tcPr>
          <w:p w14:paraId="126EADD9" w14:textId="77777777" w:rsidR="00035544" w:rsidRPr="00D75CA6" w:rsidRDefault="00035544" w:rsidP="00035544">
            <w:pPr>
              <w:pStyle w:val="Tabletext"/>
            </w:pPr>
            <w:r w:rsidRPr="00D75CA6">
              <w:t>the person</w:t>
            </w:r>
          </w:p>
        </w:tc>
      </w:tr>
      <w:tr w:rsidR="00035544" w:rsidRPr="00D75CA6" w14:paraId="15C3D14C" w14:textId="77777777" w:rsidTr="009254D4">
        <w:tc>
          <w:tcPr>
            <w:tcW w:w="714" w:type="dxa"/>
            <w:tcBorders>
              <w:bottom w:val="single" w:sz="4" w:space="0" w:color="auto"/>
            </w:tcBorders>
          </w:tcPr>
          <w:p w14:paraId="754C14A6" w14:textId="77777777" w:rsidR="00035544" w:rsidRPr="00D75CA6" w:rsidRDefault="00035544" w:rsidP="00035544">
            <w:pPr>
              <w:pStyle w:val="Tabletext"/>
            </w:pPr>
            <w:r w:rsidRPr="00D75CA6">
              <w:t>26</w:t>
            </w:r>
          </w:p>
        </w:tc>
        <w:tc>
          <w:tcPr>
            <w:tcW w:w="3131" w:type="dxa"/>
            <w:tcBorders>
              <w:bottom w:val="single" w:sz="4" w:space="0" w:color="auto"/>
            </w:tcBorders>
          </w:tcPr>
          <w:p w14:paraId="02C11D3E" w14:textId="77777777" w:rsidR="00035544" w:rsidRPr="00D75CA6" w:rsidRDefault="00035544" w:rsidP="00035544">
            <w:pPr>
              <w:pStyle w:val="Tabletext"/>
            </w:pPr>
            <w:r w:rsidRPr="00D75CA6">
              <w:t>in the capacity of issuer of a traveller’s cheque, cashing or redeeming a traveller’s cheque held by a person</w:t>
            </w:r>
          </w:p>
        </w:tc>
        <w:tc>
          <w:tcPr>
            <w:tcW w:w="3241" w:type="dxa"/>
            <w:tcBorders>
              <w:bottom w:val="single" w:sz="4" w:space="0" w:color="auto"/>
            </w:tcBorders>
          </w:tcPr>
          <w:p w14:paraId="458B8D98" w14:textId="77777777" w:rsidR="00035544" w:rsidRPr="00D75CA6" w:rsidRDefault="00035544" w:rsidP="00035544">
            <w:pPr>
              <w:pStyle w:val="Tabletext"/>
            </w:pPr>
            <w:r w:rsidRPr="00D75CA6">
              <w:t>the person</w:t>
            </w:r>
          </w:p>
        </w:tc>
      </w:tr>
      <w:tr w:rsidR="00035544" w:rsidRPr="00D75CA6" w14:paraId="3D13CDCA" w14:textId="77777777" w:rsidTr="00E40ED2">
        <w:trPr>
          <w:cantSplit/>
        </w:trPr>
        <w:tc>
          <w:tcPr>
            <w:tcW w:w="714" w:type="dxa"/>
            <w:tcBorders>
              <w:top w:val="single" w:sz="4" w:space="0" w:color="auto"/>
              <w:bottom w:val="single" w:sz="4" w:space="0" w:color="auto"/>
            </w:tcBorders>
          </w:tcPr>
          <w:p w14:paraId="14410942" w14:textId="77777777" w:rsidR="00035544" w:rsidRPr="00D75CA6" w:rsidRDefault="00035544" w:rsidP="00E40ED2">
            <w:pPr>
              <w:pStyle w:val="Tabletext"/>
            </w:pPr>
            <w:r w:rsidRPr="00D75CA6">
              <w:t>27</w:t>
            </w:r>
          </w:p>
        </w:tc>
        <w:tc>
          <w:tcPr>
            <w:tcW w:w="3131" w:type="dxa"/>
            <w:tcBorders>
              <w:top w:val="single" w:sz="4" w:space="0" w:color="auto"/>
              <w:bottom w:val="single" w:sz="4" w:space="0" w:color="auto"/>
            </w:tcBorders>
          </w:tcPr>
          <w:p w14:paraId="1E0CE8BE" w14:textId="77777777" w:rsidR="00035544" w:rsidRPr="00D75CA6" w:rsidRDefault="00035544" w:rsidP="00035544">
            <w:pPr>
              <w:pStyle w:val="Tabletext"/>
            </w:pPr>
            <w:r w:rsidRPr="00D75CA6">
              <w:t>issuing a money order, postal order or similar order to a person, where the face value of the order is not less than:</w:t>
            </w:r>
          </w:p>
          <w:p w14:paraId="70498A9A" w14:textId="77777777" w:rsidR="00035544" w:rsidRPr="00D75CA6" w:rsidRDefault="00035544" w:rsidP="00035544">
            <w:pPr>
              <w:pStyle w:val="Tablea"/>
            </w:pPr>
            <w:r w:rsidRPr="00D75CA6">
              <w:t>(a) $1,000; or</w:t>
            </w:r>
          </w:p>
          <w:p w14:paraId="50571E05" w14:textId="77777777" w:rsidR="00035544" w:rsidRPr="00D75CA6" w:rsidRDefault="00035544" w:rsidP="00035544">
            <w:pPr>
              <w:pStyle w:val="Tablea"/>
            </w:pPr>
            <w:r w:rsidRPr="00D75CA6">
              <w:t>(b) if another amount is specified in the regulations—that other amount</w:t>
            </w:r>
          </w:p>
        </w:tc>
        <w:tc>
          <w:tcPr>
            <w:tcW w:w="3241" w:type="dxa"/>
            <w:tcBorders>
              <w:top w:val="single" w:sz="4" w:space="0" w:color="auto"/>
              <w:bottom w:val="single" w:sz="4" w:space="0" w:color="auto"/>
            </w:tcBorders>
          </w:tcPr>
          <w:p w14:paraId="39278B32" w14:textId="77777777" w:rsidR="00035544" w:rsidRPr="00D75CA6" w:rsidRDefault="00035544" w:rsidP="00035544">
            <w:pPr>
              <w:pStyle w:val="Tabletext"/>
            </w:pPr>
            <w:r w:rsidRPr="00D75CA6">
              <w:t>the person</w:t>
            </w:r>
          </w:p>
        </w:tc>
      </w:tr>
      <w:tr w:rsidR="00035544" w:rsidRPr="00D75CA6" w14:paraId="1E008459" w14:textId="77777777" w:rsidTr="00952D8C">
        <w:trPr>
          <w:cantSplit/>
        </w:trPr>
        <w:tc>
          <w:tcPr>
            <w:tcW w:w="714" w:type="dxa"/>
            <w:tcBorders>
              <w:top w:val="single" w:sz="4" w:space="0" w:color="auto"/>
            </w:tcBorders>
          </w:tcPr>
          <w:p w14:paraId="3BCA82F1" w14:textId="77777777" w:rsidR="00035544" w:rsidRPr="00D75CA6" w:rsidRDefault="00035544" w:rsidP="00035544">
            <w:pPr>
              <w:pStyle w:val="Tabletext"/>
            </w:pPr>
            <w:r w:rsidRPr="00D75CA6">
              <w:lastRenderedPageBreak/>
              <w:t>28</w:t>
            </w:r>
          </w:p>
        </w:tc>
        <w:tc>
          <w:tcPr>
            <w:tcW w:w="3131" w:type="dxa"/>
            <w:tcBorders>
              <w:top w:val="single" w:sz="4" w:space="0" w:color="auto"/>
            </w:tcBorders>
          </w:tcPr>
          <w:p w14:paraId="630E391B" w14:textId="77777777" w:rsidR="00035544" w:rsidRPr="00D75CA6" w:rsidRDefault="00035544" w:rsidP="00035544">
            <w:pPr>
              <w:pStyle w:val="Tabletext"/>
            </w:pPr>
            <w:r w:rsidRPr="00D75CA6">
              <w:t>in the capacity of issuer of a money order, postal order or similar order, cashing or redeeming a money order, postal order or similar order held by a person, where the face value of the order is not less than:</w:t>
            </w:r>
          </w:p>
          <w:p w14:paraId="33B1ADAE" w14:textId="77777777" w:rsidR="00035544" w:rsidRPr="00D75CA6" w:rsidRDefault="00035544" w:rsidP="00035544">
            <w:pPr>
              <w:pStyle w:val="Tablea"/>
            </w:pPr>
            <w:r w:rsidRPr="00D75CA6">
              <w:t>(a) $1,000; or</w:t>
            </w:r>
          </w:p>
          <w:p w14:paraId="4260C321" w14:textId="77777777" w:rsidR="00035544" w:rsidRPr="00D75CA6" w:rsidRDefault="00035544" w:rsidP="00035544">
            <w:pPr>
              <w:pStyle w:val="Tablea"/>
            </w:pPr>
            <w:r w:rsidRPr="00D75CA6">
              <w:t>(b) if another amount is specified in the regulations—that other amount</w:t>
            </w:r>
          </w:p>
        </w:tc>
        <w:tc>
          <w:tcPr>
            <w:tcW w:w="3241" w:type="dxa"/>
            <w:tcBorders>
              <w:top w:val="single" w:sz="4" w:space="0" w:color="auto"/>
            </w:tcBorders>
          </w:tcPr>
          <w:p w14:paraId="152A9771" w14:textId="77777777" w:rsidR="00035544" w:rsidRPr="00D75CA6" w:rsidRDefault="00035544" w:rsidP="00035544">
            <w:pPr>
              <w:pStyle w:val="Tabletext"/>
            </w:pPr>
            <w:r w:rsidRPr="00D75CA6">
              <w:t>the person</w:t>
            </w:r>
          </w:p>
        </w:tc>
      </w:tr>
      <w:tr w:rsidR="005E379E" w:rsidRPr="00D75CA6" w14:paraId="045BAA10" w14:textId="77777777" w:rsidTr="00621DEF">
        <w:tc>
          <w:tcPr>
            <w:tcW w:w="714" w:type="dxa"/>
            <w:tcBorders>
              <w:bottom w:val="single" w:sz="4" w:space="0" w:color="auto"/>
            </w:tcBorders>
          </w:tcPr>
          <w:p w14:paraId="565B744E" w14:textId="6A7F6D38" w:rsidR="005E379E" w:rsidRPr="00D75CA6" w:rsidRDefault="005E379E" w:rsidP="005E379E">
            <w:pPr>
              <w:pStyle w:val="Tabletext"/>
            </w:pPr>
            <w:r w:rsidRPr="00D75CA6">
              <w:t>29</w:t>
            </w:r>
          </w:p>
        </w:tc>
        <w:tc>
          <w:tcPr>
            <w:tcW w:w="3131" w:type="dxa"/>
            <w:tcBorders>
              <w:bottom w:val="single" w:sz="4" w:space="0" w:color="auto"/>
            </w:tcBorders>
          </w:tcPr>
          <w:p w14:paraId="0D89BF69" w14:textId="358DFA2D" w:rsidR="005E379E" w:rsidRPr="00D75CA6" w:rsidRDefault="005E379E" w:rsidP="005E379E">
            <w:pPr>
              <w:pStyle w:val="Tabletext"/>
            </w:pPr>
            <w:r w:rsidRPr="00D75CA6">
              <w:t>in the capacity of ordering institution, accepting an instruction for the transfer of value on behalf of a payer</w:t>
            </w:r>
          </w:p>
        </w:tc>
        <w:tc>
          <w:tcPr>
            <w:tcW w:w="3241" w:type="dxa"/>
            <w:tcBorders>
              <w:bottom w:val="single" w:sz="4" w:space="0" w:color="auto"/>
            </w:tcBorders>
          </w:tcPr>
          <w:p w14:paraId="7880E845" w14:textId="22C35B5A" w:rsidR="005E379E" w:rsidRPr="00D75CA6" w:rsidRDefault="005E379E" w:rsidP="005E379E">
            <w:pPr>
              <w:pStyle w:val="Tabletext"/>
            </w:pPr>
            <w:r w:rsidRPr="00D75CA6">
              <w:t>the payer</w:t>
            </w:r>
          </w:p>
        </w:tc>
      </w:tr>
      <w:tr w:rsidR="005E379E" w:rsidRPr="00D75CA6" w14:paraId="438F2F2F" w14:textId="77777777" w:rsidTr="009254D4">
        <w:tc>
          <w:tcPr>
            <w:tcW w:w="714" w:type="dxa"/>
            <w:tcBorders>
              <w:bottom w:val="single" w:sz="4" w:space="0" w:color="auto"/>
            </w:tcBorders>
          </w:tcPr>
          <w:p w14:paraId="4A2BFB26" w14:textId="6FD99E05" w:rsidR="005E379E" w:rsidRPr="00D75CA6" w:rsidRDefault="005E379E" w:rsidP="005E379E">
            <w:pPr>
              <w:pStyle w:val="Tabletext"/>
            </w:pPr>
            <w:r w:rsidRPr="00D75CA6">
              <w:t>30</w:t>
            </w:r>
          </w:p>
        </w:tc>
        <w:tc>
          <w:tcPr>
            <w:tcW w:w="3131" w:type="dxa"/>
            <w:tcBorders>
              <w:bottom w:val="single" w:sz="4" w:space="0" w:color="auto"/>
            </w:tcBorders>
          </w:tcPr>
          <w:p w14:paraId="144ECCA1" w14:textId="0A902247" w:rsidR="005E379E" w:rsidRPr="00D75CA6" w:rsidRDefault="005E379E" w:rsidP="005E379E">
            <w:pPr>
              <w:pStyle w:val="Tabletext"/>
            </w:pPr>
            <w:r w:rsidRPr="00D75CA6">
              <w:t>in the capacity of beneficiary institution, in relation to a transfer of value, making the transferred value available to a payee</w:t>
            </w:r>
          </w:p>
        </w:tc>
        <w:tc>
          <w:tcPr>
            <w:tcW w:w="3241" w:type="dxa"/>
            <w:tcBorders>
              <w:bottom w:val="single" w:sz="4" w:space="0" w:color="auto"/>
            </w:tcBorders>
          </w:tcPr>
          <w:p w14:paraId="2E0CFE94" w14:textId="567FA607" w:rsidR="005E379E" w:rsidRPr="00D75CA6" w:rsidRDefault="005E379E" w:rsidP="005E379E">
            <w:pPr>
              <w:pStyle w:val="Tabletext"/>
            </w:pPr>
            <w:r w:rsidRPr="00D75CA6">
              <w:t>the payee</w:t>
            </w:r>
          </w:p>
        </w:tc>
      </w:tr>
      <w:tr w:rsidR="005E379E" w:rsidRPr="00D75CA6" w14:paraId="0434D835" w14:textId="77777777" w:rsidTr="009254D4">
        <w:tc>
          <w:tcPr>
            <w:tcW w:w="714" w:type="dxa"/>
            <w:tcBorders>
              <w:bottom w:val="single" w:sz="4" w:space="0" w:color="auto"/>
            </w:tcBorders>
          </w:tcPr>
          <w:p w14:paraId="5E26D8A2" w14:textId="17D5E505" w:rsidR="005E379E" w:rsidRPr="00D75CA6" w:rsidRDefault="005E379E" w:rsidP="005E379E">
            <w:pPr>
              <w:pStyle w:val="Tabletext"/>
            </w:pPr>
            <w:r w:rsidRPr="00D75CA6">
              <w:t>31</w:t>
            </w:r>
          </w:p>
        </w:tc>
        <w:tc>
          <w:tcPr>
            <w:tcW w:w="3131" w:type="dxa"/>
            <w:tcBorders>
              <w:bottom w:val="single" w:sz="4" w:space="0" w:color="auto"/>
            </w:tcBorders>
          </w:tcPr>
          <w:p w14:paraId="13519506" w14:textId="03BFA9C4" w:rsidR="005E379E" w:rsidRPr="00D75CA6" w:rsidRDefault="005E379E" w:rsidP="005E379E">
            <w:pPr>
              <w:pStyle w:val="Tabletext"/>
            </w:pPr>
            <w:r w:rsidRPr="00D75CA6">
              <w:t>in the capacity of intermediary institution, passing on a transfer message for a transfer of value in a value transfer chain to another intermediary institution or to the beneficiary institution</w:t>
            </w:r>
          </w:p>
        </w:tc>
        <w:tc>
          <w:tcPr>
            <w:tcW w:w="3241" w:type="dxa"/>
            <w:tcBorders>
              <w:bottom w:val="single" w:sz="4" w:space="0" w:color="auto"/>
            </w:tcBorders>
          </w:tcPr>
          <w:p w14:paraId="3BCEB64F" w14:textId="6AE0797A" w:rsidR="005E379E" w:rsidRPr="00D75CA6" w:rsidRDefault="005E379E" w:rsidP="005E379E">
            <w:pPr>
              <w:pStyle w:val="Tabletext"/>
            </w:pPr>
            <w:r w:rsidRPr="00D75CA6">
              <w:t>the ordering institution or intermediary institution from which the transfer message is received (as the case may be)</w:t>
            </w:r>
          </w:p>
        </w:tc>
      </w:tr>
      <w:tr w:rsidR="00015B50" w:rsidRPr="00D75CA6" w14:paraId="5EC6C3B1" w14:textId="77777777" w:rsidTr="009254D4">
        <w:trPr>
          <w:cantSplit/>
        </w:trPr>
        <w:tc>
          <w:tcPr>
            <w:tcW w:w="714" w:type="dxa"/>
            <w:tcBorders>
              <w:top w:val="single" w:sz="4" w:space="0" w:color="auto"/>
              <w:bottom w:val="single" w:sz="4" w:space="0" w:color="auto"/>
            </w:tcBorders>
          </w:tcPr>
          <w:p w14:paraId="2B3605FA" w14:textId="77777777" w:rsidR="00015B50" w:rsidRPr="00D75CA6" w:rsidRDefault="00015B50" w:rsidP="00035544">
            <w:pPr>
              <w:pStyle w:val="Tabletext"/>
            </w:pPr>
            <w:r w:rsidRPr="00D75CA6">
              <w:t>32A</w:t>
            </w:r>
          </w:p>
        </w:tc>
        <w:tc>
          <w:tcPr>
            <w:tcW w:w="3131" w:type="dxa"/>
            <w:tcBorders>
              <w:top w:val="single" w:sz="4" w:space="0" w:color="auto"/>
              <w:bottom w:val="single" w:sz="4" w:space="0" w:color="auto"/>
            </w:tcBorders>
          </w:tcPr>
          <w:p w14:paraId="52901033" w14:textId="77777777" w:rsidR="00015B50" w:rsidRPr="00D75CA6" w:rsidRDefault="00015B50" w:rsidP="00015B50">
            <w:pPr>
              <w:pStyle w:val="Tabletext"/>
            </w:pPr>
            <w:r w:rsidRPr="00D75CA6">
              <w:t>operating a network of persons by providing a platform or operating system (however described), where:</w:t>
            </w:r>
          </w:p>
          <w:p w14:paraId="7BCA6032" w14:textId="5DEAEB1E" w:rsidR="00015B50" w:rsidRPr="00D75CA6" w:rsidRDefault="00015B50" w:rsidP="00015B50">
            <w:pPr>
              <w:pStyle w:val="Tablea"/>
            </w:pPr>
            <w:r w:rsidRPr="00D75CA6">
              <w:t xml:space="preserve">(a) the persons in the network provide a designated service referred to in </w:t>
            </w:r>
            <w:r w:rsidR="00107542" w:rsidRPr="00D75CA6">
              <w:t>item 2</w:t>
            </w:r>
            <w:r w:rsidR="005E379E" w:rsidRPr="00D75CA6">
              <w:t>9 or 30</w:t>
            </w:r>
            <w:r w:rsidRPr="00D75CA6">
              <w:t xml:space="preserve"> by means of the platform or operating system; and</w:t>
            </w:r>
          </w:p>
          <w:p w14:paraId="1DD95F0B" w14:textId="2C8FF1E7" w:rsidR="00015B50" w:rsidRPr="00D75CA6" w:rsidRDefault="00015B50" w:rsidP="00015B50">
            <w:pPr>
              <w:pStyle w:val="Tablea"/>
            </w:pPr>
            <w:r w:rsidRPr="00D75CA6">
              <w:t xml:space="preserve">(b) the operator is </w:t>
            </w:r>
            <w:r w:rsidR="005E379E" w:rsidRPr="00D75CA6">
              <w:t>not a financial institution</w:t>
            </w:r>
            <w:r w:rsidRPr="00D75CA6">
              <w:t>.</w:t>
            </w:r>
          </w:p>
        </w:tc>
        <w:tc>
          <w:tcPr>
            <w:tcW w:w="3241" w:type="dxa"/>
            <w:tcBorders>
              <w:top w:val="single" w:sz="4" w:space="0" w:color="auto"/>
              <w:bottom w:val="single" w:sz="4" w:space="0" w:color="auto"/>
            </w:tcBorders>
          </w:tcPr>
          <w:p w14:paraId="371FECA8" w14:textId="77777777" w:rsidR="00015B50" w:rsidRPr="00D75CA6" w:rsidRDefault="00015B50" w:rsidP="00035544">
            <w:pPr>
              <w:pStyle w:val="Tabletext"/>
            </w:pPr>
            <w:r w:rsidRPr="00D75CA6">
              <w:t>the person who provides designated services as part of the network</w:t>
            </w:r>
          </w:p>
        </w:tc>
      </w:tr>
      <w:tr w:rsidR="00035544" w:rsidRPr="00D75CA6" w14:paraId="78EADD96" w14:textId="77777777" w:rsidTr="009254D4">
        <w:tc>
          <w:tcPr>
            <w:tcW w:w="714" w:type="dxa"/>
            <w:tcBorders>
              <w:bottom w:val="single" w:sz="4" w:space="0" w:color="auto"/>
            </w:tcBorders>
          </w:tcPr>
          <w:p w14:paraId="0A4E5544" w14:textId="77777777" w:rsidR="00035544" w:rsidRPr="00D75CA6" w:rsidRDefault="00035544" w:rsidP="00035544">
            <w:pPr>
              <w:pStyle w:val="Tabletext"/>
            </w:pPr>
            <w:r w:rsidRPr="00D75CA6">
              <w:t>33</w:t>
            </w:r>
          </w:p>
        </w:tc>
        <w:tc>
          <w:tcPr>
            <w:tcW w:w="3131" w:type="dxa"/>
            <w:tcBorders>
              <w:bottom w:val="single" w:sz="4" w:space="0" w:color="auto"/>
            </w:tcBorders>
          </w:tcPr>
          <w:p w14:paraId="7A29BDC2" w14:textId="77777777" w:rsidR="00035544" w:rsidRPr="00D75CA6" w:rsidRDefault="00035544" w:rsidP="00035544">
            <w:pPr>
              <w:pStyle w:val="Tabletext"/>
            </w:pPr>
            <w:r w:rsidRPr="00D75CA6">
              <w:t xml:space="preserve">in the capacity of agent of a person, </w:t>
            </w:r>
            <w:r w:rsidRPr="00D75CA6">
              <w:lastRenderedPageBreak/>
              <w:t>acquiring or disposing of:</w:t>
            </w:r>
          </w:p>
          <w:p w14:paraId="2E61B430" w14:textId="77777777" w:rsidR="00035544" w:rsidRPr="00D75CA6" w:rsidRDefault="00035544" w:rsidP="00035544">
            <w:pPr>
              <w:pStyle w:val="Tablea"/>
            </w:pPr>
            <w:r w:rsidRPr="00D75CA6">
              <w:t>(a) a security; or</w:t>
            </w:r>
          </w:p>
          <w:p w14:paraId="754A60E3" w14:textId="77777777" w:rsidR="00035544" w:rsidRPr="00D75CA6" w:rsidRDefault="00035544" w:rsidP="00035544">
            <w:pPr>
              <w:pStyle w:val="Tablea"/>
            </w:pPr>
            <w:r w:rsidRPr="00D75CA6">
              <w:t>(b) a derivative; or</w:t>
            </w:r>
          </w:p>
          <w:p w14:paraId="4173E14C" w14:textId="77777777" w:rsidR="006C208D" w:rsidRPr="00D75CA6" w:rsidRDefault="006C208D" w:rsidP="006C208D">
            <w:pPr>
              <w:pStyle w:val="Tablea"/>
            </w:pPr>
            <w:r w:rsidRPr="00D75CA6">
              <w:t>(ba) an Australian carbon credit unit; or</w:t>
            </w:r>
          </w:p>
          <w:p w14:paraId="1596EBC4" w14:textId="77777777" w:rsidR="006C208D" w:rsidRPr="00D75CA6" w:rsidRDefault="006C208D" w:rsidP="006C208D">
            <w:pPr>
              <w:pStyle w:val="Tablea"/>
            </w:pPr>
            <w:r w:rsidRPr="00D75CA6">
              <w:t>(bb) an eligible international emissions unit; or</w:t>
            </w:r>
          </w:p>
          <w:p w14:paraId="59DF78CC" w14:textId="77777777" w:rsidR="00035544" w:rsidRPr="00D75CA6" w:rsidRDefault="00035544" w:rsidP="006C208D">
            <w:pPr>
              <w:pStyle w:val="Tablea"/>
            </w:pPr>
            <w:r w:rsidRPr="00D75CA6">
              <w:t>(c) a foreign exchange contract;</w:t>
            </w:r>
          </w:p>
          <w:p w14:paraId="6D2A0598" w14:textId="77777777" w:rsidR="00035544" w:rsidRPr="00D75CA6" w:rsidRDefault="00035544" w:rsidP="00035544">
            <w:pPr>
              <w:pStyle w:val="Tabletext"/>
            </w:pPr>
            <w:r w:rsidRPr="00D75CA6">
              <w:t>on behalf of the person, where:</w:t>
            </w:r>
          </w:p>
          <w:p w14:paraId="0025901C" w14:textId="77777777" w:rsidR="00035544" w:rsidRPr="00D75CA6" w:rsidRDefault="00035544" w:rsidP="00035544">
            <w:pPr>
              <w:pStyle w:val="Tablea"/>
            </w:pPr>
            <w:r w:rsidRPr="00D75CA6">
              <w:t>(d) the acquisition or disposal is in the course of carrying on a business of acquiring or disposing of securities, derivatives</w:t>
            </w:r>
            <w:r w:rsidR="0055233A" w:rsidRPr="00D75CA6">
              <w:t>, Australian carbon credit units, eligible international emissions units</w:t>
            </w:r>
            <w:r w:rsidRPr="00D75CA6">
              <w:t xml:space="preserve"> or foreign exchange contracts in the capacity of agent; and</w:t>
            </w:r>
          </w:p>
          <w:p w14:paraId="3C162743" w14:textId="77777777" w:rsidR="00035544" w:rsidRPr="00D75CA6" w:rsidRDefault="00035544" w:rsidP="00035544">
            <w:pPr>
              <w:pStyle w:val="Tablea"/>
              <w:rPr>
                <w:i/>
              </w:rPr>
            </w:pPr>
            <w:r w:rsidRPr="00D75CA6">
              <w:t>(e) the service is not specified in the AML/CTF Rules</w:t>
            </w:r>
          </w:p>
        </w:tc>
        <w:tc>
          <w:tcPr>
            <w:tcW w:w="3241" w:type="dxa"/>
            <w:tcBorders>
              <w:bottom w:val="single" w:sz="4" w:space="0" w:color="auto"/>
            </w:tcBorders>
          </w:tcPr>
          <w:p w14:paraId="38ED0BCF" w14:textId="77777777" w:rsidR="00035544" w:rsidRPr="00D75CA6" w:rsidRDefault="00035544" w:rsidP="00035544">
            <w:pPr>
              <w:pStyle w:val="Tabletext"/>
            </w:pPr>
            <w:r w:rsidRPr="00D75CA6">
              <w:lastRenderedPageBreak/>
              <w:t>the person</w:t>
            </w:r>
          </w:p>
        </w:tc>
      </w:tr>
      <w:tr w:rsidR="00035544" w:rsidRPr="00D75CA6" w14:paraId="6CA14535" w14:textId="77777777" w:rsidTr="00CF42E3">
        <w:trPr>
          <w:cantSplit/>
        </w:trPr>
        <w:tc>
          <w:tcPr>
            <w:tcW w:w="714" w:type="dxa"/>
            <w:tcBorders>
              <w:top w:val="single" w:sz="4" w:space="0" w:color="auto"/>
              <w:bottom w:val="single" w:sz="4" w:space="0" w:color="auto"/>
            </w:tcBorders>
          </w:tcPr>
          <w:p w14:paraId="6543B814" w14:textId="77777777" w:rsidR="00035544" w:rsidRPr="00D75CA6" w:rsidRDefault="00035544" w:rsidP="00F539A7">
            <w:pPr>
              <w:pStyle w:val="Tabletext"/>
            </w:pPr>
            <w:r w:rsidRPr="00D75CA6">
              <w:t>34</w:t>
            </w:r>
          </w:p>
        </w:tc>
        <w:tc>
          <w:tcPr>
            <w:tcW w:w="3131" w:type="dxa"/>
            <w:tcBorders>
              <w:top w:val="single" w:sz="4" w:space="0" w:color="auto"/>
              <w:bottom w:val="single" w:sz="4" w:space="0" w:color="auto"/>
            </w:tcBorders>
          </w:tcPr>
          <w:p w14:paraId="71F9C961" w14:textId="77777777" w:rsidR="00035544" w:rsidRPr="00D75CA6" w:rsidRDefault="00035544" w:rsidP="007A28A1">
            <w:pPr>
              <w:pStyle w:val="Tabletext"/>
              <w:keepNext/>
            </w:pPr>
            <w:r w:rsidRPr="00D75CA6">
              <w:t>in the capacity of agent of a person, acquiring or disposing of:</w:t>
            </w:r>
          </w:p>
          <w:p w14:paraId="16AF8095" w14:textId="77777777" w:rsidR="00035544" w:rsidRPr="00D75CA6" w:rsidRDefault="00035544" w:rsidP="007A28A1">
            <w:pPr>
              <w:pStyle w:val="Tablea"/>
              <w:keepNext/>
            </w:pPr>
            <w:r w:rsidRPr="00D75CA6">
              <w:t>(a) a bill of exchange; or</w:t>
            </w:r>
          </w:p>
          <w:p w14:paraId="65E48ECC" w14:textId="77777777" w:rsidR="00035544" w:rsidRPr="00D75CA6" w:rsidRDefault="00035544" w:rsidP="007A28A1">
            <w:pPr>
              <w:pStyle w:val="Tablea"/>
              <w:keepNext/>
            </w:pPr>
            <w:r w:rsidRPr="00D75CA6">
              <w:t>(b) a promissory note; or</w:t>
            </w:r>
          </w:p>
          <w:p w14:paraId="0C470A92" w14:textId="77777777" w:rsidR="00035544" w:rsidRPr="00D75CA6" w:rsidRDefault="00035544" w:rsidP="007A28A1">
            <w:pPr>
              <w:pStyle w:val="Tablea"/>
              <w:keepNext/>
            </w:pPr>
            <w:r w:rsidRPr="00D75CA6">
              <w:t>(c) a letter of credit;</w:t>
            </w:r>
          </w:p>
          <w:p w14:paraId="1C6D2A14" w14:textId="77777777" w:rsidR="00035544" w:rsidRPr="00D75CA6" w:rsidRDefault="00035544" w:rsidP="007A28A1">
            <w:pPr>
              <w:pStyle w:val="Tabletext"/>
              <w:keepNext/>
            </w:pPr>
            <w:r w:rsidRPr="00D75CA6">
              <w:t>on behalf of the person, where:</w:t>
            </w:r>
          </w:p>
          <w:p w14:paraId="22F40D18" w14:textId="77777777" w:rsidR="00035544" w:rsidRPr="00D75CA6" w:rsidRDefault="00035544" w:rsidP="007A28A1">
            <w:pPr>
              <w:pStyle w:val="Tablea"/>
              <w:keepNext/>
            </w:pPr>
            <w:r w:rsidRPr="00D75CA6">
              <w:t>(d) the acquisition or disposal is in the course of carrying on a business of acquiring or disposing of bills of exchange, promissory notes or letters of credit in the capacity of agent; and</w:t>
            </w:r>
          </w:p>
          <w:p w14:paraId="07A724AB" w14:textId="77777777" w:rsidR="00035544" w:rsidRPr="00D75CA6" w:rsidRDefault="00035544" w:rsidP="007A28A1">
            <w:pPr>
              <w:pStyle w:val="Tablea"/>
              <w:keepNext/>
            </w:pPr>
            <w:r w:rsidRPr="00D75CA6">
              <w:t>(e) the service is not specified in the AML/CTF Rules</w:t>
            </w:r>
          </w:p>
        </w:tc>
        <w:tc>
          <w:tcPr>
            <w:tcW w:w="3241" w:type="dxa"/>
            <w:tcBorders>
              <w:top w:val="single" w:sz="4" w:space="0" w:color="auto"/>
              <w:bottom w:val="single" w:sz="4" w:space="0" w:color="auto"/>
            </w:tcBorders>
          </w:tcPr>
          <w:p w14:paraId="32366A85" w14:textId="77777777" w:rsidR="00035544" w:rsidRPr="00D75CA6" w:rsidRDefault="00035544" w:rsidP="007A28A1">
            <w:pPr>
              <w:pStyle w:val="Tabletext"/>
              <w:keepNext/>
            </w:pPr>
            <w:r w:rsidRPr="00D75CA6">
              <w:t>the person</w:t>
            </w:r>
          </w:p>
        </w:tc>
      </w:tr>
      <w:tr w:rsidR="00035544" w:rsidRPr="00D75CA6" w14:paraId="2925EB96" w14:textId="77777777" w:rsidTr="00DE4B58">
        <w:tc>
          <w:tcPr>
            <w:tcW w:w="714" w:type="dxa"/>
            <w:tcBorders>
              <w:top w:val="single" w:sz="4" w:space="0" w:color="auto"/>
              <w:bottom w:val="single" w:sz="4" w:space="0" w:color="auto"/>
            </w:tcBorders>
          </w:tcPr>
          <w:p w14:paraId="01E8FABE" w14:textId="77777777" w:rsidR="00035544" w:rsidRPr="00D75CA6" w:rsidRDefault="00035544" w:rsidP="00606538">
            <w:pPr>
              <w:pStyle w:val="Tabletext"/>
            </w:pPr>
            <w:r w:rsidRPr="00D75CA6">
              <w:lastRenderedPageBreak/>
              <w:t>35</w:t>
            </w:r>
          </w:p>
        </w:tc>
        <w:tc>
          <w:tcPr>
            <w:tcW w:w="3131" w:type="dxa"/>
            <w:tcBorders>
              <w:top w:val="single" w:sz="4" w:space="0" w:color="auto"/>
              <w:bottom w:val="single" w:sz="4" w:space="0" w:color="auto"/>
            </w:tcBorders>
          </w:tcPr>
          <w:p w14:paraId="61E8017F" w14:textId="77777777" w:rsidR="00035544" w:rsidRPr="00D75CA6" w:rsidRDefault="00035544" w:rsidP="00606538">
            <w:pPr>
              <w:pStyle w:val="Tabletext"/>
            </w:pPr>
            <w:r w:rsidRPr="00D75CA6">
              <w:t>issuing or selling a security or derivative to a person, where:</w:t>
            </w:r>
          </w:p>
          <w:p w14:paraId="1C8E4101" w14:textId="77777777" w:rsidR="00035544" w:rsidRPr="00D75CA6" w:rsidRDefault="00035544" w:rsidP="00606538">
            <w:pPr>
              <w:pStyle w:val="Tablea"/>
            </w:pPr>
            <w:r w:rsidRPr="00D75CA6">
              <w:t>(a) the issue or sale is in the course of carrying on a business of issuing or selling securities or derivatives; and</w:t>
            </w:r>
          </w:p>
          <w:p w14:paraId="18608202" w14:textId="77777777" w:rsidR="00822E40" w:rsidRPr="00D75CA6" w:rsidRDefault="00822E40" w:rsidP="00606538">
            <w:pPr>
              <w:pStyle w:val="Tablea"/>
            </w:pPr>
            <w:r w:rsidRPr="00D75CA6">
              <w:t>(b) in the case of an issue of a security or derivative—the issue does not consist of the issue by a company of either of the following:</w:t>
            </w:r>
          </w:p>
          <w:p w14:paraId="49683482" w14:textId="77777777" w:rsidR="00822E40" w:rsidRPr="00D75CA6" w:rsidRDefault="00822E40" w:rsidP="00606538">
            <w:pPr>
              <w:pStyle w:val="Tablei"/>
            </w:pPr>
            <w:r w:rsidRPr="00D75CA6">
              <w:t>(i) a security of the company (other than an interest in a managed investment scheme); or</w:t>
            </w:r>
          </w:p>
          <w:p w14:paraId="3DB33864" w14:textId="77777777" w:rsidR="00822E40" w:rsidRPr="00D75CA6" w:rsidRDefault="00822E40" w:rsidP="00606538">
            <w:pPr>
              <w:pStyle w:val="Tablei"/>
            </w:pPr>
            <w:r w:rsidRPr="00D75CA6">
              <w:t>(ii) an option to acquire a security of the company (other than an option to acquire an interest in a managed investment scheme); and</w:t>
            </w:r>
          </w:p>
          <w:p w14:paraId="1F873404" w14:textId="77777777" w:rsidR="00AE641E" w:rsidRPr="00D75CA6" w:rsidRDefault="00AE641E" w:rsidP="00606538">
            <w:pPr>
              <w:pStyle w:val="Tablea"/>
            </w:pPr>
            <w:r w:rsidRPr="00D75CA6">
              <w:t>(ba) in the case of an issue of a security or derivative—the issue does not consist of the issue by a government body of a security of the government body or of an option to acquire a security of the government body; and</w:t>
            </w:r>
          </w:p>
          <w:p w14:paraId="20E32F35" w14:textId="77777777" w:rsidR="00035544" w:rsidRPr="00D75CA6" w:rsidRDefault="00035544" w:rsidP="00606538">
            <w:pPr>
              <w:pStyle w:val="Tablea"/>
            </w:pPr>
            <w:r w:rsidRPr="00D75CA6">
              <w:t>(c) in the case of an issue of a security or derivative—the issue is not an exempt financial market operator issue; and</w:t>
            </w:r>
          </w:p>
          <w:p w14:paraId="4696CF1B" w14:textId="77777777" w:rsidR="00035544" w:rsidRPr="00D75CA6" w:rsidRDefault="00035544" w:rsidP="00606538">
            <w:pPr>
              <w:pStyle w:val="Tablea"/>
            </w:pPr>
            <w:r w:rsidRPr="00D75CA6">
              <w:t>(d) such other conditions (if any) as are set out in the AML/CTF Rules are satisfied</w:t>
            </w:r>
          </w:p>
        </w:tc>
        <w:tc>
          <w:tcPr>
            <w:tcW w:w="3241" w:type="dxa"/>
            <w:tcBorders>
              <w:top w:val="single" w:sz="4" w:space="0" w:color="auto"/>
              <w:bottom w:val="single" w:sz="4" w:space="0" w:color="auto"/>
            </w:tcBorders>
          </w:tcPr>
          <w:p w14:paraId="22942A42" w14:textId="77777777" w:rsidR="00035544" w:rsidRPr="00D75CA6" w:rsidRDefault="00035544" w:rsidP="00606538">
            <w:pPr>
              <w:pStyle w:val="Tabletext"/>
            </w:pPr>
            <w:r w:rsidRPr="00D75CA6">
              <w:t>the person</w:t>
            </w:r>
          </w:p>
        </w:tc>
      </w:tr>
      <w:tr w:rsidR="00035544" w:rsidRPr="00D75CA6" w14:paraId="7F4419B2" w14:textId="77777777" w:rsidTr="00E40ED2">
        <w:trPr>
          <w:cantSplit/>
        </w:trPr>
        <w:tc>
          <w:tcPr>
            <w:tcW w:w="714" w:type="dxa"/>
            <w:tcBorders>
              <w:bottom w:val="single" w:sz="4" w:space="0" w:color="auto"/>
            </w:tcBorders>
          </w:tcPr>
          <w:p w14:paraId="2ECBA984" w14:textId="77777777" w:rsidR="00035544" w:rsidRPr="00D75CA6" w:rsidRDefault="00035544" w:rsidP="00E40ED2">
            <w:pPr>
              <w:pStyle w:val="Tabletext"/>
            </w:pPr>
            <w:r w:rsidRPr="00D75CA6">
              <w:lastRenderedPageBreak/>
              <w:t>36</w:t>
            </w:r>
          </w:p>
        </w:tc>
        <w:tc>
          <w:tcPr>
            <w:tcW w:w="3131" w:type="dxa"/>
            <w:tcBorders>
              <w:bottom w:val="single" w:sz="4" w:space="0" w:color="auto"/>
            </w:tcBorders>
          </w:tcPr>
          <w:p w14:paraId="5633067E" w14:textId="77777777" w:rsidR="00035544" w:rsidRPr="00D75CA6" w:rsidRDefault="00035544" w:rsidP="00035544">
            <w:pPr>
              <w:pStyle w:val="Tabletext"/>
            </w:pPr>
            <w:r w:rsidRPr="00D75CA6">
              <w:t>in the capacity of issuer of a bearer bond, redeeming a bearer bond</w:t>
            </w:r>
          </w:p>
        </w:tc>
        <w:tc>
          <w:tcPr>
            <w:tcW w:w="3241" w:type="dxa"/>
            <w:tcBorders>
              <w:bottom w:val="single" w:sz="4" w:space="0" w:color="auto"/>
            </w:tcBorders>
          </w:tcPr>
          <w:p w14:paraId="7E8CEBEF" w14:textId="77777777" w:rsidR="00035544" w:rsidRPr="00D75CA6" w:rsidRDefault="00035544" w:rsidP="00035544">
            <w:pPr>
              <w:pStyle w:val="Tabletext"/>
            </w:pPr>
            <w:r w:rsidRPr="00D75CA6">
              <w:t>the person to whom the proceeds of the redemption are paid</w:t>
            </w:r>
          </w:p>
        </w:tc>
      </w:tr>
      <w:tr w:rsidR="00035544" w:rsidRPr="00D75CA6" w14:paraId="5D0D3B6A" w14:textId="77777777" w:rsidTr="00952D8C">
        <w:trPr>
          <w:cantSplit/>
        </w:trPr>
        <w:tc>
          <w:tcPr>
            <w:tcW w:w="714" w:type="dxa"/>
            <w:tcBorders>
              <w:top w:val="single" w:sz="4" w:space="0" w:color="auto"/>
            </w:tcBorders>
          </w:tcPr>
          <w:p w14:paraId="729AB4D3" w14:textId="77777777" w:rsidR="00035544" w:rsidRPr="00D75CA6" w:rsidRDefault="00035544" w:rsidP="00035544">
            <w:pPr>
              <w:pStyle w:val="Tabletext"/>
            </w:pPr>
            <w:r w:rsidRPr="00D75CA6">
              <w:t>37</w:t>
            </w:r>
          </w:p>
        </w:tc>
        <w:tc>
          <w:tcPr>
            <w:tcW w:w="3131" w:type="dxa"/>
            <w:tcBorders>
              <w:top w:val="single" w:sz="4" w:space="0" w:color="auto"/>
            </w:tcBorders>
          </w:tcPr>
          <w:p w14:paraId="341809E6" w14:textId="77777777" w:rsidR="00035544" w:rsidRPr="00D75CA6" w:rsidRDefault="00035544" w:rsidP="00035544">
            <w:pPr>
              <w:pStyle w:val="Tabletext"/>
            </w:pPr>
            <w:r w:rsidRPr="00D75CA6">
              <w:t>issuing, or undertaking liability as the insurer under, a life policy or sinking fund policy</w:t>
            </w:r>
          </w:p>
        </w:tc>
        <w:tc>
          <w:tcPr>
            <w:tcW w:w="3241" w:type="dxa"/>
            <w:tcBorders>
              <w:top w:val="single" w:sz="4" w:space="0" w:color="auto"/>
            </w:tcBorders>
          </w:tcPr>
          <w:p w14:paraId="19409127" w14:textId="77777777" w:rsidR="00035544" w:rsidRPr="00D75CA6" w:rsidRDefault="00035544" w:rsidP="00035544">
            <w:pPr>
              <w:pStyle w:val="Tabletext"/>
            </w:pPr>
            <w:r w:rsidRPr="00D75CA6">
              <w:t>the holder of the policy</w:t>
            </w:r>
          </w:p>
        </w:tc>
      </w:tr>
      <w:tr w:rsidR="00035544" w:rsidRPr="00D75CA6" w14:paraId="3E49110F" w14:textId="77777777" w:rsidTr="00C72BA2">
        <w:tc>
          <w:tcPr>
            <w:tcW w:w="714" w:type="dxa"/>
          </w:tcPr>
          <w:p w14:paraId="5FAD3ED4" w14:textId="77777777" w:rsidR="00035544" w:rsidRPr="00D75CA6" w:rsidRDefault="00035544" w:rsidP="00035544">
            <w:pPr>
              <w:pStyle w:val="Tabletext"/>
            </w:pPr>
            <w:r w:rsidRPr="00D75CA6">
              <w:t>38</w:t>
            </w:r>
          </w:p>
        </w:tc>
        <w:tc>
          <w:tcPr>
            <w:tcW w:w="3131" w:type="dxa"/>
          </w:tcPr>
          <w:p w14:paraId="14502562" w14:textId="77777777" w:rsidR="00035544" w:rsidRPr="00D75CA6" w:rsidRDefault="00035544" w:rsidP="00035544">
            <w:pPr>
              <w:pStyle w:val="Tabletext"/>
            </w:pPr>
            <w:r w:rsidRPr="00D75CA6">
              <w:t>in the capacity of insurer for a life policy or sinking fund policy, accepting a premium in relation to the policy</w:t>
            </w:r>
          </w:p>
        </w:tc>
        <w:tc>
          <w:tcPr>
            <w:tcW w:w="3241" w:type="dxa"/>
          </w:tcPr>
          <w:p w14:paraId="61B6D653" w14:textId="77777777" w:rsidR="00035544" w:rsidRPr="00D75CA6" w:rsidRDefault="00035544" w:rsidP="00035544">
            <w:pPr>
              <w:pStyle w:val="Tabletext"/>
            </w:pPr>
            <w:r w:rsidRPr="00D75CA6">
              <w:t>the holder of the policy</w:t>
            </w:r>
          </w:p>
        </w:tc>
      </w:tr>
      <w:tr w:rsidR="00035544" w:rsidRPr="00D75CA6" w14:paraId="4CF0D2B7" w14:textId="77777777" w:rsidTr="00621DEF">
        <w:tc>
          <w:tcPr>
            <w:tcW w:w="714" w:type="dxa"/>
            <w:tcBorders>
              <w:bottom w:val="single" w:sz="4" w:space="0" w:color="auto"/>
            </w:tcBorders>
          </w:tcPr>
          <w:p w14:paraId="14203D4D" w14:textId="77777777" w:rsidR="00035544" w:rsidRPr="00D75CA6" w:rsidRDefault="00035544" w:rsidP="00035544">
            <w:pPr>
              <w:pStyle w:val="Tabletext"/>
            </w:pPr>
            <w:r w:rsidRPr="00D75CA6">
              <w:t>39</w:t>
            </w:r>
          </w:p>
        </w:tc>
        <w:tc>
          <w:tcPr>
            <w:tcW w:w="3131" w:type="dxa"/>
            <w:tcBorders>
              <w:bottom w:val="single" w:sz="4" w:space="0" w:color="auto"/>
            </w:tcBorders>
          </w:tcPr>
          <w:p w14:paraId="33DC6613" w14:textId="77777777" w:rsidR="00035544" w:rsidRPr="00D75CA6" w:rsidRDefault="00035544" w:rsidP="00035544">
            <w:pPr>
              <w:pStyle w:val="Tabletext"/>
            </w:pPr>
            <w:r w:rsidRPr="00D75CA6">
              <w:t>in the capacity of insurer for a life policy or sinking fund policy, making a payment to a person under the policy</w:t>
            </w:r>
          </w:p>
        </w:tc>
        <w:tc>
          <w:tcPr>
            <w:tcW w:w="3241" w:type="dxa"/>
            <w:tcBorders>
              <w:bottom w:val="single" w:sz="4" w:space="0" w:color="auto"/>
            </w:tcBorders>
          </w:tcPr>
          <w:p w14:paraId="2944BC19" w14:textId="77777777" w:rsidR="00035544" w:rsidRPr="00D75CA6" w:rsidRDefault="00035544" w:rsidP="00035544">
            <w:pPr>
              <w:pStyle w:val="Tabletext"/>
            </w:pPr>
            <w:r w:rsidRPr="00D75CA6">
              <w:t>the person</w:t>
            </w:r>
          </w:p>
        </w:tc>
      </w:tr>
      <w:tr w:rsidR="00035544" w:rsidRPr="00D75CA6" w14:paraId="1342BDC3" w14:textId="77777777" w:rsidTr="009254D4">
        <w:tc>
          <w:tcPr>
            <w:tcW w:w="714" w:type="dxa"/>
            <w:tcBorders>
              <w:bottom w:val="single" w:sz="4" w:space="0" w:color="auto"/>
            </w:tcBorders>
          </w:tcPr>
          <w:p w14:paraId="4DD082D5" w14:textId="77777777" w:rsidR="00035544" w:rsidRPr="00D75CA6" w:rsidRDefault="00035544" w:rsidP="009965C1">
            <w:pPr>
              <w:pStyle w:val="Tabletext"/>
            </w:pPr>
            <w:r w:rsidRPr="00D75CA6">
              <w:t>40</w:t>
            </w:r>
          </w:p>
        </w:tc>
        <w:tc>
          <w:tcPr>
            <w:tcW w:w="3131" w:type="dxa"/>
            <w:tcBorders>
              <w:bottom w:val="single" w:sz="4" w:space="0" w:color="auto"/>
            </w:tcBorders>
          </w:tcPr>
          <w:p w14:paraId="533802BD" w14:textId="77777777" w:rsidR="00035544" w:rsidRPr="00D75CA6" w:rsidRDefault="00035544" w:rsidP="00606538">
            <w:pPr>
              <w:pStyle w:val="Tabletext"/>
              <w:keepNext/>
            </w:pPr>
            <w:r w:rsidRPr="00D75CA6">
              <w:t>in the capacity of provider of a pension or annuity, accepting payment of the purchase price for a new pension or annuity, where:</w:t>
            </w:r>
          </w:p>
          <w:p w14:paraId="26CDF2F0" w14:textId="77777777" w:rsidR="00035544" w:rsidRPr="00D75CA6" w:rsidRDefault="00035544" w:rsidP="00606538">
            <w:pPr>
              <w:pStyle w:val="Tablea"/>
              <w:keepNext/>
            </w:pPr>
            <w:r w:rsidRPr="00D75CA6">
              <w:t>(a) the provider is not a self managed superannuation fund; or</w:t>
            </w:r>
          </w:p>
          <w:p w14:paraId="45EDB8B4" w14:textId="77777777" w:rsidR="00035544" w:rsidRPr="00D75CA6" w:rsidRDefault="00035544" w:rsidP="00606538">
            <w:pPr>
              <w:pStyle w:val="Tablea"/>
              <w:keepNext/>
            </w:pPr>
            <w:r w:rsidRPr="00D75CA6">
              <w:t>(b) the pension or annuity is provided in the course of carrying on a business of providing pensions or annuities</w:t>
            </w:r>
          </w:p>
        </w:tc>
        <w:tc>
          <w:tcPr>
            <w:tcW w:w="3241" w:type="dxa"/>
            <w:tcBorders>
              <w:bottom w:val="single" w:sz="4" w:space="0" w:color="auto"/>
            </w:tcBorders>
          </w:tcPr>
          <w:p w14:paraId="4BD3B139" w14:textId="77777777" w:rsidR="00035544" w:rsidRPr="00D75CA6" w:rsidRDefault="00035544" w:rsidP="00606538">
            <w:pPr>
              <w:pStyle w:val="Tabletext"/>
              <w:keepNext/>
            </w:pPr>
            <w:r w:rsidRPr="00D75CA6">
              <w:t>the person to whom the pension or annuity is to be paid</w:t>
            </w:r>
          </w:p>
        </w:tc>
      </w:tr>
      <w:tr w:rsidR="00035544" w:rsidRPr="00D75CA6" w14:paraId="747F3BCD" w14:textId="77777777" w:rsidTr="00E40ED2">
        <w:trPr>
          <w:cantSplit/>
        </w:trPr>
        <w:tc>
          <w:tcPr>
            <w:tcW w:w="714" w:type="dxa"/>
            <w:tcBorders>
              <w:top w:val="single" w:sz="4" w:space="0" w:color="auto"/>
              <w:bottom w:val="single" w:sz="4" w:space="0" w:color="auto"/>
            </w:tcBorders>
          </w:tcPr>
          <w:p w14:paraId="0276A475" w14:textId="77777777" w:rsidR="00035544" w:rsidRPr="00D75CA6" w:rsidRDefault="00035544" w:rsidP="002529E2">
            <w:pPr>
              <w:pStyle w:val="Tabletext"/>
            </w:pPr>
            <w:r w:rsidRPr="00D75CA6">
              <w:lastRenderedPageBreak/>
              <w:t>41</w:t>
            </w:r>
          </w:p>
        </w:tc>
        <w:tc>
          <w:tcPr>
            <w:tcW w:w="3131" w:type="dxa"/>
            <w:tcBorders>
              <w:top w:val="single" w:sz="4" w:space="0" w:color="auto"/>
              <w:bottom w:val="single" w:sz="4" w:space="0" w:color="auto"/>
            </w:tcBorders>
          </w:tcPr>
          <w:p w14:paraId="1C8FBBFA" w14:textId="77777777" w:rsidR="00035544" w:rsidRPr="00D75CA6" w:rsidRDefault="00035544" w:rsidP="00035544">
            <w:pPr>
              <w:pStyle w:val="Tabletext"/>
            </w:pPr>
            <w:r w:rsidRPr="00D75CA6">
              <w:t>in the capacity of provider of a pension or annuity, making a payment to a person by way of:</w:t>
            </w:r>
          </w:p>
          <w:p w14:paraId="512B2463" w14:textId="77777777" w:rsidR="00035544" w:rsidRPr="00D75CA6" w:rsidRDefault="00035544" w:rsidP="00035544">
            <w:pPr>
              <w:pStyle w:val="Tablea"/>
            </w:pPr>
            <w:r w:rsidRPr="00D75CA6">
              <w:t>(a) a payment of the pension or annuity; or</w:t>
            </w:r>
          </w:p>
          <w:p w14:paraId="7F1FCE24" w14:textId="77777777" w:rsidR="00035544" w:rsidRPr="00D75CA6" w:rsidRDefault="00035544" w:rsidP="00035544">
            <w:pPr>
              <w:pStyle w:val="Tablea"/>
            </w:pPr>
            <w:r w:rsidRPr="00D75CA6">
              <w:t>(b) an amount resulting from the commutation, in whole or in part, of the pension or annuity; or</w:t>
            </w:r>
          </w:p>
          <w:p w14:paraId="023435AA" w14:textId="77777777" w:rsidR="00035544" w:rsidRPr="00D75CA6" w:rsidRDefault="00035544" w:rsidP="00035544">
            <w:pPr>
              <w:pStyle w:val="Tablea"/>
            </w:pPr>
            <w:r w:rsidRPr="00D75CA6">
              <w:t>(c) the residual capital value of the pension or annuity;</w:t>
            </w:r>
          </w:p>
          <w:p w14:paraId="27FB7488" w14:textId="77777777" w:rsidR="00035544" w:rsidRPr="00D75CA6" w:rsidRDefault="00035544" w:rsidP="00035544">
            <w:pPr>
              <w:pStyle w:val="Tabletext"/>
            </w:pPr>
            <w:r w:rsidRPr="00D75CA6">
              <w:t>where the provider is not a self managed superannuation fund</w:t>
            </w:r>
          </w:p>
        </w:tc>
        <w:tc>
          <w:tcPr>
            <w:tcW w:w="3241" w:type="dxa"/>
            <w:tcBorders>
              <w:top w:val="single" w:sz="4" w:space="0" w:color="auto"/>
              <w:bottom w:val="single" w:sz="4" w:space="0" w:color="auto"/>
            </w:tcBorders>
          </w:tcPr>
          <w:p w14:paraId="74B23A9B" w14:textId="77777777" w:rsidR="00035544" w:rsidRPr="00D75CA6" w:rsidRDefault="00035544" w:rsidP="00035544">
            <w:pPr>
              <w:pStyle w:val="Tabletext"/>
            </w:pPr>
            <w:r w:rsidRPr="00D75CA6">
              <w:t>the person</w:t>
            </w:r>
          </w:p>
        </w:tc>
      </w:tr>
      <w:tr w:rsidR="00035544" w:rsidRPr="00D75CA6" w14:paraId="533C8235" w14:textId="77777777" w:rsidTr="002529E2">
        <w:tc>
          <w:tcPr>
            <w:tcW w:w="714" w:type="dxa"/>
            <w:tcBorders>
              <w:top w:val="single" w:sz="4" w:space="0" w:color="auto"/>
            </w:tcBorders>
          </w:tcPr>
          <w:p w14:paraId="50260C1A" w14:textId="77777777" w:rsidR="00035544" w:rsidRPr="00D75CA6" w:rsidRDefault="00035544" w:rsidP="00035544">
            <w:pPr>
              <w:pStyle w:val="Tabletext"/>
            </w:pPr>
            <w:r w:rsidRPr="00D75CA6">
              <w:t>42</w:t>
            </w:r>
          </w:p>
        </w:tc>
        <w:tc>
          <w:tcPr>
            <w:tcW w:w="3131" w:type="dxa"/>
            <w:tcBorders>
              <w:top w:val="single" w:sz="4" w:space="0" w:color="auto"/>
            </w:tcBorders>
          </w:tcPr>
          <w:p w14:paraId="5EAB192F" w14:textId="77777777" w:rsidR="00035544" w:rsidRPr="00D75CA6" w:rsidRDefault="00035544" w:rsidP="00035544">
            <w:pPr>
              <w:pStyle w:val="Tabletext"/>
            </w:pPr>
            <w:r w:rsidRPr="00D75CA6">
              <w:t>in the capacity of trustee of:</w:t>
            </w:r>
          </w:p>
          <w:p w14:paraId="64F214D0" w14:textId="77777777" w:rsidR="00035544" w:rsidRPr="00D75CA6" w:rsidRDefault="00035544" w:rsidP="00035544">
            <w:pPr>
              <w:pStyle w:val="Tablea"/>
            </w:pPr>
            <w:r w:rsidRPr="00D75CA6">
              <w:t>(a) a superannuation fund (other than a self managed superannuation fund); or</w:t>
            </w:r>
          </w:p>
          <w:p w14:paraId="36154941" w14:textId="77777777" w:rsidR="00035544" w:rsidRPr="00D75CA6" w:rsidRDefault="00035544" w:rsidP="00035544">
            <w:pPr>
              <w:pStyle w:val="Tablea"/>
            </w:pPr>
            <w:r w:rsidRPr="00D75CA6">
              <w:t>(b) an approved deposit fund;</w:t>
            </w:r>
          </w:p>
          <w:p w14:paraId="69A80659" w14:textId="5C32239F" w:rsidR="00035544" w:rsidRPr="00D75CA6" w:rsidRDefault="00035544" w:rsidP="00035544">
            <w:pPr>
              <w:pStyle w:val="Tabletext"/>
            </w:pPr>
            <w:r w:rsidRPr="00D75CA6">
              <w:t>accepting a contribution, roll</w:t>
            </w:r>
            <w:r w:rsidR="00D75CA6">
              <w:noBreakHyphen/>
            </w:r>
            <w:r w:rsidRPr="00D75CA6">
              <w:t>over or transfer in respect of a new or existing member of the fund</w:t>
            </w:r>
          </w:p>
        </w:tc>
        <w:tc>
          <w:tcPr>
            <w:tcW w:w="3241" w:type="dxa"/>
            <w:tcBorders>
              <w:top w:val="single" w:sz="4" w:space="0" w:color="auto"/>
            </w:tcBorders>
          </w:tcPr>
          <w:p w14:paraId="6E0865F6" w14:textId="77777777" w:rsidR="00035544" w:rsidRPr="00D75CA6" w:rsidRDefault="00035544" w:rsidP="00035544">
            <w:pPr>
              <w:pStyle w:val="Tabletext"/>
            </w:pPr>
            <w:r w:rsidRPr="00D75CA6">
              <w:t>the member</w:t>
            </w:r>
          </w:p>
        </w:tc>
      </w:tr>
      <w:tr w:rsidR="00035544" w:rsidRPr="00D75CA6" w14:paraId="1DF8D941" w14:textId="77777777" w:rsidTr="002529E2">
        <w:tc>
          <w:tcPr>
            <w:tcW w:w="714" w:type="dxa"/>
          </w:tcPr>
          <w:p w14:paraId="535BFE33" w14:textId="77777777" w:rsidR="00035544" w:rsidRPr="00D75CA6" w:rsidRDefault="00035544" w:rsidP="00E40ED2">
            <w:pPr>
              <w:pStyle w:val="Tabletext"/>
            </w:pPr>
            <w:r w:rsidRPr="00D75CA6">
              <w:t>43</w:t>
            </w:r>
          </w:p>
        </w:tc>
        <w:tc>
          <w:tcPr>
            <w:tcW w:w="3131" w:type="dxa"/>
          </w:tcPr>
          <w:p w14:paraId="0B33C74B" w14:textId="77777777" w:rsidR="00035544" w:rsidRPr="00D75CA6" w:rsidRDefault="00035544" w:rsidP="00606538">
            <w:pPr>
              <w:pStyle w:val="Tabletext"/>
              <w:keepNext/>
            </w:pPr>
            <w:r w:rsidRPr="00D75CA6">
              <w:t>in the capacity of trustee of:</w:t>
            </w:r>
          </w:p>
          <w:p w14:paraId="5C7136C6" w14:textId="77777777" w:rsidR="00035544" w:rsidRPr="00D75CA6" w:rsidRDefault="00035544" w:rsidP="00606538">
            <w:pPr>
              <w:pStyle w:val="Tablea"/>
              <w:keepNext/>
            </w:pPr>
            <w:r w:rsidRPr="00D75CA6">
              <w:t>(a) a superannuation fund (other than a self managed superannuation fund); or</w:t>
            </w:r>
          </w:p>
          <w:p w14:paraId="7E4F4269" w14:textId="77777777" w:rsidR="00035544" w:rsidRPr="00D75CA6" w:rsidRDefault="00035544" w:rsidP="00606538">
            <w:pPr>
              <w:pStyle w:val="Tablea"/>
              <w:keepNext/>
            </w:pPr>
            <w:r w:rsidRPr="00D75CA6">
              <w:t>(b) an approved deposit fund;</w:t>
            </w:r>
          </w:p>
          <w:p w14:paraId="41B3B958" w14:textId="77777777" w:rsidR="00035544" w:rsidRPr="00D75CA6" w:rsidRDefault="00035544" w:rsidP="00606538">
            <w:pPr>
              <w:pStyle w:val="Tabletext"/>
              <w:keepNext/>
            </w:pPr>
            <w:r w:rsidRPr="00D75CA6">
              <w:t>cashing the whole or a part of an interest held by a member of the fund</w:t>
            </w:r>
          </w:p>
        </w:tc>
        <w:tc>
          <w:tcPr>
            <w:tcW w:w="3241" w:type="dxa"/>
          </w:tcPr>
          <w:p w14:paraId="26DA40E8" w14:textId="77777777" w:rsidR="00035544" w:rsidRPr="00D75CA6" w:rsidRDefault="00035544" w:rsidP="00606538">
            <w:pPr>
              <w:pStyle w:val="Tabletext"/>
              <w:keepNext/>
            </w:pPr>
            <w:r w:rsidRPr="00D75CA6">
              <w:t>the member, or if the member has died, the person, or each of the persons, who receives the cashed whole or a cashed part of the relevant interest</w:t>
            </w:r>
          </w:p>
        </w:tc>
      </w:tr>
      <w:tr w:rsidR="004F2B0D" w:rsidRPr="00D75CA6" w14:paraId="46697019" w14:textId="77777777" w:rsidTr="00DE4B58">
        <w:trPr>
          <w:cantSplit/>
        </w:trPr>
        <w:tc>
          <w:tcPr>
            <w:tcW w:w="714" w:type="dxa"/>
            <w:tcBorders>
              <w:bottom w:val="single" w:sz="4" w:space="0" w:color="auto"/>
            </w:tcBorders>
          </w:tcPr>
          <w:p w14:paraId="6EB34556" w14:textId="77777777" w:rsidR="004F2B0D" w:rsidRPr="00D75CA6" w:rsidRDefault="004F2B0D" w:rsidP="00035544">
            <w:pPr>
              <w:pStyle w:val="Tabletext"/>
            </w:pPr>
            <w:r w:rsidRPr="00D75CA6">
              <w:t>44</w:t>
            </w:r>
          </w:p>
        </w:tc>
        <w:tc>
          <w:tcPr>
            <w:tcW w:w="3131" w:type="dxa"/>
            <w:tcBorders>
              <w:bottom w:val="single" w:sz="4" w:space="0" w:color="auto"/>
            </w:tcBorders>
          </w:tcPr>
          <w:p w14:paraId="6E77F351" w14:textId="721922E9" w:rsidR="004F2B0D" w:rsidRPr="00D75CA6" w:rsidRDefault="004F2B0D" w:rsidP="00035544">
            <w:pPr>
              <w:pStyle w:val="Tabletext"/>
            </w:pPr>
            <w:r w:rsidRPr="00D75CA6">
              <w:t>in the capacity of RSA provider, accepting a contribution, roll</w:t>
            </w:r>
            <w:r w:rsidR="00D75CA6">
              <w:noBreakHyphen/>
            </w:r>
            <w:r w:rsidRPr="00D75CA6">
              <w:t>over or transfer to an RSA in respect of a new or existing RSA holder</w:t>
            </w:r>
          </w:p>
        </w:tc>
        <w:tc>
          <w:tcPr>
            <w:tcW w:w="3241" w:type="dxa"/>
            <w:tcBorders>
              <w:bottom w:val="single" w:sz="4" w:space="0" w:color="auto"/>
            </w:tcBorders>
          </w:tcPr>
          <w:p w14:paraId="0ABE6D08" w14:textId="77777777" w:rsidR="004F2B0D" w:rsidRPr="00D75CA6" w:rsidRDefault="004F2B0D" w:rsidP="00035544">
            <w:pPr>
              <w:pStyle w:val="Tabletext"/>
            </w:pPr>
            <w:r w:rsidRPr="00D75CA6">
              <w:t>the RSA holder</w:t>
            </w:r>
          </w:p>
        </w:tc>
      </w:tr>
      <w:tr w:rsidR="004F2B0D" w:rsidRPr="00D75CA6" w14:paraId="13CA1C6F" w14:textId="77777777" w:rsidTr="00E40ED2">
        <w:trPr>
          <w:cantSplit/>
        </w:trPr>
        <w:tc>
          <w:tcPr>
            <w:tcW w:w="714" w:type="dxa"/>
            <w:tcBorders>
              <w:top w:val="single" w:sz="4" w:space="0" w:color="auto"/>
              <w:bottom w:val="single" w:sz="4" w:space="0" w:color="auto"/>
            </w:tcBorders>
          </w:tcPr>
          <w:p w14:paraId="55FE3EA8" w14:textId="77777777" w:rsidR="004F2B0D" w:rsidRPr="00D75CA6" w:rsidRDefault="004F2B0D" w:rsidP="002529E2">
            <w:pPr>
              <w:pStyle w:val="Tabletext"/>
            </w:pPr>
            <w:r w:rsidRPr="00D75CA6">
              <w:lastRenderedPageBreak/>
              <w:t>45</w:t>
            </w:r>
          </w:p>
        </w:tc>
        <w:tc>
          <w:tcPr>
            <w:tcW w:w="3131" w:type="dxa"/>
            <w:tcBorders>
              <w:top w:val="single" w:sz="4" w:space="0" w:color="auto"/>
              <w:bottom w:val="single" w:sz="4" w:space="0" w:color="auto"/>
            </w:tcBorders>
          </w:tcPr>
          <w:p w14:paraId="15B68920" w14:textId="77777777" w:rsidR="004F2B0D" w:rsidRPr="00D75CA6" w:rsidRDefault="004F2B0D" w:rsidP="00035544">
            <w:pPr>
              <w:pStyle w:val="Tabletext"/>
            </w:pPr>
            <w:r w:rsidRPr="00D75CA6">
              <w:t>in the capacity of RSA provider, cashing the whole or a part of an interest held by an RSA holder</w:t>
            </w:r>
          </w:p>
        </w:tc>
        <w:tc>
          <w:tcPr>
            <w:tcW w:w="3241" w:type="dxa"/>
            <w:tcBorders>
              <w:top w:val="single" w:sz="4" w:space="0" w:color="auto"/>
              <w:bottom w:val="single" w:sz="4" w:space="0" w:color="auto"/>
            </w:tcBorders>
          </w:tcPr>
          <w:p w14:paraId="16B75F27" w14:textId="77777777" w:rsidR="004F2B0D" w:rsidRPr="00D75CA6" w:rsidRDefault="004F2B0D" w:rsidP="00035544">
            <w:pPr>
              <w:pStyle w:val="Tabletext"/>
            </w:pPr>
            <w:r w:rsidRPr="00D75CA6">
              <w:t>the RSA holder, or if the RSA holder has died, the person, or each of the persons, who receives the cashed whole or a cashed part of the relevant interest</w:t>
            </w:r>
          </w:p>
        </w:tc>
      </w:tr>
      <w:tr w:rsidR="004F2B0D" w:rsidRPr="00D75CA6" w14:paraId="5517A2EE" w14:textId="77777777" w:rsidTr="002529E2">
        <w:tc>
          <w:tcPr>
            <w:tcW w:w="714" w:type="dxa"/>
            <w:tcBorders>
              <w:top w:val="single" w:sz="4" w:space="0" w:color="auto"/>
            </w:tcBorders>
          </w:tcPr>
          <w:p w14:paraId="4BB189D1" w14:textId="77777777" w:rsidR="004F2B0D" w:rsidRPr="00D75CA6" w:rsidRDefault="004F2B0D" w:rsidP="00E40ED2">
            <w:pPr>
              <w:pStyle w:val="Tabletext"/>
            </w:pPr>
            <w:r w:rsidRPr="00D75CA6">
              <w:t>46</w:t>
            </w:r>
          </w:p>
        </w:tc>
        <w:tc>
          <w:tcPr>
            <w:tcW w:w="3131" w:type="dxa"/>
            <w:tcBorders>
              <w:top w:val="single" w:sz="4" w:space="0" w:color="auto"/>
            </w:tcBorders>
          </w:tcPr>
          <w:p w14:paraId="7500F94E" w14:textId="77777777" w:rsidR="004F2B0D" w:rsidRPr="00D75CA6" w:rsidRDefault="004F2B0D" w:rsidP="00035544">
            <w:pPr>
              <w:pStyle w:val="Tabletext"/>
            </w:pPr>
            <w:r w:rsidRPr="00D75CA6">
              <w:t>providing a custodial or depository service, where:</w:t>
            </w:r>
          </w:p>
          <w:p w14:paraId="41691222" w14:textId="77777777" w:rsidR="004F2B0D" w:rsidRPr="00D75CA6" w:rsidRDefault="004F2B0D" w:rsidP="00035544">
            <w:pPr>
              <w:pStyle w:val="Tablea"/>
            </w:pPr>
            <w:r w:rsidRPr="00D75CA6">
              <w:t>(a) the service is provided in the course of carrying on a business of providing custodial or depository services; and</w:t>
            </w:r>
          </w:p>
          <w:p w14:paraId="76E9724C" w14:textId="1F2BDF14" w:rsidR="004F2B0D" w:rsidRPr="00D75CA6" w:rsidRDefault="006E59FB" w:rsidP="006E59FB">
            <w:pPr>
              <w:pStyle w:val="Tablea"/>
            </w:pPr>
            <w:r w:rsidRPr="00D75CA6">
              <w:t>(b) the service is not specified in the AML/CTF Rules</w:t>
            </w:r>
          </w:p>
        </w:tc>
        <w:tc>
          <w:tcPr>
            <w:tcW w:w="3241" w:type="dxa"/>
            <w:tcBorders>
              <w:top w:val="single" w:sz="4" w:space="0" w:color="auto"/>
            </w:tcBorders>
          </w:tcPr>
          <w:p w14:paraId="74D2C68A" w14:textId="77777777" w:rsidR="004F2B0D" w:rsidRPr="00D75CA6" w:rsidRDefault="004F2B0D" w:rsidP="00035544">
            <w:pPr>
              <w:pStyle w:val="Tabletext"/>
            </w:pPr>
            <w:r w:rsidRPr="00D75CA6">
              <w:t>the client of the service</w:t>
            </w:r>
          </w:p>
        </w:tc>
      </w:tr>
      <w:tr w:rsidR="005B122F" w:rsidRPr="00D75CA6" w14:paraId="647BC276" w14:textId="77777777" w:rsidTr="002529E2">
        <w:tc>
          <w:tcPr>
            <w:tcW w:w="714" w:type="dxa"/>
            <w:tcBorders>
              <w:top w:val="single" w:sz="4" w:space="0" w:color="auto"/>
            </w:tcBorders>
          </w:tcPr>
          <w:p w14:paraId="66CD9B30" w14:textId="09DE994C" w:rsidR="005B122F" w:rsidRPr="00D75CA6" w:rsidRDefault="005B122F" w:rsidP="005B122F">
            <w:pPr>
              <w:pStyle w:val="Tabletext"/>
            </w:pPr>
            <w:r w:rsidRPr="00D75CA6">
              <w:t>46A</w:t>
            </w:r>
          </w:p>
        </w:tc>
        <w:tc>
          <w:tcPr>
            <w:tcW w:w="3131" w:type="dxa"/>
            <w:tcBorders>
              <w:top w:val="single" w:sz="4" w:space="0" w:color="auto"/>
            </w:tcBorders>
          </w:tcPr>
          <w:p w14:paraId="78C764C3" w14:textId="3BAB9D2D" w:rsidR="005B122F" w:rsidRPr="00D75CA6" w:rsidRDefault="005B122F" w:rsidP="005B122F">
            <w:pPr>
              <w:pStyle w:val="Tabletext"/>
            </w:pPr>
            <w:r w:rsidRPr="00D75CA6">
              <w:t>providing a virtual asset safekeeping service, where the service is provided in the course of carrying on a business as a virtual asset service provider</w:t>
            </w:r>
          </w:p>
        </w:tc>
        <w:tc>
          <w:tcPr>
            <w:tcW w:w="3241" w:type="dxa"/>
            <w:tcBorders>
              <w:top w:val="single" w:sz="4" w:space="0" w:color="auto"/>
            </w:tcBorders>
          </w:tcPr>
          <w:p w14:paraId="1471955D" w14:textId="41B99366" w:rsidR="005B122F" w:rsidRPr="00D75CA6" w:rsidRDefault="005B122F" w:rsidP="005B122F">
            <w:pPr>
              <w:pStyle w:val="Tabletext"/>
            </w:pPr>
            <w:r w:rsidRPr="00D75CA6">
              <w:t>the customer of the service</w:t>
            </w:r>
          </w:p>
        </w:tc>
      </w:tr>
      <w:tr w:rsidR="004F2B0D" w:rsidRPr="00D75CA6" w14:paraId="025D7D26" w14:textId="77777777" w:rsidTr="002529E2">
        <w:tc>
          <w:tcPr>
            <w:tcW w:w="714" w:type="dxa"/>
          </w:tcPr>
          <w:p w14:paraId="06D2559D" w14:textId="77777777" w:rsidR="004F2B0D" w:rsidRPr="00D75CA6" w:rsidRDefault="004F2B0D" w:rsidP="00606538">
            <w:pPr>
              <w:pStyle w:val="Tabletext"/>
            </w:pPr>
            <w:r w:rsidRPr="00D75CA6">
              <w:t>47</w:t>
            </w:r>
          </w:p>
        </w:tc>
        <w:tc>
          <w:tcPr>
            <w:tcW w:w="3131" w:type="dxa"/>
          </w:tcPr>
          <w:p w14:paraId="4E2B10A5" w14:textId="77777777" w:rsidR="004F2B0D" w:rsidRPr="00D75CA6" w:rsidRDefault="004F2B0D" w:rsidP="00606538">
            <w:pPr>
              <w:pStyle w:val="Tabletext"/>
            </w:pPr>
            <w:r w:rsidRPr="00D75CA6">
              <w:t>providing a safe deposit box, or similar facility, where:</w:t>
            </w:r>
          </w:p>
          <w:p w14:paraId="652A7503" w14:textId="77777777" w:rsidR="004F2B0D" w:rsidRPr="00D75CA6" w:rsidRDefault="004F2B0D" w:rsidP="00606538">
            <w:pPr>
              <w:pStyle w:val="Tablea"/>
            </w:pPr>
            <w:r w:rsidRPr="00D75CA6">
              <w:t>(a) the service is provided in the course of carrying on a business of providing safe deposit boxes or similar facilities; and</w:t>
            </w:r>
          </w:p>
          <w:p w14:paraId="15A23231" w14:textId="178F0862" w:rsidR="00920E7C" w:rsidRPr="00D75CA6" w:rsidRDefault="00920E7C" w:rsidP="00920E7C">
            <w:pPr>
              <w:pStyle w:val="Tablea"/>
            </w:pPr>
            <w:r w:rsidRPr="00D75CA6">
              <w:t>(b) the service is not provided in the course of carrying on a business that provides short</w:t>
            </w:r>
            <w:r w:rsidR="00D75CA6">
              <w:noBreakHyphen/>
            </w:r>
            <w:r w:rsidRPr="00D75CA6">
              <w:t>term accommodation for travellers; and</w:t>
            </w:r>
          </w:p>
          <w:p w14:paraId="28D7E396" w14:textId="4B10A23E" w:rsidR="004F2B0D" w:rsidRPr="00D75CA6" w:rsidRDefault="00920E7C" w:rsidP="00920E7C">
            <w:pPr>
              <w:pStyle w:val="Tablea"/>
            </w:pPr>
            <w:r w:rsidRPr="00D75CA6">
              <w:t>(c) the service is not specified in the AML/CTF Rules</w:t>
            </w:r>
          </w:p>
        </w:tc>
        <w:tc>
          <w:tcPr>
            <w:tcW w:w="3241" w:type="dxa"/>
          </w:tcPr>
          <w:p w14:paraId="7D42AFC1" w14:textId="77777777" w:rsidR="004F2B0D" w:rsidRPr="00D75CA6" w:rsidRDefault="004F2B0D" w:rsidP="00606538">
            <w:pPr>
              <w:pStyle w:val="Tabletext"/>
            </w:pPr>
            <w:r w:rsidRPr="00D75CA6">
              <w:t>the person who is, or each of the persons who are, authorised to lodge items in the safe deposit box or similar facility</w:t>
            </w:r>
          </w:p>
        </w:tc>
      </w:tr>
      <w:tr w:rsidR="004F2B0D" w:rsidRPr="00D75CA6" w14:paraId="237236BE" w14:textId="77777777" w:rsidTr="002529E2">
        <w:tc>
          <w:tcPr>
            <w:tcW w:w="714" w:type="dxa"/>
          </w:tcPr>
          <w:p w14:paraId="5796BBFF" w14:textId="77777777" w:rsidR="004F2B0D" w:rsidRPr="00D75CA6" w:rsidRDefault="004F2B0D" w:rsidP="00606538">
            <w:pPr>
              <w:pStyle w:val="Tabletext"/>
            </w:pPr>
            <w:r w:rsidRPr="00D75CA6">
              <w:t>48</w:t>
            </w:r>
          </w:p>
        </w:tc>
        <w:tc>
          <w:tcPr>
            <w:tcW w:w="3131" w:type="dxa"/>
          </w:tcPr>
          <w:p w14:paraId="4CB71163" w14:textId="77777777" w:rsidR="004F2B0D" w:rsidRPr="00D75CA6" w:rsidRDefault="004F2B0D" w:rsidP="00606538">
            <w:pPr>
              <w:pStyle w:val="Tabletext"/>
              <w:keepNext/>
            </w:pPr>
            <w:r w:rsidRPr="00D75CA6">
              <w:t>guaranteeing a loan, where the guarantee is given in the course of carrying on a business of guaranteeing loans</w:t>
            </w:r>
          </w:p>
        </w:tc>
        <w:tc>
          <w:tcPr>
            <w:tcW w:w="3241" w:type="dxa"/>
          </w:tcPr>
          <w:p w14:paraId="2622D517" w14:textId="77777777" w:rsidR="004F2B0D" w:rsidRPr="00D75CA6" w:rsidRDefault="004F2B0D" w:rsidP="00606538">
            <w:pPr>
              <w:pStyle w:val="Tabletext"/>
              <w:keepNext/>
            </w:pPr>
            <w:r w:rsidRPr="00D75CA6">
              <w:t>both:</w:t>
            </w:r>
          </w:p>
          <w:p w14:paraId="215589D5" w14:textId="77777777" w:rsidR="004F2B0D" w:rsidRPr="00D75CA6" w:rsidRDefault="004F2B0D" w:rsidP="00606538">
            <w:pPr>
              <w:pStyle w:val="Tablea"/>
              <w:keepNext/>
            </w:pPr>
            <w:r w:rsidRPr="00D75CA6">
              <w:t>(a) the lender; and</w:t>
            </w:r>
          </w:p>
          <w:p w14:paraId="699565E0" w14:textId="77777777" w:rsidR="004F2B0D" w:rsidRPr="00D75CA6" w:rsidRDefault="004F2B0D" w:rsidP="00606538">
            <w:pPr>
              <w:pStyle w:val="Tablea"/>
              <w:keepNext/>
            </w:pPr>
            <w:r w:rsidRPr="00D75CA6">
              <w:t>(b) the borrower</w:t>
            </w:r>
          </w:p>
        </w:tc>
      </w:tr>
      <w:tr w:rsidR="004F2B0D" w:rsidRPr="00D75CA6" w14:paraId="0B758093" w14:textId="77777777" w:rsidTr="002529E2">
        <w:tc>
          <w:tcPr>
            <w:tcW w:w="714" w:type="dxa"/>
            <w:tcBorders>
              <w:bottom w:val="single" w:sz="4" w:space="0" w:color="auto"/>
            </w:tcBorders>
          </w:tcPr>
          <w:p w14:paraId="6FAACDDE" w14:textId="77777777" w:rsidR="004F2B0D" w:rsidRPr="00D75CA6" w:rsidRDefault="004F2B0D" w:rsidP="00035544">
            <w:pPr>
              <w:pStyle w:val="Tabletext"/>
            </w:pPr>
            <w:r w:rsidRPr="00D75CA6">
              <w:lastRenderedPageBreak/>
              <w:t>49</w:t>
            </w:r>
          </w:p>
        </w:tc>
        <w:tc>
          <w:tcPr>
            <w:tcW w:w="3131" w:type="dxa"/>
            <w:tcBorders>
              <w:bottom w:val="single" w:sz="4" w:space="0" w:color="auto"/>
            </w:tcBorders>
          </w:tcPr>
          <w:p w14:paraId="06A8BC5B" w14:textId="77777777" w:rsidR="004F2B0D" w:rsidRPr="00D75CA6" w:rsidRDefault="004F2B0D" w:rsidP="00035544">
            <w:pPr>
              <w:pStyle w:val="Tabletext"/>
            </w:pPr>
            <w:r w:rsidRPr="00D75CA6">
              <w:t>in the capacity of guarantor of a loan, making a payment to the lender, where the guarantee was given in the course of carrying on a business of guaranteeing loans</w:t>
            </w:r>
          </w:p>
        </w:tc>
        <w:tc>
          <w:tcPr>
            <w:tcW w:w="3241" w:type="dxa"/>
            <w:tcBorders>
              <w:bottom w:val="single" w:sz="4" w:space="0" w:color="auto"/>
            </w:tcBorders>
          </w:tcPr>
          <w:p w14:paraId="124EA888" w14:textId="77777777" w:rsidR="004F2B0D" w:rsidRPr="00D75CA6" w:rsidRDefault="004F2B0D" w:rsidP="00035544">
            <w:pPr>
              <w:pStyle w:val="Tabletext"/>
            </w:pPr>
            <w:r w:rsidRPr="00D75CA6">
              <w:t>both:</w:t>
            </w:r>
          </w:p>
          <w:p w14:paraId="6EA42918" w14:textId="77777777" w:rsidR="004F2B0D" w:rsidRPr="00D75CA6" w:rsidRDefault="004F2B0D" w:rsidP="00035544">
            <w:pPr>
              <w:pStyle w:val="Tablea"/>
            </w:pPr>
            <w:r w:rsidRPr="00D75CA6">
              <w:t>(a) the lender; and</w:t>
            </w:r>
          </w:p>
          <w:p w14:paraId="2AC966B2" w14:textId="77777777" w:rsidR="004F2B0D" w:rsidRPr="00D75CA6" w:rsidRDefault="004F2B0D" w:rsidP="00035544">
            <w:pPr>
              <w:pStyle w:val="Tablea"/>
            </w:pPr>
            <w:r w:rsidRPr="00D75CA6">
              <w:t>(b) the borrower</w:t>
            </w:r>
          </w:p>
        </w:tc>
      </w:tr>
      <w:tr w:rsidR="004F2B0D" w:rsidRPr="00D75CA6" w14:paraId="4F92AADC" w14:textId="77777777" w:rsidTr="00E40ED2">
        <w:trPr>
          <w:cantSplit/>
        </w:trPr>
        <w:tc>
          <w:tcPr>
            <w:tcW w:w="714" w:type="dxa"/>
            <w:tcBorders>
              <w:bottom w:val="single" w:sz="4" w:space="0" w:color="auto"/>
            </w:tcBorders>
          </w:tcPr>
          <w:p w14:paraId="35D24CF0" w14:textId="77777777" w:rsidR="004F2B0D" w:rsidRPr="00D75CA6" w:rsidRDefault="004F2B0D" w:rsidP="00035544">
            <w:pPr>
              <w:pStyle w:val="Tabletext"/>
            </w:pPr>
            <w:r w:rsidRPr="00D75CA6">
              <w:t>50</w:t>
            </w:r>
          </w:p>
        </w:tc>
        <w:tc>
          <w:tcPr>
            <w:tcW w:w="3131" w:type="dxa"/>
            <w:tcBorders>
              <w:bottom w:val="single" w:sz="4" w:space="0" w:color="auto"/>
            </w:tcBorders>
          </w:tcPr>
          <w:p w14:paraId="5FDE5C3E" w14:textId="77777777" w:rsidR="004F2B0D" w:rsidRPr="00D75CA6" w:rsidRDefault="004F2B0D" w:rsidP="00035544">
            <w:pPr>
              <w:pStyle w:val="Tabletext"/>
            </w:pPr>
            <w:r w:rsidRPr="00D75CA6">
              <w:t>exchanging one currency (whether Australian or not) for another (whether Australian or not), where the exchange is provided in the course of carrying on a currency exchange business</w:t>
            </w:r>
          </w:p>
        </w:tc>
        <w:tc>
          <w:tcPr>
            <w:tcW w:w="3241" w:type="dxa"/>
            <w:tcBorders>
              <w:bottom w:val="single" w:sz="4" w:space="0" w:color="auto"/>
            </w:tcBorders>
          </w:tcPr>
          <w:p w14:paraId="7085942E" w14:textId="77777777" w:rsidR="004F2B0D" w:rsidRPr="00D75CA6" w:rsidRDefault="004F2B0D" w:rsidP="00035544">
            <w:pPr>
              <w:pStyle w:val="Tabletext"/>
            </w:pPr>
            <w:r w:rsidRPr="00D75CA6">
              <w:t>the person whose currency is exchanged</w:t>
            </w:r>
          </w:p>
        </w:tc>
      </w:tr>
      <w:tr w:rsidR="00D6425C" w:rsidRPr="00D75CA6" w14:paraId="2484897D" w14:textId="77777777" w:rsidTr="002529E2">
        <w:tc>
          <w:tcPr>
            <w:tcW w:w="714" w:type="dxa"/>
            <w:tcBorders>
              <w:bottom w:val="single" w:sz="4" w:space="0" w:color="auto"/>
            </w:tcBorders>
          </w:tcPr>
          <w:p w14:paraId="31BA3327" w14:textId="05F1ECE0" w:rsidR="00D6425C" w:rsidRPr="00D75CA6" w:rsidRDefault="00D6425C" w:rsidP="00D6425C">
            <w:pPr>
              <w:pStyle w:val="Tabletext"/>
            </w:pPr>
            <w:r w:rsidRPr="00D75CA6">
              <w:t>50A</w:t>
            </w:r>
          </w:p>
        </w:tc>
        <w:tc>
          <w:tcPr>
            <w:tcW w:w="3131" w:type="dxa"/>
            <w:tcBorders>
              <w:bottom w:val="single" w:sz="4" w:space="0" w:color="auto"/>
            </w:tcBorders>
          </w:tcPr>
          <w:p w14:paraId="2D190559" w14:textId="77777777" w:rsidR="00D6425C" w:rsidRPr="00D75CA6" w:rsidRDefault="00D6425C" w:rsidP="00D6425C">
            <w:pPr>
              <w:pStyle w:val="Tabletext"/>
            </w:pPr>
            <w:r w:rsidRPr="00D75CA6">
              <w:t>exchanging, or making arrangements for the exchange of:</w:t>
            </w:r>
          </w:p>
          <w:p w14:paraId="33EEF51C" w14:textId="77777777" w:rsidR="00D6425C" w:rsidRPr="00D75CA6" w:rsidRDefault="00D6425C" w:rsidP="00D6425C">
            <w:pPr>
              <w:pStyle w:val="Tablea"/>
            </w:pPr>
            <w:r w:rsidRPr="00D75CA6">
              <w:t>(a) a virtual asset for money (whether Australian or not); or</w:t>
            </w:r>
          </w:p>
          <w:p w14:paraId="713DFB7A" w14:textId="77777777" w:rsidR="00D6425C" w:rsidRPr="00D75CA6" w:rsidRDefault="00D6425C" w:rsidP="00D6425C">
            <w:pPr>
              <w:pStyle w:val="Tablea"/>
            </w:pPr>
            <w:r w:rsidRPr="00D75CA6">
              <w:t>(b) money (whether Australian or not) for a virtual asset;</w:t>
            </w:r>
          </w:p>
          <w:p w14:paraId="4F492CA5" w14:textId="71E55C05" w:rsidR="00D6425C" w:rsidRPr="00D75CA6" w:rsidRDefault="00D6425C" w:rsidP="00D6425C">
            <w:pPr>
              <w:pStyle w:val="Tabletext"/>
            </w:pPr>
            <w:r w:rsidRPr="00D75CA6">
              <w:t>for a person, in the course of carrying on a business as a virtual asset service provider</w:t>
            </w:r>
          </w:p>
        </w:tc>
        <w:tc>
          <w:tcPr>
            <w:tcW w:w="3241" w:type="dxa"/>
            <w:tcBorders>
              <w:bottom w:val="single" w:sz="4" w:space="0" w:color="auto"/>
            </w:tcBorders>
          </w:tcPr>
          <w:p w14:paraId="454288BD" w14:textId="070830D1" w:rsidR="00D6425C" w:rsidRPr="00D75CA6" w:rsidRDefault="00D6425C" w:rsidP="00D6425C">
            <w:pPr>
              <w:pStyle w:val="Tabletext"/>
            </w:pPr>
            <w:r w:rsidRPr="00D75CA6">
              <w:t>the person whose virtual asset or money is exchanged</w:t>
            </w:r>
          </w:p>
        </w:tc>
      </w:tr>
      <w:tr w:rsidR="00FA080B" w:rsidRPr="00D75CA6" w14:paraId="1A99807C" w14:textId="77777777" w:rsidTr="002529E2">
        <w:tc>
          <w:tcPr>
            <w:tcW w:w="714" w:type="dxa"/>
            <w:tcBorders>
              <w:bottom w:val="single" w:sz="4" w:space="0" w:color="auto"/>
            </w:tcBorders>
          </w:tcPr>
          <w:p w14:paraId="65263A24" w14:textId="192C2E0C" w:rsidR="00FA080B" w:rsidRPr="00D75CA6" w:rsidRDefault="00FA080B" w:rsidP="00FA080B">
            <w:pPr>
              <w:pStyle w:val="Tabletext"/>
            </w:pPr>
            <w:r w:rsidRPr="00D75CA6">
              <w:t>50B</w:t>
            </w:r>
          </w:p>
        </w:tc>
        <w:tc>
          <w:tcPr>
            <w:tcW w:w="3131" w:type="dxa"/>
            <w:tcBorders>
              <w:bottom w:val="single" w:sz="4" w:space="0" w:color="auto"/>
            </w:tcBorders>
          </w:tcPr>
          <w:p w14:paraId="069175DC" w14:textId="4EEF4A71" w:rsidR="00FA080B" w:rsidRPr="00D75CA6" w:rsidRDefault="00FA080B" w:rsidP="00FA080B">
            <w:pPr>
              <w:pStyle w:val="Tabletext"/>
            </w:pPr>
            <w:r w:rsidRPr="00D75CA6">
              <w:t>exchanging, or making arrangements for the exchange of, a virtual asset for another virtual asset (whether or not of the same or a different kind) in the course of carrying on a business as a virtual asset service provider</w:t>
            </w:r>
          </w:p>
        </w:tc>
        <w:tc>
          <w:tcPr>
            <w:tcW w:w="3241" w:type="dxa"/>
            <w:tcBorders>
              <w:bottom w:val="single" w:sz="4" w:space="0" w:color="auto"/>
            </w:tcBorders>
          </w:tcPr>
          <w:p w14:paraId="1563394A" w14:textId="4D07A0D9" w:rsidR="00FA080B" w:rsidRPr="00D75CA6" w:rsidRDefault="00FA080B" w:rsidP="00FA080B">
            <w:pPr>
              <w:pStyle w:val="Tabletext"/>
            </w:pPr>
            <w:r w:rsidRPr="00D75CA6">
              <w:t>the person whose virtual asset is exchanged</w:t>
            </w:r>
          </w:p>
        </w:tc>
      </w:tr>
      <w:tr w:rsidR="00FA080B" w:rsidRPr="00D75CA6" w14:paraId="67324E56" w14:textId="77777777" w:rsidTr="002529E2">
        <w:tc>
          <w:tcPr>
            <w:tcW w:w="714" w:type="dxa"/>
            <w:tcBorders>
              <w:bottom w:val="single" w:sz="4" w:space="0" w:color="auto"/>
            </w:tcBorders>
          </w:tcPr>
          <w:p w14:paraId="61FCDC83" w14:textId="38B28FD5" w:rsidR="00FA080B" w:rsidRPr="00D75CA6" w:rsidRDefault="00FA080B" w:rsidP="00FA080B">
            <w:pPr>
              <w:pStyle w:val="Tabletext"/>
            </w:pPr>
            <w:r w:rsidRPr="00D75CA6">
              <w:t>50C</w:t>
            </w:r>
          </w:p>
        </w:tc>
        <w:tc>
          <w:tcPr>
            <w:tcW w:w="3131" w:type="dxa"/>
            <w:tcBorders>
              <w:bottom w:val="single" w:sz="4" w:space="0" w:color="auto"/>
            </w:tcBorders>
          </w:tcPr>
          <w:p w14:paraId="3CA46B7A" w14:textId="3544A08B" w:rsidR="00FA080B" w:rsidRPr="00D75CA6" w:rsidRDefault="00FA080B" w:rsidP="00FA080B">
            <w:pPr>
              <w:pStyle w:val="Tabletext"/>
            </w:pPr>
            <w:r w:rsidRPr="00D75CA6">
              <w:t>providing a designated service mentioned in another item of this table in connection with the offer or sale of a virtual asset, where the service is provided in the course of carrying on a business participating in the offer or sale</w:t>
            </w:r>
          </w:p>
        </w:tc>
        <w:tc>
          <w:tcPr>
            <w:tcW w:w="3241" w:type="dxa"/>
            <w:tcBorders>
              <w:bottom w:val="single" w:sz="4" w:space="0" w:color="auto"/>
            </w:tcBorders>
          </w:tcPr>
          <w:p w14:paraId="0ABBF1A7" w14:textId="24CFB6E2" w:rsidR="00FA080B" w:rsidRPr="00D75CA6" w:rsidRDefault="00FA080B" w:rsidP="00FA080B">
            <w:pPr>
              <w:pStyle w:val="Tabletext"/>
            </w:pPr>
            <w:r w:rsidRPr="00D75CA6">
              <w:t>the customer mentioned in the item</w:t>
            </w:r>
          </w:p>
        </w:tc>
      </w:tr>
      <w:tr w:rsidR="004F2B0D" w:rsidRPr="00D75CA6" w14:paraId="123E13AA" w14:textId="77777777" w:rsidTr="009254D4">
        <w:tc>
          <w:tcPr>
            <w:tcW w:w="714" w:type="dxa"/>
            <w:tcBorders>
              <w:bottom w:val="single" w:sz="4" w:space="0" w:color="auto"/>
            </w:tcBorders>
          </w:tcPr>
          <w:p w14:paraId="563DD0B9" w14:textId="77777777" w:rsidR="004F2B0D" w:rsidRPr="00D75CA6" w:rsidRDefault="004F2B0D" w:rsidP="00035544">
            <w:pPr>
              <w:pStyle w:val="Tabletext"/>
            </w:pPr>
            <w:r w:rsidRPr="00D75CA6">
              <w:t>52</w:t>
            </w:r>
          </w:p>
        </w:tc>
        <w:tc>
          <w:tcPr>
            <w:tcW w:w="3131" w:type="dxa"/>
            <w:tcBorders>
              <w:bottom w:val="single" w:sz="4" w:space="0" w:color="auto"/>
            </w:tcBorders>
          </w:tcPr>
          <w:p w14:paraId="1C7D2DC3" w14:textId="577BAE83" w:rsidR="004F2B0D" w:rsidRPr="00D75CA6" w:rsidRDefault="004F2B0D" w:rsidP="00035544">
            <w:pPr>
              <w:pStyle w:val="Tabletext"/>
            </w:pPr>
            <w:r w:rsidRPr="00D75CA6">
              <w:t>preparing a pay</w:t>
            </w:r>
            <w:r w:rsidR="00D75CA6">
              <w:noBreakHyphen/>
            </w:r>
            <w:r w:rsidRPr="00D75CA6">
              <w:t xml:space="preserve">roll, on behalf of a </w:t>
            </w:r>
            <w:r w:rsidRPr="00D75CA6">
              <w:lastRenderedPageBreak/>
              <w:t>person, in whole or in part from physical currency collected, where the service is provided in the course of carrying on a business of preparing pay</w:t>
            </w:r>
            <w:r w:rsidR="00D75CA6">
              <w:noBreakHyphen/>
            </w:r>
            <w:r w:rsidRPr="00D75CA6">
              <w:t>rolls</w:t>
            </w:r>
          </w:p>
        </w:tc>
        <w:tc>
          <w:tcPr>
            <w:tcW w:w="3241" w:type="dxa"/>
            <w:tcBorders>
              <w:bottom w:val="single" w:sz="4" w:space="0" w:color="auto"/>
            </w:tcBorders>
          </w:tcPr>
          <w:p w14:paraId="0951628B" w14:textId="77777777" w:rsidR="004F2B0D" w:rsidRPr="00D75CA6" w:rsidRDefault="004F2B0D" w:rsidP="00035544">
            <w:pPr>
              <w:pStyle w:val="Tabletext"/>
            </w:pPr>
            <w:r w:rsidRPr="00D75CA6">
              <w:lastRenderedPageBreak/>
              <w:t>the person</w:t>
            </w:r>
          </w:p>
        </w:tc>
      </w:tr>
      <w:tr w:rsidR="004F2B0D" w:rsidRPr="00D75CA6" w14:paraId="265E4A53" w14:textId="77777777" w:rsidTr="00C72BA2">
        <w:tc>
          <w:tcPr>
            <w:tcW w:w="714" w:type="dxa"/>
            <w:tcBorders>
              <w:bottom w:val="single" w:sz="12" w:space="0" w:color="auto"/>
            </w:tcBorders>
          </w:tcPr>
          <w:p w14:paraId="728517D4" w14:textId="77777777" w:rsidR="004F2B0D" w:rsidRPr="00D75CA6" w:rsidRDefault="004F2B0D" w:rsidP="00E40ED2">
            <w:pPr>
              <w:pStyle w:val="Tabletext"/>
            </w:pPr>
            <w:r w:rsidRPr="00D75CA6">
              <w:t>54</w:t>
            </w:r>
          </w:p>
        </w:tc>
        <w:tc>
          <w:tcPr>
            <w:tcW w:w="3131" w:type="dxa"/>
            <w:tcBorders>
              <w:bottom w:val="single" w:sz="12" w:space="0" w:color="auto"/>
            </w:tcBorders>
          </w:tcPr>
          <w:p w14:paraId="76F00D42" w14:textId="77777777" w:rsidR="004F2B0D" w:rsidRPr="00D75CA6" w:rsidRDefault="004F2B0D" w:rsidP="007A28A1">
            <w:pPr>
              <w:pStyle w:val="Tabletext"/>
              <w:keepNext/>
            </w:pPr>
            <w:r w:rsidRPr="00D75CA6">
              <w:t>in the capacity of holder of an Australian financial services licence, making arrangements for a person to receive a designated service (other than a service covered by this item)</w:t>
            </w:r>
          </w:p>
        </w:tc>
        <w:tc>
          <w:tcPr>
            <w:tcW w:w="3241" w:type="dxa"/>
            <w:tcBorders>
              <w:bottom w:val="single" w:sz="12" w:space="0" w:color="auto"/>
            </w:tcBorders>
          </w:tcPr>
          <w:p w14:paraId="723996E2" w14:textId="77777777" w:rsidR="004F2B0D" w:rsidRPr="00D75CA6" w:rsidRDefault="004F2B0D" w:rsidP="007A28A1">
            <w:pPr>
              <w:pStyle w:val="Tabletext"/>
              <w:keepNext/>
            </w:pPr>
            <w:r w:rsidRPr="00D75CA6">
              <w:t>the person</w:t>
            </w:r>
          </w:p>
        </w:tc>
      </w:tr>
    </w:tbl>
    <w:p w14:paraId="0A560D20" w14:textId="52349881" w:rsidR="00035544" w:rsidRPr="00D75CA6" w:rsidRDefault="00CC3DD3" w:rsidP="00035544">
      <w:pPr>
        <w:pStyle w:val="notetext"/>
      </w:pPr>
      <w:r w:rsidRPr="00D75CA6">
        <w:t>Note 1</w:t>
      </w:r>
      <w:r w:rsidR="00035544" w:rsidRPr="00D75CA6">
        <w:t>:</w:t>
      </w:r>
      <w:r w:rsidR="00035544" w:rsidRPr="00D75CA6">
        <w:tab/>
        <w:t xml:space="preserve">For specification by class, see </w:t>
      </w:r>
      <w:r w:rsidR="00B94734" w:rsidRPr="00D75CA6">
        <w:t>sub</w:t>
      </w:r>
      <w:r w:rsidR="00107542" w:rsidRPr="00D75CA6">
        <w:t>section 1</w:t>
      </w:r>
      <w:r w:rsidR="00035544" w:rsidRPr="00D75CA6">
        <w:t xml:space="preserve">3(3) of the </w:t>
      </w:r>
      <w:r w:rsidR="00503747" w:rsidRPr="00D75CA6">
        <w:rPr>
          <w:i/>
        </w:rPr>
        <w:t>Legislation Act 2003</w:t>
      </w:r>
      <w:r w:rsidR="00035544" w:rsidRPr="00D75CA6">
        <w:t>.</w:t>
      </w:r>
    </w:p>
    <w:p w14:paraId="2242363B" w14:textId="7B1AC190" w:rsidR="00CC3DD3" w:rsidRPr="00D75CA6" w:rsidRDefault="00CC3DD3" w:rsidP="00CC3DD3">
      <w:pPr>
        <w:pStyle w:val="notetext"/>
      </w:pPr>
      <w:r w:rsidRPr="00D75CA6">
        <w:t>Note 2:</w:t>
      </w:r>
      <w:r w:rsidRPr="00D75CA6">
        <w:tab/>
        <w:t xml:space="preserve">For the purposes of </w:t>
      </w:r>
      <w:r w:rsidR="00B94734" w:rsidRPr="00D75CA6">
        <w:t>item 3</w:t>
      </w:r>
      <w:r w:rsidRPr="00D75CA6">
        <w:t xml:space="preserve">5 of the table, a notified foreign passport fund is a managed investment scheme, see the definition of </w:t>
      </w:r>
      <w:r w:rsidRPr="00D75CA6">
        <w:rPr>
          <w:b/>
          <w:i/>
        </w:rPr>
        <w:t>managed investment scheme</w:t>
      </w:r>
      <w:r w:rsidRPr="00D75CA6">
        <w:t xml:space="preserve"> in section</w:t>
      </w:r>
      <w:r w:rsidR="004F64A4" w:rsidRPr="00D75CA6">
        <w:t> </w:t>
      </w:r>
      <w:r w:rsidRPr="00D75CA6">
        <w:t>5.</w:t>
      </w:r>
    </w:p>
    <w:p w14:paraId="74CF1E88" w14:textId="77777777" w:rsidR="006E59FB" w:rsidRPr="00D75CA6" w:rsidRDefault="006E59FB" w:rsidP="006E59FB">
      <w:pPr>
        <w:pStyle w:val="SubsectionHead"/>
      </w:pPr>
      <w:r w:rsidRPr="00D75CA6">
        <w:t>Table 2—Bullion and precious metals, stones and products</w:t>
      </w:r>
    </w:p>
    <w:p w14:paraId="48D34702" w14:textId="77777777" w:rsidR="006E59FB" w:rsidRPr="00D75CA6" w:rsidRDefault="006E59FB" w:rsidP="006E59FB">
      <w:pPr>
        <w:pStyle w:val="subsection"/>
      </w:pPr>
      <w:r w:rsidRPr="00D75CA6">
        <w:tab/>
        <w:t>(3)</w:t>
      </w:r>
      <w:r w:rsidRPr="00D75CA6">
        <w:tab/>
        <w:t>Table 2 is as follows:</w:t>
      </w:r>
    </w:p>
    <w:p w14:paraId="6C57FE73" w14:textId="77777777" w:rsidR="006E59FB" w:rsidRPr="00D75CA6" w:rsidRDefault="006E59FB" w:rsidP="006E59FB">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6E59FB" w:rsidRPr="00D75CA6" w14:paraId="7BB76A10" w14:textId="77777777" w:rsidTr="00A3615A">
        <w:trPr>
          <w:tblHeader/>
        </w:trPr>
        <w:tc>
          <w:tcPr>
            <w:tcW w:w="7086" w:type="dxa"/>
            <w:gridSpan w:val="3"/>
            <w:tcBorders>
              <w:top w:val="single" w:sz="12" w:space="0" w:color="auto"/>
              <w:bottom w:val="single" w:sz="6" w:space="0" w:color="auto"/>
            </w:tcBorders>
          </w:tcPr>
          <w:p w14:paraId="06C9831B" w14:textId="77777777" w:rsidR="006E59FB" w:rsidRPr="00D75CA6" w:rsidRDefault="006E59FB" w:rsidP="00A3615A">
            <w:pPr>
              <w:pStyle w:val="TableHeading"/>
            </w:pPr>
            <w:r w:rsidRPr="00D75CA6">
              <w:t>Table 2—Bullion and precious metals, stones and products</w:t>
            </w:r>
          </w:p>
        </w:tc>
      </w:tr>
      <w:tr w:rsidR="006E59FB" w:rsidRPr="00D75CA6" w14:paraId="5CC40C7D" w14:textId="77777777" w:rsidTr="00A3615A">
        <w:trPr>
          <w:tblHeader/>
        </w:trPr>
        <w:tc>
          <w:tcPr>
            <w:tcW w:w="714" w:type="dxa"/>
            <w:tcBorders>
              <w:top w:val="single" w:sz="6" w:space="0" w:color="auto"/>
              <w:bottom w:val="single" w:sz="12" w:space="0" w:color="auto"/>
            </w:tcBorders>
          </w:tcPr>
          <w:p w14:paraId="466CDE0D" w14:textId="77777777" w:rsidR="006E59FB" w:rsidRPr="00D75CA6" w:rsidRDefault="006E59FB" w:rsidP="00A3615A">
            <w:pPr>
              <w:pStyle w:val="TableHeading"/>
            </w:pPr>
            <w:r w:rsidRPr="00D75CA6">
              <w:t>Item</w:t>
            </w:r>
          </w:p>
        </w:tc>
        <w:tc>
          <w:tcPr>
            <w:tcW w:w="3186" w:type="dxa"/>
            <w:tcBorders>
              <w:top w:val="single" w:sz="6" w:space="0" w:color="auto"/>
              <w:bottom w:val="single" w:sz="12" w:space="0" w:color="auto"/>
            </w:tcBorders>
          </w:tcPr>
          <w:p w14:paraId="598F6479" w14:textId="77777777" w:rsidR="006E59FB" w:rsidRPr="00D75CA6" w:rsidRDefault="006E59FB" w:rsidP="00A3615A">
            <w:pPr>
              <w:pStyle w:val="TableHeading"/>
            </w:pPr>
            <w:r w:rsidRPr="00D75CA6">
              <w:t>Provision of a designated service</w:t>
            </w:r>
          </w:p>
        </w:tc>
        <w:tc>
          <w:tcPr>
            <w:tcW w:w="3186" w:type="dxa"/>
            <w:tcBorders>
              <w:top w:val="single" w:sz="6" w:space="0" w:color="auto"/>
              <w:bottom w:val="single" w:sz="12" w:space="0" w:color="auto"/>
            </w:tcBorders>
          </w:tcPr>
          <w:p w14:paraId="6D0E684C" w14:textId="77777777" w:rsidR="006E59FB" w:rsidRPr="00D75CA6" w:rsidRDefault="006E59FB" w:rsidP="00A3615A">
            <w:pPr>
              <w:pStyle w:val="TableHeading"/>
            </w:pPr>
            <w:r w:rsidRPr="00D75CA6">
              <w:t>Customer of the designated service</w:t>
            </w:r>
          </w:p>
        </w:tc>
      </w:tr>
      <w:tr w:rsidR="006E59FB" w:rsidRPr="00D75CA6" w14:paraId="5CC96B79" w14:textId="77777777" w:rsidTr="00A3615A">
        <w:tc>
          <w:tcPr>
            <w:tcW w:w="714" w:type="dxa"/>
            <w:tcBorders>
              <w:top w:val="single" w:sz="12" w:space="0" w:color="auto"/>
              <w:bottom w:val="single" w:sz="2" w:space="0" w:color="auto"/>
            </w:tcBorders>
          </w:tcPr>
          <w:p w14:paraId="6820125E" w14:textId="77777777" w:rsidR="006E59FB" w:rsidRPr="00D75CA6" w:rsidRDefault="006E59FB" w:rsidP="00A3615A">
            <w:pPr>
              <w:pStyle w:val="Tabletext"/>
            </w:pPr>
            <w:r w:rsidRPr="00D75CA6">
              <w:t>1</w:t>
            </w:r>
          </w:p>
        </w:tc>
        <w:tc>
          <w:tcPr>
            <w:tcW w:w="3186" w:type="dxa"/>
            <w:tcBorders>
              <w:top w:val="single" w:sz="12" w:space="0" w:color="auto"/>
              <w:bottom w:val="single" w:sz="2" w:space="0" w:color="auto"/>
            </w:tcBorders>
          </w:tcPr>
          <w:p w14:paraId="316D7CC3" w14:textId="1933A0D8" w:rsidR="006E59FB" w:rsidRPr="00D75CA6" w:rsidRDefault="006E59FB" w:rsidP="00A3615A">
            <w:pPr>
              <w:pStyle w:val="Tabletext"/>
            </w:pPr>
            <w:r w:rsidRPr="00D75CA6">
              <w:t>buying or selling bullion, where the buying or selling is in the course of carrying on a bullion</w:t>
            </w:r>
            <w:r w:rsidR="00D75CA6">
              <w:noBreakHyphen/>
            </w:r>
            <w:r w:rsidRPr="00D75CA6">
              <w:t>dealing business</w:t>
            </w:r>
          </w:p>
        </w:tc>
        <w:tc>
          <w:tcPr>
            <w:tcW w:w="3186" w:type="dxa"/>
            <w:tcBorders>
              <w:top w:val="single" w:sz="12" w:space="0" w:color="auto"/>
              <w:bottom w:val="single" w:sz="2" w:space="0" w:color="auto"/>
            </w:tcBorders>
          </w:tcPr>
          <w:p w14:paraId="50580BCC" w14:textId="77777777" w:rsidR="006E59FB" w:rsidRPr="00D75CA6" w:rsidRDefault="006E59FB" w:rsidP="00A3615A">
            <w:pPr>
              <w:pStyle w:val="Tabletext"/>
            </w:pPr>
            <w:r w:rsidRPr="00D75CA6">
              <w:t>the buyer or the seller (as the case may be)</w:t>
            </w:r>
          </w:p>
        </w:tc>
      </w:tr>
      <w:tr w:rsidR="006E59FB" w:rsidRPr="00D75CA6" w14:paraId="079A2F35" w14:textId="77777777" w:rsidTr="00A3615A">
        <w:tc>
          <w:tcPr>
            <w:tcW w:w="714" w:type="dxa"/>
            <w:tcBorders>
              <w:top w:val="single" w:sz="2" w:space="0" w:color="auto"/>
              <w:bottom w:val="single" w:sz="12" w:space="0" w:color="auto"/>
            </w:tcBorders>
          </w:tcPr>
          <w:p w14:paraId="362CDD0B" w14:textId="77777777" w:rsidR="006E59FB" w:rsidRPr="00D75CA6" w:rsidRDefault="006E59FB" w:rsidP="00A3615A">
            <w:pPr>
              <w:pStyle w:val="Tabletext"/>
            </w:pPr>
            <w:r w:rsidRPr="00D75CA6">
              <w:t>2</w:t>
            </w:r>
          </w:p>
        </w:tc>
        <w:tc>
          <w:tcPr>
            <w:tcW w:w="3186" w:type="dxa"/>
            <w:tcBorders>
              <w:top w:val="single" w:sz="2" w:space="0" w:color="auto"/>
              <w:bottom w:val="single" w:sz="12" w:space="0" w:color="auto"/>
            </w:tcBorders>
          </w:tcPr>
          <w:p w14:paraId="7228D1E6" w14:textId="77777777" w:rsidR="006E59FB" w:rsidRPr="00D75CA6" w:rsidRDefault="006E59FB" w:rsidP="00A3615A">
            <w:pPr>
              <w:pStyle w:val="Tabletext"/>
            </w:pPr>
            <w:r w:rsidRPr="00D75CA6">
              <w:t xml:space="preserve">buying or selling one or more of the following items in the course of carrying on a business, where the purchase involves the transfer of physical currency or virtual assets (or a combination of physical currency and virtual assets) with a </w:t>
            </w:r>
            <w:r w:rsidRPr="00D75CA6">
              <w:lastRenderedPageBreak/>
              <w:t>total value of not less than $10,000, whether the purchase is made in a single transaction or in several transactions that are linked or appear to be linked:</w:t>
            </w:r>
          </w:p>
          <w:p w14:paraId="23095BC5" w14:textId="77777777" w:rsidR="006E59FB" w:rsidRPr="00D75CA6" w:rsidRDefault="006E59FB" w:rsidP="00A3615A">
            <w:pPr>
              <w:pStyle w:val="Tablea"/>
            </w:pPr>
            <w:r w:rsidRPr="00D75CA6">
              <w:t>(a) precious metal;</w:t>
            </w:r>
          </w:p>
          <w:p w14:paraId="391247BE" w14:textId="77777777" w:rsidR="006E59FB" w:rsidRPr="00D75CA6" w:rsidRDefault="006E59FB" w:rsidP="00A3615A">
            <w:pPr>
              <w:pStyle w:val="Tablea"/>
            </w:pPr>
            <w:r w:rsidRPr="00D75CA6">
              <w:t>(b) precious stones;</w:t>
            </w:r>
          </w:p>
          <w:p w14:paraId="0D572030" w14:textId="77777777" w:rsidR="006E59FB" w:rsidRPr="00D75CA6" w:rsidRDefault="006E59FB" w:rsidP="00A3615A">
            <w:pPr>
              <w:pStyle w:val="Tablea"/>
            </w:pPr>
            <w:r w:rsidRPr="00D75CA6">
              <w:t>(c) precious products;</w:t>
            </w:r>
          </w:p>
          <w:p w14:paraId="627A94F2" w14:textId="77777777" w:rsidR="006E59FB" w:rsidRPr="00D75CA6" w:rsidRDefault="006E59FB" w:rsidP="00A3615A">
            <w:pPr>
              <w:pStyle w:val="Tablea"/>
            </w:pPr>
            <w:r w:rsidRPr="00D75CA6">
              <w:t>(d) any combination of any 2 or more of the items referred to in paragraphs (a) to (c)</w:t>
            </w:r>
          </w:p>
        </w:tc>
        <w:tc>
          <w:tcPr>
            <w:tcW w:w="3186" w:type="dxa"/>
            <w:tcBorders>
              <w:top w:val="single" w:sz="2" w:space="0" w:color="auto"/>
              <w:bottom w:val="single" w:sz="12" w:space="0" w:color="auto"/>
            </w:tcBorders>
          </w:tcPr>
          <w:p w14:paraId="13B0FB02" w14:textId="77777777" w:rsidR="006E59FB" w:rsidRPr="00D75CA6" w:rsidRDefault="006E59FB" w:rsidP="00A3615A">
            <w:pPr>
              <w:pStyle w:val="Tabletext"/>
            </w:pPr>
            <w:r w:rsidRPr="00D75CA6">
              <w:lastRenderedPageBreak/>
              <w:t>the buyer or the seller (as the case may be)</w:t>
            </w:r>
          </w:p>
        </w:tc>
      </w:tr>
    </w:tbl>
    <w:p w14:paraId="1A205637" w14:textId="77777777" w:rsidR="00035544" w:rsidRPr="00D75CA6" w:rsidRDefault="00035544" w:rsidP="00035544">
      <w:pPr>
        <w:pStyle w:val="SubsectionHead"/>
      </w:pPr>
      <w:r w:rsidRPr="00D75CA6">
        <w:t>Table 3—Gambling services</w:t>
      </w:r>
    </w:p>
    <w:p w14:paraId="65984628" w14:textId="77777777" w:rsidR="00035544" w:rsidRPr="00D75CA6" w:rsidRDefault="00035544" w:rsidP="00035544">
      <w:pPr>
        <w:pStyle w:val="subsection"/>
      </w:pPr>
      <w:r w:rsidRPr="00D75CA6">
        <w:tab/>
        <w:t>(4)</w:t>
      </w:r>
      <w:r w:rsidRPr="00D75CA6">
        <w:tab/>
        <w:t>Table 3 is as follows:</w:t>
      </w:r>
    </w:p>
    <w:p w14:paraId="1DC865FE" w14:textId="77777777" w:rsidR="00035544" w:rsidRPr="00D75CA6"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D75CA6" w14:paraId="37FB7E53" w14:textId="77777777" w:rsidTr="00C72BA2">
        <w:trPr>
          <w:tblHeader/>
        </w:trPr>
        <w:tc>
          <w:tcPr>
            <w:tcW w:w="7086" w:type="dxa"/>
            <w:gridSpan w:val="3"/>
            <w:tcBorders>
              <w:top w:val="single" w:sz="12" w:space="0" w:color="auto"/>
              <w:bottom w:val="single" w:sz="6" w:space="0" w:color="auto"/>
            </w:tcBorders>
          </w:tcPr>
          <w:p w14:paraId="2BFD859C" w14:textId="77777777" w:rsidR="00035544" w:rsidRPr="00D75CA6" w:rsidRDefault="00035544" w:rsidP="00C72BA2">
            <w:pPr>
              <w:pStyle w:val="TableHeading"/>
            </w:pPr>
            <w:r w:rsidRPr="00D75CA6">
              <w:t>Table 3—Gambling services</w:t>
            </w:r>
          </w:p>
        </w:tc>
      </w:tr>
      <w:tr w:rsidR="00035544" w:rsidRPr="00D75CA6" w14:paraId="751ED8B3" w14:textId="77777777" w:rsidTr="009254D4">
        <w:trPr>
          <w:tblHeader/>
        </w:trPr>
        <w:tc>
          <w:tcPr>
            <w:tcW w:w="714" w:type="dxa"/>
            <w:tcBorders>
              <w:top w:val="single" w:sz="6" w:space="0" w:color="auto"/>
              <w:bottom w:val="single" w:sz="12" w:space="0" w:color="auto"/>
            </w:tcBorders>
          </w:tcPr>
          <w:p w14:paraId="462A0906" w14:textId="77777777" w:rsidR="00035544" w:rsidRPr="00D75CA6" w:rsidRDefault="00035544" w:rsidP="00035544">
            <w:pPr>
              <w:pStyle w:val="Tabletext"/>
              <w:keepNext/>
              <w:rPr>
                <w:b/>
              </w:rPr>
            </w:pPr>
            <w:r w:rsidRPr="00D75CA6">
              <w:rPr>
                <w:b/>
              </w:rPr>
              <w:t>Item</w:t>
            </w:r>
          </w:p>
        </w:tc>
        <w:tc>
          <w:tcPr>
            <w:tcW w:w="3186" w:type="dxa"/>
            <w:tcBorders>
              <w:top w:val="single" w:sz="6" w:space="0" w:color="auto"/>
              <w:bottom w:val="single" w:sz="12" w:space="0" w:color="auto"/>
            </w:tcBorders>
          </w:tcPr>
          <w:p w14:paraId="55A900F9" w14:textId="77777777" w:rsidR="00035544" w:rsidRPr="00D75CA6" w:rsidRDefault="00035544" w:rsidP="00035544">
            <w:pPr>
              <w:pStyle w:val="Tabletext"/>
              <w:keepNext/>
              <w:rPr>
                <w:b/>
              </w:rPr>
            </w:pPr>
            <w:r w:rsidRPr="00D75CA6">
              <w:rPr>
                <w:b/>
              </w:rPr>
              <w:t>Provision of a designated service</w:t>
            </w:r>
          </w:p>
        </w:tc>
        <w:tc>
          <w:tcPr>
            <w:tcW w:w="3186" w:type="dxa"/>
            <w:tcBorders>
              <w:top w:val="single" w:sz="6" w:space="0" w:color="auto"/>
              <w:bottom w:val="single" w:sz="12" w:space="0" w:color="auto"/>
            </w:tcBorders>
          </w:tcPr>
          <w:p w14:paraId="4F972979" w14:textId="77777777" w:rsidR="00035544" w:rsidRPr="00D75CA6" w:rsidRDefault="00035544" w:rsidP="00035544">
            <w:pPr>
              <w:pStyle w:val="Tabletext"/>
              <w:keepNext/>
              <w:rPr>
                <w:b/>
              </w:rPr>
            </w:pPr>
            <w:r w:rsidRPr="00D75CA6">
              <w:rPr>
                <w:b/>
              </w:rPr>
              <w:t>Customer of the designated service</w:t>
            </w:r>
          </w:p>
        </w:tc>
      </w:tr>
      <w:tr w:rsidR="00035544" w:rsidRPr="00D75CA6" w14:paraId="5B2DE12C" w14:textId="77777777" w:rsidTr="00621DEF">
        <w:tc>
          <w:tcPr>
            <w:tcW w:w="714" w:type="dxa"/>
            <w:tcBorders>
              <w:top w:val="single" w:sz="12" w:space="0" w:color="auto"/>
              <w:bottom w:val="single" w:sz="4" w:space="0" w:color="auto"/>
            </w:tcBorders>
          </w:tcPr>
          <w:p w14:paraId="3B6C51C0" w14:textId="77777777" w:rsidR="00035544" w:rsidRPr="00D75CA6" w:rsidRDefault="00035544" w:rsidP="00035544">
            <w:pPr>
              <w:pStyle w:val="Tabletext"/>
            </w:pPr>
            <w:r w:rsidRPr="00D75CA6">
              <w:t>1</w:t>
            </w:r>
          </w:p>
        </w:tc>
        <w:tc>
          <w:tcPr>
            <w:tcW w:w="3186" w:type="dxa"/>
            <w:tcBorders>
              <w:top w:val="single" w:sz="12" w:space="0" w:color="auto"/>
              <w:bottom w:val="single" w:sz="4" w:space="0" w:color="auto"/>
            </w:tcBorders>
          </w:tcPr>
          <w:p w14:paraId="4588FD01" w14:textId="77777777" w:rsidR="00035544" w:rsidRPr="00D75CA6" w:rsidRDefault="00035544" w:rsidP="00035544">
            <w:pPr>
              <w:pStyle w:val="Tabletext"/>
            </w:pPr>
            <w:r w:rsidRPr="00D75CA6">
              <w:t xml:space="preserve">receiving or accepting a bet placed or made by a person, where the service is provided in the course of carrying on a </w:t>
            </w:r>
            <w:r w:rsidR="00EB5F7E" w:rsidRPr="00D75CA6">
              <w:t xml:space="preserve">gambling </w:t>
            </w:r>
            <w:r w:rsidRPr="00D75CA6">
              <w:t>business</w:t>
            </w:r>
          </w:p>
        </w:tc>
        <w:tc>
          <w:tcPr>
            <w:tcW w:w="3186" w:type="dxa"/>
            <w:tcBorders>
              <w:top w:val="single" w:sz="12" w:space="0" w:color="auto"/>
              <w:bottom w:val="single" w:sz="4" w:space="0" w:color="auto"/>
            </w:tcBorders>
          </w:tcPr>
          <w:p w14:paraId="335EE96E" w14:textId="77777777" w:rsidR="00035544" w:rsidRPr="00D75CA6" w:rsidRDefault="00035544" w:rsidP="00035544">
            <w:pPr>
              <w:pStyle w:val="Tabletext"/>
            </w:pPr>
            <w:r w:rsidRPr="00D75CA6">
              <w:t>the person</w:t>
            </w:r>
          </w:p>
        </w:tc>
      </w:tr>
      <w:tr w:rsidR="00035544" w:rsidRPr="00D75CA6" w14:paraId="2E06D2DE" w14:textId="77777777" w:rsidTr="00621DEF">
        <w:tc>
          <w:tcPr>
            <w:tcW w:w="714" w:type="dxa"/>
            <w:tcBorders>
              <w:top w:val="single" w:sz="4" w:space="0" w:color="auto"/>
            </w:tcBorders>
          </w:tcPr>
          <w:p w14:paraId="0A244861" w14:textId="77777777" w:rsidR="00035544" w:rsidRPr="00D75CA6" w:rsidRDefault="00035544" w:rsidP="007A28A1">
            <w:pPr>
              <w:pStyle w:val="Tabletext"/>
              <w:keepNext/>
            </w:pPr>
            <w:r w:rsidRPr="00D75CA6">
              <w:t>2</w:t>
            </w:r>
          </w:p>
        </w:tc>
        <w:tc>
          <w:tcPr>
            <w:tcW w:w="3186" w:type="dxa"/>
            <w:tcBorders>
              <w:top w:val="single" w:sz="4" w:space="0" w:color="auto"/>
            </w:tcBorders>
          </w:tcPr>
          <w:p w14:paraId="2CF95A3A" w14:textId="77777777" w:rsidR="00035544" w:rsidRPr="00D75CA6" w:rsidRDefault="00035544" w:rsidP="007A28A1">
            <w:pPr>
              <w:pStyle w:val="Tabletext"/>
              <w:keepNext/>
            </w:pPr>
            <w:r w:rsidRPr="00D75CA6">
              <w:t xml:space="preserve">placing or making a bet on behalf of a person, where the service is provided in the course of carrying on a </w:t>
            </w:r>
            <w:r w:rsidR="00EB5F7E" w:rsidRPr="00D75CA6">
              <w:t xml:space="preserve">gambling </w:t>
            </w:r>
            <w:r w:rsidRPr="00D75CA6">
              <w:t>business</w:t>
            </w:r>
          </w:p>
        </w:tc>
        <w:tc>
          <w:tcPr>
            <w:tcW w:w="3186" w:type="dxa"/>
            <w:tcBorders>
              <w:top w:val="single" w:sz="4" w:space="0" w:color="auto"/>
            </w:tcBorders>
          </w:tcPr>
          <w:p w14:paraId="75072441" w14:textId="77777777" w:rsidR="00035544" w:rsidRPr="00D75CA6" w:rsidRDefault="00035544" w:rsidP="007A28A1">
            <w:pPr>
              <w:pStyle w:val="Tabletext"/>
              <w:keepNext/>
            </w:pPr>
            <w:r w:rsidRPr="00D75CA6">
              <w:t>the person</w:t>
            </w:r>
          </w:p>
        </w:tc>
      </w:tr>
      <w:tr w:rsidR="00035544" w:rsidRPr="00D75CA6" w14:paraId="46151AB9" w14:textId="77777777" w:rsidTr="00C72BA2">
        <w:tc>
          <w:tcPr>
            <w:tcW w:w="714" w:type="dxa"/>
          </w:tcPr>
          <w:p w14:paraId="56D44EDC" w14:textId="77777777" w:rsidR="00035544" w:rsidRPr="00D75CA6" w:rsidRDefault="00035544" w:rsidP="00035544">
            <w:pPr>
              <w:pStyle w:val="Tabletext"/>
            </w:pPr>
            <w:r w:rsidRPr="00D75CA6">
              <w:t>3</w:t>
            </w:r>
          </w:p>
        </w:tc>
        <w:tc>
          <w:tcPr>
            <w:tcW w:w="3186" w:type="dxa"/>
          </w:tcPr>
          <w:p w14:paraId="29E24150" w14:textId="77777777" w:rsidR="00035544" w:rsidRPr="00D75CA6" w:rsidRDefault="00035544" w:rsidP="00035544">
            <w:pPr>
              <w:pStyle w:val="Tabletext"/>
            </w:pPr>
            <w:r w:rsidRPr="00D75CA6">
              <w:t xml:space="preserve">introducing a person who wishes to make or place a bet to another person who is willing to receive or accept the bet, where the service is provided in the course of carrying on a </w:t>
            </w:r>
            <w:r w:rsidR="00EB5F7E" w:rsidRPr="00D75CA6">
              <w:t xml:space="preserve">gambling </w:t>
            </w:r>
            <w:r w:rsidRPr="00D75CA6">
              <w:t>business</w:t>
            </w:r>
          </w:p>
        </w:tc>
        <w:tc>
          <w:tcPr>
            <w:tcW w:w="3186" w:type="dxa"/>
          </w:tcPr>
          <w:p w14:paraId="67F06969" w14:textId="77777777" w:rsidR="00035544" w:rsidRPr="00D75CA6" w:rsidRDefault="00035544" w:rsidP="00035544">
            <w:pPr>
              <w:pStyle w:val="Tabletext"/>
            </w:pPr>
            <w:r w:rsidRPr="00D75CA6">
              <w:t>both:</w:t>
            </w:r>
          </w:p>
          <w:p w14:paraId="0D08C8B3" w14:textId="77777777" w:rsidR="00035544" w:rsidRPr="00D75CA6" w:rsidRDefault="00035544" w:rsidP="00035544">
            <w:pPr>
              <w:pStyle w:val="Tablea"/>
            </w:pPr>
            <w:r w:rsidRPr="00D75CA6">
              <w:t>(a) the person who wishes to make or place the bet; and</w:t>
            </w:r>
          </w:p>
          <w:p w14:paraId="25082F8E" w14:textId="77777777" w:rsidR="00035544" w:rsidRPr="00D75CA6" w:rsidRDefault="00035544" w:rsidP="00035544">
            <w:pPr>
              <w:pStyle w:val="Tablea"/>
            </w:pPr>
            <w:r w:rsidRPr="00D75CA6">
              <w:t>(b) the person who is willing to receive or accept the bet</w:t>
            </w:r>
          </w:p>
        </w:tc>
      </w:tr>
      <w:tr w:rsidR="00035544" w:rsidRPr="00D75CA6" w14:paraId="7A5B671F" w14:textId="77777777" w:rsidTr="00C72BA2">
        <w:tc>
          <w:tcPr>
            <w:tcW w:w="714" w:type="dxa"/>
          </w:tcPr>
          <w:p w14:paraId="32AF17A1" w14:textId="77777777" w:rsidR="00035544" w:rsidRPr="00D75CA6" w:rsidRDefault="00035544" w:rsidP="00035544">
            <w:pPr>
              <w:pStyle w:val="Tabletext"/>
            </w:pPr>
            <w:r w:rsidRPr="00D75CA6">
              <w:lastRenderedPageBreak/>
              <w:t>4</w:t>
            </w:r>
          </w:p>
        </w:tc>
        <w:tc>
          <w:tcPr>
            <w:tcW w:w="3186" w:type="dxa"/>
          </w:tcPr>
          <w:p w14:paraId="022A4EF6" w14:textId="77777777" w:rsidR="00035544" w:rsidRPr="00D75CA6" w:rsidRDefault="00035544" w:rsidP="00035544">
            <w:pPr>
              <w:pStyle w:val="Tabletext"/>
            </w:pPr>
            <w:r w:rsidRPr="00D75CA6">
              <w:t xml:space="preserve">paying out winnings in respect of a bet, where the service is provided in the course of carrying on a </w:t>
            </w:r>
            <w:r w:rsidR="00EB5F7E" w:rsidRPr="00D75CA6">
              <w:t xml:space="preserve">gambling </w:t>
            </w:r>
            <w:r w:rsidRPr="00D75CA6">
              <w:t>business</w:t>
            </w:r>
          </w:p>
        </w:tc>
        <w:tc>
          <w:tcPr>
            <w:tcW w:w="3186" w:type="dxa"/>
          </w:tcPr>
          <w:p w14:paraId="2C23F42F" w14:textId="77777777" w:rsidR="00035544" w:rsidRPr="00D75CA6" w:rsidRDefault="00035544" w:rsidP="00035544">
            <w:pPr>
              <w:pStyle w:val="Tabletext"/>
            </w:pPr>
            <w:r w:rsidRPr="00D75CA6">
              <w:t>the person to whom the winnings are paid</w:t>
            </w:r>
          </w:p>
        </w:tc>
      </w:tr>
      <w:tr w:rsidR="00035544" w:rsidRPr="00D75CA6" w14:paraId="7F1AD27F" w14:textId="77777777" w:rsidTr="00E40ED2">
        <w:trPr>
          <w:cantSplit/>
        </w:trPr>
        <w:tc>
          <w:tcPr>
            <w:tcW w:w="714" w:type="dxa"/>
          </w:tcPr>
          <w:p w14:paraId="1F8FFC03" w14:textId="77777777" w:rsidR="00035544" w:rsidRPr="00D75CA6" w:rsidRDefault="00035544" w:rsidP="00035544">
            <w:pPr>
              <w:pStyle w:val="Tabletext"/>
            </w:pPr>
            <w:r w:rsidRPr="00D75CA6">
              <w:t>5</w:t>
            </w:r>
          </w:p>
        </w:tc>
        <w:tc>
          <w:tcPr>
            <w:tcW w:w="3186" w:type="dxa"/>
          </w:tcPr>
          <w:p w14:paraId="71C3BA5B" w14:textId="77777777" w:rsidR="00035544" w:rsidRPr="00D75CA6" w:rsidRDefault="00035544" w:rsidP="00035544">
            <w:pPr>
              <w:pStyle w:val="Tabletext"/>
            </w:pPr>
            <w:r w:rsidRPr="00D75CA6">
              <w:t>in the capacity of controller of an eligible gaming machine venue, allowing a person to play a game on a gaming machine located at the venue, where the service is provided in the course of carrying on a business</w:t>
            </w:r>
          </w:p>
        </w:tc>
        <w:tc>
          <w:tcPr>
            <w:tcW w:w="3186" w:type="dxa"/>
          </w:tcPr>
          <w:p w14:paraId="7CD128E5" w14:textId="77777777" w:rsidR="00035544" w:rsidRPr="00D75CA6" w:rsidRDefault="00035544" w:rsidP="00035544">
            <w:pPr>
              <w:pStyle w:val="Tabletext"/>
            </w:pPr>
            <w:r w:rsidRPr="00D75CA6">
              <w:t>the person</w:t>
            </w:r>
          </w:p>
        </w:tc>
      </w:tr>
      <w:tr w:rsidR="00035544" w:rsidRPr="00D75CA6" w14:paraId="69C78B8F" w14:textId="77777777" w:rsidTr="009254D4">
        <w:tc>
          <w:tcPr>
            <w:tcW w:w="714" w:type="dxa"/>
            <w:tcBorders>
              <w:bottom w:val="single" w:sz="4" w:space="0" w:color="auto"/>
            </w:tcBorders>
          </w:tcPr>
          <w:p w14:paraId="430A5556" w14:textId="77777777" w:rsidR="00035544" w:rsidRPr="00D75CA6" w:rsidRDefault="00035544" w:rsidP="00035544">
            <w:pPr>
              <w:pStyle w:val="Tabletext"/>
            </w:pPr>
            <w:r w:rsidRPr="00D75CA6">
              <w:t>6</w:t>
            </w:r>
          </w:p>
        </w:tc>
        <w:tc>
          <w:tcPr>
            <w:tcW w:w="3186" w:type="dxa"/>
            <w:tcBorders>
              <w:bottom w:val="single" w:sz="4" w:space="0" w:color="auto"/>
            </w:tcBorders>
          </w:tcPr>
          <w:p w14:paraId="7E78A02D" w14:textId="77777777" w:rsidR="00035544" w:rsidRPr="00D75CA6" w:rsidRDefault="00035544" w:rsidP="00035544">
            <w:pPr>
              <w:pStyle w:val="Tabletext"/>
            </w:pPr>
            <w:r w:rsidRPr="00D75CA6">
              <w:t>accepting the entry of a person into a game, where:</w:t>
            </w:r>
          </w:p>
          <w:p w14:paraId="74A5D9AD" w14:textId="77777777" w:rsidR="00035544" w:rsidRPr="00D75CA6" w:rsidRDefault="00035544" w:rsidP="00035544">
            <w:pPr>
              <w:pStyle w:val="Tablea"/>
            </w:pPr>
            <w:r w:rsidRPr="00D75CA6">
              <w:t>(a) the game is played for money or anything else of value; and</w:t>
            </w:r>
          </w:p>
          <w:p w14:paraId="199CC174" w14:textId="77777777" w:rsidR="00035544" w:rsidRPr="00D75CA6" w:rsidRDefault="00035544" w:rsidP="00035544">
            <w:pPr>
              <w:pStyle w:val="Tablea"/>
            </w:pPr>
            <w:r w:rsidRPr="00D75CA6">
              <w:t>(b) the game is a game of chance or of mixed chance and skill; and</w:t>
            </w:r>
          </w:p>
          <w:p w14:paraId="2DB63F81" w14:textId="77777777" w:rsidR="00035544" w:rsidRPr="00D75CA6" w:rsidRDefault="00035544" w:rsidP="00035544">
            <w:pPr>
              <w:pStyle w:val="Tablea"/>
            </w:pPr>
            <w:r w:rsidRPr="00D75CA6">
              <w:t xml:space="preserve">(c) the service is provided in the course of carrying on a </w:t>
            </w:r>
            <w:r w:rsidR="00EB5F7E" w:rsidRPr="00D75CA6">
              <w:t xml:space="preserve">gambling </w:t>
            </w:r>
            <w:r w:rsidRPr="00D75CA6">
              <w:t>business; and</w:t>
            </w:r>
          </w:p>
          <w:p w14:paraId="43AF12D4" w14:textId="77777777" w:rsidR="00035544" w:rsidRPr="00D75CA6" w:rsidRDefault="00035544" w:rsidP="00035544">
            <w:pPr>
              <w:pStyle w:val="Tablea"/>
            </w:pPr>
            <w:r w:rsidRPr="00D75CA6">
              <w:t>(d) the game is not played on a gaming machine located at an eligible gaming machine venue</w:t>
            </w:r>
          </w:p>
        </w:tc>
        <w:tc>
          <w:tcPr>
            <w:tcW w:w="3186" w:type="dxa"/>
            <w:tcBorders>
              <w:bottom w:val="single" w:sz="4" w:space="0" w:color="auto"/>
            </w:tcBorders>
          </w:tcPr>
          <w:p w14:paraId="2E721620" w14:textId="77777777" w:rsidR="00035544" w:rsidRPr="00D75CA6" w:rsidRDefault="00035544" w:rsidP="00035544">
            <w:pPr>
              <w:pStyle w:val="Tabletext"/>
            </w:pPr>
            <w:r w:rsidRPr="00D75CA6">
              <w:t>the person</w:t>
            </w:r>
          </w:p>
        </w:tc>
      </w:tr>
      <w:tr w:rsidR="00035544" w:rsidRPr="00D75CA6" w14:paraId="5F094524" w14:textId="77777777" w:rsidTr="00621DEF">
        <w:tc>
          <w:tcPr>
            <w:tcW w:w="714" w:type="dxa"/>
            <w:tcBorders>
              <w:bottom w:val="single" w:sz="4" w:space="0" w:color="auto"/>
            </w:tcBorders>
          </w:tcPr>
          <w:p w14:paraId="2741E729" w14:textId="77777777" w:rsidR="00035544" w:rsidRPr="00D75CA6" w:rsidRDefault="00035544" w:rsidP="0073756D">
            <w:pPr>
              <w:pStyle w:val="Tabletext"/>
            </w:pPr>
            <w:r w:rsidRPr="00D75CA6">
              <w:t>7</w:t>
            </w:r>
          </w:p>
        </w:tc>
        <w:tc>
          <w:tcPr>
            <w:tcW w:w="3186" w:type="dxa"/>
            <w:tcBorders>
              <w:bottom w:val="single" w:sz="4" w:space="0" w:color="auto"/>
            </w:tcBorders>
          </w:tcPr>
          <w:p w14:paraId="264DCD30" w14:textId="2B96B53E" w:rsidR="00035544" w:rsidRPr="00D75CA6" w:rsidRDefault="00035544" w:rsidP="00035544">
            <w:pPr>
              <w:pStyle w:val="Tabletext"/>
            </w:pPr>
            <w:r w:rsidRPr="00D75CA6">
              <w:t xml:space="preserve">exchanging money </w:t>
            </w:r>
            <w:r w:rsidR="006B6F37" w:rsidRPr="00D75CA6">
              <w:t xml:space="preserve">or </w:t>
            </w:r>
            <w:r w:rsidR="00050AAA" w:rsidRPr="00D75CA6">
              <w:t>virtual assets</w:t>
            </w:r>
            <w:r w:rsidR="006B6F37" w:rsidRPr="00D75CA6">
              <w:t xml:space="preserve"> </w:t>
            </w:r>
            <w:r w:rsidRPr="00D75CA6">
              <w:t>for gaming chips or tokens,</w:t>
            </w:r>
            <w:r w:rsidR="0049002F" w:rsidRPr="00D75CA6">
              <w:t xml:space="preserve"> or betting instruments,</w:t>
            </w:r>
            <w:r w:rsidRPr="00D75CA6">
              <w:t xml:space="preserve"> where the service is provided in the course of carrying on a business</w:t>
            </w:r>
          </w:p>
        </w:tc>
        <w:tc>
          <w:tcPr>
            <w:tcW w:w="3186" w:type="dxa"/>
            <w:tcBorders>
              <w:bottom w:val="single" w:sz="4" w:space="0" w:color="auto"/>
            </w:tcBorders>
          </w:tcPr>
          <w:p w14:paraId="11C5743F" w14:textId="3EAA698D" w:rsidR="00035544" w:rsidRPr="00D75CA6" w:rsidRDefault="00035544" w:rsidP="00035544">
            <w:pPr>
              <w:pStyle w:val="Tabletext"/>
            </w:pPr>
            <w:r w:rsidRPr="00D75CA6">
              <w:t xml:space="preserve">the person whose money </w:t>
            </w:r>
            <w:r w:rsidR="006B6F37" w:rsidRPr="00D75CA6">
              <w:t xml:space="preserve">or </w:t>
            </w:r>
            <w:r w:rsidR="00050AAA" w:rsidRPr="00D75CA6">
              <w:t>virtual assets are</w:t>
            </w:r>
            <w:r w:rsidRPr="00D75CA6">
              <w:t xml:space="preserve"> exchanged</w:t>
            </w:r>
          </w:p>
        </w:tc>
      </w:tr>
      <w:tr w:rsidR="00035544" w:rsidRPr="00D75CA6" w14:paraId="4821B7C2" w14:textId="77777777" w:rsidTr="00621DEF">
        <w:tc>
          <w:tcPr>
            <w:tcW w:w="714" w:type="dxa"/>
            <w:tcBorders>
              <w:top w:val="single" w:sz="4" w:space="0" w:color="auto"/>
            </w:tcBorders>
          </w:tcPr>
          <w:p w14:paraId="01AE4F06" w14:textId="77777777" w:rsidR="00035544" w:rsidRPr="00D75CA6" w:rsidRDefault="00035544" w:rsidP="009965C1">
            <w:pPr>
              <w:pStyle w:val="Tabletext"/>
            </w:pPr>
            <w:r w:rsidRPr="00D75CA6">
              <w:t>8</w:t>
            </w:r>
          </w:p>
        </w:tc>
        <w:tc>
          <w:tcPr>
            <w:tcW w:w="3186" w:type="dxa"/>
            <w:tcBorders>
              <w:top w:val="single" w:sz="4" w:space="0" w:color="auto"/>
            </w:tcBorders>
          </w:tcPr>
          <w:p w14:paraId="171A3D99" w14:textId="2AA01679" w:rsidR="00035544" w:rsidRPr="00D75CA6" w:rsidRDefault="00035544" w:rsidP="007A28A1">
            <w:pPr>
              <w:pStyle w:val="Tabletext"/>
              <w:keepNext/>
            </w:pPr>
            <w:r w:rsidRPr="00D75CA6">
              <w:t>exchanging gaming chips or tokens</w:t>
            </w:r>
            <w:r w:rsidR="00E670C8" w:rsidRPr="00D75CA6">
              <w:t>, or betting instruments,</w:t>
            </w:r>
            <w:r w:rsidRPr="00D75CA6">
              <w:t xml:space="preserve"> for money</w:t>
            </w:r>
            <w:r w:rsidR="0049002F" w:rsidRPr="00D75CA6">
              <w:t xml:space="preserve"> or </w:t>
            </w:r>
            <w:r w:rsidR="00050AAA" w:rsidRPr="00D75CA6">
              <w:t>virtual assets</w:t>
            </w:r>
            <w:r w:rsidRPr="00D75CA6">
              <w:t>, where the service is provided in the course of carrying on a business</w:t>
            </w:r>
          </w:p>
        </w:tc>
        <w:tc>
          <w:tcPr>
            <w:tcW w:w="3186" w:type="dxa"/>
            <w:tcBorders>
              <w:top w:val="single" w:sz="4" w:space="0" w:color="auto"/>
            </w:tcBorders>
          </w:tcPr>
          <w:p w14:paraId="64B9D4B3" w14:textId="77777777" w:rsidR="00035544" w:rsidRPr="00D75CA6" w:rsidRDefault="00035544" w:rsidP="007A28A1">
            <w:pPr>
              <w:pStyle w:val="Tabletext"/>
              <w:keepNext/>
            </w:pPr>
            <w:r w:rsidRPr="00D75CA6">
              <w:t>the person whose gaming chips or tokens</w:t>
            </w:r>
            <w:r w:rsidR="00E670C8" w:rsidRPr="00D75CA6">
              <w:t>, or betting instruments,</w:t>
            </w:r>
            <w:r w:rsidRPr="00D75CA6">
              <w:t xml:space="preserve"> are exchanged</w:t>
            </w:r>
          </w:p>
        </w:tc>
      </w:tr>
      <w:tr w:rsidR="00035544" w:rsidRPr="00D75CA6" w14:paraId="5C58F562" w14:textId="77777777" w:rsidTr="00E40ED2">
        <w:trPr>
          <w:cantSplit/>
        </w:trPr>
        <w:tc>
          <w:tcPr>
            <w:tcW w:w="714" w:type="dxa"/>
            <w:tcBorders>
              <w:bottom w:val="single" w:sz="4" w:space="0" w:color="auto"/>
            </w:tcBorders>
          </w:tcPr>
          <w:p w14:paraId="50937A6C" w14:textId="77777777" w:rsidR="00035544" w:rsidRPr="00D75CA6" w:rsidRDefault="00035544" w:rsidP="00035544">
            <w:pPr>
              <w:pStyle w:val="Tabletext"/>
            </w:pPr>
            <w:r w:rsidRPr="00D75CA6">
              <w:lastRenderedPageBreak/>
              <w:t>9</w:t>
            </w:r>
          </w:p>
        </w:tc>
        <w:tc>
          <w:tcPr>
            <w:tcW w:w="3186" w:type="dxa"/>
            <w:tcBorders>
              <w:bottom w:val="single" w:sz="4" w:space="0" w:color="auto"/>
            </w:tcBorders>
          </w:tcPr>
          <w:p w14:paraId="44CC5F1F" w14:textId="77777777" w:rsidR="00035544" w:rsidRPr="00D75CA6" w:rsidRDefault="00035544" w:rsidP="00035544">
            <w:pPr>
              <w:pStyle w:val="Tabletext"/>
            </w:pPr>
            <w:r w:rsidRPr="00D75CA6">
              <w:t>paying out winnings, or awarding a prize, in respect of a game, where:</w:t>
            </w:r>
          </w:p>
          <w:p w14:paraId="6F69F297" w14:textId="77777777" w:rsidR="00035544" w:rsidRPr="00D75CA6" w:rsidRDefault="00035544" w:rsidP="00035544">
            <w:pPr>
              <w:pStyle w:val="Tablea"/>
            </w:pPr>
            <w:r w:rsidRPr="00D75CA6">
              <w:t>(a) the game is played for money or anything else of value; and</w:t>
            </w:r>
          </w:p>
          <w:p w14:paraId="4E8C6BE3" w14:textId="77777777" w:rsidR="00035544" w:rsidRPr="00D75CA6" w:rsidRDefault="00035544" w:rsidP="00035544">
            <w:pPr>
              <w:pStyle w:val="Tablea"/>
            </w:pPr>
            <w:r w:rsidRPr="00D75CA6">
              <w:t>(b) the game is a game of chance or of mixed chance and skill; and</w:t>
            </w:r>
          </w:p>
          <w:p w14:paraId="7C13C5FE" w14:textId="77777777" w:rsidR="00035544" w:rsidRPr="00D75CA6" w:rsidRDefault="00035544" w:rsidP="00035544">
            <w:pPr>
              <w:pStyle w:val="Tablea"/>
            </w:pPr>
            <w:r w:rsidRPr="00D75CA6">
              <w:t xml:space="preserve">(c) the service is provided in the course of carrying on a </w:t>
            </w:r>
            <w:r w:rsidR="00EB5F7E" w:rsidRPr="00D75CA6">
              <w:t xml:space="preserve">gambling </w:t>
            </w:r>
            <w:r w:rsidRPr="00D75CA6">
              <w:t>business; and</w:t>
            </w:r>
          </w:p>
          <w:p w14:paraId="1D9F9C02" w14:textId="77777777" w:rsidR="00035544" w:rsidRPr="00D75CA6" w:rsidRDefault="00035544" w:rsidP="00035544">
            <w:pPr>
              <w:pStyle w:val="Tablea"/>
            </w:pPr>
            <w:r w:rsidRPr="00D75CA6">
              <w:t>(d) the game is not played on a gaming machine located at an eligible gaming machine venue</w:t>
            </w:r>
          </w:p>
        </w:tc>
        <w:tc>
          <w:tcPr>
            <w:tcW w:w="3186" w:type="dxa"/>
            <w:tcBorders>
              <w:bottom w:val="single" w:sz="4" w:space="0" w:color="auto"/>
            </w:tcBorders>
          </w:tcPr>
          <w:p w14:paraId="0F30C096" w14:textId="77777777" w:rsidR="00035544" w:rsidRPr="00D75CA6" w:rsidRDefault="00035544" w:rsidP="00035544">
            <w:pPr>
              <w:pStyle w:val="Tabletext"/>
            </w:pPr>
            <w:r w:rsidRPr="00D75CA6">
              <w:t>the person to whom the winnings are paid or the prize is awarded</w:t>
            </w:r>
          </w:p>
        </w:tc>
      </w:tr>
      <w:tr w:rsidR="00035544" w:rsidRPr="00D75CA6" w14:paraId="19BB1A24" w14:textId="77777777" w:rsidTr="00621DEF">
        <w:tc>
          <w:tcPr>
            <w:tcW w:w="714" w:type="dxa"/>
            <w:tcBorders>
              <w:bottom w:val="single" w:sz="4" w:space="0" w:color="auto"/>
            </w:tcBorders>
          </w:tcPr>
          <w:p w14:paraId="5BCAA7F6" w14:textId="77777777" w:rsidR="00035544" w:rsidRPr="00D75CA6" w:rsidRDefault="00035544" w:rsidP="00035544">
            <w:pPr>
              <w:pStyle w:val="Tabletext"/>
            </w:pPr>
            <w:r w:rsidRPr="00D75CA6">
              <w:t>10</w:t>
            </w:r>
          </w:p>
        </w:tc>
        <w:tc>
          <w:tcPr>
            <w:tcW w:w="3186" w:type="dxa"/>
            <w:tcBorders>
              <w:bottom w:val="single" w:sz="4" w:space="0" w:color="auto"/>
            </w:tcBorders>
          </w:tcPr>
          <w:p w14:paraId="089A6FC6" w14:textId="77777777" w:rsidR="00035544" w:rsidRPr="00D75CA6" w:rsidRDefault="00035544" w:rsidP="00035544">
            <w:pPr>
              <w:pStyle w:val="Tabletext"/>
            </w:pPr>
            <w:r w:rsidRPr="00D75CA6">
              <w:t>in the capacity of controller of an eligible gaming machine venue, paying out winnings, or awarding a prize, in respect of a game, where:</w:t>
            </w:r>
          </w:p>
          <w:p w14:paraId="27BEA585" w14:textId="77777777" w:rsidR="00035544" w:rsidRPr="00D75CA6" w:rsidRDefault="00035544" w:rsidP="00035544">
            <w:pPr>
              <w:pStyle w:val="Tablea"/>
            </w:pPr>
            <w:r w:rsidRPr="00D75CA6">
              <w:t>(a) the game is played on a gaming machine located at the venue; and</w:t>
            </w:r>
          </w:p>
          <w:p w14:paraId="57E0A7B2" w14:textId="77777777" w:rsidR="00035544" w:rsidRPr="00D75CA6" w:rsidRDefault="00035544" w:rsidP="00035544">
            <w:pPr>
              <w:pStyle w:val="Tablea"/>
            </w:pPr>
            <w:r w:rsidRPr="00D75CA6">
              <w:t>(b) the winnings are paid out, or the prize is awarded, by the controller as agent of the owner or lessee of the gaming machine; and</w:t>
            </w:r>
          </w:p>
          <w:p w14:paraId="608E4356" w14:textId="77777777" w:rsidR="00035544" w:rsidRPr="00D75CA6" w:rsidRDefault="00035544" w:rsidP="00035544">
            <w:pPr>
              <w:pStyle w:val="Tablea"/>
            </w:pPr>
            <w:r w:rsidRPr="00D75CA6">
              <w:t>(c) the service is provided in the course of carrying on a business</w:t>
            </w:r>
          </w:p>
        </w:tc>
        <w:tc>
          <w:tcPr>
            <w:tcW w:w="3186" w:type="dxa"/>
            <w:tcBorders>
              <w:bottom w:val="single" w:sz="4" w:space="0" w:color="auto"/>
            </w:tcBorders>
          </w:tcPr>
          <w:p w14:paraId="4CBA14C1" w14:textId="77777777" w:rsidR="00035544" w:rsidRPr="00D75CA6" w:rsidRDefault="00035544" w:rsidP="00035544">
            <w:pPr>
              <w:pStyle w:val="Tabletext"/>
            </w:pPr>
            <w:r w:rsidRPr="00D75CA6">
              <w:t>the person to whom the winnings are paid or the prize is awarded</w:t>
            </w:r>
          </w:p>
        </w:tc>
      </w:tr>
      <w:tr w:rsidR="00035544" w:rsidRPr="00D75CA6" w14:paraId="119431D1" w14:textId="77777777" w:rsidTr="009254D4">
        <w:tc>
          <w:tcPr>
            <w:tcW w:w="714" w:type="dxa"/>
            <w:tcBorders>
              <w:top w:val="single" w:sz="4" w:space="0" w:color="auto"/>
              <w:bottom w:val="single" w:sz="4" w:space="0" w:color="auto"/>
            </w:tcBorders>
          </w:tcPr>
          <w:p w14:paraId="39E68B61" w14:textId="77777777" w:rsidR="00035544" w:rsidRPr="00D75CA6" w:rsidRDefault="00035544" w:rsidP="007A28A1">
            <w:pPr>
              <w:pStyle w:val="Tabletext"/>
              <w:keepNext/>
            </w:pPr>
            <w:r w:rsidRPr="00D75CA6">
              <w:lastRenderedPageBreak/>
              <w:t>11</w:t>
            </w:r>
          </w:p>
        </w:tc>
        <w:tc>
          <w:tcPr>
            <w:tcW w:w="3186" w:type="dxa"/>
            <w:tcBorders>
              <w:top w:val="single" w:sz="4" w:space="0" w:color="auto"/>
              <w:bottom w:val="single" w:sz="4" w:space="0" w:color="auto"/>
            </w:tcBorders>
          </w:tcPr>
          <w:p w14:paraId="5C7DD9D5" w14:textId="77777777" w:rsidR="00035544" w:rsidRPr="00D75CA6" w:rsidRDefault="00035544" w:rsidP="007A28A1">
            <w:pPr>
              <w:pStyle w:val="Tabletext"/>
              <w:keepNext/>
            </w:pPr>
            <w:r w:rsidRPr="00D75CA6">
              <w:t>in the capacity of account provider, opening an account, where:</w:t>
            </w:r>
          </w:p>
          <w:p w14:paraId="631AB929" w14:textId="5F746048" w:rsidR="00035544" w:rsidRPr="00D75CA6" w:rsidRDefault="00035544" w:rsidP="007A28A1">
            <w:pPr>
              <w:pStyle w:val="Tablea"/>
              <w:keepNext/>
            </w:pPr>
            <w:r w:rsidRPr="00D75CA6">
              <w:t xml:space="preserve">(a) the account provider is a person who provides a service covered by </w:t>
            </w:r>
            <w:r w:rsidR="00B94734" w:rsidRPr="00D75CA6">
              <w:t>item 1</w:t>
            </w:r>
            <w:r w:rsidRPr="00D75CA6">
              <w:t>, 2, 3, 4, 6, 7, 8 or 9; and</w:t>
            </w:r>
          </w:p>
          <w:p w14:paraId="133E529B" w14:textId="767C0E4B" w:rsidR="00035544" w:rsidRPr="00D75CA6" w:rsidRDefault="00035544" w:rsidP="007A28A1">
            <w:pPr>
              <w:pStyle w:val="Tablea"/>
              <w:keepNext/>
            </w:pPr>
            <w:r w:rsidRPr="00D75CA6">
              <w:t xml:space="preserve">(b) the purpose, or one of the purposes, of the account is to facilitate the provision of a service covered by </w:t>
            </w:r>
            <w:r w:rsidR="00B94734" w:rsidRPr="00D75CA6">
              <w:t>item 1</w:t>
            </w:r>
            <w:r w:rsidRPr="00D75CA6">
              <w:t>, 2, 3, 4, 6, 7, 8 or 9; and</w:t>
            </w:r>
          </w:p>
          <w:p w14:paraId="58F3CFAF" w14:textId="77777777" w:rsidR="00035544" w:rsidRPr="00D75CA6" w:rsidRDefault="00035544" w:rsidP="007A28A1">
            <w:pPr>
              <w:pStyle w:val="Tablea"/>
              <w:keepNext/>
            </w:pPr>
            <w:r w:rsidRPr="00D75CA6">
              <w:t xml:space="preserve">(c) the service is provided in the course of carrying on a </w:t>
            </w:r>
            <w:r w:rsidR="00EB5F7E" w:rsidRPr="00D75CA6">
              <w:t xml:space="preserve">gambling </w:t>
            </w:r>
            <w:r w:rsidRPr="00D75CA6">
              <w:t>business</w:t>
            </w:r>
          </w:p>
        </w:tc>
        <w:tc>
          <w:tcPr>
            <w:tcW w:w="3186" w:type="dxa"/>
            <w:tcBorders>
              <w:top w:val="single" w:sz="4" w:space="0" w:color="auto"/>
              <w:bottom w:val="single" w:sz="4" w:space="0" w:color="auto"/>
            </w:tcBorders>
          </w:tcPr>
          <w:p w14:paraId="1C736270" w14:textId="77777777" w:rsidR="00035544" w:rsidRPr="00D75CA6" w:rsidRDefault="00035544" w:rsidP="007A28A1">
            <w:pPr>
              <w:pStyle w:val="Tabletext"/>
              <w:keepNext/>
            </w:pPr>
            <w:r w:rsidRPr="00D75CA6">
              <w:t>the holder of the account</w:t>
            </w:r>
          </w:p>
        </w:tc>
      </w:tr>
      <w:tr w:rsidR="00035544" w:rsidRPr="00D75CA6" w14:paraId="0BC6E438" w14:textId="77777777" w:rsidTr="00621DEF">
        <w:tc>
          <w:tcPr>
            <w:tcW w:w="714" w:type="dxa"/>
            <w:tcBorders>
              <w:bottom w:val="single" w:sz="4" w:space="0" w:color="auto"/>
            </w:tcBorders>
          </w:tcPr>
          <w:p w14:paraId="7D47CB34" w14:textId="77777777" w:rsidR="00035544" w:rsidRPr="00D75CA6" w:rsidRDefault="00035544" w:rsidP="00035544">
            <w:pPr>
              <w:pStyle w:val="Tabletext"/>
            </w:pPr>
            <w:r w:rsidRPr="00D75CA6">
              <w:t>12</w:t>
            </w:r>
          </w:p>
        </w:tc>
        <w:tc>
          <w:tcPr>
            <w:tcW w:w="3186" w:type="dxa"/>
            <w:tcBorders>
              <w:bottom w:val="single" w:sz="4" w:space="0" w:color="auto"/>
            </w:tcBorders>
          </w:tcPr>
          <w:p w14:paraId="464B9781" w14:textId="77777777" w:rsidR="00035544" w:rsidRPr="00D75CA6" w:rsidRDefault="00035544" w:rsidP="00035544">
            <w:pPr>
              <w:pStyle w:val="Tabletext"/>
            </w:pPr>
            <w:r w:rsidRPr="00D75CA6">
              <w:t>in the capacity of account provider for a new or existing account, allowing a person to become a signatory to the account, where:</w:t>
            </w:r>
          </w:p>
          <w:p w14:paraId="5D001564" w14:textId="178CC46F" w:rsidR="00035544" w:rsidRPr="00D75CA6" w:rsidRDefault="00035544" w:rsidP="00035544">
            <w:pPr>
              <w:pStyle w:val="Tablea"/>
            </w:pPr>
            <w:r w:rsidRPr="00D75CA6">
              <w:t xml:space="preserve">(a) the account provider is a person who provides a service covered by </w:t>
            </w:r>
            <w:r w:rsidR="00B94734" w:rsidRPr="00D75CA6">
              <w:t>item 1</w:t>
            </w:r>
            <w:r w:rsidRPr="00D75CA6">
              <w:t>, 2, 3, 4, 6, 7, 8 or 9; and</w:t>
            </w:r>
          </w:p>
          <w:p w14:paraId="67417BE3" w14:textId="74C2799E" w:rsidR="00035544" w:rsidRPr="00D75CA6" w:rsidRDefault="00035544" w:rsidP="00035544">
            <w:pPr>
              <w:pStyle w:val="Tablea"/>
            </w:pPr>
            <w:r w:rsidRPr="00D75CA6">
              <w:t xml:space="preserve">(b) the purpose, or one of the purposes, of the account is to facilitate the provision of a service covered by </w:t>
            </w:r>
            <w:r w:rsidR="00B94734" w:rsidRPr="00D75CA6">
              <w:t>item 1</w:t>
            </w:r>
            <w:r w:rsidRPr="00D75CA6">
              <w:t>, 2, 3, 4, 6, 7, 8 or 9; and</w:t>
            </w:r>
          </w:p>
          <w:p w14:paraId="563A9625" w14:textId="77777777" w:rsidR="00035544" w:rsidRPr="00D75CA6" w:rsidRDefault="00035544" w:rsidP="00035544">
            <w:pPr>
              <w:pStyle w:val="Tablea"/>
            </w:pPr>
            <w:r w:rsidRPr="00D75CA6">
              <w:t xml:space="preserve">(c) the service is provided in the course of carrying on a </w:t>
            </w:r>
            <w:r w:rsidR="00EB5F7E" w:rsidRPr="00D75CA6">
              <w:t xml:space="preserve">gambling </w:t>
            </w:r>
            <w:r w:rsidRPr="00D75CA6">
              <w:t>business</w:t>
            </w:r>
          </w:p>
        </w:tc>
        <w:tc>
          <w:tcPr>
            <w:tcW w:w="3186" w:type="dxa"/>
            <w:tcBorders>
              <w:bottom w:val="single" w:sz="4" w:space="0" w:color="auto"/>
            </w:tcBorders>
          </w:tcPr>
          <w:p w14:paraId="209EEBC0" w14:textId="77777777" w:rsidR="00035544" w:rsidRPr="00D75CA6" w:rsidRDefault="00035544" w:rsidP="00035544">
            <w:pPr>
              <w:pStyle w:val="Tabletext"/>
            </w:pPr>
            <w:r w:rsidRPr="00D75CA6">
              <w:t>the signatory</w:t>
            </w:r>
          </w:p>
        </w:tc>
      </w:tr>
      <w:tr w:rsidR="00035544" w:rsidRPr="00D75CA6" w14:paraId="4E8EC58B" w14:textId="77777777" w:rsidTr="00E40ED2">
        <w:trPr>
          <w:cantSplit/>
        </w:trPr>
        <w:tc>
          <w:tcPr>
            <w:tcW w:w="714" w:type="dxa"/>
            <w:tcBorders>
              <w:top w:val="single" w:sz="4" w:space="0" w:color="auto"/>
              <w:bottom w:val="single" w:sz="4" w:space="0" w:color="auto"/>
            </w:tcBorders>
          </w:tcPr>
          <w:p w14:paraId="682DE60C" w14:textId="77777777" w:rsidR="00035544" w:rsidRPr="00D75CA6" w:rsidRDefault="00035544" w:rsidP="00606538">
            <w:pPr>
              <w:pStyle w:val="Tabletext"/>
            </w:pPr>
            <w:r w:rsidRPr="00D75CA6">
              <w:lastRenderedPageBreak/>
              <w:t>13</w:t>
            </w:r>
          </w:p>
        </w:tc>
        <w:tc>
          <w:tcPr>
            <w:tcW w:w="3186" w:type="dxa"/>
            <w:tcBorders>
              <w:top w:val="single" w:sz="4" w:space="0" w:color="auto"/>
              <w:bottom w:val="single" w:sz="4" w:space="0" w:color="auto"/>
            </w:tcBorders>
          </w:tcPr>
          <w:p w14:paraId="43DF52EB" w14:textId="77777777" w:rsidR="00035544" w:rsidRPr="00D75CA6" w:rsidRDefault="00035544" w:rsidP="007A28A1">
            <w:pPr>
              <w:pStyle w:val="Tabletext"/>
              <w:keepNext/>
            </w:pPr>
            <w:r w:rsidRPr="00D75CA6">
              <w:t>in the capacity of account provider for an account, allowing a transaction to be conducted in relation to the account, where:</w:t>
            </w:r>
          </w:p>
          <w:p w14:paraId="697CE52C" w14:textId="6E61B42D" w:rsidR="00035544" w:rsidRPr="00D75CA6" w:rsidRDefault="00035544" w:rsidP="00606538">
            <w:pPr>
              <w:pStyle w:val="Tablea"/>
            </w:pPr>
            <w:r w:rsidRPr="00D75CA6">
              <w:t xml:space="preserve">(a) the account provider is a person who provides a service covered by </w:t>
            </w:r>
            <w:r w:rsidR="00B94734" w:rsidRPr="00D75CA6">
              <w:t>item 1</w:t>
            </w:r>
            <w:r w:rsidRPr="00D75CA6">
              <w:t>, 2, 3, 4, 6, 7, 8 or 9; and</w:t>
            </w:r>
          </w:p>
          <w:p w14:paraId="7770C716" w14:textId="7880E884" w:rsidR="00035544" w:rsidRPr="00D75CA6" w:rsidRDefault="00035544" w:rsidP="007A28A1">
            <w:pPr>
              <w:pStyle w:val="Tablea"/>
              <w:keepNext/>
            </w:pPr>
            <w:r w:rsidRPr="00D75CA6">
              <w:t xml:space="preserve">(b) the purpose, or one of the purposes, of the account is to facilitate the provision of a service covered by </w:t>
            </w:r>
            <w:r w:rsidR="00B94734" w:rsidRPr="00D75CA6">
              <w:t>item 1</w:t>
            </w:r>
            <w:r w:rsidRPr="00D75CA6">
              <w:t>, 2, 3, 4, 6, 7, 8 or 9; and</w:t>
            </w:r>
          </w:p>
          <w:p w14:paraId="3C928BBB" w14:textId="77777777" w:rsidR="00035544" w:rsidRPr="00D75CA6" w:rsidRDefault="00035544" w:rsidP="007A28A1">
            <w:pPr>
              <w:pStyle w:val="Tablea"/>
              <w:keepNext/>
            </w:pPr>
            <w:r w:rsidRPr="00D75CA6">
              <w:t xml:space="preserve">(c) the service is provided in the course of carrying on a </w:t>
            </w:r>
            <w:r w:rsidR="00EB5F7E" w:rsidRPr="00D75CA6">
              <w:t xml:space="preserve">gambling </w:t>
            </w:r>
            <w:r w:rsidRPr="00D75CA6">
              <w:t>business</w:t>
            </w:r>
          </w:p>
        </w:tc>
        <w:tc>
          <w:tcPr>
            <w:tcW w:w="3186" w:type="dxa"/>
            <w:tcBorders>
              <w:top w:val="single" w:sz="4" w:space="0" w:color="auto"/>
              <w:bottom w:val="single" w:sz="4" w:space="0" w:color="auto"/>
            </w:tcBorders>
          </w:tcPr>
          <w:p w14:paraId="5D075EC5" w14:textId="77777777" w:rsidR="00035544" w:rsidRPr="00D75CA6" w:rsidRDefault="00035544" w:rsidP="007A28A1">
            <w:pPr>
              <w:pStyle w:val="Tabletext"/>
              <w:keepNext/>
            </w:pPr>
            <w:r w:rsidRPr="00D75CA6">
              <w:t>both:</w:t>
            </w:r>
          </w:p>
          <w:p w14:paraId="7ECBA399" w14:textId="77777777" w:rsidR="00035544" w:rsidRPr="00D75CA6" w:rsidRDefault="00035544" w:rsidP="007A28A1">
            <w:pPr>
              <w:pStyle w:val="Tablea"/>
              <w:keepNext/>
            </w:pPr>
            <w:r w:rsidRPr="00D75CA6">
              <w:t>(a) the holder of the account; and</w:t>
            </w:r>
          </w:p>
          <w:p w14:paraId="65502455" w14:textId="77777777" w:rsidR="00035544" w:rsidRPr="00D75CA6" w:rsidRDefault="00035544" w:rsidP="007A28A1">
            <w:pPr>
              <w:pStyle w:val="Tablea"/>
              <w:keepNext/>
            </w:pPr>
            <w:r w:rsidRPr="00D75CA6">
              <w:t>(b) each other signatory to the account</w:t>
            </w:r>
          </w:p>
        </w:tc>
      </w:tr>
      <w:tr w:rsidR="00035544" w:rsidRPr="00D75CA6" w14:paraId="3313EB83" w14:textId="77777777" w:rsidTr="00C72BA2">
        <w:tc>
          <w:tcPr>
            <w:tcW w:w="714" w:type="dxa"/>
            <w:tcBorders>
              <w:bottom w:val="single" w:sz="12" w:space="0" w:color="auto"/>
            </w:tcBorders>
          </w:tcPr>
          <w:p w14:paraId="563D3837" w14:textId="77777777" w:rsidR="00035544" w:rsidRPr="00D75CA6" w:rsidRDefault="00035544" w:rsidP="00035544">
            <w:pPr>
              <w:pStyle w:val="Tabletext"/>
            </w:pPr>
            <w:r w:rsidRPr="00D75CA6">
              <w:t>14</w:t>
            </w:r>
          </w:p>
        </w:tc>
        <w:tc>
          <w:tcPr>
            <w:tcW w:w="3186" w:type="dxa"/>
            <w:tcBorders>
              <w:bottom w:val="single" w:sz="12" w:space="0" w:color="auto"/>
            </w:tcBorders>
          </w:tcPr>
          <w:p w14:paraId="05A28434" w14:textId="77777777" w:rsidR="00035544" w:rsidRPr="00D75CA6" w:rsidRDefault="00035544" w:rsidP="00035544">
            <w:pPr>
              <w:pStyle w:val="Tabletext"/>
            </w:pPr>
            <w:r w:rsidRPr="00D75CA6">
              <w:t>exchanging one currency (whether Australian or not) for another (whether Australian or not), where:</w:t>
            </w:r>
          </w:p>
          <w:p w14:paraId="46B679C9" w14:textId="31D0DB62" w:rsidR="00035544" w:rsidRPr="00D75CA6" w:rsidRDefault="00035544" w:rsidP="00035544">
            <w:pPr>
              <w:pStyle w:val="Tablea"/>
            </w:pPr>
            <w:r w:rsidRPr="00D75CA6">
              <w:t xml:space="preserve">(a) the exchange is provided by a person who provides a service covered by </w:t>
            </w:r>
            <w:r w:rsidR="00B94734" w:rsidRPr="00D75CA6">
              <w:t>item 1</w:t>
            </w:r>
            <w:r w:rsidRPr="00D75CA6">
              <w:t>, 2, 3, 4, 6, 7, 8 or 9; and</w:t>
            </w:r>
          </w:p>
          <w:p w14:paraId="616AE504" w14:textId="77777777" w:rsidR="00035544" w:rsidRPr="00D75CA6" w:rsidRDefault="00035544" w:rsidP="00035544">
            <w:pPr>
              <w:pStyle w:val="Tablea"/>
            </w:pPr>
            <w:r w:rsidRPr="00D75CA6">
              <w:t>(b) the service is provided in the course of carrying on a business</w:t>
            </w:r>
          </w:p>
        </w:tc>
        <w:tc>
          <w:tcPr>
            <w:tcW w:w="3186" w:type="dxa"/>
            <w:tcBorders>
              <w:bottom w:val="single" w:sz="12" w:space="0" w:color="auto"/>
            </w:tcBorders>
          </w:tcPr>
          <w:p w14:paraId="5CE0B1DA" w14:textId="77777777" w:rsidR="00035544" w:rsidRPr="00D75CA6" w:rsidRDefault="00035544" w:rsidP="00035544">
            <w:pPr>
              <w:pStyle w:val="Tabletext"/>
            </w:pPr>
            <w:r w:rsidRPr="00D75CA6">
              <w:t>the person whose currency is exchanged</w:t>
            </w:r>
          </w:p>
        </w:tc>
      </w:tr>
    </w:tbl>
    <w:p w14:paraId="1E3EC8F9" w14:textId="77777777" w:rsidR="00035544" w:rsidRPr="00D75CA6" w:rsidRDefault="00035544" w:rsidP="00035544">
      <w:pPr>
        <w:pStyle w:val="SubsectionHead"/>
      </w:pPr>
      <w:r w:rsidRPr="00D75CA6">
        <w:t>Table 4—Prescribed services</w:t>
      </w:r>
    </w:p>
    <w:p w14:paraId="69B0BDC3" w14:textId="77777777" w:rsidR="00035544" w:rsidRPr="00D75CA6" w:rsidRDefault="00035544" w:rsidP="00035544">
      <w:pPr>
        <w:pStyle w:val="subsection"/>
      </w:pPr>
      <w:r w:rsidRPr="00D75CA6">
        <w:tab/>
        <w:t>(5)</w:t>
      </w:r>
      <w:r w:rsidRPr="00D75CA6">
        <w:tab/>
        <w:t>Table 4 is as follows:</w:t>
      </w:r>
    </w:p>
    <w:p w14:paraId="3C6CE2B8" w14:textId="77777777" w:rsidR="00035544" w:rsidRPr="00D75CA6"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D75CA6" w14:paraId="67E2DF86" w14:textId="77777777" w:rsidTr="00C72BA2">
        <w:trPr>
          <w:tblHeader/>
        </w:trPr>
        <w:tc>
          <w:tcPr>
            <w:tcW w:w="7086" w:type="dxa"/>
            <w:gridSpan w:val="3"/>
            <w:tcBorders>
              <w:top w:val="single" w:sz="12" w:space="0" w:color="auto"/>
              <w:bottom w:val="single" w:sz="6" w:space="0" w:color="auto"/>
            </w:tcBorders>
          </w:tcPr>
          <w:p w14:paraId="38427081" w14:textId="77777777" w:rsidR="00035544" w:rsidRPr="00D75CA6" w:rsidRDefault="00035544" w:rsidP="00C72BA2">
            <w:pPr>
              <w:pStyle w:val="TableHeading"/>
            </w:pPr>
            <w:r w:rsidRPr="00D75CA6">
              <w:lastRenderedPageBreak/>
              <w:t>Table 4—Prescribed services</w:t>
            </w:r>
          </w:p>
        </w:tc>
      </w:tr>
      <w:tr w:rsidR="00035544" w:rsidRPr="00D75CA6" w14:paraId="118FCCB7" w14:textId="77777777" w:rsidTr="00C72BA2">
        <w:trPr>
          <w:tblHeader/>
        </w:trPr>
        <w:tc>
          <w:tcPr>
            <w:tcW w:w="714" w:type="dxa"/>
            <w:tcBorders>
              <w:top w:val="single" w:sz="6" w:space="0" w:color="auto"/>
              <w:bottom w:val="single" w:sz="12" w:space="0" w:color="auto"/>
            </w:tcBorders>
          </w:tcPr>
          <w:p w14:paraId="05A60FA5" w14:textId="77777777" w:rsidR="00035544" w:rsidRPr="00D75CA6" w:rsidRDefault="00035544" w:rsidP="00035544">
            <w:pPr>
              <w:pStyle w:val="Tabletext"/>
              <w:keepNext/>
              <w:rPr>
                <w:b/>
              </w:rPr>
            </w:pPr>
            <w:r w:rsidRPr="00D75CA6">
              <w:rPr>
                <w:b/>
              </w:rPr>
              <w:t>Item</w:t>
            </w:r>
          </w:p>
        </w:tc>
        <w:tc>
          <w:tcPr>
            <w:tcW w:w="3186" w:type="dxa"/>
            <w:tcBorders>
              <w:top w:val="single" w:sz="6" w:space="0" w:color="auto"/>
              <w:bottom w:val="single" w:sz="12" w:space="0" w:color="auto"/>
            </w:tcBorders>
          </w:tcPr>
          <w:p w14:paraId="4EB2D900" w14:textId="77777777" w:rsidR="00035544" w:rsidRPr="00D75CA6" w:rsidRDefault="00035544" w:rsidP="00035544">
            <w:pPr>
              <w:pStyle w:val="Tabletext"/>
              <w:keepNext/>
              <w:rPr>
                <w:b/>
              </w:rPr>
            </w:pPr>
            <w:r w:rsidRPr="00D75CA6">
              <w:rPr>
                <w:b/>
              </w:rPr>
              <w:t>Provision of a designated service</w:t>
            </w:r>
          </w:p>
        </w:tc>
        <w:tc>
          <w:tcPr>
            <w:tcW w:w="3186" w:type="dxa"/>
            <w:tcBorders>
              <w:top w:val="single" w:sz="6" w:space="0" w:color="auto"/>
              <w:bottom w:val="single" w:sz="12" w:space="0" w:color="auto"/>
            </w:tcBorders>
          </w:tcPr>
          <w:p w14:paraId="3E3BA759" w14:textId="77777777" w:rsidR="00035544" w:rsidRPr="00D75CA6" w:rsidRDefault="00035544" w:rsidP="00035544">
            <w:pPr>
              <w:pStyle w:val="Tabletext"/>
              <w:keepNext/>
              <w:rPr>
                <w:b/>
              </w:rPr>
            </w:pPr>
            <w:r w:rsidRPr="00D75CA6">
              <w:rPr>
                <w:b/>
              </w:rPr>
              <w:t>Customer of the designated service</w:t>
            </w:r>
          </w:p>
        </w:tc>
      </w:tr>
      <w:tr w:rsidR="00035544" w:rsidRPr="00D75CA6" w14:paraId="74329367" w14:textId="77777777" w:rsidTr="00E40ED2">
        <w:trPr>
          <w:cantSplit/>
        </w:trPr>
        <w:tc>
          <w:tcPr>
            <w:tcW w:w="714" w:type="dxa"/>
            <w:tcBorders>
              <w:top w:val="single" w:sz="12" w:space="0" w:color="auto"/>
              <w:bottom w:val="single" w:sz="12" w:space="0" w:color="auto"/>
            </w:tcBorders>
          </w:tcPr>
          <w:p w14:paraId="54AD319D" w14:textId="77777777" w:rsidR="00035544" w:rsidRPr="00D75CA6" w:rsidRDefault="00035544" w:rsidP="00035544">
            <w:pPr>
              <w:pStyle w:val="Tabletext"/>
            </w:pPr>
            <w:r w:rsidRPr="00D75CA6">
              <w:t>1</w:t>
            </w:r>
          </w:p>
        </w:tc>
        <w:tc>
          <w:tcPr>
            <w:tcW w:w="3186" w:type="dxa"/>
            <w:tcBorders>
              <w:top w:val="single" w:sz="12" w:space="0" w:color="auto"/>
              <w:bottom w:val="single" w:sz="12" w:space="0" w:color="auto"/>
            </w:tcBorders>
          </w:tcPr>
          <w:p w14:paraId="13554987" w14:textId="77777777" w:rsidR="00035544" w:rsidRPr="00D75CA6" w:rsidRDefault="00035544" w:rsidP="00035544">
            <w:pPr>
              <w:pStyle w:val="Tabletext"/>
            </w:pPr>
            <w:r w:rsidRPr="00D75CA6">
              <w:t>providing a service specified in the regulations</w:t>
            </w:r>
          </w:p>
        </w:tc>
        <w:tc>
          <w:tcPr>
            <w:tcW w:w="3186" w:type="dxa"/>
            <w:tcBorders>
              <w:top w:val="single" w:sz="12" w:space="0" w:color="auto"/>
              <w:bottom w:val="single" w:sz="12" w:space="0" w:color="auto"/>
            </w:tcBorders>
          </w:tcPr>
          <w:p w14:paraId="49F26C53" w14:textId="77777777" w:rsidR="00035544" w:rsidRPr="00D75CA6" w:rsidRDefault="00035544" w:rsidP="00035544">
            <w:pPr>
              <w:pStyle w:val="Tabletext"/>
            </w:pPr>
            <w:r w:rsidRPr="00D75CA6">
              <w:t>the person who, under the regulations, is taken to be the person to whom the service is provided</w:t>
            </w:r>
          </w:p>
        </w:tc>
      </w:tr>
    </w:tbl>
    <w:p w14:paraId="7D06502E" w14:textId="77777777" w:rsidR="00706975" w:rsidRPr="00D75CA6" w:rsidRDefault="00706975" w:rsidP="00706975">
      <w:pPr>
        <w:pStyle w:val="SubsectionHead"/>
      </w:pPr>
      <w:r w:rsidRPr="00D75CA6">
        <w:t>Table 5—Real estate services</w:t>
      </w:r>
    </w:p>
    <w:p w14:paraId="763F0193" w14:textId="77777777" w:rsidR="00706975" w:rsidRPr="00D75CA6" w:rsidRDefault="00706975" w:rsidP="00706975">
      <w:pPr>
        <w:pStyle w:val="subsection"/>
      </w:pPr>
      <w:r w:rsidRPr="00D75CA6">
        <w:tab/>
        <w:t>(5A)</w:t>
      </w:r>
      <w:r w:rsidRPr="00D75CA6">
        <w:tab/>
        <w:t>Table 5 is as follows:</w:t>
      </w:r>
    </w:p>
    <w:p w14:paraId="6A2C50D2" w14:textId="77777777" w:rsidR="00706975" w:rsidRPr="00D75CA6" w:rsidRDefault="00706975" w:rsidP="0070697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706975" w:rsidRPr="00D75CA6" w14:paraId="5700A64F" w14:textId="77777777" w:rsidTr="00F729D1">
        <w:trPr>
          <w:tblHeader/>
        </w:trPr>
        <w:tc>
          <w:tcPr>
            <w:tcW w:w="7086" w:type="dxa"/>
            <w:gridSpan w:val="3"/>
            <w:tcBorders>
              <w:top w:val="single" w:sz="12" w:space="0" w:color="auto"/>
              <w:bottom w:val="single" w:sz="6" w:space="0" w:color="auto"/>
            </w:tcBorders>
          </w:tcPr>
          <w:p w14:paraId="41258233" w14:textId="77777777" w:rsidR="00706975" w:rsidRPr="00D75CA6" w:rsidRDefault="00706975" w:rsidP="00F729D1">
            <w:pPr>
              <w:pStyle w:val="TableHeading"/>
            </w:pPr>
            <w:r w:rsidRPr="00D75CA6">
              <w:t>Table 5—Real estate services</w:t>
            </w:r>
          </w:p>
        </w:tc>
      </w:tr>
      <w:tr w:rsidR="00706975" w:rsidRPr="00D75CA6" w14:paraId="3F6DE583" w14:textId="77777777" w:rsidTr="00F729D1">
        <w:trPr>
          <w:tblHeader/>
        </w:trPr>
        <w:tc>
          <w:tcPr>
            <w:tcW w:w="714" w:type="dxa"/>
            <w:tcBorders>
              <w:top w:val="single" w:sz="6" w:space="0" w:color="auto"/>
              <w:bottom w:val="single" w:sz="12" w:space="0" w:color="auto"/>
            </w:tcBorders>
          </w:tcPr>
          <w:p w14:paraId="4EF8FEFD" w14:textId="77777777" w:rsidR="00706975" w:rsidRPr="00D75CA6" w:rsidRDefault="00706975" w:rsidP="00F729D1">
            <w:pPr>
              <w:pStyle w:val="TableHeading"/>
            </w:pPr>
            <w:r w:rsidRPr="00D75CA6">
              <w:t>Item</w:t>
            </w:r>
          </w:p>
        </w:tc>
        <w:tc>
          <w:tcPr>
            <w:tcW w:w="3186" w:type="dxa"/>
            <w:tcBorders>
              <w:top w:val="single" w:sz="6" w:space="0" w:color="auto"/>
              <w:bottom w:val="single" w:sz="12" w:space="0" w:color="auto"/>
            </w:tcBorders>
          </w:tcPr>
          <w:p w14:paraId="415B0507" w14:textId="77777777" w:rsidR="00706975" w:rsidRPr="00D75CA6" w:rsidRDefault="00706975" w:rsidP="00F729D1">
            <w:pPr>
              <w:pStyle w:val="TableHeading"/>
            </w:pPr>
            <w:r w:rsidRPr="00D75CA6">
              <w:t>Provision of a designated service</w:t>
            </w:r>
          </w:p>
        </w:tc>
        <w:tc>
          <w:tcPr>
            <w:tcW w:w="3186" w:type="dxa"/>
            <w:tcBorders>
              <w:top w:val="single" w:sz="6" w:space="0" w:color="auto"/>
              <w:bottom w:val="single" w:sz="12" w:space="0" w:color="auto"/>
            </w:tcBorders>
          </w:tcPr>
          <w:p w14:paraId="5BDCC491" w14:textId="77777777" w:rsidR="00706975" w:rsidRPr="00D75CA6" w:rsidRDefault="00706975" w:rsidP="00F729D1">
            <w:pPr>
              <w:pStyle w:val="TableHeading"/>
            </w:pPr>
            <w:r w:rsidRPr="00D75CA6">
              <w:t>Customer of the designated service</w:t>
            </w:r>
          </w:p>
        </w:tc>
      </w:tr>
      <w:tr w:rsidR="00706975" w:rsidRPr="00D75CA6" w14:paraId="7D6958E8" w14:textId="77777777" w:rsidTr="00F729D1">
        <w:tc>
          <w:tcPr>
            <w:tcW w:w="714" w:type="dxa"/>
            <w:tcBorders>
              <w:top w:val="single" w:sz="12" w:space="0" w:color="auto"/>
              <w:bottom w:val="single" w:sz="2" w:space="0" w:color="auto"/>
            </w:tcBorders>
          </w:tcPr>
          <w:p w14:paraId="760AAF93" w14:textId="77777777" w:rsidR="00706975" w:rsidRPr="00D75CA6" w:rsidRDefault="00706975" w:rsidP="00F729D1">
            <w:pPr>
              <w:pStyle w:val="Tabletext"/>
            </w:pPr>
            <w:r w:rsidRPr="00D75CA6">
              <w:t>1</w:t>
            </w:r>
          </w:p>
        </w:tc>
        <w:tc>
          <w:tcPr>
            <w:tcW w:w="3186" w:type="dxa"/>
            <w:tcBorders>
              <w:top w:val="single" w:sz="12" w:space="0" w:color="auto"/>
              <w:bottom w:val="single" w:sz="2" w:space="0" w:color="auto"/>
            </w:tcBorders>
          </w:tcPr>
          <w:p w14:paraId="12FE8434" w14:textId="77777777" w:rsidR="00706975" w:rsidRPr="00D75CA6" w:rsidRDefault="00706975" w:rsidP="00F729D1">
            <w:pPr>
              <w:pStyle w:val="Tabletext"/>
            </w:pPr>
            <w:r w:rsidRPr="00D75CA6">
              <w:t>brokering the sale, purchase or transfer of real estate on behalf of a buyer, seller, transferee or transferor in the course of carrying on a business</w:t>
            </w:r>
          </w:p>
        </w:tc>
        <w:tc>
          <w:tcPr>
            <w:tcW w:w="3186" w:type="dxa"/>
            <w:tcBorders>
              <w:top w:val="single" w:sz="12" w:space="0" w:color="auto"/>
              <w:bottom w:val="single" w:sz="2" w:space="0" w:color="auto"/>
            </w:tcBorders>
          </w:tcPr>
          <w:p w14:paraId="492284A6" w14:textId="77777777" w:rsidR="00706975" w:rsidRPr="00D75CA6" w:rsidRDefault="00706975" w:rsidP="00F729D1">
            <w:pPr>
              <w:pStyle w:val="Tabletext"/>
            </w:pPr>
            <w:r w:rsidRPr="00D75CA6">
              <w:t>both:</w:t>
            </w:r>
          </w:p>
          <w:p w14:paraId="4C47B244" w14:textId="77777777" w:rsidR="00706975" w:rsidRPr="00D75CA6" w:rsidRDefault="00706975" w:rsidP="00F729D1">
            <w:pPr>
              <w:pStyle w:val="Tablea"/>
            </w:pPr>
            <w:r w:rsidRPr="00D75CA6">
              <w:t>(a) the seller or transferor; and</w:t>
            </w:r>
          </w:p>
          <w:p w14:paraId="758EABFF" w14:textId="77777777" w:rsidR="00706975" w:rsidRPr="00D75CA6" w:rsidRDefault="00706975" w:rsidP="00F729D1">
            <w:pPr>
              <w:pStyle w:val="Tablea"/>
            </w:pPr>
            <w:r w:rsidRPr="00D75CA6">
              <w:t>(b) the buyer or transferee</w:t>
            </w:r>
          </w:p>
        </w:tc>
      </w:tr>
      <w:tr w:rsidR="00706975" w:rsidRPr="00D75CA6" w14:paraId="3145CC65" w14:textId="77777777" w:rsidTr="00F729D1">
        <w:tc>
          <w:tcPr>
            <w:tcW w:w="714" w:type="dxa"/>
            <w:tcBorders>
              <w:top w:val="single" w:sz="2" w:space="0" w:color="auto"/>
              <w:bottom w:val="single" w:sz="12" w:space="0" w:color="auto"/>
            </w:tcBorders>
          </w:tcPr>
          <w:p w14:paraId="4D84C579" w14:textId="77777777" w:rsidR="00706975" w:rsidRPr="00D75CA6" w:rsidRDefault="00706975" w:rsidP="00F729D1">
            <w:pPr>
              <w:pStyle w:val="Tabletext"/>
            </w:pPr>
            <w:r w:rsidRPr="00D75CA6">
              <w:t>2</w:t>
            </w:r>
          </w:p>
        </w:tc>
        <w:tc>
          <w:tcPr>
            <w:tcW w:w="3186" w:type="dxa"/>
            <w:tcBorders>
              <w:top w:val="single" w:sz="2" w:space="0" w:color="auto"/>
              <w:bottom w:val="single" w:sz="12" w:space="0" w:color="auto"/>
            </w:tcBorders>
          </w:tcPr>
          <w:p w14:paraId="7998A345" w14:textId="77777777" w:rsidR="00706975" w:rsidRPr="00D75CA6" w:rsidRDefault="00706975" w:rsidP="00F729D1">
            <w:pPr>
              <w:pStyle w:val="Tabletext"/>
            </w:pPr>
            <w:r w:rsidRPr="00D75CA6">
              <w:t>selling or transferring real estate in the course of carrying on a business selling real estate, where the sale or transfer is not brokered by an independent real estate agent</w:t>
            </w:r>
          </w:p>
        </w:tc>
        <w:tc>
          <w:tcPr>
            <w:tcW w:w="3186" w:type="dxa"/>
            <w:tcBorders>
              <w:top w:val="single" w:sz="2" w:space="0" w:color="auto"/>
              <w:bottom w:val="single" w:sz="12" w:space="0" w:color="auto"/>
            </w:tcBorders>
          </w:tcPr>
          <w:p w14:paraId="6FBC98FB" w14:textId="77777777" w:rsidR="00706975" w:rsidRPr="00D75CA6" w:rsidRDefault="00706975" w:rsidP="00F729D1">
            <w:pPr>
              <w:pStyle w:val="Tabletext"/>
            </w:pPr>
            <w:r w:rsidRPr="00D75CA6">
              <w:t>the buyer or transferee</w:t>
            </w:r>
          </w:p>
        </w:tc>
      </w:tr>
    </w:tbl>
    <w:p w14:paraId="765E86D5" w14:textId="77777777" w:rsidR="006E59FB" w:rsidRPr="00D75CA6" w:rsidRDefault="006E59FB" w:rsidP="006E59FB">
      <w:pPr>
        <w:pStyle w:val="SubsectionHead"/>
      </w:pPr>
      <w:r w:rsidRPr="00D75CA6">
        <w:t>Table 6—Professional services</w:t>
      </w:r>
    </w:p>
    <w:p w14:paraId="23678AF9" w14:textId="77777777" w:rsidR="006E59FB" w:rsidRPr="00D75CA6" w:rsidRDefault="006E59FB" w:rsidP="006E59FB">
      <w:pPr>
        <w:pStyle w:val="subsection"/>
      </w:pPr>
      <w:r w:rsidRPr="00D75CA6">
        <w:tab/>
        <w:t>(5B)</w:t>
      </w:r>
      <w:r w:rsidRPr="00D75CA6">
        <w:tab/>
        <w:t>Table 6 is as follows:</w:t>
      </w:r>
    </w:p>
    <w:p w14:paraId="564B3405" w14:textId="77777777" w:rsidR="006E59FB" w:rsidRPr="00D75CA6" w:rsidRDefault="006E59FB" w:rsidP="006E59FB">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6E59FB" w:rsidRPr="00D75CA6" w14:paraId="05DD8BFA" w14:textId="77777777" w:rsidTr="00A3615A">
        <w:trPr>
          <w:tblHeader/>
        </w:trPr>
        <w:tc>
          <w:tcPr>
            <w:tcW w:w="7086" w:type="dxa"/>
            <w:gridSpan w:val="3"/>
            <w:tcBorders>
              <w:top w:val="single" w:sz="12" w:space="0" w:color="auto"/>
              <w:bottom w:val="single" w:sz="6" w:space="0" w:color="auto"/>
            </w:tcBorders>
          </w:tcPr>
          <w:p w14:paraId="1E177B2F" w14:textId="77777777" w:rsidR="006E59FB" w:rsidRPr="00D75CA6" w:rsidRDefault="006E59FB" w:rsidP="00A3615A">
            <w:pPr>
              <w:pStyle w:val="TableHeading"/>
            </w:pPr>
            <w:r w:rsidRPr="00D75CA6">
              <w:t>Table 6—Professional services</w:t>
            </w:r>
          </w:p>
        </w:tc>
      </w:tr>
      <w:tr w:rsidR="006E59FB" w:rsidRPr="00D75CA6" w14:paraId="346409A0" w14:textId="77777777" w:rsidTr="00A3615A">
        <w:trPr>
          <w:tblHeader/>
        </w:trPr>
        <w:tc>
          <w:tcPr>
            <w:tcW w:w="714" w:type="dxa"/>
            <w:tcBorders>
              <w:top w:val="single" w:sz="6" w:space="0" w:color="auto"/>
              <w:bottom w:val="single" w:sz="12" w:space="0" w:color="auto"/>
            </w:tcBorders>
          </w:tcPr>
          <w:p w14:paraId="1F4F9764" w14:textId="77777777" w:rsidR="006E59FB" w:rsidRPr="00D75CA6" w:rsidRDefault="006E59FB" w:rsidP="00A3615A">
            <w:pPr>
              <w:pStyle w:val="TableHeading"/>
            </w:pPr>
            <w:r w:rsidRPr="00D75CA6">
              <w:t>Item</w:t>
            </w:r>
          </w:p>
        </w:tc>
        <w:tc>
          <w:tcPr>
            <w:tcW w:w="3186" w:type="dxa"/>
            <w:tcBorders>
              <w:top w:val="single" w:sz="6" w:space="0" w:color="auto"/>
              <w:bottom w:val="single" w:sz="12" w:space="0" w:color="auto"/>
            </w:tcBorders>
          </w:tcPr>
          <w:p w14:paraId="4B6F9931" w14:textId="77777777" w:rsidR="006E59FB" w:rsidRPr="00D75CA6" w:rsidRDefault="006E59FB" w:rsidP="00A3615A">
            <w:pPr>
              <w:pStyle w:val="TableHeading"/>
            </w:pPr>
            <w:r w:rsidRPr="00D75CA6">
              <w:t>Provision of a designated service</w:t>
            </w:r>
          </w:p>
        </w:tc>
        <w:tc>
          <w:tcPr>
            <w:tcW w:w="3186" w:type="dxa"/>
            <w:tcBorders>
              <w:top w:val="single" w:sz="6" w:space="0" w:color="auto"/>
              <w:bottom w:val="single" w:sz="12" w:space="0" w:color="auto"/>
            </w:tcBorders>
          </w:tcPr>
          <w:p w14:paraId="1354B9AE" w14:textId="77777777" w:rsidR="006E59FB" w:rsidRPr="00D75CA6" w:rsidRDefault="006E59FB" w:rsidP="00A3615A">
            <w:pPr>
              <w:pStyle w:val="TableHeading"/>
            </w:pPr>
            <w:r w:rsidRPr="00D75CA6">
              <w:t>Customer of the designated service</w:t>
            </w:r>
          </w:p>
        </w:tc>
      </w:tr>
      <w:tr w:rsidR="006E59FB" w:rsidRPr="00D75CA6" w14:paraId="78E5895D" w14:textId="77777777" w:rsidTr="00A3615A">
        <w:tc>
          <w:tcPr>
            <w:tcW w:w="714" w:type="dxa"/>
            <w:tcBorders>
              <w:top w:val="single" w:sz="12" w:space="0" w:color="auto"/>
            </w:tcBorders>
          </w:tcPr>
          <w:p w14:paraId="7CD2088D" w14:textId="77777777" w:rsidR="006E59FB" w:rsidRPr="00D75CA6" w:rsidRDefault="006E59FB" w:rsidP="00A3615A">
            <w:pPr>
              <w:pStyle w:val="Tabletext"/>
            </w:pPr>
            <w:r w:rsidRPr="00D75CA6">
              <w:t>1</w:t>
            </w:r>
          </w:p>
        </w:tc>
        <w:tc>
          <w:tcPr>
            <w:tcW w:w="3186" w:type="dxa"/>
            <w:tcBorders>
              <w:top w:val="single" w:sz="12" w:space="0" w:color="auto"/>
            </w:tcBorders>
          </w:tcPr>
          <w:p w14:paraId="209F09BA" w14:textId="77777777" w:rsidR="006E59FB" w:rsidRPr="00D75CA6" w:rsidRDefault="006E59FB" w:rsidP="00A3615A">
            <w:pPr>
              <w:pStyle w:val="Tabletext"/>
            </w:pPr>
            <w:r w:rsidRPr="00D75CA6">
              <w:t xml:space="preserve">assisting a person in the planning or execution of a transaction, or otherwise acting for or on behalf of a person in a transaction, to sell, buy </w:t>
            </w:r>
            <w:r w:rsidRPr="00D75CA6">
              <w:lastRenderedPageBreak/>
              <w:t>or otherwise transfer real estate, where:</w:t>
            </w:r>
          </w:p>
          <w:p w14:paraId="1044EBD5" w14:textId="77777777" w:rsidR="006E59FB" w:rsidRPr="00D75CA6" w:rsidRDefault="006E59FB" w:rsidP="00A3615A">
            <w:pPr>
              <w:pStyle w:val="Tablea"/>
            </w:pPr>
            <w:r w:rsidRPr="00D75CA6">
              <w:t>(a) the service is provided in the course of carrying on a business; and</w:t>
            </w:r>
          </w:p>
          <w:p w14:paraId="3F17F3E4" w14:textId="77777777" w:rsidR="006E59FB" w:rsidRPr="00D75CA6" w:rsidRDefault="006E59FB" w:rsidP="009F4187">
            <w:pPr>
              <w:pStyle w:val="Tablea"/>
            </w:pPr>
            <w:r w:rsidRPr="00D75CA6">
              <w:t>(b) the sale, purchase or other transfer is not pursuant to, or resulting from, an order of a court or tribunal</w:t>
            </w:r>
          </w:p>
        </w:tc>
        <w:tc>
          <w:tcPr>
            <w:tcW w:w="3186" w:type="dxa"/>
            <w:tcBorders>
              <w:top w:val="single" w:sz="12" w:space="0" w:color="auto"/>
            </w:tcBorders>
          </w:tcPr>
          <w:p w14:paraId="14F43D6F" w14:textId="77777777" w:rsidR="006E59FB" w:rsidRPr="00D75CA6" w:rsidRDefault="006E59FB" w:rsidP="00A3615A">
            <w:pPr>
              <w:pStyle w:val="Tabletext"/>
            </w:pPr>
            <w:r w:rsidRPr="00D75CA6">
              <w:lastRenderedPageBreak/>
              <w:t>the person</w:t>
            </w:r>
          </w:p>
        </w:tc>
      </w:tr>
      <w:tr w:rsidR="006E59FB" w:rsidRPr="00D75CA6" w14:paraId="7ED58748" w14:textId="77777777" w:rsidTr="00A3615A">
        <w:tc>
          <w:tcPr>
            <w:tcW w:w="714" w:type="dxa"/>
          </w:tcPr>
          <w:p w14:paraId="18D39DEA" w14:textId="77777777" w:rsidR="006E59FB" w:rsidRPr="00D75CA6" w:rsidRDefault="006E59FB" w:rsidP="00A3615A">
            <w:pPr>
              <w:pStyle w:val="Tabletext"/>
            </w:pPr>
            <w:r w:rsidRPr="00D75CA6">
              <w:t>2</w:t>
            </w:r>
          </w:p>
        </w:tc>
        <w:tc>
          <w:tcPr>
            <w:tcW w:w="3186" w:type="dxa"/>
          </w:tcPr>
          <w:p w14:paraId="095DC77E" w14:textId="77777777" w:rsidR="006E59FB" w:rsidRPr="00D75CA6" w:rsidRDefault="006E59FB" w:rsidP="00A3615A">
            <w:pPr>
              <w:pStyle w:val="Tabletext"/>
            </w:pPr>
            <w:r w:rsidRPr="00D75CA6">
              <w:t>assisting a person in the planning or execution of a transaction, or otherwise acting for or on behalf of a person in a transaction, to sell, buy or otherwise transfer a body corporate or legal arrangement, where:</w:t>
            </w:r>
          </w:p>
          <w:p w14:paraId="6DBAEA10" w14:textId="77777777" w:rsidR="006E59FB" w:rsidRPr="00D75CA6" w:rsidRDefault="006E59FB" w:rsidP="00A3615A">
            <w:pPr>
              <w:pStyle w:val="Tablea"/>
            </w:pPr>
            <w:r w:rsidRPr="00D75CA6">
              <w:t>(a) the service is provided in the course of carrying on a business; and</w:t>
            </w:r>
          </w:p>
          <w:p w14:paraId="36B257FB" w14:textId="77777777" w:rsidR="006E59FB" w:rsidRPr="00D75CA6" w:rsidRDefault="006E59FB" w:rsidP="009F4187">
            <w:pPr>
              <w:pStyle w:val="Tablea"/>
            </w:pPr>
            <w:r w:rsidRPr="00D75CA6">
              <w:t>(b) the sale, purchase or other transfer is not pursuant to, or resulting from, an order of a court or tribunal</w:t>
            </w:r>
          </w:p>
        </w:tc>
        <w:tc>
          <w:tcPr>
            <w:tcW w:w="3186" w:type="dxa"/>
          </w:tcPr>
          <w:p w14:paraId="72E60EDF" w14:textId="77777777" w:rsidR="006E59FB" w:rsidRPr="00D75CA6" w:rsidRDefault="006E59FB" w:rsidP="00A3615A">
            <w:pPr>
              <w:pStyle w:val="Tabletext"/>
            </w:pPr>
            <w:r w:rsidRPr="00D75CA6">
              <w:t>the person</w:t>
            </w:r>
          </w:p>
        </w:tc>
      </w:tr>
      <w:tr w:rsidR="006E59FB" w:rsidRPr="00D75CA6" w14:paraId="0B4A0F01" w14:textId="77777777" w:rsidTr="00A3615A">
        <w:tc>
          <w:tcPr>
            <w:tcW w:w="714" w:type="dxa"/>
          </w:tcPr>
          <w:p w14:paraId="60B3C22D" w14:textId="77777777" w:rsidR="006E59FB" w:rsidRPr="00D75CA6" w:rsidRDefault="006E59FB" w:rsidP="00A3615A">
            <w:pPr>
              <w:pStyle w:val="Tabletext"/>
            </w:pPr>
            <w:r w:rsidRPr="00D75CA6">
              <w:t>3</w:t>
            </w:r>
          </w:p>
        </w:tc>
        <w:tc>
          <w:tcPr>
            <w:tcW w:w="3186" w:type="dxa"/>
          </w:tcPr>
          <w:p w14:paraId="6B2D1D46" w14:textId="77777777" w:rsidR="006E59FB" w:rsidRPr="00D75CA6" w:rsidRDefault="006E59FB" w:rsidP="00A3615A">
            <w:pPr>
              <w:pStyle w:val="Tabletext"/>
            </w:pPr>
            <w:r w:rsidRPr="00D75CA6">
              <w:t>receiving, holding and controlling (including disbursing) or managing a person’s:</w:t>
            </w:r>
          </w:p>
          <w:p w14:paraId="3CC8F9F8" w14:textId="77777777" w:rsidR="006E59FB" w:rsidRPr="00D75CA6" w:rsidRDefault="006E59FB" w:rsidP="00A3615A">
            <w:pPr>
              <w:pStyle w:val="Tablea"/>
            </w:pPr>
            <w:r w:rsidRPr="00D75CA6">
              <w:t>(a) money; or</w:t>
            </w:r>
          </w:p>
          <w:p w14:paraId="052A7C89" w14:textId="77777777" w:rsidR="006E59FB" w:rsidRPr="00D75CA6" w:rsidRDefault="006E59FB" w:rsidP="00A3615A">
            <w:pPr>
              <w:pStyle w:val="Tablea"/>
            </w:pPr>
            <w:r w:rsidRPr="00D75CA6">
              <w:t>(b) accounts; or</w:t>
            </w:r>
          </w:p>
          <w:p w14:paraId="49F8344A" w14:textId="77777777" w:rsidR="006E59FB" w:rsidRPr="00D75CA6" w:rsidRDefault="006E59FB" w:rsidP="00A3615A">
            <w:pPr>
              <w:pStyle w:val="Tablea"/>
            </w:pPr>
            <w:r w:rsidRPr="00D75CA6">
              <w:t>(c) securities and securities accounts; or</w:t>
            </w:r>
          </w:p>
          <w:p w14:paraId="51FACE47" w14:textId="77777777" w:rsidR="006E59FB" w:rsidRPr="00D75CA6" w:rsidRDefault="006E59FB" w:rsidP="00A3615A">
            <w:pPr>
              <w:pStyle w:val="Tablea"/>
            </w:pPr>
            <w:r w:rsidRPr="00D75CA6">
              <w:t>(d) virtual assets; or</w:t>
            </w:r>
          </w:p>
          <w:p w14:paraId="1DC85A01" w14:textId="77777777" w:rsidR="006E59FB" w:rsidRPr="00D75CA6" w:rsidRDefault="006E59FB" w:rsidP="00A3615A">
            <w:pPr>
              <w:pStyle w:val="Tablea"/>
            </w:pPr>
            <w:r w:rsidRPr="00D75CA6">
              <w:t>(e) other property;</w:t>
            </w:r>
          </w:p>
          <w:p w14:paraId="2A319488" w14:textId="77777777" w:rsidR="006E59FB" w:rsidRPr="00D75CA6" w:rsidRDefault="006E59FB" w:rsidP="00A3615A">
            <w:pPr>
              <w:pStyle w:val="Tabletext"/>
            </w:pPr>
            <w:r w:rsidRPr="00D75CA6">
              <w:t xml:space="preserve">as part of assisting the person in the planning or execution of a </w:t>
            </w:r>
            <w:r w:rsidRPr="00D75CA6">
              <w:lastRenderedPageBreak/>
              <w:t>transaction, or otherwise acting for or on behalf of a person in a transaction, in the course of carrying on a business (other than in a circumstance covered by subsection (5C))</w:t>
            </w:r>
          </w:p>
        </w:tc>
        <w:tc>
          <w:tcPr>
            <w:tcW w:w="3186" w:type="dxa"/>
          </w:tcPr>
          <w:p w14:paraId="4B1BF9C6" w14:textId="77777777" w:rsidR="006E59FB" w:rsidRPr="00D75CA6" w:rsidRDefault="006E59FB" w:rsidP="00A3615A">
            <w:pPr>
              <w:pStyle w:val="Tabletext"/>
            </w:pPr>
            <w:r w:rsidRPr="00D75CA6">
              <w:lastRenderedPageBreak/>
              <w:t>the person</w:t>
            </w:r>
          </w:p>
        </w:tc>
      </w:tr>
      <w:tr w:rsidR="006E59FB" w:rsidRPr="00D75CA6" w14:paraId="356CEBE1" w14:textId="77777777" w:rsidTr="00A3615A">
        <w:tc>
          <w:tcPr>
            <w:tcW w:w="714" w:type="dxa"/>
          </w:tcPr>
          <w:p w14:paraId="332E4652" w14:textId="77777777" w:rsidR="006E59FB" w:rsidRPr="00D75CA6" w:rsidRDefault="006E59FB" w:rsidP="00A3615A">
            <w:pPr>
              <w:pStyle w:val="Tabletext"/>
            </w:pPr>
            <w:r w:rsidRPr="00D75CA6">
              <w:t>4</w:t>
            </w:r>
          </w:p>
        </w:tc>
        <w:tc>
          <w:tcPr>
            <w:tcW w:w="3186" w:type="dxa"/>
          </w:tcPr>
          <w:p w14:paraId="114C9108" w14:textId="77777777" w:rsidR="006E59FB" w:rsidRPr="00D75CA6" w:rsidRDefault="006E59FB" w:rsidP="00A3615A">
            <w:pPr>
              <w:pStyle w:val="Tabletext"/>
            </w:pPr>
            <w:r w:rsidRPr="00D75CA6">
              <w:t>assisting a person in organising, planning or executing a transaction, or otherwise acting for or on behalf of a person in a transaction, for equity or debt financing relating to:</w:t>
            </w:r>
          </w:p>
          <w:p w14:paraId="4164A032" w14:textId="77777777" w:rsidR="006E59FB" w:rsidRPr="00D75CA6" w:rsidRDefault="006E59FB" w:rsidP="00A3615A">
            <w:pPr>
              <w:pStyle w:val="Tablea"/>
            </w:pPr>
            <w:r w:rsidRPr="00D75CA6">
              <w:t>(a) a body corporate (or proposed body corporate); or</w:t>
            </w:r>
          </w:p>
          <w:p w14:paraId="4C627229" w14:textId="77777777" w:rsidR="006E59FB" w:rsidRPr="00D75CA6" w:rsidRDefault="006E59FB" w:rsidP="00A3615A">
            <w:pPr>
              <w:pStyle w:val="Tablea"/>
            </w:pPr>
            <w:r w:rsidRPr="00D75CA6">
              <w:t>(b) a legal arrangement (or proposed legal arrangement);</w:t>
            </w:r>
          </w:p>
          <w:p w14:paraId="77C25A1F" w14:textId="77777777" w:rsidR="006E59FB" w:rsidRPr="00D75CA6" w:rsidRDefault="006E59FB" w:rsidP="00A3615A">
            <w:pPr>
              <w:pStyle w:val="Tabletext"/>
            </w:pPr>
            <w:r w:rsidRPr="00D75CA6">
              <w:t>in the course of carrying on a business</w:t>
            </w:r>
          </w:p>
        </w:tc>
        <w:tc>
          <w:tcPr>
            <w:tcW w:w="3186" w:type="dxa"/>
          </w:tcPr>
          <w:p w14:paraId="76083F2F" w14:textId="77777777" w:rsidR="006E59FB" w:rsidRPr="00D75CA6" w:rsidRDefault="006E59FB" w:rsidP="00A3615A">
            <w:pPr>
              <w:pStyle w:val="Tabletext"/>
            </w:pPr>
            <w:r w:rsidRPr="00D75CA6">
              <w:t>the person</w:t>
            </w:r>
          </w:p>
        </w:tc>
      </w:tr>
      <w:tr w:rsidR="006E59FB" w:rsidRPr="00D75CA6" w14:paraId="55B2CC0E" w14:textId="77777777" w:rsidTr="00A3615A">
        <w:tc>
          <w:tcPr>
            <w:tcW w:w="714" w:type="dxa"/>
          </w:tcPr>
          <w:p w14:paraId="2EA1EFAE" w14:textId="77777777" w:rsidR="006E59FB" w:rsidRPr="00D75CA6" w:rsidRDefault="006E59FB" w:rsidP="00A3615A">
            <w:pPr>
              <w:pStyle w:val="Tabletext"/>
            </w:pPr>
            <w:r w:rsidRPr="00D75CA6">
              <w:t>5</w:t>
            </w:r>
          </w:p>
        </w:tc>
        <w:tc>
          <w:tcPr>
            <w:tcW w:w="3186" w:type="dxa"/>
          </w:tcPr>
          <w:p w14:paraId="1574B0FE" w14:textId="77777777" w:rsidR="006E59FB" w:rsidRPr="00D75CA6" w:rsidRDefault="006E59FB" w:rsidP="00A3615A">
            <w:pPr>
              <w:pStyle w:val="Tabletext"/>
            </w:pPr>
            <w:r w:rsidRPr="00D75CA6">
              <w:t>selling or transferring a shelf company, in the course of carrying on a business</w:t>
            </w:r>
          </w:p>
        </w:tc>
        <w:tc>
          <w:tcPr>
            <w:tcW w:w="3186" w:type="dxa"/>
          </w:tcPr>
          <w:p w14:paraId="38B6BE64" w14:textId="77777777" w:rsidR="006E59FB" w:rsidRPr="00D75CA6" w:rsidRDefault="006E59FB" w:rsidP="00A3615A">
            <w:pPr>
              <w:pStyle w:val="Tabletext"/>
            </w:pPr>
            <w:r w:rsidRPr="00D75CA6">
              <w:t>the buyer or transferee</w:t>
            </w:r>
          </w:p>
        </w:tc>
      </w:tr>
      <w:tr w:rsidR="006E59FB" w:rsidRPr="00D75CA6" w14:paraId="44ADA376" w14:textId="77777777" w:rsidTr="00A3615A">
        <w:tc>
          <w:tcPr>
            <w:tcW w:w="714" w:type="dxa"/>
          </w:tcPr>
          <w:p w14:paraId="474B2B19" w14:textId="77777777" w:rsidR="006E59FB" w:rsidRPr="00D75CA6" w:rsidRDefault="006E59FB" w:rsidP="00A3615A">
            <w:pPr>
              <w:pStyle w:val="Tabletext"/>
            </w:pPr>
            <w:r w:rsidRPr="00D75CA6">
              <w:t>6</w:t>
            </w:r>
          </w:p>
        </w:tc>
        <w:tc>
          <w:tcPr>
            <w:tcW w:w="3186" w:type="dxa"/>
          </w:tcPr>
          <w:p w14:paraId="29C13B25" w14:textId="77777777" w:rsidR="006E59FB" w:rsidRPr="00D75CA6" w:rsidRDefault="006E59FB" w:rsidP="00A3615A">
            <w:pPr>
              <w:pStyle w:val="Tabletext"/>
            </w:pPr>
            <w:r w:rsidRPr="00D75CA6">
              <w:t>assisting a person to plan or execute, or otherwise acting on behalf of a person in, the creation or restructuring of:</w:t>
            </w:r>
          </w:p>
          <w:p w14:paraId="7506C4D8" w14:textId="77777777" w:rsidR="006E59FB" w:rsidRPr="00D75CA6" w:rsidRDefault="006E59FB" w:rsidP="00A3615A">
            <w:pPr>
              <w:pStyle w:val="Tablea"/>
            </w:pPr>
            <w:r w:rsidRPr="00D75CA6">
              <w:t xml:space="preserve">(a) a body corporate (other than a corporation under the </w:t>
            </w:r>
            <w:r w:rsidRPr="00D75CA6">
              <w:rPr>
                <w:i/>
              </w:rPr>
              <w:t>Corporations (Aboriginal and Torres Strait Islander) Act 2006</w:t>
            </w:r>
            <w:r w:rsidRPr="00D75CA6">
              <w:t>); or</w:t>
            </w:r>
          </w:p>
          <w:p w14:paraId="1FBA7A79" w14:textId="77777777" w:rsidR="006E59FB" w:rsidRPr="00D75CA6" w:rsidRDefault="006E59FB" w:rsidP="00A3615A">
            <w:pPr>
              <w:pStyle w:val="Tablea"/>
            </w:pPr>
            <w:r w:rsidRPr="00D75CA6">
              <w:t>(b) a legal arrangement;</w:t>
            </w:r>
          </w:p>
          <w:p w14:paraId="4FF92BEE" w14:textId="77777777" w:rsidR="006E59FB" w:rsidRPr="00D75CA6" w:rsidRDefault="006E59FB" w:rsidP="00A3615A">
            <w:pPr>
              <w:pStyle w:val="Tabletext"/>
            </w:pPr>
            <w:r w:rsidRPr="00D75CA6">
              <w:t>in the course of carrying on a business</w:t>
            </w:r>
          </w:p>
        </w:tc>
        <w:tc>
          <w:tcPr>
            <w:tcW w:w="3186" w:type="dxa"/>
          </w:tcPr>
          <w:p w14:paraId="2517173D" w14:textId="77777777" w:rsidR="006E59FB" w:rsidRPr="00D75CA6" w:rsidRDefault="006E59FB" w:rsidP="00A3615A">
            <w:pPr>
              <w:pStyle w:val="Tabletext"/>
            </w:pPr>
            <w:r w:rsidRPr="00D75CA6">
              <w:t>the person and:</w:t>
            </w:r>
          </w:p>
          <w:p w14:paraId="01E34778" w14:textId="77777777" w:rsidR="006E59FB" w:rsidRPr="00D75CA6" w:rsidRDefault="006E59FB" w:rsidP="00A3615A">
            <w:pPr>
              <w:pStyle w:val="Tablea"/>
            </w:pPr>
            <w:r w:rsidRPr="00D75CA6">
              <w:t>(a) if the body corporate is a company and the service is creating the company—the beneficial owners and directors of the company; or</w:t>
            </w:r>
          </w:p>
          <w:p w14:paraId="073984F0" w14:textId="77777777" w:rsidR="006E59FB" w:rsidRPr="00D75CA6" w:rsidRDefault="006E59FB" w:rsidP="00A3615A">
            <w:pPr>
              <w:pStyle w:val="Tablea"/>
            </w:pPr>
            <w:r w:rsidRPr="00D75CA6">
              <w:t>(b) if the legal arrangement is an express trust and the service is creating the express trust—the trustee, settlor and beneficiaries of the trust</w:t>
            </w:r>
          </w:p>
        </w:tc>
      </w:tr>
      <w:tr w:rsidR="006E59FB" w:rsidRPr="00D75CA6" w14:paraId="0032E32E" w14:textId="77777777" w:rsidTr="00A3615A">
        <w:tc>
          <w:tcPr>
            <w:tcW w:w="714" w:type="dxa"/>
          </w:tcPr>
          <w:p w14:paraId="5464C025" w14:textId="77777777" w:rsidR="006E59FB" w:rsidRPr="00D75CA6" w:rsidRDefault="006E59FB" w:rsidP="00A3615A">
            <w:pPr>
              <w:pStyle w:val="Tabletext"/>
            </w:pPr>
            <w:r w:rsidRPr="00D75CA6">
              <w:t>7</w:t>
            </w:r>
          </w:p>
        </w:tc>
        <w:tc>
          <w:tcPr>
            <w:tcW w:w="3186" w:type="dxa"/>
          </w:tcPr>
          <w:p w14:paraId="382C37A3" w14:textId="77777777" w:rsidR="006E59FB" w:rsidRPr="00D75CA6" w:rsidRDefault="006E59FB" w:rsidP="00A3615A">
            <w:pPr>
              <w:pStyle w:val="Tabletext"/>
            </w:pPr>
            <w:r w:rsidRPr="00D75CA6">
              <w:t xml:space="preserve">acting as, or arranging for another person to act as, any of the </w:t>
            </w:r>
            <w:r w:rsidRPr="00D75CA6">
              <w:lastRenderedPageBreak/>
              <w:t xml:space="preserve">following, on behalf of a person (the </w:t>
            </w:r>
            <w:r w:rsidRPr="00D75CA6">
              <w:rPr>
                <w:b/>
                <w:i/>
              </w:rPr>
              <w:t>nominator</w:t>
            </w:r>
            <w:r w:rsidRPr="00D75CA6">
              <w:t>), in the course of carrying on a business:</w:t>
            </w:r>
          </w:p>
          <w:p w14:paraId="135F4D25" w14:textId="77777777" w:rsidR="006E59FB" w:rsidRPr="00D75CA6" w:rsidRDefault="006E59FB" w:rsidP="00A3615A">
            <w:pPr>
              <w:pStyle w:val="Tablea"/>
            </w:pPr>
            <w:r w:rsidRPr="00D75CA6">
              <w:t>(a) a director or secretary of a company;</w:t>
            </w:r>
          </w:p>
          <w:p w14:paraId="4A1F519E" w14:textId="77777777" w:rsidR="006E59FB" w:rsidRPr="00D75CA6" w:rsidRDefault="006E59FB" w:rsidP="00A3615A">
            <w:pPr>
              <w:pStyle w:val="Tablea"/>
            </w:pPr>
            <w:r w:rsidRPr="00D75CA6">
              <w:t>(b) a power of attorney of a body corporate or legal arrangement;</w:t>
            </w:r>
          </w:p>
          <w:p w14:paraId="2E8AF7B0" w14:textId="77777777" w:rsidR="006E59FB" w:rsidRPr="00D75CA6" w:rsidRDefault="006E59FB" w:rsidP="00A3615A">
            <w:pPr>
              <w:pStyle w:val="Tablea"/>
            </w:pPr>
            <w:r w:rsidRPr="00D75CA6">
              <w:t>(c) a partner in a partnership;</w:t>
            </w:r>
          </w:p>
          <w:p w14:paraId="244CD3E3" w14:textId="77777777" w:rsidR="006E59FB" w:rsidRPr="00D75CA6" w:rsidRDefault="006E59FB" w:rsidP="00A3615A">
            <w:pPr>
              <w:pStyle w:val="Tablea"/>
            </w:pPr>
            <w:r w:rsidRPr="00D75CA6">
              <w:t>(d) a trustee of an express trust;</w:t>
            </w:r>
          </w:p>
          <w:p w14:paraId="326960BD" w14:textId="77777777" w:rsidR="006E59FB" w:rsidRPr="00D75CA6" w:rsidRDefault="006E59FB" w:rsidP="00A3615A">
            <w:pPr>
              <w:pStyle w:val="Tablea"/>
            </w:pPr>
            <w:r w:rsidRPr="00D75CA6">
              <w:t>(e) a position in any other legal arrangement that is functionally equivalent to a position mentioned in any of the above paragraphs;</w:t>
            </w:r>
          </w:p>
          <w:p w14:paraId="0FB1121F" w14:textId="77777777" w:rsidR="006E59FB" w:rsidRPr="00D75CA6" w:rsidRDefault="006E59FB" w:rsidP="00A3615A">
            <w:pPr>
              <w:pStyle w:val="Tabletext"/>
            </w:pPr>
            <w:r w:rsidRPr="00D75CA6">
              <w:t>other than in a circumstance covered by subsection (5E)</w:t>
            </w:r>
          </w:p>
        </w:tc>
        <w:tc>
          <w:tcPr>
            <w:tcW w:w="3186" w:type="dxa"/>
          </w:tcPr>
          <w:p w14:paraId="1710F27A" w14:textId="77777777" w:rsidR="006E59FB" w:rsidRPr="00D75CA6" w:rsidRDefault="006E59FB" w:rsidP="00A3615A">
            <w:pPr>
              <w:pStyle w:val="Tabletext"/>
            </w:pPr>
            <w:r w:rsidRPr="00D75CA6">
              <w:lastRenderedPageBreak/>
              <w:t>the nominator</w:t>
            </w:r>
          </w:p>
        </w:tc>
      </w:tr>
      <w:tr w:rsidR="006E59FB" w:rsidRPr="00D75CA6" w14:paraId="1E017394" w14:textId="77777777" w:rsidTr="00A3615A">
        <w:tc>
          <w:tcPr>
            <w:tcW w:w="714" w:type="dxa"/>
            <w:tcBorders>
              <w:bottom w:val="single" w:sz="2" w:space="0" w:color="auto"/>
            </w:tcBorders>
          </w:tcPr>
          <w:p w14:paraId="3B41F94F" w14:textId="77777777" w:rsidR="006E59FB" w:rsidRPr="00D75CA6" w:rsidRDefault="006E59FB" w:rsidP="00A3615A">
            <w:pPr>
              <w:pStyle w:val="Tabletext"/>
            </w:pPr>
            <w:r w:rsidRPr="00D75CA6">
              <w:t>8</w:t>
            </w:r>
          </w:p>
        </w:tc>
        <w:tc>
          <w:tcPr>
            <w:tcW w:w="3186" w:type="dxa"/>
            <w:tcBorders>
              <w:bottom w:val="single" w:sz="2" w:space="0" w:color="auto"/>
            </w:tcBorders>
          </w:tcPr>
          <w:p w14:paraId="6D061BDF" w14:textId="77777777" w:rsidR="006E59FB" w:rsidRPr="00D75CA6" w:rsidRDefault="006E59FB" w:rsidP="00A3615A">
            <w:pPr>
              <w:pStyle w:val="Tabletext"/>
            </w:pPr>
            <w:r w:rsidRPr="00D75CA6">
              <w:t xml:space="preserve">acting as, or arranging for another person to act as, a nominee shareholder of a body corporate or legal arrangement, on behalf of a person (the </w:t>
            </w:r>
            <w:r w:rsidRPr="00D75CA6">
              <w:rPr>
                <w:b/>
                <w:i/>
              </w:rPr>
              <w:t>nominator</w:t>
            </w:r>
            <w:r w:rsidRPr="00D75CA6">
              <w:t>), in the course of carrying on a business</w:t>
            </w:r>
          </w:p>
        </w:tc>
        <w:tc>
          <w:tcPr>
            <w:tcW w:w="3186" w:type="dxa"/>
            <w:tcBorders>
              <w:bottom w:val="single" w:sz="2" w:space="0" w:color="auto"/>
            </w:tcBorders>
          </w:tcPr>
          <w:p w14:paraId="1E682FE0" w14:textId="77777777" w:rsidR="006E59FB" w:rsidRPr="00D75CA6" w:rsidRDefault="006E59FB" w:rsidP="00A3615A">
            <w:pPr>
              <w:pStyle w:val="Tabletext"/>
            </w:pPr>
            <w:r w:rsidRPr="00D75CA6">
              <w:t>the nominator</w:t>
            </w:r>
          </w:p>
        </w:tc>
      </w:tr>
      <w:tr w:rsidR="006E59FB" w:rsidRPr="00D75CA6" w14:paraId="167D0435" w14:textId="77777777" w:rsidTr="00A3615A">
        <w:tc>
          <w:tcPr>
            <w:tcW w:w="714" w:type="dxa"/>
            <w:tcBorders>
              <w:top w:val="single" w:sz="2" w:space="0" w:color="auto"/>
              <w:bottom w:val="single" w:sz="12" w:space="0" w:color="auto"/>
            </w:tcBorders>
          </w:tcPr>
          <w:p w14:paraId="38BBA804" w14:textId="77777777" w:rsidR="006E59FB" w:rsidRPr="00D75CA6" w:rsidRDefault="006E59FB" w:rsidP="00A3615A">
            <w:pPr>
              <w:pStyle w:val="Tabletext"/>
            </w:pPr>
            <w:r w:rsidRPr="00D75CA6">
              <w:t>9</w:t>
            </w:r>
          </w:p>
        </w:tc>
        <w:tc>
          <w:tcPr>
            <w:tcW w:w="3186" w:type="dxa"/>
            <w:tcBorders>
              <w:top w:val="single" w:sz="2" w:space="0" w:color="auto"/>
              <w:bottom w:val="single" w:sz="12" w:space="0" w:color="auto"/>
            </w:tcBorders>
          </w:tcPr>
          <w:p w14:paraId="12298496" w14:textId="77777777" w:rsidR="006E59FB" w:rsidRPr="00D75CA6" w:rsidRDefault="006E59FB" w:rsidP="00A3615A">
            <w:pPr>
              <w:pStyle w:val="Tabletext"/>
            </w:pPr>
            <w:r w:rsidRPr="00D75CA6">
              <w:t>providing a registered office address or principal place of business address of a body corporate or legal arrangement, in the course of carrying on a business</w:t>
            </w:r>
          </w:p>
        </w:tc>
        <w:tc>
          <w:tcPr>
            <w:tcW w:w="3186" w:type="dxa"/>
            <w:tcBorders>
              <w:top w:val="single" w:sz="2" w:space="0" w:color="auto"/>
              <w:bottom w:val="single" w:sz="12" w:space="0" w:color="auto"/>
            </w:tcBorders>
          </w:tcPr>
          <w:p w14:paraId="5DD02DE1" w14:textId="77777777" w:rsidR="006E59FB" w:rsidRPr="00D75CA6" w:rsidRDefault="006E59FB" w:rsidP="00A3615A">
            <w:pPr>
              <w:pStyle w:val="Tabletext"/>
            </w:pPr>
            <w:r w:rsidRPr="00D75CA6">
              <w:t>the person to whom the service is provided</w:t>
            </w:r>
          </w:p>
        </w:tc>
      </w:tr>
    </w:tbl>
    <w:p w14:paraId="55171535" w14:textId="77777777" w:rsidR="006E59FB" w:rsidRPr="00D75CA6" w:rsidRDefault="006E59FB" w:rsidP="006E59FB">
      <w:pPr>
        <w:pStyle w:val="subsection"/>
      </w:pPr>
      <w:r w:rsidRPr="00D75CA6">
        <w:tab/>
        <w:t>(5C)</w:t>
      </w:r>
      <w:r w:rsidRPr="00D75CA6">
        <w:tab/>
        <w:t>For the purposes of item 3 of the table in subsection (5B), the circumstances are as follows:</w:t>
      </w:r>
    </w:p>
    <w:p w14:paraId="45B8EA3F" w14:textId="77777777" w:rsidR="00032A1A" w:rsidRDefault="006E59FB" w:rsidP="00AE1FA9">
      <w:pPr>
        <w:pStyle w:val="paragraph"/>
      </w:pPr>
      <w:r w:rsidRPr="00D75CA6">
        <w:tab/>
        <w:t>(a)</w:t>
      </w:r>
      <w:r w:rsidRPr="00D75CA6">
        <w:tab/>
        <w:t>the money, accounts, securities, securities accounts, virtual assets or other property being held or managed is payment by the person for the provision of goods or services by the business;</w:t>
      </w:r>
    </w:p>
    <w:p w14:paraId="59717081" w14:textId="142E5E62" w:rsidR="000D42E8" w:rsidRPr="00D75CA6" w:rsidRDefault="000D42E8" w:rsidP="00AE1FA9">
      <w:pPr>
        <w:pStyle w:val="paragraph"/>
        <w:sectPr w:rsidR="000D42E8" w:rsidRPr="00D75CA6" w:rsidSect="00F20074">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0DD095D7" w14:textId="77777777" w:rsidR="006E59FB" w:rsidRPr="00D75CA6" w:rsidRDefault="006E59FB" w:rsidP="006E59FB">
      <w:pPr>
        <w:pStyle w:val="paragraph"/>
      </w:pPr>
      <w:r w:rsidRPr="00D75CA6">
        <w:lastRenderedPageBreak/>
        <w:tab/>
        <w:t>(b)</w:t>
      </w:r>
      <w:r w:rsidRPr="00D75CA6">
        <w:tab/>
        <w:t>both:</w:t>
      </w:r>
    </w:p>
    <w:p w14:paraId="161115E0" w14:textId="77777777" w:rsidR="006E59FB" w:rsidRPr="00D75CA6" w:rsidRDefault="006E59FB" w:rsidP="006E59FB">
      <w:pPr>
        <w:pStyle w:val="paragraphsub"/>
      </w:pPr>
      <w:r w:rsidRPr="00D75CA6">
        <w:tab/>
        <w:t>(i)</w:t>
      </w:r>
      <w:r w:rsidRPr="00D75CA6">
        <w:tab/>
        <w:t>the business does not provide any designated services other than the services referred to in item 3 of the table in subsection (5B); and</w:t>
      </w:r>
    </w:p>
    <w:p w14:paraId="2880F1C4" w14:textId="77777777" w:rsidR="006E59FB" w:rsidRPr="00D75CA6" w:rsidRDefault="006E59FB" w:rsidP="006E59FB">
      <w:pPr>
        <w:pStyle w:val="paragraphsub"/>
      </w:pPr>
      <w:r w:rsidRPr="00D75CA6">
        <w:tab/>
        <w:t>(ii)</w:t>
      </w:r>
      <w:r w:rsidRPr="00D75CA6">
        <w:tab/>
        <w:t>the money, accounts, securities, securities accounts, virtual assets or other property being held or managed is for payments reasonably incidental to the provision by the business of a service that is not a designated service;</w:t>
      </w:r>
    </w:p>
    <w:p w14:paraId="75C7B94D" w14:textId="77777777" w:rsidR="006E59FB" w:rsidRPr="00D75CA6" w:rsidRDefault="006E59FB" w:rsidP="006E59FB">
      <w:pPr>
        <w:pStyle w:val="paragraph"/>
      </w:pPr>
      <w:r w:rsidRPr="00D75CA6">
        <w:tab/>
        <w:t>(c)</w:t>
      </w:r>
      <w:r w:rsidRPr="00D75CA6">
        <w:tab/>
        <w:t>the money, accounts, securities, securities accounts, virtual assets or other property being held or managed is to be received or payable under an order of a court or tribunal;</w:t>
      </w:r>
    </w:p>
    <w:p w14:paraId="0A1CBBA8" w14:textId="77777777" w:rsidR="006E59FB" w:rsidRPr="00D75CA6" w:rsidRDefault="006E59FB" w:rsidP="006E59FB">
      <w:pPr>
        <w:pStyle w:val="paragraph"/>
      </w:pPr>
      <w:r w:rsidRPr="00D75CA6">
        <w:tab/>
        <w:t>(d)</w:t>
      </w:r>
      <w:r w:rsidRPr="00D75CA6">
        <w:tab/>
        <w:t>the service provided by the business is the receipt or disbursement of a payment mentioned in subsection (5D);</w:t>
      </w:r>
    </w:p>
    <w:p w14:paraId="0B57D91A" w14:textId="77777777" w:rsidR="006E59FB" w:rsidRPr="00D75CA6" w:rsidRDefault="006E59FB" w:rsidP="006E59FB">
      <w:pPr>
        <w:pStyle w:val="paragraph"/>
      </w:pPr>
      <w:r w:rsidRPr="00D75CA6">
        <w:tab/>
        <w:t>(e)</w:t>
      </w:r>
      <w:r w:rsidRPr="00D75CA6">
        <w:tab/>
        <w:t>the service is any other designated service;</w:t>
      </w:r>
    </w:p>
    <w:p w14:paraId="44306F58" w14:textId="77777777" w:rsidR="006E59FB" w:rsidRPr="00D75CA6" w:rsidRDefault="006E59FB" w:rsidP="006E59FB">
      <w:pPr>
        <w:pStyle w:val="paragraph"/>
      </w:pPr>
      <w:r w:rsidRPr="00D75CA6">
        <w:tab/>
        <w:t>(f)</w:t>
      </w:r>
      <w:r w:rsidRPr="00D75CA6">
        <w:tab/>
        <w:t>a circumstance specified in the AML/CTF Rules.</w:t>
      </w:r>
    </w:p>
    <w:p w14:paraId="112C65F4" w14:textId="77777777" w:rsidR="006E59FB" w:rsidRPr="00D75CA6" w:rsidRDefault="006E59FB" w:rsidP="006E59FB">
      <w:pPr>
        <w:pStyle w:val="notetext"/>
      </w:pPr>
      <w:r w:rsidRPr="00D75CA6">
        <w:t>Note:</w:t>
      </w:r>
      <w:r w:rsidRPr="00D75CA6">
        <w:tab/>
        <w:t>An example of a circumstance to which paragraph (b) applies is fees paid to a barrister for representation in legal proceedings or property management services.</w:t>
      </w:r>
    </w:p>
    <w:p w14:paraId="6F4FF317" w14:textId="77777777" w:rsidR="006E59FB" w:rsidRPr="00D75CA6" w:rsidRDefault="006E59FB" w:rsidP="006E59FB">
      <w:pPr>
        <w:pStyle w:val="subsection"/>
      </w:pPr>
      <w:r w:rsidRPr="00D75CA6">
        <w:tab/>
        <w:t>(5D)</w:t>
      </w:r>
      <w:r w:rsidRPr="00D75CA6">
        <w:tab/>
        <w:t>For the purposes of paragraph (5C)(d), the payments are:</w:t>
      </w:r>
    </w:p>
    <w:p w14:paraId="692DB50F" w14:textId="77777777" w:rsidR="006E59FB" w:rsidRPr="00D75CA6" w:rsidRDefault="006E59FB" w:rsidP="006E59FB">
      <w:pPr>
        <w:pStyle w:val="paragraph"/>
      </w:pPr>
      <w:r w:rsidRPr="00D75CA6">
        <w:tab/>
        <w:t>(a)</w:t>
      </w:r>
      <w:r w:rsidRPr="00D75CA6">
        <w:tab/>
        <w:t>a payment to or from any of the following:</w:t>
      </w:r>
    </w:p>
    <w:p w14:paraId="1987FC75" w14:textId="77777777" w:rsidR="006E59FB" w:rsidRPr="00D75CA6" w:rsidRDefault="006E59FB" w:rsidP="006E59FB">
      <w:pPr>
        <w:pStyle w:val="paragraphsub"/>
      </w:pPr>
      <w:r w:rsidRPr="00D75CA6">
        <w:tab/>
        <w:t>(i)</w:t>
      </w:r>
      <w:r w:rsidRPr="00D75CA6">
        <w:tab/>
        <w:t>a government body;</w:t>
      </w:r>
    </w:p>
    <w:p w14:paraId="10ECDF96" w14:textId="77777777" w:rsidR="006E59FB" w:rsidRPr="00D75CA6" w:rsidRDefault="006E59FB" w:rsidP="006E59FB">
      <w:pPr>
        <w:pStyle w:val="paragraphsub"/>
      </w:pPr>
      <w:r w:rsidRPr="00D75CA6">
        <w:tab/>
        <w:t>(ii)</w:t>
      </w:r>
      <w:r w:rsidRPr="00D75CA6">
        <w:tab/>
        <w:t>a court or tribunal of the Commonwealth, a State, a Territory or a foreign country;</w:t>
      </w:r>
    </w:p>
    <w:p w14:paraId="6A4A311E" w14:textId="77777777" w:rsidR="006E59FB" w:rsidRPr="00D75CA6" w:rsidRDefault="006E59FB" w:rsidP="006E59FB">
      <w:pPr>
        <w:pStyle w:val="paragraphsub"/>
      </w:pPr>
      <w:r w:rsidRPr="00D75CA6">
        <w:tab/>
        <w:t>(iii)</w:t>
      </w:r>
      <w:r w:rsidRPr="00D75CA6">
        <w:tab/>
        <w:t>a public international organisation;</w:t>
      </w:r>
    </w:p>
    <w:p w14:paraId="3B4B2B82" w14:textId="72939903" w:rsidR="006E59FB" w:rsidRPr="00D75CA6" w:rsidRDefault="006E59FB" w:rsidP="006E59FB">
      <w:pPr>
        <w:pStyle w:val="paragraphsub"/>
      </w:pPr>
      <w:r w:rsidRPr="00D75CA6">
        <w:tab/>
        <w:t>(iv)</w:t>
      </w:r>
      <w:r w:rsidRPr="00D75CA6">
        <w:tab/>
        <w:t>a person who is licensed under a law of the Commonwealth, a State or a Territory to provide insurance, including self</w:t>
      </w:r>
      <w:r w:rsidR="00D75CA6">
        <w:noBreakHyphen/>
      </w:r>
      <w:r w:rsidRPr="00D75CA6">
        <w:t>insured licensees; or</w:t>
      </w:r>
    </w:p>
    <w:p w14:paraId="4DD0EB60" w14:textId="77777777" w:rsidR="006E59FB" w:rsidRPr="00D75CA6" w:rsidRDefault="006E59FB" w:rsidP="006E59FB">
      <w:pPr>
        <w:pStyle w:val="paragraph"/>
      </w:pPr>
      <w:r w:rsidRPr="00D75CA6">
        <w:tab/>
        <w:t>(b)</w:t>
      </w:r>
      <w:r w:rsidRPr="00D75CA6">
        <w:tab/>
        <w:t>a payment of a kind specified in the AML/CTF Rules.</w:t>
      </w:r>
    </w:p>
    <w:p w14:paraId="62E290D9" w14:textId="77777777" w:rsidR="006E59FB" w:rsidRPr="00D75CA6" w:rsidRDefault="006E59FB" w:rsidP="006E59FB">
      <w:pPr>
        <w:pStyle w:val="subsection"/>
      </w:pPr>
      <w:r w:rsidRPr="00D75CA6">
        <w:tab/>
        <w:t>(5E)</w:t>
      </w:r>
      <w:r w:rsidRPr="00D75CA6">
        <w:tab/>
        <w:t>For the purposes of item 7 of the table in subsection (5B), the circumstances are:</w:t>
      </w:r>
    </w:p>
    <w:p w14:paraId="28DBBFE8" w14:textId="77777777" w:rsidR="006E59FB" w:rsidRPr="00D75CA6" w:rsidRDefault="006E59FB" w:rsidP="006E59FB">
      <w:pPr>
        <w:pStyle w:val="paragraph"/>
      </w:pPr>
      <w:r w:rsidRPr="00D75CA6">
        <w:tab/>
        <w:t>(a)</w:t>
      </w:r>
      <w:r w:rsidRPr="00D75CA6">
        <w:tab/>
        <w:t>acting, or arranging for another person to act, in a fiduciary capacity pursuant to, or as a result of, an order of a court or a tribunal; or</w:t>
      </w:r>
    </w:p>
    <w:p w14:paraId="115DF06A" w14:textId="77777777" w:rsidR="006E59FB" w:rsidRPr="00D75CA6" w:rsidRDefault="006E59FB" w:rsidP="006E59FB">
      <w:pPr>
        <w:pStyle w:val="paragraph"/>
      </w:pPr>
      <w:r w:rsidRPr="00D75CA6">
        <w:lastRenderedPageBreak/>
        <w:tab/>
        <w:t>(b)</w:t>
      </w:r>
      <w:r w:rsidRPr="00D75CA6">
        <w:tab/>
        <w:t xml:space="preserve">acting as the trustee of a regulated debtor’s estate (within the meaning of Schedule 2 to the </w:t>
      </w:r>
      <w:r w:rsidRPr="00D75CA6">
        <w:rPr>
          <w:i/>
        </w:rPr>
        <w:t>Bankruptcy Act 1966</w:t>
      </w:r>
      <w:r w:rsidRPr="00D75CA6">
        <w:t>); or</w:t>
      </w:r>
    </w:p>
    <w:p w14:paraId="5BDCD0C6" w14:textId="77777777" w:rsidR="006E59FB" w:rsidRPr="00D75CA6" w:rsidRDefault="006E59FB" w:rsidP="006E59FB">
      <w:pPr>
        <w:pStyle w:val="paragraph"/>
      </w:pPr>
      <w:r w:rsidRPr="00D75CA6">
        <w:tab/>
        <w:t>(c)</w:t>
      </w:r>
      <w:r w:rsidRPr="00D75CA6">
        <w:tab/>
        <w:t>a circumstance specified in the AML/CTF Rules.</w:t>
      </w:r>
    </w:p>
    <w:p w14:paraId="534DBBCC" w14:textId="77777777" w:rsidR="00035544" w:rsidRPr="00D75CA6" w:rsidRDefault="00035544" w:rsidP="00035544">
      <w:pPr>
        <w:pStyle w:val="SubsectionHead"/>
      </w:pPr>
      <w:r w:rsidRPr="00D75CA6">
        <w:t>Geographical link</w:t>
      </w:r>
    </w:p>
    <w:p w14:paraId="682A51CE" w14:textId="0206F12E" w:rsidR="00035544" w:rsidRPr="00D75CA6" w:rsidRDefault="00035544" w:rsidP="00035544">
      <w:pPr>
        <w:pStyle w:val="subsection"/>
      </w:pPr>
      <w:r w:rsidRPr="00D75CA6">
        <w:tab/>
        <w:t>(6)</w:t>
      </w:r>
      <w:r w:rsidRPr="00D75CA6">
        <w:tab/>
        <w:t>An item of a table in this section</w:t>
      </w:r>
      <w:r w:rsidR="00AC3C21" w:rsidRPr="00D75CA6">
        <w:t xml:space="preserve">, other than </w:t>
      </w:r>
      <w:r w:rsidR="00B94734" w:rsidRPr="00D75CA6">
        <w:t>item 3</w:t>
      </w:r>
      <w:r w:rsidR="00AC3C21" w:rsidRPr="00D75CA6">
        <w:t>2A of table 1,</w:t>
      </w:r>
      <w:r w:rsidRPr="00D75CA6">
        <w:t xml:space="preserve"> does not apply to the provision by a person of a service to a customer unless:</w:t>
      </w:r>
    </w:p>
    <w:p w14:paraId="3A913DBA" w14:textId="77777777" w:rsidR="00035544" w:rsidRPr="00D75CA6" w:rsidRDefault="00035544" w:rsidP="00035544">
      <w:pPr>
        <w:pStyle w:val="paragraph"/>
      </w:pPr>
      <w:r w:rsidRPr="00D75CA6">
        <w:tab/>
        <w:t>(a)</w:t>
      </w:r>
      <w:r w:rsidRPr="00D75CA6">
        <w:tab/>
        <w:t>the service is provided at or through a permanent establishment of the person in Australia; or</w:t>
      </w:r>
    </w:p>
    <w:p w14:paraId="70F9E601" w14:textId="77777777" w:rsidR="00035544" w:rsidRPr="00D75CA6" w:rsidRDefault="00035544" w:rsidP="00035544">
      <w:pPr>
        <w:pStyle w:val="paragraph"/>
      </w:pPr>
      <w:r w:rsidRPr="00D75CA6">
        <w:tab/>
        <w:t>(b)</w:t>
      </w:r>
      <w:r w:rsidRPr="00D75CA6">
        <w:tab/>
        <w:t>both of the following subparagraphs apply:</w:t>
      </w:r>
    </w:p>
    <w:p w14:paraId="3DF9A19C" w14:textId="77777777" w:rsidR="00035544" w:rsidRPr="00D75CA6" w:rsidRDefault="00035544" w:rsidP="00035544">
      <w:pPr>
        <w:pStyle w:val="paragraphsub"/>
      </w:pPr>
      <w:r w:rsidRPr="00D75CA6">
        <w:tab/>
        <w:t>(i)</w:t>
      </w:r>
      <w:r w:rsidRPr="00D75CA6">
        <w:tab/>
        <w:t>the person is a resident of Australia;</w:t>
      </w:r>
    </w:p>
    <w:p w14:paraId="2CB9B138" w14:textId="77777777" w:rsidR="00035544" w:rsidRPr="00D75CA6" w:rsidRDefault="00035544" w:rsidP="00035544">
      <w:pPr>
        <w:pStyle w:val="paragraphsub"/>
      </w:pPr>
      <w:r w:rsidRPr="00D75CA6">
        <w:tab/>
        <w:t>(ii)</w:t>
      </w:r>
      <w:r w:rsidRPr="00D75CA6">
        <w:tab/>
        <w:t>the service is provided at or through a permanent establishment of the person in a foreign country; or</w:t>
      </w:r>
    </w:p>
    <w:p w14:paraId="6AD0791F" w14:textId="77777777" w:rsidR="00035544" w:rsidRPr="00D75CA6" w:rsidRDefault="00035544" w:rsidP="00035544">
      <w:pPr>
        <w:pStyle w:val="paragraph"/>
      </w:pPr>
      <w:r w:rsidRPr="00D75CA6">
        <w:tab/>
        <w:t>(c)</w:t>
      </w:r>
      <w:r w:rsidRPr="00D75CA6">
        <w:tab/>
        <w:t>both of the following subparagraphs apply:</w:t>
      </w:r>
    </w:p>
    <w:p w14:paraId="5AC39AEA" w14:textId="77777777" w:rsidR="00035544" w:rsidRPr="00D75CA6" w:rsidRDefault="00035544" w:rsidP="00035544">
      <w:pPr>
        <w:pStyle w:val="paragraphsub"/>
      </w:pPr>
      <w:r w:rsidRPr="00D75CA6">
        <w:tab/>
        <w:t>(i)</w:t>
      </w:r>
      <w:r w:rsidRPr="00D75CA6">
        <w:tab/>
        <w:t>the person is a subsidiary of a company that is a resident of Australia;</w:t>
      </w:r>
    </w:p>
    <w:p w14:paraId="1D1AD834" w14:textId="77777777" w:rsidR="00035544" w:rsidRPr="00D75CA6" w:rsidRDefault="00035544" w:rsidP="00035544">
      <w:pPr>
        <w:pStyle w:val="paragraphsub"/>
      </w:pPr>
      <w:r w:rsidRPr="00D75CA6">
        <w:tab/>
        <w:t>(ii)</w:t>
      </w:r>
      <w:r w:rsidRPr="00D75CA6">
        <w:tab/>
        <w:t>the service is provided at or through a permanent establishment of the person in a foreign country.</w:t>
      </w:r>
    </w:p>
    <w:p w14:paraId="29E50A86" w14:textId="07351647" w:rsidR="00035544" w:rsidRPr="00D75CA6" w:rsidRDefault="00035544" w:rsidP="00035544">
      <w:pPr>
        <w:pStyle w:val="notetext"/>
      </w:pPr>
      <w:r w:rsidRPr="00D75CA6">
        <w:t>Note:</w:t>
      </w:r>
      <w:r w:rsidRPr="00D75CA6">
        <w:tab/>
        <w:t xml:space="preserve">For </w:t>
      </w:r>
      <w:r w:rsidRPr="00D75CA6">
        <w:rPr>
          <w:b/>
          <w:i/>
        </w:rPr>
        <w:t>resident</w:t>
      </w:r>
      <w:r w:rsidRPr="00D75CA6">
        <w:t xml:space="preserve">, see </w:t>
      </w:r>
      <w:r w:rsidR="00107542" w:rsidRPr="00D75CA6">
        <w:t>section 1</w:t>
      </w:r>
      <w:r w:rsidRPr="00D75CA6">
        <w:t>4.</w:t>
      </w:r>
    </w:p>
    <w:p w14:paraId="2CA0BFAA" w14:textId="77777777" w:rsidR="001478C3" w:rsidRPr="00D75CA6" w:rsidRDefault="001478C3" w:rsidP="001478C3">
      <w:pPr>
        <w:pStyle w:val="SubsectionHead"/>
      </w:pPr>
      <w:r w:rsidRPr="00D75CA6">
        <w:t>Designated services provided within business groups</w:t>
      </w:r>
    </w:p>
    <w:p w14:paraId="2DE5B912" w14:textId="77777777" w:rsidR="001478C3" w:rsidRPr="00D75CA6" w:rsidRDefault="001478C3" w:rsidP="001478C3">
      <w:pPr>
        <w:pStyle w:val="subsection"/>
      </w:pPr>
      <w:r w:rsidRPr="00D75CA6">
        <w:tab/>
        <w:t>(6A)</w:t>
      </w:r>
      <w:r w:rsidRPr="00D75CA6">
        <w:tab/>
        <w:t xml:space="preserve">Despite anything in this section, a service is not a </w:t>
      </w:r>
      <w:r w:rsidRPr="00D75CA6">
        <w:rPr>
          <w:b/>
          <w:i/>
        </w:rPr>
        <w:t>designated service</w:t>
      </w:r>
      <w:r w:rsidRPr="00D75CA6">
        <w:t xml:space="preserve"> if:</w:t>
      </w:r>
    </w:p>
    <w:p w14:paraId="60F9B8FC" w14:textId="77777777" w:rsidR="001478C3" w:rsidRPr="00D75CA6" w:rsidRDefault="001478C3" w:rsidP="001478C3">
      <w:pPr>
        <w:pStyle w:val="paragraph"/>
      </w:pPr>
      <w:r w:rsidRPr="00D75CA6">
        <w:tab/>
        <w:t>(a)</w:t>
      </w:r>
      <w:r w:rsidRPr="00D75CA6">
        <w:tab/>
        <w:t>any of the following apply:</w:t>
      </w:r>
    </w:p>
    <w:p w14:paraId="673A8664" w14:textId="77777777" w:rsidR="001478C3" w:rsidRPr="00D75CA6" w:rsidRDefault="001478C3" w:rsidP="001478C3">
      <w:pPr>
        <w:pStyle w:val="paragraphsub"/>
      </w:pPr>
      <w:r w:rsidRPr="00D75CA6">
        <w:tab/>
        <w:t>(i)</w:t>
      </w:r>
      <w:r w:rsidRPr="00D75CA6">
        <w:tab/>
        <w:t>a member of a business group provides the service to another member of the business group;</w:t>
      </w:r>
    </w:p>
    <w:p w14:paraId="4B42AB48" w14:textId="77777777" w:rsidR="001478C3" w:rsidRPr="00D75CA6" w:rsidRDefault="001478C3" w:rsidP="001478C3">
      <w:pPr>
        <w:pStyle w:val="paragraphsub"/>
      </w:pPr>
      <w:r w:rsidRPr="00D75CA6">
        <w:tab/>
        <w:t>(ii)</w:t>
      </w:r>
      <w:r w:rsidRPr="00D75CA6">
        <w:tab/>
        <w:t>the service is of a kind described in item 48 of table 1 and the guarantor and borrower are members of the same business group;</w:t>
      </w:r>
    </w:p>
    <w:p w14:paraId="57B1B3C9" w14:textId="77777777" w:rsidR="001478C3" w:rsidRPr="00D75CA6" w:rsidRDefault="001478C3" w:rsidP="001478C3">
      <w:pPr>
        <w:pStyle w:val="paragraphsub"/>
      </w:pPr>
      <w:r w:rsidRPr="00D75CA6">
        <w:tab/>
        <w:t>(iii)</w:t>
      </w:r>
      <w:r w:rsidRPr="00D75CA6">
        <w:tab/>
        <w:t>the service is of a kind described in item 49 of table 1 and the guarantor and borrower are members of the same business group;</w:t>
      </w:r>
    </w:p>
    <w:p w14:paraId="574AFC90" w14:textId="77777777" w:rsidR="001478C3" w:rsidRPr="00D75CA6" w:rsidRDefault="001478C3" w:rsidP="001478C3">
      <w:pPr>
        <w:pStyle w:val="paragraphsub"/>
      </w:pPr>
      <w:r w:rsidRPr="00D75CA6">
        <w:lastRenderedPageBreak/>
        <w:tab/>
        <w:t>(iv)</w:t>
      </w:r>
      <w:r w:rsidRPr="00D75CA6">
        <w:tab/>
        <w:t>the service is of a kind specified in the AML/CTF Rules; and</w:t>
      </w:r>
    </w:p>
    <w:p w14:paraId="72C7F248" w14:textId="77777777" w:rsidR="001478C3" w:rsidRPr="00D75CA6" w:rsidRDefault="001478C3" w:rsidP="001478C3">
      <w:pPr>
        <w:pStyle w:val="paragraph"/>
      </w:pPr>
      <w:r w:rsidRPr="00D75CA6">
        <w:tab/>
        <w:t>(b)</w:t>
      </w:r>
      <w:r w:rsidRPr="00D75CA6">
        <w:tab/>
        <w:t>the service is not of a kind specified in the AML/CTF Rules; and</w:t>
      </w:r>
    </w:p>
    <w:p w14:paraId="7BA6A96A" w14:textId="77777777" w:rsidR="001478C3" w:rsidRPr="00D75CA6" w:rsidRDefault="001478C3" w:rsidP="001478C3">
      <w:pPr>
        <w:pStyle w:val="paragraph"/>
      </w:pPr>
      <w:r w:rsidRPr="00D75CA6">
        <w:tab/>
        <w:t>(c)</w:t>
      </w:r>
      <w:r w:rsidRPr="00D75CA6">
        <w:tab/>
        <w:t>the requirements (if any) specified in the AML/CTF Rules are met.</w:t>
      </w:r>
    </w:p>
    <w:p w14:paraId="43BE520D" w14:textId="77777777" w:rsidR="001478C3" w:rsidRPr="00D75CA6" w:rsidRDefault="001478C3" w:rsidP="001478C3">
      <w:pPr>
        <w:pStyle w:val="notetext"/>
      </w:pPr>
      <w:r w:rsidRPr="00D75CA6">
        <w:t>Note 1:</w:t>
      </w:r>
      <w:r w:rsidRPr="00D75CA6">
        <w:tab/>
        <w:t>Item 48 of table 1 covers guaranteeing a loan, where the guarantee is given in the course of carrying on a business of guaranteeing loans.</w:t>
      </w:r>
    </w:p>
    <w:p w14:paraId="775E9104" w14:textId="77777777" w:rsidR="001478C3" w:rsidRPr="00D75CA6" w:rsidRDefault="001478C3" w:rsidP="001478C3">
      <w:pPr>
        <w:pStyle w:val="notetext"/>
      </w:pPr>
      <w:r w:rsidRPr="00D75CA6">
        <w:t>Note 2:</w:t>
      </w:r>
      <w:r w:rsidRPr="00D75CA6">
        <w:tab/>
        <w:t>Item 49 of table 1 covers making a payment, in the capacity of guarantor of a loan, to the lender, where the guarantee was given in the course of carrying on a business of guaranteeing loans.</w:t>
      </w:r>
    </w:p>
    <w:p w14:paraId="51BAB369" w14:textId="77777777" w:rsidR="006E59FB" w:rsidRPr="00D75CA6" w:rsidRDefault="006E59FB" w:rsidP="006E59FB">
      <w:pPr>
        <w:pStyle w:val="SubsectionHead"/>
      </w:pPr>
      <w:r w:rsidRPr="00D75CA6">
        <w:t>Services provided by barristers on instructions of a solicitor</w:t>
      </w:r>
    </w:p>
    <w:p w14:paraId="02819F89" w14:textId="77777777" w:rsidR="006E59FB" w:rsidRPr="00D75CA6" w:rsidRDefault="006E59FB" w:rsidP="006E59FB">
      <w:pPr>
        <w:pStyle w:val="subsection"/>
      </w:pPr>
      <w:r w:rsidRPr="00D75CA6">
        <w:tab/>
        <w:t>(6B)</w:t>
      </w:r>
      <w:r w:rsidRPr="00D75CA6">
        <w:tab/>
        <w:t xml:space="preserve">Despite anything in this section, a service is not a </w:t>
      </w:r>
      <w:r w:rsidRPr="00D75CA6">
        <w:rPr>
          <w:b/>
          <w:i/>
        </w:rPr>
        <w:t>designated service</w:t>
      </w:r>
      <w:r w:rsidRPr="00D75CA6">
        <w:t xml:space="preserve"> if the service is provided by a person in the course of legal practice as a barrister on the instructions of a solicitor, if the instructions are given in connection with the provision of a designated service.</w:t>
      </w:r>
    </w:p>
    <w:p w14:paraId="52D18308" w14:textId="77777777" w:rsidR="00035544" w:rsidRPr="00D75CA6" w:rsidRDefault="00035544" w:rsidP="00035544">
      <w:pPr>
        <w:pStyle w:val="SubsectionHead"/>
      </w:pPr>
      <w:r w:rsidRPr="00D75CA6">
        <w:t>Amendment of items</w:t>
      </w:r>
    </w:p>
    <w:p w14:paraId="4A9CA744" w14:textId="77777777" w:rsidR="00035544" w:rsidRPr="00D75CA6" w:rsidRDefault="00035544" w:rsidP="00035544">
      <w:pPr>
        <w:pStyle w:val="subsection"/>
      </w:pPr>
      <w:r w:rsidRPr="00D75CA6">
        <w:tab/>
        <w:t>(7)</w:t>
      </w:r>
      <w:r w:rsidRPr="00D75CA6">
        <w:tab/>
        <w:t>The regulations may amend an item of a table in this section.</w:t>
      </w:r>
    </w:p>
    <w:p w14:paraId="76C9C1FA" w14:textId="77777777" w:rsidR="00035544" w:rsidRPr="00D75CA6" w:rsidRDefault="00035544" w:rsidP="00035544">
      <w:pPr>
        <w:pStyle w:val="ActHead5"/>
      </w:pPr>
      <w:bookmarkStart w:id="21" w:name="_Toc231991324"/>
      <w:r w:rsidRPr="00D75CA6">
        <w:rPr>
          <w:rStyle w:val="CharSectno"/>
        </w:rPr>
        <w:t>7</w:t>
      </w:r>
      <w:r w:rsidRPr="00D75CA6">
        <w:t xml:space="preserve">  Services provided jointly to 2 or more customers</w:t>
      </w:r>
      <w:bookmarkEnd w:id="21"/>
    </w:p>
    <w:p w14:paraId="352391B3" w14:textId="77777777" w:rsidR="00035544" w:rsidRPr="00D75CA6" w:rsidRDefault="00035544" w:rsidP="00035544">
      <w:pPr>
        <w:pStyle w:val="subsection"/>
      </w:pPr>
      <w:r w:rsidRPr="00D75CA6">
        <w:tab/>
        <w:t>(1)</w:t>
      </w:r>
      <w:r w:rsidRPr="00D75CA6">
        <w:tab/>
        <w:t>For the purposes of this Act, if a designated service is provided jointly to 2 or more customers, the service is taken to have been provided to each of those customers.</w:t>
      </w:r>
    </w:p>
    <w:p w14:paraId="30995FDD" w14:textId="77777777" w:rsidR="00035544" w:rsidRPr="00D75CA6" w:rsidRDefault="00035544" w:rsidP="00035544">
      <w:pPr>
        <w:pStyle w:val="subsection"/>
      </w:pPr>
      <w:r w:rsidRPr="00D75CA6">
        <w:tab/>
        <w:t>(2)</w:t>
      </w:r>
      <w:r w:rsidRPr="00D75CA6">
        <w:tab/>
        <w:t>For the purposes of this Act, if 2 or more persons are prospective joint customers in relation to a designated service, each of those persons is taken to be a prospective customer in relation to the designated service.</w:t>
      </w:r>
    </w:p>
    <w:p w14:paraId="06FF60FA" w14:textId="77777777" w:rsidR="00035544" w:rsidRPr="00D75CA6" w:rsidRDefault="00035544" w:rsidP="00035544">
      <w:pPr>
        <w:pStyle w:val="notetext"/>
      </w:pPr>
      <w:r w:rsidRPr="00D75CA6">
        <w:t>Note:</w:t>
      </w:r>
      <w:r w:rsidRPr="00D75CA6">
        <w:tab/>
        <w:t xml:space="preserve">See also the definition of </w:t>
      </w:r>
      <w:r w:rsidRPr="00D75CA6">
        <w:rPr>
          <w:b/>
          <w:i/>
        </w:rPr>
        <w:t>customer</w:t>
      </w:r>
      <w:r w:rsidRPr="00D75CA6">
        <w:t xml:space="preserve"> in section</w:t>
      </w:r>
      <w:r w:rsidR="004F64A4" w:rsidRPr="00D75CA6">
        <w:t> </w:t>
      </w:r>
      <w:r w:rsidRPr="00D75CA6">
        <w:t>5.</w:t>
      </w:r>
    </w:p>
    <w:p w14:paraId="73230822" w14:textId="77777777" w:rsidR="003867F6" w:rsidRPr="00D75CA6" w:rsidRDefault="003867F6" w:rsidP="003867F6">
      <w:pPr>
        <w:pStyle w:val="ActHead5"/>
      </w:pPr>
      <w:bookmarkStart w:id="22" w:name="_Toc231991325"/>
      <w:r w:rsidRPr="00D75CA6">
        <w:rPr>
          <w:rStyle w:val="CharSectno"/>
        </w:rPr>
        <w:lastRenderedPageBreak/>
        <w:t>7A</w:t>
      </w:r>
      <w:r w:rsidRPr="00D75CA6">
        <w:t xml:space="preserve">  Securities and derivatives</w:t>
      </w:r>
      <w:bookmarkEnd w:id="22"/>
    </w:p>
    <w:p w14:paraId="21FBF6AA" w14:textId="77777777" w:rsidR="003867F6" w:rsidRPr="00D75CA6" w:rsidRDefault="003867F6" w:rsidP="003867F6">
      <w:pPr>
        <w:pStyle w:val="subsection"/>
      </w:pPr>
      <w:r w:rsidRPr="00D75CA6">
        <w:tab/>
        <w:t>(1)</w:t>
      </w:r>
      <w:r w:rsidRPr="00D75CA6">
        <w:tab/>
      </w:r>
      <w:r w:rsidRPr="00D75CA6">
        <w:rPr>
          <w:b/>
          <w:i/>
        </w:rPr>
        <w:t>Security</w:t>
      </w:r>
      <w:r w:rsidRPr="00D75CA6">
        <w:t xml:space="preserve"> has the same meaning as in Chapter 7 of the </w:t>
      </w:r>
      <w:r w:rsidRPr="00D75CA6">
        <w:rPr>
          <w:i/>
        </w:rPr>
        <w:t>Corporations Act 2001</w:t>
      </w:r>
      <w:r w:rsidRPr="00D75CA6">
        <w:t>.</w:t>
      </w:r>
    </w:p>
    <w:p w14:paraId="5A32AA67" w14:textId="77777777" w:rsidR="003867F6" w:rsidRPr="00D75CA6" w:rsidRDefault="003867F6" w:rsidP="003867F6">
      <w:pPr>
        <w:pStyle w:val="subsection"/>
      </w:pPr>
      <w:r w:rsidRPr="00D75CA6">
        <w:tab/>
        <w:t>(2)</w:t>
      </w:r>
      <w:r w:rsidRPr="00D75CA6">
        <w:tab/>
        <w:t>Despite subsection (1), the AML/CTF Rules may provide:</w:t>
      </w:r>
    </w:p>
    <w:p w14:paraId="64C018AB" w14:textId="77777777" w:rsidR="003867F6" w:rsidRPr="00D75CA6" w:rsidRDefault="003867F6" w:rsidP="003867F6">
      <w:pPr>
        <w:pStyle w:val="paragraph"/>
      </w:pPr>
      <w:r w:rsidRPr="00D75CA6">
        <w:tab/>
        <w:t>(a)</w:t>
      </w:r>
      <w:r w:rsidRPr="00D75CA6">
        <w:tab/>
        <w:t>that a specified thing is a</w:t>
      </w:r>
      <w:r w:rsidRPr="00D75CA6">
        <w:rPr>
          <w:b/>
          <w:i/>
        </w:rPr>
        <w:t xml:space="preserve"> security</w:t>
      </w:r>
      <w:r w:rsidRPr="00D75CA6">
        <w:t>; or</w:t>
      </w:r>
    </w:p>
    <w:p w14:paraId="387F3D80" w14:textId="77777777" w:rsidR="003867F6" w:rsidRPr="00D75CA6" w:rsidRDefault="003867F6" w:rsidP="003867F6">
      <w:pPr>
        <w:pStyle w:val="paragraph"/>
      </w:pPr>
      <w:r w:rsidRPr="00D75CA6">
        <w:tab/>
        <w:t>(b)</w:t>
      </w:r>
      <w:r w:rsidRPr="00D75CA6">
        <w:tab/>
        <w:t xml:space="preserve">that a specified thing is not a </w:t>
      </w:r>
      <w:r w:rsidRPr="00D75CA6">
        <w:rPr>
          <w:b/>
          <w:i/>
        </w:rPr>
        <w:t>security</w:t>
      </w:r>
      <w:r w:rsidRPr="00D75CA6">
        <w:t>.</w:t>
      </w:r>
    </w:p>
    <w:p w14:paraId="04672820" w14:textId="77777777" w:rsidR="003867F6" w:rsidRPr="00D75CA6" w:rsidRDefault="003867F6" w:rsidP="003867F6">
      <w:pPr>
        <w:pStyle w:val="subsection"/>
      </w:pPr>
      <w:r w:rsidRPr="00D75CA6">
        <w:tab/>
        <w:t>(3)</w:t>
      </w:r>
      <w:r w:rsidRPr="00D75CA6">
        <w:tab/>
      </w:r>
      <w:r w:rsidRPr="00D75CA6">
        <w:rPr>
          <w:b/>
          <w:i/>
        </w:rPr>
        <w:t xml:space="preserve">Derivative </w:t>
      </w:r>
      <w:r w:rsidRPr="00D75CA6">
        <w:t xml:space="preserve">has the same meaning as in Chapter 7 of the </w:t>
      </w:r>
      <w:r w:rsidRPr="00D75CA6">
        <w:rPr>
          <w:i/>
        </w:rPr>
        <w:t>Corporations Act 2001</w:t>
      </w:r>
      <w:r w:rsidRPr="00D75CA6">
        <w:t>.</w:t>
      </w:r>
    </w:p>
    <w:p w14:paraId="047B1830" w14:textId="77777777" w:rsidR="003867F6" w:rsidRPr="00D75CA6" w:rsidRDefault="003867F6" w:rsidP="003867F6">
      <w:pPr>
        <w:pStyle w:val="subsection"/>
      </w:pPr>
      <w:r w:rsidRPr="00D75CA6">
        <w:tab/>
        <w:t>(4)</w:t>
      </w:r>
      <w:r w:rsidRPr="00D75CA6">
        <w:tab/>
        <w:t>Despite subsection (3), the AML/CTF Rules may provide:</w:t>
      </w:r>
    </w:p>
    <w:p w14:paraId="015BA4A3" w14:textId="77777777" w:rsidR="003867F6" w:rsidRPr="00D75CA6" w:rsidRDefault="003867F6" w:rsidP="003867F6">
      <w:pPr>
        <w:pStyle w:val="paragraph"/>
      </w:pPr>
      <w:r w:rsidRPr="00D75CA6">
        <w:tab/>
        <w:t>(a)</w:t>
      </w:r>
      <w:r w:rsidRPr="00D75CA6">
        <w:tab/>
        <w:t>that a specified thing is a</w:t>
      </w:r>
      <w:r w:rsidRPr="00D75CA6">
        <w:rPr>
          <w:b/>
          <w:i/>
        </w:rPr>
        <w:t xml:space="preserve"> derivative</w:t>
      </w:r>
      <w:r w:rsidRPr="00D75CA6">
        <w:t>; or</w:t>
      </w:r>
    </w:p>
    <w:p w14:paraId="33C7A15C" w14:textId="77777777" w:rsidR="003867F6" w:rsidRPr="00D75CA6" w:rsidRDefault="003867F6" w:rsidP="003867F6">
      <w:pPr>
        <w:pStyle w:val="paragraph"/>
      </w:pPr>
      <w:r w:rsidRPr="00D75CA6">
        <w:tab/>
        <w:t>(b)</w:t>
      </w:r>
      <w:r w:rsidRPr="00D75CA6">
        <w:tab/>
        <w:t xml:space="preserve">that a specified thing is not a </w:t>
      </w:r>
      <w:r w:rsidRPr="00D75CA6">
        <w:rPr>
          <w:b/>
          <w:i/>
        </w:rPr>
        <w:t>derivative</w:t>
      </w:r>
      <w:r w:rsidRPr="00D75CA6">
        <w:t>.</w:t>
      </w:r>
    </w:p>
    <w:p w14:paraId="25DAF5B4" w14:textId="77777777" w:rsidR="001478C3" w:rsidRPr="00D75CA6" w:rsidRDefault="001478C3" w:rsidP="001478C3">
      <w:pPr>
        <w:pStyle w:val="ActHead5"/>
      </w:pPr>
      <w:bookmarkStart w:id="23" w:name="_Toc231991326"/>
      <w:r w:rsidRPr="00D75CA6">
        <w:rPr>
          <w:rStyle w:val="CharSectno"/>
        </w:rPr>
        <w:t>10A</w:t>
      </w:r>
      <w:r w:rsidRPr="00D75CA6">
        <w:t xml:space="preserve">  Key terms relating to reporting groups</w:t>
      </w:r>
      <w:bookmarkEnd w:id="23"/>
    </w:p>
    <w:p w14:paraId="5C10C4A5" w14:textId="77777777" w:rsidR="001478C3" w:rsidRPr="00D75CA6" w:rsidRDefault="001478C3" w:rsidP="001478C3">
      <w:pPr>
        <w:pStyle w:val="SubsectionHead"/>
      </w:pPr>
      <w:r w:rsidRPr="00D75CA6">
        <w:t>Reporting group</w:t>
      </w:r>
    </w:p>
    <w:p w14:paraId="0A54C802" w14:textId="77777777" w:rsidR="001478C3" w:rsidRPr="00D75CA6" w:rsidRDefault="001478C3" w:rsidP="001478C3">
      <w:pPr>
        <w:pStyle w:val="subsection"/>
      </w:pPr>
      <w:r w:rsidRPr="00D75CA6">
        <w:tab/>
        <w:t>(1)</w:t>
      </w:r>
      <w:r w:rsidRPr="00D75CA6">
        <w:tab/>
        <w:t xml:space="preserve">A </w:t>
      </w:r>
      <w:r w:rsidRPr="00D75CA6">
        <w:rPr>
          <w:b/>
          <w:i/>
        </w:rPr>
        <w:t>reporting group</w:t>
      </w:r>
      <w:r w:rsidRPr="00D75CA6">
        <w:t xml:space="preserve"> is:</w:t>
      </w:r>
    </w:p>
    <w:p w14:paraId="7189B4F0" w14:textId="77777777" w:rsidR="001478C3" w:rsidRPr="00D75CA6" w:rsidRDefault="001478C3" w:rsidP="001478C3">
      <w:pPr>
        <w:pStyle w:val="paragraph"/>
      </w:pPr>
      <w:r w:rsidRPr="00D75CA6">
        <w:tab/>
        <w:t>(a)</w:t>
      </w:r>
      <w:r w:rsidRPr="00D75CA6">
        <w:tab/>
        <w:t>a business group, where:</w:t>
      </w:r>
    </w:p>
    <w:p w14:paraId="4AEF4E94" w14:textId="77777777" w:rsidR="001478C3" w:rsidRPr="00D75CA6" w:rsidRDefault="001478C3" w:rsidP="001478C3">
      <w:pPr>
        <w:pStyle w:val="paragraphsub"/>
      </w:pPr>
      <w:r w:rsidRPr="00D75CA6">
        <w:tab/>
        <w:t>(i)</w:t>
      </w:r>
      <w:r w:rsidRPr="00D75CA6">
        <w:tab/>
        <w:t>at least one person in the group provides a designated service; and</w:t>
      </w:r>
    </w:p>
    <w:p w14:paraId="59A6531D" w14:textId="77777777" w:rsidR="001478C3" w:rsidRPr="00D75CA6" w:rsidRDefault="001478C3" w:rsidP="001478C3">
      <w:pPr>
        <w:pStyle w:val="paragraphsub"/>
      </w:pPr>
      <w:r w:rsidRPr="00D75CA6">
        <w:tab/>
        <w:t>(ii)</w:t>
      </w:r>
      <w:r w:rsidRPr="00D75CA6">
        <w:tab/>
        <w:t>each member of the group satisfies such conditions (if any) as are specified in the AML/CTF Rules; and</w:t>
      </w:r>
    </w:p>
    <w:p w14:paraId="5CCF6716" w14:textId="77777777" w:rsidR="001478C3" w:rsidRPr="00D75CA6" w:rsidRDefault="001478C3" w:rsidP="001478C3">
      <w:pPr>
        <w:pStyle w:val="paragraphsub"/>
      </w:pPr>
      <w:r w:rsidRPr="00D75CA6">
        <w:tab/>
        <w:t>(iii)</w:t>
      </w:r>
      <w:r w:rsidRPr="00D75CA6">
        <w:tab/>
        <w:t>the group is not of a kind that, under the AML/CTF Rules, is ineligible to be a reporting group to which this paragraph applies; and</w:t>
      </w:r>
    </w:p>
    <w:p w14:paraId="1BB291E2" w14:textId="77777777" w:rsidR="001478C3" w:rsidRPr="00D75CA6" w:rsidRDefault="001478C3" w:rsidP="001478C3">
      <w:pPr>
        <w:pStyle w:val="paragraphsub"/>
      </w:pPr>
      <w:r w:rsidRPr="00D75CA6">
        <w:tab/>
        <w:t>(iv)</w:t>
      </w:r>
      <w:r w:rsidRPr="00D75CA6">
        <w:tab/>
        <w:t>the conditions (if any) relating to changes in membership, dissolution, administration or operation of the group that are specified in the AML/CTF Rules are satisfied; or</w:t>
      </w:r>
    </w:p>
    <w:p w14:paraId="2C934B3E" w14:textId="77777777" w:rsidR="001478C3" w:rsidRPr="00D75CA6" w:rsidRDefault="001478C3" w:rsidP="001478C3">
      <w:pPr>
        <w:pStyle w:val="paragraph"/>
      </w:pPr>
      <w:r w:rsidRPr="00D75CA6">
        <w:tab/>
        <w:t>(b)</w:t>
      </w:r>
      <w:r w:rsidRPr="00D75CA6">
        <w:tab/>
        <w:t>a group of 2 or more persons, where:</w:t>
      </w:r>
    </w:p>
    <w:p w14:paraId="29BA4F95" w14:textId="77777777" w:rsidR="001478C3" w:rsidRPr="00D75CA6" w:rsidRDefault="001478C3" w:rsidP="001478C3">
      <w:pPr>
        <w:pStyle w:val="paragraphsub"/>
      </w:pPr>
      <w:r w:rsidRPr="00D75CA6">
        <w:tab/>
        <w:t>(i)</w:t>
      </w:r>
      <w:r w:rsidRPr="00D75CA6">
        <w:tab/>
        <w:t>each member of the group has elected, in writing, to be a member of the group, and the election is in force; and</w:t>
      </w:r>
    </w:p>
    <w:p w14:paraId="6B8BDA99" w14:textId="77777777" w:rsidR="001478C3" w:rsidRPr="00D75CA6" w:rsidRDefault="001478C3" w:rsidP="001478C3">
      <w:pPr>
        <w:pStyle w:val="paragraphsub"/>
      </w:pPr>
      <w:r w:rsidRPr="00D75CA6">
        <w:lastRenderedPageBreak/>
        <w:tab/>
        <w:t>(ii)</w:t>
      </w:r>
      <w:r w:rsidRPr="00D75CA6">
        <w:tab/>
        <w:t>each election was made in accordance with the AML/CTF Rules; and</w:t>
      </w:r>
    </w:p>
    <w:p w14:paraId="6F4E06C1" w14:textId="77777777" w:rsidR="001478C3" w:rsidRPr="00D75CA6" w:rsidRDefault="001478C3" w:rsidP="001478C3">
      <w:pPr>
        <w:pStyle w:val="paragraphsub"/>
      </w:pPr>
      <w:r w:rsidRPr="00D75CA6">
        <w:tab/>
        <w:t>(iii)</w:t>
      </w:r>
      <w:r w:rsidRPr="00D75CA6">
        <w:tab/>
        <w:t>no member of the group is a member of another group to which this paragraph applies; and</w:t>
      </w:r>
    </w:p>
    <w:p w14:paraId="1F661EF7" w14:textId="77777777" w:rsidR="001478C3" w:rsidRPr="00D75CA6" w:rsidRDefault="001478C3" w:rsidP="001478C3">
      <w:pPr>
        <w:pStyle w:val="paragraphsub"/>
      </w:pPr>
      <w:r w:rsidRPr="00D75CA6">
        <w:tab/>
        <w:t>(iv)</w:t>
      </w:r>
      <w:r w:rsidRPr="00D75CA6">
        <w:tab/>
        <w:t>each member of the group satisfies such conditions (if any) as are specified in the AML/CTF Rules; and</w:t>
      </w:r>
    </w:p>
    <w:p w14:paraId="2BBE9F28" w14:textId="77777777" w:rsidR="001478C3" w:rsidRPr="00D75CA6" w:rsidRDefault="001478C3" w:rsidP="001478C3">
      <w:pPr>
        <w:pStyle w:val="paragraphsub"/>
      </w:pPr>
      <w:r w:rsidRPr="00D75CA6">
        <w:tab/>
        <w:t>(v)</w:t>
      </w:r>
      <w:r w:rsidRPr="00D75CA6">
        <w:tab/>
        <w:t>the group is not of a kind that, under the AML/CTF Rules, is ineligible to be a reporting group; and</w:t>
      </w:r>
    </w:p>
    <w:p w14:paraId="4AEC8890" w14:textId="77777777" w:rsidR="001478C3" w:rsidRPr="00D75CA6" w:rsidRDefault="001478C3" w:rsidP="001478C3">
      <w:pPr>
        <w:pStyle w:val="paragraphsub"/>
      </w:pPr>
      <w:r w:rsidRPr="00D75CA6">
        <w:tab/>
        <w:t>(vi)</w:t>
      </w:r>
      <w:r w:rsidRPr="00D75CA6">
        <w:tab/>
        <w:t>the conditions (if any) relating to changes in membership, dissolution, administration or operation of the group that are specified in the AML/CTF Rules are satisfied.</w:t>
      </w:r>
    </w:p>
    <w:p w14:paraId="6F3FDDA4" w14:textId="77777777" w:rsidR="001478C3" w:rsidRPr="00D75CA6" w:rsidRDefault="001478C3" w:rsidP="001478C3">
      <w:pPr>
        <w:pStyle w:val="subsection"/>
      </w:pPr>
      <w:r w:rsidRPr="00D75CA6">
        <w:tab/>
        <w:t>(1A)</w:t>
      </w:r>
      <w:r w:rsidRPr="00D75CA6">
        <w:tab/>
        <w:t>Subject to subsection (2A), a person may be a member of a group to which paragraph (1)(b) applies even if the person is a member of a group to which paragraph (1)(a) applies.</w:t>
      </w:r>
    </w:p>
    <w:p w14:paraId="0026DAE9" w14:textId="77777777" w:rsidR="001478C3" w:rsidRPr="00D75CA6" w:rsidRDefault="001478C3" w:rsidP="001478C3">
      <w:pPr>
        <w:pStyle w:val="subsection"/>
      </w:pPr>
      <w:r w:rsidRPr="00D75CA6">
        <w:tab/>
        <w:t>(1B)</w:t>
      </w:r>
      <w:r w:rsidRPr="00D75CA6">
        <w:tab/>
        <w:t>The requirement in subparagraph (1)(b)(i) to make a written election does not apply in relation to a member of a group in the circumstances specified in the AML/CTF Rules.</w:t>
      </w:r>
    </w:p>
    <w:p w14:paraId="6DA8D9B5" w14:textId="77777777" w:rsidR="001478C3" w:rsidRPr="00D75CA6" w:rsidRDefault="001478C3" w:rsidP="001478C3">
      <w:pPr>
        <w:pStyle w:val="subsection"/>
      </w:pPr>
      <w:r w:rsidRPr="00D75CA6">
        <w:tab/>
        <w:t>(2)</w:t>
      </w:r>
      <w:r w:rsidRPr="00D75CA6">
        <w:tab/>
        <w:t>Subparagraph (1)(b)(iii) does not apply in the circumstances specified in the AML/CTF Rules.</w:t>
      </w:r>
    </w:p>
    <w:p w14:paraId="01B4F663" w14:textId="77777777" w:rsidR="001478C3" w:rsidRPr="00D75CA6" w:rsidRDefault="001478C3" w:rsidP="001478C3">
      <w:pPr>
        <w:pStyle w:val="subsection"/>
      </w:pPr>
      <w:r w:rsidRPr="00D75CA6">
        <w:tab/>
        <w:t>(2A)</w:t>
      </w:r>
      <w:r w:rsidRPr="00D75CA6">
        <w:tab/>
        <w:t>If a person is a member of more than one reporting group, the AML/CTF Rules may specify circumstances in which that person is taken, for the purposes of this Act, to be a member of only one of those reporting groups.</w:t>
      </w:r>
    </w:p>
    <w:p w14:paraId="165CD89C" w14:textId="77777777" w:rsidR="001478C3" w:rsidRPr="00D75CA6" w:rsidRDefault="001478C3" w:rsidP="001478C3">
      <w:pPr>
        <w:pStyle w:val="SubsectionHead"/>
      </w:pPr>
      <w:r w:rsidRPr="00D75CA6">
        <w:t>Business groups</w:t>
      </w:r>
    </w:p>
    <w:p w14:paraId="02EE8556" w14:textId="77777777" w:rsidR="001478C3" w:rsidRPr="00D75CA6" w:rsidRDefault="001478C3" w:rsidP="001478C3">
      <w:pPr>
        <w:pStyle w:val="subsection"/>
      </w:pPr>
      <w:r w:rsidRPr="00D75CA6">
        <w:tab/>
        <w:t>(3)</w:t>
      </w:r>
      <w:r w:rsidRPr="00D75CA6">
        <w:tab/>
        <w:t xml:space="preserve">A </w:t>
      </w:r>
      <w:r w:rsidRPr="00D75CA6">
        <w:rPr>
          <w:b/>
          <w:i/>
        </w:rPr>
        <w:t>business group</w:t>
      </w:r>
      <w:r w:rsidRPr="00D75CA6">
        <w:t xml:space="preserve"> is a group of 2 or more persons, where either of the following paragraphs applies:</w:t>
      </w:r>
    </w:p>
    <w:p w14:paraId="137DE240" w14:textId="77777777" w:rsidR="001478C3" w:rsidRPr="00D75CA6" w:rsidRDefault="001478C3" w:rsidP="001478C3">
      <w:pPr>
        <w:pStyle w:val="paragraph"/>
      </w:pPr>
      <w:r w:rsidRPr="00D75CA6">
        <w:tab/>
        <w:t>(a)</w:t>
      </w:r>
      <w:r w:rsidRPr="00D75CA6">
        <w:tab/>
        <w:t>one person in the group controls each other person in the group;</w:t>
      </w:r>
    </w:p>
    <w:p w14:paraId="5F5D78F5" w14:textId="77777777" w:rsidR="001478C3" w:rsidRPr="00D75CA6" w:rsidRDefault="001478C3" w:rsidP="001478C3">
      <w:pPr>
        <w:pStyle w:val="paragraph"/>
      </w:pPr>
      <w:r w:rsidRPr="00D75CA6">
        <w:tab/>
        <w:t>(b)</w:t>
      </w:r>
      <w:r w:rsidRPr="00D75CA6">
        <w:tab/>
        <w:t>the group meets the requirements (if any) specified in the AML/CTF Rules.</w:t>
      </w:r>
    </w:p>
    <w:p w14:paraId="1FF63954" w14:textId="77777777" w:rsidR="001478C3" w:rsidRPr="00D75CA6" w:rsidRDefault="001478C3" w:rsidP="001478C3">
      <w:pPr>
        <w:pStyle w:val="SubsectionHead"/>
      </w:pPr>
      <w:r w:rsidRPr="00D75CA6">
        <w:lastRenderedPageBreak/>
        <w:t>Members of reporting groups and business groups</w:t>
      </w:r>
    </w:p>
    <w:p w14:paraId="44021BB0" w14:textId="77777777" w:rsidR="001478C3" w:rsidRPr="00D75CA6" w:rsidRDefault="001478C3" w:rsidP="001478C3">
      <w:pPr>
        <w:pStyle w:val="subsection"/>
      </w:pPr>
      <w:r w:rsidRPr="00D75CA6">
        <w:tab/>
        <w:t>(4)</w:t>
      </w:r>
      <w:r w:rsidRPr="00D75CA6">
        <w:tab/>
        <w:t xml:space="preserve">Each person in a reporting group or a business group is a </w:t>
      </w:r>
      <w:r w:rsidRPr="00D75CA6">
        <w:rPr>
          <w:b/>
          <w:i/>
        </w:rPr>
        <w:t>member</w:t>
      </w:r>
      <w:r w:rsidRPr="00D75CA6">
        <w:t xml:space="preserve"> of that group.</w:t>
      </w:r>
    </w:p>
    <w:p w14:paraId="1FED166A" w14:textId="77777777" w:rsidR="001478C3" w:rsidRPr="00D75CA6" w:rsidRDefault="001478C3" w:rsidP="001478C3">
      <w:pPr>
        <w:pStyle w:val="SubsectionHead"/>
      </w:pPr>
      <w:r w:rsidRPr="00D75CA6">
        <w:t>Lead entity of a reporting group</w:t>
      </w:r>
    </w:p>
    <w:p w14:paraId="6581B46D" w14:textId="77777777" w:rsidR="001478C3" w:rsidRPr="00D75CA6" w:rsidRDefault="001478C3" w:rsidP="001478C3">
      <w:pPr>
        <w:pStyle w:val="subsection"/>
      </w:pPr>
      <w:r w:rsidRPr="00D75CA6">
        <w:tab/>
        <w:t>(5)</w:t>
      </w:r>
      <w:r w:rsidRPr="00D75CA6">
        <w:tab/>
        <w:t xml:space="preserve">The </w:t>
      </w:r>
      <w:r w:rsidRPr="00D75CA6">
        <w:rPr>
          <w:b/>
          <w:i/>
        </w:rPr>
        <w:t xml:space="preserve">lead entity </w:t>
      </w:r>
      <w:r w:rsidRPr="00D75CA6">
        <w:t>of a reporting group means the person in the group that is specified in the AML/CTF Rules as the lead entity for the reporting group.</w:t>
      </w:r>
    </w:p>
    <w:p w14:paraId="3BF3A439" w14:textId="77777777" w:rsidR="001478C3" w:rsidRPr="00D75CA6" w:rsidRDefault="001478C3" w:rsidP="001478C3">
      <w:pPr>
        <w:pStyle w:val="notetext"/>
      </w:pPr>
      <w:r w:rsidRPr="00D75CA6">
        <w:t>Note:</w:t>
      </w:r>
      <w:r w:rsidRPr="00D75CA6">
        <w:tab/>
        <w:t xml:space="preserve">The lead entity of a reporting group is a reporting entity, see the definition of </w:t>
      </w:r>
      <w:r w:rsidRPr="00D75CA6">
        <w:rPr>
          <w:b/>
          <w:i/>
        </w:rPr>
        <w:t>reporting entity</w:t>
      </w:r>
      <w:r w:rsidRPr="00D75CA6">
        <w:t xml:space="preserve"> in section 5.</w:t>
      </w:r>
    </w:p>
    <w:p w14:paraId="0CEFE465" w14:textId="77777777" w:rsidR="001478C3" w:rsidRPr="00D75CA6" w:rsidRDefault="001478C3" w:rsidP="001478C3">
      <w:pPr>
        <w:pStyle w:val="ActHead5"/>
      </w:pPr>
      <w:bookmarkStart w:id="24" w:name="_Toc231991327"/>
      <w:r w:rsidRPr="00D75CA6">
        <w:rPr>
          <w:rStyle w:val="CharSectno"/>
        </w:rPr>
        <w:t>11</w:t>
      </w:r>
      <w:r w:rsidRPr="00D75CA6">
        <w:t xml:space="preserve">  Meaning of </w:t>
      </w:r>
      <w:r w:rsidRPr="00D75CA6">
        <w:rPr>
          <w:i/>
        </w:rPr>
        <w:t>control</w:t>
      </w:r>
      <w:bookmarkEnd w:id="24"/>
    </w:p>
    <w:p w14:paraId="6A19A751" w14:textId="77777777" w:rsidR="001478C3" w:rsidRPr="00D75CA6" w:rsidRDefault="001478C3" w:rsidP="001478C3">
      <w:pPr>
        <w:pStyle w:val="subsection"/>
      </w:pPr>
      <w:r w:rsidRPr="00D75CA6">
        <w:tab/>
        <w:t>(1)</w:t>
      </w:r>
      <w:r w:rsidRPr="00D75CA6">
        <w:tab/>
      </w:r>
      <w:r w:rsidRPr="00D75CA6">
        <w:rPr>
          <w:b/>
          <w:i/>
        </w:rPr>
        <w:t>Control</w:t>
      </w:r>
      <w:r w:rsidRPr="00D75CA6">
        <w:t>, of a body corporate, is:</w:t>
      </w:r>
    </w:p>
    <w:p w14:paraId="7534CA34" w14:textId="77777777" w:rsidR="001478C3" w:rsidRPr="00D75CA6" w:rsidRDefault="001478C3" w:rsidP="001478C3">
      <w:pPr>
        <w:pStyle w:val="paragraph"/>
      </w:pPr>
      <w:r w:rsidRPr="00D75CA6">
        <w:tab/>
        <w:t>(a)</w:t>
      </w:r>
      <w:r w:rsidRPr="00D75CA6">
        <w:tab/>
        <w:t>having the capacity to cast, or control the casting of, more than one half of the maximum number of votes that might be cast at a general meeting of the body corporate; or</w:t>
      </w:r>
    </w:p>
    <w:p w14:paraId="053E2FCB" w14:textId="2DEF23A9" w:rsidR="001478C3" w:rsidRPr="00D75CA6" w:rsidRDefault="001478C3" w:rsidP="001478C3">
      <w:pPr>
        <w:pStyle w:val="paragraph"/>
      </w:pPr>
      <w:r w:rsidRPr="00D75CA6">
        <w:tab/>
        <w:t>(b)</w:t>
      </w:r>
      <w:r w:rsidRPr="00D75CA6">
        <w:tab/>
        <w:t xml:space="preserve">directly or indirectly holding more than one half of the issued share capital of the body corporate (not including any part of the issued share capital that carries no right to participate beyond a specified amount in a distribution of either profits or capital, and not including mutual capital instruments within the meaning of </w:t>
      </w:r>
      <w:r w:rsidR="00107542" w:rsidRPr="00D75CA6">
        <w:t>section 1</w:t>
      </w:r>
      <w:r w:rsidRPr="00D75CA6">
        <w:t xml:space="preserve">67AD of the </w:t>
      </w:r>
      <w:r w:rsidRPr="00D75CA6">
        <w:rPr>
          <w:i/>
        </w:rPr>
        <w:t>Corporations Act 2001</w:t>
      </w:r>
      <w:r w:rsidRPr="00D75CA6">
        <w:t>); or</w:t>
      </w:r>
    </w:p>
    <w:p w14:paraId="3DBC3ECF" w14:textId="77777777" w:rsidR="001478C3" w:rsidRPr="00D75CA6" w:rsidRDefault="001478C3" w:rsidP="001478C3">
      <w:pPr>
        <w:pStyle w:val="paragraph"/>
      </w:pPr>
      <w:r w:rsidRPr="00D75CA6">
        <w:tab/>
        <w:t>(c)</w:t>
      </w:r>
      <w:r w:rsidRPr="00D75CA6">
        <w:tab/>
        <w:t>having the capacity to control the composition of the body corporate’s board or governing body; or</w:t>
      </w:r>
    </w:p>
    <w:p w14:paraId="79C270A6" w14:textId="77777777" w:rsidR="001478C3" w:rsidRPr="00D75CA6" w:rsidRDefault="001478C3" w:rsidP="001478C3">
      <w:pPr>
        <w:pStyle w:val="paragraph"/>
      </w:pPr>
      <w:r w:rsidRPr="00D75CA6">
        <w:tab/>
        <w:t>(d)</w:t>
      </w:r>
      <w:r w:rsidRPr="00D75CA6">
        <w:tab/>
        <w:t>having the capacity to determine the outcome of decisions about the body corporate’s financial and operating policies, taking into account:</w:t>
      </w:r>
    </w:p>
    <w:p w14:paraId="33688E43" w14:textId="77777777" w:rsidR="001478C3" w:rsidRPr="00D75CA6" w:rsidRDefault="001478C3" w:rsidP="001478C3">
      <w:pPr>
        <w:pStyle w:val="paragraphsub"/>
      </w:pPr>
      <w:r w:rsidRPr="00D75CA6">
        <w:tab/>
        <w:t>(i)</w:t>
      </w:r>
      <w:r w:rsidRPr="00D75CA6">
        <w:tab/>
        <w:t>the practical influence that can be exerted (rather than the rights that can be enforced); and</w:t>
      </w:r>
    </w:p>
    <w:p w14:paraId="4D2660DA" w14:textId="77777777" w:rsidR="001478C3" w:rsidRPr="00D75CA6" w:rsidRDefault="001478C3" w:rsidP="001478C3">
      <w:pPr>
        <w:pStyle w:val="paragraphsub"/>
      </w:pPr>
      <w:r w:rsidRPr="00D75CA6">
        <w:tab/>
        <w:t>(ii)</w:t>
      </w:r>
      <w:r w:rsidRPr="00D75CA6">
        <w:tab/>
        <w:t>any practice or pattern of behaviour affecting the body corporate’s financial or operating policies (whether or not it involves a breach of an agreement or a breach of trust).</w:t>
      </w:r>
    </w:p>
    <w:p w14:paraId="545E7418" w14:textId="77777777" w:rsidR="001478C3" w:rsidRPr="00D75CA6" w:rsidRDefault="001478C3" w:rsidP="001478C3">
      <w:pPr>
        <w:pStyle w:val="subsection"/>
      </w:pPr>
      <w:r w:rsidRPr="00D75CA6">
        <w:lastRenderedPageBreak/>
        <w:tab/>
        <w:t>(2)</w:t>
      </w:r>
      <w:r w:rsidRPr="00D75CA6">
        <w:tab/>
      </w:r>
      <w:r w:rsidRPr="00D75CA6">
        <w:rPr>
          <w:b/>
          <w:i/>
        </w:rPr>
        <w:t>Control</w:t>
      </w:r>
      <w:r w:rsidRPr="00D75CA6">
        <w:t>, of a person other than a body corporate, is:</w:t>
      </w:r>
    </w:p>
    <w:p w14:paraId="4698A1F2" w14:textId="77777777" w:rsidR="001478C3" w:rsidRPr="00D75CA6" w:rsidRDefault="001478C3" w:rsidP="001478C3">
      <w:pPr>
        <w:pStyle w:val="paragraph"/>
      </w:pPr>
      <w:r w:rsidRPr="00D75CA6">
        <w:tab/>
        <w:t>(a)</w:t>
      </w:r>
      <w:r w:rsidRPr="00D75CA6">
        <w:tab/>
        <w:t>having the capacity to control the composition of the person’s board or governing body (if any); or</w:t>
      </w:r>
    </w:p>
    <w:p w14:paraId="6889A9F6" w14:textId="77777777" w:rsidR="001478C3" w:rsidRPr="00D75CA6" w:rsidRDefault="001478C3" w:rsidP="001478C3">
      <w:pPr>
        <w:pStyle w:val="paragraph"/>
      </w:pPr>
      <w:r w:rsidRPr="00D75CA6">
        <w:tab/>
        <w:t>(b)</w:t>
      </w:r>
      <w:r w:rsidRPr="00D75CA6">
        <w:tab/>
        <w:t>having the capacity to determine the outcome of decisions about the person’s financial and operating policies, taking into account:</w:t>
      </w:r>
    </w:p>
    <w:p w14:paraId="044A3589" w14:textId="77777777" w:rsidR="001478C3" w:rsidRPr="00D75CA6" w:rsidRDefault="001478C3" w:rsidP="001478C3">
      <w:pPr>
        <w:pStyle w:val="paragraphsub"/>
      </w:pPr>
      <w:r w:rsidRPr="00D75CA6">
        <w:tab/>
        <w:t>(i)</w:t>
      </w:r>
      <w:r w:rsidRPr="00D75CA6">
        <w:tab/>
        <w:t>the practical influence that can be exerted (rather than the rights that can be enforced); and</w:t>
      </w:r>
    </w:p>
    <w:p w14:paraId="2DF48337" w14:textId="77777777" w:rsidR="001478C3" w:rsidRPr="00D75CA6" w:rsidRDefault="001478C3" w:rsidP="001478C3">
      <w:pPr>
        <w:pStyle w:val="paragraphsub"/>
      </w:pPr>
      <w:r w:rsidRPr="00D75CA6">
        <w:tab/>
        <w:t>(ii)</w:t>
      </w:r>
      <w:r w:rsidRPr="00D75CA6">
        <w:tab/>
        <w:t>any practice or pattern of behaviour affecting the person’s financial or operating policies (whether or not it involves a breach of an agreement or a breach of trust).</w:t>
      </w:r>
    </w:p>
    <w:p w14:paraId="0334465C" w14:textId="031E7469" w:rsidR="00035544" w:rsidRPr="00D75CA6" w:rsidRDefault="00035544" w:rsidP="00035544">
      <w:pPr>
        <w:pStyle w:val="ActHead5"/>
      </w:pPr>
      <w:bookmarkStart w:id="25" w:name="_Toc231991328"/>
      <w:r w:rsidRPr="00D75CA6">
        <w:rPr>
          <w:rStyle w:val="CharSectno"/>
        </w:rPr>
        <w:t>12</w:t>
      </w:r>
      <w:r w:rsidRPr="00D75CA6">
        <w:t xml:space="preserve">  Owner</w:t>
      </w:r>
      <w:r w:rsidR="00D75CA6">
        <w:noBreakHyphen/>
      </w:r>
      <w:r w:rsidRPr="00D75CA6">
        <w:t>managed branches of ADIs</w:t>
      </w:r>
      <w:bookmarkEnd w:id="25"/>
    </w:p>
    <w:p w14:paraId="077BE86E" w14:textId="16D64EB8" w:rsidR="00035544" w:rsidRPr="00D75CA6" w:rsidRDefault="00035544" w:rsidP="00035544">
      <w:pPr>
        <w:pStyle w:val="subsection"/>
      </w:pPr>
      <w:r w:rsidRPr="00D75CA6">
        <w:tab/>
        <w:t>(1)</w:t>
      </w:r>
      <w:r w:rsidRPr="00D75CA6">
        <w:tab/>
        <w:t xml:space="preserve">For the purposes of this Act, if a person is a party to an exclusive arrangement with an ADI to offer designated services advertised or promoted under a single brand, </w:t>
      </w:r>
      <w:r w:rsidR="00D22483" w:rsidRPr="00D75CA6">
        <w:t>trade mark</w:t>
      </w:r>
      <w:r w:rsidRPr="00D75CA6">
        <w:t xml:space="preserve"> or business name, the person is an </w:t>
      </w:r>
      <w:r w:rsidRPr="00D75CA6">
        <w:rPr>
          <w:b/>
          <w:i/>
        </w:rPr>
        <w:t>owner</w:t>
      </w:r>
      <w:r w:rsidR="00D75CA6">
        <w:rPr>
          <w:b/>
          <w:i/>
        </w:rPr>
        <w:noBreakHyphen/>
      </w:r>
      <w:r w:rsidRPr="00D75CA6">
        <w:rPr>
          <w:b/>
          <w:i/>
        </w:rPr>
        <w:t>managed branch</w:t>
      </w:r>
      <w:r w:rsidRPr="00D75CA6">
        <w:t xml:space="preserve"> of the ADI.</w:t>
      </w:r>
    </w:p>
    <w:p w14:paraId="37906F7F" w14:textId="4D67A266" w:rsidR="00035544" w:rsidRPr="00D75CA6" w:rsidRDefault="00035544" w:rsidP="00035544">
      <w:pPr>
        <w:pStyle w:val="subsection"/>
      </w:pPr>
      <w:r w:rsidRPr="00D75CA6">
        <w:tab/>
        <w:t>(2)</w:t>
      </w:r>
      <w:r w:rsidRPr="00D75CA6">
        <w:tab/>
        <w:t>For the purposes of this Act, if an owner</w:t>
      </w:r>
      <w:r w:rsidR="00D75CA6">
        <w:noBreakHyphen/>
      </w:r>
      <w:r w:rsidRPr="00D75CA6">
        <w:t>managed branch of an ADI proposes to provide, commences to provide, or provides, such a designated service, the designated service is taken to have been proposed to be provided, to have been commenced to have been provided, or to have been provided, as the case requires, by the ADI.</w:t>
      </w:r>
    </w:p>
    <w:p w14:paraId="3B123A10" w14:textId="77777777" w:rsidR="00035544" w:rsidRPr="00D75CA6" w:rsidRDefault="00035544" w:rsidP="00035544">
      <w:pPr>
        <w:pStyle w:val="ActHead5"/>
      </w:pPr>
      <w:bookmarkStart w:id="26" w:name="_Toc231991329"/>
      <w:r w:rsidRPr="00D75CA6">
        <w:rPr>
          <w:rStyle w:val="CharSectno"/>
        </w:rPr>
        <w:t>13</w:t>
      </w:r>
      <w:r w:rsidRPr="00D75CA6">
        <w:t xml:space="preserve">  Eligible gaming machine venues</w:t>
      </w:r>
      <w:bookmarkEnd w:id="26"/>
    </w:p>
    <w:p w14:paraId="454A47B0" w14:textId="77777777" w:rsidR="00035544" w:rsidRPr="00D75CA6" w:rsidRDefault="00035544" w:rsidP="00035544">
      <w:pPr>
        <w:pStyle w:val="subsection"/>
      </w:pPr>
      <w:r w:rsidRPr="00D75CA6">
        <w:tab/>
      </w:r>
      <w:r w:rsidRPr="00D75CA6">
        <w:tab/>
        <w:t>For the purposes of this Act, if:</w:t>
      </w:r>
    </w:p>
    <w:p w14:paraId="4DACF68A" w14:textId="77777777" w:rsidR="00035544" w:rsidRPr="00D75CA6" w:rsidRDefault="00035544" w:rsidP="00035544">
      <w:pPr>
        <w:pStyle w:val="paragraph"/>
      </w:pPr>
      <w:r w:rsidRPr="00D75CA6">
        <w:tab/>
        <w:t>(a)</w:t>
      </w:r>
      <w:r w:rsidRPr="00D75CA6">
        <w:tab/>
        <w:t xml:space="preserve">a person (the </w:t>
      </w:r>
      <w:r w:rsidRPr="00D75CA6">
        <w:rPr>
          <w:b/>
          <w:i/>
        </w:rPr>
        <w:t>first person</w:t>
      </w:r>
      <w:r w:rsidRPr="00D75CA6">
        <w:t>) is in control of a particular venue; and</w:t>
      </w:r>
    </w:p>
    <w:p w14:paraId="7F7AF088" w14:textId="77777777" w:rsidR="00035544" w:rsidRPr="00D75CA6" w:rsidRDefault="00035544" w:rsidP="00035544">
      <w:pPr>
        <w:pStyle w:val="paragraph"/>
      </w:pPr>
      <w:r w:rsidRPr="00D75CA6">
        <w:tab/>
        <w:t>(b)</w:t>
      </w:r>
      <w:r w:rsidRPr="00D75CA6">
        <w:tab/>
        <w:t>one or more gaming machines are located at the venue; and</w:t>
      </w:r>
    </w:p>
    <w:p w14:paraId="2A6AA0E5" w14:textId="77777777" w:rsidR="00035544" w:rsidRPr="00D75CA6" w:rsidRDefault="00035544" w:rsidP="00035544">
      <w:pPr>
        <w:pStyle w:val="paragraph"/>
      </w:pPr>
      <w:r w:rsidRPr="00D75CA6">
        <w:tab/>
        <w:t>(c)</w:t>
      </w:r>
      <w:r w:rsidRPr="00D75CA6">
        <w:tab/>
        <w:t>the first person is neither the owner nor the lessee of the gaming machines; and</w:t>
      </w:r>
    </w:p>
    <w:p w14:paraId="57AB4509" w14:textId="77777777" w:rsidR="00035544" w:rsidRPr="00D75CA6" w:rsidRDefault="00035544" w:rsidP="00035544">
      <w:pPr>
        <w:pStyle w:val="paragraph"/>
      </w:pPr>
      <w:r w:rsidRPr="00D75CA6">
        <w:tab/>
        <w:t>(d)</w:t>
      </w:r>
      <w:r w:rsidRPr="00D75CA6">
        <w:tab/>
        <w:t>such other conditions (if any) as are specified in the AML/CTF Rules are satisfied;</w:t>
      </w:r>
    </w:p>
    <w:p w14:paraId="60844DEC" w14:textId="77777777" w:rsidR="00035544" w:rsidRPr="00D75CA6" w:rsidRDefault="00035544" w:rsidP="00035544">
      <w:pPr>
        <w:pStyle w:val="subsection2"/>
      </w:pPr>
      <w:r w:rsidRPr="00D75CA6">
        <w:lastRenderedPageBreak/>
        <w:t>then:</w:t>
      </w:r>
    </w:p>
    <w:p w14:paraId="4EAE46E7" w14:textId="77777777" w:rsidR="00035544" w:rsidRPr="00D75CA6" w:rsidRDefault="00035544" w:rsidP="00035544">
      <w:pPr>
        <w:pStyle w:val="paragraph"/>
      </w:pPr>
      <w:r w:rsidRPr="00D75CA6">
        <w:tab/>
        <w:t>(e)</w:t>
      </w:r>
      <w:r w:rsidRPr="00D75CA6">
        <w:tab/>
        <w:t xml:space="preserve">the venue is an </w:t>
      </w:r>
      <w:r w:rsidRPr="00D75CA6">
        <w:rPr>
          <w:b/>
          <w:i/>
        </w:rPr>
        <w:t>eligible gaming machine venue</w:t>
      </w:r>
      <w:r w:rsidRPr="00D75CA6">
        <w:t>; and</w:t>
      </w:r>
    </w:p>
    <w:p w14:paraId="0EE2E28A" w14:textId="77777777" w:rsidR="00035544" w:rsidRPr="00D75CA6" w:rsidRDefault="00035544" w:rsidP="00035544">
      <w:pPr>
        <w:pStyle w:val="paragraph"/>
      </w:pPr>
      <w:r w:rsidRPr="00D75CA6">
        <w:tab/>
        <w:t>(f)</w:t>
      </w:r>
      <w:r w:rsidRPr="00D75CA6">
        <w:tab/>
        <w:t xml:space="preserve">the first person is the </w:t>
      </w:r>
      <w:r w:rsidRPr="00D75CA6">
        <w:rPr>
          <w:b/>
          <w:i/>
        </w:rPr>
        <w:t>controller</w:t>
      </w:r>
      <w:r w:rsidRPr="00D75CA6">
        <w:t xml:space="preserve"> of the venue.</w:t>
      </w:r>
    </w:p>
    <w:p w14:paraId="31197AB6" w14:textId="77777777" w:rsidR="00035544" w:rsidRPr="00D75CA6" w:rsidRDefault="00035544" w:rsidP="00035544">
      <w:pPr>
        <w:pStyle w:val="ActHead5"/>
      </w:pPr>
      <w:bookmarkStart w:id="27" w:name="_Toc231991330"/>
      <w:r w:rsidRPr="00D75CA6">
        <w:rPr>
          <w:rStyle w:val="CharSectno"/>
        </w:rPr>
        <w:t>14</w:t>
      </w:r>
      <w:r w:rsidRPr="00D75CA6">
        <w:t xml:space="preserve">  Residency</w:t>
      </w:r>
      <w:bookmarkEnd w:id="27"/>
    </w:p>
    <w:p w14:paraId="398562E5" w14:textId="77777777" w:rsidR="00035544" w:rsidRPr="00D75CA6" w:rsidRDefault="00035544" w:rsidP="00035544">
      <w:pPr>
        <w:pStyle w:val="SubsectionHead"/>
      </w:pPr>
      <w:r w:rsidRPr="00D75CA6">
        <w:t>Individual</w:t>
      </w:r>
    </w:p>
    <w:p w14:paraId="4D2FCFAB" w14:textId="77777777" w:rsidR="00035544" w:rsidRPr="00D75CA6" w:rsidRDefault="00035544" w:rsidP="00035544">
      <w:pPr>
        <w:pStyle w:val="subsection"/>
      </w:pPr>
      <w:r w:rsidRPr="00D75CA6">
        <w:tab/>
        <w:t>(1)</w:t>
      </w:r>
      <w:r w:rsidRPr="00D75CA6">
        <w:tab/>
        <w:t>For the purposes of this Act, an individual (including an individual in the capacity of trustee) is a resident of a particular country if, and only if, the individual is ordinarily resident in that country.</w:t>
      </w:r>
    </w:p>
    <w:p w14:paraId="3E3EC337" w14:textId="77777777" w:rsidR="00035544" w:rsidRPr="00D75CA6" w:rsidRDefault="00035544" w:rsidP="00035544">
      <w:pPr>
        <w:pStyle w:val="notetext"/>
      </w:pPr>
      <w:r w:rsidRPr="00D75CA6">
        <w:t>Note:</w:t>
      </w:r>
      <w:r w:rsidRPr="00D75CA6">
        <w:tab/>
        <w:t xml:space="preserve">See also </w:t>
      </w:r>
      <w:r w:rsidR="004F64A4" w:rsidRPr="00D75CA6">
        <w:t>subsections (</w:t>
      </w:r>
      <w:r w:rsidRPr="00D75CA6">
        <w:t>7), (8) and (9).</w:t>
      </w:r>
    </w:p>
    <w:p w14:paraId="08D3E4A2" w14:textId="77777777" w:rsidR="00035544" w:rsidRPr="00D75CA6" w:rsidRDefault="00035544" w:rsidP="00035544">
      <w:pPr>
        <w:pStyle w:val="SubsectionHead"/>
      </w:pPr>
      <w:r w:rsidRPr="00D75CA6">
        <w:t>Company</w:t>
      </w:r>
    </w:p>
    <w:p w14:paraId="43F6D18D" w14:textId="77777777" w:rsidR="00035544" w:rsidRPr="00D75CA6" w:rsidRDefault="00035544" w:rsidP="00035544">
      <w:pPr>
        <w:pStyle w:val="subsection"/>
      </w:pPr>
      <w:r w:rsidRPr="00D75CA6">
        <w:tab/>
        <w:t>(2)</w:t>
      </w:r>
      <w:r w:rsidRPr="00D75CA6">
        <w:tab/>
        <w:t>For the purposes of this Act, a company (including a company in the capacity of trustee) is a resident of a particular country if, and only if:</w:t>
      </w:r>
    </w:p>
    <w:p w14:paraId="6ED1D8A0" w14:textId="77777777" w:rsidR="00035544" w:rsidRPr="00D75CA6" w:rsidRDefault="00035544" w:rsidP="00035544">
      <w:pPr>
        <w:pStyle w:val="paragraph"/>
      </w:pPr>
      <w:r w:rsidRPr="00D75CA6">
        <w:tab/>
        <w:t>(a)</w:t>
      </w:r>
      <w:r w:rsidRPr="00D75CA6">
        <w:tab/>
        <w:t>the company is incorporated in that country; or</w:t>
      </w:r>
    </w:p>
    <w:p w14:paraId="03705A21" w14:textId="77777777" w:rsidR="00035544" w:rsidRPr="00D75CA6" w:rsidRDefault="00035544" w:rsidP="00035544">
      <w:pPr>
        <w:pStyle w:val="paragraph"/>
      </w:pPr>
      <w:r w:rsidRPr="00D75CA6">
        <w:tab/>
        <w:t>(b)</w:t>
      </w:r>
      <w:r w:rsidRPr="00D75CA6">
        <w:tab/>
        <w:t>both:</w:t>
      </w:r>
    </w:p>
    <w:p w14:paraId="083E5BF7" w14:textId="2E7C1501" w:rsidR="00035544" w:rsidRPr="00D75CA6" w:rsidRDefault="00035544" w:rsidP="00035544">
      <w:pPr>
        <w:pStyle w:val="paragraphsub"/>
      </w:pPr>
      <w:r w:rsidRPr="00D75CA6">
        <w:tab/>
        <w:t>(i)</w:t>
      </w:r>
      <w:r w:rsidRPr="00D75CA6">
        <w:tab/>
        <w:t xml:space="preserve">an individual </w:t>
      </w:r>
      <w:r w:rsidR="001478C3" w:rsidRPr="00D75CA6">
        <w:t>controls</w:t>
      </w:r>
      <w:r w:rsidRPr="00D75CA6">
        <w:t xml:space="preserve"> the company; and</w:t>
      </w:r>
    </w:p>
    <w:p w14:paraId="5B5ABA24" w14:textId="77777777" w:rsidR="00035544" w:rsidRPr="00D75CA6" w:rsidRDefault="00035544" w:rsidP="00035544">
      <w:pPr>
        <w:pStyle w:val="paragraphsub"/>
      </w:pPr>
      <w:r w:rsidRPr="00D75CA6">
        <w:tab/>
        <w:t>(ii)</w:t>
      </w:r>
      <w:r w:rsidRPr="00D75CA6">
        <w:tab/>
        <w:t>the individual is a resident of that country.</w:t>
      </w:r>
    </w:p>
    <w:p w14:paraId="42A3E5BF" w14:textId="77777777" w:rsidR="00035544" w:rsidRPr="00D75CA6" w:rsidRDefault="00035544" w:rsidP="00035544">
      <w:pPr>
        <w:pStyle w:val="SubsectionHead"/>
      </w:pPr>
      <w:r w:rsidRPr="00D75CA6">
        <w:t>Trust</w:t>
      </w:r>
    </w:p>
    <w:p w14:paraId="24B1B518" w14:textId="77777777" w:rsidR="00035544" w:rsidRPr="00D75CA6" w:rsidRDefault="00035544" w:rsidP="00035544">
      <w:pPr>
        <w:pStyle w:val="subsection"/>
      </w:pPr>
      <w:r w:rsidRPr="00D75CA6">
        <w:tab/>
        <w:t>(3)</w:t>
      </w:r>
      <w:r w:rsidRPr="00D75CA6">
        <w:tab/>
        <w:t>For the purposes of this Act, a trust is a resident of a particular country if, and only if:</w:t>
      </w:r>
    </w:p>
    <w:p w14:paraId="507D11FD" w14:textId="77777777" w:rsidR="00035544" w:rsidRPr="00D75CA6" w:rsidRDefault="00035544" w:rsidP="00035544">
      <w:pPr>
        <w:pStyle w:val="paragraph"/>
      </w:pPr>
      <w:r w:rsidRPr="00D75CA6">
        <w:tab/>
        <w:t>(a)</w:t>
      </w:r>
      <w:r w:rsidRPr="00D75CA6">
        <w:tab/>
        <w:t>the trustee, or any of the trustees, is a resident of that country; or</w:t>
      </w:r>
    </w:p>
    <w:p w14:paraId="6928008F" w14:textId="77777777" w:rsidR="00035544" w:rsidRPr="00D75CA6" w:rsidRDefault="00035544" w:rsidP="00035544">
      <w:pPr>
        <w:pStyle w:val="paragraph"/>
      </w:pPr>
      <w:r w:rsidRPr="00D75CA6">
        <w:tab/>
        <w:t>(b)</w:t>
      </w:r>
      <w:r w:rsidRPr="00D75CA6">
        <w:tab/>
        <w:t>both:</w:t>
      </w:r>
    </w:p>
    <w:p w14:paraId="3EAA4C22" w14:textId="693E9C7B" w:rsidR="00035544" w:rsidRPr="00D75CA6" w:rsidRDefault="00035544" w:rsidP="00035544">
      <w:pPr>
        <w:pStyle w:val="paragraphsub"/>
      </w:pPr>
      <w:r w:rsidRPr="00D75CA6">
        <w:tab/>
        <w:t>(i)</w:t>
      </w:r>
      <w:r w:rsidRPr="00D75CA6">
        <w:tab/>
        <w:t xml:space="preserve">an individual </w:t>
      </w:r>
      <w:r w:rsidR="00DD2B3D" w:rsidRPr="00D75CA6">
        <w:t>controls</w:t>
      </w:r>
      <w:r w:rsidRPr="00D75CA6">
        <w:t xml:space="preserve"> the trust; and</w:t>
      </w:r>
    </w:p>
    <w:p w14:paraId="26379A8E" w14:textId="77777777" w:rsidR="00035544" w:rsidRPr="00D75CA6" w:rsidRDefault="00035544" w:rsidP="00035544">
      <w:pPr>
        <w:pStyle w:val="paragraphsub"/>
      </w:pPr>
      <w:r w:rsidRPr="00D75CA6">
        <w:tab/>
        <w:t>(ii)</w:t>
      </w:r>
      <w:r w:rsidRPr="00D75CA6">
        <w:tab/>
        <w:t>the individual is a resident of that country; or</w:t>
      </w:r>
    </w:p>
    <w:p w14:paraId="3E310A22" w14:textId="77777777" w:rsidR="00035544" w:rsidRPr="00D75CA6" w:rsidRDefault="00035544" w:rsidP="00035544">
      <w:pPr>
        <w:pStyle w:val="paragraph"/>
      </w:pPr>
      <w:r w:rsidRPr="00D75CA6">
        <w:tab/>
        <w:t>(c)</w:t>
      </w:r>
      <w:r w:rsidRPr="00D75CA6">
        <w:tab/>
        <w:t>both:</w:t>
      </w:r>
    </w:p>
    <w:p w14:paraId="7A5E9E4D" w14:textId="77777777" w:rsidR="00035544" w:rsidRPr="00D75CA6" w:rsidRDefault="00035544" w:rsidP="00035544">
      <w:pPr>
        <w:pStyle w:val="paragraphsub"/>
      </w:pPr>
      <w:r w:rsidRPr="00D75CA6">
        <w:tab/>
        <w:t>(i)</w:t>
      </w:r>
      <w:r w:rsidRPr="00D75CA6">
        <w:tab/>
        <w:t>a person benefits or is capable (whether by the exercise of a power of appointment or otherwise) of benefiting under the trust, either directly or through any interposed companies, partnerships or trusts; and</w:t>
      </w:r>
    </w:p>
    <w:p w14:paraId="1AEBFC04" w14:textId="77777777" w:rsidR="00035544" w:rsidRPr="00D75CA6" w:rsidRDefault="00035544" w:rsidP="00035544">
      <w:pPr>
        <w:pStyle w:val="paragraphsub"/>
      </w:pPr>
      <w:r w:rsidRPr="00D75CA6">
        <w:lastRenderedPageBreak/>
        <w:tab/>
        <w:t>(ii)</w:t>
      </w:r>
      <w:r w:rsidRPr="00D75CA6">
        <w:tab/>
        <w:t>the person is a resident of that country.</w:t>
      </w:r>
    </w:p>
    <w:p w14:paraId="6A2FEBA9" w14:textId="77777777" w:rsidR="00035544" w:rsidRPr="00D75CA6" w:rsidRDefault="00035544" w:rsidP="00035544">
      <w:pPr>
        <w:pStyle w:val="SubsectionHead"/>
      </w:pPr>
      <w:r w:rsidRPr="00D75CA6">
        <w:t>Partnership</w:t>
      </w:r>
    </w:p>
    <w:p w14:paraId="4B7093CD" w14:textId="77777777" w:rsidR="00035544" w:rsidRPr="00D75CA6" w:rsidRDefault="00035544" w:rsidP="00035544">
      <w:pPr>
        <w:pStyle w:val="subsection"/>
      </w:pPr>
      <w:r w:rsidRPr="00D75CA6">
        <w:tab/>
        <w:t>(4)</w:t>
      </w:r>
      <w:r w:rsidRPr="00D75CA6">
        <w:tab/>
        <w:t>For the purposes of this Act, a partnership is a resident of a particular country if, and only if, a partner is a resident of that country.</w:t>
      </w:r>
    </w:p>
    <w:p w14:paraId="38E2FE68" w14:textId="77777777" w:rsidR="00035544" w:rsidRPr="00D75CA6" w:rsidRDefault="00035544" w:rsidP="00035544">
      <w:pPr>
        <w:pStyle w:val="SubsectionHead"/>
      </w:pPr>
      <w:r w:rsidRPr="00D75CA6">
        <w:t>Corporation sole</w:t>
      </w:r>
    </w:p>
    <w:p w14:paraId="7746BAF0" w14:textId="77777777" w:rsidR="00035544" w:rsidRPr="00D75CA6" w:rsidRDefault="00035544" w:rsidP="00035544">
      <w:pPr>
        <w:pStyle w:val="subsection"/>
      </w:pPr>
      <w:r w:rsidRPr="00D75CA6">
        <w:tab/>
        <w:t>(5)</w:t>
      </w:r>
      <w:r w:rsidRPr="00D75CA6">
        <w:tab/>
        <w:t>For the purposes of this Act, a corporation sole is a resident of a particular country if, and only if, the corporation sole was established in that country.</w:t>
      </w:r>
    </w:p>
    <w:p w14:paraId="6F7E7D40" w14:textId="77777777" w:rsidR="00035544" w:rsidRPr="00D75CA6" w:rsidRDefault="00035544" w:rsidP="00035544">
      <w:pPr>
        <w:pStyle w:val="SubsectionHead"/>
      </w:pPr>
      <w:r w:rsidRPr="00D75CA6">
        <w:t>Body politic</w:t>
      </w:r>
    </w:p>
    <w:p w14:paraId="6297E806" w14:textId="77777777" w:rsidR="00035544" w:rsidRPr="00D75CA6" w:rsidRDefault="00035544" w:rsidP="00035544">
      <w:pPr>
        <w:pStyle w:val="subsection"/>
      </w:pPr>
      <w:r w:rsidRPr="00D75CA6">
        <w:tab/>
        <w:t>(6)</w:t>
      </w:r>
      <w:r w:rsidRPr="00D75CA6">
        <w:tab/>
        <w:t>For the purposes of this Act, a body politic of, or of a part of, a particular country is a resident of that country.</w:t>
      </w:r>
    </w:p>
    <w:p w14:paraId="78AD1E0B" w14:textId="77777777" w:rsidR="00035544" w:rsidRPr="00D75CA6" w:rsidRDefault="00035544" w:rsidP="00035544">
      <w:pPr>
        <w:pStyle w:val="SubsectionHead"/>
      </w:pPr>
      <w:r w:rsidRPr="00D75CA6">
        <w:t>When an individual is ordinarily resident in a particular country</w:t>
      </w:r>
    </w:p>
    <w:p w14:paraId="24669378" w14:textId="77777777" w:rsidR="00035544" w:rsidRPr="00D75CA6" w:rsidRDefault="00035544" w:rsidP="00035544">
      <w:pPr>
        <w:pStyle w:val="subsection"/>
      </w:pPr>
      <w:r w:rsidRPr="00D75CA6">
        <w:tab/>
        <w:t>(7)</w:t>
      </w:r>
      <w:r w:rsidRPr="00D75CA6">
        <w:tab/>
        <w:t>The AML/CTF Rules may specify matters that are to be taken into account in determining, for the purposes of this section, whether an individual (including an individual in the capacity of trustee) is ordinarily resident in a particular country.</w:t>
      </w:r>
    </w:p>
    <w:p w14:paraId="0E3425A8" w14:textId="77777777" w:rsidR="00035544" w:rsidRPr="00D75CA6" w:rsidRDefault="00035544" w:rsidP="00035544">
      <w:pPr>
        <w:pStyle w:val="subsection"/>
      </w:pPr>
      <w:r w:rsidRPr="00D75CA6">
        <w:tab/>
        <w:t>(8)</w:t>
      </w:r>
      <w:r w:rsidRPr="00D75CA6">
        <w:tab/>
        <w:t>The AML/CTF Rules may provide that an individual (including an individual in the capacity of trustee) is taken, for the purposes of this section, to be ordinarily resident in a particular country if the individual satisfies one or more specified conditions.</w:t>
      </w:r>
    </w:p>
    <w:p w14:paraId="01956751" w14:textId="77777777" w:rsidR="00035544" w:rsidRPr="00D75CA6" w:rsidRDefault="00035544" w:rsidP="00035544">
      <w:pPr>
        <w:pStyle w:val="subsection"/>
      </w:pPr>
      <w:r w:rsidRPr="00D75CA6">
        <w:tab/>
        <w:t>(9)</w:t>
      </w:r>
      <w:r w:rsidRPr="00D75CA6">
        <w:tab/>
        <w:t>The AML/CTF Rules may provide that an individual (including an individual in the capacity of trustee) is taken, for the purposes of this section, not to be ordinarily resident in a particular country if the individual satisfies one or more specified conditions.</w:t>
      </w:r>
    </w:p>
    <w:p w14:paraId="5BA93443" w14:textId="51F7C976" w:rsidR="00035544" w:rsidRPr="00D75CA6" w:rsidRDefault="00035544" w:rsidP="00035544">
      <w:pPr>
        <w:pStyle w:val="notetext"/>
      </w:pPr>
      <w:r w:rsidRPr="00D75CA6">
        <w:t>Note:</w:t>
      </w:r>
      <w:r w:rsidRPr="00D75CA6">
        <w:tab/>
        <w:t xml:space="preserve">The expression </w:t>
      </w:r>
      <w:r w:rsidRPr="00D75CA6">
        <w:rPr>
          <w:b/>
          <w:i/>
        </w:rPr>
        <w:t>resident</w:t>
      </w:r>
      <w:r w:rsidRPr="00D75CA6">
        <w:t xml:space="preserve"> is used in </w:t>
      </w:r>
      <w:r w:rsidR="00107542" w:rsidRPr="00D75CA6">
        <w:t>subsection 6</w:t>
      </w:r>
      <w:r w:rsidRPr="00D75CA6">
        <w:t>(6) (designated services) and sections</w:t>
      </w:r>
      <w:r w:rsidR="004F64A4" w:rsidRPr="00D75CA6">
        <w:t> </w:t>
      </w:r>
      <w:r w:rsidRPr="00D75CA6">
        <w:t>100 (correspondent banking) and 102 (countermeasures).</w:t>
      </w:r>
    </w:p>
    <w:p w14:paraId="0584CE22" w14:textId="77777777" w:rsidR="00035544" w:rsidRPr="00D75CA6" w:rsidRDefault="00035544" w:rsidP="00035544">
      <w:pPr>
        <w:pStyle w:val="ActHead5"/>
      </w:pPr>
      <w:bookmarkStart w:id="28" w:name="_Toc231991331"/>
      <w:r w:rsidRPr="00D75CA6">
        <w:rPr>
          <w:rStyle w:val="CharSectno"/>
        </w:rPr>
        <w:lastRenderedPageBreak/>
        <w:t>16</w:t>
      </w:r>
      <w:r w:rsidRPr="00D75CA6">
        <w:t xml:space="preserve">  Electronic communications</w:t>
      </w:r>
      <w:bookmarkEnd w:id="28"/>
    </w:p>
    <w:p w14:paraId="52E4A57F" w14:textId="77777777" w:rsidR="00035544" w:rsidRPr="00D75CA6" w:rsidRDefault="00035544" w:rsidP="00035544">
      <w:pPr>
        <w:pStyle w:val="subsection"/>
      </w:pPr>
      <w:r w:rsidRPr="00D75CA6">
        <w:tab/>
        <w:t>(1)</w:t>
      </w:r>
      <w:r w:rsidRPr="00D75CA6">
        <w:tab/>
        <w:t>Unless the contrary intention appears, in determining the application of a provision of this Act, it is immaterial whether any act or thing is or was done wholly or partly by means of one or more electronic communications.</w:t>
      </w:r>
    </w:p>
    <w:p w14:paraId="28ADED5A" w14:textId="77777777" w:rsidR="00035544" w:rsidRPr="00D75CA6" w:rsidRDefault="00035544" w:rsidP="00035544">
      <w:pPr>
        <w:pStyle w:val="subsection"/>
      </w:pPr>
      <w:r w:rsidRPr="00D75CA6">
        <w:tab/>
        <w:t>(2)</w:t>
      </w:r>
      <w:r w:rsidRPr="00D75CA6">
        <w:tab/>
      </w:r>
      <w:r w:rsidR="004F64A4" w:rsidRPr="00D75CA6">
        <w:t>Subsection (</w:t>
      </w:r>
      <w:r w:rsidRPr="00D75CA6">
        <w:t>1) is enacted for the avoidance of doubt.</w:t>
      </w:r>
    </w:p>
    <w:p w14:paraId="337764F8" w14:textId="77777777" w:rsidR="00035544" w:rsidRPr="00D75CA6" w:rsidRDefault="00035544" w:rsidP="00035544">
      <w:pPr>
        <w:pStyle w:val="ActHead5"/>
      </w:pPr>
      <w:bookmarkStart w:id="29" w:name="_Toc231991332"/>
      <w:r w:rsidRPr="00D75CA6">
        <w:rPr>
          <w:rStyle w:val="CharSectno"/>
        </w:rPr>
        <w:t>17</w:t>
      </w:r>
      <w:r w:rsidRPr="00D75CA6">
        <w:t xml:space="preserve">  Bearer negotiable instruments</w:t>
      </w:r>
      <w:bookmarkEnd w:id="29"/>
    </w:p>
    <w:p w14:paraId="06695EAE" w14:textId="77777777" w:rsidR="00035544" w:rsidRPr="00D75CA6" w:rsidRDefault="00035544" w:rsidP="00035544">
      <w:pPr>
        <w:pStyle w:val="subsection"/>
      </w:pPr>
      <w:r w:rsidRPr="00D75CA6">
        <w:tab/>
        <w:t>(1)</w:t>
      </w:r>
      <w:r w:rsidRPr="00D75CA6">
        <w:tab/>
        <w:t xml:space="preserve">For the purposes of this Act, a </w:t>
      </w:r>
      <w:r w:rsidRPr="00D75CA6">
        <w:rPr>
          <w:b/>
          <w:i/>
        </w:rPr>
        <w:t>bearer negotiable instrument</w:t>
      </w:r>
      <w:r w:rsidRPr="00D75CA6">
        <w:t xml:space="preserve"> is:</w:t>
      </w:r>
    </w:p>
    <w:p w14:paraId="1361F1DC" w14:textId="77777777" w:rsidR="00035544" w:rsidRPr="00D75CA6" w:rsidRDefault="00035544" w:rsidP="00035544">
      <w:pPr>
        <w:pStyle w:val="paragraph"/>
      </w:pPr>
      <w:r w:rsidRPr="00D75CA6">
        <w:tab/>
        <w:t>(a)</w:t>
      </w:r>
      <w:r w:rsidRPr="00D75CA6">
        <w:tab/>
        <w:t>a bill of exchange; or</w:t>
      </w:r>
    </w:p>
    <w:p w14:paraId="2F8844B0" w14:textId="77777777" w:rsidR="00035544" w:rsidRPr="00D75CA6" w:rsidRDefault="00035544" w:rsidP="00035544">
      <w:pPr>
        <w:pStyle w:val="paragraph"/>
      </w:pPr>
      <w:r w:rsidRPr="00D75CA6">
        <w:tab/>
        <w:t>(b)</w:t>
      </w:r>
      <w:r w:rsidRPr="00D75CA6">
        <w:tab/>
        <w:t>a cheque; or</w:t>
      </w:r>
    </w:p>
    <w:p w14:paraId="19BFDD85" w14:textId="77777777" w:rsidR="00035544" w:rsidRPr="00D75CA6" w:rsidRDefault="00035544" w:rsidP="00035544">
      <w:pPr>
        <w:pStyle w:val="paragraph"/>
      </w:pPr>
      <w:r w:rsidRPr="00D75CA6">
        <w:tab/>
        <w:t>(c)</w:t>
      </w:r>
      <w:r w:rsidRPr="00D75CA6">
        <w:tab/>
        <w:t>a promissory note; or</w:t>
      </w:r>
    </w:p>
    <w:p w14:paraId="70A1F907" w14:textId="77777777" w:rsidR="00035544" w:rsidRPr="00D75CA6" w:rsidRDefault="00035544" w:rsidP="00035544">
      <w:pPr>
        <w:pStyle w:val="paragraph"/>
      </w:pPr>
      <w:r w:rsidRPr="00D75CA6">
        <w:tab/>
        <w:t>(d)</w:t>
      </w:r>
      <w:r w:rsidRPr="00D75CA6">
        <w:tab/>
        <w:t>a bearer bond; or</w:t>
      </w:r>
    </w:p>
    <w:p w14:paraId="10DB66D9" w14:textId="77777777" w:rsidR="00035544" w:rsidRPr="00D75CA6" w:rsidRDefault="00035544" w:rsidP="00035544">
      <w:pPr>
        <w:pStyle w:val="paragraph"/>
      </w:pPr>
      <w:r w:rsidRPr="00D75CA6">
        <w:tab/>
        <w:t>(e)</w:t>
      </w:r>
      <w:r w:rsidRPr="00D75CA6">
        <w:tab/>
        <w:t>a traveller’s cheque; or</w:t>
      </w:r>
    </w:p>
    <w:p w14:paraId="4C055C7C" w14:textId="77777777" w:rsidR="00035544" w:rsidRPr="00D75CA6" w:rsidRDefault="00035544" w:rsidP="00035544">
      <w:pPr>
        <w:pStyle w:val="paragraph"/>
      </w:pPr>
      <w:r w:rsidRPr="00D75CA6">
        <w:tab/>
        <w:t>(f)</w:t>
      </w:r>
      <w:r w:rsidRPr="00D75CA6">
        <w:tab/>
        <w:t>a money order, postal order or similar order; or</w:t>
      </w:r>
    </w:p>
    <w:p w14:paraId="04B9F018" w14:textId="77777777" w:rsidR="00035544" w:rsidRPr="00D75CA6" w:rsidRDefault="00035544" w:rsidP="00035544">
      <w:pPr>
        <w:pStyle w:val="paragraph"/>
      </w:pPr>
      <w:r w:rsidRPr="00D75CA6">
        <w:tab/>
        <w:t>(g)</w:t>
      </w:r>
      <w:r w:rsidRPr="00D75CA6">
        <w:tab/>
        <w:t>a negotiable instrument not covered by any of the above paragraphs.</w:t>
      </w:r>
    </w:p>
    <w:p w14:paraId="6C3C8389" w14:textId="77777777" w:rsidR="00035544" w:rsidRPr="00D75CA6" w:rsidRDefault="00035544" w:rsidP="00035544">
      <w:pPr>
        <w:pStyle w:val="SubsectionHead"/>
      </w:pPr>
      <w:r w:rsidRPr="00D75CA6">
        <w:t>Incomplete documents</w:t>
      </w:r>
    </w:p>
    <w:p w14:paraId="688F0F29" w14:textId="77777777" w:rsidR="00035544" w:rsidRPr="00D75CA6" w:rsidRDefault="00035544" w:rsidP="00035544">
      <w:pPr>
        <w:pStyle w:val="subsection"/>
      </w:pPr>
      <w:r w:rsidRPr="00D75CA6">
        <w:tab/>
        <w:t>(2)</w:t>
      </w:r>
      <w:r w:rsidRPr="00D75CA6">
        <w:tab/>
        <w:t xml:space="preserve">For the purposes of determining whether a document is covered by </w:t>
      </w:r>
      <w:r w:rsidR="004F64A4" w:rsidRPr="00D75CA6">
        <w:t>paragraph (</w:t>
      </w:r>
      <w:r w:rsidRPr="00D75CA6">
        <w:t>1)(f) or (g), it is immaterial that the document is incomplete because the document does not specify:</w:t>
      </w:r>
    </w:p>
    <w:p w14:paraId="5345836A" w14:textId="77777777" w:rsidR="00035544" w:rsidRPr="00D75CA6" w:rsidRDefault="00035544" w:rsidP="00035544">
      <w:pPr>
        <w:pStyle w:val="paragraph"/>
      </w:pPr>
      <w:r w:rsidRPr="00D75CA6">
        <w:tab/>
        <w:t>(a)</w:t>
      </w:r>
      <w:r w:rsidRPr="00D75CA6">
        <w:tab/>
        <w:t>an amount to be paid; or</w:t>
      </w:r>
    </w:p>
    <w:p w14:paraId="2CCF6C73" w14:textId="77777777" w:rsidR="00035544" w:rsidRPr="00D75CA6" w:rsidRDefault="00035544" w:rsidP="00035544">
      <w:pPr>
        <w:pStyle w:val="paragraph"/>
      </w:pPr>
      <w:r w:rsidRPr="00D75CA6">
        <w:tab/>
        <w:t>(b)</w:t>
      </w:r>
      <w:r w:rsidRPr="00D75CA6">
        <w:tab/>
        <w:t>a payee.</w:t>
      </w:r>
    </w:p>
    <w:p w14:paraId="2C8043AE" w14:textId="77777777" w:rsidR="00035544" w:rsidRPr="00D75CA6" w:rsidRDefault="00035544" w:rsidP="00035544">
      <w:pPr>
        <w:pStyle w:val="ActHead5"/>
      </w:pPr>
      <w:bookmarkStart w:id="30" w:name="_Toc231991333"/>
      <w:r w:rsidRPr="00D75CA6">
        <w:rPr>
          <w:rStyle w:val="CharSectno"/>
        </w:rPr>
        <w:t>18</w:t>
      </w:r>
      <w:r w:rsidRPr="00D75CA6">
        <w:t xml:space="preserve">  Translation of foreign currency to Australian currency</w:t>
      </w:r>
      <w:bookmarkEnd w:id="30"/>
    </w:p>
    <w:p w14:paraId="4FB14420" w14:textId="77777777" w:rsidR="00035544" w:rsidRPr="00D75CA6" w:rsidRDefault="00035544" w:rsidP="00035544">
      <w:pPr>
        <w:pStyle w:val="subsection"/>
      </w:pPr>
      <w:r w:rsidRPr="00D75CA6">
        <w:tab/>
      </w:r>
      <w:r w:rsidRPr="00D75CA6">
        <w:tab/>
        <w:t>In determining, for the purposes of this Act, whether an amount of foreign currency (including an amount in which a document is denominated) is not less than an Australian dollar amount, the amount of foreign currency is to be translated to Australian currency at the exchange rate applicable at the relevant time.</w:t>
      </w:r>
    </w:p>
    <w:p w14:paraId="648F0F73" w14:textId="77777777" w:rsidR="00050AAA" w:rsidRPr="00D75CA6" w:rsidRDefault="00050AAA" w:rsidP="00050AAA">
      <w:pPr>
        <w:pStyle w:val="ActHead5"/>
      </w:pPr>
      <w:bookmarkStart w:id="31" w:name="_Toc231991334"/>
      <w:bookmarkStart w:id="32" w:name="_Hlk172194337"/>
      <w:r w:rsidRPr="00D75CA6">
        <w:rPr>
          <w:rStyle w:val="CharSectno"/>
        </w:rPr>
        <w:lastRenderedPageBreak/>
        <w:t>19</w:t>
      </w:r>
      <w:r w:rsidRPr="00D75CA6">
        <w:t xml:space="preserve">  Translation of virtual assets to Australian currency</w:t>
      </w:r>
      <w:bookmarkEnd w:id="31"/>
    </w:p>
    <w:p w14:paraId="5F50ADEE" w14:textId="77777777" w:rsidR="00050AAA" w:rsidRPr="00D75CA6" w:rsidRDefault="00050AAA" w:rsidP="00050AAA">
      <w:pPr>
        <w:pStyle w:val="subsection"/>
      </w:pPr>
      <w:r w:rsidRPr="00D75CA6">
        <w:tab/>
      </w:r>
      <w:r w:rsidRPr="00D75CA6">
        <w:tab/>
        <w:t>In determining, for the purposes of this Act, whether the value of a virtual asset is not less than an Australian dollar amount, the value of the virtual asset is to be translated to Australian currency in accordance with the method specified in the AML/CTF Rules.</w:t>
      </w:r>
    </w:p>
    <w:p w14:paraId="17D1080F" w14:textId="77777777" w:rsidR="00035544" w:rsidRPr="00D75CA6" w:rsidRDefault="00035544" w:rsidP="00035544">
      <w:pPr>
        <w:pStyle w:val="ActHead5"/>
      </w:pPr>
      <w:bookmarkStart w:id="33" w:name="_Toc231991335"/>
      <w:bookmarkEnd w:id="32"/>
      <w:r w:rsidRPr="00D75CA6">
        <w:rPr>
          <w:rStyle w:val="CharSectno"/>
        </w:rPr>
        <w:t>20</w:t>
      </w:r>
      <w:r w:rsidRPr="00D75CA6">
        <w:t xml:space="preserve">  Clubs and associations</w:t>
      </w:r>
      <w:bookmarkEnd w:id="33"/>
    </w:p>
    <w:p w14:paraId="492EEFAE" w14:textId="77777777" w:rsidR="00035544" w:rsidRPr="00D75CA6" w:rsidRDefault="00035544" w:rsidP="00035544">
      <w:pPr>
        <w:pStyle w:val="subsection"/>
      </w:pPr>
      <w:r w:rsidRPr="00D75CA6">
        <w:tab/>
      </w:r>
      <w:r w:rsidRPr="00D75CA6">
        <w:tab/>
        <w:t>For the purposes of this Act, the fact that a club or association provides services to its members does not prevent those services from being services provided in the course of carrying on a business.</w:t>
      </w:r>
    </w:p>
    <w:p w14:paraId="28ADC3F3" w14:textId="77777777" w:rsidR="00035544" w:rsidRPr="00D75CA6" w:rsidRDefault="00035544" w:rsidP="00035544">
      <w:pPr>
        <w:pStyle w:val="ActHead5"/>
      </w:pPr>
      <w:bookmarkStart w:id="34" w:name="_Toc231991336"/>
      <w:r w:rsidRPr="00D75CA6">
        <w:rPr>
          <w:rStyle w:val="CharSectno"/>
        </w:rPr>
        <w:t>21</w:t>
      </w:r>
      <w:r w:rsidRPr="00D75CA6">
        <w:t xml:space="preserve">  Permanent establishment</w:t>
      </w:r>
      <w:bookmarkEnd w:id="34"/>
    </w:p>
    <w:p w14:paraId="2D42FDAC" w14:textId="77777777" w:rsidR="00035544" w:rsidRPr="00D75CA6" w:rsidRDefault="00035544" w:rsidP="00035544">
      <w:pPr>
        <w:pStyle w:val="subsection"/>
      </w:pPr>
      <w:r w:rsidRPr="00D75CA6">
        <w:tab/>
        <w:t>(1)</w:t>
      </w:r>
      <w:r w:rsidRPr="00D75CA6">
        <w:tab/>
        <w:t xml:space="preserve">For the purposes of this Act, a </w:t>
      </w:r>
      <w:r w:rsidRPr="00D75CA6">
        <w:rPr>
          <w:b/>
          <w:i/>
        </w:rPr>
        <w:t>permanent establishment</w:t>
      </w:r>
      <w:r w:rsidRPr="00D75CA6">
        <w:t xml:space="preserve"> of a person is a place at or through which the person carries on any activities or business, and includes a place where the person is carrying on activities or business through an agent.</w:t>
      </w:r>
    </w:p>
    <w:p w14:paraId="7E0A7264" w14:textId="77777777" w:rsidR="00035544" w:rsidRPr="00D75CA6" w:rsidRDefault="00035544" w:rsidP="00035544">
      <w:pPr>
        <w:pStyle w:val="SubsectionHead"/>
      </w:pPr>
      <w:r w:rsidRPr="00D75CA6">
        <w:t>Mobile services etc.</w:t>
      </w:r>
    </w:p>
    <w:p w14:paraId="71D36E65" w14:textId="77777777" w:rsidR="00035544" w:rsidRPr="00D75CA6" w:rsidRDefault="00035544" w:rsidP="00035544">
      <w:pPr>
        <w:pStyle w:val="subsection"/>
      </w:pPr>
      <w:r w:rsidRPr="00D75CA6">
        <w:tab/>
        <w:t>(2)</w:t>
      </w:r>
      <w:r w:rsidRPr="00D75CA6">
        <w:tab/>
        <w:t>For the purposes of this Act, if:</w:t>
      </w:r>
    </w:p>
    <w:p w14:paraId="573F137F" w14:textId="77777777" w:rsidR="00035544" w:rsidRPr="00D75CA6" w:rsidRDefault="00035544" w:rsidP="00035544">
      <w:pPr>
        <w:pStyle w:val="paragraph"/>
      </w:pPr>
      <w:r w:rsidRPr="00D75CA6">
        <w:tab/>
        <w:t>(a)</w:t>
      </w:r>
      <w:r w:rsidRPr="00D75CA6">
        <w:tab/>
        <w:t>a person; or</w:t>
      </w:r>
    </w:p>
    <w:p w14:paraId="29DBE440" w14:textId="77777777" w:rsidR="00035544" w:rsidRPr="00D75CA6" w:rsidRDefault="00035544" w:rsidP="00035544">
      <w:pPr>
        <w:pStyle w:val="paragraph"/>
      </w:pPr>
      <w:r w:rsidRPr="00D75CA6">
        <w:tab/>
        <w:t>(b)</w:t>
      </w:r>
      <w:r w:rsidRPr="00D75CA6">
        <w:tab/>
        <w:t>an agent of a person acting on behalf of the person;</w:t>
      </w:r>
    </w:p>
    <w:p w14:paraId="73D0416A" w14:textId="77777777" w:rsidR="00035544" w:rsidRPr="00D75CA6" w:rsidRDefault="00035544" w:rsidP="00035544">
      <w:pPr>
        <w:pStyle w:val="subsection2"/>
      </w:pPr>
      <w:r w:rsidRPr="00D75CA6">
        <w:t>provides a service while:</w:t>
      </w:r>
    </w:p>
    <w:p w14:paraId="176A7B5E" w14:textId="77777777" w:rsidR="00035544" w:rsidRPr="00D75CA6" w:rsidRDefault="00035544" w:rsidP="00035544">
      <w:pPr>
        <w:pStyle w:val="paragraph"/>
      </w:pPr>
      <w:r w:rsidRPr="00D75CA6">
        <w:tab/>
        <w:t>(c)</w:t>
      </w:r>
      <w:r w:rsidRPr="00D75CA6">
        <w:tab/>
        <w:t>operating on a mobile basis; or</w:t>
      </w:r>
    </w:p>
    <w:p w14:paraId="6B0B825D" w14:textId="77777777" w:rsidR="00035544" w:rsidRPr="00D75CA6" w:rsidRDefault="00035544" w:rsidP="00035544">
      <w:pPr>
        <w:pStyle w:val="paragraph"/>
      </w:pPr>
      <w:r w:rsidRPr="00D75CA6">
        <w:tab/>
        <w:t>(d)</w:t>
      </w:r>
      <w:r w:rsidRPr="00D75CA6">
        <w:tab/>
        <w:t>travelling;</w:t>
      </w:r>
    </w:p>
    <w:p w14:paraId="339512FC" w14:textId="77777777" w:rsidR="00035544" w:rsidRPr="00D75CA6" w:rsidRDefault="00035544" w:rsidP="00035544">
      <w:pPr>
        <w:pStyle w:val="subsection2"/>
      </w:pPr>
      <w:r w:rsidRPr="00D75CA6">
        <w:t xml:space="preserve">in a particular country, the person is taken to provide the service at or through a </w:t>
      </w:r>
      <w:r w:rsidRPr="00D75CA6">
        <w:rPr>
          <w:b/>
          <w:i/>
        </w:rPr>
        <w:t>permanent establishment</w:t>
      </w:r>
      <w:r w:rsidRPr="00D75CA6">
        <w:t xml:space="preserve"> of the person in that country.</w:t>
      </w:r>
    </w:p>
    <w:p w14:paraId="79062848" w14:textId="77777777" w:rsidR="00035544" w:rsidRPr="00D75CA6" w:rsidRDefault="00035544" w:rsidP="00035544">
      <w:pPr>
        <w:pStyle w:val="SubsectionHead"/>
      </w:pPr>
      <w:r w:rsidRPr="00D75CA6">
        <w:t>Electronic communications</w:t>
      </w:r>
    </w:p>
    <w:p w14:paraId="7C445115" w14:textId="2E665CB5" w:rsidR="00035544" w:rsidRPr="00D75CA6" w:rsidRDefault="00035544" w:rsidP="00035544">
      <w:pPr>
        <w:pStyle w:val="subsection"/>
      </w:pPr>
      <w:r w:rsidRPr="00D75CA6">
        <w:tab/>
        <w:t>(3)</w:t>
      </w:r>
      <w:r w:rsidRPr="00D75CA6">
        <w:tab/>
        <w:t xml:space="preserve">The </w:t>
      </w:r>
      <w:r w:rsidR="006F5684" w:rsidRPr="00D75CA6">
        <w:t>AML/CTF Rules</w:t>
      </w:r>
      <w:r w:rsidRPr="00D75CA6">
        <w:t xml:space="preserve"> may provide that, if:</w:t>
      </w:r>
    </w:p>
    <w:p w14:paraId="63E78771" w14:textId="77777777" w:rsidR="00035544" w:rsidRPr="00D75CA6" w:rsidRDefault="00035544" w:rsidP="00035544">
      <w:pPr>
        <w:pStyle w:val="paragraph"/>
      </w:pPr>
      <w:r w:rsidRPr="00D75CA6">
        <w:tab/>
        <w:t>(a)</w:t>
      </w:r>
      <w:r w:rsidRPr="00D75CA6">
        <w:tab/>
        <w:t>a person provides a specified service wholly or partly by means of one or more electronic communications; and</w:t>
      </w:r>
    </w:p>
    <w:p w14:paraId="4443DAC9" w14:textId="27FF53D6" w:rsidR="00035544" w:rsidRPr="00D75CA6" w:rsidRDefault="00035544" w:rsidP="00035544">
      <w:pPr>
        <w:pStyle w:val="paragraph"/>
      </w:pPr>
      <w:r w:rsidRPr="00D75CA6">
        <w:lastRenderedPageBreak/>
        <w:tab/>
        <w:t>(b)</w:t>
      </w:r>
      <w:r w:rsidRPr="00D75CA6">
        <w:tab/>
        <w:t xml:space="preserve">the conditions set out in the </w:t>
      </w:r>
      <w:r w:rsidR="006F5684" w:rsidRPr="00D75CA6">
        <w:t>AML/CTF Rules</w:t>
      </w:r>
      <w:r w:rsidRPr="00D75CA6">
        <w:t xml:space="preserve"> are taken to be satisfied in relation to a particular country;</w:t>
      </w:r>
    </w:p>
    <w:p w14:paraId="7A2D1799" w14:textId="77777777" w:rsidR="00035544" w:rsidRPr="00D75CA6" w:rsidRDefault="00035544" w:rsidP="00035544">
      <w:pPr>
        <w:pStyle w:val="subsection2"/>
      </w:pPr>
      <w:r w:rsidRPr="00D75CA6">
        <w:t>then:</w:t>
      </w:r>
    </w:p>
    <w:p w14:paraId="2EEF4CD5" w14:textId="77777777" w:rsidR="00035544" w:rsidRPr="00D75CA6" w:rsidRDefault="00035544" w:rsidP="00035544">
      <w:pPr>
        <w:pStyle w:val="paragraph"/>
      </w:pPr>
      <w:r w:rsidRPr="00D75CA6">
        <w:tab/>
        <w:t>(c)</w:t>
      </w:r>
      <w:r w:rsidRPr="00D75CA6">
        <w:tab/>
        <w:t>the service is taken, for the purposes of this Act, to be provided at or through a permanent establishment of the person in that country; and</w:t>
      </w:r>
    </w:p>
    <w:p w14:paraId="2D6351C9" w14:textId="77777777" w:rsidR="00035544" w:rsidRPr="00D75CA6" w:rsidRDefault="00035544" w:rsidP="00035544">
      <w:pPr>
        <w:pStyle w:val="paragraph"/>
      </w:pPr>
      <w:r w:rsidRPr="00D75CA6">
        <w:tab/>
        <w:t>(d)</w:t>
      </w:r>
      <w:r w:rsidRPr="00D75CA6">
        <w:tab/>
        <w:t>the service is taken, for the purposes of this Act, not to be provided at or through a permanent establishment of the person in another country.</w:t>
      </w:r>
    </w:p>
    <w:p w14:paraId="56454DA8" w14:textId="77777777" w:rsidR="00400673" w:rsidRPr="00D75CA6" w:rsidRDefault="00400673" w:rsidP="00400673">
      <w:pPr>
        <w:pStyle w:val="ActHead5"/>
      </w:pPr>
      <w:bookmarkStart w:id="35" w:name="_Toc231991337"/>
      <w:bookmarkStart w:id="36" w:name="_Hlk75781390"/>
      <w:r w:rsidRPr="00D75CA6">
        <w:rPr>
          <w:rStyle w:val="CharSectno"/>
        </w:rPr>
        <w:t>22</w:t>
      </w:r>
      <w:r w:rsidRPr="00D75CA6">
        <w:t xml:space="preserve">  Officials of Commonwealth, State or Territory agencies</w:t>
      </w:r>
      <w:bookmarkEnd w:id="35"/>
    </w:p>
    <w:p w14:paraId="3BC1045E" w14:textId="77777777" w:rsidR="00400673" w:rsidRPr="00D75CA6" w:rsidRDefault="00400673" w:rsidP="00400673">
      <w:pPr>
        <w:pStyle w:val="subsection"/>
      </w:pPr>
      <w:r w:rsidRPr="00D75CA6">
        <w:tab/>
        <w:t>(1)</w:t>
      </w:r>
      <w:r w:rsidRPr="00D75CA6">
        <w:tab/>
        <w:t xml:space="preserve">For the purposes of this Act, an </w:t>
      </w:r>
      <w:r w:rsidRPr="00D75CA6">
        <w:rPr>
          <w:b/>
          <w:i/>
        </w:rPr>
        <w:t>official</w:t>
      </w:r>
      <w:r w:rsidRPr="00D75CA6">
        <w:t xml:space="preserve"> of a Commonwealth, State or Territory agency covered by paragraph (a), (b), (c), (d), (e), (f), (g), (h), (i) or (j) of the definition of </w:t>
      </w:r>
      <w:r w:rsidRPr="00D75CA6">
        <w:rPr>
          <w:b/>
          <w:i/>
        </w:rPr>
        <w:t xml:space="preserve">Commonwealth, State or Territory agency </w:t>
      </w:r>
      <w:r w:rsidRPr="00D75CA6">
        <w:t>in section 5 is:</w:t>
      </w:r>
    </w:p>
    <w:p w14:paraId="76D157EC" w14:textId="77777777" w:rsidR="00400673" w:rsidRPr="00D75CA6" w:rsidRDefault="00400673" w:rsidP="00400673">
      <w:pPr>
        <w:pStyle w:val="paragraph"/>
      </w:pPr>
      <w:r w:rsidRPr="00D75CA6">
        <w:tab/>
        <w:t>(a)</w:t>
      </w:r>
      <w:r w:rsidRPr="00D75CA6">
        <w:tab/>
        <w:t>the head (however described) of the Commonwealth, State or Territory agency; or</w:t>
      </w:r>
    </w:p>
    <w:p w14:paraId="5826E767" w14:textId="77777777" w:rsidR="00400673" w:rsidRPr="00D75CA6" w:rsidRDefault="00400673" w:rsidP="00400673">
      <w:pPr>
        <w:pStyle w:val="paragraph"/>
      </w:pPr>
      <w:r w:rsidRPr="00D75CA6">
        <w:tab/>
        <w:t>(b)</w:t>
      </w:r>
      <w:r w:rsidRPr="00D75CA6">
        <w:tab/>
        <w:t>a member or acting member of the Commonwealth, State or Territory agency; or</w:t>
      </w:r>
    </w:p>
    <w:p w14:paraId="67883F32" w14:textId="77777777" w:rsidR="00400673" w:rsidRPr="00D75CA6" w:rsidRDefault="00400673" w:rsidP="00400673">
      <w:pPr>
        <w:pStyle w:val="paragraph"/>
      </w:pPr>
      <w:r w:rsidRPr="00D75CA6">
        <w:tab/>
        <w:t>(c)</w:t>
      </w:r>
      <w:r w:rsidRPr="00D75CA6">
        <w:tab/>
        <w:t>a member of the staff of the Commonwealth, State or Territory agency; or</w:t>
      </w:r>
    </w:p>
    <w:p w14:paraId="70ED46C4" w14:textId="77777777" w:rsidR="00400673" w:rsidRPr="00D75CA6" w:rsidRDefault="00400673" w:rsidP="00400673">
      <w:pPr>
        <w:pStyle w:val="paragraph"/>
      </w:pPr>
      <w:r w:rsidRPr="00D75CA6">
        <w:tab/>
        <w:t>(d)</w:t>
      </w:r>
      <w:r w:rsidRPr="00D75CA6">
        <w:tab/>
        <w:t>an officer or employee of the Commonwealth, State or Territory agency; or</w:t>
      </w:r>
    </w:p>
    <w:p w14:paraId="59C0B2BB" w14:textId="77777777" w:rsidR="00400673" w:rsidRPr="00D75CA6" w:rsidRDefault="00400673" w:rsidP="00400673">
      <w:pPr>
        <w:pStyle w:val="paragraph"/>
      </w:pPr>
      <w:r w:rsidRPr="00D75CA6">
        <w:tab/>
        <w:t>(e)</w:t>
      </w:r>
      <w:r w:rsidRPr="00D75CA6">
        <w:tab/>
        <w:t>an officer, employee or other individual under the direction of the head (however described) of the Commonwealth, State or Territory agency; or</w:t>
      </w:r>
    </w:p>
    <w:p w14:paraId="50958E91" w14:textId="77777777" w:rsidR="00400673" w:rsidRPr="00D75CA6" w:rsidRDefault="00400673" w:rsidP="00400673">
      <w:pPr>
        <w:pStyle w:val="paragraph"/>
      </w:pPr>
      <w:r w:rsidRPr="00D75CA6">
        <w:tab/>
        <w:t>(f)</w:t>
      </w:r>
      <w:r w:rsidRPr="00D75CA6">
        <w:tab/>
        <w:t>an individual who, under the AML/CTF Rules, is taken to be an official of the Commonwealth, State or Territory agency for the purposes of this Act;</w:t>
      </w:r>
    </w:p>
    <w:p w14:paraId="148B3A54" w14:textId="77777777" w:rsidR="00400673" w:rsidRPr="00D75CA6" w:rsidRDefault="00400673" w:rsidP="00400673">
      <w:pPr>
        <w:pStyle w:val="subsection2"/>
      </w:pPr>
      <w:r w:rsidRPr="00D75CA6">
        <w:t>and, in the case of a Commonwealth Royal Commission or a State/Territory Royal Commission, includes the following:</w:t>
      </w:r>
    </w:p>
    <w:p w14:paraId="3C496056" w14:textId="77777777" w:rsidR="00400673" w:rsidRPr="00D75CA6" w:rsidRDefault="00400673" w:rsidP="00400673">
      <w:pPr>
        <w:pStyle w:val="paragraph"/>
      </w:pPr>
      <w:r w:rsidRPr="00D75CA6">
        <w:tab/>
        <w:t>(g)</w:t>
      </w:r>
      <w:r w:rsidRPr="00D75CA6">
        <w:tab/>
        <w:t>a legal practitioner (however described) appointed to assist the Commission;</w:t>
      </w:r>
    </w:p>
    <w:p w14:paraId="6601A971" w14:textId="77777777" w:rsidR="00400673" w:rsidRPr="00D75CA6" w:rsidRDefault="00400673" w:rsidP="00400673">
      <w:pPr>
        <w:pStyle w:val="paragraph"/>
      </w:pPr>
      <w:r w:rsidRPr="00D75CA6">
        <w:tab/>
        <w:t>(h)</w:t>
      </w:r>
      <w:r w:rsidRPr="00D75CA6">
        <w:tab/>
        <w:t>a person authorised under subsection (3).</w:t>
      </w:r>
    </w:p>
    <w:p w14:paraId="68CE4AF6" w14:textId="77777777" w:rsidR="00400673" w:rsidRPr="00D75CA6" w:rsidRDefault="00400673" w:rsidP="00400673">
      <w:pPr>
        <w:pStyle w:val="subsection"/>
      </w:pPr>
      <w:r w:rsidRPr="00D75CA6">
        <w:lastRenderedPageBreak/>
        <w:tab/>
        <w:t>(2)</w:t>
      </w:r>
      <w:r w:rsidRPr="00D75CA6">
        <w:tab/>
        <w:t xml:space="preserve">For the purposes of this Act, an </w:t>
      </w:r>
      <w:r w:rsidRPr="00D75CA6">
        <w:rPr>
          <w:b/>
          <w:i/>
        </w:rPr>
        <w:t>official</w:t>
      </w:r>
      <w:r w:rsidRPr="00D75CA6">
        <w:t xml:space="preserve"> of a Commonwealth, State or Territory agency covered by paragraph (k) of the definition of </w:t>
      </w:r>
      <w:r w:rsidRPr="00D75CA6">
        <w:rPr>
          <w:b/>
          <w:i/>
        </w:rPr>
        <w:t xml:space="preserve">Commonwealth, State or Territory agency </w:t>
      </w:r>
      <w:r w:rsidRPr="00D75CA6">
        <w:t>in section 5 is:</w:t>
      </w:r>
    </w:p>
    <w:p w14:paraId="4D1EA352" w14:textId="77777777" w:rsidR="00400673" w:rsidRPr="00D75CA6" w:rsidRDefault="00400673" w:rsidP="00400673">
      <w:pPr>
        <w:pStyle w:val="paragraph"/>
      </w:pPr>
      <w:r w:rsidRPr="00D75CA6">
        <w:tab/>
        <w:t>(a)</w:t>
      </w:r>
      <w:r w:rsidRPr="00D75CA6">
        <w:tab/>
        <w:t>the person who holds the office or appointment; or</w:t>
      </w:r>
    </w:p>
    <w:p w14:paraId="2B6C6678" w14:textId="77777777" w:rsidR="00400673" w:rsidRPr="00D75CA6" w:rsidRDefault="00400673" w:rsidP="00400673">
      <w:pPr>
        <w:pStyle w:val="paragraph"/>
      </w:pPr>
      <w:r w:rsidRPr="00D75CA6">
        <w:tab/>
        <w:t>(b)</w:t>
      </w:r>
      <w:r w:rsidRPr="00D75CA6">
        <w:tab/>
        <w:t>an individual who, under the AML/CTF Rules, is taken to be an official in relation to the Commonwealth, State or Territory agency for the purposes of this Act.</w:t>
      </w:r>
    </w:p>
    <w:p w14:paraId="78A3CFB9" w14:textId="77777777" w:rsidR="00400673" w:rsidRPr="00D75CA6" w:rsidRDefault="00400673" w:rsidP="00400673">
      <w:pPr>
        <w:pStyle w:val="SubsectionHead"/>
      </w:pPr>
      <w:r w:rsidRPr="00D75CA6">
        <w:t>Royal Commissions</w:t>
      </w:r>
    </w:p>
    <w:p w14:paraId="3F64ED02" w14:textId="77777777" w:rsidR="00400673" w:rsidRPr="00D75CA6" w:rsidRDefault="00400673" w:rsidP="00400673">
      <w:pPr>
        <w:pStyle w:val="subsection"/>
      </w:pPr>
      <w:r w:rsidRPr="00D75CA6">
        <w:tab/>
        <w:t>(3)</w:t>
      </w:r>
      <w:r w:rsidRPr="00D75CA6">
        <w:tab/>
        <w:t>Either:</w:t>
      </w:r>
    </w:p>
    <w:p w14:paraId="1DE548DC" w14:textId="77777777" w:rsidR="00400673" w:rsidRPr="00D75CA6" w:rsidRDefault="00400673" w:rsidP="00400673">
      <w:pPr>
        <w:pStyle w:val="paragraph"/>
      </w:pPr>
      <w:r w:rsidRPr="00D75CA6">
        <w:tab/>
        <w:t>(a)</w:t>
      </w:r>
      <w:r w:rsidRPr="00D75CA6">
        <w:tab/>
        <w:t>the sole Commissioner of a Commonwealth Royal Commission or a State/Territory Royal Commission; or</w:t>
      </w:r>
    </w:p>
    <w:p w14:paraId="0028DF51" w14:textId="77777777" w:rsidR="00400673" w:rsidRPr="00D75CA6" w:rsidRDefault="00400673" w:rsidP="00400673">
      <w:pPr>
        <w:pStyle w:val="paragraph"/>
      </w:pPr>
      <w:r w:rsidRPr="00D75CA6">
        <w:tab/>
        <w:t>(b)</w:t>
      </w:r>
      <w:r w:rsidRPr="00D75CA6">
        <w:tab/>
        <w:t>a member of a Commonwealth Royal Commission or a State/Territory Royal Commission;</w:t>
      </w:r>
    </w:p>
    <w:p w14:paraId="3B0BCD2A" w14:textId="77777777" w:rsidR="00400673" w:rsidRPr="00D75CA6" w:rsidRDefault="00400673" w:rsidP="00400673">
      <w:pPr>
        <w:pStyle w:val="subsection2"/>
      </w:pPr>
      <w:r w:rsidRPr="00D75CA6">
        <w:t>may, in writing, authorise a person assisting the Commission for the purposes of paragraph (1)(h).</w:t>
      </w:r>
    </w:p>
    <w:p w14:paraId="4ECA9A93" w14:textId="73C2060E" w:rsidR="00400673" w:rsidRPr="00D75CA6" w:rsidRDefault="00400673" w:rsidP="00400673">
      <w:pPr>
        <w:pStyle w:val="notetext"/>
      </w:pPr>
      <w:r w:rsidRPr="00D75CA6">
        <w:t>Note:</w:t>
      </w:r>
      <w:r w:rsidRPr="00D75CA6">
        <w:tab/>
        <w:t xml:space="preserve">For revocation, see </w:t>
      </w:r>
      <w:r w:rsidR="00107542" w:rsidRPr="00D75CA6">
        <w:t>subsection 3</w:t>
      </w:r>
      <w:r w:rsidRPr="00D75CA6">
        <w:t xml:space="preserve">3(3) of the </w:t>
      </w:r>
      <w:r w:rsidRPr="00D75CA6">
        <w:rPr>
          <w:i/>
        </w:rPr>
        <w:t>Acts Interpretation Act 1901</w:t>
      </w:r>
      <w:r w:rsidRPr="00D75CA6">
        <w:t>.</w:t>
      </w:r>
    </w:p>
    <w:p w14:paraId="4D98EB38" w14:textId="77777777" w:rsidR="00400673" w:rsidRPr="00D75CA6" w:rsidRDefault="00400673" w:rsidP="00400673">
      <w:pPr>
        <w:pStyle w:val="subsection"/>
      </w:pPr>
      <w:r w:rsidRPr="00D75CA6">
        <w:tab/>
        <w:t>(4)</w:t>
      </w:r>
      <w:r w:rsidRPr="00D75CA6">
        <w:tab/>
        <w:t>An authorisation under subsection (3) is not a legislative instrument.</w:t>
      </w:r>
    </w:p>
    <w:p w14:paraId="7E8499CF" w14:textId="77777777" w:rsidR="00035544" w:rsidRPr="00D75CA6" w:rsidRDefault="00035544" w:rsidP="00035544">
      <w:pPr>
        <w:pStyle w:val="ActHead5"/>
      </w:pPr>
      <w:bookmarkStart w:id="37" w:name="_Toc231991338"/>
      <w:bookmarkEnd w:id="36"/>
      <w:r w:rsidRPr="00D75CA6">
        <w:rPr>
          <w:rStyle w:val="CharSectno"/>
        </w:rPr>
        <w:t>23</w:t>
      </w:r>
      <w:r w:rsidRPr="00D75CA6">
        <w:t xml:space="preserve">  Continuity of partnerships</w:t>
      </w:r>
      <w:bookmarkEnd w:id="37"/>
    </w:p>
    <w:p w14:paraId="400D8B91" w14:textId="77777777" w:rsidR="00035544" w:rsidRPr="00D75CA6" w:rsidRDefault="00035544" w:rsidP="00035544">
      <w:pPr>
        <w:pStyle w:val="subsection"/>
      </w:pPr>
      <w:r w:rsidRPr="00D75CA6">
        <w:tab/>
      </w:r>
      <w:r w:rsidRPr="00D75CA6">
        <w:tab/>
        <w:t>For the purposes of this Act, a change in the composition of a partnership does not affect the continuity of the partnership.</w:t>
      </w:r>
    </w:p>
    <w:p w14:paraId="62B00CC5" w14:textId="77777777" w:rsidR="00035544" w:rsidRPr="00D75CA6" w:rsidRDefault="00035544" w:rsidP="00035544">
      <w:pPr>
        <w:pStyle w:val="ActHead5"/>
      </w:pPr>
      <w:bookmarkStart w:id="38" w:name="_Toc231991339"/>
      <w:r w:rsidRPr="00D75CA6">
        <w:rPr>
          <w:rStyle w:val="CharSectno"/>
        </w:rPr>
        <w:t>24</w:t>
      </w:r>
      <w:r w:rsidRPr="00D75CA6">
        <w:t xml:space="preserve">  Crown to be bound</w:t>
      </w:r>
      <w:bookmarkEnd w:id="38"/>
    </w:p>
    <w:p w14:paraId="16E6CC44" w14:textId="77777777" w:rsidR="00035544" w:rsidRPr="00D75CA6" w:rsidRDefault="00035544" w:rsidP="00035544">
      <w:pPr>
        <w:pStyle w:val="subsection"/>
      </w:pPr>
      <w:r w:rsidRPr="00D75CA6">
        <w:tab/>
        <w:t>(1)</w:t>
      </w:r>
      <w:r w:rsidRPr="00D75CA6">
        <w:tab/>
        <w:t>This Act binds the Crown in each of its capacities.</w:t>
      </w:r>
    </w:p>
    <w:p w14:paraId="2F37195B" w14:textId="77777777" w:rsidR="00035544" w:rsidRPr="00D75CA6" w:rsidRDefault="00035544" w:rsidP="00035544">
      <w:pPr>
        <w:pStyle w:val="subsection"/>
      </w:pPr>
      <w:r w:rsidRPr="00D75CA6">
        <w:tab/>
        <w:t>(2)</w:t>
      </w:r>
      <w:r w:rsidRPr="00D75CA6">
        <w:tab/>
        <w:t>This Act does not make the Crown liable to a pecuniary penalty or to be prosecuted for an offence.</w:t>
      </w:r>
    </w:p>
    <w:p w14:paraId="6FD48AED" w14:textId="77777777" w:rsidR="00035544" w:rsidRPr="00D75CA6" w:rsidRDefault="00035544" w:rsidP="00035544">
      <w:pPr>
        <w:pStyle w:val="subsection"/>
      </w:pPr>
      <w:r w:rsidRPr="00D75CA6">
        <w:tab/>
        <w:t>(3)</w:t>
      </w:r>
      <w:r w:rsidRPr="00D75CA6">
        <w:tab/>
        <w:t xml:space="preserve">The protection in </w:t>
      </w:r>
      <w:r w:rsidR="004F64A4" w:rsidRPr="00D75CA6">
        <w:t>subsection (</w:t>
      </w:r>
      <w:r w:rsidRPr="00D75CA6">
        <w:t>2) does not apply to an authority of the Crown.</w:t>
      </w:r>
    </w:p>
    <w:p w14:paraId="47E2A241" w14:textId="77777777" w:rsidR="00035544" w:rsidRPr="00D75CA6" w:rsidRDefault="00035544" w:rsidP="00035544">
      <w:pPr>
        <w:pStyle w:val="ActHead5"/>
      </w:pPr>
      <w:bookmarkStart w:id="39" w:name="_Toc231991340"/>
      <w:r w:rsidRPr="00D75CA6">
        <w:rPr>
          <w:rStyle w:val="CharSectno"/>
        </w:rPr>
        <w:lastRenderedPageBreak/>
        <w:t>25</w:t>
      </w:r>
      <w:r w:rsidRPr="00D75CA6">
        <w:t xml:space="preserve">  Extension to external Territories</w:t>
      </w:r>
      <w:bookmarkEnd w:id="39"/>
    </w:p>
    <w:p w14:paraId="5C7770B4" w14:textId="77777777" w:rsidR="00035544" w:rsidRPr="00D75CA6" w:rsidRDefault="00035544" w:rsidP="00035544">
      <w:pPr>
        <w:pStyle w:val="subsection"/>
        <w:rPr>
          <w:b/>
        </w:rPr>
      </w:pPr>
      <w:r w:rsidRPr="00D75CA6">
        <w:tab/>
      </w:r>
      <w:r w:rsidRPr="00D75CA6">
        <w:tab/>
        <w:t>This Act extends to every external Territory.</w:t>
      </w:r>
    </w:p>
    <w:p w14:paraId="6D2B821A" w14:textId="4AF551A3" w:rsidR="00035544" w:rsidRPr="00D75CA6" w:rsidRDefault="00035544" w:rsidP="00035544">
      <w:pPr>
        <w:pStyle w:val="ActHead5"/>
      </w:pPr>
      <w:bookmarkStart w:id="40" w:name="_Toc231991341"/>
      <w:r w:rsidRPr="00D75CA6">
        <w:rPr>
          <w:rStyle w:val="CharSectno"/>
        </w:rPr>
        <w:t>26</w:t>
      </w:r>
      <w:r w:rsidRPr="00D75CA6">
        <w:t xml:space="preserve">  Extra</w:t>
      </w:r>
      <w:r w:rsidR="00D75CA6">
        <w:noBreakHyphen/>
      </w:r>
      <w:r w:rsidRPr="00D75CA6">
        <w:t>territorial application</w:t>
      </w:r>
      <w:bookmarkEnd w:id="40"/>
    </w:p>
    <w:p w14:paraId="392B220C" w14:textId="77777777" w:rsidR="00035544" w:rsidRPr="00D75CA6" w:rsidRDefault="00035544" w:rsidP="00035544">
      <w:pPr>
        <w:pStyle w:val="subsection"/>
      </w:pPr>
      <w:r w:rsidRPr="00D75CA6">
        <w:tab/>
        <w:t>(1)</w:t>
      </w:r>
      <w:r w:rsidRPr="00D75CA6">
        <w:tab/>
        <w:t>Unless the contrary intention appears, this Act extends to acts, omissions, matters and things outside Australia.</w:t>
      </w:r>
    </w:p>
    <w:p w14:paraId="46C5F0EA" w14:textId="41949114" w:rsidR="00035544" w:rsidRPr="00D75CA6" w:rsidRDefault="00035544" w:rsidP="00035544">
      <w:pPr>
        <w:pStyle w:val="notetext"/>
      </w:pPr>
      <w:r w:rsidRPr="00D75CA6">
        <w:t>Note:</w:t>
      </w:r>
      <w:r w:rsidRPr="00D75CA6">
        <w:tab/>
        <w:t>Sub</w:t>
      </w:r>
      <w:r w:rsidR="00107542" w:rsidRPr="00D75CA6">
        <w:t>section 6</w:t>
      </w:r>
      <w:r w:rsidRPr="00D75CA6">
        <w:t>(6) is an example of a contrary intention.</w:t>
      </w:r>
    </w:p>
    <w:p w14:paraId="32B81095" w14:textId="77777777" w:rsidR="00035544" w:rsidRPr="00D75CA6" w:rsidRDefault="00035544" w:rsidP="00035544">
      <w:pPr>
        <w:pStyle w:val="subsection"/>
      </w:pPr>
      <w:r w:rsidRPr="00D75CA6">
        <w:tab/>
        <w:t>(2)</w:t>
      </w:r>
      <w:r w:rsidRPr="00D75CA6">
        <w:tab/>
        <w:t>Section</w:t>
      </w:r>
      <w:r w:rsidR="004F64A4" w:rsidRPr="00D75CA6">
        <w:t> </w:t>
      </w:r>
      <w:r w:rsidRPr="00D75CA6">
        <w:t xml:space="preserve">14.1 of the </w:t>
      </w:r>
      <w:r w:rsidRPr="00D75CA6">
        <w:rPr>
          <w:i/>
        </w:rPr>
        <w:t>Criminal Code</w:t>
      </w:r>
      <w:r w:rsidRPr="00D75CA6">
        <w:t xml:space="preserve"> does not apply to an offence against this Act.</w:t>
      </w:r>
    </w:p>
    <w:p w14:paraId="459A4994" w14:textId="77777777" w:rsidR="005C3509" w:rsidRPr="00D75CA6" w:rsidRDefault="005C3509" w:rsidP="00E7278E">
      <w:pPr>
        <w:pStyle w:val="ActHead2"/>
        <w:pageBreakBefore/>
      </w:pPr>
      <w:bookmarkStart w:id="41" w:name="_Toc231991342"/>
      <w:r w:rsidRPr="00D75CA6">
        <w:rPr>
          <w:rStyle w:val="CharPartNo"/>
        </w:rPr>
        <w:lastRenderedPageBreak/>
        <w:t>Part 1A</w:t>
      </w:r>
      <w:r w:rsidRPr="00D75CA6">
        <w:t>—</w:t>
      </w:r>
      <w:r w:rsidRPr="00D75CA6">
        <w:rPr>
          <w:rStyle w:val="CharPartText"/>
        </w:rPr>
        <w:t>AML/CTF programs</w:t>
      </w:r>
      <w:bookmarkEnd w:id="41"/>
    </w:p>
    <w:p w14:paraId="4B0591ED" w14:textId="77777777" w:rsidR="005C3509" w:rsidRPr="00D75CA6" w:rsidRDefault="005C3509" w:rsidP="005C3509">
      <w:pPr>
        <w:pStyle w:val="ActHead3"/>
      </w:pPr>
      <w:bookmarkStart w:id="42" w:name="_Toc231991343"/>
      <w:r w:rsidRPr="00D75CA6">
        <w:rPr>
          <w:rStyle w:val="CharDivNo"/>
        </w:rPr>
        <w:t>Division 1</w:t>
      </w:r>
      <w:r w:rsidRPr="00D75CA6">
        <w:t>—</w:t>
      </w:r>
      <w:r w:rsidRPr="00D75CA6">
        <w:rPr>
          <w:rStyle w:val="CharDivText"/>
        </w:rPr>
        <w:t>Introduction</w:t>
      </w:r>
      <w:bookmarkEnd w:id="42"/>
    </w:p>
    <w:p w14:paraId="2FBBFECD" w14:textId="77777777" w:rsidR="005C3509" w:rsidRPr="00D75CA6" w:rsidRDefault="005C3509" w:rsidP="005C3509">
      <w:pPr>
        <w:pStyle w:val="ActHead5"/>
      </w:pPr>
      <w:bookmarkStart w:id="43" w:name="_Toc231991344"/>
      <w:r w:rsidRPr="00D75CA6">
        <w:rPr>
          <w:rStyle w:val="CharSectno"/>
        </w:rPr>
        <w:t>26A</w:t>
      </w:r>
      <w:r w:rsidRPr="00D75CA6">
        <w:t xml:space="preserve">  Simplified outline</w:t>
      </w:r>
      <w:bookmarkEnd w:id="43"/>
    </w:p>
    <w:p w14:paraId="5A2ABFCF" w14:textId="77777777" w:rsidR="005C3509" w:rsidRPr="00D75CA6" w:rsidRDefault="005C3509" w:rsidP="005C3509">
      <w:pPr>
        <w:pStyle w:val="subsection"/>
      </w:pPr>
      <w:r w:rsidRPr="00D75CA6">
        <w:tab/>
      </w:r>
      <w:r w:rsidRPr="00D75CA6">
        <w:tab/>
        <w:t>The following is a simplified outline of this Part:</w:t>
      </w:r>
    </w:p>
    <w:p w14:paraId="350D5106" w14:textId="77777777" w:rsidR="005C3509" w:rsidRPr="00D75CA6" w:rsidRDefault="005C3509" w:rsidP="005C3509">
      <w:pPr>
        <w:pStyle w:val="SOBullet"/>
      </w:pPr>
      <w:r w:rsidRPr="00D75CA6">
        <w:t>•</w:t>
      </w:r>
      <w:r w:rsidRPr="00D75CA6">
        <w:tab/>
        <w:t>A reporting entity must have and comply with an AML/CTF program. An AML/CTF program comprises the reporting entity’s ML/TF risk assessment and AML/CTF policies.</w:t>
      </w:r>
    </w:p>
    <w:p w14:paraId="5AEA3170" w14:textId="77777777" w:rsidR="005C3509" w:rsidRPr="00D75CA6" w:rsidRDefault="005C3509" w:rsidP="005C3509">
      <w:pPr>
        <w:pStyle w:val="SOBullet"/>
      </w:pPr>
      <w:r w:rsidRPr="00D75CA6">
        <w:t>•</w:t>
      </w:r>
      <w:r w:rsidRPr="00D75CA6">
        <w:tab/>
        <w:t>The ML/TF risk assessment is an assessment of the risks of money laundering, financing of terrorism and proliferation financing that the reporting entity may reasonably face in providing its designated services.</w:t>
      </w:r>
    </w:p>
    <w:p w14:paraId="657782DB" w14:textId="77777777" w:rsidR="005C3509" w:rsidRPr="00D75CA6" w:rsidRDefault="005C3509" w:rsidP="005C3509">
      <w:pPr>
        <w:pStyle w:val="SOBullet"/>
      </w:pPr>
      <w:r w:rsidRPr="00D75CA6">
        <w:t>•</w:t>
      </w:r>
      <w:r w:rsidRPr="00D75CA6">
        <w:tab/>
        <w:t>The AML/CTF policies must appropriately manage and mitigate those risks and ensure the reporting entity complies with this Act and instruments under this Act.</w:t>
      </w:r>
    </w:p>
    <w:p w14:paraId="34E3FE5A" w14:textId="77777777" w:rsidR="005C3509" w:rsidRPr="00D75CA6" w:rsidRDefault="005C3509" w:rsidP="005C3509">
      <w:pPr>
        <w:pStyle w:val="SOBullet"/>
      </w:pPr>
      <w:r w:rsidRPr="00D75CA6">
        <w:t>•</w:t>
      </w:r>
      <w:r w:rsidRPr="00D75CA6">
        <w:tab/>
        <w:t>The AML/CTF program must be appropriate to the nature, size and complexity of the reporting entity’s business. For a lead entity of a reporting group, it must be appropriate to the nature, size and complexity of the business of each reporting entity in the reporting group.</w:t>
      </w:r>
    </w:p>
    <w:p w14:paraId="29A180AA" w14:textId="77777777" w:rsidR="005C3509" w:rsidRPr="00D75CA6" w:rsidRDefault="005C3509" w:rsidP="005C3509">
      <w:pPr>
        <w:pStyle w:val="SOBullet"/>
      </w:pPr>
      <w:r w:rsidRPr="00D75CA6">
        <w:t>•</w:t>
      </w:r>
      <w:r w:rsidRPr="00D75CA6">
        <w:tab/>
        <w:t>The governing body of the reporting entity has responsibilities relating to the AML/CTF program, including relating to overseeing and ensuring the reporting entity complies with the AML/CTF policies, this Act and instruments under this Act.</w:t>
      </w:r>
    </w:p>
    <w:p w14:paraId="33D1B58D" w14:textId="77777777" w:rsidR="005C3509" w:rsidRPr="00D75CA6" w:rsidRDefault="005C3509" w:rsidP="005C3509">
      <w:pPr>
        <w:pStyle w:val="SOBullet"/>
      </w:pPr>
      <w:r w:rsidRPr="00D75CA6">
        <w:t>•</w:t>
      </w:r>
      <w:r w:rsidRPr="00D75CA6">
        <w:tab/>
        <w:t>The reporting entity must have an AML/CTF compliance officer. The AML/CTF compliance officer has various functions, including to oversee and coordinate the effective operation of, and compliance with, the AML/CTF policies.</w:t>
      </w:r>
    </w:p>
    <w:p w14:paraId="0F2EBA1E" w14:textId="77777777" w:rsidR="005C3509" w:rsidRPr="00D75CA6" w:rsidRDefault="005C3509" w:rsidP="005C3509">
      <w:pPr>
        <w:pStyle w:val="ActHead5"/>
      </w:pPr>
      <w:bookmarkStart w:id="44" w:name="_Toc231991345"/>
      <w:r w:rsidRPr="00D75CA6">
        <w:rPr>
          <w:rStyle w:val="CharSectno"/>
        </w:rPr>
        <w:lastRenderedPageBreak/>
        <w:t>26B</w:t>
      </w:r>
      <w:r w:rsidRPr="00D75CA6">
        <w:t xml:space="preserve">  What is an AML/CTF program?</w:t>
      </w:r>
      <w:bookmarkEnd w:id="44"/>
    </w:p>
    <w:p w14:paraId="0EA6C6DA" w14:textId="77777777" w:rsidR="005C3509" w:rsidRPr="00D75CA6" w:rsidRDefault="005C3509" w:rsidP="005C3509">
      <w:pPr>
        <w:pStyle w:val="subsection"/>
      </w:pPr>
      <w:bookmarkStart w:id="45" w:name="_Hlk166424633"/>
      <w:r w:rsidRPr="00D75CA6">
        <w:tab/>
      </w:r>
      <w:r w:rsidRPr="00D75CA6">
        <w:tab/>
        <w:t xml:space="preserve">An </w:t>
      </w:r>
      <w:r w:rsidRPr="00D75CA6">
        <w:rPr>
          <w:b/>
          <w:i/>
        </w:rPr>
        <w:t>AML/CTF program</w:t>
      </w:r>
      <w:r w:rsidRPr="00D75CA6">
        <w:t xml:space="preserve"> of a reporting entity comprises:</w:t>
      </w:r>
    </w:p>
    <w:p w14:paraId="2F274448" w14:textId="77777777" w:rsidR="005C3509" w:rsidRPr="00D75CA6" w:rsidRDefault="005C3509" w:rsidP="005C3509">
      <w:pPr>
        <w:pStyle w:val="paragraph"/>
      </w:pPr>
      <w:r w:rsidRPr="00D75CA6">
        <w:tab/>
        <w:t>(a)</w:t>
      </w:r>
      <w:r w:rsidRPr="00D75CA6">
        <w:tab/>
        <w:t>the reporting entity’s ML/TF risk assessment; and</w:t>
      </w:r>
    </w:p>
    <w:p w14:paraId="107342A5" w14:textId="77777777" w:rsidR="005C3509" w:rsidRPr="00D75CA6" w:rsidRDefault="005C3509" w:rsidP="005C3509">
      <w:pPr>
        <w:pStyle w:val="paragraph"/>
      </w:pPr>
      <w:r w:rsidRPr="00D75CA6">
        <w:tab/>
        <w:t>(b)</w:t>
      </w:r>
      <w:r w:rsidRPr="00D75CA6">
        <w:tab/>
        <w:t>the reporting entity’s AML/CTF policies.</w:t>
      </w:r>
    </w:p>
    <w:p w14:paraId="30D0682B" w14:textId="77777777" w:rsidR="005C3509" w:rsidRPr="00D75CA6" w:rsidRDefault="005C3509" w:rsidP="00E7278E">
      <w:pPr>
        <w:pStyle w:val="ActHead3"/>
        <w:pageBreakBefore/>
      </w:pPr>
      <w:bookmarkStart w:id="46" w:name="_Toc231991346"/>
      <w:bookmarkEnd w:id="45"/>
      <w:r w:rsidRPr="00D75CA6">
        <w:rPr>
          <w:rStyle w:val="CharDivNo"/>
        </w:rPr>
        <w:lastRenderedPageBreak/>
        <w:t>Division 2</w:t>
      </w:r>
      <w:r w:rsidRPr="00D75CA6">
        <w:t>—</w:t>
      </w:r>
      <w:r w:rsidRPr="00D75CA6">
        <w:rPr>
          <w:rStyle w:val="CharDivText"/>
        </w:rPr>
        <w:t>ML/TF risk assessment</w:t>
      </w:r>
      <w:bookmarkEnd w:id="46"/>
    </w:p>
    <w:p w14:paraId="46390440" w14:textId="77777777" w:rsidR="005C3509" w:rsidRPr="00D75CA6" w:rsidRDefault="005C3509" w:rsidP="005C3509">
      <w:pPr>
        <w:pStyle w:val="ActHead5"/>
      </w:pPr>
      <w:bookmarkStart w:id="47" w:name="_Toc231991347"/>
      <w:r w:rsidRPr="00D75CA6">
        <w:rPr>
          <w:rStyle w:val="CharSectno"/>
        </w:rPr>
        <w:t>26C</w:t>
      </w:r>
      <w:r w:rsidRPr="00D75CA6">
        <w:t xml:space="preserve">  Reporting entities must undertake an ML/TF risk assessment</w:t>
      </w:r>
      <w:bookmarkEnd w:id="47"/>
    </w:p>
    <w:p w14:paraId="1464E1CC" w14:textId="77777777" w:rsidR="005C3509" w:rsidRPr="00D75CA6" w:rsidRDefault="005C3509" w:rsidP="005C3509">
      <w:pPr>
        <w:pStyle w:val="subsection"/>
      </w:pPr>
      <w:bookmarkStart w:id="48" w:name="_Hlk166432083"/>
      <w:bookmarkStart w:id="49" w:name="_Hlk166419818"/>
      <w:r w:rsidRPr="00D75CA6">
        <w:tab/>
        <w:t>(1)</w:t>
      </w:r>
      <w:r w:rsidRPr="00D75CA6">
        <w:tab/>
        <w:t xml:space="preserve">A reporting entity must undertake an assessment (an </w:t>
      </w:r>
      <w:r w:rsidRPr="00D75CA6">
        <w:rPr>
          <w:b/>
          <w:i/>
        </w:rPr>
        <w:t>ML/TF risk assessment</w:t>
      </w:r>
      <w:r w:rsidRPr="00D75CA6">
        <w:t>) that identifies and assesses the risks of money laundering, financing of terrorism and proliferation financing that the reporting entity may reasonably face in providing its designated services.</w:t>
      </w:r>
    </w:p>
    <w:bookmarkEnd w:id="48"/>
    <w:bookmarkEnd w:id="49"/>
    <w:p w14:paraId="7D36FAB7" w14:textId="77777777" w:rsidR="005C3509" w:rsidRPr="00D75CA6" w:rsidRDefault="005C3509" w:rsidP="005C3509">
      <w:pPr>
        <w:pStyle w:val="subsection"/>
      </w:pPr>
      <w:r w:rsidRPr="00D75CA6">
        <w:tab/>
        <w:t>(2)</w:t>
      </w:r>
      <w:r w:rsidRPr="00D75CA6">
        <w:tab/>
        <w:t>The steps taken by a reporting entity in relation to undertaking the reporting entity’s ML/TF risk assessment must be appropriate to the nature, size and complexity of the reporting entity’s business.</w:t>
      </w:r>
    </w:p>
    <w:p w14:paraId="413D33BE" w14:textId="730929B6" w:rsidR="005C3509" w:rsidRPr="00D75CA6" w:rsidRDefault="005C3509" w:rsidP="005C3509">
      <w:pPr>
        <w:pStyle w:val="notetext"/>
      </w:pPr>
      <w:r w:rsidRPr="00D75CA6">
        <w:t>Note:</w:t>
      </w:r>
      <w:r w:rsidRPr="00D75CA6">
        <w:tab/>
        <w:t xml:space="preserve">See also </w:t>
      </w:r>
      <w:r w:rsidR="00107542" w:rsidRPr="00D75CA6">
        <w:t>section 2</w:t>
      </w:r>
      <w:r w:rsidRPr="00D75CA6">
        <w:t>6U (business of a lead entity of a reporting group).</w:t>
      </w:r>
    </w:p>
    <w:p w14:paraId="63F6E433" w14:textId="77777777" w:rsidR="005C3509" w:rsidRPr="00D75CA6" w:rsidRDefault="005C3509" w:rsidP="005C3509">
      <w:pPr>
        <w:pStyle w:val="SubsectionHead"/>
      </w:pPr>
      <w:r w:rsidRPr="00D75CA6">
        <w:t>Additional obligations that apply to reporting entities that provide designated services at or through permanent establishments in Australia</w:t>
      </w:r>
    </w:p>
    <w:p w14:paraId="119D731D" w14:textId="77777777" w:rsidR="005C3509" w:rsidRPr="00D75CA6" w:rsidRDefault="005C3509" w:rsidP="005C3509">
      <w:pPr>
        <w:pStyle w:val="subsection"/>
      </w:pPr>
      <w:r w:rsidRPr="00D75CA6">
        <w:tab/>
        <w:t>(3)</w:t>
      </w:r>
      <w:r w:rsidRPr="00D75CA6">
        <w:tab/>
        <w:t>If the reporting entity provides designated services at or through a permanent establishment of the reporting entity in Australia, the reporting entity must have regard to the following matters in undertaking an ML/TF risk assessment:</w:t>
      </w:r>
    </w:p>
    <w:p w14:paraId="6055D94E" w14:textId="77777777" w:rsidR="005C3509" w:rsidRPr="00D75CA6" w:rsidRDefault="005C3509" w:rsidP="005C3509">
      <w:pPr>
        <w:pStyle w:val="paragraph"/>
      </w:pPr>
      <w:r w:rsidRPr="00D75CA6">
        <w:tab/>
        <w:t>(a)</w:t>
      </w:r>
      <w:r w:rsidRPr="00D75CA6">
        <w:tab/>
        <w:t>the kinds of designated services provided, or proposed to be provided, by the reporting entity, including any new or emerging technologies relating to those services;</w:t>
      </w:r>
    </w:p>
    <w:p w14:paraId="587E60E6" w14:textId="77777777" w:rsidR="005C3509" w:rsidRPr="00D75CA6" w:rsidRDefault="005C3509" w:rsidP="005C3509">
      <w:pPr>
        <w:pStyle w:val="paragraph"/>
      </w:pPr>
      <w:r w:rsidRPr="00D75CA6">
        <w:tab/>
        <w:t>(b)</w:t>
      </w:r>
      <w:r w:rsidRPr="00D75CA6">
        <w:tab/>
        <w:t>the kinds of customers to whom the reporting entity’s designated services are or will be provided;</w:t>
      </w:r>
    </w:p>
    <w:p w14:paraId="0358300D" w14:textId="77777777" w:rsidR="005C3509" w:rsidRPr="00D75CA6" w:rsidRDefault="005C3509" w:rsidP="005C3509">
      <w:pPr>
        <w:pStyle w:val="paragraph"/>
      </w:pPr>
      <w:r w:rsidRPr="00D75CA6">
        <w:tab/>
        <w:t>(c)</w:t>
      </w:r>
      <w:r w:rsidRPr="00D75CA6">
        <w:tab/>
        <w:t>the delivery channels by which the reporting entity’s designated services are or will be provided, including any new or emerging technologies relating to those delivery channels;</w:t>
      </w:r>
    </w:p>
    <w:p w14:paraId="693803B0" w14:textId="77777777" w:rsidR="005C3509" w:rsidRPr="00D75CA6" w:rsidRDefault="005C3509" w:rsidP="005C3509">
      <w:pPr>
        <w:pStyle w:val="paragraph"/>
      </w:pPr>
      <w:r w:rsidRPr="00D75CA6">
        <w:tab/>
        <w:t>(d)</w:t>
      </w:r>
      <w:r w:rsidRPr="00D75CA6">
        <w:tab/>
        <w:t>the countries with which the reporting entity deals, or will deal, in providing its designated services;</w:t>
      </w:r>
    </w:p>
    <w:p w14:paraId="24F27425" w14:textId="77777777" w:rsidR="005C3509" w:rsidRPr="00D75CA6" w:rsidRDefault="005C3509" w:rsidP="005C3509">
      <w:pPr>
        <w:pStyle w:val="paragraph"/>
      </w:pPr>
      <w:r w:rsidRPr="00D75CA6">
        <w:tab/>
        <w:t>(e)</w:t>
      </w:r>
      <w:r w:rsidRPr="00D75CA6">
        <w:tab/>
        <w:t xml:space="preserve">information communicated either directly or indirectly by AUSTRAC to the reporting entity that identifies or assesses </w:t>
      </w:r>
      <w:r w:rsidRPr="00D75CA6">
        <w:lastRenderedPageBreak/>
        <w:t>the risks associated with the reporting entity’s provision of its designated services;</w:t>
      </w:r>
    </w:p>
    <w:p w14:paraId="045E76ED" w14:textId="77777777" w:rsidR="005C3509" w:rsidRPr="00D75CA6" w:rsidRDefault="005C3509" w:rsidP="005C3509">
      <w:pPr>
        <w:pStyle w:val="paragraph"/>
      </w:pPr>
      <w:r w:rsidRPr="00D75CA6">
        <w:tab/>
        <w:t>(f)</w:t>
      </w:r>
      <w:r w:rsidRPr="00D75CA6">
        <w:tab/>
        <w:t>the matters (if any) specified in the AML/CTF Rules.</w:t>
      </w:r>
    </w:p>
    <w:p w14:paraId="37052084" w14:textId="77777777" w:rsidR="005C3509" w:rsidRPr="00D75CA6" w:rsidRDefault="005C3509" w:rsidP="005C3509">
      <w:pPr>
        <w:pStyle w:val="subsection"/>
      </w:pPr>
      <w:r w:rsidRPr="00D75CA6">
        <w:tab/>
        <w:t>(4)</w:t>
      </w:r>
      <w:r w:rsidRPr="00D75CA6">
        <w:tab/>
        <w:t>Subsection (3) does not limit subsection (1).</w:t>
      </w:r>
    </w:p>
    <w:p w14:paraId="5ABD2731" w14:textId="77777777" w:rsidR="005C3509" w:rsidRPr="00D75CA6" w:rsidRDefault="005C3509" w:rsidP="005C3509">
      <w:pPr>
        <w:pStyle w:val="ActHead5"/>
      </w:pPr>
      <w:bookmarkStart w:id="50" w:name="_Toc231991348"/>
      <w:r w:rsidRPr="00D75CA6">
        <w:rPr>
          <w:rStyle w:val="CharSectno"/>
        </w:rPr>
        <w:t>26D</w:t>
      </w:r>
      <w:r w:rsidRPr="00D75CA6">
        <w:t xml:space="preserve">  Reporting entities must review and update ML/TF risk assessment</w:t>
      </w:r>
      <w:bookmarkEnd w:id="50"/>
    </w:p>
    <w:p w14:paraId="25956855" w14:textId="77777777" w:rsidR="005C3509" w:rsidRPr="00D75CA6" w:rsidRDefault="005C3509" w:rsidP="005C3509">
      <w:pPr>
        <w:pStyle w:val="SubsectionHead"/>
      </w:pPr>
      <w:r w:rsidRPr="00D75CA6">
        <w:t>Review of ML/TF risk assessment</w:t>
      </w:r>
    </w:p>
    <w:p w14:paraId="6FD03D13" w14:textId="77777777" w:rsidR="005C3509" w:rsidRPr="00D75CA6" w:rsidRDefault="005C3509" w:rsidP="005C3509">
      <w:pPr>
        <w:pStyle w:val="subsection"/>
      </w:pPr>
      <w:r w:rsidRPr="00D75CA6">
        <w:tab/>
        <w:t>(1)</w:t>
      </w:r>
      <w:r w:rsidRPr="00D75CA6">
        <w:tab/>
        <w:t>A reporting entity must review its ML/TF risk assessment for the purpose of identifying and assessing any new or changed risks of money laundering, financing of terrorism and proliferation financing that the reporting entity may reasonably face in providing its designated services:</w:t>
      </w:r>
    </w:p>
    <w:p w14:paraId="22C3E496" w14:textId="77777777" w:rsidR="005C3509" w:rsidRPr="00D75CA6" w:rsidRDefault="005C3509" w:rsidP="005C3509">
      <w:pPr>
        <w:pStyle w:val="paragraph"/>
      </w:pPr>
      <w:r w:rsidRPr="00D75CA6">
        <w:tab/>
        <w:t>(a)</w:t>
      </w:r>
      <w:r w:rsidRPr="00D75CA6">
        <w:tab/>
        <w:t>if any of the following occur:</w:t>
      </w:r>
    </w:p>
    <w:p w14:paraId="50250A82" w14:textId="61A07E70" w:rsidR="005C3509" w:rsidRPr="00D75CA6" w:rsidRDefault="005C3509" w:rsidP="005C3509">
      <w:pPr>
        <w:pStyle w:val="paragraphsub"/>
      </w:pPr>
      <w:r w:rsidRPr="00D75CA6">
        <w:tab/>
        <w:t>(i)</w:t>
      </w:r>
      <w:r w:rsidRPr="00D75CA6">
        <w:tab/>
        <w:t xml:space="preserve">there is a significant change to any of the matters mentioned in </w:t>
      </w:r>
      <w:r w:rsidR="00107542" w:rsidRPr="00D75CA6">
        <w:t>subsection 2</w:t>
      </w:r>
      <w:r w:rsidRPr="00D75CA6">
        <w:t>6C(3);</w:t>
      </w:r>
    </w:p>
    <w:p w14:paraId="38110A06" w14:textId="77777777" w:rsidR="005C3509" w:rsidRPr="00D75CA6" w:rsidRDefault="005C3509" w:rsidP="005C3509">
      <w:pPr>
        <w:pStyle w:val="paragraphsub"/>
      </w:pPr>
      <w:r w:rsidRPr="00D75CA6">
        <w:tab/>
        <w:t>(ii)</w:t>
      </w:r>
      <w:r w:rsidRPr="00D75CA6">
        <w:tab/>
        <w:t>AUSTRAC communicates to the reporting entity information that identifies or assesses risks associated with the reporting entity’s provision of its designated services;</w:t>
      </w:r>
    </w:p>
    <w:p w14:paraId="00BA5822" w14:textId="77777777" w:rsidR="005C3509" w:rsidRPr="00D75CA6" w:rsidRDefault="005C3509" w:rsidP="005C3509">
      <w:pPr>
        <w:pStyle w:val="paragraphsub"/>
      </w:pPr>
      <w:r w:rsidRPr="00D75CA6">
        <w:tab/>
        <w:t>(iii)</w:t>
      </w:r>
      <w:r w:rsidRPr="00D75CA6">
        <w:tab/>
        <w:t>circumstances specified in the AML/CTF Rules; and</w:t>
      </w:r>
    </w:p>
    <w:p w14:paraId="07D3BC90" w14:textId="77777777" w:rsidR="005C3509" w:rsidRPr="00D75CA6" w:rsidRDefault="005C3509" w:rsidP="005C3509">
      <w:pPr>
        <w:pStyle w:val="paragraph"/>
      </w:pPr>
      <w:r w:rsidRPr="00D75CA6">
        <w:tab/>
        <w:t>(b)</w:t>
      </w:r>
      <w:r w:rsidRPr="00D75CA6">
        <w:tab/>
        <w:t>in any event—at least once every 3 years.</w:t>
      </w:r>
    </w:p>
    <w:p w14:paraId="60F59A3B" w14:textId="77777777" w:rsidR="005C3509" w:rsidRPr="00D75CA6" w:rsidRDefault="005C3509" w:rsidP="005C3509">
      <w:pPr>
        <w:pStyle w:val="subsection"/>
      </w:pPr>
      <w:r w:rsidRPr="00D75CA6">
        <w:tab/>
        <w:t>(2)</w:t>
      </w:r>
      <w:r w:rsidRPr="00D75CA6">
        <w:tab/>
        <w:t>The review must be undertaken:</w:t>
      </w:r>
    </w:p>
    <w:p w14:paraId="492ABE6F" w14:textId="77777777" w:rsidR="005C3509" w:rsidRPr="00D75CA6" w:rsidRDefault="005C3509" w:rsidP="005C3509">
      <w:pPr>
        <w:pStyle w:val="paragraph"/>
      </w:pPr>
      <w:r w:rsidRPr="00D75CA6">
        <w:tab/>
        <w:t>(a)</w:t>
      </w:r>
      <w:r w:rsidRPr="00D75CA6">
        <w:tab/>
        <w:t>for a significant change that is within the control of the reporting entity—before the significant change occurs; or</w:t>
      </w:r>
    </w:p>
    <w:p w14:paraId="07D88730" w14:textId="77777777" w:rsidR="005C3509" w:rsidRPr="00D75CA6" w:rsidRDefault="005C3509" w:rsidP="005C3509">
      <w:pPr>
        <w:pStyle w:val="paragraph"/>
      </w:pPr>
      <w:r w:rsidRPr="00D75CA6">
        <w:tab/>
        <w:t>(b)</w:t>
      </w:r>
      <w:r w:rsidRPr="00D75CA6">
        <w:tab/>
        <w:t>for a significant change that is not within the control of the reporting entity—as soon as practicable after the significant change occurs; or</w:t>
      </w:r>
    </w:p>
    <w:p w14:paraId="18C6EE44" w14:textId="77777777" w:rsidR="005C3509" w:rsidRPr="00D75CA6" w:rsidRDefault="005C3509" w:rsidP="005C3509">
      <w:pPr>
        <w:pStyle w:val="paragraph"/>
      </w:pPr>
      <w:r w:rsidRPr="00D75CA6">
        <w:tab/>
        <w:t>(c)</w:t>
      </w:r>
      <w:r w:rsidRPr="00D75CA6">
        <w:tab/>
        <w:t>for information communicated for the purposes of subparagraph (1)(a)(ii)—as soon as practicable after the information is communicated to the reporting entity; or</w:t>
      </w:r>
    </w:p>
    <w:p w14:paraId="22AF7887" w14:textId="77777777" w:rsidR="005C3509" w:rsidRPr="00D75CA6" w:rsidRDefault="005C3509" w:rsidP="005C3509">
      <w:pPr>
        <w:pStyle w:val="paragraph"/>
      </w:pPr>
      <w:r w:rsidRPr="00D75CA6">
        <w:tab/>
        <w:t>(d)</w:t>
      </w:r>
      <w:r w:rsidRPr="00D75CA6">
        <w:tab/>
        <w:t>for circumstances specified in the AML/CTF Rules—at the time, or within the period, specified in the AML/CTF Rules.</w:t>
      </w:r>
    </w:p>
    <w:p w14:paraId="40AF9402" w14:textId="77777777" w:rsidR="005C3509" w:rsidRPr="00D75CA6" w:rsidRDefault="005C3509" w:rsidP="005C3509">
      <w:pPr>
        <w:pStyle w:val="subsection"/>
      </w:pPr>
      <w:r w:rsidRPr="00D75CA6">
        <w:lastRenderedPageBreak/>
        <w:tab/>
        <w:t>(3)</w:t>
      </w:r>
      <w:r w:rsidRPr="00D75CA6">
        <w:tab/>
        <w:t>The review must be appropriate to the nature, size and complexity of the reporting entity’s business.</w:t>
      </w:r>
    </w:p>
    <w:p w14:paraId="2ACDD6B6" w14:textId="3D8B4D48" w:rsidR="005C3509" w:rsidRPr="00D75CA6" w:rsidRDefault="005C3509" w:rsidP="005C3509">
      <w:pPr>
        <w:pStyle w:val="notetext"/>
      </w:pPr>
      <w:r w:rsidRPr="00D75CA6">
        <w:t>Note:</w:t>
      </w:r>
      <w:r w:rsidRPr="00D75CA6">
        <w:tab/>
        <w:t xml:space="preserve">See also </w:t>
      </w:r>
      <w:r w:rsidR="00107542" w:rsidRPr="00D75CA6">
        <w:t>section 2</w:t>
      </w:r>
      <w:r w:rsidRPr="00D75CA6">
        <w:t>6U (business of a lead entity of a reporting group).</w:t>
      </w:r>
    </w:p>
    <w:p w14:paraId="35B2D09F" w14:textId="77777777" w:rsidR="005C3509" w:rsidRPr="00D75CA6" w:rsidRDefault="005C3509" w:rsidP="005C3509">
      <w:pPr>
        <w:pStyle w:val="SubsectionHead"/>
      </w:pPr>
      <w:r w:rsidRPr="00D75CA6">
        <w:t>Updating ML/TF risk assessment</w:t>
      </w:r>
    </w:p>
    <w:p w14:paraId="27FA28B3" w14:textId="77777777" w:rsidR="005C3509" w:rsidRPr="00D75CA6" w:rsidRDefault="005C3509" w:rsidP="005C3509">
      <w:pPr>
        <w:pStyle w:val="subsection"/>
      </w:pPr>
      <w:r w:rsidRPr="00D75CA6">
        <w:tab/>
        <w:t>(4)</w:t>
      </w:r>
      <w:r w:rsidRPr="00D75CA6">
        <w:tab/>
        <w:t>A reporting entity must update its ML/TF risk assessment to address any issues identified by a review:</w:t>
      </w:r>
    </w:p>
    <w:p w14:paraId="42F812B3" w14:textId="77777777" w:rsidR="005C3509" w:rsidRPr="00D75CA6" w:rsidRDefault="005C3509" w:rsidP="005C3509">
      <w:pPr>
        <w:pStyle w:val="paragraph"/>
      </w:pPr>
      <w:r w:rsidRPr="00D75CA6">
        <w:tab/>
        <w:t>(a)</w:t>
      </w:r>
      <w:r w:rsidRPr="00D75CA6">
        <w:tab/>
        <w:t>for a significant change that is within the control of the reporting entity—before the significant change occurs; or</w:t>
      </w:r>
    </w:p>
    <w:p w14:paraId="41F2354B" w14:textId="77777777" w:rsidR="005C3509" w:rsidRPr="00D75CA6" w:rsidRDefault="005C3509" w:rsidP="005C3509">
      <w:pPr>
        <w:pStyle w:val="paragraph"/>
      </w:pPr>
      <w:r w:rsidRPr="00D75CA6">
        <w:tab/>
        <w:t>(b)</w:t>
      </w:r>
      <w:r w:rsidRPr="00D75CA6">
        <w:tab/>
        <w:t>in any other case—as soon as practicable after the review is completed.</w:t>
      </w:r>
    </w:p>
    <w:p w14:paraId="03F3570A" w14:textId="7F0B5926" w:rsidR="005C3509" w:rsidRPr="00D75CA6" w:rsidRDefault="005C3509" w:rsidP="005C3509">
      <w:pPr>
        <w:pStyle w:val="ActHead5"/>
      </w:pPr>
      <w:bookmarkStart w:id="51" w:name="_Toc231991349"/>
      <w:r w:rsidRPr="00D75CA6">
        <w:rPr>
          <w:rStyle w:val="CharSectno"/>
        </w:rPr>
        <w:t>26E</w:t>
      </w:r>
      <w:r w:rsidRPr="00D75CA6">
        <w:t xml:space="preserve">  Reporting entities must have up</w:t>
      </w:r>
      <w:r w:rsidR="00D75CA6">
        <w:noBreakHyphen/>
      </w:r>
      <w:r w:rsidRPr="00D75CA6">
        <w:t>to</w:t>
      </w:r>
      <w:r w:rsidR="00D75CA6">
        <w:noBreakHyphen/>
      </w:r>
      <w:r w:rsidRPr="00D75CA6">
        <w:t>date ML/TF risk assessment before providing designated services</w:t>
      </w:r>
      <w:bookmarkEnd w:id="51"/>
    </w:p>
    <w:p w14:paraId="295ED77A" w14:textId="1244F389" w:rsidR="005C3509" w:rsidRPr="00D75CA6" w:rsidRDefault="005C3509" w:rsidP="005C3509">
      <w:pPr>
        <w:pStyle w:val="subsection"/>
      </w:pPr>
      <w:r w:rsidRPr="00D75CA6">
        <w:tab/>
        <w:t>(1)</w:t>
      </w:r>
      <w:r w:rsidRPr="00D75CA6">
        <w:tab/>
        <w:t xml:space="preserve">A reporting entity must not commence to provide a designated service to a customer if the reporting entity does not comply with </w:t>
      </w:r>
      <w:r w:rsidR="00107542" w:rsidRPr="00D75CA6">
        <w:t>section 2</w:t>
      </w:r>
      <w:r w:rsidRPr="00D75CA6">
        <w:t>6C or 26D in relation to the designated service.</w:t>
      </w:r>
    </w:p>
    <w:p w14:paraId="367D29AE" w14:textId="77777777" w:rsidR="005C3509" w:rsidRPr="00D75CA6" w:rsidRDefault="005C3509" w:rsidP="005C3509">
      <w:pPr>
        <w:pStyle w:val="subsection"/>
      </w:pPr>
      <w:r w:rsidRPr="00D75CA6">
        <w:tab/>
        <w:t>(2)</w:t>
      </w:r>
      <w:r w:rsidRPr="00D75CA6">
        <w:tab/>
        <w:t>Subsection (1) is a civil penalty provision.</w:t>
      </w:r>
    </w:p>
    <w:p w14:paraId="7AB4C130" w14:textId="77777777" w:rsidR="005C3509" w:rsidRPr="00D75CA6" w:rsidRDefault="005C3509" w:rsidP="005C3509">
      <w:pPr>
        <w:pStyle w:val="subsection"/>
      </w:pPr>
      <w:r w:rsidRPr="00D75CA6">
        <w:tab/>
        <w:t>(3)</w:t>
      </w:r>
      <w:r w:rsidRPr="00D75CA6">
        <w:tab/>
        <w:t>A reporting entity that contravenes subsection (1) commits a separate contravention of that subsection in respect of each designated service that the reporting entity provides to a customer at or through a permanent establishment of the reporting entity in Australia.</w:t>
      </w:r>
    </w:p>
    <w:p w14:paraId="03644B7F" w14:textId="77777777" w:rsidR="005C3509" w:rsidRPr="00D75CA6" w:rsidRDefault="005C3509" w:rsidP="005C3509">
      <w:pPr>
        <w:pStyle w:val="subsection"/>
      </w:pPr>
      <w:r w:rsidRPr="00D75CA6">
        <w:tab/>
        <w:t>(4)</w:t>
      </w:r>
      <w:r w:rsidRPr="00D75CA6">
        <w:tab/>
        <w:t>A reporting entity that contravenes subsection (1) commits a separate contravention of that subsection on each day that the reporting entity provides designated services at or through a permanent establishment of the reporting entity in a foreign country.</w:t>
      </w:r>
    </w:p>
    <w:p w14:paraId="39B100C2" w14:textId="77777777" w:rsidR="005C3509" w:rsidRPr="00D75CA6" w:rsidRDefault="005C3509" w:rsidP="00E7278E">
      <w:pPr>
        <w:pStyle w:val="ActHead3"/>
        <w:pageBreakBefore/>
      </w:pPr>
      <w:bookmarkStart w:id="52" w:name="_Toc231991350"/>
      <w:r w:rsidRPr="00D75CA6">
        <w:rPr>
          <w:rStyle w:val="CharDivNo"/>
        </w:rPr>
        <w:lastRenderedPageBreak/>
        <w:t>Division 3</w:t>
      </w:r>
      <w:r w:rsidRPr="00D75CA6">
        <w:t>—</w:t>
      </w:r>
      <w:r w:rsidRPr="00D75CA6">
        <w:rPr>
          <w:rStyle w:val="CharDivText"/>
        </w:rPr>
        <w:t>AML/CTF policies</w:t>
      </w:r>
      <w:bookmarkEnd w:id="52"/>
    </w:p>
    <w:p w14:paraId="5676E01A" w14:textId="77777777" w:rsidR="005C3509" w:rsidRPr="00D75CA6" w:rsidRDefault="005C3509" w:rsidP="005C3509">
      <w:pPr>
        <w:pStyle w:val="ActHead5"/>
      </w:pPr>
      <w:bookmarkStart w:id="53" w:name="_Toc231991351"/>
      <w:r w:rsidRPr="00D75CA6">
        <w:rPr>
          <w:rStyle w:val="CharSectno"/>
        </w:rPr>
        <w:t>26F</w:t>
      </w:r>
      <w:r w:rsidRPr="00D75CA6">
        <w:t xml:space="preserve">  Reporting entities must develop and maintain AML/CTF policies</w:t>
      </w:r>
      <w:bookmarkEnd w:id="53"/>
    </w:p>
    <w:p w14:paraId="2980262E" w14:textId="77777777" w:rsidR="005C3509" w:rsidRPr="00D75CA6" w:rsidRDefault="005C3509" w:rsidP="005C3509">
      <w:pPr>
        <w:pStyle w:val="subsection"/>
      </w:pPr>
      <w:r w:rsidRPr="00D75CA6">
        <w:tab/>
        <w:t>(1)</w:t>
      </w:r>
      <w:r w:rsidRPr="00D75CA6">
        <w:tab/>
        <w:t>A reporting entity must develop and maintain policies, procedures, systems and controls (</w:t>
      </w:r>
      <w:r w:rsidRPr="00D75CA6">
        <w:rPr>
          <w:b/>
          <w:i/>
        </w:rPr>
        <w:t>AML/CTF policies</w:t>
      </w:r>
      <w:r w:rsidRPr="00D75CA6">
        <w:t>) that:</w:t>
      </w:r>
    </w:p>
    <w:p w14:paraId="3445794B" w14:textId="77777777" w:rsidR="005C3509" w:rsidRPr="00D75CA6" w:rsidRDefault="005C3509" w:rsidP="005C3509">
      <w:pPr>
        <w:pStyle w:val="paragraph"/>
      </w:pPr>
      <w:r w:rsidRPr="00D75CA6">
        <w:tab/>
        <w:t>(a)</w:t>
      </w:r>
      <w:r w:rsidRPr="00D75CA6">
        <w:tab/>
        <w:t>appropriately manage and mitigate the risks of money laundering, financing of terrorism and proliferation financing that the reporting entity may reasonably face in providing its designated services; and</w:t>
      </w:r>
    </w:p>
    <w:p w14:paraId="684B1021" w14:textId="77777777" w:rsidR="005C3509" w:rsidRPr="00D75CA6" w:rsidRDefault="005C3509" w:rsidP="005C3509">
      <w:pPr>
        <w:pStyle w:val="paragraph"/>
      </w:pPr>
      <w:r w:rsidRPr="00D75CA6">
        <w:tab/>
        <w:t>(b)</w:t>
      </w:r>
      <w:r w:rsidRPr="00D75CA6">
        <w:tab/>
        <w:t>ensure the reporting entity complies with the obligations imposed by this Act, the regulations and the AML/CTF Rules on the reporting entity; and</w:t>
      </w:r>
    </w:p>
    <w:p w14:paraId="22B6B2AF" w14:textId="77777777" w:rsidR="005C3509" w:rsidRPr="00D75CA6" w:rsidRDefault="005C3509" w:rsidP="005C3509">
      <w:pPr>
        <w:pStyle w:val="paragraph"/>
      </w:pPr>
      <w:r w:rsidRPr="00D75CA6">
        <w:tab/>
        <w:t>(c)</w:t>
      </w:r>
      <w:r w:rsidRPr="00D75CA6">
        <w:tab/>
        <w:t>are appropriate to the nature, size and complexity of the reporting entity’s business; and</w:t>
      </w:r>
    </w:p>
    <w:p w14:paraId="55F19E3E" w14:textId="77777777" w:rsidR="005C3509" w:rsidRPr="00D75CA6" w:rsidRDefault="005C3509" w:rsidP="005C3509">
      <w:pPr>
        <w:pStyle w:val="paragraph"/>
      </w:pPr>
      <w:r w:rsidRPr="00D75CA6">
        <w:tab/>
        <w:t>(d)</w:t>
      </w:r>
      <w:r w:rsidRPr="00D75CA6">
        <w:tab/>
        <w:t>comply with any requirements specified in the AML/CTF Rules.</w:t>
      </w:r>
    </w:p>
    <w:p w14:paraId="315092FB" w14:textId="736E65CB" w:rsidR="005C3509" w:rsidRPr="00D75CA6" w:rsidRDefault="005C3509" w:rsidP="005C3509">
      <w:pPr>
        <w:pStyle w:val="notetext"/>
      </w:pPr>
      <w:r w:rsidRPr="00D75CA6">
        <w:t>Note:</w:t>
      </w:r>
      <w:r w:rsidRPr="00D75CA6">
        <w:tab/>
        <w:t xml:space="preserve">See also </w:t>
      </w:r>
      <w:r w:rsidR="00107542" w:rsidRPr="00D75CA6">
        <w:t>section 2</w:t>
      </w:r>
      <w:r w:rsidRPr="00D75CA6">
        <w:t>6U (business of a lead entity of a reporting group).</w:t>
      </w:r>
    </w:p>
    <w:p w14:paraId="7B237495" w14:textId="77777777" w:rsidR="005C3509" w:rsidRPr="00D75CA6" w:rsidRDefault="005C3509" w:rsidP="005C3509">
      <w:pPr>
        <w:pStyle w:val="SubsectionHead"/>
      </w:pPr>
      <w:r w:rsidRPr="00D75CA6">
        <w:t>Additional obligations that apply to reporting entities that provide designated services at or through permanent establishments in Australia</w:t>
      </w:r>
    </w:p>
    <w:p w14:paraId="1A3C6A52" w14:textId="77777777" w:rsidR="005C3509" w:rsidRPr="00D75CA6" w:rsidRDefault="005C3509" w:rsidP="005C3509">
      <w:pPr>
        <w:pStyle w:val="subsection"/>
      </w:pPr>
      <w:r w:rsidRPr="00D75CA6">
        <w:tab/>
        <w:t>(2)</w:t>
      </w:r>
      <w:r w:rsidRPr="00D75CA6">
        <w:tab/>
        <w:t>Subsections (3) and (4) apply if the reporting entity provides a designated service at or through a permanent establishment of the reporting entity in Australia.</w:t>
      </w:r>
    </w:p>
    <w:p w14:paraId="1AC79EBD" w14:textId="77777777" w:rsidR="005C3509" w:rsidRPr="00D75CA6" w:rsidRDefault="005C3509" w:rsidP="005C3509">
      <w:pPr>
        <w:pStyle w:val="subsection"/>
      </w:pPr>
      <w:r w:rsidRPr="00D75CA6">
        <w:tab/>
        <w:t>(3)</w:t>
      </w:r>
      <w:r w:rsidRPr="00D75CA6">
        <w:tab/>
        <w:t>Without limiting paragraph (1)(a), the AML/CTF policies of a reporting entity must deal with the following:</w:t>
      </w:r>
    </w:p>
    <w:p w14:paraId="77216F0E" w14:textId="05BF7DC1" w:rsidR="005C3509" w:rsidRPr="00D75CA6" w:rsidRDefault="005C3509" w:rsidP="005C3509">
      <w:pPr>
        <w:pStyle w:val="paragraph"/>
      </w:pPr>
      <w:r w:rsidRPr="00D75CA6">
        <w:tab/>
        <w:t>(a)</w:t>
      </w:r>
      <w:r w:rsidRPr="00D75CA6">
        <w:tab/>
        <w:t xml:space="preserve">identifying significant changes to any of the matters mentioned in </w:t>
      </w:r>
      <w:r w:rsidR="00107542" w:rsidRPr="00D75CA6">
        <w:t>subsection 2</w:t>
      </w:r>
      <w:r w:rsidRPr="00D75CA6">
        <w:t>6C(3);</w:t>
      </w:r>
    </w:p>
    <w:p w14:paraId="58AE6758" w14:textId="058EF839" w:rsidR="005C3509" w:rsidRPr="00D75CA6" w:rsidRDefault="005C3509" w:rsidP="005C3509">
      <w:pPr>
        <w:pStyle w:val="paragraph"/>
      </w:pPr>
      <w:r w:rsidRPr="00D75CA6">
        <w:tab/>
        <w:t>(b)</w:t>
      </w:r>
      <w:r w:rsidRPr="00D75CA6">
        <w:tab/>
        <w:t xml:space="preserve">carrying out customer due diligence in accordance with </w:t>
      </w:r>
      <w:r w:rsidR="00107542" w:rsidRPr="00D75CA6">
        <w:t>Part 2</w:t>
      </w:r>
      <w:r w:rsidRPr="00D75CA6">
        <w:t>;</w:t>
      </w:r>
    </w:p>
    <w:p w14:paraId="35BF6D2B" w14:textId="77777777" w:rsidR="005C3509" w:rsidRPr="00D75CA6" w:rsidRDefault="005C3509" w:rsidP="005C3509">
      <w:pPr>
        <w:pStyle w:val="paragraph"/>
      </w:pPr>
      <w:r w:rsidRPr="00D75CA6">
        <w:tab/>
        <w:t>(c)</w:t>
      </w:r>
      <w:r w:rsidRPr="00D75CA6">
        <w:tab/>
        <w:t>reviewing and updating the AML/CTF policies in the following circumstances:</w:t>
      </w:r>
    </w:p>
    <w:p w14:paraId="0BCBC811" w14:textId="6ECFB707" w:rsidR="005C3509" w:rsidRPr="00D75CA6" w:rsidRDefault="005C3509" w:rsidP="005C3509">
      <w:pPr>
        <w:pStyle w:val="paragraphsub"/>
      </w:pPr>
      <w:r w:rsidRPr="00D75CA6">
        <w:lastRenderedPageBreak/>
        <w:tab/>
        <w:t>(i)</w:t>
      </w:r>
      <w:r w:rsidRPr="00D75CA6">
        <w:tab/>
        <w:t xml:space="preserve">in response to a review of the reporting entity’s ML/TF risk assessment under </w:t>
      </w:r>
      <w:r w:rsidR="00107542" w:rsidRPr="00D75CA6">
        <w:t>section 2</w:t>
      </w:r>
      <w:r w:rsidRPr="00D75CA6">
        <w:t>6D;</w:t>
      </w:r>
    </w:p>
    <w:p w14:paraId="23C6E58E" w14:textId="77777777" w:rsidR="005C3509" w:rsidRPr="00D75CA6" w:rsidRDefault="005C3509" w:rsidP="005C3509">
      <w:pPr>
        <w:pStyle w:val="paragraphsub"/>
      </w:pPr>
      <w:r w:rsidRPr="00D75CA6">
        <w:tab/>
        <w:t>(ii)</w:t>
      </w:r>
      <w:r w:rsidRPr="00D75CA6">
        <w:tab/>
        <w:t>circumstances specified in the AML/CTF Rules;</w:t>
      </w:r>
    </w:p>
    <w:p w14:paraId="206146F7" w14:textId="77777777" w:rsidR="005C3509" w:rsidRPr="00D75CA6" w:rsidRDefault="005C3509" w:rsidP="005C3509">
      <w:pPr>
        <w:pStyle w:val="paragraph"/>
      </w:pPr>
      <w:r w:rsidRPr="00D75CA6">
        <w:tab/>
        <w:t>(d)</w:t>
      </w:r>
      <w:r w:rsidRPr="00D75CA6">
        <w:tab/>
        <w:t>reviewing the AML/CTF policies of the reporting entity at the intervals or with the frequency specified in the AML/CTF Rules (and in any event at least once every 3 years);</w:t>
      </w:r>
    </w:p>
    <w:p w14:paraId="4EEC250E" w14:textId="77777777" w:rsidR="005C3509" w:rsidRPr="00D75CA6" w:rsidRDefault="005C3509" w:rsidP="005C3509">
      <w:pPr>
        <w:pStyle w:val="paragraph"/>
      </w:pPr>
      <w:r w:rsidRPr="00D75CA6">
        <w:tab/>
        <w:t>(e)</w:t>
      </w:r>
      <w:r w:rsidRPr="00D75CA6">
        <w:tab/>
        <w:t>any other matters specified in the AML/CTF Rules.</w:t>
      </w:r>
    </w:p>
    <w:p w14:paraId="5456742F" w14:textId="77777777" w:rsidR="005C3509" w:rsidRPr="00D75CA6" w:rsidRDefault="005C3509" w:rsidP="005C3509">
      <w:pPr>
        <w:pStyle w:val="subsection"/>
      </w:pPr>
      <w:r w:rsidRPr="00D75CA6">
        <w:tab/>
        <w:t>(4)</w:t>
      </w:r>
      <w:r w:rsidRPr="00D75CA6">
        <w:tab/>
        <w:t>Without limiting paragraph (1)(b), the AML/CTF policies of a reporting entity must deal with the following:</w:t>
      </w:r>
    </w:p>
    <w:p w14:paraId="13B410B5" w14:textId="77777777" w:rsidR="005C3509" w:rsidRPr="00D75CA6" w:rsidRDefault="005C3509" w:rsidP="005C3509">
      <w:pPr>
        <w:pStyle w:val="paragraph"/>
      </w:pPr>
      <w:r w:rsidRPr="00D75CA6">
        <w:tab/>
        <w:t>(a)</w:t>
      </w:r>
      <w:r w:rsidRPr="00D75CA6">
        <w:tab/>
        <w:t>if the reporting entity is not an individual—ensuring its governing body is sufficiently informed of the risks of money laundering, financing of terrorism and proliferation financing that the reporting entity may reasonably face in providing its designated services;</w:t>
      </w:r>
    </w:p>
    <w:p w14:paraId="7DF1BD3A" w14:textId="77777777" w:rsidR="005C3509" w:rsidRPr="00D75CA6" w:rsidRDefault="005C3509" w:rsidP="005C3509">
      <w:pPr>
        <w:pStyle w:val="paragraph"/>
      </w:pPr>
      <w:r w:rsidRPr="00D75CA6">
        <w:tab/>
        <w:t>(b)</w:t>
      </w:r>
      <w:r w:rsidRPr="00D75CA6">
        <w:tab/>
        <w:t>designating an AML/CTF compliance officer for the reporting entity;</w:t>
      </w:r>
    </w:p>
    <w:p w14:paraId="3DF5533B" w14:textId="77777777" w:rsidR="005C3509" w:rsidRPr="00D75CA6" w:rsidRDefault="005C3509" w:rsidP="005C3509">
      <w:pPr>
        <w:pStyle w:val="paragraph"/>
      </w:pPr>
      <w:r w:rsidRPr="00D75CA6">
        <w:tab/>
        <w:t>(c)</w:t>
      </w:r>
      <w:r w:rsidRPr="00D75CA6">
        <w:tab/>
        <w:t>designating one or more senior managers of the reporting entity as responsible for approving:</w:t>
      </w:r>
    </w:p>
    <w:p w14:paraId="0786CD56" w14:textId="77777777" w:rsidR="005C3509" w:rsidRPr="00D75CA6" w:rsidRDefault="005C3509" w:rsidP="005C3509">
      <w:pPr>
        <w:pStyle w:val="paragraphsub"/>
      </w:pPr>
      <w:r w:rsidRPr="00D75CA6">
        <w:tab/>
        <w:t>(i)</w:t>
      </w:r>
      <w:r w:rsidRPr="00D75CA6">
        <w:tab/>
        <w:t xml:space="preserve"> the AML/CTF policies of the reporting entity; and</w:t>
      </w:r>
    </w:p>
    <w:p w14:paraId="598019FB" w14:textId="77777777" w:rsidR="005C3509" w:rsidRPr="00D75CA6" w:rsidRDefault="005C3509" w:rsidP="005C3509">
      <w:pPr>
        <w:pStyle w:val="paragraphsub"/>
      </w:pPr>
      <w:r w:rsidRPr="00D75CA6">
        <w:tab/>
        <w:t>(ii)</w:t>
      </w:r>
      <w:r w:rsidRPr="00D75CA6">
        <w:tab/>
        <w:t>the ML/TF risk assessment of the reporting entity;</w:t>
      </w:r>
    </w:p>
    <w:p w14:paraId="2271A5CD" w14:textId="77777777" w:rsidR="005C3509" w:rsidRPr="00D75CA6" w:rsidRDefault="005C3509" w:rsidP="005C3509">
      <w:pPr>
        <w:pStyle w:val="paragraph"/>
      </w:pPr>
      <w:r w:rsidRPr="00D75CA6">
        <w:tab/>
      </w:r>
      <w:bookmarkStart w:id="54" w:name="_Hlk173836969"/>
      <w:r w:rsidRPr="00D75CA6">
        <w:t>(d)</w:t>
      </w:r>
      <w:r w:rsidRPr="00D75CA6">
        <w:tab/>
        <w:t>undertaking due diligence in relation to persons who are, or will be, employed or otherwise engaged by the reporting entity and who perform, or will perform, functions relevant to the reporting entity’s obligations under this Act;</w:t>
      </w:r>
    </w:p>
    <w:p w14:paraId="7CF2675C" w14:textId="77777777" w:rsidR="005C3509" w:rsidRPr="00D75CA6" w:rsidRDefault="005C3509" w:rsidP="005C3509">
      <w:pPr>
        <w:pStyle w:val="paragraph"/>
      </w:pPr>
      <w:r w:rsidRPr="00D75CA6">
        <w:tab/>
        <w:t>(e)</w:t>
      </w:r>
      <w:r w:rsidRPr="00D75CA6">
        <w:tab/>
        <w:t>providing training to persons who are employed or otherwise engaged by the reporting entity and who perform, or will perform, functions relevant to the reporting entity’s obligations under this Act in relation to:</w:t>
      </w:r>
    </w:p>
    <w:p w14:paraId="7A7435F8" w14:textId="77777777" w:rsidR="005C3509" w:rsidRPr="00D75CA6" w:rsidRDefault="005C3509" w:rsidP="005C3509">
      <w:pPr>
        <w:pStyle w:val="paragraphsub"/>
      </w:pPr>
      <w:r w:rsidRPr="00D75CA6">
        <w:tab/>
        <w:t>(i)</w:t>
      </w:r>
      <w:r w:rsidRPr="00D75CA6">
        <w:tab/>
        <w:t>the risk of money laundering, financing of terrorism and proliferation financing that the reporting entity may reasonably face in providing its designated services; and</w:t>
      </w:r>
    </w:p>
    <w:p w14:paraId="57476D8B" w14:textId="77777777" w:rsidR="005C3509" w:rsidRPr="00D75CA6" w:rsidRDefault="005C3509" w:rsidP="005C3509">
      <w:pPr>
        <w:pStyle w:val="paragraphsub"/>
      </w:pPr>
      <w:r w:rsidRPr="00D75CA6">
        <w:tab/>
        <w:t>(ii)</w:t>
      </w:r>
      <w:r w:rsidRPr="00D75CA6">
        <w:tab/>
        <w:t>the obligations imposed by this Act, the regulations and the AML/CTF Rules on the reporting entity;</w:t>
      </w:r>
    </w:p>
    <w:bookmarkEnd w:id="54"/>
    <w:p w14:paraId="6A425079" w14:textId="77777777" w:rsidR="005C3509" w:rsidRPr="00D75CA6" w:rsidRDefault="005C3509" w:rsidP="005C3509">
      <w:pPr>
        <w:pStyle w:val="paragraph"/>
      </w:pPr>
      <w:r w:rsidRPr="00D75CA6">
        <w:lastRenderedPageBreak/>
        <w:tab/>
        <w:t>(f)</w:t>
      </w:r>
      <w:r w:rsidRPr="00D75CA6">
        <w:tab/>
        <w:t>the conduct of independent evaluations of the reporting entity’s AML/CTF program, including the frequency with which such evaluations must be conducted, which must:</w:t>
      </w:r>
    </w:p>
    <w:p w14:paraId="0D163024" w14:textId="77777777" w:rsidR="005C3509" w:rsidRPr="00D75CA6" w:rsidRDefault="005C3509" w:rsidP="005C3509">
      <w:pPr>
        <w:pStyle w:val="paragraphsub"/>
      </w:pPr>
      <w:r w:rsidRPr="00D75CA6">
        <w:tab/>
        <w:t>(i)</w:t>
      </w:r>
      <w:r w:rsidRPr="00D75CA6">
        <w:tab/>
        <w:t>be appropriate to the nature, size and complexity of the reporting entity’s business; and</w:t>
      </w:r>
    </w:p>
    <w:p w14:paraId="2741840F" w14:textId="77777777" w:rsidR="005C3509" w:rsidRPr="00D75CA6" w:rsidRDefault="005C3509" w:rsidP="005C3509">
      <w:pPr>
        <w:pStyle w:val="paragraphsub"/>
      </w:pPr>
      <w:r w:rsidRPr="00D75CA6">
        <w:tab/>
        <w:t>(ii)</w:t>
      </w:r>
      <w:r w:rsidRPr="00D75CA6">
        <w:tab/>
        <w:t>be at least once every 3 years;</w:t>
      </w:r>
    </w:p>
    <w:p w14:paraId="17740905" w14:textId="77777777" w:rsidR="005C3509" w:rsidRPr="00D75CA6" w:rsidRDefault="005C3509" w:rsidP="005C3509">
      <w:pPr>
        <w:pStyle w:val="paragraph"/>
      </w:pPr>
      <w:r w:rsidRPr="00D75CA6">
        <w:tab/>
        <w:t>(g)</w:t>
      </w:r>
      <w:r w:rsidRPr="00D75CA6">
        <w:tab/>
        <w:t>any other matters specified in the AML/CTF Rules.</w:t>
      </w:r>
    </w:p>
    <w:p w14:paraId="598AC8ED" w14:textId="6657DD7F" w:rsidR="005C3509" w:rsidRPr="00D75CA6" w:rsidRDefault="005C3509" w:rsidP="005C3509">
      <w:pPr>
        <w:pStyle w:val="notetext"/>
      </w:pPr>
      <w:r w:rsidRPr="00D75CA6">
        <w:t>Note:</w:t>
      </w:r>
      <w:r w:rsidRPr="00D75CA6">
        <w:tab/>
        <w:t xml:space="preserve">See also </w:t>
      </w:r>
      <w:r w:rsidR="00107542" w:rsidRPr="00D75CA6">
        <w:t>section 2</w:t>
      </w:r>
      <w:r w:rsidRPr="00D75CA6">
        <w:t>6U (business of a lead entity of a reporting group).</w:t>
      </w:r>
    </w:p>
    <w:p w14:paraId="3C4B0A35" w14:textId="77777777" w:rsidR="005C3509" w:rsidRPr="00D75CA6" w:rsidRDefault="005C3509" w:rsidP="005C3509">
      <w:pPr>
        <w:pStyle w:val="SubsectionHead"/>
      </w:pPr>
      <w:bookmarkStart w:id="55" w:name="_Hlk173836787"/>
      <w:r w:rsidRPr="00D75CA6">
        <w:t>Additional obligations that apply to lead entities of reporting groups</w:t>
      </w:r>
    </w:p>
    <w:p w14:paraId="25D3727D" w14:textId="77777777" w:rsidR="005C3509" w:rsidRPr="00D75CA6" w:rsidRDefault="005C3509" w:rsidP="005C3509">
      <w:pPr>
        <w:pStyle w:val="subsection"/>
      </w:pPr>
      <w:r w:rsidRPr="00D75CA6">
        <w:tab/>
        <w:t>(5)</w:t>
      </w:r>
      <w:r w:rsidRPr="00D75CA6">
        <w:tab/>
        <w:t>Without limiting paragraph (1)(a), if a reporting entity is the lead entity of a reporting group, the AML/CTF policies of the reporting entity must deal with the following:</w:t>
      </w:r>
    </w:p>
    <w:p w14:paraId="3BDBFA14" w14:textId="77777777" w:rsidR="005C3509" w:rsidRPr="00D75CA6" w:rsidRDefault="005C3509" w:rsidP="005C3509">
      <w:pPr>
        <w:pStyle w:val="paragraph"/>
      </w:pPr>
      <w:r w:rsidRPr="00D75CA6">
        <w:tab/>
        <w:t>(a)</w:t>
      </w:r>
      <w:r w:rsidRPr="00D75CA6">
        <w:tab/>
        <w:t>ensuring the appropriate sharing of information between members of the reporting group for the following purposes:</w:t>
      </w:r>
    </w:p>
    <w:p w14:paraId="0115B4D9" w14:textId="0D748270" w:rsidR="005C3509" w:rsidRPr="00D75CA6" w:rsidRDefault="005C3509" w:rsidP="005C3509">
      <w:pPr>
        <w:pStyle w:val="paragraphsub"/>
      </w:pPr>
      <w:r w:rsidRPr="00D75CA6">
        <w:tab/>
        <w:t>(i)</w:t>
      </w:r>
      <w:r w:rsidRPr="00D75CA6">
        <w:tab/>
        <w:t xml:space="preserve">carrying out customer due diligence under </w:t>
      </w:r>
      <w:r w:rsidR="00107542" w:rsidRPr="00D75CA6">
        <w:t>Part 2</w:t>
      </w:r>
      <w:r w:rsidRPr="00D75CA6">
        <w:t>;</w:t>
      </w:r>
    </w:p>
    <w:p w14:paraId="38C7ABAB" w14:textId="77777777" w:rsidR="005C3509" w:rsidRPr="00D75CA6" w:rsidRDefault="005C3509" w:rsidP="005C3509">
      <w:pPr>
        <w:pStyle w:val="paragraphsub"/>
      </w:pPr>
      <w:r w:rsidRPr="00D75CA6">
        <w:tab/>
        <w:t>(ii)</w:t>
      </w:r>
      <w:r w:rsidRPr="00D75CA6">
        <w:tab/>
        <w:t>appropriately identifying, assessing, managing and mitigating the risks of money laundering, financing of terrorism and proliferation financing that each reporting entity that is a member of the reporting group may reasonably face in providing its designated services;</w:t>
      </w:r>
    </w:p>
    <w:p w14:paraId="5F1199DC" w14:textId="77777777" w:rsidR="005C3509" w:rsidRPr="00D75CA6" w:rsidRDefault="005C3509" w:rsidP="005C3509">
      <w:pPr>
        <w:pStyle w:val="paragraph"/>
      </w:pPr>
      <w:r w:rsidRPr="00D75CA6">
        <w:tab/>
        <w:t>(b)</w:t>
      </w:r>
      <w:r w:rsidRPr="00D75CA6">
        <w:tab/>
        <w:t>any other matters specified in the AML/CTF Rules.</w:t>
      </w:r>
    </w:p>
    <w:p w14:paraId="414870F4" w14:textId="77777777" w:rsidR="005C3509" w:rsidRPr="00D75CA6" w:rsidRDefault="005C3509" w:rsidP="005C3509">
      <w:pPr>
        <w:pStyle w:val="subsection"/>
      </w:pPr>
      <w:r w:rsidRPr="00D75CA6">
        <w:tab/>
        <w:t>(6)</w:t>
      </w:r>
      <w:r w:rsidRPr="00D75CA6">
        <w:tab/>
        <w:t>Without limiting paragraph (1)(b), if a reporting entity is the lead entity of a reporting group, the AML/CTF policies of the reporting entity must deal with the following:</w:t>
      </w:r>
    </w:p>
    <w:p w14:paraId="132206ED" w14:textId="77777777" w:rsidR="005C3509" w:rsidRPr="00D75CA6" w:rsidRDefault="005C3509" w:rsidP="005C3509">
      <w:pPr>
        <w:pStyle w:val="paragraph"/>
      </w:pPr>
      <w:r w:rsidRPr="00D75CA6">
        <w:tab/>
        <w:t>(a)</w:t>
      </w:r>
      <w:r w:rsidRPr="00D75CA6">
        <w:tab/>
        <w:t>ensuring the sharing of information between members of the reporting group that is necessary for the members of the reporting group who are reporting entities to comply with:</w:t>
      </w:r>
    </w:p>
    <w:p w14:paraId="1B70741D" w14:textId="77777777" w:rsidR="005C3509" w:rsidRPr="00D75CA6" w:rsidRDefault="005C3509" w:rsidP="005C3509">
      <w:pPr>
        <w:pStyle w:val="paragraphsub"/>
      </w:pPr>
      <w:r w:rsidRPr="00D75CA6">
        <w:tab/>
        <w:t>(i)</w:t>
      </w:r>
      <w:r w:rsidRPr="00D75CA6">
        <w:tab/>
        <w:t>their obligations imposed by this Act, the regulations and the AML/CTF Rules; and</w:t>
      </w:r>
    </w:p>
    <w:p w14:paraId="442330FC" w14:textId="77777777" w:rsidR="005C3509" w:rsidRPr="00D75CA6" w:rsidRDefault="005C3509" w:rsidP="005C3509">
      <w:pPr>
        <w:pStyle w:val="paragraphsub"/>
      </w:pPr>
      <w:r w:rsidRPr="00D75CA6">
        <w:tab/>
        <w:t>(ii)</w:t>
      </w:r>
      <w:r w:rsidRPr="00D75CA6">
        <w:tab/>
        <w:t>the AML/CTF policies of the lead entity;</w:t>
      </w:r>
    </w:p>
    <w:p w14:paraId="151B1315" w14:textId="77777777" w:rsidR="005C3509" w:rsidRPr="00D75CA6" w:rsidRDefault="005C3509" w:rsidP="005C3509">
      <w:pPr>
        <w:pStyle w:val="paragraph"/>
      </w:pPr>
      <w:r w:rsidRPr="00D75CA6">
        <w:tab/>
        <w:t>(b)</w:t>
      </w:r>
      <w:r w:rsidRPr="00D75CA6">
        <w:tab/>
        <w:t>if any member of the reporting group discharges an obligation imposed on another member of the reporting group by this Act, the regulations or the AML/CTF Rules:</w:t>
      </w:r>
    </w:p>
    <w:p w14:paraId="4AB7D6CF" w14:textId="77777777" w:rsidR="005C3509" w:rsidRPr="00D75CA6" w:rsidRDefault="005C3509" w:rsidP="005C3509">
      <w:pPr>
        <w:pStyle w:val="paragraphsub"/>
      </w:pPr>
      <w:r w:rsidRPr="00D75CA6">
        <w:lastRenderedPageBreak/>
        <w:tab/>
        <w:t>(i)</w:t>
      </w:r>
      <w:r w:rsidRPr="00D75CA6">
        <w:tab/>
        <w:t>which members of the reporting group may discharge which obligations of which other member; and</w:t>
      </w:r>
    </w:p>
    <w:p w14:paraId="09B8964C" w14:textId="77777777" w:rsidR="005C3509" w:rsidRPr="00D75CA6" w:rsidRDefault="005C3509" w:rsidP="005C3509">
      <w:pPr>
        <w:pStyle w:val="paragraphsub"/>
      </w:pPr>
      <w:r w:rsidRPr="00D75CA6">
        <w:tab/>
        <w:t>(ii)</w:t>
      </w:r>
      <w:r w:rsidRPr="00D75CA6">
        <w:tab/>
        <w:t>ensuring that each member of the reporting group that is a reporting entity makes, or has access to, records to demonstrate any discharge by another member of the reporting group of any such obligations imposed on the reporting entity;</w:t>
      </w:r>
    </w:p>
    <w:p w14:paraId="096AA5F3" w14:textId="44A133CE" w:rsidR="005C3509" w:rsidRPr="00D75CA6" w:rsidRDefault="005C3509" w:rsidP="005C3509">
      <w:pPr>
        <w:pStyle w:val="paragraph"/>
      </w:pPr>
      <w:r w:rsidRPr="00D75CA6">
        <w:tab/>
        <w:t>(c)</w:t>
      </w:r>
      <w:r w:rsidRPr="00D75CA6">
        <w:tab/>
        <w:t>ensuring the confidentiality and appropriate use of any information shared between members of the reporting group, including to prevent any contravention of sub</w:t>
      </w:r>
      <w:r w:rsidR="00107542" w:rsidRPr="00D75CA6">
        <w:t>section 1</w:t>
      </w:r>
      <w:r w:rsidRPr="00D75CA6">
        <w:t>23(1) by any member of the reporting group;</w:t>
      </w:r>
    </w:p>
    <w:p w14:paraId="5B6D0190" w14:textId="77777777" w:rsidR="005C3509" w:rsidRPr="00D75CA6" w:rsidRDefault="005C3509" w:rsidP="005C3509">
      <w:pPr>
        <w:pStyle w:val="paragraph"/>
      </w:pPr>
      <w:r w:rsidRPr="00D75CA6">
        <w:tab/>
        <w:t>(d)</w:t>
      </w:r>
      <w:r w:rsidRPr="00D75CA6">
        <w:tab/>
        <w:t>any other matters specified in the AML/CTF Rules.</w:t>
      </w:r>
    </w:p>
    <w:p w14:paraId="7FE1EA8B" w14:textId="45CBDA01" w:rsidR="005C3509" w:rsidRPr="00D75CA6" w:rsidRDefault="005C3509" w:rsidP="005C3509">
      <w:pPr>
        <w:pStyle w:val="notetext"/>
      </w:pPr>
      <w:r w:rsidRPr="00D75CA6">
        <w:t>Note:</w:t>
      </w:r>
      <w:r w:rsidRPr="00D75CA6">
        <w:tab/>
        <w:t xml:space="preserve">For other rules about how this Part applies in relation to reporting groups, see </w:t>
      </w:r>
      <w:r w:rsidR="00107542" w:rsidRPr="00D75CA6">
        <w:t>sections 2</w:t>
      </w:r>
      <w:r w:rsidRPr="00D75CA6">
        <w:t>6U and 236B.</w:t>
      </w:r>
    </w:p>
    <w:p w14:paraId="18EFD2A8" w14:textId="77777777" w:rsidR="005C3509" w:rsidRPr="00D75CA6" w:rsidRDefault="005C3509" w:rsidP="005C3509">
      <w:pPr>
        <w:pStyle w:val="SubsectionHead"/>
      </w:pPr>
      <w:r w:rsidRPr="00D75CA6">
        <w:t>AML/CTF Rules</w:t>
      </w:r>
    </w:p>
    <w:p w14:paraId="437129C2" w14:textId="77777777" w:rsidR="005C3509" w:rsidRPr="00D75CA6" w:rsidRDefault="005C3509" w:rsidP="005C3509">
      <w:pPr>
        <w:pStyle w:val="subsection"/>
      </w:pPr>
      <w:r w:rsidRPr="00D75CA6">
        <w:tab/>
        <w:t>(7)</w:t>
      </w:r>
      <w:r w:rsidRPr="00D75CA6">
        <w:tab/>
        <w:t>The AML/CTF Rules may do either or both of the following:</w:t>
      </w:r>
    </w:p>
    <w:p w14:paraId="675BD031" w14:textId="77777777" w:rsidR="005C3509" w:rsidRPr="00D75CA6" w:rsidRDefault="005C3509" w:rsidP="005C3509">
      <w:pPr>
        <w:pStyle w:val="paragraph"/>
      </w:pPr>
      <w:r w:rsidRPr="00D75CA6">
        <w:tab/>
        <w:t>(a)</w:t>
      </w:r>
      <w:r w:rsidRPr="00D75CA6">
        <w:tab/>
        <w:t>specify requirements that must be complied with in relation to a matter mentioned in subsection (3), (4), (5) or (6);</w:t>
      </w:r>
    </w:p>
    <w:p w14:paraId="484EC40A" w14:textId="77777777" w:rsidR="005C3509" w:rsidRPr="00D75CA6" w:rsidRDefault="005C3509" w:rsidP="005C3509">
      <w:pPr>
        <w:pStyle w:val="paragraph"/>
      </w:pPr>
      <w:r w:rsidRPr="00D75CA6">
        <w:tab/>
        <w:t>(b)</w:t>
      </w:r>
      <w:r w:rsidRPr="00D75CA6">
        <w:tab/>
        <w:t>set out circumstances in which the AML/CTF policies of a reporting entity are taken to comply with a matter mentioned in those subsections.</w:t>
      </w:r>
    </w:p>
    <w:bookmarkEnd w:id="55"/>
    <w:p w14:paraId="10C37E1D" w14:textId="77777777" w:rsidR="005C3509" w:rsidRPr="00D75CA6" w:rsidRDefault="005C3509" w:rsidP="005C3509">
      <w:pPr>
        <w:pStyle w:val="SubsectionHead"/>
      </w:pPr>
      <w:r w:rsidRPr="00D75CA6">
        <w:t>Reporting entities must develop and maintain AML/CTF policies before providing designated services</w:t>
      </w:r>
    </w:p>
    <w:p w14:paraId="36C9E724" w14:textId="77777777" w:rsidR="005C3509" w:rsidRPr="00D75CA6" w:rsidRDefault="005C3509" w:rsidP="005C3509">
      <w:pPr>
        <w:pStyle w:val="subsection"/>
      </w:pPr>
      <w:r w:rsidRPr="00D75CA6">
        <w:tab/>
        <w:t>(8)</w:t>
      </w:r>
      <w:r w:rsidRPr="00D75CA6">
        <w:tab/>
        <w:t>A reporting entity must not commence to provide a designated service to a customer if the reporting entity does not comply with subsection (1).</w:t>
      </w:r>
    </w:p>
    <w:p w14:paraId="7AB52A4A" w14:textId="77777777" w:rsidR="005C3509" w:rsidRPr="00D75CA6" w:rsidRDefault="005C3509" w:rsidP="005C3509">
      <w:pPr>
        <w:pStyle w:val="SubsectionHead"/>
      </w:pPr>
      <w:r w:rsidRPr="00D75CA6">
        <w:t>Civil penalty</w:t>
      </w:r>
    </w:p>
    <w:p w14:paraId="13244D66" w14:textId="77777777" w:rsidR="005C3509" w:rsidRPr="00D75CA6" w:rsidRDefault="005C3509" w:rsidP="005C3509">
      <w:pPr>
        <w:pStyle w:val="subsection"/>
      </w:pPr>
      <w:r w:rsidRPr="00D75CA6">
        <w:tab/>
        <w:t>(8A)</w:t>
      </w:r>
      <w:r w:rsidRPr="00D75CA6">
        <w:tab/>
        <w:t>Subsection (8) is a civil penalty provision.</w:t>
      </w:r>
    </w:p>
    <w:p w14:paraId="72BA06E9" w14:textId="77777777" w:rsidR="005C3509" w:rsidRPr="00D75CA6" w:rsidRDefault="005C3509" w:rsidP="005C3509">
      <w:pPr>
        <w:pStyle w:val="subsection"/>
      </w:pPr>
      <w:r w:rsidRPr="00D75CA6">
        <w:tab/>
        <w:t>(9)</w:t>
      </w:r>
      <w:r w:rsidRPr="00D75CA6">
        <w:tab/>
        <w:t xml:space="preserve">A reporting entity that contravenes subsection (8) commits a separate contravention of that subsection in respect of each designated service that the reporting entity provides to a customer </w:t>
      </w:r>
      <w:r w:rsidRPr="00D75CA6">
        <w:lastRenderedPageBreak/>
        <w:t>at or through a permanent establishment of the reporting entity in Australia.</w:t>
      </w:r>
    </w:p>
    <w:p w14:paraId="65A81613" w14:textId="77777777" w:rsidR="005C3509" w:rsidRPr="00D75CA6" w:rsidRDefault="005C3509" w:rsidP="005C3509">
      <w:pPr>
        <w:pStyle w:val="subsection"/>
      </w:pPr>
      <w:r w:rsidRPr="00D75CA6">
        <w:tab/>
        <w:t>(10)</w:t>
      </w:r>
      <w:r w:rsidRPr="00D75CA6">
        <w:tab/>
        <w:t>A reporting entity that contravenes subsection (8) commits a separate contravention of that subsection on each day that the reporting entity provides designated services at or through a permanent establishment of the reporting entity in a foreign country.</w:t>
      </w:r>
    </w:p>
    <w:p w14:paraId="7C63B36F" w14:textId="77777777" w:rsidR="005C3509" w:rsidRPr="00D75CA6" w:rsidRDefault="005C3509" w:rsidP="005C3509">
      <w:pPr>
        <w:pStyle w:val="SubsectionHead"/>
      </w:pPr>
      <w:r w:rsidRPr="00D75CA6">
        <w:t>Exception</w:t>
      </w:r>
    </w:p>
    <w:p w14:paraId="17E7B60B" w14:textId="77777777" w:rsidR="005C3509" w:rsidRPr="00D75CA6" w:rsidRDefault="005C3509" w:rsidP="005C3509">
      <w:pPr>
        <w:pStyle w:val="subsection"/>
      </w:pPr>
      <w:r w:rsidRPr="00D75CA6">
        <w:tab/>
        <w:t>(11)</w:t>
      </w:r>
      <w:r w:rsidRPr="00D75CA6">
        <w:tab/>
        <w:t>Despite subsection (1), a reporting entity is not required to develop or maintain policies, procedures, systems and controls that specifically deal with the risk of proliferation financing if:</w:t>
      </w:r>
    </w:p>
    <w:p w14:paraId="2F3F7C45" w14:textId="5268AFE8" w:rsidR="005C3509" w:rsidRPr="00D75CA6" w:rsidRDefault="005C3509" w:rsidP="005C3509">
      <w:pPr>
        <w:pStyle w:val="paragraph"/>
      </w:pPr>
      <w:r w:rsidRPr="00D75CA6">
        <w:tab/>
        <w:t>(a)</w:t>
      </w:r>
      <w:r w:rsidRPr="00D75CA6">
        <w:tab/>
        <w:t xml:space="preserve">the reporting entity reasonably assesses, under </w:t>
      </w:r>
      <w:r w:rsidR="00107542" w:rsidRPr="00D75CA6">
        <w:t>section 2</w:t>
      </w:r>
      <w:r w:rsidRPr="00D75CA6">
        <w:t>6C or 26D, the risk of proliferation financing that the reporting entity may reasonably face as low; and</w:t>
      </w:r>
    </w:p>
    <w:p w14:paraId="318F265A" w14:textId="77777777" w:rsidR="005C3509" w:rsidRPr="00D75CA6" w:rsidRDefault="005C3509" w:rsidP="005C3509">
      <w:pPr>
        <w:pStyle w:val="paragraph"/>
      </w:pPr>
      <w:r w:rsidRPr="00D75CA6">
        <w:tab/>
        <w:t>(b)</w:t>
      </w:r>
      <w:r w:rsidRPr="00D75CA6">
        <w:tab/>
        <w:t>the reporting entity reasonably assesses that its risk of proliferation financing can be appropriately managed and mitigated by its policies, procedures, systems and controls that manage and mitigate the risks of money laundering or financing of terrorism.</w:t>
      </w:r>
    </w:p>
    <w:p w14:paraId="5BBF28E1" w14:textId="77777777" w:rsidR="005C3509" w:rsidRPr="00D75CA6" w:rsidRDefault="005C3509" w:rsidP="005C3509">
      <w:pPr>
        <w:pStyle w:val="subsection"/>
      </w:pPr>
      <w:r w:rsidRPr="00D75CA6">
        <w:tab/>
        <w:t>(12)</w:t>
      </w:r>
      <w:r w:rsidRPr="00D75CA6">
        <w:tab/>
        <w:t>A person who wishes to rely on subsection (11) bears a legal burden in relation to that matter.</w:t>
      </w:r>
    </w:p>
    <w:p w14:paraId="4F9025F1" w14:textId="77777777" w:rsidR="005C3509" w:rsidRPr="00D75CA6" w:rsidRDefault="005C3509" w:rsidP="005C3509">
      <w:pPr>
        <w:pStyle w:val="ActHead5"/>
      </w:pPr>
      <w:bookmarkStart w:id="56" w:name="_Toc231991352"/>
      <w:r w:rsidRPr="00D75CA6">
        <w:rPr>
          <w:rStyle w:val="CharSectno"/>
        </w:rPr>
        <w:t>26G</w:t>
      </w:r>
      <w:r w:rsidRPr="00D75CA6">
        <w:t xml:space="preserve">  Reporting entities must comply with AML/CTF policies</w:t>
      </w:r>
      <w:bookmarkEnd w:id="56"/>
    </w:p>
    <w:p w14:paraId="680C5F19" w14:textId="77777777" w:rsidR="005C3509" w:rsidRPr="00D75CA6" w:rsidRDefault="005C3509" w:rsidP="005C3509">
      <w:pPr>
        <w:pStyle w:val="subsection"/>
      </w:pPr>
      <w:r w:rsidRPr="00D75CA6">
        <w:tab/>
        <w:t>(1)</w:t>
      </w:r>
      <w:r w:rsidRPr="00D75CA6">
        <w:tab/>
        <w:t>A reporting entity must comply with the AML/CTF policies of the reporting entity.</w:t>
      </w:r>
    </w:p>
    <w:p w14:paraId="3DA92609" w14:textId="77777777" w:rsidR="005C3509" w:rsidRPr="00D75CA6" w:rsidRDefault="005C3509" w:rsidP="005C3509">
      <w:pPr>
        <w:pStyle w:val="subsection"/>
      </w:pPr>
      <w:r w:rsidRPr="00D75CA6">
        <w:tab/>
        <w:t>(2)</w:t>
      </w:r>
      <w:r w:rsidRPr="00D75CA6">
        <w:tab/>
        <w:t>If:</w:t>
      </w:r>
    </w:p>
    <w:p w14:paraId="1D250CF3" w14:textId="77777777" w:rsidR="005C3509" w:rsidRPr="00D75CA6" w:rsidRDefault="005C3509" w:rsidP="005C3509">
      <w:pPr>
        <w:pStyle w:val="paragraph"/>
      </w:pPr>
      <w:r w:rsidRPr="00D75CA6">
        <w:tab/>
        <w:t>(a)</w:t>
      </w:r>
      <w:r w:rsidRPr="00D75CA6">
        <w:tab/>
        <w:t>a reporting entity is a member of a reporting group; and</w:t>
      </w:r>
    </w:p>
    <w:p w14:paraId="316E8C69" w14:textId="77777777" w:rsidR="005C3509" w:rsidRPr="00D75CA6" w:rsidRDefault="005C3509" w:rsidP="005C3509">
      <w:pPr>
        <w:pStyle w:val="paragraph"/>
      </w:pPr>
      <w:r w:rsidRPr="00D75CA6">
        <w:tab/>
        <w:t>(b)</w:t>
      </w:r>
      <w:r w:rsidRPr="00D75CA6">
        <w:tab/>
        <w:t>the reporting entity is not the lead entity of the reporting group;</w:t>
      </w:r>
    </w:p>
    <w:p w14:paraId="790D7294" w14:textId="77777777" w:rsidR="005C3509" w:rsidRPr="00D75CA6" w:rsidRDefault="005C3509" w:rsidP="005C3509">
      <w:pPr>
        <w:pStyle w:val="subsection2"/>
      </w:pPr>
      <w:r w:rsidRPr="00D75CA6">
        <w:t>the reporting entity must also comply with the AML/CTF policies of the lead entity of the reporting group that apply to the reporting entity.</w:t>
      </w:r>
    </w:p>
    <w:p w14:paraId="13F1A130" w14:textId="77777777" w:rsidR="005C3509" w:rsidRPr="00D75CA6" w:rsidRDefault="005C3509" w:rsidP="005C3509">
      <w:pPr>
        <w:pStyle w:val="notetext"/>
      </w:pPr>
      <w:r w:rsidRPr="00D75CA6">
        <w:lastRenderedPageBreak/>
        <w:t>Note:</w:t>
      </w:r>
      <w:r w:rsidRPr="00D75CA6">
        <w:tab/>
        <w:t>The lead entity of the reporting group must comply with its own AML/CTF policies under subsection (1).</w:t>
      </w:r>
    </w:p>
    <w:p w14:paraId="37C16702" w14:textId="77777777" w:rsidR="005C3509" w:rsidRPr="00D75CA6" w:rsidRDefault="005C3509" w:rsidP="005C3509">
      <w:pPr>
        <w:pStyle w:val="subsection"/>
      </w:pPr>
      <w:r w:rsidRPr="00D75CA6">
        <w:tab/>
        <w:t>(3)</w:t>
      </w:r>
      <w:r w:rsidRPr="00D75CA6">
        <w:tab/>
        <w:t>Subsections (1) and (2) are civil penalty provisions.</w:t>
      </w:r>
    </w:p>
    <w:p w14:paraId="119996E3" w14:textId="77777777" w:rsidR="005C3509" w:rsidRPr="00D75CA6" w:rsidRDefault="005C3509" w:rsidP="00E7278E">
      <w:pPr>
        <w:pStyle w:val="ActHead3"/>
        <w:pageBreakBefore/>
      </w:pPr>
      <w:bookmarkStart w:id="57" w:name="_Toc231991353"/>
      <w:r w:rsidRPr="00D75CA6">
        <w:rPr>
          <w:rStyle w:val="CharDivNo"/>
        </w:rPr>
        <w:lastRenderedPageBreak/>
        <w:t>Division 4</w:t>
      </w:r>
      <w:r w:rsidRPr="00D75CA6">
        <w:t>—</w:t>
      </w:r>
      <w:r w:rsidRPr="00D75CA6">
        <w:rPr>
          <w:rStyle w:val="CharDivText"/>
        </w:rPr>
        <w:t>AML/CTF responsibilities of governing bodies</w:t>
      </w:r>
      <w:bookmarkEnd w:id="57"/>
    </w:p>
    <w:p w14:paraId="4C3E502A" w14:textId="77777777" w:rsidR="005C3509" w:rsidRPr="00D75CA6" w:rsidRDefault="005C3509" w:rsidP="005C3509">
      <w:pPr>
        <w:pStyle w:val="ActHead5"/>
      </w:pPr>
      <w:bookmarkStart w:id="58" w:name="_Toc231991354"/>
      <w:r w:rsidRPr="00D75CA6">
        <w:rPr>
          <w:rStyle w:val="CharSectno"/>
        </w:rPr>
        <w:t>26H</w:t>
      </w:r>
      <w:r w:rsidRPr="00D75CA6">
        <w:t xml:space="preserve">  AML/CTF responsibilities of governing bodies</w:t>
      </w:r>
      <w:bookmarkEnd w:id="58"/>
    </w:p>
    <w:p w14:paraId="0D9642F6" w14:textId="77777777" w:rsidR="005C3509" w:rsidRPr="00D75CA6" w:rsidRDefault="005C3509" w:rsidP="005C3509">
      <w:pPr>
        <w:pStyle w:val="subsection"/>
      </w:pPr>
      <w:r w:rsidRPr="00D75CA6">
        <w:tab/>
        <w:t>(1)</w:t>
      </w:r>
      <w:r w:rsidRPr="00D75CA6">
        <w:tab/>
        <w:t>The governing body of a reporting entity must:</w:t>
      </w:r>
    </w:p>
    <w:p w14:paraId="589399D4" w14:textId="77777777" w:rsidR="005C3509" w:rsidRPr="00D75CA6" w:rsidRDefault="005C3509" w:rsidP="005C3509">
      <w:pPr>
        <w:pStyle w:val="paragraph"/>
      </w:pPr>
      <w:r w:rsidRPr="00D75CA6">
        <w:tab/>
        <w:t>(a)</w:t>
      </w:r>
      <w:r w:rsidRPr="00D75CA6">
        <w:tab/>
        <w:t>exercise appropriate ongoing oversight of:</w:t>
      </w:r>
    </w:p>
    <w:p w14:paraId="31813847" w14:textId="77777777" w:rsidR="005C3509" w:rsidRPr="00D75CA6" w:rsidRDefault="005C3509" w:rsidP="005C3509">
      <w:pPr>
        <w:pStyle w:val="paragraphsub"/>
      </w:pPr>
      <w:r w:rsidRPr="00D75CA6">
        <w:tab/>
        <w:t>(i)</w:t>
      </w:r>
      <w:r w:rsidRPr="00D75CA6">
        <w:tab/>
        <w:t>the reporting entity’s identification and assessment of risk for the purposes of its ML/TF risk assessment; and</w:t>
      </w:r>
    </w:p>
    <w:p w14:paraId="4558C29A" w14:textId="77777777" w:rsidR="005C3509" w:rsidRPr="00D75CA6" w:rsidRDefault="005C3509" w:rsidP="005C3509">
      <w:pPr>
        <w:pStyle w:val="paragraphsub"/>
      </w:pPr>
      <w:r w:rsidRPr="00D75CA6">
        <w:tab/>
        <w:t>(ii)</w:t>
      </w:r>
      <w:r w:rsidRPr="00D75CA6">
        <w:tab/>
        <w:t>the reporting entity’s compliance with its AML/CTF policies, the Act, the regulations and the AML/CTF Rules; and</w:t>
      </w:r>
    </w:p>
    <w:p w14:paraId="792E5A5E" w14:textId="77777777" w:rsidR="005C3509" w:rsidRPr="00D75CA6" w:rsidRDefault="005C3509" w:rsidP="005C3509">
      <w:pPr>
        <w:pStyle w:val="paragraph"/>
      </w:pPr>
      <w:r w:rsidRPr="00D75CA6">
        <w:tab/>
        <w:t>(b)</w:t>
      </w:r>
      <w:r w:rsidRPr="00D75CA6">
        <w:tab/>
        <w:t>take reasonable steps to ensure that the reporting entity:</w:t>
      </w:r>
    </w:p>
    <w:p w14:paraId="024DD2D8" w14:textId="77777777" w:rsidR="005C3509" w:rsidRPr="00D75CA6" w:rsidRDefault="005C3509" w:rsidP="005C3509">
      <w:pPr>
        <w:pStyle w:val="paragraphsub"/>
      </w:pPr>
      <w:r w:rsidRPr="00D75CA6">
        <w:tab/>
        <w:t>(i)</w:t>
      </w:r>
      <w:r w:rsidRPr="00D75CA6">
        <w:tab/>
        <w:t>is appropriately identifying, assessing, managing and mitigating the risks of money laundering, financing of terrorism and proliferation financing that the reporting entity may reasonably face in providing its designated services; and</w:t>
      </w:r>
    </w:p>
    <w:p w14:paraId="7E9E6455" w14:textId="77777777" w:rsidR="005C3509" w:rsidRPr="00D75CA6" w:rsidRDefault="005C3509" w:rsidP="005C3509">
      <w:pPr>
        <w:pStyle w:val="paragraphsub"/>
      </w:pPr>
      <w:r w:rsidRPr="00D75CA6">
        <w:tab/>
        <w:t>(ii)</w:t>
      </w:r>
      <w:r w:rsidRPr="00D75CA6">
        <w:tab/>
        <w:t>is otherwise complying with its AML/CTF policies, the Act, the regulations and the AML/CTF Rules.</w:t>
      </w:r>
    </w:p>
    <w:p w14:paraId="1D7C161B" w14:textId="77777777" w:rsidR="005C3509" w:rsidRPr="00D75CA6" w:rsidRDefault="005C3509" w:rsidP="005C3509">
      <w:pPr>
        <w:pStyle w:val="subsection"/>
      </w:pPr>
      <w:r w:rsidRPr="00D75CA6">
        <w:tab/>
        <w:t>(2)</w:t>
      </w:r>
      <w:r w:rsidRPr="00D75CA6">
        <w:tab/>
        <w:t>A reporting entity contravenes this subsection if the governing body of the reporting entity contravenes subsection (1).</w:t>
      </w:r>
    </w:p>
    <w:p w14:paraId="3C68D2B7" w14:textId="77777777" w:rsidR="005C3509" w:rsidRPr="00D75CA6" w:rsidRDefault="005C3509" w:rsidP="005C3509">
      <w:pPr>
        <w:pStyle w:val="subsection"/>
      </w:pPr>
      <w:r w:rsidRPr="00D75CA6">
        <w:tab/>
        <w:t>(3)</w:t>
      </w:r>
      <w:r w:rsidRPr="00D75CA6">
        <w:tab/>
        <w:t>Subsection (2) is a civil penalty provision.</w:t>
      </w:r>
    </w:p>
    <w:p w14:paraId="1C688635" w14:textId="508CE498" w:rsidR="005C3509" w:rsidRPr="00D75CA6" w:rsidRDefault="00107542" w:rsidP="00E7278E">
      <w:pPr>
        <w:pStyle w:val="ActHead3"/>
        <w:pageBreakBefore/>
      </w:pPr>
      <w:bookmarkStart w:id="59" w:name="_Toc231991355"/>
      <w:r w:rsidRPr="00D75CA6">
        <w:rPr>
          <w:rStyle w:val="CharDivNo"/>
        </w:rPr>
        <w:lastRenderedPageBreak/>
        <w:t>Division 5</w:t>
      </w:r>
      <w:r w:rsidR="005C3509" w:rsidRPr="00D75CA6">
        <w:t>—</w:t>
      </w:r>
      <w:r w:rsidR="005C3509" w:rsidRPr="00D75CA6">
        <w:rPr>
          <w:rStyle w:val="CharDivText"/>
        </w:rPr>
        <w:t>AML/CTF compliance officers</w:t>
      </w:r>
      <w:bookmarkEnd w:id="59"/>
    </w:p>
    <w:p w14:paraId="70F15CEB" w14:textId="77777777" w:rsidR="005C3509" w:rsidRPr="00D75CA6" w:rsidRDefault="005C3509" w:rsidP="005C3509">
      <w:pPr>
        <w:pStyle w:val="ActHead5"/>
      </w:pPr>
      <w:bookmarkStart w:id="60" w:name="_Toc231991356"/>
      <w:r w:rsidRPr="00D75CA6">
        <w:rPr>
          <w:rStyle w:val="CharSectno"/>
        </w:rPr>
        <w:t>26J</w:t>
      </w:r>
      <w:r w:rsidRPr="00D75CA6">
        <w:t xml:space="preserve">  Reporting entities must designate an individual as the AML/CTF compliance officer for the reporting entity</w:t>
      </w:r>
      <w:bookmarkEnd w:id="60"/>
    </w:p>
    <w:p w14:paraId="76869004" w14:textId="77777777" w:rsidR="005C3509" w:rsidRPr="00D75CA6" w:rsidRDefault="005C3509" w:rsidP="005C3509">
      <w:pPr>
        <w:pStyle w:val="subsection"/>
      </w:pPr>
      <w:r w:rsidRPr="00D75CA6">
        <w:tab/>
        <w:t>(1)</w:t>
      </w:r>
      <w:r w:rsidRPr="00D75CA6">
        <w:tab/>
        <w:t xml:space="preserve">The reporting entity must designate an individual as the compliance officer (the </w:t>
      </w:r>
      <w:r w:rsidRPr="00D75CA6">
        <w:rPr>
          <w:b/>
          <w:i/>
        </w:rPr>
        <w:t>AML/CTF compliance officer</w:t>
      </w:r>
      <w:r w:rsidRPr="00D75CA6">
        <w:t>) for the reporting entity.</w:t>
      </w:r>
    </w:p>
    <w:p w14:paraId="234FD1FB" w14:textId="77777777" w:rsidR="005C3509" w:rsidRPr="00D75CA6" w:rsidRDefault="005C3509" w:rsidP="005C3509">
      <w:pPr>
        <w:pStyle w:val="SubsectionHead"/>
      </w:pPr>
      <w:r w:rsidRPr="00D75CA6">
        <w:t>AML/CTF compliance officers must have sufficient authority etc.</w:t>
      </w:r>
    </w:p>
    <w:p w14:paraId="48374CA5" w14:textId="77777777" w:rsidR="005C3509" w:rsidRPr="00D75CA6" w:rsidRDefault="005C3509" w:rsidP="005C3509">
      <w:pPr>
        <w:pStyle w:val="subsection"/>
      </w:pPr>
      <w:r w:rsidRPr="00D75CA6">
        <w:tab/>
        <w:t>(2)</w:t>
      </w:r>
      <w:r w:rsidRPr="00D75CA6">
        <w:tab/>
        <w:t>A reporting entity must ensure that the individual designated as the AML/CTF compliance officer for the reporting entity:</w:t>
      </w:r>
    </w:p>
    <w:p w14:paraId="0C843434" w14:textId="77777777" w:rsidR="005C3509" w:rsidRPr="00D75CA6" w:rsidRDefault="005C3509" w:rsidP="005C3509">
      <w:pPr>
        <w:pStyle w:val="paragraph"/>
      </w:pPr>
      <w:r w:rsidRPr="00D75CA6">
        <w:tab/>
        <w:t>(a)</w:t>
      </w:r>
      <w:r w:rsidRPr="00D75CA6">
        <w:tab/>
        <w:t>is a person employed or otherwise engaged by the reporting entity at management level; and</w:t>
      </w:r>
    </w:p>
    <w:p w14:paraId="46D375B3" w14:textId="77777777" w:rsidR="005C3509" w:rsidRPr="00D75CA6" w:rsidRDefault="005C3509" w:rsidP="005C3509">
      <w:pPr>
        <w:pStyle w:val="paragraph"/>
      </w:pPr>
      <w:r w:rsidRPr="00D75CA6">
        <w:tab/>
        <w:t>(b)</w:t>
      </w:r>
      <w:r w:rsidRPr="00D75CA6">
        <w:tab/>
        <w:t>has sufficient authority, independence and access to resources and information to ensure the individual can perform the functions of an AML/CTF compliance officer effectively.</w:t>
      </w:r>
    </w:p>
    <w:p w14:paraId="39572074" w14:textId="77777777" w:rsidR="005C3509" w:rsidRPr="00D75CA6" w:rsidRDefault="005C3509" w:rsidP="005C3509">
      <w:pPr>
        <w:pStyle w:val="SubsectionHead"/>
      </w:pPr>
      <w:r w:rsidRPr="00D75CA6">
        <w:t>AML/CTF compliance officers must meet certain requirements</w:t>
      </w:r>
    </w:p>
    <w:p w14:paraId="5E84E678" w14:textId="77777777" w:rsidR="005C3509" w:rsidRPr="00D75CA6" w:rsidRDefault="005C3509" w:rsidP="005C3509">
      <w:pPr>
        <w:pStyle w:val="subsection"/>
      </w:pPr>
      <w:r w:rsidRPr="00D75CA6">
        <w:tab/>
        <w:t>(3)</w:t>
      </w:r>
      <w:r w:rsidRPr="00D75CA6">
        <w:tab/>
        <w:t>An individual is not eligible to be designated as the AML/CTF compliance officer for a reporting entity unless the individual:</w:t>
      </w:r>
    </w:p>
    <w:p w14:paraId="2B8A6BC0" w14:textId="77777777" w:rsidR="005C3509" w:rsidRPr="00D75CA6" w:rsidRDefault="005C3509" w:rsidP="005C3509">
      <w:pPr>
        <w:pStyle w:val="paragraph"/>
      </w:pPr>
      <w:r w:rsidRPr="00D75CA6">
        <w:tab/>
        <w:t>(a)</w:t>
      </w:r>
      <w:r w:rsidRPr="00D75CA6">
        <w:tab/>
        <w:t>if the reporting entity provides its designated services at or through a permanent establishment of the reporting entity in Australia—is a resident of Australia; and</w:t>
      </w:r>
    </w:p>
    <w:p w14:paraId="78547CA3" w14:textId="77777777" w:rsidR="005C3509" w:rsidRPr="00D75CA6" w:rsidRDefault="005C3509" w:rsidP="005C3509">
      <w:pPr>
        <w:pStyle w:val="paragraph"/>
      </w:pPr>
      <w:r w:rsidRPr="00D75CA6">
        <w:tab/>
        <w:t>(b)</w:t>
      </w:r>
      <w:r w:rsidRPr="00D75CA6">
        <w:tab/>
        <w:t>is a fit and proper person; and</w:t>
      </w:r>
    </w:p>
    <w:p w14:paraId="5C3E7BE3" w14:textId="77777777" w:rsidR="005C3509" w:rsidRPr="00D75CA6" w:rsidRDefault="005C3509" w:rsidP="005C3509">
      <w:pPr>
        <w:pStyle w:val="paragraph"/>
      </w:pPr>
      <w:r w:rsidRPr="00D75CA6">
        <w:tab/>
        <w:t>(c)</w:t>
      </w:r>
      <w:r w:rsidRPr="00D75CA6">
        <w:tab/>
        <w:t>meets the requirements (if any) specified in the AML/CTF Rules.</w:t>
      </w:r>
    </w:p>
    <w:p w14:paraId="6423AB46" w14:textId="77777777" w:rsidR="005C3509" w:rsidRPr="00D75CA6" w:rsidRDefault="005C3509" w:rsidP="005C3509">
      <w:pPr>
        <w:pStyle w:val="subsection"/>
      </w:pPr>
      <w:r w:rsidRPr="00D75CA6">
        <w:tab/>
        <w:t>(4)</w:t>
      </w:r>
      <w:r w:rsidRPr="00D75CA6">
        <w:tab/>
        <w:t>The AML/CTF Rules may specify matters to which a reporting entity must have regard in determining whether an individual is a fit and proper person for the purposes of paragraph (3)(b).</w:t>
      </w:r>
    </w:p>
    <w:p w14:paraId="476E8747" w14:textId="77777777" w:rsidR="005C3509" w:rsidRPr="00D75CA6" w:rsidRDefault="005C3509" w:rsidP="005C3509">
      <w:pPr>
        <w:pStyle w:val="SubsectionHead"/>
      </w:pPr>
      <w:r w:rsidRPr="00D75CA6">
        <w:lastRenderedPageBreak/>
        <w:t>Civil penalties</w:t>
      </w:r>
    </w:p>
    <w:p w14:paraId="76488961" w14:textId="77777777" w:rsidR="005C3509" w:rsidRPr="00D75CA6" w:rsidRDefault="005C3509" w:rsidP="005C3509">
      <w:pPr>
        <w:pStyle w:val="subsection"/>
      </w:pPr>
      <w:r w:rsidRPr="00D75CA6">
        <w:tab/>
        <w:t>(5)</w:t>
      </w:r>
      <w:r w:rsidRPr="00D75CA6">
        <w:tab/>
        <w:t>Subsection (2) is a civil penalty provision.</w:t>
      </w:r>
    </w:p>
    <w:p w14:paraId="57CB3F3B" w14:textId="77777777" w:rsidR="005C3509" w:rsidRPr="00D75CA6" w:rsidRDefault="005C3509" w:rsidP="005C3509">
      <w:pPr>
        <w:pStyle w:val="subsection"/>
      </w:pPr>
      <w:r w:rsidRPr="00D75CA6">
        <w:tab/>
        <w:t>(6)</w:t>
      </w:r>
      <w:r w:rsidRPr="00D75CA6">
        <w:tab/>
        <w:t>A reporting entity contravenes this subsection if:</w:t>
      </w:r>
    </w:p>
    <w:p w14:paraId="2B4590FA" w14:textId="77777777" w:rsidR="005C3509" w:rsidRPr="00D75CA6" w:rsidRDefault="005C3509" w:rsidP="005C3509">
      <w:pPr>
        <w:pStyle w:val="paragraph"/>
      </w:pPr>
      <w:r w:rsidRPr="00D75CA6">
        <w:tab/>
        <w:t>(a)</w:t>
      </w:r>
      <w:r w:rsidRPr="00D75CA6">
        <w:tab/>
        <w:t>the reporting entity designates an individual as its AML/CTF compliance officer; and</w:t>
      </w:r>
    </w:p>
    <w:p w14:paraId="26D798CB" w14:textId="77777777" w:rsidR="005C3509" w:rsidRPr="00D75CA6" w:rsidRDefault="005C3509" w:rsidP="005C3509">
      <w:pPr>
        <w:pStyle w:val="paragraph"/>
      </w:pPr>
      <w:r w:rsidRPr="00D75CA6">
        <w:tab/>
        <w:t>(b)</w:t>
      </w:r>
      <w:r w:rsidRPr="00D75CA6">
        <w:tab/>
        <w:t>the individual is not eligible under subsection (3) to be designated as the AML/CTF compliance officer for the reporting entity.</w:t>
      </w:r>
    </w:p>
    <w:p w14:paraId="380D72A5" w14:textId="77777777" w:rsidR="005C3509" w:rsidRPr="00D75CA6" w:rsidRDefault="005C3509" w:rsidP="005C3509">
      <w:pPr>
        <w:pStyle w:val="subsection"/>
      </w:pPr>
      <w:r w:rsidRPr="00D75CA6">
        <w:tab/>
        <w:t>(7)</w:t>
      </w:r>
      <w:r w:rsidRPr="00D75CA6">
        <w:tab/>
        <w:t>Subsection (6) is a civil penalty provision.</w:t>
      </w:r>
    </w:p>
    <w:p w14:paraId="76F4080B" w14:textId="77777777" w:rsidR="005C3509" w:rsidRPr="00D75CA6" w:rsidRDefault="005C3509" w:rsidP="005C3509">
      <w:pPr>
        <w:pStyle w:val="ActHead5"/>
      </w:pPr>
      <w:bookmarkStart w:id="61" w:name="_Toc231991357"/>
      <w:r w:rsidRPr="00D75CA6">
        <w:rPr>
          <w:rStyle w:val="CharSectno"/>
        </w:rPr>
        <w:t>26K</w:t>
      </w:r>
      <w:r w:rsidRPr="00D75CA6">
        <w:t xml:space="preserve">  Reporting entities must have an AML/CTF compliance officer</w:t>
      </w:r>
      <w:bookmarkEnd w:id="61"/>
    </w:p>
    <w:p w14:paraId="0AE5819D" w14:textId="77777777" w:rsidR="005C3509" w:rsidRPr="00D75CA6" w:rsidRDefault="005C3509" w:rsidP="005C3509">
      <w:pPr>
        <w:pStyle w:val="subsection"/>
      </w:pPr>
      <w:r w:rsidRPr="00D75CA6">
        <w:tab/>
        <w:t>(1)</w:t>
      </w:r>
      <w:r w:rsidRPr="00D75CA6">
        <w:tab/>
        <w:t>If:</w:t>
      </w:r>
    </w:p>
    <w:p w14:paraId="21AA2201" w14:textId="77777777" w:rsidR="005C3509" w:rsidRPr="00D75CA6" w:rsidRDefault="005C3509" w:rsidP="005C3509">
      <w:pPr>
        <w:pStyle w:val="paragraph"/>
      </w:pPr>
      <w:r w:rsidRPr="00D75CA6">
        <w:tab/>
        <w:t>(a)</w:t>
      </w:r>
      <w:r w:rsidRPr="00D75CA6">
        <w:tab/>
        <w:t>a reporting entity commences to provide a designated service; and</w:t>
      </w:r>
    </w:p>
    <w:p w14:paraId="16E73C29" w14:textId="77777777" w:rsidR="005C3509" w:rsidRPr="00D75CA6" w:rsidRDefault="005C3509" w:rsidP="005C3509">
      <w:pPr>
        <w:pStyle w:val="paragraph"/>
      </w:pPr>
      <w:r w:rsidRPr="00D75CA6">
        <w:tab/>
        <w:t>(b)</w:t>
      </w:r>
      <w:r w:rsidRPr="00D75CA6">
        <w:tab/>
        <w:t>an individual is not designated as the AML/CTF compliance officer for the reporting entity;</w:t>
      </w:r>
    </w:p>
    <w:p w14:paraId="3FFBA26C" w14:textId="77777777" w:rsidR="005C3509" w:rsidRPr="00D75CA6" w:rsidRDefault="005C3509" w:rsidP="005C3509">
      <w:pPr>
        <w:pStyle w:val="subsection2"/>
      </w:pPr>
      <w:r w:rsidRPr="00D75CA6">
        <w:t>the reporting entity must, no later than 28 days after the day on which the reporting entity commences to provide the designated service, designate an individual as the AML/CTF compliance officer for the reporting entity.</w:t>
      </w:r>
    </w:p>
    <w:p w14:paraId="3392E58C" w14:textId="77777777" w:rsidR="005C3509" w:rsidRPr="00D75CA6" w:rsidRDefault="005C3509" w:rsidP="005C3509">
      <w:pPr>
        <w:pStyle w:val="subsection"/>
      </w:pPr>
      <w:r w:rsidRPr="00D75CA6">
        <w:tab/>
        <w:t>(2)</w:t>
      </w:r>
      <w:r w:rsidRPr="00D75CA6">
        <w:tab/>
        <w:t>If:</w:t>
      </w:r>
    </w:p>
    <w:p w14:paraId="257CFD4F" w14:textId="77777777" w:rsidR="005C3509" w:rsidRPr="00D75CA6" w:rsidRDefault="005C3509" w:rsidP="005C3509">
      <w:pPr>
        <w:pStyle w:val="paragraph"/>
      </w:pPr>
      <w:r w:rsidRPr="00D75CA6">
        <w:tab/>
        <w:t>(a)</w:t>
      </w:r>
      <w:r w:rsidRPr="00D75CA6">
        <w:tab/>
        <w:t>a reporting entity commences to provide a designated service; and</w:t>
      </w:r>
    </w:p>
    <w:p w14:paraId="470E842F" w14:textId="4E69E469" w:rsidR="005C3509" w:rsidRPr="00D75CA6" w:rsidRDefault="005C3509" w:rsidP="005C3509">
      <w:pPr>
        <w:pStyle w:val="paragraph"/>
      </w:pPr>
      <w:r w:rsidRPr="00D75CA6">
        <w:tab/>
        <w:t>(b)</w:t>
      </w:r>
      <w:r w:rsidRPr="00D75CA6">
        <w:tab/>
        <w:t xml:space="preserve">the individual designated as the AML/CTF compliance officer for the reporting entity ceases to be eligible under </w:t>
      </w:r>
      <w:r w:rsidR="00107542" w:rsidRPr="00D75CA6">
        <w:t>subsection 2</w:t>
      </w:r>
      <w:r w:rsidRPr="00D75CA6">
        <w:t>6J(3) to be so designated;</w:t>
      </w:r>
    </w:p>
    <w:p w14:paraId="12F1D9AA" w14:textId="77777777" w:rsidR="005C3509" w:rsidRPr="00D75CA6" w:rsidRDefault="005C3509" w:rsidP="005C3509">
      <w:pPr>
        <w:pStyle w:val="subsection2"/>
      </w:pPr>
      <w:r w:rsidRPr="00D75CA6">
        <w:t>the reporting entity must, no later than 28 days after the day on which the individual ceases to be eligible, designate another individual as the AML/CTF compliance officer for the reporting entity.</w:t>
      </w:r>
    </w:p>
    <w:p w14:paraId="63381962" w14:textId="77777777" w:rsidR="005C3509" w:rsidRPr="00D75CA6" w:rsidRDefault="005C3509" w:rsidP="005C3509">
      <w:pPr>
        <w:pStyle w:val="subsection"/>
      </w:pPr>
      <w:r w:rsidRPr="00D75CA6">
        <w:tab/>
        <w:t>(3)</w:t>
      </w:r>
      <w:r w:rsidRPr="00D75CA6">
        <w:tab/>
        <w:t>If:</w:t>
      </w:r>
    </w:p>
    <w:p w14:paraId="7A32C181" w14:textId="77777777" w:rsidR="005C3509" w:rsidRPr="00D75CA6" w:rsidRDefault="005C3509" w:rsidP="005C3509">
      <w:pPr>
        <w:pStyle w:val="paragraph"/>
      </w:pPr>
      <w:r w:rsidRPr="00D75CA6">
        <w:lastRenderedPageBreak/>
        <w:tab/>
        <w:t>(a)</w:t>
      </w:r>
      <w:r w:rsidRPr="00D75CA6">
        <w:tab/>
        <w:t>a reporting entity is required under subsection (1) or (2) to designate an individual as the AML/CTF compliance officer for the reporting entity by a particular time; and</w:t>
      </w:r>
    </w:p>
    <w:p w14:paraId="08366A34" w14:textId="77777777" w:rsidR="005C3509" w:rsidRPr="00D75CA6" w:rsidRDefault="005C3509" w:rsidP="005C3509">
      <w:pPr>
        <w:pStyle w:val="paragraph"/>
      </w:pPr>
      <w:r w:rsidRPr="00D75CA6">
        <w:tab/>
        <w:t>(b)</w:t>
      </w:r>
      <w:r w:rsidRPr="00D75CA6">
        <w:tab/>
        <w:t>the reporting entity does not do so by that time;</w:t>
      </w:r>
    </w:p>
    <w:p w14:paraId="2A94F594" w14:textId="77777777" w:rsidR="005C3509" w:rsidRPr="00D75CA6" w:rsidRDefault="005C3509" w:rsidP="005C3509">
      <w:pPr>
        <w:pStyle w:val="subsection2"/>
      </w:pPr>
      <w:r w:rsidRPr="00D75CA6">
        <w:t>then the obligation to comply with the requirement continues until:</w:t>
      </w:r>
    </w:p>
    <w:p w14:paraId="2F9DFA72" w14:textId="77777777" w:rsidR="005C3509" w:rsidRPr="00D75CA6" w:rsidRDefault="005C3509" w:rsidP="005C3509">
      <w:pPr>
        <w:pStyle w:val="paragraph"/>
      </w:pPr>
      <w:r w:rsidRPr="00D75CA6">
        <w:tab/>
        <w:t>(c)</w:t>
      </w:r>
      <w:r w:rsidRPr="00D75CA6">
        <w:tab/>
        <w:t>the reporting entity designates an individual as the AML/CTF compliance officer for the reporting entity; or</w:t>
      </w:r>
    </w:p>
    <w:p w14:paraId="5A9DAC6C" w14:textId="77777777" w:rsidR="005C3509" w:rsidRPr="00D75CA6" w:rsidRDefault="005C3509" w:rsidP="005C3509">
      <w:pPr>
        <w:pStyle w:val="paragraph"/>
      </w:pPr>
      <w:r w:rsidRPr="00D75CA6">
        <w:tab/>
        <w:t>(d)</w:t>
      </w:r>
      <w:r w:rsidRPr="00D75CA6">
        <w:tab/>
        <w:t>the reporting entity ceases to be a reporting entity;</w:t>
      </w:r>
    </w:p>
    <w:p w14:paraId="6DEC903C" w14:textId="77777777" w:rsidR="005C3509" w:rsidRPr="00D75CA6" w:rsidRDefault="005C3509" w:rsidP="005C3509">
      <w:pPr>
        <w:pStyle w:val="subsection2"/>
      </w:pPr>
      <w:r w:rsidRPr="00D75CA6">
        <w:t>whichever occurs first.</w:t>
      </w:r>
    </w:p>
    <w:p w14:paraId="2766484E" w14:textId="77777777" w:rsidR="005C3509" w:rsidRPr="00D75CA6" w:rsidRDefault="005C3509" w:rsidP="005C3509">
      <w:pPr>
        <w:pStyle w:val="subsection"/>
      </w:pPr>
      <w:r w:rsidRPr="00D75CA6">
        <w:tab/>
        <w:t>(4)</w:t>
      </w:r>
      <w:r w:rsidRPr="00D75CA6">
        <w:tab/>
        <w:t xml:space="preserve">A reporting entity that contravenes subsection (1) or (2) by failing to designate an individual as the AML/CTF compliance officer for the reporting entity by a particular time (the </w:t>
      </w:r>
      <w:r w:rsidRPr="00D75CA6">
        <w:rPr>
          <w:b/>
          <w:i/>
        </w:rPr>
        <w:t>deadline</w:t>
      </w:r>
      <w:r w:rsidRPr="00D75CA6">
        <w:t>) is taken to commit a separate contravention of that subsection on each day that occurs during the period:</w:t>
      </w:r>
    </w:p>
    <w:p w14:paraId="19F0B194" w14:textId="77777777" w:rsidR="005C3509" w:rsidRPr="00D75CA6" w:rsidRDefault="005C3509" w:rsidP="005C3509">
      <w:pPr>
        <w:pStyle w:val="paragraph"/>
      </w:pPr>
      <w:r w:rsidRPr="00D75CA6">
        <w:tab/>
        <w:t>(a)</w:t>
      </w:r>
      <w:r w:rsidRPr="00D75CA6">
        <w:tab/>
        <w:t>beginning on the day on which the deadline occurs; and</w:t>
      </w:r>
    </w:p>
    <w:p w14:paraId="41D93B0E" w14:textId="77777777" w:rsidR="005C3509" w:rsidRPr="00D75CA6" w:rsidRDefault="005C3509" w:rsidP="005C3509">
      <w:pPr>
        <w:pStyle w:val="paragraph"/>
      </w:pPr>
      <w:r w:rsidRPr="00D75CA6">
        <w:tab/>
        <w:t>(b)</w:t>
      </w:r>
      <w:r w:rsidRPr="00D75CA6">
        <w:tab/>
        <w:t>ending on the day on which the reporting entity’s obligation to comply with the requirement ends (see subsection (3)).</w:t>
      </w:r>
    </w:p>
    <w:p w14:paraId="45BB5C15" w14:textId="77777777" w:rsidR="005C3509" w:rsidRPr="00D75CA6" w:rsidRDefault="005C3509" w:rsidP="005C3509">
      <w:pPr>
        <w:pStyle w:val="subsection"/>
      </w:pPr>
      <w:r w:rsidRPr="00D75CA6">
        <w:tab/>
        <w:t>(5)</w:t>
      </w:r>
      <w:r w:rsidRPr="00D75CA6">
        <w:tab/>
        <w:t>To avoid doubt, a reporting entity does not contravene subsection (1) or (2) more than once on any particular day, even if the reporting entity commences to provide a designated service more than once on a particular day or during a particular period.</w:t>
      </w:r>
    </w:p>
    <w:p w14:paraId="3FC85CDB" w14:textId="77777777" w:rsidR="005C3509" w:rsidRPr="00D75CA6" w:rsidRDefault="005C3509" w:rsidP="005C3509">
      <w:pPr>
        <w:pStyle w:val="subsection"/>
      </w:pPr>
      <w:r w:rsidRPr="00D75CA6">
        <w:tab/>
        <w:t>(6)</w:t>
      </w:r>
      <w:r w:rsidRPr="00D75CA6">
        <w:tab/>
        <w:t>Subsections (1) and (2) are civil penalty provisions.</w:t>
      </w:r>
    </w:p>
    <w:p w14:paraId="049F257D" w14:textId="77777777" w:rsidR="005C3509" w:rsidRPr="00D75CA6" w:rsidRDefault="005C3509" w:rsidP="005C3509">
      <w:pPr>
        <w:pStyle w:val="ActHead5"/>
      </w:pPr>
      <w:bookmarkStart w:id="62" w:name="_Toc231991358"/>
      <w:r w:rsidRPr="00D75CA6">
        <w:rPr>
          <w:rStyle w:val="CharSectno"/>
        </w:rPr>
        <w:t>26L</w:t>
      </w:r>
      <w:r w:rsidRPr="00D75CA6">
        <w:t xml:space="preserve">  AML/CTF compliance officer’s functions</w:t>
      </w:r>
      <w:bookmarkEnd w:id="62"/>
    </w:p>
    <w:p w14:paraId="686DDD69" w14:textId="77777777" w:rsidR="005C3509" w:rsidRPr="00D75CA6" w:rsidRDefault="005C3509" w:rsidP="005C3509">
      <w:pPr>
        <w:pStyle w:val="subsection"/>
      </w:pPr>
      <w:r w:rsidRPr="00D75CA6">
        <w:tab/>
      </w:r>
      <w:r w:rsidRPr="00D75CA6">
        <w:tab/>
        <w:t>The functions of the AML/CTF compliance officer for a reporting entity are:</w:t>
      </w:r>
    </w:p>
    <w:p w14:paraId="59D3FD67" w14:textId="4DD9F728" w:rsidR="005C3509" w:rsidRPr="00D75CA6" w:rsidRDefault="005C3509" w:rsidP="005C3509">
      <w:pPr>
        <w:pStyle w:val="paragraph"/>
      </w:pPr>
      <w:r w:rsidRPr="00D75CA6">
        <w:tab/>
        <w:t>(a)</w:t>
      </w:r>
      <w:r w:rsidRPr="00D75CA6">
        <w:tab/>
        <w:t>to oversee and coordinate the reporting entity’s day</w:t>
      </w:r>
      <w:r w:rsidR="00D75CA6">
        <w:noBreakHyphen/>
      </w:r>
      <w:r w:rsidRPr="00D75CA6">
        <w:t>to</w:t>
      </w:r>
      <w:r w:rsidR="00D75CA6">
        <w:noBreakHyphen/>
      </w:r>
      <w:r w:rsidRPr="00D75CA6">
        <w:t>day compliance with this Act, the regulations and the AML/CTF Rules; and</w:t>
      </w:r>
    </w:p>
    <w:p w14:paraId="34AD46B7" w14:textId="77777777" w:rsidR="005C3509" w:rsidRPr="00D75CA6" w:rsidRDefault="005C3509" w:rsidP="005C3509">
      <w:pPr>
        <w:pStyle w:val="paragraph"/>
      </w:pPr>
      <w:r w:rsidRPr="00D75CA6">
        <w:tab/>
        <w:t>(b)</w:t>
      </w:r>
      <w:r w:rsidRPr="00D75CA6">
        <w:tab/>
        <w:t>to oversee and coordinate the effective operation of and compliance with the reporting entity’s AML/CTF policies; and</w:t>
      </w:r>
    </w:p>
    <w:p w14:paraId="767E9C57" w14:textId="77777777" w:rsidR="005C3509" w:rsidRPr="00D75CA6" w:rsidRDefault="005C3509" w:rsidP="005C3509">
      <w:pPr>
        <w:pStyle w:val="paragraph"/>
      </w:pPr>
      <w:r w:rsidRPr="00D75CA6">
        <w:lastRenderedPageBreak/>
        <w:tab/>
        <w:t>(c)</w:t>
      </w:r>
      <w:r w:rsidRPr="00D75CA6">
        <w:tab/>
        <w:t>to communicate, on behalf of the reporting entity, with AUSTRAC; and</w:t>
      </w:r>
    </w:p>
    <w:p w14:paraId="7240A8D8" w14:textId="77777777" w:rsidR="005C3509" w:rsidRPr="00D75CA6" w:rsidRDefault="005C3509" w:rsidP="005C3509">
      <w:pPr>
        <w:pStyle w:val="paragraph"/>
      </w:pPr>
      <w:r w:rsidRPr="00D75CA6">
        <w:tab/>
        <w:t>(d)</w:t>
      </w:r>
      <w:r w:rsidRPr="00D75CA6">
        <w:tab/>
        <w:t>to do anything incidental to or conducive to the performance of any of the above functions; and</w:t>
      </w:r>
    </w:p>
    <w:p w14:paraId="359A4E65" w14:textId="77777777" w:rsidR="005C3509" w:rsidRPr="00D75CA6" w:rsidRDefault="005C3509" w:rsidP="005C3509">
      <w:pPr>
        <w:pStyle w:val="paragraph"/>
      </w:pPr>
      <w:r w:rsidRPr="00D75CA6">
        <w:tab/>
        <w:t>(e)</w:t>
      </w:r>
      <w:r w:rsidRPr="00D75CA6">
        <w:tab/>
        <w:t>any other functions specified in the AML/CTF Rules.</w:t>
      </w:r>
    </w:p>
    <w:p w14:paraId="7BBE5021" w14:textId="77777777" w:rsidR="005C3509" w:rsidRPr="00D75CA6" w:rsidRDefault="005C3509" w:rsidP="005C3509">
      <w:pPr>
        <w:pStyle w:val="ActHead5"/>
      </w:pPr>
      <w:bookmarkStart w:id="63" w:name="_Toc231991359"/>
      <w:r w:rsidRPr="00D75CA6">
        <w:rPr>
          <w:rStyle w:val="CharSectno"/>
        </w:rPr>
        <w:t>26M</w:t>
      </w:r>
      <w:r w:rsidRPr="00D75CA6">
        <w:t xml:space="preserve">  Reporting entities must notify AUSTRAC of entity’s AML/CTF compliance officer</w:t>
      </w:r>
      <w:bookmarkEnd w:id="63"/>
    </w:p>
    <w:p w14:paraId="4F150137" w14:textId="77777777" w:rsidR="005C3509" w:rsidRPr="00D75CA6" w:rsidRDefault="005C3509" w:rsidP="005C3509">
      <w:pPr>
        <w:pStyle w:val="subsection"/>
      </w:pPr>
      <w:r w:rsidRPr="00D75CA6">
        <w:tab/>
        <w:t>(1)</w:t>
      </w:r>
      <w:r w:rsidRPr="00D75CA6">
        <w:tab/>
        <w:t>A reporting entity must notify AUSTRAC of the individual who is designated as the reporting entity’s AML/CTF compliance officer within 14 days after the individual is designated as the AML/CTF compliance officer for the reporting entity.</w:t>
      </w:r>
    </w:p>
    <w:p w14:paraId="73DC854D" w14:textId="77777777" w:rsidR="005C3509" w:rsidRPr="00D75CA6" w:rsidRDefault="005C3509" w:rsidP="005C3509">
      <w:pPr>
        <w:pStyle w:val="subsection"/>
      </w:pPr>
      <w:r w:rsidRPr="00D75CA6">
        <w:tab/>
        <w:t>(2)</w:t>
      </w:r>
      <w:r w:rsidRPr="00D75CA6">
        <w:tab/>
        <w:t>A notice under subsection (1):</w:t>
      </w:r>
    </w:p>
    <w:p w14:paraId="6DF2D182" w14:textId="77777777" w:rsidR="005C3509" w:rsidRPr="00D75CA6" w:rsidRDefault="005C3509" w:rsidP="005C3509">
      <w:pPr>
        <w:pStyle w:val="paragraph"/>
      </w:pPr>
      <w:r w:rsidRPr="00D75CA6">
        <w:tab/>
        <w:t>(a)</w:t>
      </w:r>
      <w:r w:rsidRPr="00D75CA6">
        <w:tab/>
        <w:t>must be in the approved form; and</w:t>
      </w:r>
    </w:p>
    <w:p w14:paraId="175C4FDB" w14:textId="77777777" w:rsidR="005C3509" w:rsidRPr="00D75CA6" w:rsidRDefault="005C3509" w:rsidP="005C3509">
      <w:pPr>
        <w:pStyle w:val="paragraph"/>
      </w:pPr>
      <w:r w:rsidRPr="00D75CA6">
        <w:tab/>
        <w:t>(b)</w:t>
      </w:r>
      <w:r w:rsidRPr="00D75CA6">
        <w:tab/>
        <w:t>must contain such information, and be accompanied by such documents, as is required by the approved form.</w:t>
      </w:r>
    </w:p>
    <w:p w14:paraId="4B704020" w14:textId="77777777" w:rsidR="005C3509" w:rsidRPr="00D75CA6" w:rsidRDefault="005C3509" w:rsidP="005C3509">
      <w:pPr>
        <w:pStyle w:val="subsection"/>
      </w:pPr>
      <w:r w:rsidRPr="00D75CA6">
        <w:tab/>
        <w:t>(3)</w:t>
      </w:r>
      <w:r w:rsidRPr="00D75CA6">
        <w:tab/>
        <w:t>Subsection (1) is a civil penalty provision.</w:t>
      </w:r>
    </w:p>
    <w:p w14:paraId="2C58F4FA" w14:textId="77777777" w:rsidR="005C3509" w:rsidRPr="00D75CA6" w:rsidRDefault="005C3509" w:rsidP="00E7278E">
      <w:pPr>
        <w:pStyle w:val="ActHead3"/>
        <w:pageBreakBefore/>
      </w:pPr>
      <w:bookmarkStart w:id="64" w:name="_Toc231991360"/>
      <w:r w:rsidRPr="00D75CA6">
        <w:rPr>
          <w:rStyle w:val="CharDivNo"/>
        </w:rPr>
        <w:lastRenderedPageBreak/>
        <w:t>Division 6</w:t>
      </w:r>
      <w:r w:rsidRPr="00D75CA6">
        <w:t>—</w:t>
      </w:r>
      <w:r w:rsidRPr="00D75CA6">
        <w:rPr>
          <w:rStyle w:val="CharDivText"/>
        </w:rPr>
        <w:t>AML/CTF program documentation and approvals</w:t>
      </w:r>
      <w:bookmarkEnd w:id="64"/>
    </w:p>
    <w:p w14:paraId="6BBADD21" w14:textId="77777777" w:rsidR="005C3509" w:rsidRPr="00D75CA6" w:rsidRDefault="005C3509" w:rsidP="005C3509">
      <w:pPr>
        <w:pStyle w:val="ActHead5"/>
      </w:pPr>
      <w:bookmarkStart w:id="65" w:name="_Toc231991361"/>
      <w:r w:rsidRPr="00D75CA6">
        <w:rPr>
          <w:rStyle w:val="CharSectno"/>
        </w:rPr>
        <w:t>26N</w:t>
      </w:r>
      <w:r w:rsidRPr="00D75CA6">
        <w:t xml:space="preserve">  AML/CTF program documentation</w:t>
      </w:r>
      <w:bookmarkEnd w:id="65"/>
    </w:p>
    <w:p w14:paraId="7AC231AC" w14:textId="77777777" w:rsidR="005C3509" w:rsidRPr="00D75CA6" w:rsidRDefault="005C3509" w:rsidP="005C3509">
      <w:pPr>
        <w:pStyle w:val="subsection"/>
      </w:pPr>
      <w:r w:rsidRPr="00D75CA6">
        <w:tab/>
        <w:t>(1)</w:t>
      </w:r>
      <w:r w:rsidRPr="00D75CA6">
        <w:tab/>
        <w:t>A reporting entity must document the following, within the period (if any) specified in the AML/CTF Rules:</w:t>
      </w:r>
    </w:p>
    <w:p w14:paraId="06F888E7" w14:textId="77777777" w:rsidR="005C3509" w:rsidRPr="00D75CA6" w:rsidRDefault="005C3509" w:rsidP="005C3509">
      <w:pPr>
        <w:pStyle w:val="paragraph"/>
      </w:pPr>
      <w:r w:rsidRPr="00D75CA6">
        <w:tab/>
        <w:t>(a)</w:t>
      </w:r>
      <w:r w:rsidRPr="00D75CA6">
        <w:tab/>
        <w:t>its AML/CTF program;</w:t>
      </w:r>
    </w:p>
    <w:p w14:paraId="07A8AB50" w14:textId="77777777" w:rsidR="005C3509" w:rsidRPr="00D75CA6" w:rsidRDefault="005C3509" w:rsidP="005C3509">
      <w:pPr>
        <w:pStyle w:val="paragraph"/>
      </w:pPr>
      <w:r w:rsidRPr="00D75CA6">
        <w:tab/>
        <w:t>(b)</w:t>
      </w:r>
      <w:r w:rsidRPr="00D75CA6">
        <w:tab/>
        <w:t>any other matter relating to the AML/CTF program of the reporting entity specified in the AML/CTF Rules.</w:t>
      </w:r>
    </w:p>
    <w:p w14:paraId="6CC0C1AD" w14:textId="77777777" w:rsidR="005C3509" w:rsidRPr="00D75CA6" w:rsidRDefault="005C3509" w:rsidP="005C3509">
      <w:pPr>
        <w:pStyle w:val="subsection"/>
      </w:pPr>
      <w:r w:rsidRPr="00D75CA6">
        <w:tab/>
        <w:t>(2)</w:t>
      </w:r>
      <w:r w:rsidRPr="00D75CA6">
        <w:tab/>
        <w:t>A reporting entity must comply with subsection (1).</w:t>
      </w:r>
    </w:p>
    <w:p w14:paraId="39D2EABB" w14:textId="77777777" w:rsidR="005C3509" w:rsidRPr="00D75CA6" w:rsidRDefault="005C3509" w:rsidP="005C3509">
      <w:pPr>
        <w:pStyle w:val="subsection"/>
      </w:pPr>
      <w:r w:rsidRPr="00D75CA6">
        <w:tab/>
        <w:t>(3)</w:t>
      </w:r>
      <w:r w:rsidRPr="00D75CA6">
        <w:tab/>
        <w:t>Subsection (2) is a civil penalty provision.</w:t>
      </w:r>
    </w:p>
    <w:p w14:paraId="6B83DC86" w14:textId="77777777" w:rsidR="005C3509" w:rsidRPr="00D75CA6" w:rsidRDefault="005C3509" w:rsidP="005C3509">
      <w:pPr>
        <w:pStyle w:val="subsection"/>
      </w:pPr>
      <w:r w:rsidRPr="00D75CA6">
        <w:tab/>
        <w:t>(4)</w:t>
      </w:r>
      <w:r w:rsidRPr="00D75CA6">
        <w:tab/>
        <w:t xml:space="preserve">If a reporting entity is the responsible entity of a registered scheme (within the meaning of the </w:t>
      </w:r>
      <w:r w:rsidRPr="00D75CA6">
        <w:rPr>
          <w:i/>
        </w:rPr>
        <w:t>Corporations Act 2001</w:t>
      </w:r>
      <w:r w:rsidRPr="00D75CA6">
        <w:t>), the reporting entity’s AML/CTF program may be documented in the same document as the registered scheme’s compliance plan under that Act.</w:t>
      </w:r>
    </w:p>
    <w:p w14:paraId="3CB003A8" w14:textId="77777777" w:rsidR="005C3509" w:rsidRPr="00D75CA6" w:rsidRDefault="005C3509" w:rsidP="005C3509">
      <w:pPr>
        <w:pStyle w:val="ActHead5"/>
      </w:pPr>
      <w:bookmarkStart w:id="66" w:name="_Toc231991362"/>
      <w:r w:rsidRPr="00D75CA6">
        <w:rPr>
          <w:rStyle w:val="CharSectno"/>
        </w:rPr>
        <w:t>26P</w:t>
      </w:r>
      <w:r w:rsidRPr="00D75CA6">
        <w:t xml:space="preserve">  AML/CTF program approvals</w:t>
      </w:r>
      <w:bookmarkEnd w:id="66"/>
    </w:p>
    <w:p w14:paraId="47890AFD" w14:textId="77777777" w:rsidR="005C3509" w:rsidRPr="00D75CA6" w:rsidRDefault="005C3509" w:rsidP="005C3509">
      <w:pPr>
        <w:pStyle w:val="subsection"/>
      </w:pPr>
      <w:r w:rsidRPr="00D75CA6">
        <w:tab/>
        <w:t>(1)</w:t>
      </w:r>
      <w:r w:rsidRPr="00D75CA6">
        <w:tab/>
        <w:t>A reporting entity’s ML/TF risk assessment and AML/CTF policies, including any updates to either, must be approved by a senior manager of the reporting entity.</w:t>
      </w:r>
    </w:p>
    <w:p w14:paraId="6F776645" w14:textId="77777777" w:rsidR="005C3509" w:rsidRPr="00D75CA6" w:rsidRDefault="005C3509" w:rsidP="005C3509">
      <w:pPr>
        <w:pStyle w:val="subsection"/>
      </w:pPr>
      <w:r w:rsidRPr="00D75CA6">
        <w:tab/>
        <w:t>(2)</w:t>
      </w:r>
      <w:r w:rsidRPr="00D75CA6">
        <w:tab/>
        <w:t>Any updates to a reporting entity’s ML/TF risk assessment must be notified, in writing, to the governing body of the reporting entity as soon as practicable after the update is made.</w:t>
      </w:r>
    </w:p>
    <w:p w14:paraId="529B6784" w14:textId="77777777" w:rsidR="005C3509" w:rsidRPr="00D75CA6" w:rsidRDefault="005C3509" w:rsidP="005C3509">
      <w:pPr>
        <w:pStyle w:val="subsection"/>
      </w:pPr>
      <w:r w:rsidRPr="00D75CA6">
        <w:tab/>
        <w:t>(3)</w:t>
      </w:r>
      <w:r w:rsidRPr="00D75CA6">
        <w:tab/>
        <w:t>A reporting entity must comply with a requirement under this section.</w:t>
      </w:r>
    </w:p>
    <w:p w14:paraId="2EDF15EF" w14:textId="77777777" w:rsidR="005C3509" w:rsidRPr="00D75CA6" w:rsidRDefault="005C3509" w:rsidP="005C3509">
      <w:pPr>
        <w:pStyle w:val="subsection"/>
      </w:pPr>
      <w:r w:rsidRPr="00D75CA6">
        <w:tab/>
        <w:t>(4)</w:t>
      </w:r>
      <w:r w:rsidRPr="00D75CA6">
        <w:tab/>
        <w:t>Subsection (3) is a civil penalty provision.</w:t>
      </w:r>
    </w:p>
    <w:p w14:paraId="3F5949A4" w14:textId="77777777" w:rsidR="005C3509" w:rsidRPr="00D75CA6" w:rsidRDefault="005C3509" w:rsidP="005C3509">
      <w:pPr>
        <w:pStyle w:val="ActHead5"/>
      </w:pPr>
      <w:bookmarkStart w:id="67" w:name="_Toc231991363"/>
      <w:r w:rsidRPr="00D75CA6">
        <w:rPr>
          <w:rStyle w:val="CharSectno"/>
        </w:rPr>
        <w:lastRenderedPageBreak/>
        <w:t>26Q</w:t>
      </w:r>
      <w:r w:rsidRPr="00D75CA6">
        <w:t xml:space="preserve">  Requests for AML/CTF documentation</w:t>
      </w:r>
      <w:bookmarkEnd w:id="67"/>
    </w:p>
    <w:p w14:paraId="5F6AEDEB" w14:textId="10B9F13A" w:rsidR="005C3509" w:rsidRPr="00D75CA6" w:rsidRDefault="005C3509" w:rsidP="005C3509">
      <w:pPr>
        <w:pStyle w:val="subsection"/>
      </w:pPr>
      <w:r w:rsidRPr="00D75CA6">
        <w:tab/>
        <w:t>(1)</w:t>
      </w:r>
      <w:r w:rsidRPr="00D75CA6">
        <w:tab/>
        <w:t xml:space="preserve">The AUSTRAC CEO may, by written notice, request a reporting entity to produce one or more of the documents required by </w:t>
      </w:r>
      <w:r w:rsidR="00107542" w:rsidRPr="00D75CA6">
        <w:t>subsection 2</w:t>
      </w:r>
      <w:r w:rsidRPr="00D75CA6">
        <w:t>6N(1) within the period specified in the notice.</w:t>
      </w:r>
    </w:p>
    <w:p w14:paraId="24364C4E" w14:textId="77777777" w:rsidR="005C3509" w:rsidRPr="00D75CA6" w:rsidRDefault="005C3509" w:rsidP="005C3509">
      <w:pPr>
        <w:pStyle w:val="subsection"/>
      </w:pPr>
      <w:r w:rsidRPr="00D75CA6">
        <w:tab/>
        <w:t>(2)</w:t>
      </w:r>
      <w:r w:rsidRPr="00D75CA6">
        <w:tab/>
        <w:t>A reporting entity must comply with a notice given under subsection (1).</w:t>
      </w:r>
    </w:p>
    <w:p w14:paraId="521A1072" w14:textId="77777777" w:rsidR="005C3509" w:rsidRPr="00D75CA6" w:rsidRDefault="005C3509" w:rsidP="005C3509">
      <w:pPr>
        <w:pStyle w:val="subsection"/>
      </w:pPr>
      <w:r w:rsidRPr="00D75CA6">
        <w:tab/>
        <w:t>(3)</w:t>
      </w:r>
      <w:r w:rsidRPr="00D75CA6">
        <w:tab/>
        <w:t>Subsection (2) is a civil penalty provision.</w:t>
      </w:r>
    </w:p>
    <w:p w14:paraId="4CF5C386" w14:textId="77777777" w:rsidR="005C3509" w:rsidRPr="00D75CA6" w:rsidRDefault="005C3509" w:rsidP="00E7278E">
      <w:pPr>
        <w:pStyle w:val="ActHead3"/>
        <w:pageBreakBefore/>
      </w:pPr>
      <w:bookmarkStart w:id="68" w:name="_Toc231991364"/>
      <w:r w:rsidRPr="00D75CA6">
        <w:rPr>
          <w:rStyle w:val="CharDivNo"/>
        </w:rPr>
        <w:lastRenderedPageBreak/>
        <w:t>Division 7</w:t>
      </w:r>
      <w:r w:rsidRPr="00D75CA6">
        <w:t>—</w:t>
      </w:r>
      <w:r w:rsidRPr="00D75CA6">
        <w:rPr>
          <w:rStyle w:val="CharDivText"/>
        </w:rPr>
        <w:t>Other matters</w:t>
      </w:r>
      <w:bookmarkEnd w:id="68"/>
    </w:p>
    <w:p w14:paraId="0B5ACAEB" w14:textId="77777777" w:rsidR="005C3509" w:rsidRPr="00D75CA6" w:rsidRDefault="005C3509" w:rsidP="005C3509">
      <w:pPr>
        <w:pStyle w:val="ActHead5"/>
      </w:pPr>
      <w:bookmarkStart w:id="69" w:name="_Toc231991365"/>
      <w:r w:rsidRPr="00D75CA6">
        <w:rPr>
          <w:rStyle w:val="CharSectno"/>
        </w:rPr>
        <w:t>26R</w:t>
      </w:r>
      <w:r w:rsidRPr="00D75CA6">
        <w:t xml:space="preserve">  AUSTRAC CEO may require reporting entity to undertake ML/TF risk assessment etc.</w:t>
      </w:r>
      <w:bookmarkEnd w:id="69"/>
    </w:p>
    <w:p w14:paraId="352747AE" w14:textId="77777777" w:rsidR="005C3509" w:rsidRPr="00D75CA6" w:rsidRDefault="005C3509" w:rsidP="005C3509">
      <w:pPr>
        <w:pStyle w:val="SubsectionHead"/>
      </w:pPr>
      <w:r w:rsidRPr="00D75CA6">
        <w:t>Scope</w:t>
      </w:r>
    </w:p>
    <w:p w14:paraId="3EF59B6E" w14:textId="77777777" w:rsidR="005C3509" w:rsidRPr="00D75CA6" w:rsidRDefault="005C3509" w:rsidP="005C3509">
      <w:pPr>
        <w:pStyle w:val="subsection"/>
      </w:pPr>
      <w:r w:rsidRPr="00D75CA6">
        <w:tab/>
        <w:t>(1)</w:t>
      </w:r>
      <w:r w:rsidRPr="00D75CA6">
        <w:tab/>
        <w:t>This section applies if the AUSTRAC CEO is satisfied that:</w:t>
      </w:r>
    </w:p>
    <w:p w14:paraId="6F588DCB" w14:textId="77777777" w:rsidR="005C3509" w:rsidRPr="00D75CA6" w:rsidRDefault="005C3509" w:rsidP="005C3509">
      <w:pPr>
        <w:pStyle w:val="paragraph"/>
      </w:pPr>
      <w:r w:rsidRPr="00D75CA6">
        <w:tab/>
        <w:t>(a)</w:t>
      </w:r>
      <w:r w:rsidRPr="00D75CA6">
        <w:tab/>
        <w:t>a reporting entity does not have an AML/CTF program; or</w:t>
      </w:r>
    </w:p>
    <w:p w14:paraId="3344A5D9" w14:textId="77777777" w:rsidR="005C3509" w:rsidRPr="00D75CA6" w:rsidRDefault="005C3509" w:rsidP="005C3509">
      <w:pPr>
        <w:pStyle w:val="paragraph"/>
      </w:pPr>
      <w:r w:rsidRPr="00D75CA6">
        <w:tab/>
        <w:t>(b)</w:t>
      </w:r>
      <w:r w:rsidRPr="00D75CA6">
        <w:tab/>
        <w:t>the AML/CTF program of a reporting entity is not up to date; or</w:t>
      </w:r>
    </w:p>
    <w:p w14:paraId="6B9B4E78" w14:textId="77777777" w:rsidR="005C3509" w:rsidRPr="00D75CA6" w:rsidRDefault="005C3509" w:rsidP="005C3509">
      <w:pPr>
        <w:pStyle w:val="paragraph"/>
      </w:pPr>
      <w:r w:rsidRPr="00D75CA6">
        <w:tab/>
        <w:t>(c)</w:t>
      </w:r>
      <w:r w:rsidRPr="00D75CA6">
        <w:tab/>
        <w:t>the AML/CTF program of a reporting entity does not appropriately identify, assess, manage or mitigate the risk of money laundering, financing of terrorism and proliferation financing that the reporting entity may reasonably face in providing its designated services.</w:t>
      </w:r>
    </w:p>
    <w:p w14:paraId="401E4D3A" w14:textId="77777777" w:rsidR="005C3509" w:rsidRPr="00D75CA6" w:rsidRDefault="005C3509" w:rsidP="005C3509">
      <w:pPr>
        <w:pStyle w:val="SubsectionHead"/>
      </w:pPr>
      <w:r w:rsidRPr="00D75CA6">
        <w:t>Requirement</w:t>
      </w:r>
    </w:p>
    <w:p w14:paraId="658578D1" w14:textId="77777777" w:rsidR="005C3509" w:rsidRPr="00D75CA6" w:rsidRDefault="005C3509" w:rsidP="005C3509">
      <w:pPr>
        <w:pStyle w:val="subsection"/>
      </w:pPr>
      <w:r w:rsidRPr="00D75CA6">
        <w:tab/>
        <w:t>(2)</w:t>
      </w:r>
      <w:r w:rsidRPr="00D75CA6">
        <w:tab/>
        <w:t>The AUSTRAC CEO may, by written notice given to the reporting entity, require the reporting entity to:</w:t>
      </w:r>
    </w:p>
    <w:p w14:paraId="4C78E675" w14:textId="77777777" w:rsidR="005C3509" w:rsidRPr="00D75CA6" w:rsidRDefault="005C3509" w:rsidP="005C3509">
      <w:pPr>
        <w:pStyle w:val="paragraph"/>
      </w:pPr>
      <w:r w:rsidRPr="00D75CA6">
        <w:tab/>
        <w:t>(a)</w:t>
      </w:r>
      <w:r w:rsidRPr="00D75CA6">
        <w:tab/>
        <w:t>do one or more of the following:</w:t>
      </w:r>
    </w:p>
    <w:p w14:paraId="552DEBFF" w14:textId="77777777" w:rsidR="005C3509" w:rsidRPr="00D75CA6" w:rsidRDefault="005C3509" w:rsidP="005C3509">
      <w:pPr>
        <w:pStyle w:val="paragraphsub"/>
      </w:pPr>
      <w:r w:rsidRPr="00D75CA6">
        <w:tab/>
        <w:t>(i)</w:t>
      </w:r>
      <w:r w:rsidRPr="00D75CA6">
        <w:tab/>
        <w:t>undertake and document an ML/TF risk assessment of the reporting entity;</w:t>
      </w:r>
    </w:p>
    <w:p w14:paraId="5DC37924" w14:textId="77777777" w:rsidR="005C3509" w:rsidRPr="00D75CA6" w:rsidRDefault="005C3509" w:rsidP="005C3509">
      <w:pPr>
        <w:pStyle w:val="paragraphsub"/>
      </w:pPr>
      <w:r w:rsidRPr="00D75CA6">
        <w:tab/>
        <w:t>(ii)</w:t>
      </w:r>
      <w:r w:rsidRPr="00D75CA6">
        <w:tab/>
        <w:t>review and update the ML/TF risk assessment of the reporting entity;</w:t>
      </w:r>
    </w:p>
    <w:p w14:paraId="2F0B3C4F" w14:textId="77777777" w:rsidR="005C3509" w:rsidRPr="00D75CA6" w:rsidRDefault="005C3509" w:rsidP="005C3509">
      <w:pPr>
        <w:pStyle w:val="paragraphsub"/>
      </w:pPr>
      <w:r w:rsidRPr="00D75CA6">
        <w:tab/>
        <w:t>(iii)</w:t>
      </w:r>
      <w:r w:rsidRPr="00D75CA6">
        <w:tab/>
        <w:t>develop and document AML/CTF policies of the reporting entity;</w:t>
      </w:r>
    </w:p>
    <w:p w14:paraId="5D15818F" w14:textId="77777777" w:rsidR="005C3509" w:rsidRPr="00D75CA6" w:rsidRDefault="005C3509" w:rsidP="005C3509">
      <w:pPr>
        <w:pStyle w:val="paragraphsub"/>
      </w:pPr>
      <w:r w:rsidRPr="00D75CA6">
        <w:tab/>
        <w:t>(iv)</w:t>
      </w:r>
      <w:r w:rsidRPr="00D75CA6">
        <w:tab/>
        <w:t>review and update the AML/CTF policies of the reporting entity; and</w:t>
      </w:r>
    </w:p>
    <w:p w14:paraId="1D182324" w14:textId="77777777" w:rsidR="005C3509" w:rsidRPr="00D75CA6" w:rsidRDefault="005C3509" w:rsidP="005C3509">
      <w:pPr>
        <w:pStyle w:val="paragraph"/>
      </w:pPr>
      <w:r w:rsidRPr="00D75CA6">
        <w:tab/>
        <w:t>(b)</w:t>
      </w:r>
      <w:r w:rsidRPr="00D75CA6">
        <w:tab/>
        <w:t>provide a copy of the documentation within:</w:t>
      </w:r>
    </w:p>
    <w:p w14:paraId="4208EDE6" w14:textId="77777777" w:rsidR="005C3509" w:rsidRPr="00D75CA6" w:rsidRDefault="005C3509" w:rsidP="005C3509">
      <w:pPr>
        <w:pStyle w:val="paragraphsub"/>
      </w:pPr>
      <w:r w:rsidRPr="00D75CA6">
        <w:tab/>
        <w:t>(i)</w:t>
      </w:r>
      <w:r w:rsidRPr="00D75CA6">
        <w:tab/>
        <w:t>the period specified in the notice; or</w:t>
      </w:r>
    </w:p>
    <w:p w14:paraId="6B9B77E1" w14:textId="77777777" w:rsidR="005C3509" w:rsidRPr="00D75CA6" w:rsidRDefault="005C3509" w:rsidP="005C3509">
      <w:pPr>
        <w:pStyle w:val="paragraphsub"/>
      </w:pPr>
      <w:r w:rsidRPr="00D75CA6">
        <w:tab/>
        <w:t>(ii)</w:t>
      </w:r>
      <w:r w:rsidRPr="00D75CA6">
        <w:tab/>
        <w:t>if the AUSTRAC CEO allows a longer period—that longer period.</w:t>
      </w:r>
    </w:p>
    <w:p w14:paraId="4652DF16" w14:textId="77777777" w:rsidR="005C3509" w:rsidRPr="00D75CA6" w:rsidRDefault="005C3509" w:rsidP="005C3509">
      <w:pPr>
        <w:pStyle w:val="subsection"/>
      </w:pPr>
      <w:r w:rsidRPr="00D75CA6">
        <w:tab/>
        <w:t>(3)</w:t>
      </w:r>
      <w:r w:rsidRPr="00D75CA6">
        <w:tab/>
        <w:t>A person commits an offence if:</w:t>
      </w:r>
    </w:p>
    <w:p w14:paraId="74451BA4" w14:textId="77777777" w:rsidR="005C3509" w:rsidRPr="00D75CA6" w:rsidRDefault="005C3509" w:rsidP="005C3509">
      <w:pPr>
        <w:pStyle w:val="paragraph"/>
      </w:pPr>
      <w:r w:rsidRPr="00D75CA6">
        <w:lastRenderedPageBreak/>
        <w:tab/>
        <w:t>(a)</w:t>
      </w:r>
      <w:r w:rsidRPr="00D75CA6">
        <w:tab/>
        <w:t>the person is subject to a requirement under subsection (2); and</w:t>
      </w:r>
    </w:p>
    <w:p w14:paraId="1A425BD1" w14:textId="77777777" w:rsidR="005C3509" w:rsidRPr="00D75CA6" w:rsidRDefault="005C3509" w:rsidP="005C3509">
      <w:pPr>
        <w:pStyle w:val="paragraph"/>
      </w:pPr>
      <w:r w:rsidRPr="00D75CA6">
        <w:tab/>
        <w:t>(b)</w:t>
      </w:r>
      <w:r w:rsidRPr="00D75CA6">
        <w:tab/>
        <w:t>the person engages in conduct; and</w:t>
      </w:r>
    </w:p>
    <w:p w14:paraId="7EC91080" w14:textId="77777777" w:rsidR="005C3509" w:rsidRPr="00D75CA6" w:rsidRDefault="005C3509" w:rsidP="005C3509">
      <w:pPr>
        <w:pStyle w:val="paragraph"/>
      </w:pPr>
      <w:r w:rsidRPr="00D75CA6">
        <w:tab/>
        <w:t>(c)</w:t>
      </w:r>
      <w:r w:rsidRPr="00D75CA6">
        <w:tab/>
        <w:t>the person’s conduct breaches the requirement.</w:t>
      </w:r>
    </w:p>
    <w:p w14:paraId="028B0BD2" w14:textId="77777777" w:rsidR="005C3509" w:rsidRPr="00D75CA6" w:rsidRDefault="005C3509" w:rsidP="005C3509">
      <w:pPr>
        <w:pStyle w:val="Penalty"/>
      </w:pPr>
      <w:r w:rsidRPr="00D75CA6">
        <w:t>Penalty:</w:t>
      </w:r>
      <w:r w:rsidRPr="00D75CA6">
        <w:tab/>
        <w:t>Imprisonment for 6 months or 30 penalty units, or both.</w:t>
      </w:r>
    </w:p>
    <w:p w14:paraId="2B511A95" w14:textId="77777777" w:rsidR="005C3509" w:rsidRPr="00D75CA6" w:rsidRDefault="005C3509" w:rsidP="005C3509">
      <w:pPr>
        <w:pStyle w:val="SubsectionHead"/>
      </w:pPr>
      <w:r w:rsidRPr="00D75CA6">
        <w:t>Civil penalty</w:t>
      </w:r>
    </w:p>
    <w:p w14:paraId="61758ECF" w14:textId="77777777" w:rsidR="005C3509" w:rsidRPr="00D75CA6" w:rsidRDefault="005C3509" w:rsidP="005C3509">
      <w:pPr>
        <w:pStyle w:val="subsection"/>
      </w:pPr>
      <w:r w:rsidRPr="00D75CA6">
        <w:tab/>
        <w:t>(4)</w:t>
      </w:r>
      <w:r w:rsidRPr="00D75CA6">
        <w:tab/>
        <w:t>A reporting entity must comply with a requirement under subsection (2).</w:t>
      </w:r>
    </w:p>
    <w:p w14:paraId="75F49362" w14:textId="77777777" w:rsidR="005C3509" w:rsidRPr="00D75CA6" w:rsidRDefault="005C3509" w:rsidP="005C3509">
      <w:pPr>
        <w:pStyle w:val="subsection"/>
      </w:pPr>
      <w:r w:rsidRPr="00D75CA6">
        <w:tab/>
        <w:t>(5)</w:t>
      </w:r>
      <w:r w:rsidRPr="00D75CA6">
        <w:tab/>
        <w:t>Subsection (4) is a civil penalty provision.</w:t>
      </w:r>
    </w:p>
    <w:p w14:paraId="42C6FDEE" w14:textId="77777777" w:rsidR="005C3509" w:rsidRPr="00D75CA6" w:rsidRDefault="005C3509" w:rsidP="005C3509">
      <w:pPr>
        <w:pStyle w:val="ActHead5"/>
      </w:pPr>
      <w:bookmarkStart w:id="70" w:name="_Toc231991366"/>
      <w:r w:rsidRPr="00D75CA6">
        <w:rPr>
          <w:rStyle w:val="CharSectno"/>
        </w:rPr>
        <w:t>26S</w:t>
      </w:r>
      <w:r w:rsidRPr="00D75CA6">
        <w:t xml:space="preserve">  Registered remittance affiliates of a registered remittance network provider</w:t>
      </w:r>
      <w:bookmarkEnd w:id="70"/>
    </w:p>
    <w:p w14:paraId="67085984" w14:textId="77777777" w:rsidR="005C3509" w:rsidRPr="00D75CA6" w:rsidRDefault="005C3509" w:rsidP="005C3509">
      <w:pPr>
        <w:pStyle w:val="subsection"/>
      </w:pPr>
      <w:r w:rsidRPr="00D75CA6">
        <w:tab/>
        <w:t>(1)</w:t>
      </w:r>
      <w:r w:rsidRPr="00D75CA6">
        <w:tab/>
        <w:t>A reporting entity that is a registered remittance network provider must make available an AML/CTF program to its registered remittance affiliates.</w:t>
      </w:r>
    </w:p>
    <w:p w14:paraId="465F16C9" w14:textId="77777777" w:rsidR="005C3509" w:rsidRPr="00D75CA6" w:rsidRDefault="005C3509" w:rsidP="005C3509">
      <w:pPr>
        <w:pStyle w:val="subsection"/>
      </w:pPr>
      <w:r w:rsidRPr="00D75CA6">
        <w:tab/>
        <w:t>(2)</w:t>
      </w:r>
      <w:r w:rsidRPr="00D75CA6">
        <w:tab/>
        <w:t>Subsection (1) is a civil penalty provision.</w:t>
      </w:r>
    </w:p>
    <w:p w14:paraId="48FA0432" w14:textId="77777777" w:rsidR="005C3509" w:rsidRPr="00D75CA6" w:rsidRDefault="005C3509" w:rsidP="005C3509">
      <w:pPr>
        <w:pStyle w:val="subsection"/>
      </w:pPr>
      <w:r w:rsidRPr="00D75CA6">
        <w:tab/>
        <w:t>(3)</w:t>
      </w:r>
      <w:r w:rsidRPr="00D75CA6">
        <w:tab/>
        <w:t>To avoid doubt, subsection (1) does not prevent any of the registered remittance affiliates from:</w:t>
      </w:r>
    </w:p>
    <w:p w14:paraId="3A7FD093" w14:textId="77777777" w:rsidR="005C3509" w:rsidRPr="00D75CA6" w:rsidRDefault="005C3509" w:rsidP="005C3509">
      <w:pPr>
        <w:pStyle w:val="paragraph"/>
      </w:pPr>
      <w:r w:rsidRPr="00D75CA6">
        <w:tab/>
        <w:t>(a)</w:t>
      </w:r>
      <w:r w:rsidRPr="00D75CA6">
        <w:tab/>
        <w:t>undertaking a risk assessment for the remittance affiliate; or</w:t>
      </w:r>
    </w:p>
    <w:p w14:paraId="54716C25" w14:textId="77777777" w:rsidR="005C3509" w:rsidRPr="00D75CA6" w:rsidRDefault="005C3509" w:rsidP="005C3509">
      <w:pPr>
        <w:pStyle w:val="paragraph"/>
      </w:pPr>
      <w:r w:rsidRPr="00D75CA6">
        <w:tab/>
        <w:t>(b)</w:t>
      </w:r>
      <w:r w:rsidRPr="00D75CA6">
        <w:tab/>
        <w:t>developing AML/CTF policies for the remittance affiliate.</w:t>
      </w:r>
    </w:p>
    <w:p w14:paraId="1E4EB1FE" w14:textId="77777777" w:rsidR="005C3509" w:rsidRPr="00D75CA6" w:rsidRDefault="005C3509" w:rsidP="005C3509">
      <w:pPr>
        <w:pStyle w:val="subsection"/>
      </w:pPr>
      <w:r w:rsidRPr="00D75CA6">
        <w:tab/>
        <w:t>(4)</w:t>
      </w:r>
      <w:r w:rsidRPr="00D75CA6">
        <w:tab/>
        <w:t>If a senior manager of a remittance affiliate of a registered remittance network provider approves the registered remittance network provider’s:</w:t>
      </w:r>
    </w:p>
    <w:p w14:paraId="4C0F1BFD" w14:textId="77777777" w:rsidR="005C3509" w:rsidRPr="00D75CA6" w:rsidRDefault="005C3509" w:rsidP="005C3509">
      <w:pPr>
        <w:pStyle w:val="paragraph"/>
      </w:pPr>
      <w:r w:rsidRPr="00D75CA6">
        <w:tab/>
        <w:t>(a)</w:t>
      </w:r>
      <w:r w:rsidRPr="00D75CA6">
        <w:tab/>
        <w:t>ML/TF risk assessment; and</w:t>
      </w:r>
    </w:p>
    <w:p w14:paraId="7AB19405" w14:textId="77777777" w:rsidR="005C3509" w:rsidRPr="00D75CA6" w:rsidRDefault="005C3509" w:rsidP="005C3509">
      <w:pPr>
        <w:pStyle w:val="paragraph"/>
      </w:pPr>
      <w:r w:rsidRPr="00D75CA6">
        <w:tab/>
        <w:t>(b)</w:t>
      </w:r>
      <w:r w:rsidRPr="00D75CA6">
        <w:tab/>
        <w:t>AML/CTF policies;</w:t>
      </w:r>
    </w:p>
    <w:p w14:paraId="09887F3A" w14:textId="18C3B7F4" w:rsidR="005C3509" w:rsidRPr="00D75CA6" w:rsidRDefault="005C3509" w:rsidP="005C3509">
      <w:pPr>
        <w:pStyle w:val="subsection2"/>
      </w:pPr>
      <w:r w:rsidRPr="00D75CA6">
        <w:t xml:space="preserve">the remittance affiliate is taken to have complied with the remittance affiliate’s obligations under </w:t>
      </w:r>
      <w:r w:rsidR="00107542" w:rsidRPr="00D75CA6">
        <w:t>section 2</w:t>
      </w:r>
      <w:r w:rsidRPr="00D75CA6">
        <w:t>6C and 26F in respect of the remittance affiliate’s designated services to which the registered remittance network provider’s AML/CTF program applies.</w:t>
      </w:r>
    </w:p>
    <w:p w14:paraId="54858DD7" w14:textId="77777777" w:rsidR="005C3509" w:rsidRPr="00D75CA6" w:rsidRDefault="005C3509" w:rsidP="005C3509">
      <w:pPr>
        <w:pStyle w:val="ActHead5"/>
      </w:pPr>
      <w:bookmarkStart w:id="71" w:name="_Toc231991367"/>
      <w:r w:rsidRPr="00D75CA6">
        <w:rPr>
          <w:rStyle w:val="CharSectno"/>
        </w:rPr>
        <w:lastRenderedPageBreak/>
        <w:t>26T</w:t>
      </w:r>
      <w:r w:rsidRPr="00D75CA6">
        <w:t xml:space="preserve">  Application of Part to holders of Australian financial services licences</w:t>
      </w:r>
      <w:bookmarkEnd w:id="71"/>
    </w:p>
    <w:p w14:paraId="229F4CAC" w14:textId="2559CFE1" w:rsidR="005C3509" w:rsidRPr="00D75CA6" w:rsidRDefault="005C3509" w:rsidP="005C3509">
      <w:pPr>
        <w:pStyle w:val="subsection"/>
      </w:pPr>
      <w:r w:rsidRPr="00D75CA6">
        <w:tab/>
        <w:t>(1)</w:t>
      </w:r>
      <w:r w:rsidRPr="00D75CA6">
        <w:tab/>
        <w:t xml:space="preserve">This section applies if all of the designated services provided by a reporting entity are covered by item 54 of table 1 in </w:t>
      </w:r>
      <w:r w:rsidR="00107542" w:rsidRPr="00D75CA6">
        <w:t>section 6</w:t>
      </w:r>
      <w:r w:rsidRPr="00D75CA6">
        <w:t>.</w:t>
      </w:r>
    </w:p>
    <w:p w14:paraId="544D149C" w14:textId="74D94B3B" w:rsidR="005C3509" w:rsidRPr="00D75CA6" w:rsidRDefault="005C3509" w:rsidP="005C3509">
      <w:pPr>
        <w:pStyle w:val="notetext"/>
      </w:pPr>
      <w:r w:rsidRPr="00D75CA6">
        <w:t>Note:</w:t>
      </w:r>
      <w:r w:rsidRPr="00D75CA6">
        <w:tab/>
        <w:t xml:space="preserve">Item 54 of table 1 in </w:t>
      </w:r>
      <w:r w:rsidR="00107542" w:rsidRPr="00D75CA6">
        <w:t>section 6</w:t>
      </w:r>
      <w:r w:rsidRPr="00D75CA6">
        <w:t xml:space="preserve"> covers a holder of an Australian financial services licence who arranges for a person to receive a designated service.</w:t>
      </w:r>
    </w:p>
    <w:p w14:paraId="2C1C925E" w14:textId="6817F50B" w:rsidR="005C3509" w:rsidRPr="00D75CA6" w:rsidRDefault="005C3509" w:rsidP="005C3509">
      <w:pPr>
        <w:pStyle w:val="subsection"/>
      </w:pPr>
      <w:r w:rsidRPr="00D75CA6">
        <w:tab/>
        <w:t>(2)</w:t>
      </w:r>
      <w:r w:rsidRPr="00D75CA6">
        <w:tab/>
      </w:r>
      <w:r w:rsidR="00107542" w:rsidRPr="00D75CA6">
        <w:t>Paragraph 2</w:t>
      </w:r>
      <w:r w:rsidRPr="00D75CA6">
        <w:t>6F(1)(a) applies in relation to the reporting entity as if it instead required policies, procedures, systems and controls that:</w:t>
      </w:r>
    </w:p>
    <w:p w14:paraId="5F27F6FD" w14:textId="4627E44F" w:rsidR="005C3509" w:rsidRPr="00D75CA6" w:rsidRDefault="005C3509" w:rsidP="005C3509">
      <w:pPr>
        <w:pStyle w:val="paragraph"/>
      </w:pPr>
      <w:r w:rsidRPr="00D75CA6">
        <w:tab/>
        <w:t>(a)</w:t>
      </w:r>
      <w:r w:rsidRPr="00D75CA6">
        <w:tab/>
        <w:t xml:space="preserve">relate to undertaking initial customer due diligence in accordance with </w:t>
      </w:r>
      <w:r w:rsidR="00107542" w:rsidRPr="00D75CA6">
        <w:t>section 2</w:t>
      </w:r>
      <w:r w:rsidRPr="00D75CA6">
        <w:t>8; and</w:t>
      </w:r>
    </w:p>
    <w:p w14:paraId="1B3B35C2" w14:textId="77777777" w:rsidR="005C3509" w:rsidRPr="00D75CA6" w:rsidRDefault="005C3509" w:rsidP="005C3509">
      <w:pPr>
        <w:pStyle w:val="paragraph"/>
      </w:pPr>
      <w:r w:rsidRPr="00D75CA6">
        <w:tab/>
        <w:t>(b)</w:t>
      </w:r>
      <w:r w:rsidRPr="00D75CA6">
        <w:tab/>
        <w:t>are appropriate to the risks of money laundering, financing of terrorism and proliferation financing that the reporting entity may reasonably face in providing its designated services.</w:t>
      </w:r>
    </w:p>
    <w:p w14:paraId="498A11E4" w14:textId="77777777" w:rsidR="005C3509" w:rsidRPr="00D75CA6" w:rsidRDefault="005C3509" w:rsidP="005C3509">
      <w:pPr>
        <w:pStyle w:val="subsection"/>
      </w:pPr>
      <w:r w:rsidRPr="00D75CA6">
        <w:tab/>
        <w:t>(3)</w:t>
      </w:r>
      <w:r w:rsidRPr="00D75CA6">
        <w:tab/>
        <w:t>The following provisions of this Part do not apply to the reporting entity:</w:t>
      </w:r>
    </w:p>
    <w:p w14:paraId="50DD3D6E" w14:textId="564B7DCC" w:rsidR="005C3509" w:rsidRPr="00D75CA6" w:rsidRDefault="005C3509" w:rsidP="005C3509">
      <w:pPr>
        <w:pStyle w:val="paragraph"/>
      </w:pPr>
      <w:r w:rsidRPr="00D75CA6">
        <w:tab/>
        <w:t>(a)</w:t>
      </w:r>
      <w:r w:rsidRPr="00D75CA6">
        <w:tab/>
        <w:t xml:space="preserve">paragraphs 26F(1)(b) and (3)(a) to (d) and </w:t>
      </w:r>
      <w:r w:rsidR="00107542" w:rsidRPr="00D75CA6">
        <w:t>subsection 2</w:t>
      </w:r>
      <w:r w:rsidRPr="00D75CA6">
        <w:t>6F(4);</w:t>
      </w:r>
    </w:p>
    <w:p w14:paraId="528A8A7D" w14:textId="0451C2BE" w:rsidR="005C3509" w:rsidRPr="00D75CA6" w:rsidRDefault="005C3509" w:rsidP="005C3509">
      <w:pPr>
        <w:pStyle w:val="paragraph"/>
      </w:pPr>
      <w:r w:rsidRPr="00D75CA6">
        <w:tab/>
        <w:t>(b)</w:t>
      </w:r>
      <w:r w:rsidRPr="00D75CA6">
        <w:tab/>
      </w:r>
      <w:r w:rsidR="00107542" w:rsidRPr="00D75CA6">
        <w:t>section 2</w:t>
      </w:r>
      <w:r w:rsidRPr="00D75CA6">
        <w:t>6H;</w:t>
      </w:r>
    </w:p>
    <w:p w14:paraId="27EFBBF9" w14:textId="2E77FCA5" w:rsidR="005C3509" w:rsidRPr="00D75CA6" w:rsidRDefault="005C3509" w:rsidP="005C3509">
      <w:pPr>
        <w:pStyle w:val="paragraph"/>
      </w:pPr>
      <w:r w:rsidRPr="00D75CA6">
        <w:tab/>
        <w:t>(c)</w:t>
      </w:r>
      <w:r w:rsidRPr="00D75CA6">
        <w:tab/>
      </w:r>
      <w:r w:rsidR="00107542" w:rsidRPr="00D75CA6">
        <w:t>subsection 2</w:t>
      </w:r>
      <w:r w:rsidRPr="00D75CA6">
        <w:t>6P(2);</w:t>
      </w:r>
    </w:p>
    <w:p w14:paraId="330AFBC7" w14:textId="1F6F36E9" w:rsidR="005C3509" w:rsidRPr="00D75CA6" w:rsidRDefault="005C3509" w:rsidP="005C3509">
      <w:pPr>
        <w:pStyle w:val="paragraph"/>
      </w:pPr>
      <w:r w:rsidRPr="00D75CA6">
        <w:tab/>
        <w:t>(d)</w:t>
      </w:r>
      <w:r w:rsidRPr="00D75CA6">
        <w:tab/>
      </w:r>
      <w:r w:rsidR="00107542" w:rsidRPr="00D75CA6">
        <w:t>Division 5</w:t>
      </w:r>
      <w:r w:rsidRPr="00D75CA6">
        <w:t>.</w:t>
      </w:r>
    </w:p>
    <w:p w14:paraId="4769BD3C" w14:textId="77777777" w:rsidR="005C3509" w:rsidRPr="00D75CA6" w:rsidRDefault="005C3509" w:rsidP="005C3509">
      <w:pPr>
        <w:pStyle w:val="ActHead5"/>
      </w:pPr>
      <w:bookmarkStart w:id="72" w:name="_Toc231991368"/>
      <w:r w:rsidRPr="00D75CA6">
        <w:rPr>
          <w:rStyle w:val="CharSectno"/>
        </w:rPr>
        <w:t>26U</w:t>
      </w:r>
      <w:r w:rsidRPr="00D75CA6">
        <w:t xml:space="preserve">  Business of a lead entity of a reporting group</w:t>
      </w:r>
      <w:bookmarkEnd w:id="72"/>
    </w:p>
    <w:p w14:paraId="3E8D8CA0" w14:textId="77777777" w:rsidR="005C3509" w:rsidRPr="00D75CA6" w:rsidRDefault="005C3509" w:rsidP="005C3509">
      <w:pPr>
        <w:pStyle w:val="subsection"/>
      </w:pPr>
      <w:r w:rsidRPr="00D75CA6">
        <w:tab/>
      </w:r>
      <w:r w:rsidRPr="00D75CA6">
        <w:tab/>
        <w:t>In applying this Part in relation to a reporting entity that is the lead entity of a reporting group, a reference to the nature, size and complexity of the reporting entity’s business is taken to be a reference to the nature, size and complexity of the business of the lead entity and each other reporting entity that is a member of the reporting group.</w:t>
      </w:r>
    </w:p>
    <w:p w14:paraId="5758AA32" w14:textId="05B3B66D" w:rsidR="005C3509" w:rsidRPr="00D75CA6" w:rsidRDefault="005C3509" w:rsidP="005C3509">
      <w:pPr>
        <w:pStyle w:val="notetext"/>
      </w:pPr>
      <w:r w:rsidRPr="00D75CA6">
        <w:t>Note:</w:t>
      </w:r>
      <w:r w:rsidRPr="00D75CA6">
        <w:tab/>
        <w:t xml:space="preserve">For other rules about how this Part applies in relation to a lead entity of a reporting group, see </w:t>
      </w:r>
      <w:r w:rsidR="00107542" w:rsidRPr="00D75CA6">
        <w:t>section 2</w:t>
      </w:r>
      <w:r w:rsidRPr="00D75CA6">
        <w:t>36B.</w:t>
      </w:r>
    </w:p>
    <w:p w14:paraId="7F86125B" w14:textId="77777777" w:rsidR="005C3509" w:rsidRPr="00D75CA6" w:rsidRDefault="005C3509" w:rsidP="005C3509">
      <w:pPr>
        <w:pStyle w:val="ActHead5"/>
      </w:pPr>
      <w:bookmarkStart w:id="73" w:name="_Toc231991369"/>
      <w:r w:rsidRPr="00D75CA6">
        <w:rPr>
          <w:rStyle w:val="CharSectno"/>
        </w:rPr>
        <w:lastRenderedPageBreak/>
        <w:t>26V</w:t>
      </w:r>
      <w:r w:rsidRPr="00D75CA6">
        <w:t xml:space="preserve">  General exemptions</w:t>
      </w:r>
      <w:bookmarkEnd w:id="73"/>
    </w:p>
    <w:p w14:paraId="557B373A" w14:textId="77777777" w:rsidR="005C3509" w:rsidRPr="00D75CA6" w:rsidRDefault="005C3509" w:rsidP="005C3509">
      <w:pPr>
        <w:pStyle w:val="subsection"/>
      </w:pPr>
      <w:r w:rsidRPr="00D75CA6">
        <w:tab/>
        <w:t>(1)</w:t>
      </w:r>
      <w:r w:rsidRPr="00D75CA6">
        <w:tab/>
        <w:t>This Part does not apply to a designated service that is of a kind specified in the AML/CTF Rules.</w:t>
      </w:r>
    </w:p>
    <w:p w14:paraId="730283CF" w14:textId="77777777" w:rsidR="005C3509" w:rsidRPr="00D75CA6" w:rsidRDefault="005C3509" w:rsidP="005C3509">
      <w:pPr>
        <w:pStyle w:val="subsection"/>
      </w:pPr>
      <w:r w:rsidRPr="00D75CA6">
        <w:tab/>
        <w:t>(2)</w:t>
      </w:r>
      <w:r w:rsidRPr="00D75CA6">
        <w:tab/>
        <w:t>The AML/CTF Rules may provide that a specified provision of this Part does not apply to a designated service that is of a kind specified in the AML/CTF Rules.</w:t>
      </w:r>
    </w:p>
    <w:p w14:paraId="428790F0" w14:textId="77777777" w:rsidR="005C3509" w:rsidRPr="00D75CA6" w:rsidRDefault="005C3509" w:rsidP="005C3509">
      <w:pPr>
        <w:pStyle w:val="subsection"/>
      </w:pPr>
      <w:r w:rsidRPr="00D75CA6">
        <w:tab/>
        <w:t>(3)</w:t>
      </w:r>
      <w:r w:rsidRPr="00D75CA6">
        <w:tab/>
        <w:t>This Part does not apply to a designated service that is provided in circumstances specified in the AML/CTF Rules.</w:t>
      </w:r>
    </w:p>
    <w:p w14:paraId="65D02106" w14:textId="77777777" w:rsidR="005C3509" w:rsidRPr="00D75CA6" w:rsidRDefault="005C3509" w:rsidP="005C3509">
      <w:pPr>
        <w:pStyle w:val="subsection"/>
      </w:pPr>
      <w:r w:rsidRPr="00D75CA6">
        <w:tab/>
        <w:t>(4)</w:t>
      </w:r>
      <w:r w:rsidRPr="00D75CA6">
        <w:tab/>
        <w:t>The AML/CTF Rules may provide that a specified provision of this Part does not apply to a designated service that is provided in circumstances specified in the AML/CTF Rules.</w:t>
      </w:r>
    </w:p>
    <w:p w14:paraId="105B21F5" w14:textId="667488A3" w:rsidR="002A537F" w:rsidRPr="00D75CA6" w:rsidRDefault="00107542" w:rsidP="00A92442">
      <w:pPr>
        <w:pStyle w:val="ActHead2"/>
        <w:pageBreakBefore/>
      </w:pPr>
      <w:bookmarkStart w:id="74" w:name="_Toc231991370"/>
      <w:r w:rsidRPr="00D75CA6">
        <w:rPr>
          <w:rStyle w:val="CharPartNo"/>
        </w:rPr>
        <w:lastRenderedPageBreak/>
        <w:t>Part 2</w:t>
      </w:r>
      <w:r w:rsidR="002A537F" w:rsidRPr="00D75CA6">
        <w:t>—</w:t>
      </w:r>
      <w:r w:rsidR="002A537F" w:rsidRPr="00D75CA6">
        <w:rPr>
          <w:rStyle w:val="CharPartText"/>
        </w:rPr>
        <w:t>Customer due diligence</w:t>
      </w:r>
      <w:bookmarkEnd w:id="74"/>
    </w:p>
    <w:p w14:paraId="2FC81FFA" w14:textId="77777777" w:rsidR="006518E3" w:rsidRPr="00D75CA6" w:rsidRDefault="006518E3" w:rsidP="006518E3">
      <w:pPr>
        <w:pStyle w:val="ActHead3"/>
      </w:pPr>
      <w:bookmarkStart w:id="75" w:name="_Toc231991371"/>
      <w:r w:rsidRPr="00D75CA6">
        <w:rPr>
          <w:rStyle w:val="CharDivNo"/>
        </w:rPr>
        <w:t>Division 1</w:t>
      </w:r>
      <w:r w:rsidRPr="00D75CA6">
        <w:t>—</w:t>
      </w:r>
      <w:r w:rsidRPr="00D75CA6">
        <w:rPr>
          <w:rStyle w:val="CharDivText"/>
        </w:rPr>
        <w:t>Introduction</w:t>
      </w:r>
      <w:bookmarkEnd w:id="75"/>
    </w:p>
    <w:p w14:paraId="2B7F916A" w14:textId="77777777" w:rsidR="006518E3" w:rsidRPr="00D75CA6" w:rsidRDefault="006518E3" w:rsidP="006518E3">
      <w:pPr>
        <w:pStyle w:val="ActHead5"/>
      </w:pPr>
      <w:bookmarkStart w:id="76" w:name="_Toc231991372"/>
      <w:r w:rsidRPr="00D75CA6">
        <w:rPr>
          <w:rStyle w:val="CharSectno"/>
        </w:rPr>
        <w:t>27</w:t>
      </w:r>
      <w:r w:rsidRPr="00D75CA6">
        <w:t xml:space="preserve">  Simplified outline</w:t>
      </w:r>
      <w:bookmarkEnd w:id="76"/>
    </w:p>
    <w:p w14:paraId="57FA4FF2" w14:textId="77777777" w:rsidR="006518E3" w:rsidRPr="00D75CA6" w:rsidRDefault="006518E3" w:rsidP="006518E3">
      <w:pPr>
        <w:pStyle w:val="subsection"/>
      </w:pPr>
      <w:r w:rsidRPr="00D75CA6">
        <w:tab/>
      </w:r>
      <w:r w:rsidRPr="00D75CA6">
        <w:tab/>
        <w:t>The following is a simplified outline of this Part:</w:t>
      </w:r>
    </w:p>
    <w:p w14:paraId="38D9D8D9" w14:textId="77777777" w:rsidR="006518E3" w:rsidRPr="00D75CA6" w:rsidRDefault="006518E3" w:rsidP="006518E3">
      <w:pPr>
        <w:pStyle w:val="SOBullet"/>
      </w:pPr>
      <w:r w:rsidRPr="00D75CA6">
        <w:t>•</w:t>
      </w:r>
      <w:r w:rsidRPr="00D75CA6">
        <w:tab/>
        <w:t>A reporting entity must undertake initial customer due diligence before providing a designated service to a customer. However, in special cases, initial customer due diligence may be carried out after the provision of the designated service.</w:t>
      </w:r>
    </w:p>
    <w:p w14:paraId="1860BFD2" w14:textId="77777777" w:rsidR="006518E3" w:rsidRPr="00D75CA6" w:rsidRDefault="006518E3" w:rsidP="006518E3">
      <w:pPr>
        <w:pStyle w:val="SOBullet"/>
      </w:pPr>
      <w:r w:rsidRPr="00D75CA6">
        <w:t>•</w:t>
      </w:r>
      <w:r w:rsidRPr="00D75CA6">
        <w:tab/>
        <w:t>A reporting entity must undertake ongoing customer due diligence in relation to the provision by the reporting entity of designated services.</w:t>
      </w:r>
    </w:p>
    <w:p w14:paraId="52AB9D9A" w14:textId="77777777" w:rsidR="006518E3" w:rsidRPr="00D75CA6" w:rsidRDefault="006518E3" w:rsidP="006518E3">
      <w:pPr>
        <w:pStyle w:val="SOBullet"/>
      </w:pPr>
      <w:r w:rsidRPr="00D75CA6">
        <w:t>•</w:t>
      </w:r>
      <w:r w:rsidRPr="00D75CA6">
        <w:tab/>
        <w:t>Simplified customer due diligence may be undertaken in certain low risk circumstances as part of initial and ongoing customer due diligence.</w:t>
      </w:r>
    </w:p>
    <w:p w14:paraId="1CC9ED45" w14:textId="77777777" w:rsidR="006518E3" w:rsidRPr="00D75CA6" w:rsidRDefault="006518E3" w:rsidP="006518E3">
      <w:pPr>
        <w:pStyle w:val="SOBullet"/>
      </w:pPr>
      <w:r w:rsidRPr="00D75CA6">
        <w:t>•</w:t>
      </w:r>
      <w:r w:rsidRPr="00D75CA6">
        <w:tab/>
        <w:t>Enhanced customer due diligence must be undertaken in certain circumstances as part of initial and ongoing customer due diligence.</w:t>
      </w:r>
    </w:p>
    <w:p w14:paraId="09A03F1F" w14:textId="10C97D77" w:rsidR="006518E3" w:rsidRPr="00D75CA6" w:rsidRDefault="006518E3" w:rsidP="006518E3">
      <w:pPr>
        <w:pStyle w:val="SOBullet"/>
      </w:pPr>
      <w:r w:rsidRPr="00D75CA6">
        <w:t>•</w:t>
      </w:r>
      <w:r w:rsidRPr="00D75CA6">
        <w:tab/>
        <w:t>Certain pre</w:t>
      </w:r>
      <w:r w:rsidR="00D75CA6">
        <w:noBreakHyphen/>
      </w:r>
      <w:r w:rsidRPr="00D75CA6">
        <w:t>commencement customers are subject to modified customer due diligence.</w:t>
      </w:r>
    </w:p>
    <w:p w14:paraId="63A22D93" w14:textId="77777777" w:rsidR="006518E3" w:rsidRPr="00D75CA6" w:rsidRDefault="006518E3" w:rsidP="006518E3">
      <w:pPr>
        <w:pStyle w:val="SOBullet"/>
      </w:pPr>
      <w:r w:rsidRPr="00D75CA6">
        <w:t>•</w:t>
      </w:r>
      <w:r w:rsidRPr="00D75CA6">
        <w:tab/>
        <w:t>Exemptions from initial customer due diligence, and ongoing customer due diligence, apply in certain circumstances.</w:t>
      </w:r>
    </w:p>
    <w:p w14:paraId="5FBB4BC6" w14:textId="77777777" w:rsidR="006518E3" w:rsidRPr="00D75CA6" w:rsidRDefault="006518E3" w:rsidP="00A92442">
      <w:pPr>
        <w:pStyle w:val="ActHead3"/>
        <w:pageBreakBefore/>
      </w:pPr>
      <w:bookmarkStart w:id="77" w:name="_Toc231991373"/>
      <w:r w:rsidRPr="00D75CA6">
        <w:rPr>
          <w:rStyle w:val="CharDivNo"/>
        </w:rPr>
        <w:lastRenderedPageBreak/>
        <w:t>Division 2</w:t>
      </w:r>
      <w:r w:rsidRPr="00D75CA6">
        <w:t>—</w:t>
      </w:r>
      <w:r w:rsidRPr="00D75CA6">
        <w:rPr>
          <w:rStyle w:val="CharDivText"/>
        </w:rPr>
        <w:t>Initial customer due diligence</w:t>
      </w:r>
      <w:bookmarkEnd w:id="77"/>
    </w:p>
    <w:p w14:paraId="2F56CFEF" w14:textId="77777777" w:rsidR="006518E3" w:rsidRPr="00D75CA6" w:rsidRDefault="006518E3" w:rsidP="006518E3">
      <w:pPr>
        <w:pStyle w:val="ActHead5"/>
      </w:pPr>
      <w:bookmarkStart w:id="78" w:name="_Toc231991374"/>
      <w:r w:rsidRPr="00D75CA6">
        <w:rPr>
          <w:rStyle w:val="CharSectno"/>
        </w:rPr>
        <w:t>28</w:t>
      </w:r>
      <w:r w:rsidRPr="00D75CA6">
        <w:t xml:space="preserve">  Undertaking initial customer due diligence</w:t>
      </w:r>
      <w:bookmarkEnd w:id="78"/>
    </w:p>
    <w:p w14:paraId="3073D7F8" w14:textId="77777777" w:rsidR="006518E3" w:rsidRPr="00D75CA6" w:rsidRDefault="006518E3" w:rsidP="006518E3">
      <w:pPr>
        <w:pStyle w:val="subsection"/>
      </w:pPr>
      <w:r w:rsidRPr="00D75CA6">
        <w:tab/>
        <w:t>(1)</w:t>
      </w:r>
      <w:r w:rsidRPr="00D75CA6">
        <w:tab/>
        <w:t>A reporting entity must not commence to provide a designated service to a customer if the reporting entity has not established on reasonable grounds each of the matters in subsection (2) in relation to the customer.</w:t>
      </w:r>
    </w:p>
    <w:p w14:paraId="67311E42" w14:textId="1D76E83B" w:rsidR="006518E3" w:rsidRPr="00D75CA6" w:rsidRDefault="006518E3" w:rsidP="006518E3">
      <w:pPr>
        <w:pStyle w:val="notetext"/>
      </w:pPr>
      <w:r w:rsidRPr="00D75CA6">
        <w:t>Note 1:</w:t>
      </w:r>
      <w:r w:rsidRPr="00D75CA6">
        <w:tab/>
        <w:t xml:space="preserve">See also </w:t>
      </w:r>
      <w:r w:rsidR="00107542" w:rsidRPr="00D75CA6">
        <w:t>section 3</w:t>
      </w:r>
      <w:r w:rsidRPr="00D75CA6">
        <w:t>1 (simplified customer due diligence).</w:t>
      </w:r>
    </w:p>
    <w:p w14:paraId="6262A9A9" w14:textId="27F7E842" w:rsidR="006518E3" w:rsidRPr="00D75CA6" w:rsidRDefault="006518E3" w:rsidP="006518E3">
      <w:pPr>
        <w:pStyle w:val="notetext"/>
      </w:pPr>
      <w:r w:rsidRPr="00D75CA6">
        <w:t>Note 2:</w:t>
      </w:r>
      <w:r w:rsidRPr="00D75CA6">
        <w:tab/>
        <w:t xml:space="preserve">See also </w:t>
      </w:r>
      <w:r w:rsidR="00107542" w:rsidRPr="00D75CA6">
        <w:t>section 3</w:t>
      </w:r>
      <w:r w:rsidRPr="00D75CA6">
        <w:t>2 (enhanced customer due diligence).</w:t>
      </w:r>
    </w:p>
    <w:p w14:paraId="7E139082" w14:textId="2F22477B" w:rsidR="006518E3" w:rsidRPr="00D75CA6" w:rsidRDefault="006518E3" w:rsidP="006518E3">
      <w:pPr>
        <w:pStyle w:val="notetext"/>
      </w:pPr>
      <w:r w:rsidRPr="00D75CA6">
        <w:t>Note 3:</w:t>
      </w:r>
      <w:r w:rsidRPr="00D75CA6">
        <w:tab/>
        <w:t xml:space="preserve">See </w:t>
      </w:r>
      <w:r w:rsidR="00107542" w:rsidRPr="00D75CA6">
        <w:t>section 3</w:t>
      </w:r>
      <w:r w:rsidRPr="00D75CA6">
        <w:t>6 for rules that apply to pre</w:t>
      </w:r>
      <w:r w:rsidR="00D75CA6">
        <w:noBreakHyphen/>
      </w:r>
      <w:r w:rsidRPr="00D75CA6">
        <w:t>commencement customers.</w:t>
      </w:r>
    </w:p>
    <w:p w14:paraId="4F9BBC71" w14:textId="77777777" w:rsidR="006518E3" w:rsidRPr="00D75CA6" w:rsidRDefault="006518E3" w:rsidP="006518E3">
      <w:pPr>
        <w:pStyle w:val="subsection"/>
      </w:pPr>
      <w:r w:rsidRPr="00D75CA6">
        <w:tab/>
        <w:t>(2)</w:t>
      </w:r>
      <w:r w:rsidRPr="00D75CA6">
        <w:tab/>
        <w:t>The matters are as follows:</w:t>
      </w:r>
    </w:p>
    <w:p w14:paraId="24992693" w14:textId="77777777" w:rsidR="006518E3" w:rsidRPr="00D75CA6" w:rsidRDefault="006518E3" w:rsidP="006518E3">
      <w:pPr>
        <w:pStyle w:val="paragraph"/>
      </w:pPr>
      <w:r w:rsidRPr="00D75CA6">
        <w:tab/>
        <w:t>(a)</w:t>
      </w:r>
      <w:r w:rsidRPr="00D75CA6">
        <w:tab/>
        <w:t>the identity of the customer;</w:t>
      </w:r>
    </w:p>
    <w:p w14:paraId="2269A1FB" w14:textId="77777777" w:rsidR="006518E3" w:rsidRPr="00D75CA6" w:rsidRDefault="006518E3" w:rsidP="006518E3">
      <w:pPr>
        <w:pStyle w:val="paragraph"/>
      </w:pPr>
      <w:r w:rsidRPr="00D75CA6">
        <w:tab/>
        <w:t>(b)</w:t>
      </w:r>
      <w:r w:rsidRPr="00D75CA6">
        <w:tab/>
        <w:t>the identity of any person on whose behalf the customer is receiving the designated service;</w:t>
      </w:r>
    </w:p>
    <w:p w14:paraId="4977E616" w14:textId="77777777" w:rsidR="006518E3" w:rsidRPr="00D75CA6" w:rsidRDefault="006518E3" w:rsidP="006518E3">
      <w:pPr>
        <w:pStyle w:val="paragraph"/>
      </w:pPr>
      <w:r w:rsidRPr="00D75CA6">
        <w:tab/>
        <w:t>(c)</w:t>
      </w:r>
      <w:r w:rsidRPr="00D75CA6">
        <w:tab/>
        <w:t>the identity of any person acting on behalf of the customer and their authority to act;</w:t>
      </w:r>
    </w:p>
    <w:p w14:paraId="17C2B3E9" w14:textId="77777777" w:rsidR="006518E3" w:rsidRPr="00D75CA6" w:rsidRDefault="006518E3" w:rsidP="006518E3">
      <w:pPr>
        <w:pStyle w:val="paragraph"/>
      </w:pPr>
      <w:r w:rsidRPr="00D75CA6">
        <w:tab/>
        <w:t>(d)</w:t>
      </w:r>
      <w:r w:rsidRPr="00D75CA6">
        <w:tab/>
        <w:t>if the customer is not an individual—the identity of any beneficial owners of the customer;</w:t>
      </w:r>
    </w:p>
    <w:p w14:paraId="237CA3EC" w14:textId="77777777" w:rsidR="006518E3" w:rsidRPr="00D75CA6" w:rsidRDefault="006518E3" w:rsidP="006518E3">
      <w:pPr>
        <w:pStyle w:val="paragraph"/>
      </w:pPr>
      <w:r w:rsidRPr="00D75CA6">
        <w:tab/>
        <w:t>(e)</w:t>
      </w:r>
      <w:r w:rsidRPr="00D75CA6">
        <w:tab/>
        <w:t>whether the customer, any beneficial owner of the customer, any person on whose behalf the customer is receiving the designated service, or any person acting on behalf of the customer is:</w:t>
      </w:r>
    </w:p>
    <w:p w14:paraId="7FA96A00" w14:textId="77777777" w:rsidR="006518E3" w:rsidRPr="00D75CA6" w:rsidRDefault="006518E3" w:rsidP="006518E3">
      <w:pPr>
        <w:pStyle w:val="paragraphsub"/>
      </w:pPr>
      <w:r w:rsidRPr="00D75CA6">
        <w:tab/>
        <w:t>(i)</w:t>
      </w:r>
      <w:r w:rsidRPr="00D75CA6">
        <w:tab/>
        <w:t xml:space="preserve"> a politically exposed person; or</w:t>
      </w:r>
    </w:p>
    <w:p w14:paraId="215476F7" w14:textId="77777777" w:rsidR="006518E3" w:rsidRPr="00D75CA6" w:rsidRDefault="006518E3" w:rsidP="006518E3">
      <w:pPr>
        <w:pStyle w:val="paragraphsub"/>
      </w:pPr>
      <w:r w:rsidRPr="00D75CA6">
        <w:tab/>
        <w:t>(ii)</w:t>
      </w:r>
      <w:r w:rsidRPr="00D75CA6">
        <w:tab/>
        <w:t>a person designated for targeted financial sanctions;</w:t>
      </w:r>
    </w:p>
    <w:p w14:paraId="4064AA09" w14:textId="77777777" w:rsidR="006518E3" w:rsidRPr="00D75CA6" w:rsidRDefault="006518E3" w:rsidP="006518E3">
      <w:pPr>
        <w:pStyle w:val="paragraph"/>
      </w:pPr>
      <w:r w:rsidRPr="00D75CA6">
        <w:tab/>
        <w:t>(f)</w:t>
      </w:r>
      <w:r w:rsidRPr="00D75CA6">
        <w:tab/>
        <w:t>the nature and purpose of the business relationship or occasional transaction;</w:t>
      </w:r>
    </w:p>
    <w:p w14:paraId="70DBFFF8" w14:textId="77777777" w:rsidR="006518E3" w:rsidRPr="00D75CA6" w:rsidRDefault="006518E3" w:rsidP="006518E3">
      <w:pPr>
        <w:pStyle w:val="paragraph"/>
      </w:pPr>
      <w:r w:rsidRPr="00D75CA6">
        <w:tab/>
        <w:t>(g)</w:t>
      </w:r>
      <w:r w:rsidRPr="00D75CA6">
        <w:tab/>
        <w:t>any other matter relating to the customer that is specified in the AML/CTF Rules.</w:t>
      </w:r>
    </w:p>
    <w:p w14:paraId="42F7D217" w14:textId="77777777" w:rsidR="006518E3" w:rsidRPr="00D75CA6" w:rsidRDefault="006518E3" w:rsidP="006518E3">
      <w:pPr>
        <w:pStyle w:val="subsection"/>
      </w:pPr>
      <w:r w:rsidRPr="00D75CA6">
        <w:tab/>
        <w:t>(3)</w:t>
      </w:r>
      <w:r w:rsidRPr="00D75CA6">
        <w:tab/>
        <w:t>Without limiting subsection (1), a reporting entity must do the following for the purposes of establishing on reasonable grounds the matters in subsection (2):</w:t>
      </w:r>
    </w:p>
    <w:p w14:paraId="3843A615" w14:textId="77777777" w:rsidR="006518E3" w:rsidRPr="00D75CA6" w:rsidRDefault="006518E3" w:rsidP="006518E3">
      <w:pPr>
        <w:pStyle w:val="paragraph"/>
      </w:pPr>
      <w:r w:rsidRPr="00D75CA6">
        <w:lastRenderedPageBreak/>
        <w:tab/>
        <w:t>(a)</w:t>
      </w:r>
      <w:r w:rsidRPr="00D75CA6">
        <w:tab/>
        <w:t>if the customer is an individual—take reasonable steps to establish that the customer is the person the customer claims to be;</w:t>
      </w:r>
    </w:p>
    <w:p w14:paraId="1647326C" w14:textId="77777777" w:rsidR="006518E3" w:rsidRPr="00D75CA6" w:rsidRDefault="006518E3" w:rsidP="006518E3">
      <w:pPr>
        <w:pStyle w:val="paragraph"/>
      </w:pPr>
      <w:r w:rsidRPr="00D75CA6">
        <w:tab/>
        <w:t>(b)</w:t>
      </w:r>
      <w:r w:rsidRPr="00D75CA6">
        <w:tab/>
        <w:t>identify the ML/TF risk of the customer, based on KYC information about the customer that is reasonably available to the reporting entity before commencing to provide the designated service;</w:t>
      </w:r>
    </w:p>
    <w:p w14:paraId="446614F4" w14:textId="77777777" w:rsidR="006518E3" w:rsidRPr="00D75CA6" w:rsidRDefault="006518E3" w:rsidP="006518E3">
      <w:pPr>
        <w:pStyle w:val="paragraph"/>
      </w:pPr>
      <w:r w:rsidRPr="00D75CA6">
        <w:tab/>
        <w:t>(c)</w:t>
      </w:r>
      <w:r w:rsidRPr="00D75CA6">
        <w:tab/>
        <w:t>collect KYC information about the customer that is appropriate to the ML/TF risk of the customer;</w:t>
      </w:r>
    </w:p>
    <w:p w14:paraId="1B3EA591" w14:textId="77777777" w:rsidR="006518E3" w:rsidRPr="00D75CA6" w:rsidRDefault="006518E3" w:rsidP="006518E3">
      <w:pPr>
        <w:pStyle w:val="paragraph"/>
      </w:pPr>
      <w:r w:rsidRPr="00D75CA6">
        <w:tab/>
        <w:t>(d)</w:t>
      </w:r>
      <w:r w:rsidRPr="00D75CA6">
        <w:tab/>
        <w:t>verify, using reliable and independent data, such of the KYC information referred to in paragraph (c) as is appropriate to the ML/TF risk of the customer.</w:t>
      </w:r>
    </w:p>
    <w:p w14:paraId="4D6265BF" w14:textId="77777777" w:rsidR="006518E3" w:rsidRPr="00D75CA6" w:rsidRDefault="006518E3" w:rsidP="006518E3">
      <w:pPr>
        <w:pStyle w:val="subsection"/>
      </w:pPr>
      <w:r w:rsidRPr="00D75CA6">
        <w:tab/>
        <w:t>(4)</w:t>
      </w:r>
      <w:r w:rsidRPr="00D75CA6">
        <w:tab/>
        <w:t>If a reporting entity provides its designated services at or through a permanent establishment of the reporting entity in Australia, a reporting entity must take into account the following matters when identifying the ML/TF risk of the customer for the purposes of paragraph (3)(b):</w:t>
      </w:r>
    </w:p>
    <w:p w14:paraId="52E62175" w14:textId="77777777" w:rsidR="006518E3" w:rsidRPr="00D75CA6" w:rsidRDefault="006518E3" w:rsidP="006518E3">
      <w:pPr>
        <w:pStyle w:val="paragraph"/>
      </w:pPr>
      <w:r w:rsidRPr="00D75CA6">
        <w:tab/>
        <w:t>(a)</w:t>
      </w:r>
      <w:r w:rsidRPr="00D75CA6">
        <w:tab/>
        <w:t>the reporting entity’s ML/TF risk assessment;</w:t>
      </w:r>
    </w:p>
    <w:p w14:paraId="619E73DF" w14:textId="77777777" w:rsidR="006518E3" w:rsidRPr="00D75CA6" w:rsidRDefault="006518E3" w:rsidP="006518E3">
      <w:pPr>
        <w:pStyle w:val="paragraph"/>
      </w:pPr>
      <w:r w:rsidRPr="00D75CA6">
        <w:tab/>
        <w:t>(b)</w:t>
      </w:r>
      <w:r w:rsidRPr="00D75CA6">
        <w:tab/>
        <w:t>the kind of customer to whom the designated services will be provided;</w:t>
      </w:r>
    </w:p>
    <w:p w14:paraId="16D02135" w14:textId="77777777" w:rsidR="006518E3" w:rsidRPr="00D75CA6" w:rsidRDefault="006518E3" w:rsidP="006518E3">
      <w:pPr>
        <w:pStyle w:val="paragraph"/>
      </w:pPr>
      <w:r w:rsidRPr="00D75CA6">
        <w:tab/>
        <w:t>(c)</w:t>
      </w:r>
      <w:r w:rsidRPr="00D75CA6">
        <w:tab/>
        <w:t>the kinds of designated services provided, or proposed to be provided, by the reporting entity to the customer;</w:t>
      </w:r>
    </w:p>
    <w:p w14:paraId="4996B702" w14:textId="77777777" w:rsidR="006518E3" w:rsidRPr="00D75CA6" w:rsidRDefault="006518E3" w:rsidP="006518E3">
      <w:pPr>
        <w:pStyle w:val="paragraph"/>
      </w:pPr>
      <w:r w:rsidRPr="00D75CA6">
        <w:tab/>
        <w:t>(d)</w:t>
      </w:r>
      <w:r w:rsidRPr="00D75CA6">
        <w:tab/>
        <w:t>the delivery channels by which the reporting entity’s designated services are or will be provided to the customer;</w:t>
      </w:r>
    </w:p>
    <w:p w14:paraId="35F7AFE1" w14:textId="77777777" w:rsidR="006518E3" w:rsidRPr="00D75CA6" w:rsidRDefault="006518E3" w:rsidP="006518E3">
      <w:pPr>
        <w:pStyle w:val="paragraph"/>
      </w:pPr>
      <w:r w:rsidRPr="00D75CA6">
        <w:tab/>
        <w:t>(e)</w:t>
      </w:r>
      <w:r w:rsidRPr="00D75CA6">
        <w:tab/>
        <w:t>the countries with which the reporting entity deals, or will deal, in providing its designated services to the customer;</w:t>
      </w:r>
    </w:p>
    <w:p w14:paraId="7A2310A5" w14:textId="77777777" w:rsidR="006518E3" w:rsidRPr="00D75CA6" w:rsidRDefault="006518E3" w:rsidP="006518E3">
      <w:pPr>
        <w:pStyle w:val="paragraph"/>
      </w:pPr>
      <w:r w:rsidRPr="00D75CA6">
        <w:tab/>
        <w:t>(f)</w:t>
      </w:r>
      <w:r w:rsidRPr="00D75CA6">
        <w:tab/>
        <w:t>the matters (if any) specified in the AML/CTF Rules.</w:t>
      </w:r>
    </w:p>
    <w:p w14:paraId="2E4275D7" w14:textId="77777777" w:rsidR="006518E3" w:rsidRPr="00D75CA6" w:rsidRDefault="006518E3" w:rsidP="006518E3">
      <w:pPr>
        <w:pStyle w:val="subsection"/>
      </w:pPr>
      <w:r w:rsidRPr="00D75CA6">
        <w:tab/>
        <w:t>(5)</w:t>
      </w:r>
      <w:r w:rsidRPr="00D75CA6">
        <w:tab/>
        <w:t>Subsection (4) does not limit the matters a reporting entity may take into account for the purposes of paragraph (3)(b).</w:t>
      </w:r>
    </w:p>
    <w:p w14:paraId="46AF8229" w14:textId="77777777" w:rsidR="006518E3" w:rsidRPr="00D75CA6" w:rsidRDefault="006518E3" w:rsidP="006518E3">
      <w:pPr>
        <w:pStyle w:val="subsection"/>
      </w:pPr>
      <w:r w:rsidRPr="00D75CA6">
        <w:tab/>
        <w:t>(6)</w:t>
      </w:r>
      <w:r w:rsidRPr="00D75CA6">
        <w:tab/>
        <w:t>The AML/CTF Rules may do either or both of the following:</w:t>
      </w:r>
    </w:p>
    <w:p w14:paraId="56213C8E" w14:textId="77777777" w:rsidR="006518E3" w:rsidRPr="00D75CA6" w:rsidRDefault="006518E3" w:rsidP="006518E3">
      <w:pPr>
        <w:pStyle w:val="paragraph"/>
      </w:pPr>
      <w:r w:rsidRPr="00D75CA6">
        <w:tab/>
        <w:t>(a)</w:t>
      </w:r>
      <w:r w:rsidRPr="00D75CA6">
        <w:tab/>
        <w:t>specify requirements that must be complied with for the purposes of establishing on reasonable grounds the matters in subsection (2);</w:t>
      </w:r>
    </w:p>
    <w:p w14:paraId="541CEF5F" w14:textId="77777777" w:rsidR="006518E3" w:rsidRPr="00D75CA6" w:rsidRDefault="006518E3" w:rsidP="006518E3">
      <w:pPr>
        <w:pStyle w:val="paragraph"/>
      </w:pPr>
      <w:r w:rsidRPr="00D75CA6">
        <w:lastRenderedPageBreak/>
        <w:tab/>
        <w:t>(b)</w:t>
      </w:r>
      <w:r w:rsidRPr="00D75CA6">
        <w:tab/>
        <w:t>set out circumstances in which a reporting entity is taken to comply with a matter mentioned in that subsection.</w:t>
      </w:r>
    </w:p>
    <w:p w14:paraId="7517FCE7" w14:textId="77777777" w:rsidR="006518E3" w:rsidRPr="00D75CA6" w:rsidRDefault="006518E3" w:rsidP="006518E3">
      <w:pPr>
        <w:pStyle w:val="subsection"/>
      </w:pPr>
      <w:r w:rsidRPr="00D75CA6">
        <w:tab/>
        <w:t>(7)</w:t>
      </w:r>
      <w:r w:rsidRPr="00D75CA6">
        <w:tab/>
        <w:t>Without limiting paragraph (2)(g) or (4)(f) or subsection (6), AML/CTF Rules made for the purposes of any of those provisions may make different provision in relation to different classes of customers, including:</w:t>
      </w:r>
    </w:p>
    <w:p w14:paraId="344E319D" w14:textId="201F7710" w:rsidR="006518E3" w:rsidRPr="00D75CA6" w:rsidRDefault="006518E3" w:rsidP="006518E3">
      <w:pPr>
        <w:pStyle w:val="paragraph"/>
      </w:pPr>
      <w:r w:rsidRPr="00D75CA6">
        <w:tab/>
        <w:t>(a)</w:t>
      </w:r>
      <w:r w:rsidRPr="00D75CA6">
        <w:tab/>
        <w:t xml:space="preserve">customers in relation to whom simplified due diligence measures may be taken in accordance with </w:t>
      </w:r>
      <w:r w:rsidR="00107542" w:rsidRPr="00D75CA6">
        <w:t>section 3</w:t>
      </w:r>
      <w:r w:rsidRPr="00D75CA6">
        <w:t>1; and</w:t>
      </w:r>
    </w:p>
    <w:p w14:paraId="36D22C14" w14:textId="6AAE22FB" w:rsidR="006518E3" w:rsidRPr="00D75CA6" w:rsidRDefault="006518E3" w:rsidP="006518E3">
      <w:pPr>
        <w:pStyle w:val="paragraph"/>
      </w:pPr>
      <w:r w:rsidRPr="00D75CA6">
        <w:tab/>
        <w:t>(b)</w:t>
      </w:r>
      <w:r w:rsidRPr="00D75CA6">
        <w:tab/>
        <w:t xml:space="preserve">customers in relation to whom enhanced customer due diligence measures must be undertaken in accordance with </w:t>
      </w:r>
      <w:r w:rsidR="00107542" w:rsidRPr="00D75CA6">
        <w:t>section 3</w:t>
      </w:r>
      <w:r w:rsidRPr="00D75CA6">
        <w:t>2.</w:t>
      </w:r>
    </w:p>
    <w:p w14:paraId="37F1BF27" w14:textId="69E9BD82" w:rsidR="006518E3" w:rsidRPr="00D75CA6" w:rsidRDefault="006518E3" w:rsidP="006518E3">
      <w:pPr>
        <w:pStyle w:val="notetext"/>
      </w:pPr>
      <w:r w:rsidRPr="00D75CA6">
        <w:t>Note:</w:t>
      </w:r>
      <w:r w:rsidRPr="00D75CA6">
        <w:tab/>
        <w:t>This subsection also does not limit sub</w:t>
      </w:r>
      <w:r w:rsidR="00107542" w:rsidRPr="00D75CA6">
        <w:t>section 1</w:t>
      </w:r>
      <w:r w:rsidRPr="00D75CA6">
        <w:t xml:space="preserve">3(3) of the </w:t>
      </w:r>
      <w:r w:rsidRPr="00D75CA6">
        <w:rPr>
          <w:i/>
        </w:rPr>
        <w:t>Legislation Act 2003</w:t>
      </w:r>
      <w:r w:rsidRPr="00D75CA6">
        <w:t xml:space="preserve"> or </w:t>
      </w:r>
      <w:r w:rsidR="00107542" w:rsidRPr="00D75CA6">
        <w:t>subsection 3</w:t>
      </w:r>
      <w:r w:rsidRPr="00D75CA6">
        <w:t xml:space="preserve">3(3AB) of the </w:t>
      </w:r>
      <w:r w:rsidRPr="00D75CA6">
        <w:rPr>
          <w:i/>
        </w:rPr>
        <w:t>Acts Interpretation Act 1901</w:t>
      </w:r>
      <w:r w:rsidRPr="00D75CA6">
        <w:t xml:space="preserve">: see </w:t>
      </w:r>
      <w:r w:rsidR="00107542" w:rsidRPr="00D75CA6">
        <w:t>section 2</w:t>
      </w:r>
      <w:r w:rsidRPr="00D75CA6">
        <w:t>49.</w:t>
      </w:r>
    </w:p>
    <w:p w14:paraId="503F045F" w14:textId="77777777" w:rsidR="006518E3" w:rsidRPr="00D75CA6" w:rsidRDefault="006518E3" w:rsidP="006518E3">
      <w:pPr>
        <w:pStyle w:val="subsection"/>
      </w:pPr>
      <w:r w:rsidRPr="00D75CA6">
        <w:tab/>
        <w:t>(8)</w:t>
      </w:r>
      <w:r w:rsidRPr="00D75CA6">
        <w:tab/>
        <w:t>Subsection (1) is a civil penalty provision.</w:t>
      </w:r>
    </w:p>
    <w:p w14:paraId="1C979C1C" w14:textId="77777777" w:rsidR="006518E3" w:rsidRPr="00D75CA6" w:rsidRDefault="006518E3" w:rsidP="006518E3">
      <w:pPr>
        <w:pStyle w:val="subsection"/>
      </w:pPr>
      <w:r w:rsidRPr="00D75CA6">
        <w:tab/>
        <w:t>(9)</w:t>
      </w:r>
      <w:r w:rsidRPr="00D75CA6">
        <w:tab/>
        <w:t>A reporting entity that contravenes subsection (1) in relation to a customer commits a separate contravention of that subsection in respect of each designated service that the reporting entity provides to the customer at or through a permanent establishment of the reporting entity in Australia.</w:t>
      </w:r>
    </w:p>
    <w:p w14:paraId="7F4CB1B7" w14:textId="77777777" w:rsidR="006518E3" w:rsidRPr="00D75CA6" w:rsidRDefault="006518E3" w:rsidP="006518E3">
      <w:pPr>
        <w:pStyle w:val="subsection"/>
      </w:pPr>
      <w:r w:rsidRPr="00D75CA6">
        <w:tab/>
        <w:t>(10)</w:t>
      </w:r>
      <w:r w:rsidRPr="00D75CA6">
        <w:tab/>
        <w:t>A reporting entity that contravenes subsection (1) in relation to a customer commits a separate contravention of that subsection on each day that the reporting entity provides designated services to the customer at or through a permanent establishment of the reporting entity in a foreign country.</w:t>
      </w:r>
    </w:p>
    <w:p w14:paraId="3C4AA7A0" w14:textId="77777777" w:rsidR="006518E3" w:rsidRPr="00D75CA6" w:rsidRDefault="006518E3" w:rsidP="006518E3">
      <w:pPr>
        <w:pStyle w:val="ActHead5"/>
      </w:pPr>
      <w:bookmarkStart w:id="79" w:name="_Toc231991375"/>
      <w:r w:rsidRPr="00D75CA6">
        <w:rPr>
          <w:rStyle w:val="CharSectno"/>
        </w:rPr>
        <w:t>29</w:t>
      </w:r>
      <w:r w:rsidRPr="00D75CA6">
        <w:t xml:space="preserve">  Exemptions from initial customer due diligence</w:t>
      </w:r>
      <w:bookmarkEnd w:id="79"/>
    </w:p>
    <w:p w14:paraId="170D7F91" w14:textId="1EF2C3B4" w:rsidR="006518E3" w:rsidRPr="00D75CA6" w:rsidRDefault="006518E3" w:rsidP="006518E3">
      <w:pPr>
        <w:pStyle w:val="subsection"/>
      </w:pPr>
      <w:r w:rsidRPr="00D75CA6">
        <w:tab/>
      </w:r>
      <w:r w:rsidRPr="00D75CA6">
        <w:tab/>
        <w:t xml:space="preserve">Despite </w:t>
      </w:r>
      <w:r w:rsidR="00107542" w:rsidRPr="00D75CA6">
        <w:t>subsection 2</w:t>
      </w:r>
      <w:r w:rsidRPr="00D75CA6">
        <w:t>8(1), a reporting entity may commence to provide a designated service to a customer before the reporting entity complies with that subsection if:</w:t>
      </w:r>
    </w:p>
    <w:p w14:paraId="7BE39A5D" w14:textId="77777777" w:rsidR="006518E3" w:rsidRPr="00D75CA6" w:rsidRDefault="006518E3" w:rsidP="006518E3">
      <w:pPr>
        <w:pStyle w:val="paragraph"/>
      </w:pPr>
      <w:r w:rsidRPr="00D75CA6">
        <w:tab/>
        <w:t>(a)</w:t>
      </w:r>
      <w:r w:rsidRPr="00D75CA6">
        <w:tab/>
        <w:t>circumstances specified in the AML/CTF Rules apply; and</w:t>
      </w:r>
    </w:p>
    <w:p w14:paraId="65A5E6EE" w14:textId="62FBE76D" w:rsidR="006518E3" w:rsidRPr="00D75CA6" w:rsidRDefault="006518E3" w:rsidP="006518E3">
      <w:pPr>
        <w:pStyle w:val="paragraph"/>
      </w:pPr>
      <w:r w:rsidRPr="00D75CA6">
        <w:tab/>
        <w:t>(b)</w:t>
      </w:r>
      <w:r w:rsidRPr="00D75CA6">
        <w:tab/>
        <w:t xml:space="preserve">the reporting entity determines on reasonable grounds that commencing to provide the designated service to the customer before </w:t>
      </w:r>
      <w:r w:rsidR="00107542" w:rsidRPr="00D75CA6">
        <w:t>subsection 2</w:t>
      </w:r>
      <w:r w:rsidRPr="00D75CA6">
        <w:t xml:space="preserve">8(1) is complied with in relation </w:t>
      </w:r>
      <w:r w:rsidRPr="00D75CA6">
        <w:lastRenderedPageBreak/>
        <w:t>to the customer is essential to avoid interrupting the ordinary course of business; and</w:t>
      </w:r>
    </w:p>
    <w:p w14:paraId="28993020" w14:textId="56F90A58" w:rsidR="006518E3" w:rsidRPr="00D75CA6" w:rsidRDefault="006518E3" w:rsidP="006518E3">
      <w:pPr>
        <w:pStyle w:val="paragraph"/>
      </w:pPr>
      <w:r w:rsidRPr="00D75CA6">
        <w:tab/>
        <w:t>(c)</w:t>
      </w:r>
      <w:r w:rsidRPr="00D75CA6">
        <w:tab/>
        <w:t xml:space="preserve">the reporting entity has AML/CTF policies to comply with </w:t>
      </w:r>
      <w:r w:rsidR="00107542" w:rsidRPr="00D75CA6">
        <w:t>subsection 2</w:t>
      </w:r>
      <w:r w:rsidRPr="00D75CA6">
        <w:t>8(1) in relation to the customer:</w:t>
      </w:r>
    </w:p>
    <w:p w14:paraId="17D7F22D" w14:textId="77777777" w:rsidR="006518E3" w:rsidRPr="00D75CA6" w:rsidRDefault="006518E3" w:rsidP="006518E3">
      <w:pPr>
        <w:pStyle w:val="paragraphsub"/>
      </w:pPr>
      <w:r w:rsidRPr="00D75CA6">
        <w:tab/>
        <w:t>(i)</w:t>
      </w:r>
      <w:r w:rsidRPr="00D75CA6">
        <w:tab/>
        <w:t>as soon as reasonably practicable after commencing to provide the designated service to the customer; and</w:t>
      </w:r>
    </w:p>
    <w:p w14:paraId="527264D0" w14:textId="77777777" w:rsidR="006518E3" w:rsidRPr="00D75CA6" w:rsidRDefault="006518E3" w:rsidP="006518E3">
      <w:pPr>
        <w:pStyle w:val="paragraphsub"/>
      </w:pPr>
      <w:r w:rsidRPr="00D75CA6">
        <w:tab/>
        <w:t>(ii)</w:t>
      </w:r>
      <w:r w:rsidRPr="00D75CA6">
        <w:tab/>
        <w:t>within the period (if any) specified in the AML/CTF Rules; and</w:t>
      </w:r>
    </w:p>
    <w:p w14:paraId="09926FCF" w14:textId="712084FC" w:rsidR="006518E3" w:rsidRPr="00D75CA6" w:rsidRDefault="006518E3" w:rsidP="006518E3">
      <w:pPr>
        <w:pStyle w:val="paragraph"/>
      </w:pPr>
      <w:r w:rsidRPr="00D75CA6">
        <w:tab/>
        <w:t>(d)</w:t>
      </w:r>
      <w:r w:rsidRPr="00D75CA6">
        <w:tab/>
        <w:t xml:space="preserve">the reporting entity determines on reasonable grounds that any additional risk of money laundering, terrorism financing or proliferation financing associated with complying with </w:t>
      </w:r>
      <w:r w:rsidR="00107542" w:rsidRPr="00D75CA6">
        <w:t>subsection 2</w:t>
      </w:r>
      <w:r w:rsidRPr="00D75CA6">
        <w:t>8(1) in relation to the customer after commencing to provide the designated service to the customer is low; and</w:t>
      </w:r>
    </w:p>
    <w:p w14:paraId="51D80F6C" w14:textId="77777777" w:rsidR="006518E3" w:rsidRPr="00D75CA6" w:rsidRDefault="006518E3" w:rsidP="006518E3">
      <w:pPr>
        <w:pStyle w:val="paragraph"/>
      </w:pPr>
      <w:r w:rsidRPr="00D75CA6">
        <w:tab/>
        <w:t>(e)</w:t>
      </w:r>
      <w:r w:rsidRPr="00D75CA6">
        <w:tab/>
        <w:t>the reporting entity implements AML/CTF policies to mitigate and manage the associated risks; and</w:t>
      </w:r>
    </w:p>
    <w:p w14:paraId="68D4770D" w14:textId="77777777" w:rsidR="006518E3" w:rsidRPr="00D75CA6" w:rsidRDefault="006518E3" w:rsidP="006518E3">
      <w:pPr>
        <w:pStyle w:val="paragraph"/>
      </w:pPr>
      <w:r w:rsidRPr="00D75CA6">
        <w:tab/>
        <w:t>(f)</w:t>
      </w:r>
      <w:r w:rsidRPr="00D75CA6">
        <w:tab/>
        <w:t>the reporting entity complies with the requirements (if any) specified in the AML/CTF Rules.</w:t>
      </w:r>
    </w:p>
    <w:p w14:paraId="39E81F3D" w14:textId="77777777" w:rsidR="006518E3" w:rsidRPr="00D75CA6" w:rsidRDefault="006518E3" w:rsidP="00A92442">
      <w:pPr>
        <w:pStyle w:val="ActHead3"/>
        <w:pageBreakBefore/>
      </w:pPr>
      <w:bookmarkStart w:id="80" w:name="_Toc231991376"/>
      <w:r w:rsidRPr="00D75CA6">
        <w:rPr>
          <w:rStyle w:val="CharDivNo"/>
        </w:rPr>
        <w:lastRenderedPageBreak/>
        <w:t>Division 3</w:t>
      </w:r>
      <w:r w:rsidRPr="00D75CA6">
        <w:t>—</w:t>
      </w:r>
      <w:r w:rsidRPr="00D75CA6">
        <w:rPr>
          <w:rStyle w:val="CharDivText"/>
        </w:rPr>
        <w:t>Ongoing customer due diligence</w:t>
      </w:r>
      <w:bookmarkEnd w:id="80"/>
    </w:p>
    <w:p w14:paraId="1903481F" w14:textId="77777777" w:rsidR="006518E3" w:rsidRPr="00D75CA6" w:rsidRDefault="006518E3" w:rsidP="006518E3">
      <w:pPr>
        <w:pStyle w:val="ActHead5"/>
      </w:pPr>
      <w:bookmarkStart w:id="81" w:name="_Toc231991377"/>
      <w:r w:rsidRPr="00D75CA6">
        <w:rPr>
          <w:rStyle w:val="CharSectno"/>
        </w:rPr>
        <w:t>30</w:t>
      </w:r>
      <w:r w:rsidRPr="00D75CA6">
        <w:t xml:space="preserve">  Undertaking ongoing customer due diligence</w:t>
      </w:r>
      <w:bookmarkEnd w:id="81"/>
    </w:p>
    <w:p w14:paraId="2DF28263" w14:textId="77777777" w:rsidR="006518E3" w:rsidRPr="00D75CA6" w:rsidRDefault="006518E3" w:rsidP="006518E3">
      <w:pPr>
        <w:pStyle w:val="subsection"/>
      </w:pPr>
      <w:r w:rsidRPr="00D75CA6">
        <w:tab/>
        <w:t>(1)</w:t>
      </w:r>
      <w:r w:rsidRPr="00D75CA6">
        <w:tab/>
        <w:t>A reporting entity must monitor its customers in relation to the provision of its designated services to appropriately identify, assess, manage and mitigate the risks of money laundering, financing of terrorism and proliferation financing that the reporting entity may reasonably face in providing designated services.</w:t>
      </w:r>
    </w:p>
    <w:p w14:paraId="4B80E17D" w14:textId="6F86AC96" w:rsidR="006518E3" w:rsidRPr="00D75CA6" w:rsidRDefault="006518E3" w:rsidP="006518E3">
      <w:pPr>
        <w:pStyle w:val="notetext"/>
      </w:pPr>
      <w:r w:rsidRPr="00D75CA6">
        <w:t>Note 1:</w:t>
      </w:r>
      <w:r w:rsidRPr="00D75CA6">
        <w:tab/>
        <w:t xml:space="preserve">See also </w:t>
      </w:r>
      <w:r w:rsidR="00107542" w:rsidRPr="00D75CA6">
        <w:t>section 3</w:t>
      </w:r>
      <w:r w:rsidRPr="00D75CA6">
        <w:t>1 (simplified customer due diligence).</w:t>
      </w:r>
    </w:p>
    <w:p w14:paraId="2A5743DD" w14:textId="0BB4E9DD" w:rsidR="006518E3" w:rsidRPr="00D75CA6" w:rsidRDefault="006518E3" w:rsidP="006518E3">
      <w:pPr>
        <w:pStyle w:val="notetext"/>
      </w:pPr>
      <w:r w:rsidRPr="00D75CA6">
        <w:t>Note 2:</w:t>
      </w:r>
      <w:r w:rsidRPr="00D75CA6">
        <w:tab/>
        <w:t xml:space="preserve">See also </w:t>
      </w:r>
      <w:r w:rsidR="00107542" w:rsidRPr="00D75CA6">
        <w:t>section 3</w:t>
      </w:r>
      <w:r w:rsidRPr="00D75CA6">
        <w:t>2 (enhanced customer due diligence).</w:t>
      </w:r>
    </w:p>
    <w:p w14:paraId="70D34BC0" w14:textId="60AE6DF1" w:rsidR="006518E3" w:rsidRPr="00D75CA6" w:rsidRDefault="006518E3" w:rsidP="006518E3">
      <w:pPr>
        <w:pStyle w:val="notetext"/>
      </w:pPr>
      <w:r w:rsidRPr="00D75CA6">
        <w:t>Note 3:</w:t>
      </w:r>
      <w:r w:rsidRPr="00D75CA6">
        <w:tab/>
        <w:t xml:space="preserve">See </w:t>
      </w:r>
      <w:r w:rsidR="00107542" w:rsidRPr="00D75CA6">
        <w:t>section 3</w:t>
      </w:r>
      <w:r w:rsidRPr="00D75CA6">
        <w:t>6 for rules that apply to pre</w:t>
      </w:r>
      <w:r w:rsidR="00D75CA6">
        <w:noBreakHyphen/>
      </w:r>
      <w:r w:rsidRPr="00D75CA6">
        <w:t>commencement customers.</w:t>
      </w:r>
    </w:p>
    <w:p w14:paraId="750DF61D" w14:textId="77777777" w:rsidR="006518E3" w:rsidRPr="00D75CA6" w:rsidRDefault="006518E3" w:rsidP="006518E3">
      <w:pPr>
        <w:pStyle w:val="subsection"/>
      </w:pPr>
      <w:r w:rsidRPr="00D75CA6">
        <w:tab/>
        <w:t>(2)</w:t>
      </w:r>
      <w:r w:rsidRPr="00D75CA6">
        <w:tab/>
        <w:t>Without limiting subsection (1), if the reporting entity provides its designated services at or through a permanent establishment of the reporting entity in Australia, the reporting entity must:</w:t>
      </w:r>
    </w:p>
    <w:p w14:paraId="33A7AFFF" w14:textId="77777777" w:rsidR="006518E3" w:rsidRPr="00D75CA6" w:rsidRDefault="006518E3" w:rsidP="006518E3">
      <w:pPr>
        <w:pStyle w:val="paragraph"/>
      </w:pPr>
      <w:r w:rsidRPr="00D75CA6">
        <w:tab/>
        <w:t>(a)</w:t>
      </w:r>
      <w:r w:rsidRPr="00D75CA6">
        <w:tab/>
        <w:t>monitor for unusual transactions and behaviours of customers that may give rise to a suspicious matter reporting obligation; and</w:t>
      </w:r>
    </w:p>
    <w:p w14:paraId="43178E0C" w14:textId="77777777" w:rsidR="006518E3" w:rsidRPr="00D75CA6" w:rsidRDefault="006518E3" w:rsidP="006518E3">
      <w:pPr>
        <w:pStyle w:val="paragraph"/>
      </w:pPr>
      <w:r w:rsidRPr="00D75CA6">
        <w:tab/>
        <w:t>(b)</w:t>
      </w:r>
      <w:r w:rsidRPr="00D75CA6">
        <w:tab/>
        <w:t>if the reporting entity has a business relationship with a customer—review and, where appropriate, update the reporting entity’s identification and assessment of the ML/TF risk of the customer in the following circumstances:</w:t>
      </w:r>
    </w:p>
    <w:p w14:paraId="79B135FA" w14:textId="51FBBB5D" w:rsidR="006518E3" w:rsidRPr="00D75CA6" w:rsidRDefault="006518E3" w:rsidP="006518E3">
      <w:pPr>
        <w:pStyle w:val="paragraphsub"/>
      </w:pPr>
      <w:r w:rsidRPr="00D75CA6">
        <w:tab/>
        <w:t>(i)</w:t>
      </w:r>
      <w:r w:rsidRPr="00D75CA6">
        <w:tab/>
        <w:t xml:space="preserve">if there is a significant change to any of the matters mentioned in </w:t>
      </w:r>
      <w:r w:rsidR="00107542" w:rsidRPr="00D75CA6">
        <w:t>subsection 2</w:t>
      </w:r>
      <w:r w:rsidRPr="00D75CA6">
        <w:t>8(4);</w:t>
      </w:r>
    </w:p>
    <w:p w14:paraId="1E70ACF0" w14:textId="77777777" w:rsidR="006518E3" w:rsidRPr="00D75CA6" w:rsidRDefault="006518E3" w:rsidP="006518E3">
      <w:pPr>
        <w:pStyle w:val="paragraphsub"/>
      </w:pPr>
      <w:r w:rsidRPr="00D75CA6">
        <w:tab/>
        <w:t>(ii)</w:t>
      </w:r>
      <w:r w:rsidRPr="00D75CA6">
        <w:tab/>
        <w:t>if there are unusual transactions and behaviours in relation to the customer that may give rise to a suspicious matter reporting obligation;</w:t>
      </w:r>
    </w:p>
    <w:p w14:paraId="63A72311" w14:textId="77777777" w:rsidR="006518E3" w:rsidRPr="00D75CA6" w:rsidRDefault="006518E3" w:rsidP="006518E3">
      <w:pPr>
        <w:pStyle w:val="paragraphsub"/>
      </w:pPr>
      <w:r w:rsidRPr="00D75CA6">
        <w:tab/>
        <w:t>(iii)</w:t>
      </w:r>
      <w:r w:rsidRPr="00D75CA6">
        <w:tab/>
        <w:t>circumstances specified in the AML/CTF Rules; and</w:t>
      </w:r>
    </w:p>
    <w:p w14:paraId="1DF91FA4" w14:textId="77777777" w:rsidR="006518E3" w:rsidRPr="00D75CA6" w:rsidRDefault="006518E3" w:rsidP="006518E3">
      <w:pPr>
        <w:pStyle w:val="paragraph"/>
      </w:pPr>
      <w:r w:rsidRPr="00D75CA6">
        <w:tab/>
        <w:t>(c)</w:t>
      </w:r>
      <w:r w:rsidRPr="00D75CA6">
        <w:tab/>
        <w:t>if the reporting entity has a business relationship with a customer—review and, where appropriate, update and reverify KYC information relating to the customer at a frequency appropriate to the ML/TF risk of the customer, and if either of the following occur:</w:t>
      </w:r>
    </w:p>
    <w:p w14:paraId="793F8F98" w14:textId="77777777" w:rsidR="006518E3" w:rsidRPr="00D75CA6" w:rsidRDefault="006518E3" w:rsidP="006518E3">
      <w:pPr>
        <w:pStyle w:val="paragraphsub"/>
      </w:pPr>
      <w:r w:rsidRPr="00D75CA6">
        <w:lastRenderedPageBreak/>
        <w:tab/>
        <w:t>(i)</w:t>
      </w:r>
      <w:r w:rsidRPr="00D75CA6">
        <w:tab/>
        <w:t>the reporting entity has doubts about the adequacy or veracity of the KYC information relating to the customer;</w:t>
      </w:r>
    </w:p>
    <w:p w14:paraId="1674C331" w14:textId="77777777" w:rsidR="006518E3" w:rsidRPr="00D75CA6" w:rsidRDefault="006518E3" w:rsidP="006518E3">
      <w:pPr>
        <w:pStyle w:val="paragraphsub"/>
      </w:pPr>
      <w:r w:rsidRPr="00D75CA6">
        <w:tab/>
        <w:t>(ii)</w:t>
      </w:r>
      <w:r w:rsidRPr="00D75CA6">
        <w:tab/>
        <w:t>circumstances specified in the AML/CTF Rules; and</w:t>
      </w:r>
    </w:p>
    <w:p w14:paraId="1870E3C7" w14:textId="43525A1F" w:rsidR="006518E3" w:rsidRPr="00D75CA6" w:rsidRDefault="006518E3" w:rsidP="006518E3">
      <w:pPr>
        <w:pStyle w:val="paragraph"/>
      </w:pPr>
      <w:r w:rsidRPr="00D75CA6">
        <w:tab/>
        <w:t>(d)</w:t>
      </w:r>
      <w:r w:rsidRPr="00D75CA6">
        <w:tab/>
        <w:t>if the reporting entity has a business relationship with a customer that is a pre</w:t>
      </w:r>
      <w:r w:rsidR="00D75CA6">
        <w:noBreakHyphen/>
      </w:r>
      <w:r w:rsidRPr="00D75CA6">
        <w:t>commencement customer—monitor for significant changes in the nature and purpose of the business relationship that may result in the ML/TF risk of the customer being medium or high; and</w:t>
      </w:r>
    </w:p>
    <w:p w14:paraId="3DDF0CE1" w14:textId="77777777" w:rsidR="006518E3" w:rsidRPr="00D75CA6" w:rsidRDefault="006518E3" w:rsidP="006518E3">
      <w:pPr>
        <w:pStyle w:val="paragraph"/>
      </w:pPr>
      <w:r w:rsidRPr="00D75CA6">
        <w:tab/>
        <w:t>(e)</w:t>
      </w:r>
      <w:r w:rsidRPr="00D75CA6">
        <w:tab/>
        <w:t>comply with any other requirements specified in the AML/CTF Rules.</w:t>
      </w:r>
    </w:p>
    <w:p w14:paraId="30FDE76F" w14:textId="77777777" w:rsidR="006518E3" w:rsidRPr="00D75CA6" w:rsidRDefault="006518E3" w:rsidP="006518E3">
      <w:pPr>
        <w:pStyle w:val="notetext"/>
      </w:pPr>
      <w:r w:rsidRPr="00D75CA6">
        <w:t>Note:</w:t>
      </w:r>
      <w:r w:rsidRPr="00D75CA6">
        <w:tab/>
        <w:t xml:space="preserve">For </w:t>
      </w:r>
      <w:r w:rsidRPr="00D75CA6">
        <w:rPr>
          <w:b/>
          <w:i/>
        </w:rPr>
        <w:t>suspicious matter reporting obligation</w:t>
      </w:r>
      <w:r w:rsidRPr="00D75CA6">
        <w:t>, see section 41.</w:t>
      </w:r>
    </w:p>
    <w:p w14:paraId="17A4630C" w14:textId="77777777" w:rsidR="006518E3" w:rsidRPr="00D75CA6" w:rsidRDefault="006518E3" w:rsidP="006518E3">
      <w:pPr>
        <w:pStyle w:val="subsection"/>
      </w:pPr>
      <w:r w:rsidRPr="00D75CA6">
        <w:tab/>
        <w:t>(3)</w:t>
      </w:r>
      <w:r w:rsidRPr="00D75CA6">
        <w:tab/>
        <w:t>The AML/CTF Rules may do either or both of the following:</w:t>
      </w:r>
    </w:p>
    <w:p w14:paraId="18786F0C" w14:textId="77777777" w:rsidR="006518E3" w:rsidRPr="00D75CA6" w:rsidRDefault="006518E3" w:rsidP="006518E3">
      <w:pPr>
        <w:pStyle w:val="paragraph"/>
      </w:pPr>
      <w:r w:rsidRPr="00D75CA6">
        <w:tab/>
        <w:t>(a)</w:t>
      </w:r>
      <w:r w:rsidRPr="00D75CA6">
        <w:tab/>
        <w:t>specify requirements that must be complied with in relation to the matters mentioned in subsection (2);</w:t>
      </w:r>
    </w:p>
    <w:p w14:paraId="5F48CEDD" w14:textId="77777777" w:rsidR="006518E3" w:rsidRPr="00D75CA6" w:rsidRDefault="006518E3" w:rsidP="006518E3">
      <w:pPr>
        <w:pStyle w:val="paragraph"/>
      </w:pPr>
      <w:r w:rsidRPr="00D75CA6">
        <w:tab/>
        <w:t>(b)</w:t>
      </w:r>
      <w:r w:rsidRPr="00D75CA6">
        <w:tab/>
        <w:t>set out circumstances in which a reporting entity is taken to comply with a matter mentioned in that subsection.</w:t>
      </w:r>
    </w:p>
    <w:p w14:paraId="0734D446" w14:textId="77777777" w:rsidR="006518E3" w:rsidRPr="00D75CA6" w:rsidRDefault="006518E3" w:rsidP="006518E3">
      <w:pPr>
        <w:pStyle w:val="subsection"/>
      </w:pPr>
      <w:r w:rsidRPr="00D75CA6">
        <w:tab/>
        <w:t>(4)</w:t>
      </w:r>
      <w:r w:rsidRPr="00D75CA6">
        <w:tab/>
        <w:t>Without limiting subparagraph (2)(b)(iii) or (2)(c)(ii), paragraph (2)(e) or subsection (3), AML/CTF Rules made for the purposes of any of those provisions may make different provision in relation to different classes of customers, including:</w:t>
      </w:r>
    </w:p>
    <w:p w14:paraId="10C028B2" w14:textId="6B47B8E4" w:rsidR="006518E3" w:rsidRPr="00D75CA6" w:rsidRDefault="006518E3" w:rsidP="006518E3">
      <w:pPr>
        <w:pStyle w:val="paragraph"/>
      </w:pPr>
      <w:r w:rsidRPr="00D75CA6">
        <w:tab/>
        <w:t>(a)</w:t>
      </w:r>
      <w:r w:rsidRPr="00D75CA6">
        <w:tab/>
        <w:t xml:space="preserve">customers in relation to whom simplified due diligence measures may be taken in accordance with </w:t>
      </w:r>
      <w:r w:rsidR="00107542" w:rsidRPr="00D75CA6">
        <w:t>section 3</w:t>
      </w:r>
      <w:r w:rsidRPr="00D75CA6">
        <w:t>1; and</w:t>
      </w:r>
    </w:p>
    <w:p w14:paraId="36E5EF09" w14:textId="6F3ED84E" w:rsidR="006518E3" w:rsidRPr="00D75CA6" w:rsidRDefault="006518E3" w:rsidP="006518E3">
      <w:pPr>
        <w:pStyle w:val="paragraph"/>
      </w:pPr>
      <w:r w:rsidRPr="00D75CA6">
        <w:tab/>
        <w:t>(b)</w:t>
      </w:r>
      <w:r w:rsidRPr="00D75CA6">
        <w:tab/>
        <w:t xml:space="preserve">customers in relation to whom enhanced customer due diligence measures must be undertaken in accordance with </w:t>
      </w:r>
      <w:r w:rsidR="00107542" w:rsidRPr="00D75CA6">
        <w:t>section 3</w:t>
      </w:r>
      <w:r w:rsidRPr="00D75CA6">
        <w:t>2.</w:t>
      </w:r>
    </w:p>
    <w:p w14:paraId="2E0FF2DA" w14:textId="02463824" w:rsidR="006518E3" w:rsidRPr="00D75CA6" w:rsidRDefault="006518E3" w:rsidP="006518E3">
      <w:pPr>
        <w:pStyle w:val="notetext"/>
      </w:pPr>
      <w:r w:rsidRPr="00D75CA6">
        <w:t>Note:</w:t>
      </w:r>
      <w:r w:rsidRPr="00D75CA6">
        <w:tab/>
        <w:t>This subsection also does not limit sub</w:t>
      </w:r>
      <w:r w:rsidR="00107542" w:rsidRPr="00D75CA6">
        <w:t>section 1</w:t>
      </w:r>
      <w:r w:rsidRPr="00D75CA6">
        <w:t xml:space="preserve">3(3) of the </w:t>
      </w:r>
      <w:r w:rsidRPr="00D75CA6">
        <w:rPr>
          <w:i/>
        </w:rPr>
        <w:t>Legislation Act 2003</w:t>
      </w:r>
      <w:r w:rsidRPr="00D75CA6">
        <w:t xml:space="preserve"> or </w:t>
      </w:r>
      <w:r w:rsidR="00107542" w:rsidRPr="00D75CA6">
        <w:t>subsection 3</w:t>
      </w:r>
      <w:r w:rsidRPr="00D75CA6">
        <w:t xml:space="preserve">3(3AB) of the </w:t>
      </w:r>
      <w:r w:rsidRPr="00D75CA6">
        <w:rPr>
          <w:i/>
        </w:rPr>
        <w:t>Acts Interpretation Act 1901</w:t>
      </w:r>
      <w:r w:rsidRPr="00D75CA6">
        <w:t xml:space="preserve">: see </w:t>
      </w:r>
      <w:r w:rsidR="00107542" w:rsidRPr="00D75CA6">
        <w:t>section 2</w:t>
      </w:r>
      <w:r w:rsidRPr="00D75CA6">
        <w:t>49.</w:t>
      </w:r>
    </w:p>
    <w:p w14:paraId="34E47315" w14:textId="77777777" w:rsidR="006518E3" w:rsidRPr="00D75CA6" w:rsidRDefault="006518E3" w:rsidP="006518E3">
      <w:pPr>
        <w:pStyle w:val="subsection"/>
      </w:pPr>
      <w:r w:rsidRPr="00D75CA6">
        <w:tab/>
        <w:t>(5)</w:t>
      </w:r>
      <w:r w:rsidRPr="00D75CA6">
        <w:tab/>
        <w:t xml:space="preserve">For the purposes of this section, </w:t>
      </w:r>
      <w:r w:rsidRPr="00D75CA6">
        <w:rPr>
          <w:b/>
          <w:i/>
        </w:rPr>
        <w:t>unusual transactions and behaviours</w:t>
      </w:r>
      <w:r w:rsidRPr="00D75CA6">
        <w:t xml:space="preserve"> of a customer include the following:</w:t>
      </w:r>
    </w:p>
    <w:p w14:paraId="3B1FB6F5" w14:textId="77777777" w:rsidR="006518E3" w:rsidRPr="00D75CA6" w:rsidRDefault="006518E3" w:rsidP="006518E3">
      <w:pPr>
        <w:pStyle w:val="paragraph"/>
      </w:pPr>
      <w:r w:rsidRPr="00D75CA6">
        <w:tab/>
        <w:t>(a)</w:t>
      </w:r>
      <w:r w:rsidRPr="00D75CA6">
        <w:tab/>
        <w:t>unusually large or complex transactions relating to the customer;</w:t>
      </w:r>
    </w:p>
    <w:p w14:paraId="4ABAB609" w14:textId="77777777" w:rsidR="006518E3" w:rsidRPr="00D75CA6" w:rsidRDefault="006518E3" w:rsidP="006518E3">
      <w:pPr>
        <w:pStyle w:val="paragraph"/>
      </w:pPr>
      <w:r w:rsidRPr="00D75CA6">
        <w:lastRenderedPageBreak/>
        <w:tab/>
        <w:t>(b)</w:t>
      </w:r>
      <w:r w:rsidRPr="00D75CA6">
        <w:tab/>
        <w:t>transactions and behaviours that are part of an unusual pattern of transactions and behaviours relating to the customer;</w:t>
      </w:r>
    </w:p>
    <w:p w14:paraId="77E659B9" w14:textId="77777777" w:rsidR="006518E3" w:rsidRPr="00D75CA6" w:rsidRDefault="006518E3" w:rsidP="006518E3">
      <w:pPr>
        <w:pStyle w:val="paragraph"/>
      </w:pPr>
      <w:r w:rsidRPr="00D75CA6">
        <w:tab/>
        <w:t>(c)</w:t>
      </w:r>
      <w:r w:rsidRPr="00D75CA6">
        <w:tab/>
        <w:t>transactions and behaviours that have no apparent economic or lawful purpose;</w:t>
      </w:r>
    </w:p>
    <w:p w14:paraId="5B0D01F8" w14:textId="77777777" w:rsidR="006518E3" w:rsidRPr="00D75CA6" w:rsidRDefault="006518E3" w:rsidP="006518E3">
      <w:pPr>
        <w:pStyle w:val="paragraph"/>
      </w:pPr>
      <w:r w:rsidRPr="00D75CA6">
        <w:tab/>
        <w:t>(d)</w:t>
      </w:r>
      <w:r w:rsidRPr="00D75CA6">
        <w:tab/>
        <w:t>transactions and behaviours that are inconsistent with what the reporting entity reasonably knows about any of the following:</w:t>
      </w:r>
    </w:p>
    <w:p w14:paraId="1D11795D" w14:textId="77777777" w:rsidR="006518E3" w:rsidRPr="00D75CA6" w:rsidRDefault="006518E3" w:rsidP="006518E3">
      <w:pPr>
        <w:pStyle w:val="paragraphsub"/>
      </w:pPr>
      <w:r w:rsidRPr="00D75CA6">
        <w:tab/>
        <w:t>(i)</w:t>
      </w:r>
      <w:r w:rsidRPr="00D75CA6">
        <w:tab/>
        <w:t>the customer;</w:t>
      </w:r>
    </w:p>
    <w:p w14:paraId="42699856" w14:textId="77777777" w:rsidR="006518E3" w:rsidRPr="00D75CA6" w:rsidRDefault="006518E3" w:rsidP="006518E3">
      <w:pPr>
        <w:pStyle w:val="paragraphsub"/>
      </w:pPr>
      <w:r w:rsidRPr="00D75CA6">
        <w:tab/>
        <w:t>(ii)</w:t>
      </w:r>
      <w:r w:rsidRPr="00D75CA6">
        <w:tab/>
        <w:t>the nature and purpose of the business relationship;</w:t>
      </w:r>
    </w:p>
    <w:p w14:paraId="6805F3E1" w14:textId="77777777" w:rsidR="006518E3" w:rsidRPr="00D75CA6" w:rsidRDefault="006518E3" w:rsidP="006518E3">
      <w:pPr>
        <w:pStyle w:val="paragraphsub"/>
      </w:pPr>
      <w:r w:rsidRPr="00D75CA6">
        <w:tab/>
        <w:t>(iii)</w:t>
      </w:r>
      <w:r w:rsidRPr="00D75CA6">
        <w:tab/>
        <w:t>the ML/TF risk of the customer;</w:t>
      </w:r>
    </w:p>
    <w:p w14:paraId="4769FA5F" w14:textId="77777777" w:rsidR="006518E3" w:rsidRPr="00D75CA6" w:rsidRDefault="006518E3" w:rsidP="006518E3">
      <w:pPr>
        <w:pStyle w:val="paragraphsub"/>
      </w:pPr>
      <w:r w:rsidRPr="00D75CA6">
        <w:tab/>
        <w:t>(iv)</w:t>
      </w:r>
      <w:r w:rsidRPr="00D75CA6">
        <w:tab/>
        <w:t>where relevant, the customer’s source of funds or source of wealth.</w:t>
      </w:r>
    </w:p>
    <w:p w14:paraId="47B6DD1D" w14:textId="77777777" w:rsidR="006518E3" w:rsidRPr="00D75CA6" w:rsidRDefault="006518E3" w:rsidP="006518E3">
      <w:pPr>
        <w:pStyle w:val="subsection"/>
      </w:pPr>
      <w:r w:rsidRPr="00D75CA6">
        <w:tab/>
        <w:t>(6)</w:t>
      </w:r>
      <w:r w:rsidRPr="00D75CA6">
        <w:tab/>
        <w:t>Subsection (1) is a civil penalty provision.</w:t>
      </w:r>
    </w:p>
    <w:p w14:paraId="4D4D69C4" w14:textId="77777777" w:rsidR="006518E3" w:rsidRPr="00D75CA6" w:rsidRDefault="006518E3" w:rsidP="006518E3">
      <w:pPr>
        <w:pStyle w:val="subsection"/>
      </w:pPr>
      <w:r w:rsidRPr="00D75CA6">
        <w:tab/>
        <w:t>(7)</w:t>
      </w:r>
      <w:r w:rsidRPr="00D75CA6">
        <w:tab/>
        <w:t>A reporting entity that contravenes subsection (1) in relation to a customer commits a separate contravention of that subsection in respect of each designated service that the reporting entity provides to the customer at or through a permanent establishment of the reporting entity in Australia.</w:t>
      </w:r>
    </w:p>
    <w:p w14:paraId="2DDF61F1" w14:textId="77777777" w:rsidR="006518E3" w:rsidRPr="00D75CA6" w:rsidRDefault="006518E3" w:rsidP="006518E3">
      <w:pPr>
        <w:pStyle w:val="subsection"/>
      </w:pPr>
      <w:r w:rsidRPr="00D75CA6">
        <w:tab/>
        <w:t>(8)</w:t>
      </w:r>
      <w:r w:rsidRPr="00D75CA6">
        <w:tab/>
        <w:t>A reporting entity that contravenes subsection (1) in relation to a customer commits a separate contravention of that subsection on each day that the reporting entity provides designated services to the customer at or through a permanent establishment of the reporting entity in a foreign country.</w:t>
      </w:r>
    </w:p>
    <w:p w14:paraId="6DBD16F1" w14:textId="77777777" w:rsidR="006518E3" w:rsidRPr="00D75CA6" w:rsidRDefault="006518E3" w:rsidP="006518E3">
      <w:pPr>
        <w:pStyle w:val="SubsectionHead"/>
      </w:pPr>
      <w:r w:rsidRPr="00D75CA6">
        <w:t>Registered remittance affiliates</w:t>
      </w:r>
    </w:p>
    <w:p w14:paraId="0A2604D4" w14:textId="77777777" w:rsidR="006518E3" w:rsidRPr="00D75CA6" w:rsidRDefault="006518E3" w:rsidP="006518E3">
      <w:pPr>
        <w:pStyle w:val="subsection"/>
      </w:pPr>
      <w:r w:rsidRPr="00D75CA6">
        <w:tab/>
        <w:t>(9)</w:t>
      </w:r>
      <w:r w:rsidRPr="00D75CA6">
        <w:tab/>
        <w:t>If an obligation is imposed by subsection (1) on a reporting entity in its capacity as a registered remittance affiliate of a registered remittance network provider, the obligation may be discharged by the registered remittance network provider.</w:t>
      </w:r>
    </w:p>
    <w:p w14:paraId="6F93F46E" w14:textId="77777777" w:rsidR="006518E3" w:rsidRPr="00D75CA6" w:rsidRDefault="006518E3" w:rsidP="006518E3">
      <w:pPr>
        <w:pStyle w:val="SubsectionHead"/>
      </w:pPr>
      <w:r w:rsidRPr="00D75CA6">
        <w:t>Exemption</w:t>
      </w:r>
    </w:p>
    <w:p w14:paraId="1A1521BD" w14:textId="4E8F18CC" w:rsidR="006518E3" w:rsidRPr="00D75CA6" w:rsidRDefault="006518E3" w:rsidP="006518E3">
      <w:pPr>
        <w:pStyle w:val="subsection"/>
      </w:pPr>
      <w:r w:rsidRPr="00D75CA6">
        <w:tab/>
        <w:t>(10)</w:t>
      </w:r>
      <w:r w:rsidRPr="00D75CA6">
        <w:tab/>
        <w:t xml:space="preserve">This section does not apply to a designated service covered by item 54 of table 1 in </w:t>
      </w:r>
      <w:r w:rsidR="00107542" w:rsidRPr="00D75CA6">
        <w:t>section 6</w:t>
      </w:r>
      <w:r w:rsidRPr="00D75CA6">
        <w:t>.</w:t>
      </w:r>
    </w:p>
    <w:p w14:paraId="37BC1A37" w14:textId="2510A84A" w:rsidR="006518E3" w:rsidRPr="00D75CA6" w:rsidRDefault="006518E3" w:rsidP="006518E3">
      <w:pPr>
        <w:pStyle w:val="notetext"/>
      </w:pPr>
      <w:r w:rsidRPr="00D75CA6">
        <w:lastRenderedPageBreak/>
        <w:t>Note:</w:t>
      </w:r>
      <w:r w:rsidRPr="00D75CA6">
        <w:tab/>
        <w:t xml:space="preserve">Item 54 of table 1 in </w:t>
      </w:r>
      <w:r w:rsidR="00107542" w:rsidRPr="00D75CA6">
        <w:t>section 6</w:t>
      </w:r>
      <w:r w:rsidRPr="00D75CA6">
        <w:t xml:space="preserve"> covers a holder of an Australian financial services licence who arranges for a person to receive a designated service.</w:t>
      </w:r>
    </w:p>
    <w:p w14:paraId="46467F8E" w14:textId="77777777" w:rsidR="006518E3" w:rsidRPr="00D75CA6" w:rsidRDefault="006518E3" w:rsidP="00A92442">
      <w:pPr>
        <w:pStyle w:val="ActHead3"/>
        <w:pageBreakBefore/>
      </w:pPr>
      <w:bookmarkStart w:id="82" w:name="_Toc231991378"/>
      <w:r w:rsidRPr="00D75CA6">
        <w:rPr>
          <w:rStyle w:val="CharDivNo"/>
        </w:rPr>
        <w:lastRenderedPageBreak/>
        <w:t>Division 4</w:t>
      </w:r>
      <w:r w:rsidRPr="00D75CA6">
        <w:t>—</w:t>
      </w:r>
      <w:r w:rsidRPr="00D75CA6">
        <w:rPr>
          <w:rStyle w:val="CharDivText"/>
        </w:rPr>
        <w:t>Simplified and enhanced customer due diligence</w:t>
      </w:r>
      <w:bookmarkEnd w:id="82"/>
    </w:p>
    <w:p w14:paraId="199840AE" w14:textId="77777777" w:rsidR="006518E3" w:rsidRPr="00D75CA6" w:rsidRDefault="006518E3" w:rsidP="006518E3">
      <w:pPr>
        <w:pStyle w:val="ActHead5"/>
      </w:pPr>
      <w:bookmarkStart w:id="83" w:name="_Toc231991379"/>
      <w:r w:rsidRPr="00D75CA6">
        <w:rPr>
          <w:rStyle w:val="CharSectno"/>
        </w:rPr>
        <w:t>31</w:t>
      </w:r>
      <w:r w:rsidRPr="00D75CA6">
        <w:t xml:space="preserve">  Simplified customer due diligence</w:t>
      </w:r>
      <w:bookmarkEnd w:id="83"/>
    </w:p>
    <w:p w14:paraId="00F621BD" w14:textId="2B143C2B" w:rsidR="006518E3" w:rsidRPr="00D75CA6" w:rsidRDefault="006518E3" w:rsidP="006518E3">
      <w:pPr>
        <w:pStyle w:val="subsection"/>
      </w:pPr>
      <w:r w:rsidRPr="00D75CA6">
        <w:tab/>
      </w:r>
      <w:r w:rsidRPr="00D75CA6">
        <w:tab/>
        <w:t xml:space="preserve">In complying with the obligation imposed on a reporting entity under </w:t>
      </w:r>
      <w:r w:rsidR="00107542" w:rsidRPr="00D75CA6">
        <w:t>subsection 2</w:t>
      </w:r>
      <w:r w:rsidRPr="00D75CA6">
        <w:t>8(1) or 30(1) in relation to a customer, the reporting entity may apply simplified customer due diligence measures if:</w:t>
      </w:r>
    </w:p>
    <w:p w14:paraId="7D7910EB" w14:textId="77777777" w:rsidR="006518E3" w:rsidRPr="00D75CA6" w:rsidRDefault="006518E3" w:rsidP="006518E3">
      <w:pPr>
        <w:pStyle w:val="paragraph"/>
      </w:pPr>
      <w:r w:rsidRPr="00D75CA6">
        <w:tab/>
        <w:t>(a)</w:t>
      </w:r>
      <w:r w:rsidRPr="00D75CA6">
        <w:tab/>
        <w:t>the ML/TF risk of the customer is low; and</w:t>
      </w:r>
    </w:p>
    <w:p w14:paraId="288B0F98" w14:textId="3418639C" w:rsidR="006518E3" w:rsidRPr="00D75CA6" w:rsidRDefault="006518E3" w:rsidP="006518E3">
      <w:pPr>
        <w:pStyle w:val="paragraph"/>
      </w:pPr>
      <w:r w:rsidRPr="00D75CA6">
        <w:tab/>
        <w:t>(b)</w:t>
      </w:r>
      <w:r w:rsidRPr="00D75CA6">
        <w:tab/>
      </w:r>
      <w:r w:rsidR="00107542" w:rsidRPr="00D75CA6">
        <w:t>section 3</w:t>
      </w:r>
      <w:r w:rsidRPr="00D75CA6">
        <w:t>2 does not apply to the customer; and</w:t>
      </w:r>
    </w:p>
    <w:p w14:paraId="79E201C6" w14:textId="77777777" w:rsidR="006518E3" w:rsidRPr="00D75CA6" w:rsidRDefault="006518E3" w:rsidP="006518E3">
      <w:pPr>
        <w:pStyle w:val="paragraph"/>
      </w:pPr>
      <w:r w:rsidRPr="00D75CA6">
        <w:tab/>
        <w:t>(c)</w:t>
      </w:r>
      <w:r w:rsidRPr="00D75CA6">
        <w:tab/>
        <w:t>the reporting entity complies with the requirements specified in the AML/CTF Rules.</w:t>
      </w:r>
    </w:p>
    <w:p w14:paraId="6E6AF4AD" w14:textId="77777777" w:rsidR="006518E3" w:rsidRPr="00D75CA6" w:rsidRDefault="006518E3" w:rsidP="006518E3">
      <w:pPr>
        <w:pStyle w:val="ActHead5"/>
      </w:pPr>
      <w:bookmarkStart w:id="84" w:name="_Toc231991380"/>
      <w:r w:rsidRPr="00D75CA6">
        <w:rPr>
          <w:rStyle w:val="CharSectno"/>
        </w:rPr>
        <w:t>32</w:t>
      </w:r>
      <w:r w:rsidRPr="00D75CA6">
        <w:t xml:space="preserve">  Enhanced customer due diligence obligation</w:t>
      </w:r>
      <w:bookmarkEnd w:id="84"/>
    </w:p>
    <w:p w14:paraId="1839727B" w14:textId="536F52B0" w:rsidR="006518E3" w:rsidRPr="00D75CA6" w:rsidRDefault="006518E3" w:rsidP="006518E3">
      <w:pPr>
        <w:pStyle w:val="subsection"/>
      </w:pPr>
      <w:r w:rsidRPr="00D75CA6">
        <w:tab/>
      </w:r>
      <w:r w:rsidRPr="00D75CA6">
        <w:tab/>
        <w:t xml:space="preserve">In complying with the obligation imposed on a reporting entity under </w:t>
      </w:r>
      <w:r w:rsidR="00107542" w:rsidRPr="00D75CA6">
        <w:t>subsection 2</w:t>
      </w:r>
      <w:r w:rsidRPr="00D75CA6">
        <w:t>8(1) or 30(1) in relation to a customer, the reporting entity must apply enhanced customer due diligence measures appropriate to the ML/TF risk of the customer if one or more of the following apply to the customer:</w:t>
      </w:r>
    </w:p>
    <w:p w14:paraId="6EE9A63B" w14:textId="77777777" w:rsidR="006518E3" w:rsidRPr="00D75CA6" w:rsidRDefault="006518E3" w:rsidP="006518E3">
      <w:pPr>
        <w:pStyle w:val="paragraph"/>
      </w:pPr>
      <w:r w:rsidRPr="00D75CA6">
        <w:tab/>
        <w:t>(a)</w:t>
      </w:r>
      <w:r w:rsidRPr="00D75CA6">
        <w:tab/>
        <w:t>the ML/TF risk of the customer is high;</w:t>
      </w:r>
    </w:p>
    <w:p w14:paraId="149B2590" w14:textId="77777777" w:rsidR="006518E3" w:rsidRPr="00D75CA6" w:rsidRDefault="006518E3" w:rsidP="006518E3">
      <w:pPr>
        <w:pStyle w:val="paragraph"/>
      </w:pPr>
      <w:r w:rsidRPr="00D75CA6">
        <w:tab/>
        <w:t>(b)</w:t>
      </w:r>
      <w:r w:rsidRPr="00D75CA6">
        <w:tab/>
        <w:t>if:</w:t>
      </w:r>
    </w:p>
    <w:p w14:paraId="1EFCD02B" w14:textId="77777777" w:rsidR="006518E3" w:rsidRPr="00D75CA6" w:rsidRDefault="006518E3" w:rsidP="006518E3">
      <w:pPr>
        <w:pStyle w:val="paragraphsub"/>
      </w:pPr>
      <w:r w:rsidRPr="00D75CA6">
        <w:tab/>
        <w:t>(i)</w:t>
      </w:r>
      <w:r w:rsidRPr="00D75CA6">
        <w:tab/>
        <w:t>a suspicious matter reporting obligation arises for the reporting entity in relation to the customer; and</w:t>
      </w:r>
    </w:p>
    <w:p w14:paraId="63CAC6B4" w14:textId="77777777" w:rsidR="006518E3" w:rsidRPr="00D75CA6" w:rsidRDefault="006518E3" w:rsidP="006518E3">
      <w:pPr>
        <w:pStyle w:val="paragraphsub"/>
      </w:pPr>
      <w:r w:rsidRPr="00D75CA6">
        <w:tab/>
        <w:t>(ii)</w:t>
      </w:r>
      <w:r w:rsidRPr="00D75CA6">
        <w:tab/>
        <w:t>the reporting entity proposes to continue to provide a designated service or designated services to the customer;</w:t>
      </w:r>
    </w:p>
    <w:p w14:paraId="7535D35C" w14:textId="77777777" w:rsidR="006518E3" w:rsidRPr="00D75CA6" w:rsidRDefault="006518E3" w:rsidP="006518E3">
      <w:pPr>
        <w:pStyle w:val="paragraph"/>
      </w:pPr>
      <w:r w:rsidRPr="00D75CA6">
        <w:tab/>
        <w:t>(c)</w:t>
      </w:r>
      <w:r w:rsidRPr="00D75CA6">
        <w:tab/>
        <w:t>the customer, any beneficial owner of the customer, any person on whose behalf the customer is receiving the designated service, or any person acting on behalf of the customer, is a foreign politically exposed person;</w:t>
      </w:r>
    </w:p>
    <w:p w14:paraId="2CFA66CF" w14:textId="77777777" w:rsidR="006518E3" w:rsidRPr="00D75CA6" w:rsidRDefault="006518E3" w:rsidP="006518E3">
      <w:pPr>
        <w:pStyle w:val="paragraph"/>
      </w:pPr>
      <w:r w:rsidRPr="00D75CA6">
        <w:tab/>
        <w:t>(d)</w:t>
      </w:r>
      <w:r w:rsidRPr="00D75CA6">
        <w:tab/>
        <w:t xml:space="preserve">the customer, any beneficial owner of the customer, any person on whose behalf the customer is receiving the </w:t>
      </w:r>
      <w:r w:rsidRPr="00D75CA6">
        <w:lastRenderedPageBreak/>
        <w:t>designated service, or any person acting on behalf of the customer, is:</w:t>
      </w:r>
    </w:p>
    <w:p w14:paraId="1D46ECBE" w14:textId="77777777" w:rsidR="006518E3" w:rsidRPr="00D75CA6" w:rsidRDefault="006518E3" w:rsidP="006518E3">
      <w:pPr>
        <w:pStyle w:val="paragraphsub"/>
      </w:pPr>
      <w:r w:rsidRPr="00D75CA6">
        <w:tab/>
        <w:t>(i)</w:t>
      </w:r>
      <w:r w:rsidRPr="00D75CA6">
        <w:tab/>
        <w:t>an individual who is physically present in a high risk jurisdiction for which the international body known as the Financial Action Task Force has called for enhanced due diligence to be applied; or</w:t>
      </w:r>
    </w:p>
    <w:p w14:paraId="44F4EAD2" w14:textId="77777777" w:rsidR="006518E3" w:rsidRPr="00D75CA6" w:rsidRDefault="006518E3" w:rsidP="006518E3">
      <w:pPr>
        <w:pStyle w:val="paragraphsub"/>
      </w:pPr>
      <w:r w:rsidRPr="00D75CA6">
        <w:tab/>
        <w:t>(ii)</w:t>
      </w:r>
      <w:r w:rsidRPr="00D75CA6">
        <w:tab/>
        <w:t>a body corporate or legal arrangement that was formed in a high risk jurisdiction for which the international body known as the Financial Action Task Force has called for enhanced due diligence to be applied;</w:t>
      </w:r>
    </w:p>
    <w:p w14:paraId="02E1642B" w14:textId="77777777" w:rsidR="006518E3" w:rsidRPr="00D75CA6" w:rsidRDefault="006518E3" w:rsidP="006518E3">
      <w:pPr>
        <w:pStyle w:val="paragraph"/>
      </w:pPr>
      <w:r w:rsidRPr="00D75CA6">
        <w:tab/>
        <w:t>(e)</w:t>
      </w:r>
      <w:r w:rsidRPr="00D75CA6">
        <w:tab/>
        <w:t>the designated service provided or proposed to be provided</w:t>
      </w:r>
      <w:r w:rsidRPr="00D75CA6">
        <w:rPr>
          <w:i/>
        </w:rPr>
        <w:t xml:space="preserve"> </w:t>
      </w:r>
      <w:r w:rsidRPr="00D75CA6">
        <w:t>to the customer is provided or proposed to be provided</w:t>
      </w:r>
      <w:r w:rsidRPr="00D75CA6">
        <w:rPr>
          <w:i/>
        </w:rPr>
        <w:t xml:space="preserve"> </w:t>
      </w:r>
      <w:r w:rsidRPr="00D75CA6">
        <w:t>as part of a nested services relationship;</w:t>
      </w:r>
    </w:p>
    <w:p w14:paraId="1BCC6BFD" w14:textId="77777777" w:rsidR="006518E3" w:rsidRPr="00D75CA6" w:rsidRDefault="006518E3" w:rsidP="006518E3">
      <w:pPr>
        <w:pStyle w:val="paragraph"/>
      </w:pPr>
      <w:r w:rsidRPr="00D75CA6">
        <w:tab/>
        <w:t>(f)</w:t>
      </w:r>
      <w:r w:rsidRPr="00D75CA6">
        <w:tab/>
        <w:t>the customer is of a kind specified in the AML/CTF Rules.</w:t>
      </w:r>
    </w:p>
    <w:p w14:paraId="0C577C64" w14:textId="77777777" w:rsidR="006518E3" w:rsidRPr="00D75CA6" w:rsidRDefault="006518E3" w:rsidP="006518E3">
      <w:pPr>
        <w:pStyle w:val="notetext"/>
      </w:pPr>
      <w:r w:rsidRPr="00D75CA6">
        <w:t>Note:</w:t>
      </w:r>
      <w:r w:rsidRPr="00D75CA6">
        <w:tab/>
        <w:t xml:space="preserve">For </w:t>
      </w:r>
      <w:r w:rsidRPr="00D75CA6">
        <w:rPr>
          <w:b/>
          <w:i/>
        </w:rPr>
        <w:t>suspicious matter reporting obligation</w:t>
      </w:r>
      <w:r w:rsidRPr="00D75CA6">
        <w:t>, see section 41.</w:t>
      </w:r>
    </w:p>
    <w:p w14:paraId="3F30F9D3" w14:textId="1FCAA565" w:rsidR="00E60DA8" w:rsidRPr="00D75CA6" w:rsidRDefault="00107542" w:rsidP="00AE2DA2">
      <w:pPr>
        <w:pStyle w:val="ActHead3"/>
        <w:pageBreakBefore/>
      </w:pPr>
      <w:bookmarkStart w:id="85" w:name="_Toc231991381"/>
      <w:r w:rsidRPr="00D75CA6">
        <w:rPr>
          <w:rStyle w:val="CharDivNo"/>
        </w:rPr>
        <w:lastRenderedPageBreak/>
        <w:t>Division 5</w:t>
      </w:r>
      <w:r w:rsidR="00E60DA8" w:rsidRPr="00D75CA6">
        <w:rPr>
          <w:rStyle w:val="CharDivNo"/>
        </w:rPr>
        <w:t>A</w:t>
      </w:r>
      <w:r w:rsidR="00E60DA8" w:rsidRPr="00D75CA6">
        <w:t>—</w:t>
      </w:r>
      <w:r w:rsidR="00E60DA8" w:rsidRPr="00D75CA6">
        <w:rPr>
          <w:rStyle w:val="CharDivText"/>
        </w:rPr>
        <w:t>Use and disclosure of personal information for the purposes of verifying an individual’s identity</w:t>
      </w:r>
      <w:bookmarkEnd w:id="85"/>
    </w:p>
    <w:p w14:paraId="54ECF6DB" w14:textId="77777777" w:rsidR="00B939C5" w:rsidRPr="00D75CA6" w:rsidRDefault="00B939C5" w:rsidP="00B939C5">
      <w:pPr>
        <w:pStyle w:val="ActHead5"/>
      </w:pPr>
      <w:bookmarkStart w:id="86" w:name="_Toc231991382"/>
      <w:r w:rsidRPr="00D75CA6">
        <w:rPr>
          <w:rStyle w:val="CharSectno"/>
        </w:rPr>
        <w:t>35A</w:t>
      </w:r>
      <w:r w:rsidRPr="00D75CA6">
        <w:t xml:space="preserve">  Reporting entities may disclose certain personal information to credit reporting bodies for identity verification purposes</w:t>
      </w:r>
      <w:bookmarkEnd w:id="86"/>
    </w:p>
    <w:p w14:paraId="21C71C48" w14:textId="77777777" w:rsidR="00E60DA8" w:rsidRPr="00D75CA6" w:rsidRDefault="00E60DA8" w:rsidP="00E60DA8">
      <w:pPr>
        <w:pStyle w:val="subsection"/>
      </w:pPr>
      <w:r w:rsidRPr="00D75CA6">
        <w:tab/>
        <w:t>(1)</w:t>
      </w:r>
      <w:r w:rsidRPr="00D75CA6">
        <w:tab/>
        <w:t>A reporting entity may, to assist in verifying the identity of an individual for the purposes of this Act, the regulations or the AML/CTF Rules:</w:t>
      </w:r>
    </w:p>
    <w:p w14:paraId="6E94BF22" w14:textId="77777777" w:rsidR="00E60DA8" w:rsidRPr="00D75CA6" w:rsidRDefault="00E60DA8" w:rsidP="00E60DA8">
      <w:pPr>
        <w:pStyle w:val="paragraph"/>
      </w:pPr>
      <w:r w:rsidRPr="00D75CA6">
        <w:tab/>
        <w:t>(a)</w:t>
      </w:r>
      <w:r w:rsidRPr="00D75CA6">
        <w:tab/>
        <w:t xml:space="preserve">disclose any or all of the following personal information to a credit reporting </w:t>
      </w:r>
      <w:r w:rsidR="00B939C5" w:rsidRPr="00D75CA6">
        <w:t xml:space="preserve">body </w:t>
      </w:r>
      <w:r w:rsidRPr="00D75CA6">
        <w:t xml:space="preserve">for the purposes of making a request referred to in </w:t>
      </w:r>
      <w:r w:rsidR="004F64A4" w:rsidRPr="00D75CA6">
        <w:t>paragraph (</w:t>
      </w:r>
      <w:r w:rsidRPr="00D75CA6">
        <w:t>b):</w:t>
      </w:r>
    </w:p>
    <w:p w14:paraId="5B757868" w14:textId="77777777" w:rsidR="00E60DA8" w:rsidRPr="00D75CA6" w:rsidRDefault="00E60DA8" w:rsidP="00E60DA8">
      <w:pPr>
        <w:pStyle w:val="paragraphsub"/>
      </w:pPr>
      <w:r w:rsidRPr="00D75CA6">
        <w:tab/>
        <w:t>(i)</w:t>
      </w:r>
      <w:r w:rsidRPr="00D75CA6">
        <w:tab/>
        <w:t>the individual’s name;</w:t>
      </w:r>
    </w:p>
    <w:p w14:paraId="44990DC4" w14:textId="77777777" w:rsidR="00E60DA8" w:rsidRPr="00D75CA6" w:rsidRDefault="00E60DA8" w:rsidP="00E60DA8">
      <w:pPr>
        <w:pStyle w:val="paragraphsub"/>
      </w:pPr>
      <w:r w:rsidRPr="00D75CA6">
        <w:tab/>
        <w:t>(ii)</w:t>
      </w:r>
      <w:r w:rsidRPr="00D75CA6">
        <w:tab/>
        <w:t>the individual’s residential address;</w:t>
      </w:r>
    </w:p>
    <w:p w14:paraId="3EB1E5D4" w14:textId="77777777" w:rsidR="00E60DA8" w:rsidRPr="00D75CA6" w:rsidRDefault="00E60DA8" w:rsidP="00E60DA8">
      <w:pPr>
        <w:pStyle w:val="paragraphsub"/>
      </w:pPr>
      <w:r w:rsidRPr="00D75CA6">
        <w:tab/>
        <w:t>(iii)</w:t>
      </w:r>
      <w:r w:rsidRPr="00D75CA6">
        <w:tab/>
        <w:t>the individual’s date of birth; and</w:t>
      </w:r>
    </w:p>
    <w:p w14:paraId="49CAD6BF" w14:textId="77777777" w:rsidR="00E60DA8" w:rsidRPr="00D75CA6" w:rsidRDefault="00E60DA8" w:rsidP="00E60DA8">
      <w:pPr>
        <w:pStyle w:val="paragraph"/>
      </w:pPr>
      <w:r w:rsidRPr="00D75CA6">
        <w:tab/>
        <w:t>(b)</w:t>
      </w:r>
      <w:r w:rsidRPr="00D75CA6">
        <w:tab/>
        <w:t xml:space="preserve">request the credit reporting </w:t>
      </w:r>
      <w:r w:rsidR="00B939C5" w:rsidRPr="00D75CA6">
        <w:t xml:space="preserve">body </w:t>
      </w:r>
      <w:r w:rsidRPr="00D75CA6">
        <w:t xml:space="preserve">to provide an assessment of whether the personal information so disclosed matches (in whole or part) personal information </w:t>
      </w:r>
      <w:r w:rsidR="00B939C5" w:rsidRPr="00D75CA6">
        <w:t>held by the credit reporting body</w:t>
      </w:r>
      <w:r w:rsidRPr="00D75CA6">
        <w:t>.</w:t>
      </w:r>
    </w:p>
    <w:p w14:paraId="059D4A56" w14:textId="77777777" w:rsidR="00E60DA8" w:rsidRPr="00D75CA6" w:rsidRDefault="00E60DA8" w:rsidP="00E60DA8">
      <w:pPr>
        <w:pStyle w:val="subsection"/>
      </w:pPr>
      <w:r w:rsidRPr="00D75CA6">
        <w:tab/>
        <w:t>(2)</w:t>
      </w:r>
      <w:r w:rsidRPr="00D75CA6">
        <w:tab/>
        <w:t>A reporting entity must not make a verification request in relation to an individual unless, before making the request:</w:t>
      </w:r>
    </w:p>
    <w:p w14:paraId="7E397CC3" w14:textId="77777777" w:rsidR="00E60DA8" w:rsidRPr="00D75CA6" w:rsidRDefault="00606538" w:rsidP="00E60DA8">
      <w:pPr>
        <w:pStyle w:val="paragraph"/>
      </w:pPr>
      <w:r w:rsidRPr="00D75CA6">
        <w:tab/>
        <w:t>(a)</w:t>
      </w:r>
      <w:r w:rsidRPr="00D75CA6">
        <w:tab/>
      </w:r>
      <w:r w:rsidR="00E60DA8" w:rsidRPr="00D75CA6">
        <w:t>the individual was given information about:</w:t>
      </w:r>
    </w:p>
    <w:p w14:paraId="7E743587" w14:textId="77777777" w:rsidR="00E60DA8" w:rsidRPr="00D75CA6" w:rsidRDefault="00E60DA8" w:rsidP="00E60DA8">
      <w:pPr>
        <w:pStyle w:val="paragraphsub"/>
      </w:pPr>
      <w:r w:rsidRPr="00D75CA6">
        <w:tab/>
        <w:t>(i)</w:t>
      </w:r>
      <w:r w:rsidRPr="00D75CA6">
        <w:tab/>
        <w:t>the reasons for making the request; and</w:t>
      </w:r>
    </w:p>
    <w:p w14:paraId="4B368370" w14:textId="77777777" w:rsidR="00E60DA8" w:rsidRPr="00D75CA6" w:rsidRDefault="00E60DA8" w:rsidP="00E60DA8">
      <w:pPr>
        <w:pStyle w:val="paragraphsub"/>
      </w:pPr>
      <w:r w:rsidRPr="00D75CA6">
        <w:tab/>
        <w:t>(ii)</w:t>
      </w:r>
      <w:r w:rsidRPr="00D75CA6">
        <w:tab/>
        <w:t xml:space="preserve">the personal information about the individual that may be disclosed to the credit reporting </w:t>
      </w:r>
      <w:r w:rsidR="00B939C5" w:rsidRPr="00D75CA6">
        <w:t>body</w:t>
      </w:r>
      <w:r w:rsidRPr="00D75CA6">
        <w:t>; and</w:t>
      </w:r>
    </w:p>
    <w:p w14:paraId="055D4239" w14:textId="77777777" w:rsidR="00E60DA8" w:rsidRPr="00D75CA6" w:rsidRDefault="00E60DA8" w:rsidP="00E60DA8">
      <w:pPr>
        <w:pStyle w:val="paragraphsub"/>
      </w:pPr>
      <w:r w:rsidRPr="00D75CA6">
        <w:tab/>
        <w:t>(iii)</w:t>
      </w:r>
      <w:r w:rsidRPr="00D75CA6">
        <w:tab/>
        <w:t xml:space="preserve">the fact that the reporting entity may request the credit reporting </w:t>
      </w:r>
      <w:r w:rsidR="00B939C5" w:rsidRPr="00D75CA6">
        <w:t>body</w:t>
      </w:r>
      <w:r w:rsidR="008440A7" w:rsidRPr="00D75CA6">
        <w:t xml:space="preserve"> </w:t>
      </w:r>
      <w:r w:rsidRPr="00D75CA6">
        <w:t xml:space="preserve">to provide an assessment of whether the personal information matches (in whole or part) personal information </w:t>
      </w:r>
      <w:r w:rsidR="00B939C5" w:rsidRPr="00D75CA6">
        <w:t>held by the credit reporting body</w:t>
      </w:r>
      <w:r w:rsidRPr="00D75CA6">
        <w:t>; and</w:t>
      </w:r>
    </w:p>
    <w:p w14:paraId="65C232B6" w14:textId="77777777" w:rsidR="00E60DA8" w:rsidRPr="00D75CA6" w:rsidRDefault="00E60DA8" w:rsidP="00E60DA8">
      <w:pPr>
        <w:pStyle w:val="paragraphsub"/>
      </w:pPr>
      <w:r w:rsidRPr="00D75CA6">
        <w:tab/>
        <w:t>(iv)</w:t>
      </w:r>
      <w:r w:rsidRPr="00D75CA6">
        <w:tab/>
        <w:t xml:space="preserve">the fact that the credit reporting </w:t>
      </w:r>
      <w:r w:rsidR="00B939C5" w:rsidRPr="00D75CA6">
        <w:t xml:space="preserve">body </w:t>
      </w:r>
      <w:r w:rsidRPr="00D75CA6">
        <w:t>may prepare and provide to the reporting entity such an assessment; and</w:t>
      </w:r>
    </w:p>
    <w:p w14:paraId="66205E2F" w14:textId="77777777" w:rsidR="00E60DA8" w:rsidRPr="00D75CA6" w:rsidRDefault="00E60DA8" w:rsidP="00E60DA8">
      <w:pPr>
        <w:pStyle w:val="paragraphsub"/>
      </w:pPr>
      <w:r w:rsidRPr="00D75CA6">
        <w:lastRenderedPageBreak/>
        <w:tab/>
        <w:t>(v)</w:t>
      </w:r>
      <w:r w:rsidRPr="00D75CA6">
        <w:tab/>
        <w:t xml:space="preserve">the fact that the credit reporting </w:t>
      </w:r>
      <w:r w:rsidR="00B939C5" w:rsidRPr="00D75CA6">
        <w:t xml:space="preserve">body </w:t>
      </w:r>
      <w:r w:rsidRPr="00D75CA6">
        <w:t xml:space="preserve">may use the personal information about the individual, and </w:t>
      </w:r>
      <w:r w:rsidR="00B939C5" w:rsidRPr="00D75CA6">
        <w:t>personal information held by the body that is the names, residential addresses and dates of birth of other individuals</w:t>
      </w:r>
      <w:r w:rsidRPr="00D75CA6">
        <w:t>, for the purpose of preparing such an assessment; and</w:t>
      </w:r>
    </w:p>
    <w:p w14:paraId="02CA2AC3" w14:textId="77777777" w:rsidR="00E60DA8" w:rsidRPr="00D75CA6" w:rsidRDefault="00E60DA8" w:rsidP="00E60DA8">
      <w:pPr>
        <w:pStyle w:val="paragraph"/>
      </w:pPr>
      <w:r w:rsidRPr="00D75CA6">
        <w:tab/>
        <w:t>(b)</w:t>
      </w:r>
      <w:r w:rsidRPr="00D75CA6">
        <w:tab/>
        <w:t>the individual expressly agreed to the making of the request and the disclosure of the personal information; and</w:t>
      </w:r>
    </w:p>
    <w:p w14:paraId="20D72DB8" w14:textId="77777777" w:rsidR="00E60DA8" w:rsidRPr="00D75CA6" w:rsidRDefault="00E60DA8" w:rsidP="00E60DA8">
      <w:pPr>
        <w:pStyle w:val="paragraph"/>
      </w:pPr>
      <w:r w:rsidRPr="00D75CA6">
        <w:tab/>
        <w:t>(c)</w:t>
      </w:r>
      <w:r w:rsidRPr="00D75CA6">
        <w:tab/>
        <w:t>an alternative means of verifying the identity of the individual was made available to the individual.</w:t>
      </w:r>
    </w:p>
    <w:p w14:paraId="7A01AC22" w14:textId="77777777" w:rsidR="00E60DA8" w:rsidRPr="00D75CA6" w:rsidRDefault="00E60DA8" w:rsidP="00E60DA8">
      <w:pPr>
        <w:pStyle w:val="subsection"/>
      </w:pPr>
      <w:r w:rsidRPr="00D75CA6">
        <w:tab/>
        <w:t>(3)</w:t>
      </w:r>
      <w:r w:rsidRPr="00D75CA6">
        <w:tab/>
        <w:t xml:space="preserve">A disclosure of personal information under </w:t>
      </w:r>
      <w:r w:rsidR="004F64A4" w:rsidRPr="00D75CA6">
        <w:t>paragraph (</w:t>
      </w:r>
      <w:r w:rsidRPr="00D75CA6">
        <w:t xml:space="preserve">1)(a) is taken to be authorised by </w:t>
      </w:r>
      <w:r w:rsidR="009816DF" w:rsidRPr="00D75CA6">
        <w:t>this Act for the purposes of paragraph</w:t>
      </w:r>
      <w:r w:rsidR="004F64A4" w:rsidRPr="00D75CA6">
        <w:t> </w:t>
      </w:r>
      <w:r w:rsidR="009816DF" w:rsidRPr="00D75CA6">
        <w:t>6.2(b) of Australian Privacy Principle</w:t>
      </w:r>
      <w:r w:rsidR="004F64A4" w:rsidRPr="00D75CA6">
        <w:t> </w:t>
      </w:r>
      <w:r w:rsidR="009816DF" w:rsidRPr="00D75CA6">
        <w:t>6</w:t>
      </w:r>
      <w:r w:rsidRPr="00D75CA6">
        <w:t>.</w:t>
      </w:r>
    </w:p>
    <w:p w14:paraId="2D357F5A" w14:textId="77777777" w:rsidR="00B939C5" w:rsidRPr="00D75CA6" w:rsidRDefault="00B939C5" w:rsidP="00B939C5">
      <w:pPr>
        <w:pStyle w:val="ActHead5"/>
      </w:pPr>
      <w:bookmarkStart w:id="87" w:name="_Toc231991383"/>
      <w:r w:rsidRPr="00D75CA6">
        <w:rPr>
          <w:rStyle w:val="CharSectno"/>
        </w:rPr>
        <w:t>35B</w:t>
      </w:r>
      <w:r w:rsidRPr="00D75CA6">
        <w:t xml:space="preserve">  Credit reporting bodies may use and disclose certain personal information for identity verification purposes</w:t>
      </w:r>
      <w:bookmarkEnd w:id="87"/>
    </w:p>
    <w:p w14:paraId="786361DB" w14:textId="77777777" w:rsidR="00E60DA8" w:rsidRPr="00D75CA6" w:rsidRDefault="00E60DA8" w:rsidP="00E60DA8">
      <w:pPr>
        <w:pStyle w:val="subsection"/>
      </w:pPr>
      <w:r w:rsidRPr="00D75CA6">
        <w:tab/>
        <w:t>(1)</w:t>
      </w:r>
      <w:r w:rsidRPr="00D75CA6">
        <w:tab/>
        <w:t xml:space="preserve">A credit reporting </w:t>
      </w:r>
      <w:r w:rsidR="00B939C5" w:rsidRPr="00D75CA6">
        <w:t xml:space="preserve">body </w:t>
      </w:r>
      <w:r w:rsidRPr="00D75CA6">
        <w:t>that receives a verification request from a reporting entity in relation to an individual may:</w:t>
      </w:r>
    </w:p>
    <w:p w14:paraId="17ADF750" w14:textId="77777777" w:rsidR="00E60DA8" w:rsidRPr="00D75CA6" w:rsidRDefault="00E60DA8" w:rsidP="00E60DA8">
      <w:pPr>
        <w:pStyle w:val="paragraph"/>
      </w:pPr>
      <w:r w:rsidRPr="00D75CA6">
        <w:tab/>
        <w:t>(a)</w:t>
      </w:r>
      <w:r w:rsidRPr="00D75CA6">
        <w:tab/>
        <w:t xml:space="preserve">prepare and provide to the reporting entity an assessment in accordance with this section of whether any or all of the following personal information matches (in whole or part) personal information </w:t>
      </w:r>
      <w:r w:rsidR="00B939C5" w:rsidRPr="00D75CA6">
        <w:t>held by the credit reporting body</w:t>
      </w:r>
      <w:r w:rsidRPr="00D75CA6">
        <w:t>:</w:t>
      </w:r>
    </w:p>
    <w:p w14:paraId="07F56925" w14:textId="77777777" w:rsidR="00E60DA8" w:rsidRPr="00D75CA6" w:rsidRDefault="00E60DA8" w:rsidP="00E60DA8">
      <w:pPr>
        <w:pStyle w:val="paragraphsub"/>
      </w:pPr>
      <w:r w:rsidRPr="00D75CA6">
        <w:tab/>
        <w:t>(i)</w:t>
      </w:r>
      <w:r w:rsidRPr="00D75CA6">
        <w:tab/>
        <w:t>the individual’s name;</w:t>
      </w:r>
    </w:p>
    <w:p w14:paraId="6CCF62F1" w14:textId="77777777" w:rsidR="00E60DA8" w:rsidRPr="00D75CA6" w:rsidRDefault="00E60DA8" w:rsidP="00E60DA8">
      <w:pPr>
        <w:pStyle w:val="paragraphsub"/>
      </w:pPr>
      <w:r w:rsidRPr="00D75CA6">
        <w:tab/>
        <w:t>(ii)</w:t>
      </w:r>
      <w:r w:rsidRPr="00D75CA6">
        <w:tab/>
        <w:t>the individual’s residential address;</w:t>
      </w:r>
    </w:p>
    <w:p w14:paraId="6B13A1B9" w14:textId="77777777" w:rsidR="00E60DA8" w:rsidRPr="00D75CA6" w:rsidRDefault="00E60DA8" w:rsidP="00E60DA8">
      <w:pPr>
        <w:pStyle w:val="paragraphsub"/>
      </w:pPr>
      <w:r w:rsidRPr="00D75CA6">
        <w:tab/>
        <w:t>(iii)</w:t>
      </w:r>
      <w:r w:rsidRPr="00D75CA6">
        <w:tab/>
        <w:t>the individual’s date of birth; and</w:t>
      </w:r>
    </w:p>
    <w:p w14:paraId="6B301EE1" w14:textId="77777777" w:rsidR="00E60DA8" w:rsidRPr="00D75CA6" w:rsidRDefault="00E60DA8" w:rsidP="00E60DA8">
      <w:pPr>
        <w:pStyle w:val="paragraph"/>
      </w:pPr>
      <w:r w:rsidRPr="00D75CA6">
        <w:tab/>
        <w:t>(b)</w:t>
      </w:r>
      <w:r w:rsidRPr="00D75CA6">
        <w:tab/>
        <w:t xml:space="preserve">use the personal information about the individual, and </w:t>
      </w:r>
      <w:r w:rsidR="00B939C5" w:rsidRPr="00D75CA6">
        <w:t>personal information held by the credit reporting body that is the names, residential addresses and dates of birth of other individuals</w:t>
      </w:r>
      <w:r w:rsidRPr="00D75CA6">
        <w:t>, for the purpose of preparing the assessment.</w:t>
      </w:r>
    </w:p>
    <w:p w14:paraId="301D9480" w14:textId="77777777" w:rsidR="00E60DA8" w:rsidRPr="00D75CA6" w:rsidRDefault="00E60DA8" w:rsidP="00E60DA8">
      <w:pPr>
        <w:pStyle w:val="subsection"/>
      </w:pPr>
      <w:r w:rsidRPr="00D75CA6">
        <w:tab/>
        <w:t>(2)</w:t>
      </w:r>
      <w:r w:rsidRPr="00D75CA6">
        <w:tab/>
        <w:t xml:space="preserve">An assessment provided under </w:t>
      </w:r>
      <w:r w:rsidR="004F64A4" w:rsidRPr="00D75CA6">
        <w:t>subsection (</w:t>
      </w:r>
      <w:r w:rsidRPr="00D75CA6">
        <w:t>1) to a reporting entity:</w:t>
      </w:r>
    </w:p>
    <w:p w14:paraId="79D6C897" w14:textId="77777777" w:rsidR="00E60DA8" w:rsidRPr="00D75CA6" w:rsidRDefault="00E60DA8" w:rsidP="00E60DA8">
      <w:pPr>
        <w:pStyle w:val="paragraph"/>
      </w:pPr>
      <w:r w:rsidRPr="00D75CA6">
        <w:tab/>
        <w:t>(a)</w:t>
      </w:r>
      <w:r w:rsidRPr="00D75CA6">
        <w:tab/>
        <w:t xml:space="preserve">must be an overall assessment of the extent of the match between the personal information disclosed by the reporting entity and personal information </w:t>
      </w:r>
      <w:r w:rsidR="00B939C5" w:rsidRPr="00D75CA6">
        <w:t>held by the credit reporting body</w:t>
      </w:r>
      <w:r w:rsidRPr="00D75CA6">
        <w:t>; and</w:t>
      </w:r>
    </w:p>
    <w:p w14:paraId="3FDA3DBE" w14:textId="77777777" w:rsidR="00E60DA8" w:rsidRPr="00D75CA6" w:rsidRDefault="00E60DA8" w:rsidP="00E60DA8">
      <w:pPr>
        <w:pStyle w:val="paragraph"/>
      </w:pPr>
      <w:r w:rsidRPr="00D75CA6">
        <w:lastRenderedPageBreak/>
        <w:tab/>
        <w:t>(b)</w:t>
      </w:r>
      <w:r w:rsidRPr="00D75CA6">
        <w:tab/>
        <w:t>must not include separate assessments of the match between particular categories of that personal information.</w:t>
      </w:r>
    </w:p>
    <w:p w14:paraId="327F89A7" w14:textId="21EEC582" w:rsidR="00E60DA8" w:rsidRPr="00D75CA6" w:rsidRDefault="00E60DA8" w:rsidP="00E60DA8">
      <w:pPr>
        <w:pStyle w:val="subsection"/>
      </w:pPr>
      <w:r w:rsidRPr="00D75CA6">
        <w:tab/>
        <w:t>(3)</w:t>
      </w:r>
      <w:r w:rsidRPr="00D75CA6">
        <w:tab/>
        <w:t xml:space="preserve">To the extent that providing an assessment in relation to an individual involves a disclosure of personal information </w:t>
      </w:r>
      <w:r w:rsidR="00B939C5" w:rsidRPr="00D75CA6">
        <w:t>held by the credit reporting body</w:t>
      </w:r>
      <w:r w:rsidRPr="00D75CA6">
        <w:t xml:space="preserve"> to a person, body or agency other than the individual, the disclosure is taken to be authorised by </w:t>
      </w:r>
      <w:r w:rsidR="00B939C5" w:rsidRPr="00D75CA6">
        <w:t xml:space="preserve">this Act for the purposes of </w:t>
      </w:r>
      <w:r w:rsidR="00107542" w:rsidRPr="00D75CA6">
        <w:t>paragraph 2</w:t>
      </w:r>
      <w:r w:rsidR="00B939C5" w:rsidRPr="00D75CA6">
        <w:t>0E(3)(e)</w:t>
      </w:r>
      <w:r w:rsidRPr="00D75CA6">
        <w:t xml:space="preserve"> of the </w:t>
      </w:r>
      <w:r w:rsidRPr="00D75CA6">
        <w:rPr>
          <w:i/>
        </w:rPr>
        <w:t>Privacy Act 1988</w:t>
      </w:r>
      <w:r w:rsidRPr="00D75CA6">
        <w:t>.</w:t>
      </w:r>
    </w:p>
    <w:p w14:paraId="61D08729" w14:textId="77777777" w:rsidR="00E60DA8" w:rsidRPr="00D75CA6" w:rsidRDefault="00E60DA8" w:rsidP="00E60DA8">
      <w:pPr>
        <w:pStyle w:val="ActHead5"/>
      </w:pPr>
      <w:bookmarkStart w:id="88" w:name="_Toc231991384"/>
      <w:r w:rsidRPr="00D75CA6">
        <w:rPr>
          <w:rStyle w:val="CharSectno"/>
        </w:rPr>
        <w:t>35C</w:t>
      </w:r>
      <w:r w:rsidRPr="00D75CA6">
        <w:t xml:space="preserve">  Reporting entities to notify inability to verify identity</w:t>
      </w:r>
      <w:bookmarkEnd w:id="88"/>
    </w:p>
    <w:p w14:paraId="17DE1247" w14:textId="77777777" w:rsidR="00E60DA8" w:rsidRPr="00D75CA6" w:rsidRDefault="00E60DA8" w:rsidP="00E60DA8">
      <w:pPr>
        <w:pStyle w:val="subsection"/>
      </w:pPr>
      <w:r w:rsidRPr="00D75CA6">
        <w:tab/>
        <w:t>(1)</w:t>
      </w:r>
      <w:r w:rsidRPr="00D75CA6">
        <w:tab/>
        <w:t>This section applies if:</w:t>
      </w:r>
    </w:p>
    <w:p w14:paraId="3D6FF43A" w14:textId="77777777" w:rsidR="00E60DA8" w:rsidRPr="00D75CA6" w:rsidRDefault="00E60DA8" w:rsidP="00E60DA8">
      <w:pPr>
        <w:pStyle w:val="paragraph"/>
      </w:pPr>
      <w:r w:rsidRPr="00D75CA6">
        <w:tab/>
        <w:t>(a)</w:t>
      </w:r>
      <w:r w:rsidRPr="00D75CA6">
        <w:tab/>
        <w:t>a reporting entity makes a verification request in relation to an individual; and</w:t>
      </w:r>
    </w:p>
    <w:p w14:paraId="0AF92506" w14:textId="77777777" w:rsidR="00E60DA8" w:rsidRPr="00D75CA6" w:rsidRDefault="00E60DA8" w:rsidP="00E60DA8">
      <w:pPr>
        <w:pStyle w:val="paragraph"/>
      </w:pPr>
      <w:r w:rsidRPr="00D75CA6">
        <w:tab/>
        <w:t>(b)</w:t>
      </w:r>
      <w:r w:rsidRPr="00D75CA6">
        <w:tab/>
        <w:t>an assessment is provided in relation to the individual; and</w:t>
      </w:r>
    </w:p>
    <w:p w14:paraId="130E0364" w14:textId="77777777" w:rsidR="00E60DA8" w:rsidRPr="00D75CA6" w:rsidRDefault="00E60DA8" w:rsidP="00E60DA8">
      <w:pPr>
        <w:pStyle w:val="paragraph"/>
      </w:pPr>
      <w:r w:rsidRPr="00D75CA6">
        <w:tab/>
        <w:t>(c)</w:t>
      </w:r>
      <w:r w:rsidRPr="00D75CA6">
        <w:tab/>
        <w:t>the reporting entity is unable to verify the identity of the individual, having regard to the assessment.</w:t>
      </w:r>
    </w:p>
    <w:p w14:paraId="1BA4CD40" w14:textId="77777777" w:rsidR="00E60DA8" w:rsidRPr="00D75CA6" w:rsidRDefault="00E60DA8" w:rsidP="00E60DA8">
      <w:pPr>
        <w:pStyle w:val="subsection"/>
      </w:pPr>
      <w:r w:rsidRPr="00D75CA6">
        <w:tab/>
        <w:t>(2)</w:t>
      </w:r>
      <w:r w:rsidRPr="00D75CA6">
        <w:tab/>
        <w:t>The reporting entity must give a written notice to the individual:</w:t>
      </w:r>
    </w:p>
    <w:p w14:paraId="1C62D363" w14:textId="77777777" w:rsidR="00E60DA8" w:rsidRPr="00D75CA6" w:rsidRDefault="00E60DA8" w:rsidP="00E60DA8">
      <w:pPr>
        <w:pStyle w:val="paragraph"/>
      </w:pPr>
      <w:r w:rsidRPr="00D75CA6">
        <w:tab/>
        <w:t>(a)</w:t>
      </w:r>
      <w:r w:rsidRPr="00D75CA6">
        <w:tab/>
        <w:t>stating that the reporting entity is unable to verify the identity of the individual having regard to the assessment; and</w:t>
      </w:r>
    </w:p>
    <w:p w14:paraId="16544D37" w14:textId="77777777" w:rsidR="00E60DA8" w:rsidRPr="00D75CA6" w:rsidRDefault="00E60DA8" w:rsidP="00E60DA8">
      <w:pPr>
        <w:pStyle w:val="paragraph"/>
      </w:pPr>
      <w:r w:rsidRPr="00D75CA6">
        <w:tab/>
        <w:t>(b)</w:t>
      </w:r>
      <w:r w:rsidRPr="00D75CA6">
        <w:tab/>
        <w:t xml:space="preserve">specifying the name of the credit reporting </w:t>
      </w:r>
      <w:r w:rsidR="00B939C5" w:rsidRPr="00D75CA6">
        <w:t xml:space="preserve">body </w:t>
      </w:r>
      <w:r w:rsidRPr="00D75CA6">
        <w:t>that provided the assessment; and</w:t>
      </w:r>
    </w:p>
    <w:p w14:paraId="3B22FF10" w14:textId="77777777" w:rsidR="00E60DA8" w:rsidRPr="00D75CA6" w:rsidRDefault="00E60DA8" w:rsidP="00E60DA8">
      <w:pPr>
        <w:pStyle w:val="paragraph"/>
      </w:pPr>
      <w:r w:rsidRPr="00D75CA6">
        <w:tab/>
        <w:t>(c)</w:t>
      </w:r>
      <w:r w:rsidRPr="00D75CA6">
        <w:tab/>
        <w:t>offering the individual an alternative means of verifying the identity of the individual.</w:t>
      </w:r>
    </w:p>
    <w:p w14:paraId="489FD89C" w14:textId="77777777" w:rsidR="00B939C5" w:rsidRPr="00D75CA6" w:rsidRDefault="00B939C5" w:rsidP="00B939C5">
      <w:pPr>
        <w:pStyle w:val="ActHead5"/>
      </w:pPr>
      <w:bookmarkStart w:id="89" w:name="_Toc231991385"/>
      <w:r w:rsidRPr="00D75CA6">
        <w:rPr>
          <w:rStyle w:val="CharSectno"/>
        </w:rPr>
        <w:t>35D</w:t>
      </w:r>
      <w:r w:rsidRPr="00D75CA6">
        <w:t xml:space="preserve">  Verification information not to be collected or held by a credit reporting body</w:t>
      </w:r>
      <w:bookmarkEnd w:id="89"/>
    </w:p>
    <w:p w14:paraId="3745C3AC" w14:textId="5A93AD38" w:rsidR="00B939C5" w:rsidRPr="00D75CA6" w:rsidRDefault="00B939C5" w:rsidP="00B939C5">
      <w:pPr>
        <w:pStyle w:val="subsection"/>
      </w:pPr>
      <w:r w:rsidRPr="00D75CA6">
        <w:tab/>
      </w:r>
      <w:r w:rsidRPr="00D75CA6">
        <w:tab/>
        <w:t xml:space="preserve">Subject to </w:t>
      </w:r>
      <w:r w:rsidR="00107542" w:rsidRPr="00D75CA6">
        <w:t>section 3</w:t>
      </w:r>
      <w:r w:rsidRPr="00D75CA6">
        <w:t>5E, a credit reporting body must not collect or hold personal information about an individual that relates to a verification request or an assessment in relation to the individual.</w:t>
      </w:r>
    </w:p>
    <w:p w14:paraId="0A705FA6" w14:textId="77777777" w:rsidR="00B939C5" w:rsidRPr="00D75CA6" w:rsidRDefault="00B939C5" w:rsidP="00B939C5">
      <w:pPr>
        <w:pStyle w:val="ActHead5"/>
      </w:pPr>
      <w:bookmarkStart w:id="90" w:name="_Toc231991386"/>
      <w:r w:rsidRPr="00D75CA6">
        <w:rPr>
          <w:rStyle w:val="CharSectno"/>
        </w:rPr>
        <w:t>35E</w:t>
      </w:r>
      <w:r w:rsidRPr="00D75CA6">
        <w:t xml:space="preserve">  Retention of verification information—credit reporting bodies</w:t>
      </w:r>
      <w:bookmarkEnd w:id="90"/>
    </w:p>
    <w:p w14:paraId="141225B2" w14:textId="77777777" w:rsidR="00E60DA8" w:rsidRPr="00D75CA6" w:rsidRDefault="00E60DA8" w:rsidP="00E60DA8">
      <w:pPr>
        <w:pStyle w:val="subsection"/>
      </w:pPr>
      <w:r w:rsidRPr="00D75CA6">
        <w:tab/>
        <w:t>(1)</w:t>
      </w:r>
      <w:r w:rsidRPr="00D75CA6">
        <w:tab/>
        <w:t xml:space="preserve">A credit reporting </w:t>
      </w:r>
      <w:r w:rsidR="00B939C5" w:rsidRPr="00D75CA6">
        <w:t>body</w:t>
      </w:r>
      <w:r w:rsidRPr="00D75CA6">
        <w:t xml:space="preserve"> that receives a verification request in relation to an individual must retain the following information for 7 years after the request was received:</w:t>
      </w:r>
    </w:p>
    <w:p w14:paraId="173CCE98" w14:textId="77777777" w:rsidR="00E60DA8" w:rsidRPr="00D75CA6" w:rsidRDefault="00E60DA8" w:rsidP="00E60DA8">
      <w:pPr>
        <w:pStyle w:val="paragraph"/>
      </w:pPr>
      <w:r w:rsidRPr="00D75CA6">
        <w:lastRenderedPageBreak/>
        <w:tab/>
        <w:t>(a)</w:t>
      </w:r>
      <w:r w:rsidRPr="00D75CA6">
        <w:tab/>
        <w:t>the name of the reporting entity that made the request;</w:t>
      </w:r>
    </w:p>
    <w:p w14:paraId="12CE6826" w14:textId="77777777" w:rsidR="00E60DA8" w:rsidRPr="00D75CA6" w:rsidRDefault="00E60DA8" w:rsidP="00E60DA8">
      <w:pPr>
        <w:pStyle w:val="paragraph"/>
      </w:pPr>
      <w:r w:rsidRPr="00D75CA6">
        <w:tab/>
        <w:t>(b)</w:t>
      </w:r>
      <w:r w:rsidRPr="00D75CA6">
        <w:tab/>
        <w:t>the date on which the request was made;</w:t>
      </w:r>
    </w:p>
    <w:p w14:paraId="137E45DC" w14:textId="77777777" w:rsidR="00E60DA8" w:rsidRPr="00D75CA6" w:rsidRDefault="00E60DA8" w:rsidP="00E60DA8">
      <w:pPr>
        <w:pStyle w:val="paragraph"/>
      </w:pPr>
      <w:r w:rsidRPr="00D75CA6">
        <w:tab/>
        <w:t>(c)</w:t>
      </w:r>
      <w:r w:rsidRPr="00D75CA6">
        <w:tab/>
        <w:t xml:space="preserve">the personal information about the individual that was provided by the reporting entity to the credit reporting </w:t>
      </w:r>
      <w:r w:rsidR="00B939C5" w:rsidRPr="00D75CA6">
        <w:t>body</w:t>
      </w:r>
      <w:r w:rsidRPr="00D75CA6">
        <w:t>;</w:t>
      </w:r>
    </w:p>
    <w:p w14:paraId="6E4ACA68" w14:textId="77777777" w:rsidR="00E60DA8" w:rsidRPr="00D75CA6" w:rsidRDefault="00E60DA8" w:rsidP="00E60DA8">
      <w:pPr>
        <w:pStyle w:val="paragraph"/>
      </w:pPr>
      <w:r w:rsidRPr="00D75CA6">
        <w:tab/>
        <w:t>(d)</w:t>
      </w:r>
      <w:r w:rsidRPr="00D75CA6">
        <w:tab/>
        <w:t xml:space="preserve">the date on which the credit reporting </w:t>
      </w:r>
      <w:r w:rsidR="00B939C5" w:rsidRPr="00D75CA6">
        <w:t>body</w:t>
      </w:r>
      <w:r w:rsidRPr="00D75CA6">
        <w:t xml:space="preserve"> provided an assessment (if any) in relation to the individual;</w:t>
      </w:r>
    </w:p>
    <w:p w14:paraId="4643EE8B" w14:textId="77777777" w:rsidR="00E60DA8" w:rsidRPr="00D75CA6" w:rsidRDefault="00E60DA8" w:rsidP="00E60DA8">
      <w:pPr>
        <w:pStyle w:val="paragraph"/>
      </w:pPr>
      <w:r w:rsidRPr="00D75CA6">
        <w:tab/>
        <w:t>(e)</w:t>
      </w:r>
      <w:r w:rsidRPr="00D75CA6">
        <w:tab/>
        <w:t>such other information about the verification request as is specified in the AML/CTF Rules.</w:t>
      </w:r>
    </w:p>
    <w:p w14:paraId="37232097" w14:textId="77777777" w:rsidR="00E60DA8" w:rsidRPr="00D75CA6" w:rsidRDefault="00E60DA8" w:rsidP="00E60DA8">
      <w:pPr>
        <w:pStyle w:val="subsection"/>
      </w:pPr>
      <w:r w:rsidRPr="00D75CA6">
        <w:tab/>
        <w:t>(2)</w:t>
      </w:r>
      <w:r w:rsidRPr="00D75CA6">
        <w:tab/>
        <w:t xml:space="preserve">A credit reporting </w:t>
      </w:r>
      <w:r w:rsidR="00B939C5" w:rsidRPr="00D75CA6">
        <w:t>body</w:t>
      </w:r>
      <w:r w:rsidRPr="00D75CA6">
        <w:t xml:space="preserve"> that retains information under </w:t>
      </w:r>
      <w:r w:rsidR="004F64A4" w:rsidRPr="00D75CA6">
        <w:t>subsection (</w:t>
      </w:r>
      <w:r w:rsidRPr="00D75CA6">
        <w:t>1) must delete the information at the end of the 7 year period referred to in that subsection.</w:t>
      </w:r>
    </w:p>
    <w:p w14:paraId="59A60F61" w14:textId="77777777" w:rsidR="00E60DA8" w:rsidRPr="00D75CA6" w:rsidRDefault="00E60DA8" w:rsidP="00E60DA8">
      <w:pPr>
        <w:pStyle w:val="SubsectionHead"/>
      </w:pPr>
      <w:r w:rsidRPr="00D75CA6">
        <w:t>Civil penalty</w:t>
      </w:r>
    </w:p>
    <w:p w14:paraId="52A8E3DD" w14:textId="77777777" w:rsidR="00E60DA8" w:rsidRPr="00D75CA6" w:rsidRDefault="00E60DA8" w:rsidP="00E60DA8">
      <w:pPr>
        <w:pStyle w:val="subsection"/>
      </w:pPr>
      <w:r w:rsidRPr="00D75CA6">
        <w:tab/>
        <w:t>(3)</w:t>
      </w:r>
      <w:r w:rsidRPr="00D75CA6">
        <w:tab/>
      </w:r>
      <w:r w:rsidR="004F64A4" w:rsidRPr="00D75CA6">
        <w:t>Subsections (</w:t>
      </w:r>
      <w:r w:rsidRPr="00D75CA6">
        <w:t>1) and (2) are civil penalty provisions.</w:t>
      </w:r>
    </w:p>
    <w:p w14:paraId="343A7724" w14:textId="77777777" w:rsidR="00E60DA8" w:rsidRPr="00D75CA6" w:rsidRDefault="00E60DA8" w:rsidP="00E60DA8">
      <w:pPr>
        <w:pStyle w:val="ActHead5"/>
      </w:pPr>
      <w:bookmarkStart w:id="91" w:name="_Toc231991387"/>
      <w:r w:rsidRPr="00D75CA6">
        <w:rPr>
          <w:rStyle w:val="CharSectno"/>
        </w:rPr>
        <w:t>35F</w:t>
      </w:r>
      <w:r w:rsidRPr="00D75CA6">
        <w:t xml:space="preserve">  Retention of verification information—reporting entities</w:t>
      </w:r>
      <w:bookmarkEnd w:id="91"/>
    </w:p>
    <w:p w14:paraId="41F98276" w14:textId="77777777" w:rsidR="00E60DA8" w:rsidRPr="00D75CA6" w:rsidRDefault="00E60DA8" w:rsidP="00E60DA8">
      <w:pPr>
        <w:pStyle w:val="subsection"/>
        <w:rPr>
          <w:sz w:val="32"/>
        </w:rPr>
      </w:pPr>
      <w:r w:rsidRPr="00D75CA6">
        <w:tab/>
        <w:t>(1)</w:t>
      </w:r>
      <w:r w:rsidRPr="00D75CA6">
        <w:tab/>
        <w:t>A reporting entity that makes a verification request in relation to an individual must make a record of the following;</w:t>
      </w:r>
    </w:p>
    <w:p w14:paraId="1C0EAF4D" w14:textId="77777777" w:rsidR="00E60DA8" w:rsidRPr="00D75CA6" w:rsidRDefault="00E60DA8" w:rsidP="00E60DA8">
      <w:pPr>
        <w:pStyle w:val="paragraph"/>
      </w:pPr>
      <w:r w:rsidRPr="00D75CA6">
        <w:tab/>
        <w:t>(a)</w:t>
      </w:r>
      <w:r w:rsidRPr="00D75CA6">
        <w:tab/>
        <w:t xml:space="preserve">the name of the credit reporting </w:t>
      </w:r>
      <w:r w:rsidR="00B939C5" w:rsidRPr="00D75CA6">
        <w:t>body</w:t>
      </w:r>
      <w:r w:rsidRPr="00D75CA6">
        <w:t xml:space="preserve"> to which the request was made;</w:t>
      </w:r>
    </w:p>
    <w:p w14:paraId="7A67ECEB" w14:textId="77777777" w:rsidR="00E60DA8" w:rsidRPr="00D75CA6" w:rsidRDefault="00E60DA8" w:rsidP="00E60DA8">
      <w:pPr>
        <w:pStyle w:val="paragraph"/>
      </w:pPr>
      <w:r w:rsidRPr="00D75CA6">
        <w:tab/>
        <w:t>(b)</w:t>
      </w:r>
      <w:r w:rsidRPr="00D75CA6">
        <w:tab/>
        <w:t xml:space="preserve">the personal information about the individual that was provided by the reporting entity to the credit reporting </w:t>
      </w:r>
      <w:r w:rsidR="00B939C5" w:rsidRPr="00D75CA6">
        <w:t>body</w:t>
      </w:r>
      <w:r w:rsidRPr="00D75CA6">
        <w:t>;</w:t>
      </w:r>
    </w:p>
    <w:p w14:paraId="7FF8EC4D" w14:textId="77777777" w:rsidR="00E60DA8" w:rsidRPr="00D75CA6" w:rsidRDefault="00E60DA8" w:rsidP="00E60DA8">
      <w:pPr>
        <w:pStyle w:val="paragraph"/>
      </w:pPr>
      <w:r w:rsidRPr="00D75CA6">
        <w:tab/>
        <w:t>(c)</w:t>
      </w:r>
      <w:r w:rsidRPr="00D75CA6">
        <w:tab/>
        <w:t xml:space="preserve">the assessment (if any) provided by the credit reporting </w:t>
      </w:r>
      <w:r w:rsidR="00B939C5" w:rsidRPr="00D75CA6">
        <w:t>body</w:t>
      </w:r>
      <w:r w:rsidRPr="00D75CA6">
        <w:t xml:space="preserve"> in relation to the individual;</w:t>
      </w:r>
    </w:p>
    <w:p w14:paraId="0B8E4CC6" w14:textId="77777777" w:rsidR="00E60DA8" w:rsidRPr="00D75CA6" w:rsidRDefault="00E60DA8" w:rsidP="00E60DA8">
      <w:pPr>
        <w:pStyle w:val="paragraph"/>
      </w:pPr>
      <w:r w:rsidRPr="00D75CA6">
        <w:tab/>
        <w:t>(d)</w:t>
      </w:r>
      <w:r w:rsidRPr="00D75CA6">
        <w:tab/>
        <w:t>such other information about the verification request as is specified in the AML/CTF Rules.</w:t>
      </w:r>
    </w:p>
    <w:p w14:paraId="6D23F2B6" w14:textId="77777777" w:rsidR="00E60DA8" w:rsidRPr="00D75CA6" w:rsidRDefault="00E60DA8" w:rsidP="00E60DA8">
      <w:pPr>
        <w:pStyle w:val="subsection"/>
      </w:pPr>
      <w:r w:rsidRPr="00D75CA6">
        <w:tab/>
        <w:t>(2)</w:t>
      </w:r>
      <w:r w:rsidRPr="00D75CA6">
        <w:tab/>
        <w:t>The reporting entity must retain the record, or a copy of the record, until the end of the first 7 year period:</w:t>
      </w:r>
    </w:p>
    <w:p w14:paraId="17232575" w14:textId="77777777" w:rsidR="00E60DA8" w:rsidRPr="00D75CA6" w:rsidRDefault="00E60DA8" w:rsidP="00E60DA8">
      <w:pPr>
        <w:pStyle w:val="paragraph"/>
      </w:pPr>
      <w:r w:rsidRPr="00D75CA6">
        <w:tab/>
        <w:t>(a)</w:t>
      </w:r>
      <w:r w:rsidRPr="00D75CA6">
        <w:tab/>
        <w:t>that began at a time after the verification request was made; and</w:t>
      </w:r>
    </w:p>
    <w:p w14:paraId="3A60BE5D" w14:textId="77777777" w:rsidR="00E60DA8" w:rsidRPr="00D75CA6" w:rsidRDefault="00E60DA8" w:rsidP="00E60DA8">
      <w:pPr>
        <w:pStyle w:val="paragraph"/>
      </w:pPr>
      <w:r w:rsidRPr="00D75CA6">
        <w:tab/>
        <w:t>(b)</w:t>
      </w:r>
      <w:r w:rsidRPr="00D75CA6">
        <w:tab/>
        <w:t>throughout the whole of which the reporting entity did not provide any designated services to the individual.</w:t>
      </w:r>
    </w:p>
    <w:p w14:paraId="2C73CCDA" w14:textId="77777777" w:rsidR="00E60DA8" w:rsidRPr="00D75CA6" w:rsidRDefault="00E60DA8" w:rsidP="00E60DA8">
      <w:pPr>
        <w:pStyle w:val="subsection"/>
      </w:pPr>
      <w:r w:rsidRPr="00D75CA6">
        <w:lastRenderedPageBreak/>
        <w:tab/>
        <w:t>(3)</w:t>
      </w:r>
      <w:r w:rsidRPr="00D75CA6">
        <w:tab/>
        <w:t xml:space="preserve">A reporting entity that retains a record, or a copy of a record, under </w:t>
      </w:r>
      <w:r w:rsidR="004F64A4" w:rsidRPr="00D75CA6">
        <w:t>subsection (</w:t>
      </w:r>
      <w:r w:rsidRPr="00D75CA6">
        <w:t>2) must delete the record at the end of the 7 year period referred to in that subsection.</w:t>
      </w:r>
    </w:p>
    <w:p w14:paraId="7186A394" w14:textId="77777777" w:rsidR="00E60DA8" w:rsidRPr="00D75CA6" w:rsidRDefault="00E60DA8" w:rsidP="00E60DA8">
      <w:pPr>
        <w:pStyle w:val="SubsectionHead"/>
      </w:pPr>
      <w:r w:rsidRPr="00D75CA6">
        <w:t>Civil penalty</w:t>
      </w:r>
    </w:p>
    <w:p w14:paraId="553E638B" w14:textId="77777777" w:rsidR="00E60DA8" w:rsidRPr="00D75CA6" w:rsidRDefault="00E60DA8" w:rsidP="00E60DA8">
      <w:pPr>
        <w:pStyle w:val="subsection"/>
      </w:pPr>
      <w:r w:rsidRPr="00D75CA6">
        <w:tab/>
        <w:t>(4)</w:t>
      </w:r>
      <w:r w:rsidRPr="00D75CA6">
        <w:tab/>
      </w:r>
      <w:r w:rsidR="004F64A4" w:rsidRPr="00D75CA6">
        <w:t>Subsections (</w:t>
      </w:r>
      <w:r w:rsidRPr="00D75CA6">
        <w:t>1), (2) and (3) are civil penalty provisions.</w:t>
      </w:r>
    </w:p>
    <w:p w14:paraId="23422188" w14:textId="77777777" w:rsidR="00E60DA8" w:rsidRPr="00D75CA6" w:rsidRDefault="00E60DA8" w:rsidP="00E60DA8">
      <w:pPr>
        <w:pStyle w:val="ActHead5"/>
      </w:pPr>
      <w:bookmarkStart w:id="92" w:name="_Toc231991388"/>
      <w:r w:rsidRPr="00D75CA6">
        <w:rPr>
          <w:rStyle w:val="CharSectno"/>
        </w:rPr>
        <w:t>35G</w:t>
      </w:r>
      <w:r w:rsidRPr="00D75CA6">
        <w:t xml:space="preserve">  Access to verification information</w:t>
      </w:r>
      <w:bookmarkEnd w:id="92"/>
    </w:p>
    <w:p w14:paraId="3B0D2836" w14:textId="5257847A" w:rsidR="00E60DA8" w:rsidRPr="00D75CA6" w:rsidRDefault="00E60DA8" w:rsidP="00E60DA8">
      <w:pPr>
        <w:pStyle w:val="subsection"/>
      </w:pPr>
      <w:r w:rsidRPr="00D75CA6">
        <w:tab/>
      </w:r>
      <w:r w:rsidRPr="00D75CA6">
        <w:tab/>
        <w:t xml:space="preserve">A credit reporting </w:t>
      </w:r>
      <w:r w:rsidR="00B939C5" w:rsidRPr="00D75CA6">
        <w:t>body</w:t>
      </w:r>
      <w:r w:rsidRPr="00D75CA6">
        <w:t xml:space="preserve"> or a reporting entity in possession or control of personal information, or other information of a kind referred to in </w:t>
      </w:r>
      <w:r w:rsidR="00107542" w:rsidRPr="00D75CA6">
        <w:t>subsection 3</w:t>
      </w:r>
      <w:r w:rsidRPr="00D75CA6">
        <w:t>5E(1), that relates to a verification request or an assessment in relation to an individual must take reasonable steps to ensure that the individual can obtain access to the information.</w:t>
      </w:r>
    </w:p>
    <w:p w14:paraId="02CC763D" w14:textId="77777777" w:rsidR="00E60DA8" w:rsidRPr="00D75CA6" w:rsidRDefault="00E60DA8" w:rsidP="00E60DA8">
      <w:pPr>
        <w:pStyle w:val="ActHead5"/>
      </w:pPr>
      <w:bookmarkStart w:id="93" w:name="_Toc231991389"/>
      <w:r w:rsidRPr="00D75CA6">
        <w:rPr>
          <w:rStyle w:val="CharSectno"/>
        </w:rPr>
        <w:t>35H</w:t>
      </w:r>
      <w:r w:rsidRPr="00D75CA6">
        <w:t xml:space="preserve">  Unauthorised access to verification information—offence</w:t>
      </w:r>
      <w:bookmarkEnd w:id="93"/>
    </w:p>
    <w:p w14:paraId="78E0B4BC" w14:textId="77777777" w:rsidR="00E60DA8" w:rsidRPr="00D75CA6" w:rsidRDefault="00E60DA8" w:rsidP="00E60DA8">
      <w:pPr>
        <w:pStyle w:val="subsection"/>
      </w:pPr>
      <w:r w:rsidRPr="00D75CA6">
        <w:tab/>
        <w:t>(1)</w:t>
      </w:r>
      <w:r w:rsidRPr="00D75CA6">
        <w:tab/>
        <w:t>A person commits an offence if:</w:t>
      </w:r>
    </w:p>
    <w:p w14:paraId="5F828170" w14:textId="77777777" w:rsidR="00E60DA8" w:rsidRPr="00D75CA6" w:rsidRDefault="00E60DA8" w:rsidP="00E60DA8">
      <w:pPr>
        <w:pStyle w:val="paragraph"/>
      </w:pPr>
      <w:r w:rsidRPr="00D75CA6">
        <w:tab/>
        <w:t>(a)</w:t>
      </w:r>
      <w:r w:rsidRPr="00D75CA6">
        <w:tab/>
        <w:t>the person obtains access to information; and</w:t>
      </w:r>
    </w:p>
    <w:p w14:paraId="2CACA13F" w14:textId="77777777" w:rsidR="00E60DA8" w:rsidRPr="00D75CA6" w:rsidRDefault="00E60DA8" w:rsidP="00E60DA8">
      <w:pPr>
        <w:pStyle w:val="paragraph"/>
      </w:pPr>
      <w:r w:rsidRPr="00D75CA6">
        <w:tab/>
        <w:t>(b)</w:t>
      </w:r>
      <w:r w:rsidRPr="00D75CA6">
        <w:tab/>
        <w:t>the information is personal information that relates to a verification request or an assessment in relation to an individual.</w:t>
      </w:r>
    </w:p>
    <w:p w14:paraId="75B2B584" w14:textId="77777777" w:rsidR="00E60DA8" w:rsidRPr="00D75CA6" w:rsidRDefault="00E60DA8" w:rsidP="00E60DA8">
      <w:pPr>
        <w:pStyle w:val="Penalty"/>
      </w:pPr>
      <w:r w:rsidRPr="00D75CA6">
        <w:t>Penalty:</w:t>
      </w:r>
      <w:r w:rsidRPr="00D75CA6">
        <w:tab/>
        <w:t>300 penalty units.</w:t>
      </w:r>
    </w:p>
    <w:p w14:paraId="63EA7BAB" w14:textId="77777777" w:rsidR="00E60DA8" w:rsidRPr="00D75CA6" w:rsidRDefault="00E60DA8" w:rsidP="00E60DA8">
      <w:pPr>
        <w:pStyle w:val="subsection"/>
      </w:pPr>
      <w:r w:rsidRPr="00D75CA6">
        <w:tab/>
        <w:t>(2)</w:t>
      </w:r>
      <w:r w:rsidRPr="00D75CA6">
        <w:tab/>
      </w:r>
      <w:r w:rsidR="004F64A4" w:rsidRPr="00D75CA6">
        <w:t>Subsection (</w:t>
      </w:r>
      <w:r w:rsidRPr="00D75CA6">
        <w:t>1) does not apply if the access is obtained in accordance with, or as otherwise authorised by, this Act or any other law.</w:t>
      </w:r>
    </w:p>
    <w:p w14:paraId="35972C8F" w14:textId="124D0026" w:rsidR="00E60DA8" w:rsidRPr="00D75CA6" w:rsidRDefault="00E60DA8" w:rsidP="00E60DA8">
      <w:pPr>
        <w:pStyle w:val="notetext"/>
      </w:pPr>
      <w:r w:rsidRPr="00D75CA6">
        <w:t>Note:</w:t>
      </w:r>
      <w:r w:rsidRPr="00D75CA6">
        <w:tab/>
        <w:t xml:space="preserve">A defendant bears an evidential burden in relation to the matter in </w:t>
      </w:r>
      <w:r w:rsidR="004F64A4" w:rsidRPr="00D75CA6">
        <w:t>subsection (</w:t>
      </w:r>
      <w:r w:rsidRPr="00D75CA6">
        <w:t xml:space="preserve">2) (see </w:t>
      </w:r>
      <w:r w:rsidR="00B94734" w:rsidRPr="00D75CA6">
        <w:t>sub</w:t>
      </w:r>
      <w:r w:rsidR="00107542" w:rsidRPr="00D75CA6">
        <w:t>section 1</w:t>
      </w:r>
      <w:r w:rsidRPr="00D75CA6">
        <w:t xml:space="preserve">3.3(3) of the </w:t>
      </w:r>
      <w:r w:rsidRPr="00D75CA6">
        <w:rPr>
          <w:i/>
        </w:rPr>
        <w:t>Criminal Code</w:t>
      </w:r>
      <w:r w:rsidRPr="00D75CA6">
        <w:t>).</w:t>
      </w:r>
    </w:p>
    <w:p w14:paraId="039530D6" w14:textId="77777777" w:rsidR="00E60DA8" w:rsidRPr="00D75CA6" w:rsidRDefault="00E60DA8" w:rsidP="00E60DA8">
      <w:pPr>
        <w:pStyle w:val="ActHead5"/>
      </w:pPr>
      <w:bookmarkStart w:id="94" w:name="_Toc231991390"/>
      <w:r w:rsidRPr="00D75CA6">
        <w:rPr>
          <w:rStyle w:val="CharSectno"/>
        </w:rPr>
        <w:t>35J</w:t>
      </w:r>
      <w:r w:rsidRPr="00D75CA6">
        <w:t xml:space="preserve">  Obtaining access to verification information by false pretences—offence</w:t>
      </w:r>
      <w:bookmarkEnd w:id="94"/>
    </w:p>
    <w:p w14:paraId="0D7F2EC7" w14:textId="77777777" w:rsidR="00E60DA8" w:rsidRPr="00D75CA6" w:rsidRDefault="00E60DA8" w:rsidP="00E60DA8">
      <w:pPr>
        <w:pStyle w:val="subsection"/>
      </w:pPr>
      <w:r w:rsidRPr="00D75CA6">
        <w:tab/>
      </w:r>
      <w:r w:rsidRPr="00D75CA6">
        <w:tab/>
        <w:t>A person commits an offence if:</w:t>
      </w:r>
    </w:p>
    <w:p w14:paraId="63324223" w14:textId="77777777" w:rsidR="00E60DA8" w:rsidRPr="00D75CA6" w:rsidRDefault="00E60DA8" w:rsidP="00E60DA8">
      <w:pPr>
        <w:pStyle w:val="paragraph"/>
      </w:pPr>
      <w:r w:rsidRPr="00D75CA6">
        <w:tab/>
        <w:t>(a)</w:t>
      </w:r>
      <w:r w:rsidRPr="00D75CA6">
        <w:tab/>
        <w:t>the person obtains access to information; and</w:t>
      </w:r>
    </w:p>
    <w:p w14:paraId="1A201B40" w14:textId="77777777" w:rsidR="00E60DA8" w:rsidRPr="00D75CA6" w:rsidRDefault="00E60DA8" w:rsidP="00E60DA8">
      <w:pPr>
        <w:pStyle w:val="paragraph"/>
      </w:pPr>
      <w:r w:rsidRPr="00D75CA6">
        <w:lastRenderedPageBreak/>
        <w:tab/>
        <w:t>(b)</w:t>
      </w:r>
      <w:r w:rsidRPr="00D75CA6">
        <w:tab/>
        <w:t>the information is personal information that relates to a verification request or an assessment in relation to an individual; and</w:t>
      </w:r>
    </w:p>
    <w:p w14:paraId="5CC21441" w14:textId="77777777" w:rsidR="00E60DA8" w:rsidRPr="00D75CA6" w:rsidRDefault="00E60DA8" w:rsidP="00E60DA8">
      <w:pPr>
        <w:pStyle w:val="paragraph"/>
      </w:pPr>
      <w:r w:rsidRPr="00D75CA6">
        <w:tab/>
        <w:t>(c)</w:t>
      </w:r>
      <w:r w:rsidRPr="00D75CA6">
        <w:tab/>
        <w:t>the information is obtained by false pretence.</w:t>
      </w:r>
    </w:p>
    <w:p w14:paraId="1C8FEFAF" w14:textId="77777777" w:rsidR="00E60DA8" w:rsidRPr="00D75CA6" w:rsidRDefault="00E60DA8" w:rsidP="00E60DA8">
      <w:pPr>
        <w:pStyle w:val="Penalty"/>
      </w:pPr>
      <w:r w:rsidRPr="00D75CA6">
        <w:t>Penalty:</w:t>
      </w:r>
      <w:r w:rsidRPr="00D75CA6">
        <w:tab/>
        <w:t>300 penalty units.</w:t>
      </w:r>
    </w:p>
    <w:p w14:paraId="58EADFE5" w14:textId="77777777" w:rsidR="00E60DA8" w:rsidRPr="00D75CA6" w:rsidRDefault="00E60DA8" w:rsidP="00E60DA8">
      <w:pPr>
        <w:pStyle w:val="ActHead5"/>
      </w:pPr>
      <w:bookmarkStart w:id="95" w:name="_Toc231991391"/>
      <w:r w:rsidRPr="00D75CA6">
        <w:rPr>
          <w:rStyle w:val="CharSectno"/>
        </w:rPr>
        <w:t>35K</w:t>
      </w:r>
      <w:r w:rsidRPr="00D75CA6">
        <w:t xml:space="preserve">  Unauthorised use or disclosure of verification information—offence</w:t>
      </w:r>
      <w:bookmarkEnd w:id="95"/>
    </w:p>
    <w:p w14:paraId="459C2D6E" w14:textId="77777777" w:rsidR="00E60DA8" w:rsidRPr="00D75CA6" w:rsidRDefault="00E60DA8" w:rsidP="00E60DA8">
      <w:pPr>
        <w:pStyle w:val="subsection"/>
      </w:pPr>
      <w:r w:rsidRPr="00D75CA6">
        <w:tab/>
        <w:t>(1)</w:t>
      </w:r>
      <w:r w:rsidRPr="00D75CA6">
        <w:tab/>
        <w:t>A person commits an offence if:</w:t>
      </w:r>
    </w:p>
    <w:p w14:paraId="1387BB9E" w14:textId="77777777" w:rsidR="00E60DA8" w:rsidRPr="00D75CA6" w:rsidRDefault="00E60DA8" w:rsidP="00E60DA8">
      <w:pPr>
        <w:pStyle w:val="paragraph"/>
      </w:pPr>
      <w:r w:rsidRPr="00D75CA6">
        <w:tab/>
        <w:t>(a)</w:t>
      </w:r>
      <w:r w:rsidRPr="00D75CA6">
        <w:tab/>
        <w:t>the person uses or discloses information; and</w:t>
      </w:r>
    </w:p>
    <w:p w14:paraId="59354A07" w14:textId="77777777" w:rsidR="00E60DA8" w:rsidRPr="00D75CA6" w:rsidRDefault="00E60DA8" w:rsidP="00E60DA8">
      <w:pPr>
        <w:pStyle w:val="paragraph"/>
      </w:pPr>
      <w:r w:rsidRPr="00D75CA6">
        <w:tab/>
        <w:t>(b)</w:t>
      </w:r>
      <w:r w:rsidRPr="00D75CA6">
        <w:tab/>
        <w:t>the information is personal information that relates to a verification request or an assessment in relation to an individual.</w:t>
      </w:r>
    </w:p>
    <w:p w14:paraId="6C65E022" w14:textId="77777777" w:rsidR="00E60DA8" w:rsidRPr="00D75CA6" w:rsidRDefault="00E60DA8" w:rsidP="00E60DA8">
      <w:pPr>
        <w:pStyle w:val="Penalty"/>
      </w:pPr>
      <w:r w:rsidRPr="00D75CA6">
        <w:t>Penalty:</w:t>
      </w:r>
      <w:r w:rsidRPr="00D75CA6">
        <w:tab/>
        <w:t>300 penalty units.</w:t>
      </w:r>
    </w:p>
    <w:p w14:paraId="1B546048" w14:textId="77777777" w:rsidR="00E60DA8" w:rsidRPr="00D75CA6" w:rsidRDefault="00E60DA8" w:rsidP="00E60DA8">
      <w:pPr>
        <w:pStyle w:val="subsection"/>
      </w:pPr>
      <w:r w:rsidRPr="00D75CA6">
        <w:tab/>
        <w:t>(2)</w:t>
      </w:r>
      <w:r w:rsidRPr="00D75CA6">
        <w:tab/>
      </w:r>
      <w:r w:rsidR="004F64A4" w:rsidRPr="00D75CA6">
        <w:t>Subsection (</w:t>
      </w:r>
      <w:r w:rsidRPr="00D75CA6">
        <w:t>1) does not apply if the use or disclosure is in accordance with, or as otherwise authorised by, this Act or any other law.</w:t>
      </w:r>
    </w:p>
    <w:p w14:paraId="0EFE5B3D" w14:textId="647B3E57" w:rsidR="00E60DA8" w:rsidRPr="00D75CA6" w:rsidRDefault="00E60DA8" w:rsidP="00E60DA8">
      <w:pPr>
        <w:pStyle w:val="notetext"/>
      </w:pPr>
      <w:r w:rsidRPr="00D75CA6">
        <w:t>Note:</w:t>
      </w:r>
      <w:r w:rsidRPr="00D75CA6">
        <w:tab/>
        <w:t xml:space="preserve">A defendant bears an evidential burden in relation to the matter in </w:t>
      </w:r>
      <w:r w:rsidR="004F64A4" w:rsidRPr="00D75CA6">
        <w:t>subsection (</w:t>
      </w:r>
      <w:r w:rsidRPr="00D75CA6">
        <w:t xml:space="preserve">2) (see </w:t>
      </w:r>
      <w:r w:rsidR="00B94734" w:rsidRPr="00D75CA6">
        <w:t>sub</w:t>
      </w:r>
      <w:r w:rsidR="00107542" w:rsidRPr="00D75CA6">
        <w:t>section 1</w:t>
      </w:r>
      <w:r w:rsidRPr="00D75CA6">
        <w:t xml:space="preserve">3.3(3) of the </w:t>
      </w:r>
      <w:r w:rsidRPr="00D75CA6">
        <w:rPr>
          <w:i/>
        </w:rPr>
        <w:t>Criminal Code</w:t>
      </w:r>
      <w:r w:rsidRPr="00D75CA6">
        <w:t>).</w:t>
      </w:r>
    </w:p>
    <w:p w14:paraId="4EFEE5A9" w14:textId="77777777" w:rsidR="00B939C5" w:rsidRPr="00D75CA6" w:rsidRDefault="00B939C5" w:rsidP="00B939C5">
      <w:pPr>
        <w:pStyle w:val="ActHead5"/>
      </w:pPr>
      <w:bookmarkStart w:id="96" w:name="_Toc231991392"/>
      <w:r w:rsidRPr="00D75CA6">
        <w:rPr>
          <w:rStyle w:val="CharSectno"/>
        </w:rPr>
        <w:t>35L</w:t>
      </w:r>
      <w:r w:rsidRPr="00D75CA6">
        <w:t xml:space="preserve">  Breach of requirement is an interference with privacy</w:t>
      </w:r>
      <w:bookmarkEnd w:id="96"/>
    </w:p>
    <w:p w14:paraId="23BD6E92" w14:textId="74418CB7" w:rsidR="00B939C5" w:rsidRPr="00D75CA6" w:rsidRDefault="00B939C5" w:rsidP="00B939C5">
      <w:pPr>
        <w:pStyle w:val="subsection"/>
      </w:pPr>
      <w:r w:rsidRPr="00D75CA6">
        <w:tab/>
      </w:r>
      <w:r w:rsidRPr="00D75CA6">
        <w:tab/>
        <w:t xml:space="preserve">A breach of a requirement of this Division in relation to an individual constitutes an act or practice involving an interference with the privacy of the individual for the purposes of </w:t>
      </w:r>
      <w:r w:rsidR="00107542" w:rsidRPr="00D75CA6">
        <w:t>section 1</w:t>
      </w:r>
      <w:r w:rsidRPr="00D75CA6">
        <w:t xml:space="preserve">3 of the </w:t>
      </w:r>
      <w:r w:rsidRPr="00D75CA6">
        <w:rPr>
          <w:i/>
        </w:rPr>
        <w:t>Privacy Act 1988</w:t>
      </w:r>
      <w:r w:rsidRPr="00D75CA6">
        <w:t>.</w:t>
      </w:r>
    </w:p>
    <w:p w14:paraId="35479947" w14:textId="5381F59A" w:rsidR="00B939C5" w:rsidRPr="00D75CA6" w:rsidRDefault="00B939C5" w:rsidP="00B939C5">
      <w:pPr>
        <w:pStyle w:val="notetext"/>
      </w:pPr>
      <w:r w:rsidRPr="00D75CA6">
        <w:t>Note:</w:t>
      </w:r>
      <w:r w:rsidRPr="00D75CA6">
        <w:tab/>
        <w:t xml:space="preserve">The act or practice may be the subject of a complaint under </w:t>
      </w:r>
      <w:r w:rsidR="00107542" w:rsidRPr="00D75CA6">
        <w:t>section 3</w:t>
      </w:r>
      <w:r w:rsidRPr="00D75CA6">
        <w:t>6 of that Act.</w:t>
      </w:r>
    </w:p>
    <w:p w14:paraId="54536908" w14:textId="560793A3" w:rsidR="00EB5B0F" w:rsidRPr="00D75CA6" w:rsidRDefault="00EB5B0F" w:rsidP="00142787">
      <w:pPr>
        <w:pStyle w:val="ActHead3"/>
        <w:pageBreakBefore/>
      </w:pPr>
      <w:bookmarkStart w:id="97" w:name="_Toc231991393"/>
      <w:r w:rsidRPr="00D75CA6">
        <w:rPr>
          <w:rStyle w:val="CharDivNo"/>
        </w:rPr>
        <w:lastRenderedPageBreak/>
        <w:t>Division 6</w:t>
      </w:r>
      <w:r w:rsidRPr="00D75CA6">
        <w:t>—</w:t>
      </w:r>
      <w:r w:rsidRPr="00D75CA6">
        <w:rPr>
          <w:rStyle w:val="CharDivText"/>
        </w:rPr>
        <w:t>Pre</w:t>
      </w:r>
      <w:r w:rsidR="00D75CA6">
        <w:rPr>
          <w:rStyle w:val="CharDivText"/>
        </w:rPr>
        <w:noBreakHyphen/>
      </w:r>
      <w:r w:rsidRPr="00D75CA6">
        <w:rPr>
          <w:rStyle w:val="CharDivText"/>
        </w:rPr>
        <w:t>commencement customers</w:t>
      </w:r>
      <w:bookmarkEnd w:id="97"/>
    </w:p>
    <w:p w14:paraId="1EF129A8" w14:textId="045CE1C2" w:rsidR="00EB5B0F" w:rsidRPr="00D75CA6" w:rsidRDefault="00EB5B0F" w:rsidP="00EB5B0F">
      <w:pPr>
        <w:pStyle w:val="ActHead5"/>
      </w:pPr>
      <w:bookmarkStart w:id="98" w:name="_Toc231991394"/>
      <w:bookmarkStart w:id="99" w:name="_Hlk175301507"/>
      <w:r w:rsidRPr="00D75CA6">
        <w:rPr>
          <w:rStyle w:val="CharSectno"/>
        </w:rPr>
        <w:t>36</w:t>
      </w:r>
      <w:r w:rsidRPr="00D75CA6">
        <w:t xml:space="preserve">  Pre</w:t>
      </w:r>
      <w:r w:rsidR="00D75CA6">
        <w:noBreakHyphen/>
      </w:r>
      <w:r w:rsidRPr="00D75CA6">
        <w:t>commencement customers</w:t>
      </w:r>
      <w:bookmarkEnd w:id="98"/>
    </w:p>
    <w:p w14:paraId="24D7CC07" w14:textId="0CE76252" w:rsidR="00EB5B0F" w:rsidRPr="00D75CA6" w:rsidRDefault="00EB5B0F" w:rsidP="00EB5B0F">
      <w:pPr>
        <w:pStyle w:val="subsection"/>
      </w:pPr>
      <w:r w:rsidRPr="00D75CA6">
        <w:tab/>
        <w:t>(1)</w:t>
      </w:r>
      <w:r w:rsidRPr="00D75CA6">
        <w:tab/>
        <w:t xml:space="preserve">A customer of a reporting entity is a </w:t>
      </w:r>
      <w:r w:rsidRPr="00D75CA6">
        <w:rPr>
          <w:b/>
          <w:i/>
        </w:rPr>
        <w:t>pre</w:t>
      </w:r>
      <w:r w:rsidR="00D75CA6">
        <w:rPr>
          <w:b/>
          <w:i/>
        </w:rPr>
        <w:noBreakHyphen/>
      </w:r>
      <w:r w:rsidRPr="00D75CA6">
        <w:rPr>
          <w:b/>
          <w:i/>
        </w:rPr>
        <w:t>commencement customer</w:t>
      </w:r>
      <w:r w:rsidRPr="00D75CA6">
        <w:t xml:space="preserve"> if:</w:t>
      </w:r>
    </w:p>
    <w:p w14:paraId="05BAF2A7" w14:textId="1EE9600A" w:rsidR="00EB5B0F" w:rsidRPr="00D75CA6" w:rsidRDefault="00EB5B0F" w:rsidP="00EB5B0F">
      <w:pPr>
        <w:pStyle w:val="paragraph"/>
      </w:pPr>
      <w:r w:rsidRPr="00D75CA6">
        <w:tab/>
        <w:t>(a)</w:t>
      </w:r>
      <w:r w:rsidRPr="00D75CA6">
        <w:tab/>
        <w:t xml:space="preserve">the reporting entity commenced before 12 December 2007 to provide a designated service covered by an item of table 1, 2 or 3 in </w:t>
      </w:r>
      <w:r w:rsidR="00107542" w:rsidRPr="00D75CA6">
        <w:t>section 6</w:t>
      </w:r>
      <w:r w:rsidRPr="00D75CA6">
        <w:t xml:space="preserve"> of this Act to the customer; or</w:t>
      </w:r>
    </w:p>
    <w:p w14:paraId="6FFB966E" w14:textId="3C1308E8" w:rsidR="00EB5B0F" w:rsidRPr="00D75CA6" w:rsidRDefault="00EB5B0F" w:rsidP="00EB5B0F">
      <w:pPr>
        <w:pStyle w:val="paragraph"/>
      </w:pPr>
      <w:r w:rsidRPr="00D75CA6">
        <w:tab/>
        <w:t>(b)</w:t>
      </w:r>
      <w:r w:rsidRPr="00D75CA6">
        <w:tab/>
        <w:t>the business relationship between the reporting entity and the customer involved the provision of only any of the following designated services</w:t>
      </w:r>
      <w:r w:rsidRPr="00D75CA6">
        <w:rPr>
          <w:i/>
        </w:rPr>
        <w:t xml:space="preserve"> </w:t>
      </w:r>
      <w:r w:rsidRPr="00D75CA6">
        <w:t xml:space="preserve">in </w:t>
      </w:r>
      <w:r w:rsidR="00107542" w:rsidRPr="00D75CA6">
        <w:t>section 6</w:t>
      </w:r>
      <w:r w:rsidRPr="00D75CA6">
        <w:t xml:space="preserve"> of this Act as at the start of 1 July 2026:</w:t>
      </w:r>
    </w:p>
    <w:p w14:paraId="21C6E8C8" w14:textId="04CB2718" w:rsidR="00EB5B0F" w:rsidRPr="00D75CA6" w:rsidRDefault="00EB5B0F" w:rsidP="00EB5B0F">
      <w:pPr>
        <w:pStyle w:val="paragraphsub"/>
      </w:pPr>
      <w:r w:rsidRPr="00D75CA6">
        <w:tab/>
        <w:t>(i)</w:t>
      </w:r>
      <w:r w:rsidRPr="00D75CA6">
        <w:tab/>
        <w:t xml:space="preserve">designated services covered by </w:t>
      </w:r>
      <w:r w:rsidR="00107542" w:rsidRPr="00D75CA6">
        <w:t>item 2</w:t>
      </w:r>
      <w:r w:rsidRPr="00D75CA6">
        <w:t xml:space="preserve"> of table 2 in </w:t>
      </w:r>
      <w:r w:rsidR="00107542" w:rsidRPr="00D75CA6">
        <w:t>section 6</w:t>
      </w:r>
      <w:r w:rsidRPr="00D75CA6">
        <w:t>;</w:t>
      </w:r>
    </w:p>
    <w:p w14:paraId="66DD0D02" w14:textId="742671B9" w:rsidR="00EB5B0F" w:rsidRPr="00D75CA6" w:rsidRDefault="00EB5B0F" w:rsidP="00EB5B0F">
      <w:pPr>
        <w:pStyle w:val="paragraphsub"/>
      </w:pPr>
      <w:r w:rsidRPr="00D75CA6">
        <w:tab/>
        <w:t>(ii)</w:t>
      </w:r>
      <w:r w:rsidRPr="00D75CA6">
        <w:tab/>
        <w:t xml:space="preserve">designated services covered by table 5 in </w:t>
      </w:r>
      <w:r w:rsidR="00107542" w:rsidRPr="00D75CA6">
        <w:t>section 6</w:t>
      </w:r>
      <w:r w:rsidRPr="00D75CA6">
        <w:t>;</w:t>
      </w:r>
    </w:p>
    <w:p w14:paraId="4948E316" w14:textId="65F6C787" w:rsidR="00EB5B0F" w:rsidRPr="00D75CA6" w:rsidRDefault="00EB5B0F" w:rsidP="00EB5B0F">
      <w:pPr>
        <w:pStyle w:val="paragraphsub"/>
      </w:pPr>
      <w:r w:rsidRPr="00D75CA6">
        <w:tab/>
        <w:t>(iii)</w:t>
      </w:r>
      <w:r w:rsidRPr="00D75CA6">
        <w:tab/>
        <w:t xml:space="preserve">designated services covered by table 6 in </w:t>
      </w:r>
      <w:r w:rsidR="00107542" w:rsidRPr="00D75CA6">
        <w:t>section 6</w:t>
      </w:r>
      <w:r w:rsidRPr="00D75CA6">
        <w:t>.</w:t>
      </w:r>
    </w:p>
    <w:p w14:paraId="0C3CA946" w14:textId="54B8394B" w:rsidR="00EB5B0F" w:rsidRPr="00D75CA6" w:rsidRDefault="00EB5B0F" w:rsidP="00EB5B0F">
      <w:pPr>
        <w:pStyle w:val="subsection"/>
      </w:pPr>
      <w:r w:rsidRPr="00D75CA6">
        <w:tab/>
        <w:t>(2)</w:t>
      </w:r>
      <w:r w:rsidRPr="00D75CA6">
        <w:tab/>
        <w:t>A pre</w:t>
      </w:r>
      <w:r w:rsidR="00D75CA6">
        <w:noBreakHyphen/>
      </w:r>
      <w:r w:rsidRPr="00D75CA6">
        <w:t>commencement customer of a reporting entity ceases to be a pre</w:t>
      </w:r>
      <w:r w:rsidR="00D75CA6">
        <w:noBreakHyphen/>
      </w:r>
      <w:r w:rsidRPr="00D75CA6">
        <w:t xml:space="preserve">commencement customer when the reporting entity complies with </w:t>
      </w:r>
      <w:r w:rsidR="00107542" w:rsidRPr="00D75CA6">
        <w:t>subsection 2</w:t>
      </w:r>
      <w:r w:rsidRPr="00D75CA6">
        <w:t>8(1) in relation to the customer.</w:t>
      </w:r>
    </w:p>
    <w:p w14:paraId="0E369396" w14:textId="136A3FE0" w:rsidR="00EB5B0F" w:rsidRPr="00D75CA6" w:rsidRDefault="00EB5B0F" w:rsidP="00EB5B0F">
      <w:pPr>
        <w:pStyle w:val="subsection"/>
      </w:pPr>
      <w:r w:rsidRPr="00D75CA6">
        <w:tab/>
        <w:t>(3)</w:t>
      </w:r>
      <w:r w:rsidRPr="00D75CA6">
        <w:tab/>
      </w:r>
      <w:r w:rsidR="00107542" w:rsidRPr="00D75CA6">
        <w:t>Subsection 2</w:t>
      </w:r>
      <w:r w:rsidRPr="00D75CA6">
        <w:t xml:space="preserve">8(1) and </w:t>
      </w:r>
      <w:r w:rsidR="00107542" w:rsidRPr="00D75CA6">
        <w:t>paragraph 3</w:t>
      </w:r>
      <w:r w:rsidRPr="00D75CA6">
        <w:t>0(2)(b) do not apply in relation to a customer that is a pre</w:t>
      </w:r>
      <w:r w:rsidR="00D75CA6">
        <w:noBreakHyphen/>
      </w:r>
      <w:r w:rsidRPr="00D75CA6">
        <w:t>commencement customer.</w:t>
      </w:r>
    </w:p>
    <w:p w14:paraId="5EC89AF6" w14:textId="09D75E4D" w:rsidR="00EB5B0F" w:rsidRPr="00D75CA6" w:rsidRDefault="00EB5B0F" w:rsidP="00EB5B0F">
      <w:pPr>
        <w:pStyle w:val="subsection"/>
      </w:pPr>
      <w:r w:rsidRPr="00D75CA6">
        <w:tab/>
        <w:t>(4)</w:t>
      </w:r>
      <w:r w:rsidRPr="00D75CA6">
        <w:tab/>
        <w:t xml:space="preserve">However, </w:t>
      </w:r>
      <w:r w:rsidR="00107542" w:rsidRPr="00D75CA6">
        <w:t>subsection 2</w:t>
      </w:r>
      <w:r w:rsidRPr="00D75CA6">
        <w:t>8(1) applies in relation to a customer that is a pre</w:t>
      </w:r>
      <w:r w:rsidR="00D75CA6">
        <w:noBreakHyphen/>
      </w:r>
      <w:r w:rsidRPr="00D75CA6">
        <w:t>commencement customer if:</w:t>
      </w:r>
    </w:p>
    <w:p w14:paraId="50EDB56B" w14:textId="77777777" w:rsidR="00EB5B0F" w:rsidRPr="00D75CA6" w:rsidRDefault="00EB5B0F" w:rsidP="00EB5B0F">
      <w:pPr>
        <w:pStyle w:val="paragraph"/>
      </w:pPr>
      <w:r w:rsidRPr="00D75CA6">
        <w:tab/>
        <w:t>(a)</w:t>
      </w:r>
      <w:r w:rsidRPr="00D75CA6">
        <w:tab/>
        <w:t>a suspicious matter reporting obligation arises for the reporting entity in relation to the customer; or</w:t>
      </w:r>
    </w:p>
    <w:p w14:paraId="4A55B2D8" w14:textId="77777777" w:rsidR="00EB5B0F" w:rsidRPr="00D75CA6" w:rsidRDefault="00EB5B0F" w:rsidP="00EB5B0F">
      <w:pPr>
        <w:pStyle w:val="paragraph"/>
        <w:rPr>
          <w:i/>
        </w:rPr>
      </w:pPr>
      <w:r w:rsidRPr="00D75CA6">
        <w:tab/>
        <w:t>(b)</w:t>
      </w:r>
      <w:r w:rsidRPr="00D75CA6">
        <w:tab/>
        <w:t>there is a significant change in the nature and purpose of the business relationship with the customer which results in the ML/TF risk of the customer being medium or high.</w:t>
      </w:r>
    </w:p>
    <w:p w14:paraId="54BAF4AA" w14:textId="77777777" w:rsidR="00EB5B0F" w:rsidRPr="00D75CA6" w:rsidRDefault="00EB5B0F" w:rsidP="00EB5B0F">
      <w:pPr>
        <w:pStyle w:val="notetext"/>
      </w:pPr>
      <w:r w:rsidRPr="00D75CA6">
        <w:t>Note:</w:t>
      </w:r>
      <w:r w:rsidRPr="00D75CA6">
        <w:tab/>
        <w:t xml:space="preserve">For </w:t>
      </w:r>
      <w:r w:rsidRPr="00D75CA6">
        <w:rPr>
          <w:b/>
          <w:i/>
        </w:rPr>
        <w:t>suspicious matter reporting obligation</w:t>
      </w:r>
      <w:r w:rsidRPr="00D75CA6">
        <w:t>, see section 41.</w:t>
      </w:r>
    </w:p>
    <w:p w14:paraId="4A28AEA4" w14:textId="220F653E" w:rsidR="00035544" w:rsidRPr="00D75CA6" w:rsidRDefault="00B94734" w:rsidP="00AE2DA2">
      <w:pPr>
        <w:pStyle w:val="ActHead3"/>
        <w:pageBreakBefore/>
      </w:pPr>
      <w:bookmarkStart w:id="100" w:name="_Toc231991395"/>
      <w:bookmarkEnd w:id="99"/>
      <w:r w:rsidRPr="00D75CA6">
        <w:rPr>
          <w:rStyle w:val="CharDivNo"/>
        </w:rPr>
        <w:lastRenderedPageBreak/>
        <w:t>Division 7</w:t>
      </w:r>
      <w:r w:rsidR="00035544" w:rsidRPr="00D75CA6">
        <w:t>—</w:t>
      </w:r>
      <w:r w:rsidR="00035544" w:rsidRPr="00D75CA6">
        <w:rPr>
          <w:rStyle w:val="CharDivText"/>
        </w:rPr>
        <w:t>General provisions</w:t>
      </w:r>
      <w:bookmarkEnd w:id="100"/>
    </w:p>
    <w:p w14:paraId="15C0A7B1" w14:textId="18F3818F" w:rsidR="00035544" w:rsidRPr="00D75CA6" w:rsidRDefault="00035544" w:rsidP="00035544">
      <w:pPr>
        <w:pStyle w:val="ActHead5"/>
      </w:pPr>
      <w:bookmarkStart w:id="101" w:name="_Toc231991396"/>
      <w:r w:rsidRPr="00D75CA6">
        <w:rPr>
          <w:rStyle w:val="CharSectno"/>
        </w:rPr>
        <w:t>37</w:t>
      </w:r>
      <w:r w:rsidRPr="00D75CA6">
        <w:t xml:space="preserve">  </w:t>
      </w:r>
      <w:r w:rsidR="00EB5B0F" w:rsidRPr="00D75CA6">
        <w:t>Collection and verification of KYC information</w:t>
      </w:r>
      <w:r w:rsidRPr="00D75CA6">
        <w:t xml:space="preserve"> may be carried out by an agent of a reporting entity</w:t>
      </w:r>
      <w:bookmarkEnd w:id="101"/>
    </w:p>
    <w:p w14:paraId="1AEDEA2D" w14:textId="7732ECEE" w:rsidR="00035544" w:rsidRPr="00D75CA6" w:rsidRDefault="00035544" w:rsidP="00035544">
      <w:pPr>
        <w:pStyle w:val="subsection"/>
      </w:pPr>
      <w:r w:rsidRPr="00D75CA6">
        <w:tab/>
        <w:t>(1)</w:t>
      </w:r>
      <w:r w:rsidRPr="00D75CA6">
        <w:tab/>
        <w:t xml:space="preserve">The principles of agency apply in relation to </w:t>
      </w:r>
      <w:r w:rsidR="00EB5B0F" w:rsidRPr="00D75CA6">
        <w:t>a reporting entity complying with paragraphs 28(3)(c) and (d)</w:t>
      </w:r>
      <w:r w:rsidRPr="00D75CA6">
        <w:t>.</w:t>
      </w:r>
    </w:p>
    <w:p w14:paraId="343D6EA8" w14:textId="648D530C" w:rsidR="00A060B0" w:rsidRPr="00D75CA6" w:rsidRDefault="00A060B0" w:rsidP="00A060B0">
      <w:pPr>
        <w:pStyle w:val="notetext"/>
      </w:pPr>
      <w:r w:rsidRPr="00D75CA6">
        <w:t>Note:</w:t>
      </w:r>
      <w:r w:rsidRPr="00D75CA6">
        <w:tab/>
        <w:t xml:space="preserve">The reporting entity (and not its agent) will be liable to civil penalties for contraventions of this Part for providing designated services to its customers without </w:t>
      </w:r>
      <w:r w:rsidR="00EB5B0F" w:rsidRPr="00D75CA6">
        <w:t>complying with paragraphs 28(3)(c) and (d)</w:t>
      </w:r>
      <w:r w:rsidRPr="00D75CA6">
        <w:t xml:space="preserve"> in respect of its customers.</w:t>
      </w:r>
    </w:p>
    <w:p w14:paraId="33CAE040" w14:textId="689730AB" w:rsidR="00035544" w:rsidRPr="00D75CA6" w:rsidRDefault="00035544" w:rsidP="00035544">
      <w:pPr>
        <w:pStyle w:val="subsection"/>
      </w:pPr>
      <w:r w:rsidRPr="00D75CA6">
        <w:tab/>
        <w:t>(2)</w:t>
      </w:r>
      <w:r w:rsidRPr="00D75CA6">
        <w:tab/>
        <w:t xml:space="preserve">For example, a reporting entity may authorise another person to be its agent for the purposes of </w:t>
      </w:r>
      <w:r w:rsidR="00EB5B0F" w:rsidRPr="00D75CA6">
        <w:t>complying with paragraphs 28(3)(c) and (d)</w:t>
      </w:r>
      <w:r w:rsidRPr="00D75CA6">
        <w:t xml:space="preserve"> on the reporting entity’s behalf.</w:t>
      </w:r>
    </w:p>
    <w:p w14:paraId="0909BA17" w14:textId="77777777" w:rsidR="00035544" w:rsidRPr="00D75CA6" w:rsidRDefault="00035544" w:rsidP="00035544">
      <w:pPr>
        <w:pStyle w:val="subsection"/>
      </w:pPr>
      <w:r w:rsidRPr="00D75CA6">
        <w:tab/>
        <w:t>(3)</w:t>
      </w:r>
      <w:r w:rsidRPr="00D75CA6">
        <w:tab/>
        <w:t>To avoid doubt, if a reporting entity provides a designated service to a customer through an agent of the reporting entity, the reporting entity may authorise:</w:t>
      </w:r>
    </w:p>
    <w:p w14:paraId="5534B8BB" w14:textId="77777777" w:rsidR="00035544" w:rsidRPr="00D75CA6" w:rsidRDefault="00035544" w:rsidP="00035544">
      <w:pPr>
        <w:pStyle w:val="paragraph"/>
      </w:pPr>
      <w:r w:rsidRPr="00D75CA6">
        <w:tab/>
        <w:t>(a)</w:t>
      </w:r>
      <w:r w:rsidRPr="00D75CA6">
        <w:tab/>
        <w:t>that agent; or</w:t>
      </w:r>
    </w:p>
    <w:p w14:paraId="629FB67F" w14:textId="77777777" w:rsidR="00035544" w:rsidRPr="00D75CA6" w:rsidRDefault="00035544" w:rsidP="00035544">
      <w:pPr>
        <w:pStyle w:val="paragraph"/>
      </w:pPr>
      <w:r w:rsidRPr="00D75CA6">
        <w:tab/>
        <w:t>(b)</w:t>
      </w:r>
      <w:r w:rsidRPr="00D75CA6">
        <w:tab/>
        <w:t>any other person;</w:t>
      </w:r>
    </w:p>
    <w:p w14:paraId="24291ACD" w14:textId="0D935F24" w:rsidR="00035544" w:rsidRPr="00D75CA6" w:rsidRDefault="00035544" w:rsidP="00035544">
      <w:pPr>
        <w:pStyle w:val="subsection2"/>
      </w:pPr>
      <w:r w:rsidRPr="00D75CA6">
        <w:t xml:space="preserve">to be its agent for the purposes of </w:t>
      </w:r>
      <w:r w:rsidR="00EB5B0F" w:rsidRPr="00D75CA6">
        <w:t>complying with paragraphs 28(3)(c) and (d)</w:t>
      </w:r>
      <w:r w:rsidR="00884F00" w:rsidRPr="00D75CA6">
        <w:t xml:space="preserve"> </w:t>
      </w:r>
      <w:r w:rsidRPr="00D75CA6">
        <w:t>in respect of the customer on the reporting entity’s behalf.</w:t>
      </w:r>
    </w:p>
    <w:p w14:paraId="57F5FD31" w14:textId="77777777" w:rsidR="00FE2E90" w:rsidRPr="00D75CA6" w:rsidRDefault="00FE2E90" w:rsidP="00FE2E90">
      <w:pPr>
        <w:pStyle w:val="subsection"/>
      </w:pPr>
      <w:r w:rsidRPr="00D75CA6">
        <w:tab/>
        <w:t>(4)</w:t>
      </w:r>
      <w:r w:rsidRPr="00D75CA6">
        <w:tab/>
        <w:t>This section does not otherwise limit the operation of the principles of agency for the purposes of this Act.</w:t>
      </w:r>
    </w:p>
    <w:p w14:paraId="12FF2F06" w14:textId="63B087E3" w:rsidR="00017A82" w:rsidRPr="00D75CA6" w:rsidRDefault="00017A82" w:rsidP="00017A82">
      <w:pPr>
        <w:pStyle w:val="ActHead5"/>
      </w:pPr>
      <w:bookmarkStart w:id="102" w:name="_Toc231991397"/>
      <w:bookmarkStart w:id="103" w:name="_Hlk75772377"/>
      <w:r w:rsidRPr="00D75CA6">
        <w:rPr>
          <w:rStyle w:val="CharSectno"/>
        </w:rPr>
        <w:t>37A</w:t>
      </w:r>
      <w:r w:rsidRPr="00D75CA6">
        <w:t xml:space="preserve">  Reliance on </w:t>
      </w:r>
      <w:r w:rsidR="00EB5B0F" w:rsidRPr="00D75CA6">
        <w:t>collection and verification of KYC information</w:t>
      </w:r>
      <w:r w:rsidRPr="00D75CA6">
        <w:t xml:space="preserve"> or other procedures—agreements or arrangements</w:t>
      </w:r>
      <w:bookmarkEnd w:id="102"/>
    </w:p>
    <w:p w14:paraId="62BBB412" w14:textId="77777777" w:rsidR="00017A82" w:rsidRPr="00D75CA6" w:rsidRDefault="00017A82" w:rsidP="00017A82">
      <w:pPr>
        <w:pStyle w:val="subsection"/>
      </w:pPr>
      <w:r w:rsidRPr="00D75CA6">
        <w:tab/>
        <w:t>(1)</w:t>
      </w:r>
      <w:r w:rsidRPr="00D75CA6">
        <w:tab/>
        <w:t>This section applies if:</w:t>
      </w:r>
    </w:p>
    <w:p w14:paraId="55F80DE6" w14:textId="4CB8CD5A" w:rsidR="00017A82" w:rsidRPr="00D75CA6" w:rsidRDefault="00017A82" w:rsidP="00017A82">
      <w:pPr>
        <w:pStyle w:val="paragraph"/>
      </w:pPr>
      <w:r w:rsidRPr="00D75CA6">
        <w:tab/>
        <w:t>(a)</w:t>
      </w:r>
      <w:r w:rsidRPr="00D75CA6">
        <w:tab/>
        <w:t xml:space="preserve">a reporting entity (the </w:t>
      </w:r>
      <w:r w:rsidRPr="00D75CA6">
        <w:rPr>
          <w:b/>
          <w:i/>
        </w:rPr>
        <w:t>first entity</w:t>
      </w:r>
      <w:r w:rsidRPr="00D75CA6">
        <w:t xml:space="preserve">) enters into a written agreement or arrangement with another person relating to the first entity’s reliance on </w:t>
      </w:r>
      <w:r w:rsidR="00EB5B0F" w:rsidRPr="00D75CA6">
        <w:t>the collection and verification of KYC information relating to a customer in accordance with paragraphs 28(3)(c) and (d)</w:t>
      </w:r>
      <w:r w:rsidRPr="00D75CA6">
        <w:t xml:space="preserve">, or other procedures of a kind </w:t>
      </w:r>
      <w:r w:rsidRPr="00D75CA6">
        <w:lastRenderedPageBreak/>
        <w:t>prescribed by the AML/CTF Rules, carried out by the other person; and</w:t>
      </w:r>
    </w:p>
    <w:p w14:paraId="283A17F5" w14:textId="77777777" w:rsidR="00017A82" w:rsidRPr="00D75CA6" w:rsidRDefault="00017A82" w:rsidP="00017A82">
      <w:pPr>
        <w:pStyle w:val="paragraph"/>
      </w:pPr>
      <w:r w:rsidRPr="00D75CA6">
        <w:tab/>
        <w:t>(b)</w:t>
      </w:r>
      <w:r w:rsidRPr="00D75CA6">
        <w:tab/>
        <w:t>at the time of entering into the agreement or arrangement, the first entity had reasonable grounds to believe that each of the requirements prescribed by the AML/CTF Rules were met.</w:t>
      </w:r>
    </w:p>
    <w:p w14:paraId="57B5DEF4" w14:textId="77777777" w:rsidR="00017A82" w:rsidRPr="00D75CA6" w:rsidRDefault="00017A82" w:rsidP="00017A82">
      <w:pPr>
        <w:pStyle w:val="subsection"/>
      </w:pPr>
      <w:r w:rsidRPr="00D75CA6">
        <w:tab/>
        <w:t>(2)</w:t>
      </w:r>
      <w:r w:rsidRPr="00D75CA6">
        <w:tab/>
        <w:t>If:</w:t>
      </w:r>
    </w:p>
    <w:p w14:paraId="77372562" w14:textId="77777777" w:rsidR="00017A82" w:rsidRPr="00D75CA6" w:rsidRDefault="00017A82" w:rsidP="00017A82">
      <w:pPr>
        <w:pStyle w:val="paragraph"/>
      </w:pPr>
      <w:r w:rsidRPr="00D75CA6">
        <w:tab/>
        <w:t>(a)</w:t>
      </w:r>
      <w:r w:rsidRPr="00D75CA6">
        <w:tab/>
        <w:t>the agreement or arrangement is in force; and</w:t>
      </w:r>
    </w:p>
    <w:p w14:paraId="19A20C47" w14:textId="197047C9" w:rsidR="00017A82" w:rsidRPr="00D75CA6" w:rsidRDefault="00017A82" w:rsidP="00017A82">
      <w:pPr>
        <w:pStyle w:val="paragraph"/>
      </w:pPr>
      <w:r w:rsidRPr="00D75CA6">
        <w:tab/>
        <w:t>(b)</w:t>
      </w:r>
      <w:r w:rsidRPr="00D75CA6">
        <w:tab/>
        <w:t xml:space="preserve">the first entity has complied with </w:t>
      </w:r>
      <w:r w:rsidR="00107542" w:rsidRPr="00D75CA6">
        <w:t>section 3</w:t>
      </w:r>
      <w:r w:rsidRPr="00D75CA6">
        <w:t>7B in relation to the agreement or arrangement; and</w:t>
      </w:r>
    </w:p>
    <w:p w14:paraId="78BDB404" w14:textId="77777777" w:rsidR="00017A82" w:rsidRPr="00D75CA6" w:rsidRDefault="00017A82" w:rsidP="00017A82">
      <w:pPr>
        <w:pStyle w:val="paragraph"/>
      </w:pPr>
      <w:r w:rsidRPr="00D75CA6">
        <w:tab/>
        <w:t>(c)</w:t>
      </w:r>
      <w:r w:rsidRPr="00D75CA6">
        <w:tab/>
        <w:t>the first entity is providing, or proposes to provide, a designated service to a customer; and</w:t>
      </w:r>
    </w:p>
    <w:p w14:paraId="20AFEE72" w14:textId="77777777" w:rsidR="00017A82" w:rsidRPr="00D75CA6" w:rsidRDefault="00017A82" w:rsidP="00017A82">
      <w:pPr>
        <w:pStyle w:val="paragraph"/>
      </w:pPr>
      <w:r w:rsidRPr="00D75CA6">
        <w:tab/>
        <w:t>(d)</w:t>
      </w:r>
      <w:r w:rsidRPr="00D75CA6">
        <w:tab/>
        <w:t>under the agreement or arrangement, the first entity has obtained information about the identity of that customer from the other party to the agreement or arrangement; and</w:t>
      </w:r>
    </w:p>
    <w:p w14:paraId="185B61F6" w14:textId="77777777" w:rsidR="00017A82" w:rsidRPr="00D75CA6" w:rsidRDefault="00017A82" w:rsidP="00017A82">
      <w:pPr>
        <w:pStyle w:val="paragraph"/>
      </w:pPr>
      <w:r w:rsidRPr="00D75CA6">
        <w:tab/>
        <w:t>(e)</w:t>
      </w:r>
      <w:r w:rsidRPr="00D75CA6">
        <w:tab/>
        <w:t>the requirements prescribed by the AML/CTF Rules are satisfied;</w:t>
      </w:r>
    </w:p>
    <w:p w14:paraId="04C9C5FB" w14:textId="6CAEC589" w:rsidR="00017A82" w:rsidRPr="00D75CA6" w:rsidRDefault="00017A82" w:rsidP="00017A82">
      <w:pPr>
        <w:pStyle w:val="subsection2"/>
      </w:pPr>
      <w:r w:rsidRPr="00D75CA6">
        <w:t xml:space="preserve">this Act (other than </w:t>
      </w:r>
      <w:r w:rsidR="00B94734" w:rsidRPr="00D75CA6">
        <w:t>Part 1</w:t>
      </w:r>
      <w:r w:rsidRPr="00D75CA6">
        <w:t xml:space="preserve">0) has effect as if the first entity had </w:t>
      </w:r>
      <w:r w:rsidR="00A77122" w:rsidRPr="00D75CA6">
        <w:t>complied with paragraphs 28(3)(c) and (d)</w:t>
      </w:r>
      <w:r w:rsidRPr="00D75CA6">
        <w:t xml:space="preserve"> in respect of that customer and that designated service.</w:t>
      </w:r>
    </w:p>
    <w:p w14:paraId="4BBCD6B8" w14:textId="77777777" w:rsidR="00017A82" w:rsidRPr="00D75CA6" w:rsidRDefault="00017A82" w:rsidP="00017A82">
      <w:pPr>
        <w:pStyle w:val="subsection"/>
      </w:pPr>
      <w:r w:rsidRPr="00D75CA6">
        <w:tab/>
        <w:t>(3)</w:t>
      </w:r>
      <w:r w:rsidRPr="00D75CA6">
        <w:tab/>
        <w:t>If:</w:t>
      </w:r>
    </w:p>
    <w:p w14:paraId="268634F3" w14:textId="77777777" w:rsidR="00017A82" w:rsidRPr="00D75CA6" w:rsidRDefault="00017A82" w:rsidP="00017A82">
      <w:pPr>
        <w:pStyle w:val="paragraph"/>
      </w:pPr>
      <w:r w:rsidRPr="00D75CA6">
        <w:tab/>
        <w:t>(a)</w:t>
      </w:r>
      <w:r w:rsidRPr="00D75CA6">
        <w:tab/>
        <w:t>the agreement or arrangement is in force; and</w:t>
      </w:r>
    </w:p>
    <w:p w14:paraId="05AA1B88" w14:textId="2C2D7A25" w:rsidR="00017A82" w:rsidRPr="00D75CA6" w:rsidRDefault="00017A82" w:rsidP="00017A82">
      <w:pPr>
        <w:pStyle w:val="paragraph"/>
      </w:pPr>
      <w:r w:rsidRPr="00D75CA6">
        <w:tab/>
        <w:t>(b)</w:t>
      </w:r>
      <w:r w:rsidRPr="00D75CA6">
        <w:tab/>
        <w:t xml:space="preserve">after completing an assessment under </w:t>
      </w:r>
      <w:r w:rsidR="00107542" w:rsidRPr="00D75CA6">
        <w:t>section 3</w:t>
      </w:r>
      <w:r w:rsidRPr="00D75CA6">
        <w:t>7B in relation to the agreement or arrangement, the first entity does not have reasonable grounds to believe that each of the requirements prescribed by the AML/CTF Rules for the purposes of paragraph (1)(b) is being met;</w:t>
      </w:r>
    </w:p>
    <w:p w14:paraId="69EEEE4B" w14:textId="77777777" w:rsidR="00017A82" w:rsidRPr="00D75CA6" w:rsidRDefault="00017A82" w:rsidP="00017A82">
      <w:pPr>
        <w:pStyle w:val="subsection2"/>
      </w:pPr>
      <w:r w:rsidRPr="00D75CA6">
        <w:t>then subsection (2) does not apply in relation to the first entity and the agreement or arrangement in connection with the carrying out of procedures covered by paragraph (1)(a) after the completion of that assessment.</w:t>
      </w:r>
    </w:p>
    <w:p w14:paraId="0E38B4CD" w14:textId="77777777" w:rsidR="00017A82" w:rsidRPr="00D75CA6" w:rsidRDefault="00017A82" w:rsidP="00017A82">
      <w:pPr>
        <w:pStyle w:val="subsection"/>
      </w:pPr>
      <w:r w:rsidRPr="00D75CA6">
        <w:tab/>
        <w:t>(4)</w:t>
      </w:r>
      <w:r w:rsidRPr="00D75CA6">
        <w:tab/>
        <w:t>Subsection (3) ceases to apply once the first entity has reasonable grounds to believe</w:t>
      </w:r>
      <w:r w:rsidRPr="00D75CA6">
        <w:rPr>
          <w:rFonts w:eastAsiaTheme="minorHAnsi"/>
        </w:rPr>
        <w:t xml:space="preserve"> </w:t>
      </w:r>
      <w:r w:rsidRPr="00D75CA6">
        <w:t>that each of the requirements prescribed by the AML/CTF Rules for the purposes of paragraph (1)(b) is being met.</w:t>
      </w:r>
    </w:p>
    <w:p w14:paraId="307CD21F" w14:textId="735784AA" w:rsidR="00017A82" w:rsidRPr="00D75CA6" w:rsidRDefault="00017A82" w:rsidP="00017A82">
      <w:pPr>
        <w:pStyle w:val="ActHead5"/>
      </w:pPr>
      <w:bookmarkStart w:id="104" w:name="_Toc231991398"/>
      <w:r w:rsidRPr="00D75CA6">
        <w:rPr>
          <w:rStyle w:val="CharSectno"/>
        </w:rPr>
        <w:lastRenderedPageBreak/>
        <w:t>37B</w:t>
      </w:r>
      <w:r w:rsidRPr="00D75CA6">
        <w:t xml:space="preserve">  Regular assessments of agreement or arrangement covered by </w:t>
      </w:r>
      <w:r w:rsidR="00107542" w:rsidRPr="00D75CA6">
        <w:t>section 3</w:t>
      </w:r>
      <w:r w:rsidRPr="00D75CA6">
        <w:t>7A</w:t>
      </w:r>
      <w:bookmarkEnd w:id="104"/>
    </w:p>
    <w:p w14:paraId="3F95CB33" w14:textId="53528A76" w:rsidR="00017A82" w:rsidRPr="00D75CA6" w:rsidRDefault="00017A82" w:rsidP="00017A82">
      <w:pPr>
        <w:pStyle w:val="subsection"/>
      </w:pPr>
      <w:r w:rsidRPr="00D75CA6">
        <w:tab/>
        <w:t>(1)</w:t>
      </w:r>
      <w:r w:rsidRPr="00D75CA6">
        <w:tab/>
        <w:t xml:space="preserve">If a reporting entity enters into an agreement or arrangement of a kind referred to in </w:t>
      </w:r>
      <w:r w:rsidR="00107542" w:rsidRPr="00D75CA6">
        <w:t>subsection 3</w:t>
      </w:r>
      <w:r w:rsidRPr="00D75CA6">
        <w:t>7A(1), then, while the agreement or arrangement is in force, the reporting entity must:</w:t>
      </w:r>
    </w:p>
    <w:p w14:paraId="70A1387E" w14:textId="77777777" w:rsidR="00017A82" w:rsidRPr="00D75CA6" w:rsidRDefault="00017A82" w:rsidP="00017A82">
      <w:pPr>
        <w:pStyle w:val="paragraph"/>
      </w:pPr>
      <w:r w:rsidRPr="00D75CA6">
        <w:tab/>
        <w:t>(a)</w:t>
      </w:r>
      <w:r w:rsidRPr="00D75CA6">
        <w:tab/>
        <w:t>carry out assessments in accordance with the AML/CTF Rules; and</w:t>
      </w:r>
    </w:p>
    <w:p w14:paraId="74013939" w14:textId="77777777" w:rsidR="00017A82" w:rsidRPr="00D75CA6" w:rsidRDefault="00017A82" w:rsidP="00017A82">
      <w:pPr>
        <w:pStyle w:val="paragraph"/>
      </w:pPr>
      <w:r w:rsidRPr="00D75CA6">
        <w:tab/>
        <w:t>(b)</w:t>
      </w:r>
      <w:r w:rsidRPr="00D75CA6">
        <w:tab/>
        <w:t>carry out those assessments at the times worked out in accordance with the AML/CTF Rules; and</w:t>
      </w:r>
    </w:p>
    <w:p w14:paraId="6DFD3EDC" w14:textId="77777777" w:rsidR="00017A82" w:rsidRPr="00D75CA6" w:rsidRDefault="00017A82" w:rsidP="00017A82">
      <w:pPr>
        <w:pStyle w:val="paragraph"/>
      </w:pPr>
      <w:r w:rsidRPr="00D75CA6">
        <w:tab/>
        <w:t>(c)</w:t>
      </w:r>
      <w:r w:rsidRPr="00D75CA6">
        <w:tab/>
        <w:t>prepare a written record of each assessment within 10 business days after the day of completing the assessment.</w:t>
      </w:r>
    </w:p>
    <w:p w14:paraId="27616134" w14:textId="77777777" w:rsidR="00017A82" w:rsidRPr="00D75CA6" w:rsidRDefault="00017A82" w:rsidP="00017A82">
      <w:pPr>
        <w:pStyle w:val="SubsectionHead"/>
      </w:pPr>
      <w:r w:rsidRPr="00D75CA6">
        <w:t>Civil penalty</w:t>
      </w:r>
    </w:p>
    <w:p w14:paraId="5DDAD54A" w14:textId="77777777" w:rsidR="00017A82" w:rsidRPr="00D75CA6" w:rsidRDefault="00017A82" w:rsidP="00017A82">
      <w:pPr>
        <w:pStyle w:val="subsection"/>
      </w:pPr>
      <w:r w:rsidRPr="00D75CA6">
        <w:tab/>
        <w:t>(2)</w:t>
      </w:r>
      <w:r w:rsidRPr="00D75CA6">
        <w:tab/>
        <w:t>Subsection (1) is a civil penalty provision.</w:t>
      </w:r>
    </w:p>
    <w:p w14:paraId="2F356A13" w14:textId="26F973AF" w:rsidR="00017A82" w:rsidRPr="00D75CA6" w:rsidRDefault="00017A82" w:rsidP="00017A82">
      <w:pPr>
        <w:pStyle w:val="ActHead5"/>
      </w:pPr>
      <w:bookmarkStart w:id="105" w:name="_Toc231991399"/>
      <w:bookmarkStart w:id="106" w:name="_Hlk75772433"/>
      <w:bookmarkEnd w:id="103"/>
      <w:r w:rsidRPr="00D75CA6">
        <w:rPr>
          <w:rStyle w:val="CharSectno"/>
        </w:rPr>
        <w:t>38</w:t>
      </w:r>
      <w:r w:rsidRPr="00D75CA6">
        <w:t xml:space="preserve">  Reliance on </w:t>
      </w:r>
      <w:r w:rsidR="00A77122" w:rsidRPr="00D75CA6">
        <w:t>collection and verification of KYC information</w:t>
      </w:r>
      <w:r w:rsidRPr="00D75CA6">
        <w:t xml:space="preserve"> or other procedures—other circumstances</w:t>
      </w:r>
      <w:bookmarkEnd w:id="105"/>
    </w:p>
    <w:p w14:paraId="2F332DD9" w14:textId="77777777" w:rsidR="00017A82" w:rsidRPr="00D75CA6" w:rsidRDefault="00017A82" w:rsidP="00017A82">
      <w:pPr>
        <w:pStyle w:val="subsection"/>
      </w:pPr>
      <w:r w:rsidRPr="00D75CA6">
        <w:tab/>
      </w:r>
      <w:r w:rsidRPr="00D75CA6">
        <w:tab/>
        <w:t>If:</w:t>
      </w:r>
    </w:p>
    <w:p w14:paraId="5972BA98" w14:textId="77777777" w:rsidR="00017A82" w:rsidRPr="00D75CA6" w:rsidRDefault="00017A82" w:rsidP="00017A82">
      <w:pPr>
        <w:pStyle w:val="paragraph"/>
      </w:pPr>
      <w:r w:rsidRPr="00D75CA6">
        <w:tab/>
        <w:t>(a)</w:t>
      </w:r>
      <w:r w:rsidRPr="00D75CA6">
        <w:tab/>
        <w:t xml:space="preserve">a reporting entity (the </w:t>
      </w:r>
      <w:r w:rsidRPr="00D75CA6">
        <w:rPr>
          <w:b/>
          <w:i/>
        </w:rPr>
        <w:t>first entity</w:t>
      </w:r>
      <w:r w:rsidRPr="00D75CA6">
        <w:t>) is providing, or proposes to provide, a designated service to a customer; and</w:t>
      </w:r>
    </w:p>
    <w:p w14:paraId="216D2E1D" w14:textId="27CC1D91" w:rsidR="00017A82" w:rsidRPr="00D75CA6" w:rsidRDefault="00017A82" w:rsidP="00017A82">
      <w:pPr>
        <w:pStyle w:val="paragraph"/>
      </w:pPr>
      <w:r w:rsidRPr="00D75CA6">
        <w:tab/>
        <w:t>(b)</w:t>
      </w:r>
      <w:r w:rsidRPr="00D75CA6">
        <w:tab/>
        <w:t xml:space="preserve">another person has </w:t>
      </w:r>
      <w:r w:rsidR="00A77122" w:rsidRPr="00D75CA6">
        <w:t xml:space="preserve">complied with </w:t>
      </w:r>
      <w:r w:rsidR="00107542" w:rsidRPr="00D75CA6">
        <w:t>paragraph 2</w:t>
      </w:r>
      <w:r w:rsidR="00A77122" w:rsidRPr="00D75CA6">
        <w:t>8(3)(c) or (d)</w:t>
      </w:r>
      <w:r w:rsidRPr="00D75CA6">
        <w:t>, or another procedure of a kind prescribed by the AML/CTF Rules, in respect of that customer; and</w:t>
      </w:r>
    </w:p>
    <w:p w14:paraId="748EE0A7" w14:textId="77777777" w:rsidR="00017A82" w:rsidRPr="00D75CA6" w:rsidRDefault="00017A82" w:rsidP="00017A82">
      <w:pPr>
        <w:pStyle w:val="paragraph"/>
      </w:pPr>
      <w:r w:rsidRPr="00D75CA6">
        <w:tab/>
        <w:t>(c)</w:t>
      </w:r>
      <w:r w:rsidRPr="00D75CA6">
        <w:tab/>
        <w:t>the first entity has obtained, from the other person, information about the identity of that customer that was obtained by the other person in the course of carrying out that procedure; and</w:t>
      </w:r>
    </w:p>
    <w:p w14:paraId="284D69DF" w14:textId="2557B84C" w:rsidR="00017A82" w:rsidRPr="00D75CA6" w:rsidRDefault="00017A82" w:rsidP="00017A82">
      <w:pPr>
        <w:pStyle w:val="paragraph"/>
      </w:pPr>
      <w:r w:rsidRPr="00D75CA6">
        <w:tab/>
        <w:t>(d)</w:t>
      </w:r>
      <w:r w:rsidRPr="00D75CA6">
        <w:tab/>
        <w:t xml:space="preserve">the first entity has reasonable grounds to believe that it is appropriate to rely on that procedure in relation to that designated service having regard to the risk the first entity may reasonably face that the provision of that designated service might (whether inadvertently or otherwise) involve or facilitate </w:t>
      </w:r>
      <w:r w:rsidR="00B80B35" w:rsidRPr="00D75CA6">
        <w:t>money laundering, financing of terrorism or proliferation financing</w:t>
      </w:r>
      <w:r w:rsidRPr="00D75CA6">
        <w:t>; and</w:t>
      </w:r>
    </w:p>
    <w:p w14:paraId="3CE34596" w14:textId="77777777" w:rsidR="00017A82" w:rsidRPr="00D75CA6" w:rsidRDefault="00017A82" w:rsidP="00017A82">
      <w:pPr>
        <w:pStyle w:val="paragraph"/>
      </w:pPr>
      <w:r w:rsidRPr="00D75CA6">
        <w:lastRenderedPageBreak/>
        <w:tab/>
        <w:t>(e)</w:t>
      </w:r>
      <w:r w:rsidRPr="00D75CA6">
        <w:tab/>
        <w:t>the requirements prescribed by the AML/CTF Rules are satisfied;</w:t>
      </w:r>
    </w:p>
    <w:p w14:paraId="75F16075" w14:textId="2AA21628" w:rsidR="00017A82" w:rsidRPr="00D75CA6" w:rsidRDefault="00017A82" w:rsidP="00017A82">
      <w:pPr>
        <w:pStyle w:val="subsection2"/>
      </w:pPr>
      <w:r w:rsidRPr="00D75CA6">
        <w:t xml:space="preserve">this Act (other than </w:t>
      </w:r>
      <w:r w:rsidR="00B94734" w:rsidRPr="00D75CA6">
        <w:t>Part 1</w:t>
      </w:r>
      <w:r w:rsidRPr="00D75CA6">
        <w:t xml:space="preserve">0) has effect as if the first entity had </w:t>
      </w:r>
      <w:r w:rsidR="00A77122" w:rsidRPr="00D75CA6">
        <w:t xml:space="preserve">complied with </w:t>
      </w:r>
      <w:r w:rsidR="00107542" w:rsidRPr="00D75CA6">
        <w:t>paragraph 2</w:t>
      </w:r>
      <w:r w:rsidR="00A77122" w:rsidRPr="00D75CA6">
        <w:t>8(3)(c) or (d)</w:t>
      </w:r>
      <w:r w:rsidRPr="00D75CA6">
        <w:t xml:space="preserve"> in respect of that customer and that designated service.</w:t>
      </w:r>
    </w:p>
    <w:p w14:paraId="480E67F5" w14:textId="77777777" w:rsidR="00035544" w:rsidRPr="00D75CA6" w:rsidRDefault="00035544" w:rsidP="00035544">
      <w:pPr>
        <w:pStyle w:val="ActHead5"/>
      </w:pPr>
      <w:bookmarkStart w:id="107" w:name="_Toc231991400"/>
      <w:bookmarkEnd w:id="106"/>
      <w:r w:rsidRPr="00D75CA6">
        <w:rPr>
          <w:rStyle w:val="CharSectno"/>
        </w:rPr>
        <w:t>39</w:t>
      </w:r>
      <w:r w:rsidRPr="00D75CA6">
        <w:t xml:space="preserve">  General exemptions</w:t>
      </w:r>
      <w:bookmarkEnd w:id="107"/>
    </w:p>
    <w:p w14:paraId="6BB6FACB" w14:textId="77777777" w:rsidR="00035544" w:rsidRPr="00D75CA6" w:rsidRDefault="00035544" w:rsidP="00035544">
      <w:pPr>
        <w:pStyle w:val="subsection"/>
      </w:pPr>
      <w:r w:rsidRPr="00D75CA6">
        <w:tab/>
        <w:t>(1)</w:t>
      </w:r>
      <w:r w:rsidRPr="00D75CA6">
        <w:tab/>
        <w:t>This Part does not apply to a designated service that is of a kind specified in the AML/CTF Rules.</w:t>
      </w:r>
    </w:p>
    <w:p w14:paraId="65C020F3" w14:textId="77777777" w:rsidR="00035544" w:rsidRPr="00D75CA6" w:rsidRDefault="00035544" w:rsidP="00035544">
      <w:pPr>
        <w:pStyle w:val="subsection"/>
      </w:pPr>
      <w:r w:rsidRPr="00D75CA6">
        <w:tab/>
        <w:t>(2)</w:t>
      </w:r>
      <w:r w:rsidRPr="00D75CA6">
        <w:tab/>
        <w:t>The AML/CTF Rules may provide that a specified provision of this Part does not apply to a designated service that is of a kind specified in the AML/CTF Rules.</w:t>
      </w:r>
    </w:p>
    <w:p w14:paraId="16BCF700" w14:textId="77777777" w:rsidR="00035544" w:rsidRPr="00D75CA6" w:rsidRDefault="00035544" w:rsidP="00035544">
      <w:pPr>
        <w:pStyle w:val="subsection"/>
      </w:pPr>
      <w:r w:rsidRPr="00D75CA6">
        <w:tab/>
        <w:t>(3)</w:t>
      </w:r>
      <w:r w:rsidRPr="00D75CA6">
        <w:tab/>
        <w:t>This Part does not apply to a designated service that is provided in circumstances specified in the AML/CTF Rules.</w:t>
      </w:r>
    </w:p>
    <w:p w14:paraId="6A5C83FA" w14:textId="77777777" w:rsidR="00035544" w:rsidRPr="00D75CA6" w:rsidRDefault="00035544" w:rsidP="00035544">
      <w:pPr>
        <w:pStyle w:val="subsection"/>
      </w:pPr>
      <w:r w:rsidRPr="00D75CA6">
        <w:tab/>
        <w:t>(4)</w:t>
      </w:r>
      <w:r w:rsidRPr="00D75CA6">
        <w:tab/>
        <w:t>The AML/CTF Rules may provide that a specified provision of this Part does not apply to a designated service that is provided in circumstances specified in the AML/CTF Rules.</w:t>
      </w:r>
    </w:p>
    <w:p w14:paraId="05EE1349" w14:textId="565B0073" w:rsidR="00035544" w:rsidRPr="00D75CA6" w:rsidRDefault="00035544" w:rsidP="00035544">
      <w:pPr>
        <w:pStyle w:val="subsection"/>
      </w:pPr>
      <w:r w:rsidRPr="00D75CA6">
        <w:tab/>
        <w:t>(6)</w:t>
      </w:r>
      <w:r w:rsidRPr="00D75CA6">
        <w:tab/>
        <w:t xml:space="preserve">This Part (other than </w:t>
      </w:r>
      <w:r w:rsidR="00A77122" w:rsidRPr="00D75CA6">
        <w:t>Divisions 3 and 4</w:t>
      </w:r>
      <w:r w:rsidRPr="00D75CA6">
        <w:t xml:space="preserve">) does not apply to a designated service covered by </w:t>
      </w:r>
      <w:r w:rsidR="00B94734" w:rsidRPr="00D75CA6">
        <w:t>item 4</w:t>
      </w:r>
      <w:r w:rsidRPr="00D75CA6">
        <w:t xml:space="preserve">0, 42 or 44 of table 1 in </w:t>
      </w:r>
      <w:r w:rsidR="00107542" w:rsidRPr="00D75CA6">
        <w:t>section 6</w:t>
      </w:r>
      <w:r w:rsidRPr="00D75CA6">
        <w:t>.</w:t>
      </w:r>
    </w:p>
    <w:p w14:paraId="19669E2E" w14:textId="6901FBCD" w:rsidR="00035544" w:rsidRPr="00D75CA6" w:rsidRDefault="00035544" w:rsidP="00035544">
      <w:pPr>
        <w:pStyle w:val="subsection"/>
      </w:pPr>
      <w:r w:rsidRPr="00D75CA6">
        <w:tab/>
        <w:t>(7)</w:t>
      </w:r>
      <w:r w:rsidRPr="00D75CA6">
        <w:tab/>
        <w:t xml:space="preserve">This Part does not apply to a designated service covered by </w:t>
      </w:r>
      <w:r w:rsidR="00B94734" w:rsidRPr="00D75CA6">
        <w:t>item 5</w:t>
      </w:r>
      <w:r w:rsidRPr="00D75CA6">
        <w:t xml:space="preserve">4 of table 1 in </w:t>
      </w:r>
      <w:r w:rsidR="00107542" w:rsidRPr="00D75CA6">
        <w:t>section 6</w:t>
      </w:r>
      <w:r w:rsidRPr="00D75CA6">
        <w:t xml:space="preserve"> if the service relates to arrangements for a person to receive a designated service covered by </w:t>
      </w:r>
      <w:r w:rsidR="00B94734" w:rsidRPr="00D75CA6">
        <w:t>item 4</w:t>
      </w:r>
      <w:r w:rsidRPr="00D75CA6">
        <w:t>0, 42 or 44 of that table.</w:t>
      </w:r>
    </w:p>
    <w:p w14:paraId="10CF0934" w14:textId="22054E40" w:rsidR="00035544" w:rsidRPr="00D75CA6" w:rsidRDefault="00035544" w:rsidP="00035544">
      <w:pPr>
        <w:pStyle w:val="notetext"/>
      </w:pPr>
      <w:r w:rsidRPr="00D75CA6">
        <w:t>Note 1:</w:t>
      </w:r>
      <w:r w:rsidRPr="00D75CA6">
        <w:tab/>
        <w:t>Item</w:t>
      </w:r>
      <w:r w:rsidR="004F64A4" w:rsidRPr="00D75CA6">
        <w:t> </w:t>
      </w:r>
      <w:r w:rsidRPr="00D75CA6">
        <w:t xml:space="preserve">40 of table 1 in </w:t>
      </w:r>
      <w:r w:rsidR="00107542" w:rsidRPr="00D75CA6">
        <w:t>section 6</w:t>
      </w:r>
      <w:r w:rsidRPr="00D75CA6">
        <w:t xml:space="preserve"> deals with accepting payment of the purchase price for a new pension or annuity.</w:t>
      </w:r>
    </w:p>
    <w:p w14:paraId="71A0D619" w14:textId="255F554E" w:rsidR="00035544" w:rsidRPr="00D75CA6" w:rsidRDefault="00035544" w:rsidP="00035544">
      <w:pPr>
        <w:pStyle w:val="notetext"/>
      </w:pPr>
      <w:r w:rsidRPr="00D75CA6">
        <w:t>Note 2:</w:t>
      </w:r>
      <w:r w:rsidRPr="00D75CA6">
        <w:tab/>
        <w:t>Item</w:t>
      </w:r>
      <w:r w:rsidR="004F64A4" w:rsidRPr="00D75CA6">
        <w:t> </w:t>
      </w:r>
      <w:r w:rsidRPr="00D75CA6">
        <w:t xml:space="preserve">42 of table 1 in </w:t>
      </w:r>
      <w:r w:rsidR="00107542" w:rsidRPr="00D75CA6">
        <w:t>section 6</w:t>
      </w:r>
      <w:r w:rsidRPr="00D75CA6">
        <w:t xml:space="preserve"> deals with accepting a superannuation contribution, roll</w:t>
      </w:r>
      <w:r w:rsidR="00D75CA6">
        <w:noBreakHyphen/>
      </w:r>
      <w:r w:rsidRPr="00D75CA6">
        <w:t>over or transfer.</w:t>
      </w:r>
    </w:p>
    <w:p w14:paraId="42425E7D" w14:textId="375D2556" w:rsidR="00035544" w:rsidRPr="00D75CA6" w:rsidRDefault="00035544" w:rsidP="00035544">
      <w:pPr>
        <w:pStyle w:val="notetext"/>
      </w:pPr>
      <w:r w:rsidRPr="00D75CA6">
        <w:t>Note 3:</w:t>
      </w:r>
      <w:r w:rsidRPr="00D75CA6">
        <w:tab/>
        <w:t>Item</w:t>
      </w:r>
      <w:r w:rsidR="004F64A4" w:rsidRPr="00D75CA6">
        <w:t> </w:t>
      </w:r>
      <w:r w:rsidRPr="00D75CA6">
        <w:t xml:space="preserve">44 of table 1 in </w:t>
      </w:r>
      <w:r w:rsidR="00107542" w:rsidRPr="00D75CA6">
        <w:t>section 6</w:t>
      </w:r>
      <w:r w:rsidRPr="00D75CA6">
        <w:t xml:space="preserve"> deals with accepting an RSA contribution, roll</w:t>
      </w:r>
      <w:r w:rsidR="00D75CA6">
        <w:noBreakHyphen/>
      </w:r>
      <w:r w:rsidRPr="00D75CA6">
        <w:t>over or transfer.</w:t>
      </w:r>
    </w:p>
    <w:p w14:paraId="072FC059" w14:textId="51AC7B2D" w:rsidR="00035544" w:rsidRPr="00D75CA6" w:rsidRDefault="00035544" w:rsidP="00035544">
      <w:pPr>
        <w:pStyle w:val="notetext"/>
      </w:pPr>
      <w:r w:rsidRPr="00D75CA6">
        <w:t>Note 4:</w:t>
      </w:r>
      <w:r w:rsidRPr="00D75CA6">
        <w:tab/>
        <w:t>Item</w:t>
      </w:r>
      <w:r w:rsidR="004F64A4" w:rsidRPr="00D75CA6">
        <w:t> </w:t>
      </w:r>
      <w:r w:rsidRPr="00D75CA6">
        <w:t xml:space="preserve">54 of table 1 in </w:t>
      </w:r>
      <w:r w:rsidR="00107542" w:rsidRPr="00D75CA6">
        <w:t>section 6</w:t>
      </w:r>
      <w:r w:rsidRPr="00D75CA6">
        <w:t xml:space="preserve"> covers a holder of an Australian financial services licence who arranges for a person to receive a designated service.</w:t>
      </w:r>
    </w:p>
    <w:p w14:paraId="70BC848E" w14:textId="77777777" w:rsidR="00920E7C" w:rsidRPr="00D75CA6" w:rsidRDefault="00920E7C" w:rsidP="00920E7C">
      <w:pPr>
        <w:pStyle w:val="ActHead5"/>
      </w:pPr>
      <w:bookmarkStart w:id="108" w:name="_Toc231991401"/>
      <w:r w:rsidRPr="00D75CA6">
        <w:rPr>
          <w:rStyle w:val="CharSectno"/>
        </w:rPr>
        <w:lastRenderedPageBreak/>
        <w:t>39A</w:t>
      </w:r>
      <w:r w:rsidRPr="00D75CA6">
        <w:t xml:space="preserve">  Exemption—assisting the investigation of certain offences</w:t>
      </w:r>
      <w:bookmarkEnd w:id="108"/>
    </w:p>
    <w:p w14:paraId="0B36307A" w14:textId="77777777" w:rsidR="00920E7C" w:rsidRPr="00D75CA6" w:rsidRDefault="00920E7C" w:rsidP="00920E7C">
      <w:pPr>
        <w:pStyle w:val="subsection"/>
      </w:pPr>
      <w:r w:rsidRPr="00D75CA6">
        <w:tab/>
        <w:t>(1)</w:t>
      </w:r>
      <w:r w:rsidRPr="00D75CA6">
        <w:tab/>
        <w:t>This section applies if:</w:t>
      </w:r>
    </w:p>
    <w:p w14:paraId="38EE7995" w14:textId="77777777" w:rsidR="00920E7C" w:rsidRPr="00D75CA6" w:rsidRDefault="00920E7C" w:rsidP="00920E7C">
      <w:pPr>
        <w:pStyle w:val="paragraph"/>
      </w:pPr>
      <w:r w:rsidRPr="00D75CA6">
        <w:tab/>
        <w:t>(a)</w:t>
      </w:r>
      <w:r w:rsidRPr="00D75CA6">
        <w:tab/>
        <w:t>a reporting entity receives a keep open notice in relation to a customer; and</w:t>
      </w:r>
    </w:p>
    <w:p w14:paraId="2FBB2AFD" w14:textId="77777777" w:rsidR="00920E7C" w:rsidRPr="00D75CA6" w:rsidRDefault="00920E7C" w:rsidP="00920E7C">
      <w:pPr>
        <w:pStyle w:val="paragraph"/>
      </w:pPr>
      <w:r w:rsidRPr="00D75CA6">
        <w:tab/>
        <w:t>(b)</w:t>
      </w:r>
      <w:r w:rsidRPr="00D75CA6">
        <w:tab/>
        <w:t>the keep open notice is in force.</w:t>
      </w:r>
    </w:p>
    <w:p w14:paraId="3A6CE7EE" w14:textId="6BD63BDE" w:rsidR="00920E7C" w:rsidRPr="00D75CA6" w:rsidRDefault="00920E7C" w:rsidP="00920E7C">
      <w:pPr>
        <w:pStyle w:val="subsection"/>
      </w:pPr>
      <w:r w:rsidRPr="00D75CA6">
        <w:tab/>
        <w:t>(2)</w:t>
      </w:r>
      <w:r w:rsidRPr="00D75CA6">
        <w:tab/>
        <w:t xml:space="preserve">Despite any other provision of this Part or Part 1A, </w:t>
      </w:r>
      <w:r w:rsidR="00107542" w:rsidRPr="00D75CA6">
        <w:t>section 2</w:t>
      </w:r>
      <w:r w:rsidRPr="00D75CA6">
        <w:t>8, 30 or 26G does not apply to the reporting entity in respect of the provision of a designated service to the customer to the extent that the reporting entity reasonably believes that compliance with that section would or could reasonably be expected to alert the customer to the existence of a criminal investigation.</w:t>
      </w:r>
    </w:p>
    <w:p w14:paraId="7F0A5BE4" w14:textId="77777777" w:rsidR="00920E7C" w:rsidRPr="00D75CA6" w:rsidRDefault="00920E7C" w:rsidP="00920E7C">
      <w:pPr>
        <w:pStyle w:val="notetext"/>
      </w:pPr>
      <w:r w:rsidRPr="00D75CA6">
        <w:t>Note 1:</w:t>
      </w:r>
      <w:r w:rsidRPr="00D75CA6">
        <w:tab/>
        <w:t>A suspicious matter reporting obligation does not arise for a reporting entity in relation to a customer upon the receipt of a keep open notice. However, a suspicious matter reporting obligation may otherwise arise for the reporting entity in relation to the customer in accordance with section 41.</w:t>
      </w:r>
    </w:p>
    <w:p w14:paraId="4B743024" w14:textId="77777777" w:rsidR="00920E7C" w:rsidRPr="00D75CA6" w:rsidRDefault="00920E7C" w:rsidP="00920E7C">
      <w:pPr>
        <w:pStyle w:val="notetext"/>
      </w:pPr>
      <w:r w:rsidRPr="00D75CA6">
        <w:t>Note 2:</w:t>
      </w:r>
      <w:r w:rsidRPr="00D75CA6">
        <w:tab/>
        <w:t>A keep open notice does not compel a reporting entity to continue to provide a designated service to a customer.</w:t>
      </w:r>
    </w:p>
    <w:p w14:paraId="4367A7B9" w14:textId="77777777" w:rsidR="00920E7C" w:rsidRPr="00D75CA6" w:rsidRDefault="00920E7C" w:rsidP="00920E7C">
      <w:pPr>
        <w:pStyle w:val="subsection"/>
      </w:pPr>
      <w:r w:rsidRPr="00D75CA6">
        <w:tab/>
        <w:t>(3)</w:t>
      </w:r>
      <w:r w:rsidRPr="00D75CA6">
        <w:tab/>
        <w:t>For the purposes of subsection (2), it is immaterial whether the reporting entity knows of the existence or otherwise of a criminal investigation.</w:t>
      </w:r>
    </w:p>
    <w:p w14:paraId="7A9A4B74" w14:textId="14F6DE43" w:rsidR="00920E7C" w:rsidRPr="00D75CA6" w:rsidRDefault="00920E7C" w:rsidP="00920E7C">
      <w:pPr>
        <w:pStyle w:val="subsection"/>
      </w:pPr>
      <w:r w:rsidRPr="00D75CA6">
        <w:tab/>
        <w:t>(4)</w:t>
      </w:r>
      <w:r w:rsidRPr="00D75CA6">
        <w:tab/>
        <w:t xml:space="preserve">If subsection (2) applies in relation to the provision by a reporting entity of a designated service to a customer, </w:t>
      </w:r>
      <w:r w:rsidR="00107542" w:rsidRPr="00D75CA6">
        <w:t>section 1</w:t>
      </w:r>
      <w:r w:rsidRPr="00D75CA6">
        <w:t>39 (providing a designated service using a false customer name or customer anonymity) does not apply in relation to the provision by the reporting entity of that designated service to the customer.</w:t>
      </w:r>
    </w:p>
    <w:p w14:paraId="0C4DACE3" w14:textId="2B42C598" w:rsidR="00920E7C" w:rsidRPr="00D75CA6" w:rsidRDefault="00920E7C" w:rsidP="00920E7C">
      <w:pPr>
        <w:pStyle w:val="notetext"/>
      </w:pPr>
      <w:r w:rsidRPr="00D75CA6">
        <w:t>Note:</w:t>
      </w:r>
      <w:r w:rsidRPr="00D75CA6">
        <w:tab/>
        <w:t>A defendant bears an evidential burden in relation to the matter in subsection (4) (see sub</w:t>
      </w:r>
      <w:r w:rsidR="00107542" w:rsidRPr="00D75CA6">
        <w:t>section 1</w:t>
      </w:r>
      <w:r w:rsidRPr="00D75CA6">
        <w:t xml:space="preserve">3.3(3) of the </w:t>
      </w:r>
      <w:r w:rsidRPr="00D75CA6">
        <w:rPr>
          <w:i/>
        </w:rPr>
        <w:t>Criminal Code</w:t>
      </w:r>
      <w:r w:rsidRPr="00D75CA6">
        <w:t>).</w:t>
      </w:r>
    </w:p>
    <w:p w14:paraId="1AEE2ACD" w14:textId="77777777" w:rsidR="00920E7C" w:rsidRPr="00D75CA6" w:rsidRDefault="00920E7C" w:rsidP="00920E7C">
      <w:pPr>
        <w:pStyle w:val="ActHead5"/>
      </w:pPr>
      <w:bookmarkStart w:id="109" w:name="_Toc231991402"/>
      <w:r w:rsidRPr="00D75CA6">
        <w:rPr>
          <w:rStyle w:val="CharSectno"/>
        </w:rPr>
        <w:t>39B</w:t>
      </w:r>
      <w:r w:rsidRPr="00D75CA6">
        <w:t xml:space="preserve">  Keep open notices</w:t>
      </w:r>
      <w:bookmarkEnd w:id="109"/>
    </w:p>
    <w:p w14:paraId="3DECC600" w14:textId="77777777" w:rsidR="00920E7C" w:rsidRPr="00D75CA6" w:rsidRDefault="00920E7C" w:rsidP="00920E7C">
      <w:pPr>
        <w:pStyle w:val="subsection"/>
      </w:pPr>
      <w:r w:rsidRPr="00D75CA6">
        <w:tab/>
        <w:t>(1)</w:t>
      </w:r>
      <w:r w:rsidRPr="00D75CA6">
        <w:tab/>
        <w:t xml:space="preserve">A senior member of an agency mentioned in subsection (4) may issue a notice (a </w:t>
      </w:r>
      <w:r w:rsidRPr="00D75CA6">
        <w:rPr>
          <w:b/>
          <w:i/>
        </w:rPr>
        <w:t>keep open notice</w:t>
      </w:r>
      <w:r w:rsidRPr="00D75CA6">
        <w:t xml:space="preserve">) to a reporting entity if the senior member reasonably believes that the provision of a </w:t>
      </w:r>
      <w:r w:rsidRPr="00D75CA6">
        <w:lastRenderedPageBreak/>
        <w:t>designated service by the reporting entity to a customer would assist in the investigation by the agency of a serious offence.</w:t>
      </w:r>
    </w:p>
    <w:p w14:paraId="3F74CB70" w14:textId="77777777" w:rsidR="00920E7C" w:rsidRPr="00D75CA6" w:rsidRDefault="00920E7C" w:rsidP="00920E7C">
      <w:pPr>
        <w:pStyle w:val="subsection"/>
      </w:pPr>
      <w:r w:rsidRPr="00D75CA6">
        <w:tab/>
        <w:t>(2)</w:t>
      </w:r>
      <w:r w:rsidRPr="00D75CA6">
        <w:tab/>
        <w:t xml:space="preserve">A </w:t>
      </w:r>
      <w:r w:rsidRPr="00D75CA6">
        <w:rPr>
          <w:b/>
          <w:i/>
        </w:rPr>
        <w:t>serious offence</w:t>
      </w:r>
      <w:r w:rsidRPr="00D75CA6">
        <w:t xml:space="preserve"> is:</w:t>
      </w:r>
    </w:p>
    <w:p w14:paraId="7EAD4E91" w14:textId="77777777" w:rsidR="00920E7C" w:rsidRPr="00D75CA6" w:rsidRDefault="00920E7C" w:rsidP="00920E7C">
      <w:pPr>
        <w:pStyle w:val="paragraph"/>
      </w:pPr>
      <w:r w:rsidRPr="00D75CA6">
        <w:tab/>
        <w:t>(a)</w:t>
      </w:r>
      <w:r w:rsidRPr="00D75CA6">
        <w:tab/>
        <w:t>an offence against a law of the Commonwealth, or a law of a State or Territory, that is punishable by imprisonment for 2 years or more; or</w:t>
      </w:r>
    </w:p>
    <w:p w14:paraId="59AC0A6F" w14:textId="77777777" w:rsidR="00920E7C" w:rsidRPr="00D75CA6" w:rsidRDefault="00920E7C" w:rsidP="00920E7C">
      <w:pPr>
        <w:pStyle w:val="paragraph"/>
      </w:pPr>
      <w:r w:rsidRPr="00D75CA6">
        <w:tab/>
        <w:t>(b)</w:t>
      </w:r>
      <w:r w:rsidRPr="00D75CA6">
        <w:tab/>
        <w:t>an offence against a law of a foreign country that involves an act or omission that, if it had occurred in Australia, would have constituted an offence covered by paragraph (a).</w:t>
      </w:r>
    </w:p>
    <w:p w14:paraId="3819249C" w14:textId="77777777" w:rsidR="00920E7C" w:rsidRPr="00D75CA6" w:rsidRDefault="00920E7C" w:rsidP="00920E7C">
      <w:pPr>
        <w:pStyle w:val="subsection"/>
      </w:pPr>
      <w:r w:rsidRPr="00D75CA6">
        <w:tab/>
        <w:t>(3)</w:t>
      </w:r>
      <w:r w:rsidRPr="00D75CA6">
        <w:tab/>
        <w:t xml:space="preserve">A </w:t>
      </w:r>
      <w:r w:rsidRPr="00D75CA6">
        <w:rPr>
          <w:b/>
          <w:i/>
        </w:rPr>
        <w:t>senior member</w:t>
      </w:r>
      <w:r w:rsidRPr="00D75CA6">
        <w:t xml:space="preserve"> of an agency is:</w:t>
      </w:r>
    </w:p>
    <w:p w14:paraId="379E37CF" w14:textId="77777777" w:rsidR="00920E7C" w:rsidRPr="00D75CA6" w:rsidRDefault="00920E7C" w:rsidP="00920E7C">
      <w:pPr>
        <w:pStyle w:val="paragraph"/>
      </w:pPr>
      <w:r w:rsidRPr="00D75CA6">
        <w:tab/>
        <w:t>(a)</w:t>
      </w:r>
      <w:r w:rsidRPr="00D75CA6">
        <w:tab/>
        <w:t>the head of an agency mentioned in subsection (4); or</w:t>
      </w:r>
    </w:p>
    <w:p w14:paraId="4BCFD072" w14:textId="77777777" w:rsidR="00920E7C" w:rsidRPr="00D75CA6" w:rsidRDefault="00920E7C" w:rsidP="00920E7C">
      <w:pPr>
        <w:pStyle w:val="paragraph"/>
      </w:pPr>
      <w:r w:rsidRPr="00D75CA6">
        <w:tab/>
        <w:t>(b)</w:t>
      </w:r>
      <w:r w:rsidRPr="00D75CA6">
        <w:tab/>
        <w:t>a statutory office holder of an agency mentioned in subsection (4); or</w:t>
      </w:r>
    </w:p>
    <w:p w14:paraId="7E7C93DB" w14:textId="77777777" w:rsidR="00920E7C" w:rsidRPr="00D75CA6" w:rsidRDefault="00920E7C" w:rsidP="00920E7C">
      <w:pPr>
        <w:pStyle w:val="paragraph"/>
      </w:pPr>
      <w:r w:rsidRPr="00D75CA6">
        <w:tab/>
        <w:t>(c)</w:t>
      </w:r>
      <w:r w:rsidRPr="00D75CA6">
        <w:tab/>
        <w:t>an officer or employee of an agency mentioned in subsection (4) that:</w:t>
      </w:r>
    </w:p>
    <w:p w14:paraId="0C412EB9" w14:textId="77777777" w:rsidR="00920E7C" w:rsidRPr="00D75CA6" w:rsidRDefault="00920E7C" w:rsidP="00920E7C">
      <w:pPr>
        <w:pStyle w:val="paragraphsub"/>
      </w:pPr>
      <w:r w:rsidRPr="00D75CA6">
        <w:tab/>
        <w:t>(i)</w:t>
      </w:r>
      <w:r w:rsidRPr="00D75CA6">
        <w:tab/>
        <w:t>is an SES employee or acting SES employee in the agency; or</w:t>
      </w:r>
    </w:p>
    <w:p w14:paraId="3BAA33EB" w14:textId="77777777" w:rsidR="00920E7C" w:rsidRPr="00D75CA6" w:rsidRDefault="00920E7C" w:rsidP="00920E7C">
      <w:pPr>
        <w:pStyle w:val="paragraphsub"/>
      </w:pPr>
      <w:r w:rsidRPr="00D75CA6">
        <w:tab/>
        <w:t>(ii)</w:t>
      </w:r>
      <w:r w:rsidRPr="00D75CA6">
        <w:tab/>
        <w:t>holds or is acting in a position in the agency that is equivalent to or higher than a position occupied by an SES employee; or</w:t>
      </w:r>
    </w:p>
    <w:p w14:paraId="0B968781" w14:textId="77777777" w:rsidR="00920E7C" w:rsidRPr="00D75CA6" w:rsidRDefault="00920E7C" w:rsidP="00920E7C">
      <w:pPr>
        <w:pStyle w:val="paragraphsub"/>
      </w:pPr>
      <w:r w:rsidRPr="00D75CA6">
        <w:tab/>
        <w:t>(iii)</w:t>
      </w:r>
      <w:r w:rsidRPr="00D75CA6">
        <w:tab/>
        <w:t>holds or is acting in a position that is prescribed by the AML/CTF Rules for the purposes of this paragraph.</w:t>
      </w:r>
    </w:p>
    <w:p w14:paraId="28D91E21" w14:textId="77777777" w:rsidR="00920E7C" w:rsidRPr="00D75CA6" w:rsidRDefault="00920E7C" w:rsidP="00920E7C">
      <w:pPr>
        <w:pStyle w:val="subsection"/>
      </w:pPr>
      <w:r w:rsidRPr="00D75CA6">
        <w:tab/>
        <w:t>(4)</w:t>
      </w:r>
      <w:r w:rsidRPr="00D75CA6">
        <w:tab/>
        <w:t>The agencies are as follows:</w:t>
      </w:r>
    </w:p>
    <w:p w14:paraId="2C65AFA8" w14:textId="77777777" w:rsidR="00920E7C" w:rsidRPr="00D75CA6" w:rsidRDefault="00920E7C" w:rsidP="00920E7C">
      <w:pPr>
        <w:pStyle w:val="paragraph"/>
      </w:pPr>
      <w:r w:rsidRPr="00D75CA6">
        <w:tab/>
        <w:t>(a)</w:t>
      </w:r>
      <w:r w:rsidRPr="00D75CA6">
        <w:tab/>
        <w:t>the Australian Border Force;</w:t>
      </w:r>
    </w:p>
    <w:p w14:paraId="54108770" w14:textId="77777777" w:rsidR="00920E7C" w:rsidRPr="00D75CA6" w:rsidRDefault="00920E7C" w:rsidP="00920E7C">
      <w:pPr>
        <w:pStyle w:val="paragraph"/>
      </w:pPr>
      <w:r w:rsidRPr="00D75CA6">
        <w:tab/>
        <w:t>(b)</w:t>
      </w:r>
      <w:r w:rsidRPr="00D75CA6">
        <w:tab/>
        <w:t>the Australian Crime Commission;</w:t>
      </w:r>
    </w:p>
    <w:p w14:paraId="1928B180" w14:textId="77777777" w:rsidR="00920E7C" w:rsidRPr="00D75CA6" w:rsidRDefault="00920E7C" w:rsidP="00920E7C">
      <w:pPr>
        <w:pStyle w:val="paragraph"/>
      </w:pPr>
      <w:r w:rsidRPr="00D75CA6">
        <w:tab/>
        <w:t>(c)</w:t>
      </w:r>
      <w:r w:rsidRPr="00D75CA6">
        <w:tab/>
        <w:t>the Australian Federal Police;</w:t>
      </w:r>
    </w:p>
    <w:p w14:paraId="492E3EDC" w14:textId="1D85E652" w:rsidR="00920E7C" w:rsidRPr="00D75CA6" w:rsidRDefault="00920E7C" w:rsidP="00920E7C">
      <w:pPr>
        <w:pStyle w:val="paragraph"/>
      </w:pPr>
      <w:r w:rsidRPr="00D75CA6">
        <w:tab/>
        <w:t>(d)</w:t>
      </w:r>
      <w:r w:rsidRPr="00D75CA6">
        <w:tab/>
        <w:t>the National Anti</w:t>
      </w:r>
      <w:r w:rsidR="00D75CA6">
        <w:noBreakHyphen/>
      </w:r>
      <w:r w:rsidRPr="00D75CA6">
        <w:t>Corruption Commission;</w:t>
      </w:r>
    </w:p>
    <w:p w14:paraId="0E2E6314" w14:textId="77777777" w:rsidR="00920E7C" w:rsidRPr="00D75CA6" w:rsidRDefault="00920E7C" w:rsidP="00920E7C">
      <w:pPr>
        <w:pStyle w:val="paragraph"/>
      </w:pPr>
      <w:r w:rsidRPr="00D75CA6">
        <w:tab/>
        <w:t>(e)</w:t>
      </w:r>
      <w:r w:rsidRPr="00D75CA6">
        <w:tab/>
        <w:t>the New South Wales Crime Commission</w:t>
      </w:r>
      <w:r w:rsidRPr="00D75CA6">
        <w:rPr>
          <w:i/>
        </w:rPr>
        <w:t>;</w:t>
      </w:r>
    </w:p>
    <w:p w14:paraId="249BB1FC" w14:textId="77777777" w:rsidR="00920E7C" w:rsidRPr="00D75CA6" w:rsidRDefault="00920E7C" w:rsidP="00920E7C">
      <w:pPr>
        <w:pStyle w:val="paragraph"/>
      </w:pPr>
      <w:r w:rsidRPr="00D75CA6">
        <w:tab/>
        <w:t>(f)</w:t>
      </w:r>
      <w:r w:rsidRPr="00D75CA6">
        <w:tab/>
        <w:t>the police force or police service of a State or the Northern Territory;</w:t>
      </w:r>
    </w:p>
    <w:p w14:paraId="0407E179" w14:textId="77777777" w:rsidR="00920E7C" w:rsidRPr="00D75CA6" w:rsidRDefault="00920E7C" w:rsidP="00920E7C">
      <w:pPr>
        <w:pStyle w:val="paragraph"/>
      </w:pPr>
      <w:r w:rsidRPr="00D75CA6">
        <w:tab/>
        <w:t>(g)</w:t>
      </w:r>
      <w:r w:rsidRPr="00D75CA6">
        <w:tab/>
        <w:t>a Commonwealth, State or Territory agency prescribed by the AML/CTF Rules.</w:t>
      </w:r>
    </w:p>
    <w:p w14:paraId="3D619907" w14:textId="77777777" w:rsidR="00920E7C" w:rsidRPr="00D75CA6" w:rsidRDefault="00920E7C" w:rsidP="00920E7C">
      <w:pPr>
        <w:pStyle w:val="subsection"/>
      </w:pPr>
      <w:r w:rsidRPr="00D75CA6">
        <w:tab/>
        <w:t>(5)</w:t>
      </w:r>
      <w:r w:rsidRPr="00D75CA6">
        <w:tab/>
        <w:t>A keep open notice must:</w:t>
      </w:r>
    </w:p>
    <w:p w14:paraId="6438729D" w14:textId="77777777" w:rsidR="00920E7C" w:rsidRPr="00D75CA6" w:rsidRDefault="00920E7C" w:rsidP="00920E7C">
      <w:pPr>
        <w:pStyle w:val="paragraph"/>
      </w:pPr>
      <w:r w:rsidRPr="00D75CA6">
        <w:lastRenderedPageBreak/>
        <w:tab/>
        <w:t>(a)</w:t>
      </w:r>
      <w:r w:rsidRPr="00D75CA6">
        <w:tab/>
        <w:t>be in the form prescribed by the AML/CTF Rules for the purposes of this paragraph; and</w:t>
      </w:r>
    </w:p>
    <w:p w14:paraId="6491DF67" w14:textId="77777777" w:rsidR="00920E7C" w:rsidRPr="00D75CA6" w:rsidRDefault="00920E7C" w:rsidP="00920E7C">
      <w:pPr>
        <w:pStyle w:val="paragraph"/>
      </w:pPr>
      <w:r w:rsidRPr="00D75CA6">
        <w:tab/>
        <w:t>(b)</w:t>
      </w:r>
      <w:r w:rsidRPr="00D75CA6">
        <w:tab/>
        <w:t>contain such information, and be accompanied by such documents, as is required by the AML/CTF Rules.</w:t>
      </w:r>
    </w:p>
    <w:p w14:paraId="4B34619C" w14:textId="77777777" w:rsidR="00920E7C" w:rsidRPr="00D75CA6" w:rsidRDefault="00920E7C" w:rsidP="00920E7C">
      <w:pPr>
        <w:pStyle w:val="subsection"/>
      </w:pPr>
      <w:r w:rsidRPr="00D75CA6">
        <w:tab/>
        <w:t>(6)</w:t>
      </w:r>
      <w:r w:rsidRPr="00D75CA6">
        <w:tab/>
        <w:t>Subject to subsections (7) and (8), a keep open notice is in force for the period:</w:t>
      </w:r>
    </w:p>
    <w:p w14:paraId="33918CCB" w14:textId="77777777" w:rsidR="00920E7C" w:rsidRPr="00D75CA6" w:rsidRDefault="00920E7C" w:rsidP="00920E7C">
      <w:pPr>
        <w:pStyle w:val="paragraph"/>
      </w:pPr>
      <w:r w:rsidRPr="00D75CA6">
        <w:tab/>
        <w:t>(a)</w:t>
      </w:r>
      <w:r w:rsidRPr="00D75CA6">
        <w:tab/>
        <w:t>starting on the day specified in the notice; and</w:t>
      </w:r>
    </w:p>
    <w:p w14:paraId="71D30988" w14:textId="77777777" w:rsidR="00920E7C" w:rsidRPr="00D75CA6" w:rsidRDefault="00920E7C" w:rsidP="00920E7C">
      <w:pPr>
        <w:pStyle w:val="paragraph"/>
      </w:pPr>
      <w:r w:rsidRPr="00D75CA6">
        <w:tab/>
        <w:t>(b)</w:t>
      </w:r>
      <w:r w:rsidRPr="00D75CA6">
        <w:tab/>
        <w:t>ending on the earlier of:</w:t>
      </w:r>
    </w:p>
    <w:p w14:paraId="482192AD" w14:textId="77777777" w:rsidR="00920E7C" w:rsidRPr="00D75CA6" w:rsidRDefault="00920E7C" w:rsidP="00920E7C">
      <w:pPr>
        <w:pStyle w:val="paragraphsub"/>
      </w:pPr>
      <w:r w:rsidRPr="00D75CA6">
        <w:tab/>
        <w:t>(i)</w:t>
      </w:r>
      <w:r w:rsidRPr="00D75CA6">
        <w:tab/>
        <w:t>the day that is 6 months after the day specified in the notice; and</w:t>
      </w:r>
    </w:p>
    <w:p w14:paraId="4B04E2D2" w14:textId="77777777" w:rsidR="00920E7C" w:rsidRPr="00D75CA6" w:rsidRDefault="00920E7C" w:rsidP="00920E7C">
      <w:pPr>
        <w:pStyle w:val="paragraphsub"/>
      </w:pPr>
      <w:r w:rsidRPr="00D75CA6">
        <w:tab/>
        <w:t>(ii)</w:t>
      </w:r>
      <w:r w:rsidRPr="00D75CA6">
        <w:tab/>
        <w:t>if the investigation to which the notice relates has ended—the day the agency that issued the notice notifies the reporting entity and the AUSTRAC CEO that the relevant investigation has ended.</w:t>
      </w:r>
    </w:p>
    <w:p w14:paraId="157E6251" w14:textId="77777777" w:rsidR="00920E7C" w:rsidRPr="00D75CA6" w:rsidRDefault="00920E7C" w:rsidP="00920E7C">
      <w:pPr>
        <w:pStyle w:val="subsection"/>
      </w:pPr>
      <w:r w:rsidRPr="00D75CA6">
        <w:tab/>
        <w:t>(7)</w:t>
      </w:r>
      <w:r w:rsidRPr="00D75CA6">
        <w:tab/>
        <w:t xml:space="preserve">A senior member of an agency that issued a keep open notice to a reporting entity may, by notice (an </w:t>
      </w:r>
      <w:r w:rsidRPr="00D75CA6">
        <w:rPr>
          <w:b/>
          <w:i/>
        </w:rPr>
        <w:t>extension notice</w:t>
      </w:r>
      <w:r w:rsidRPr="00D75CA6">
        <w:t>) to the reporting entity in the form prescribed by the AML/CTF Rules for the purposes of this subsection, extend the period for which the keep open notice remains in force for a further period of 6 months if:</w:t>
      </w:r>
    </w:p>
    <w:p w14:paraId="2C8E709A" w14:textId="77777777" w:rsidR="00920E7C" w:rsidRPr="00D75CA6" w:rsidRDefault="00920E7C" w:rsidP="00920E7C">
      <w:pPr>
        <w:pStyle w:val="paragraph"/>
      </w:pPr>
      <w:r w:rsidRPr="00D75CA6">
        <w:tab/>
        <w:t>(a)</w:t>
      </w:r>
      <w:r w:rsidRPr="00D75CA6">
        <w:tab/>
        <w:t>the extension notice is issued to the reporting entity before the expiry of the keep open notice; and</w:t>
      </w:r>
    </w:p>
    <w:p w14:paraId="6F82A01B" w14:textId="77777777" w:rsidR="00920E7C" w:rsidRPr="00D75CA6" w:rsidRDefault="00920E7C" w:rsidP="00920E7C">
      <w:pPr>
        <w:pStyle w:val="paragraph"/>
      </w:pPr>
      <w:r w:rsidRPr="00D75CA6">
        <w:tab/>
        <w:t>(b)</w:t>
      </w:r>
      <w:r w:rsidRPr="00D75CA6">
        <w:tab/>
        <w:t>subject to subsection (8), the keep open notice has not previously been extended more than once under this subsection; and</w:t>
      </w:r>
    </w:p>
    <w:p w14:paraId="014515B0" w14:textId="77777777" w:rsidR="00920E7C" w:rsidRPr="00D75CA6" w:rsidRDefault="00920E7C" w:rsidP="00920E7C">
      <w:pPr>
        <w:pStyle w:val="paragraph"/>
      </w:pPr>
      <w:r w:rsidRPr="00D75CA6">
        <w:tab/>
        <w:t>(c)</w:t>
      </w:r>
      <w:r w:rsidRPr="00D75CA6">
        <w:tab/>
        <w:t>the senior member of the agency reasonably believes that the continued provision of a designated service by the reporting entity to the customer would assist in the investigation by the agency of a serious offence.</w:t>
      </w:r>
    </w:p>
    <w:p w14:paraId="525DA760" w14:textId="77777777" w:rsidR="00920E7C" w:rsidRPr="00D75CA6" w:rsidRDefault="00920E7C" w:rsidP="00920E7C">
      <w:pPr>
        <w:pStyle w:val="subsection"/>
      </w:pPr>
      <w:r w:rsidRPr="00D75CA6">
        <w:tab/>
        <w:t>(8)</w:t>
      </w:r>
      <w:r w:rsidRPr="00D75CA6">
        <w:tab/>
        <w:t>Paragraph (7)(b) does not apply in relation to an extension notice if:</w:t>
      </w:r>
    </w:p>
    <w:p w14:paraId="6DEAEEAE" w14:textId="77777777" w:rsidR="00920E7C" w:rsidRPr="00D75CA6" w:rsidRDefault="00920E7C" w:rsidP="00920E7C">
      <w:pPr>
        <w:pStyle w:val="paragraph"/>
      </w:pPr>
      <w:r w:rsidRPr="00D75CA6">
        <w:tab/>
        <w:t>(a)</w:t>
      </w:r>
      <w:r w:rsidRPr="00D75CA6">
        <w:tab/>
        <w:t>the keep open notice has previously been extended at least twice under subsection (7); and</w:t>
      </w:r>
    </w:p>
    <w:p w14:paraId="68D38896" w14:textId="77777777" w:rsidR="00920E7C" w:rsidRPr="00D75CA6" w:rsidRDefault="00920E7C" w:rsidP="00920E7C">
      <w:pPr>
        <w:pStyle w:val="paragraph"/>
      </w:pPr>
      <w:r w:rsidRPr="00D75CA6">
        <w:lastRenderedPageBreak/>
        <w:tab/>
        <w:t>(b)</w:t>
      </w:r>
      <w:r w:rsidRPr="00D75CA6">
        <w:tab/>
        <w:t>a senior member of the agency that issued the keep open notice applies to the AUSTRAC CEO in the form prescribed by the AML/CTF Rules for the purposes of this paragraph; and</w:t>
      </w:r>
    </w:p>
    <w:p w14:paraId="162BDA9B" w14:textId="77777777" w:rsidR="00920E7C" w:rsidRPr="00D75CA6" w:rsidRDefault="00920E7C" w:rsidP="00920E7C">
      <w:pPr>
        <w:pStyle w:val="paragraph"/>
      </w:pPr>
      <w:r w:rsidRPr="00D75CA6">
        <w:tab/>
        <w:t>(c)</w:t>
      </w:r>
      <w:r w:rsidRPr="00D75CA6">
        <w:tab/>
        <w:t>the AUSTRAC CEO is satisfied that the continued provision of a designated service by the reporting entity to the customer would assist in the investigation by the agency of a serious offence; and</w:t>
      </w:r>
    </w:p>
    <w:p w14:paraId="2B6E264E" w14:textId="77777777" w:rsidR="00920E7C" w:rsidRPr="00D75CA6" w:rsidRDefault="00920E7C" w:rsidP="00920E7C">
      <w:pPr>
        <w:pStyle w:val="paragraph"/>
      </w:pPr>
      <w:r w:rsidRPr="00D75CA6">
        <w:tab/>
        <w:t>(d)</w:t>
      </w:r>
      <w:r w:rsidRPr="00D75CA6">
        <w:tab/>
        <w:t>the AUSTRAC CEO gives notice, in writing, to the agency that paragraph (7)(b) does not apply in relation to the extension notice.</w:t>
      </w:r>
    </w:p>
    <w:p w14:paraId="3BC04871" w14:textId="77777777" w:rsidR="00920E7C" w:rsidRPr="00D75CA6" w:rsidRDefault="00920E7C" w:rsidP="00920E7C">
      <w:pPr>
        <w:pStyle w:val="subsection"/>
      </w:pPr>
      <w:r w:rsidRPr="00D75CA6">
        <w:tab/>
        <w:t>(9)</w:t>
      </w:r>
      <w:r w:rsidRPr="00D75CA6">
        <w:tab/>
        <w:t>The AUSTRAC CEO may give a notice under paragraph (8)(d) more than once in relation to a particular keep open notice.</w:t>
      </w:r>
    </w:p>
    <w:p w14:paraId="5AA7E32D" w14:textId="77777777" w:rsidR="00920E7C" w:rsidRPr="00D75CA6" w:rsidRDefault="00920E7C" w:rsidP="00920E7C">
      <w:pPr>
        <w:pStyle w:val="ActHead5"/>
      </w:pPr>
      <w:bookmarkStart w:id="110" w:name="_Toc231991403"/>
      <w:r w:rsidRPr="00D75CA6">
        <w:rPr>
          <w:rStyle w:val="CharSectno"/>
        </w:rPr>
        <w:t>39C</w:t>
      </w:r>
      <w:r w:rsidRPr="00D75CA6">
        <w:t xml:space="preserve">  Keep open notices—AUSTRAC oversight</w:t>
      </w:r>
      <w:bookmarkEnd w:id="110"/>
    </w:p>
    <w:p w14:paraId="75C3242A" w14:textId="62D7E454" w:rsidR="00920E7C" w:rsidRPr="00D75CA6" w:rsidRDefault="00920E7C" w:rsidP="00920E7C">
      <w:pPr>
        <w:pStyle w:val="subsection"/>
      </w:pPr>
      <w:r w:rsidRPr="00D75CA6">
        <w:tab/>
        <w:t>(1)</w:t>
      </w:r>
      <w:r w:rsidRPr="00D75CA6">
        <w:tab/>
        <w:t xml:space="preserve">This section applies if a senior member of an agency mentioned in </w:t>
      </w:r>
      <w:r w:rsidR="00107542" w:rsidRPr="00D75CA6">
        <w:t>subsection 3</w:t>
      </w:r>
      <w:r w:rsidRPr="00D75CA6">
        <w:t>9B(4) issues to a reporting entity:</w:t>
      </w:r>
    </w:p>
    <w:p w14:paraId="5A4F51E6" w14:textId="5494AB51" w:rsidR="00920E7C" w:rsidRPr="00D75CA6" w:rsidRDefault="00920E7C" w:rsidP="00920E7C">
      <w:pPr>
        <w:pStyle w:val="paragraph"/>
      </w:pPr>
      <w:r w:rsidRPr="00D75CA6">
        <w:tab/>
        <w:t>(a)</w:t>
      </w:r>
      <w:r w:rsidRPr="00D75CA6">
        <w:tab/>
        <w:t xml:space="preserve">a keep open notice under </w:t>
      </w:r>
      <w:r w:rsidR="00107542" w:rsidRPr="00D75CA6">
        <w:t>subsection 3</w:t>
      </w:r>
      <w:r w:rsidRPr="00D75CA6">
        <w:t>9B(1); or</w:t>
      </w:r>
    </w:p>
    <w:p w14:paraId="3005BB19" w14:textId="697B6552" w:rsidR="00920E7C" w:rsidRPr="00D75CA6" w:rsidRDefault="00920E7C" w:rsidP="00920E7C">
      <w:pPr>
        <w:pStyle w:val="paragraph"/>
      </w:pPr>
      <w:r w:rsidRPr="00D75CA6">
        <w:tab/>
        <w:t>(b)</w:t>
      </w:r>
      <w:r w:rsidRPr="00D75CA6">
        <w:tab/>
        <w:t xml:space="preserve">an extension notice under </w:t>
      </w:r>
      <w:r w:rsidR="00107542" w:rsidRPr="00D75CA6">
        <w:t>subsection 3</w:t>
      </w:r>
      <w:r w:rsidRPr="00D75CA6">
        <w:t>9B(7).</w:t>
      </w:r>
    </w:p>
    <w:p w14:paraId="66E7800D" w14:textId="77777777" w:rsidR="00920E7C" w:rsidRPr="00D75CA6" w:rsidRDefault="00920E7C" w:rsidP="00920E7C">
      <w:pPr>
        <w:pStyle w:val="subsection"/>
      </w:pPr>
      <w:r w:rsidRPr="00D75CA6">
        <w:tab/>
        <w:t>(2)</w:t>
      </w:r>
      <w:r w:rsidRPr="00D75CA6">
        <w:tab/>
        <w:t>The senior member of the agency must send a copy of the keep open notice or extension notice to the AUSTRAC CEO at the same time the notice is issued to the reporting entity.</w:t>
      </w:r>
    </w:p>
    <w:p w14:paraId="5A2867FC" w14:textId="77777777" w:rsidR="00920E7C" w:rsidRPr="00D75CA6" w:rsidRDefault="00920E7C" w:rsidP="00920E7C">
      <w:pPr>
        <w:pStyle w:val="subsection"/>
      </w:pPr>
      <w:r w:rsidRPr="00D75CA6">
        <w:tab/>
        <w:t>(3)</w:t>
      </w:r>
      <w:r w:rsidRPr="00D75CA6">
        <w:tab/>
        <w:t>The AUSTRAC CEO may revoke:</w:t>
      </w:r>
    </w:p>
    <w:p w14:paraId="5B2A12A6" w14:textId="779DD71E" w:rsidR="00920E7C" w:rsidRPr="00D75CA6" w:rsidRDefault="00920E7C" w:rsidP="00920E7C">
      <w:pPr>
        <w:pStyle w:val="paragraph"/>
      </w:pPr>
      <w:r w:rsidRPr="00D75CA6">
        <w:tab/>
        <w:t>(a)</w:t>
      </w:r>
      <w:r w:rsidRPr="00D75CA6">
        <w:tab/>
        <w:t xml:space="preserve">a keep open notice issued under </w:t>
      </w:r>
      <w:r w:rsidR="00107542" w:rsidRPr="00D75CA6">
        <w:t>subsection 3</w:t>
      </w:r>
      <w:r w:rsidRPr="00D75CA6">
        <w:t>9B(1); or</w:t>
      </w:r>
    </w:p>
    <w:p w14:paraId="781A5DEA" w14:textId="661F5B7B" w:rsidR="00920E7C" w:rsidRPr="00D75CA6" w:rsidRDefault="00920E7C" w:rsidP="00920E7C">
      <w:pPr>
        <w:pStyle w:val="paragraph"/>
      </w:pPr>
      <w:r w:rsidRPr="00D75CA6">
        <w:tab/>
        <w:t>(b)</w:t>
      </w:r>
      <w:r w:rsidRPr="00D75CA6">
        <w:tab/>
        <w:t xml:space="preserve">an extension notice under </w:t>
      </w:r>
      <w:r w:rsidR="00107542" w:rsidRPr="00D75CA6">
        <w:t>subsection 3</w:t>
      </w:r>
      <w:r w:rsidRPr="00D75CA6">
        <w:t>9B(7);</w:t>
      </w:r>
    </w:p>
    <w:p w14:paraId="2691E4A1" w14:textId="77777777" w:rsidR="00920E7C" w:rsidRPr="00D75CA6" w:rsidRDefault="00920E7C" w:rsidP="00920E7C">
      <w:pPr>
        <w:pStyle w:val="subsection2"/>
      </w:pPr>
      <w:r w:rsidRPr="00D75CA6">
        <w:t>if the AUSTRAC CEO is satisfied that the notice does not comply with the requirements of this Act or the AML/CTF Rules.</w:t>
      </w:r>
    </w:p>
    <w:p w14:paraId="45FCA976" w14:textId="77777777" w:rsidR="00920E7C" w:rsidRPr="00D75CA6" w:rsidRDefault="00920E7C" w:rsidP="00920E7C">
      <w:pPr>
        <w:pStyle w:val="subsection"/>
      </w:pPr>
      <w:r w:rsidRPr="00D75CA6">
        <w:tab/>
        <w:t>(4)</w:t>
      </w:r>
      <w:r w:rsidRPr="00D75CA6">
        <w:tab/>
        <w:t>If the AUSTRAC CEO revokes a notice under subsection (3), the AUSTRAC CEO must notify:</w:t>
      </w:r>
    </w:p>
    <w:p w14:paraId="08FDFDD2" w14:textId="77777777" w:rsidR="00920E7C" w:rsidRPr="00D75CA6" w:rsidRDefault="00920E7C" w:rsidP="00920E7C">
      <w:pPr>
        <w:pStyle w:val="paragraph"/>
      </w:pPr>
      <w:r w:rsidRPr="00D75CA6">
        <w:tab/>
        <w:t>(a)</w:t>
      </w:r>
      <w:r w:rsidRPr="00D75CA6">
        <w:tab/>
        <w:t>the agency that issued the notice; and</w:t>
      </w:r>
    </w:p>
    <w:p w14:paraId="12FF0EA0" w14:textId="77777777" w:rsidR="00920E7C" w:rsidRPr="00D75CA6" w:rsidRDefault="00920E7C" w:rsidP="00920E7C">
      <w:pPr>
        <w:pStyle w:val="paragraph"/>
      </w:pPr>
      <w:r w:rsidRPr="00D75CA6">
        <w:tab/>
        <w:t>(b)</w:t>
      </w:r>
      <w:r w:rsidRPr="00D75CA6">
        <w:tab/>
        <w:t>the reporting entity to whom the notice was issued.</w:t>
      </w:r>
    </w:p>
    <w:p w14:paraId="5DE0BF7A" w14:textId="77777777" w:rsidR="00920E7C" w:rsidRPr="00D75CA6" w:rsidRDefault="00920E7C" w:rsidP="00920E7C">
      <w:pPr>
        <w:pStyle w:val="ActHead5"/>
      </w:pPr>
      <w:bookmarkStart w:id="111" w:name="_Toc231991404"/>
      <w:r w:rsidRPr="00D75CA6">
        <w:rPr>
          <w:rStyle w:val="CharSectno"/>
        </w:rPr>
        <w:lastRenderedPageBreak/>
        <w:t>39D</w:t>
      </w:r>
      <w:r w:rsidRPr="00D75CA6">
        <w:t xml:space="preserve">  Exemption—when a suspicious matter reporting obligation arises</w:t>
      </w:r>
      <w:bookmarkEnd w:id="111"/>
    </w:p>
    <w:p w14:paraId="121EA3BC" w14:textId="77777777" w:rsidR="00920E7C" w:rsidRPr="00D75CA6" w:rsidRDefault="00920E7C" w:rsidP="00920E7C">
      <w:pPr>
        <w:pStyle w:val="subsection"/>
      </w:pPr>
      <w:r w:rsidRPr="00D75CA6">
        <w:tab/>
        <w:t>(1)</w:t>
      </w:r>
      <w:r w:rsidRPr="00D75CA6">
        <w:tab/>
        <w:t>This section applies if a suspicious matter reporting obligation arises for a reporting entity in relation to a customer.</w:t>
      </w:r>
    </w:p>
    <w:p w14:paraId="3C7C12CD" w14:textId="77777777" w:rsidR="00920E7C" w:rsidRPr="00D75CA6" w:rsidRDefault="00920E7C" w:rsidP="00920E7C">
      <w:pPr>
        <w:pStyle w:val="notetext"/>
      </w:pPr>
      <w:r w:rsidRPr="00D75CA6">
        <w:t>Note:</w:t>
      </w:r>
      <w:r w:rsidRPr="00D75CA6">
        <w:tab/>
        <w:t xml:space="preserve">For </w:t>
      </w:r>
      <w:r w:rsidRPr="00D75CA6">
        <w:rPr>
          <w:b/>
          <w:i/>
        </w:rPr>
        <w:t>suspicious matter reporting obligation</w:t>
      </w:r>
      <w:r w:rsidRPr="00D75CA6">
        <w:t>, see section 41.</w:t>
      </w:r>
    </w:p>
    <w:p w14:paraId="7EEA2274" w14:textId="2F3FAD54" w:rsidR="00920E7C" w:rsidRPr="00D75CA6" w:rsidRDefault="00920E7C" w:rsidP="00920E7C">
      <w:pPr>
        <w:pStyle w:val="subsection"/>
      </w:pPr>
      <w:r w:rsidRPr="00D75CA6">
        <w:tab/>
        <w:t>(2)</w:t>
      </w:r>
      <w:r w:rsidRPr="00D75CA6">
        <w:tab/>
        <w:t xml:space="preserve">Despite any other provision of this Part or Part 1A, </w:t>
      </w:r>
      <w:r w:rsidR="00107542" w:rsidRPr="00D75CA6">
        <w:t>section 2</w:t>
      </w:r>
      <w:r w:rsidRPr="00D75CA6">
        <w:t>8, 30, or 26G does not apply to the reporting entity in respect of the provision of a designated service to the customer to the extent that the reporting entity reasonably believes that compliance with that section would or could reasonably be expected to alert the customer to the reporting entity’s suspicion.</w:t>
      </w:r>
    </w:p>
    <w:p w14:paraId="7738B020" w14:textId="77777777" w:rsidR="00920E7C" w:rsidRPr="00D75CA6" w:rsidRDefault="00920E7C" w:rsidP="00920E7C">
      <w:pPr>
        <w:pStyle w:val="ActHead5"/>
      </w:pPr>
      <w:bookmarkStart w:id="112" w:name="_Toc231991405"/>
      <w:r w:rsidRPr="00D75CA6">
        <w:rPr>
          <w:rStyle w:val="CharSectno"/>
        </w:rPr>
        <w:t>39E</w:t>
      </w:r>
      <w:r w:rsidRPr="00D75CA6">
        <w:t xml:space="preserve">  Exemptions—specified conditions</w:t>
      </w:r>
      <w:bookmarkEnd w:id="112"/>
    </w:p>
    <w:p w14:paraId="54C9C2B8" w14:textId="1DA28C07" w:rsidR="00920E7C" w:rsidRPr="00D75CA6" w:rsidRDefault="00920E7C" w:rsidP="00920E7C">
      <w:pPr>
        <w:pStyle w:val="subsection"/>
      </w:pPr>
      <w:r w:rsidRPr="00D75CA6">
        <w:tab/>
      </w:r>
      <w:r w:rsidRPr="00D75CA6">
        <w:tab/>
      </w:r>
      <w:r w:rsidR="00107542" w:rsidRPr="00D75CA6">
        <w:t>Section 2</w:t>
      </w:r>
      <w:r w:rsidRPr="00D75CA6">
        <w:t>8 (undertaking initial customer due diligence) does not apply to a reporting entity in respect of the provision of a designated service to a customer if:</w:t>
      </w:r>
    </w:p>
    <w:p w14:paraId="5B3FF9DD" w14:textId="77777777" w:rsidR="00920E7C" w:rsidRPr="00D75CA6" w:rsidRDefault="00920E7C" w:rsidP="00920E7C">
      <w:pPr>
        <w:pStyle w:val="paragraph"/>
      </w:pPr>
      <w:r w:rsidRPr="00D75CA6">
        <w:tab/>
        <w:t>(a)</w:t>
      </w:r>
      <w:r w:rsidRPr="00D75CA6">
        <w:tab/>
        <w:t>the designated service is specified in column 1 of an item of the following table; and</w:t>
      </w:r>
    </w:p>
    <w:p w14:paraId="40617824" w14:textId="77777777" w:rsidR="00920E7C" w:rsidRPr="00D75CA6" w:rsidRDefault="00920E7C" w:rsidP="00920E7C">
      <w:pPr>
        <w:pStyle w:val="paragraph"/>
      </w:pPr>
      <w:r w:rsidRPr="00D75CA6">
        <w:tab/>
        <w:t>(b)</w:t>
      </w:r>
      <w:r w:rsidRPr="00D75CA6">
        <w:tab/>
        <w:t>the conditions (if any) specified in column 2 of the item are satisfied; and</w:t>
      </w:r>
    </w:p>
    <w:p w14:paraId="764AC348" w14:textId="587F0D5D" w:rsidR="00920E7C" w:rsidRPr="00D75CA6" w:rsidRDefault="00920E7C" w:rsidP="00920E7C">
      <w:pPr>
        <w:pStyle w:val="paragraph"/>
      </w:pPr>
      <w:r w:rsidRPr="00D75CA6">
        <w:tab/>
        <w:t>(c)</w:t>
      </w:r>
      <w:r w:rsidRPr="00D75CA6">
        <w:tab/>
        <w:t xml:space="preserve">the reporting entity does not have an enhanced due diligence obligation in relation to the customer under </w:t>
      </w:r>
      <w:r w:rsidR="00107542" w:rsidRPr="00D75CA6">
        <w:t>section 3</w:t>
      </w:r>
      <w:r w:rsidRPr="00D75CA6">
        <w:t>2.</w:t>
      </w:r>
    </w:p>
    <w:p w14:paraId="2D32A8EE" w14:textId="77777777" w:rsidR="00920E7C" w:rsidRPr="00D75CA6" w:rsidRDefault="00920E7C" w:rsidP="00920E7C">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920E7C" w:rsidRPr="00D75CA6" w14:paraId="6521F110" w14:textId="77777777" w:rsidTr="004C213C">
        <w:trPr>
          <w:tblHeader/>
        </w:trPr>
        <w:tc>
          <w:tcPr>
            <w:tcW w:w="7086" w:type="dxa"/>
            <w:gridSpan w:val="3"/>
            <w:tcBorders>
              <w:top w:val="single" w:sz="12" w:space="0" w:color="auto"/>
              <w:bottom w:val="single" w:sz="6" w:space="0" w:color="auto"/>
            </w:tcBorders>
          </w:tcPr>
          <w:p w14:paraId="0B876B09" w14:textId="77777777" w:rsidR="00920E7C" w:rsidRPr="00D75CA6" w:rsidRDefault="00920E7C" w:rsidP="004C213C">
            <w:pPr>
              <w:pStyle w:val="TableHeading"/>
            </w:pPr>
            <w:r w:rsidRPr="00D75CA6">
              <w:t>Exemptions—specified conditions</w:t>
            </w:r>
          </w:p>
        </w:tc>
      </w:tr>
      <w:tr w:rsidR="00920E7C" w:rsidRPr="00D75CA6" w14:paraId="56E70494" w14:textId="77777777" w:rsidTr="004C213C">
        <w:trPr>
          <w:tblHeader/>
        </w:trPr>
        <w:tc>
          <w:tcPr>
            <w:tcW w:w="714" w:type="dxa"/>
            <w:tcBorders>
              <w:top w:val="single" w:sz="6" w:space="0" w:color="auto"/>
              <w:bottom w:val="single" w:sz="12" w:space="0" w:color="auto"/>
            </w:tcBorders>
          </w:tcPr>
          <w:p w14:paraId="6229E6E0" w14:textId="77777777" w:rsidR="00920E7C" w:rsidRPr="00D75CA6" w:rsidRDefault="00920E7C" w:rsidP="004C213C">
            <w:pPr>
              <w:pStyle w:val="TableHeading"/>
            </w:pPr>
          </w:p>
          <w:p w14:paraId="7C8B0713" w14:textId="77777777" w:rsidR="00920E7C" w:rsidRPr="00D75CA6" w:rsidRDefault="00920E7C" w:rsidP="004C213C">
            <w:pPr>
              <w:pStyle w:val="TableHeading"/>
            </w:pPr>
            <w:r w:rsidRPr="00D75CA6">
              <w:t>Item</w:t>
            </w:r>
          </w:p>
        </w:tc>
        <w:tc>
          <w:tcPr>
            <w:tcW w:w="2400" w:type="dxa"/>
            <w:tcBorders>
              <w:top w:val="single" w:sz="6" w:space="0" w:color="auto"/>
              <w:bottom w:val="single" w:sz="12" w:space="0" w:color="auto"/>
            </w:tcBorders>
          </w:tcPr>
          <w:p w14:paraId="7C9B4CB9" w14:textId="77777777" w:rsidR="00920E7C" w:rsidRPr="00D75CA6" w:rsidRDefault="00920E7C" w:rsidP="004C213C">
            <w:pPr>
              <w:pStyle w:val="TableHeading"/>
            </w:pPr>
            <w:r w:rsidRPr="00D75CA6">
              <w:t>Column 1</w:t>
            </w:r>
          </w:p>
          <w:p w14:paraId="6CDB59E7" w14:textId="77777777" w:rsidR="00920E7C" w:rsidRPr="00D75CA6" w:rsidRDefault="00920E7C" w:rsidP="004C213C">
            <w:pPr>
              <w:pStyle w:val="TableHeading"/>
            </w:pPr>
            <w:r w:rsidRPr="00D75CA6">
              <w:t>Designated service</w:t>
            </w:r>
          </w:p>
        </w:tc>
        <w:tc>
          <w:tcPr>
            <w:tcW w:w="3972" w:type="dxa"/>
            <w:tcBorders>
              <w:top w:val="single" w:sz="6" w:space="0" w:color="auto"/>
              <w:bottom w:val="single" w:sz="12" w:space="0" w:color="auto"/>
            </w:tcBorders>
          </w:tcPr>
          <w:p w14:paraId="3614E722" w14:textId="77777777" w:rsidR="00920E7C" w:rsidRPr="00D75CA6" w:rsidRDefault="00920E7C" w:rsidP="004C213C">
            <w:pPr>
              <w:pStyle w:val="TableHeading"/>
            </w:pPr>
            <w:r w:rsidRPr="00D75CA6">
              <w:t>Column 2</w:t>
            </w:r>
          </w:p>
          <w:p w14:paraId="5AF3D2B3" w14:textId="77777777" w:rsidR="00920E7C" w:rsidRPr="00D75CA6" w:rsidRDefault="00920E7C" w:rsidP="004C213C">
            <w:pPr>
              <w:pStyle w:val="TableHeading"/>
            </w:pPr>
            <w:r w:rsidRPr="00D75CA6">
              <w:t>Conditions</w:t>
            </w:r>
          </w:p>
        </w:tc>
      </w:tr>
      <w:tr w:rsidR="00920E7C" w:rsidRPr="00D75CA6" w14:paraId="1BCE726A" w14:textId="77777777" w:rsidTr="004C213C">
        <w:tc>
          <w:tcPr>
            <w:tcW w:w="714" w:type="dxa"/>
            <w:tcBorders>
              <w:top w:val="single" w:sz="12" w:space="0" w:color="auto"/>
            </w:tcBorders>
          </w:tcPr>
          <w:p w14:paraId="77A77CA7" w14:textId="77777777" w:rsidR="00920E7C" w:rsidRPr="00D75CA6" w:rsidRDefault="00920E7C" w:rsidP="004C213C">
            <w:pPr>
              <w:pStyle w:val="Tabletext"/>
            </w:pPr>
            <w:r w:rsidRPr="00D75CA6">
              <w:t>1</w:t>
            </w:r>
          </w:p>
        </w:tc>
        <w:tc>
          <w:tcPr>
            <w:tcW w:w="2400" w:type="dxa"/>
            <w:tcBorders>
              <w:top w:val="single" w:sz="12" w:space="0" w:color="auto"/>
            </w:tcBorders>
          </w:tcPr>
          <w:p w14:paraId="6F65F92B" w14:textId="3E30EEC4" w:rsidR="00920E7C" w:rsidRPr="00D75CA6" w:rsidRDefault="00107542" w:rsidP="004C213C">
            <w:pPr>
              <w:pStyle w:val="Tabletext"/>
            </w:pPr>
            <w:r w:rsidRPr="00D75CA6">
              <w:t>item 2</w:t>
            </w:r>
            <w:r w:rsidR="00920E7C" w:rsidRPr="00D75CA6">
              <w:t xml:space="preserve"> or 3 of table 1 in </w:t>
            </w:r>
            <w:r w:rsidRPr="00D75CA6">
              <w:t>section 6</w:t>
            </w:r>
          </w:p>
        </w:tc>
        <w:tc>
          <w:tcPr>
            <w:tcW w:w="3972" w:type="dxa"/>
            <w:tcBorders>
              <w:top w:val="single" w:sz="12" w:space="0" w:color="auto"/>
            </w:tcBorders>
          </w:tcPr>
          <w:p w14:paraId="3614D30B" w14:textId="77777777" w:rsidR="00920E7C" w:rsidRPr="00D75CA6" w:rsidRDefault="00920E7C" w:rsidP="004C213C">
            <w:pPr>
              <w:pStyle w:val="Tablea"/>
            </w:pPr>
            <w:r w:rsidRPr="00D75CA6">
              <w:t>(a) the reporting entity providing the designated service is a financial institution; and</w:t>
            </w:r>
          </w:p>
          <w:p w14:paraId="57F1208A" w14:textId="77777777" w:rsidR="00920E7C" w:rsidRPr="00D75CA6" w:rsidRDefault="00920E7C" w:rsidP="004C213C">
            <w:pPr>
              <w:pStyle w:val="Tablea"/>
            </w:pPr>
            <w:r w:rsidRPr="00D75CA6">
              <w:t>(b) the designated service:</w:t>
            </w:r>
          </w:p>
          <w:p w14:paraId="587A3C47" w14:textId="77777777" w:rsidR="00920E7C" w:rsidRPr="00D75CA6" w:rsidRDefault="00920E7C" w:rsidP="004C213C">
            <w:pPr>
              <w:pStyle w:val="Tablei"/>
            </w:pPr>
            <w:r w:rsidRPr="00D75CA6">
              <w:t>(i) relates to a correspondent banking relationship; and</w:t>
            </w:r>
          </w:p>
          <w:p w14:paraId="64674A14" w14:textId="79B3D572" w:rsidR="00920E7C" w:rsidRPr="00D75CA6" w:rsidRDefault="00920E7C" w:rsidP="004C213C">
            <w:pPr>
              <w:pStyle w:val="Tablei"/>
            </w:pPr>
            <w:r w:rsidRPr="00D75CA6">
              <w:t xml:space="preserve">(ii) occurs in circumstances where there is a geographical link in accordance </w:t>
            </w:r>
            <w:r w:rsidRPr="00D75CA6">
              <w:lastRenderedPageBreak/>
              <w:t xml:space="preserve">with </w:t>
            </w:r>
            <w:r w:rsidR="00107542" w:rsidRPr="00D75CA6">
              <w:t>section 1</w:t>
            </w:r>
            <w:r w:rsidRPr="00D75CA6">
              <w:t>00; and</w:t>
            </w:r>
          </w:p>
          <w:p w14:paraId="6991DCBF" w14:textId="77777777" w:rsidR="00920E7C" w:rsidRPr="00D75CA6" w:rsidRDefault="00920E7C" w:rsidP="004C213C">
            <w:pPr>
              <w:pStyle w:val="Tablei"/>
            </w:pPr>
            <w:r w:rsidRPr="00D75CA6">
              <w:t>(iii) relates to signatories to the account who are employees of the other financial institution</w:t>
            </w:r>
          </w:p>
        </w:tc>
      </w:tr>
      <w:tr w:rsidR="00920E7C" w:rsidRPr="00D75CA6" w14:paraId="54E243B4" w14:textId="77777777" w:rsidTr="004C213C">
        <w:tc>
          <w:tcPr>
            <w:tcW w:w="714" w:type="dxa"/>
          </w:tcPr>
          <w:p w14:paraId="5A081CFB" w14:textId="77777777" w:rsidR="00920E7C" w:rsidRPr="00D75CA6" w:rsidRDefault="00920E7C" w:rsidP="004C213C">
            <w:pPr>
              <w:pStyle w:val="Tabletext"/>
            </w:pPr>
            <w:r w:rsidRPr="00D75CA6">
              <w:lastRenderedPageBreak/>
              <w:t>2</w:t>
            </w:r>
          </w:p>
        </w:tc>
        <w:tc>
          <w:tcPr>
            <w:tcW w:w="2400" w:type="dxa"/>
          </w:tcPr>
          <w:p w14:paraId="044CA62C" w14:textId="41F5A610" w:rsidR="00920E7C" w:rsidRPr="00D75CA6" w:rsidRDefault="00920E7C" w:rsidP="004C213C">
            <w:pPr>
              <w:pStyle w:val="Tabletext"/>
            </w:pPr>
            <w:r w:rsidRPr="00D75CA6">
              <w:t xml:space="preserve">paragraph (a) of item 17 of table 1 in </w:t>
            </w:r>
            <w:r w:rsidR="00107542" w:rsidRPr="00D75CA6">
              <w:t>section 6</w:t>
            </w:r>
          </w:p>
        </w:tc>
        <w:tc>
          <w:tcPr>
            <w:tcW w:w="3972" w:type="dxa"/>
          </w:tcPr>
          <w:p w14:paraId="0B8FA96C" w14:textId="77777777" w:rsidR="00920E7C" w:rsidRPr="00D75CA6" w:rsidRDefault="00920E7C" w:rsidP="004C213C">
            <w:pPr>
              <w:pStyle w:val="Tablea"/>
            </w:pPr>
            <w:r w:rsidRPr="00D75CA6">
              <w:t>(a) the reporting entity issues a cheque that the reporting entity draws on itself; and</w:t>
            </w:r>
          </w:p>
          <w:p w14:paraId="216359FF" w14:textId="77777777" w:rsidR="00920E7C" w:rsidRPr="00D75CA6" w:rsidRDefault="00920E7C" w:rsidP="004C213C">
            <w:pPr>
              <w:pStyle w:val="Tablea"/>
            </w:pPr>
            <w:r w:rsidRPr="00D75CA6">
              <w:t>(b) the cheque is drawn from an account held at the issuing ADI, building society, credit union or representative office of a foreign bank; and</w:t>
            </w:r>
          </w:p>
          <w:p w14:paraId="7B80433B" w14:textId="77777777" w:rsidR="00920E7C" w:rsidRPr="00D75CA6" w:rsidRDefault="00920E7C" w:rsidP="004C213C">
            <w:pPr>
              <w:pStyle w:val="Tablea"/>
            </w:pPr>
            <w:r w:rsidRPr="00D75CA6">
              <w:t>(c) the cheque contains details of the payee; and</w:t>
            </w:r>
          </w:p>
          <w:p w14:paraId="02A02619" w14:textId="77777777" w:rsidR="00920E7C" w:rsidRPr="00D75CA6" w:rsidRDefault="00920E7C" w:rsidP="004C213C">
            <w:pPr>
              <w:pStyle w:val="Tablea"/>
            </w:pPr>
            <w:r w:rsidRPr="00D75CA6">
              <w:t>(d) the face value of the cheque is less than $5,000</w:t>
            </w:r>
          </w:p>
        </w:tc>
      </w:tr>
      <w:tr w:rsidR="00920E7C" w:rsidRPr="00D75CA6" w14:paraId="6CF452FA" w14:textId="77777777" w:rsidTr="004C213C">
        <w:tc>
          <w:tcPr>
            <w:tcW w:w="714" w:type="dxa"/>
          </w:tcPr>
          <w:p w14:paraId="074C3A32" w14:textId="77777777" w:rsidR="00920E7C" w:rsidRPr="00D75CA6" w:rsidRDefault="00920E7C" w:rsidP="004C213C">
            <w:pPr>
              <w:pStyle w:val="Tabletext"/>
            </w:pPr>
            <w:r w:rsidRPr="00D75CA6">
              <w:t>3</w:t>
            </w:r>
          </w:p>
        </w:tc>
        <w:tc>
          <w:tcPr>
            <w:tcW w:w="2400" w:type="dxa"/>
          </w:tcPr>
          <w:p w14:paraId="12614691" w14:textId="3390C4AB" w:rsidR="00920E7C" w:rsidRPr="00D75CA6" w:rsidRDefault="00920E7C" w:rsidP="004C213C">
            <w:pPr>
              <w:pStyle w:val="Tabletext"/>
            </w:pPr>
            <w:r w:rsidRPr="00D75CA6">
              <w:t xml:space="preserve">paragraph (a) of item 17 of table 1 in </w:t>
            </w:r>
            <w:r w:rsidR="00107542" w:rsidRPr="00D75CA6">
              <w:t>section 6</w:t>
            </w:r>
          </w:p>
        </w:tc>
        <w:tc>
          <w:tcPr>
            <w:tcW w:w="3972" w:type="dxa"/>
          </w:tcPr>
          <w:p w14:paraId="38DCD735" w14:textId="77777777" w:rsidR="00920E7C" w:rsidRPr="00D75CA6" w:rsidRDefault="00920E7C" w:rsidP="004C213C">
            <w:pPr>
              <w:pStyle w:val="Tablea"/>
            </w:pPr>
            <w:r w:rsidRPr="00D75CA6">
              <w:t>(a) the reporting entity issues a cheque that the reporting entity draws on itself; and</w:t>
            </w:r>
          </w:p>
          <w:p w14:paraId="0B38DE61" w14:textId="77777777" w:rsidR="00920E7C" w:rsidRPr="00D75CA6" w:rsidRDefault="00920E7C" w:rsidP="004C213C">
            <w:pPr>
              <w:pStyle w:val="Tablea"/>
            </w:pPr>
            <w:r w:rsidRPr="00D75CA6">
              <w:t>(b) the cheque is funded by physical currency; and</w:t>
            </w:r>
          </w:p>
          <w:p w14:paraId="1FB7E5B7" w14:textId="77777777" w:rsidR="00920E7C" w:rsidRPr="00D75CA6" w:rsidRDefault="00920E7C" w:rsidP="004C213C">
            <w:pPr>
              <w:pStyle w:val="Tablea"/>
            </w:pPr>
            <w:r w:rsidRPr="00D75CA6">
              <w:t>(c) the face value of the cheque is less than $1,000</w:t>
            </w:r>
          </w:p>
        </w:tc>
      </w:tr>
      <w:tr w:rsidR="00920E7C" w:rsidRPr="00D75CA6" w14:paraId="12BCFA72" w14:textId="77777777" w:rsidTr="004C213C">
        <w:tc>
          <w:tcPr>
            <w:tcW w:w="714" w:type="dxa"/>
          </w:tcPr>
          <w:p w14:paraId="7420352E" w14:textId="77777777" w:rsidR="00920E7C" w:rsidRPr="00D75CA6" w:rsidRDefault="00920E7C" w:rsidP="004C213C">
            <w:pPr>
              <w:pStyle w:val="Tabletext"/>
            </w:pPr>
            <w:r w:rsidRPr="00D75CA6">
              <w:t>4</w:t>
            </w:r>
          </w:p>
        </w:tc>
        <w:tc>
          <w:tcPr>
            <w:tcW w:w="2400" w:type="dxa"/>
          </w:tcPr>
          <w:p w14:paraId="12A5295D" w14:textId="409DB177" w:rsidR="00920E7C" w:rsidRPr="00D75CA6" w:rsidRDefault="00107542" w:rsidP="004C213C">
            <w:pPr>
              <w:pStyle w:val="Tabletext"/>
            </w:pPr>
            <w:r w:rsidRPr="00D75CA6">
              <w:t>item 2</w:t>
            </w:r>
            <w:r w:rsidR="00920E7C" w:rsidRPr="00D75CA6">
              <w:t xml:space="preserve">5 or 26 of table 1 in </w:t>
            </w:r>
            <w:r w:rsidRPr="00D75CA6">
              <w:t>section 6</w:t>
            </w:r>
          </w:p>
        </w:tc>
        <w:tc>
          <w:tcPr>
            <w:tcW w:w="3972" w:type="dxa"/>
          </w:tcPr>
          <w:p w14:paraId="65308DCE" w14:textId="77777777" w:rsidR="00920E7C" w:rsidRPr="00D75CA6" w:rsidRDefault="00920E7C" w:rsidP="004C213C">
            <w:pPr>
              <w:pStyle w:val="Tabletext"/>
            </w:pPr>
            <w:r w:rsidRPr="00D75CA6">
              <w:t>the sum of the face value of the traveller’s cheque or traveller’s cheques issued, cashed or redeemed in any one transaction is less than $1,000</w:t>
            </w:r>
          </w:p>
        </w:tc>
      </w:tr>
      <w:tr w:rsidR="00920E7C" w:rsidRPr="00D75CA6" w14:paraId="1BA22601" w14:textId="77777777" w:rsidTr="004C213C">
        <w:tc>
          <w:tcPr>
            <w:tcW w:w="714" w:type="dxa"/>
          </w:tcPr>
          <w:p w14:paraId="76E09C63" w14:textId="77777777" w:rsidR="00920E7C" w:rsidRPr="00D75CA6" w:rsidRDefault="00920E7C" w:rsidP="004C213C">
            <w:pPr>
              <w:pStyle w:val="Tabletext"/>
            </w:pPr>
            <w:r w:rsidRPr="00D75CA6">
              <w:t>5</w:t>
            </w:r>
          </w:p>
        </w:tc>
        <w:tc>
          <w:tcPr>
            <w:tcW w:w="2400" w:type="dxa"/>
          </w:tcPr>
          <w:p w14:paraId="21DC6BEA" w14:textId="3AEE01BA" w:rsidR="00920E7C" w:rsidRPr="00D75CA6" w:rsidRDefault="00107542" w:rsidP="004C213C">
            <w:pPr>
              <w:pStyle w:val="Tabletext"/>
            </w:pPr>
            <w:r w:rsidRPr="00D75CA6">
              <w:t>item 2</w:t>
            </w:r>
            <w:r w:rsidR="00920E7C" w:rsidRPr="00D75CA6">
              <w:t xml:space="preserve">5 or 26 of table 1 in </w:t>
            </w:r>
            <w:r w:rsidRPr="00D75CA6">
              <w:t>section 6</w:t>
            </w:r>
          </w:p>
        </w:tc>
        <w:tc>
          <w:tcPr>
            <w:tcW w:w="3972" w:type="dxa"/>
          </w:tcPr>
          <w:p w14:paraId="2024C3DB" w14:textId="77777777" w:rsidR="00920E7C" w:rsidRPr="00D75CA6" w:rsidRDefault="00920E7C" w:rsidP="004C213C">
            <w:pPr>
              <w:pStyle w:val="Tablea"/>
            </w:pPr>
            <w:r w:rsidRPr="00D75CA6">
              <w:t>(a) the issuing, cashing or redeeming of the traveller’s cheque or traveller’s cheques is one of 2 or more transactions that the reporting entity reasonably believes to be linked; and</w:t>
            </w:r>
          </w:p>
          <w:p w14:paraId="3D7A65DA" w14:textId="77777777" w:rsidR="00920E7C" w:rsidRPr="00D75CA6" w:rsidRDefault="00920E7C" w:rsidP="004C213C">
            <w:pPr>
              <w:pStyle w:val="Tablea"/>
            </w:pPr>
            <w:r w:rsidRPr="00D75CA6">
              <w:t>(b) the sum of the face value of the traveller’s cheque or traveller’s cheques issued, cashed or redeemed as part of the linked transactions is less than $1,000</w:t>
            </w:r>
          </w:p>
        </w:tc>
      </w:tr>
      <w:tr w:rsidR="00920E7C" w:rsidRPr="00D75CA6" w14:paraId="5CCE2155" w14:textId="77777777" w:rsidTr="004C213C">
        <w:tc>
          <w:tcPr>
            <w:tcW w:w="714" w:type="dxa"/>
          </w:tcPr>
          <w:p w14:paraId="3698A49E" w14:textId="77777777" w:rsidR="00920E7C" w:rsidRPr="00D75CA6" w:rsidRDefault="00920E7C" w:rsidP="004C213C">
            <w:pPr>
              <w:pStyle w:val="Tabletext"/>
            </w:pPr>
            <w:r w:rsidRPr="00D75CA6">
              <w:t>6</w:t>
            </w:r>
          </w:p>
        </w:tc>
        <w:tc>
          <w:tcPr>
            <w:tcW w:w="2400" w:type="dxa"/>
          </w:tcPr>
          <w:p w14:paraId="18F01A57" w14:textId="0AE28793" w:rsidR="00920E7C" w:rsidRPr="00D75CA6" w:rsidRDefault="00920E7C" w:rsidP="004C213C">
            <w:pPr>
              <w:pStyle w:val="Tabletext"/>
            </w:pPr>
            <w:r w:rsidRPr="00D75CA6">
              <w:t xml:space="preserve">item 33 of table 1 in </w:t>
            </w:r>
            <w:r w:rsidR="00107542" w:rsidRPr="00D75CA6">
              <w:lastRenderedPageBreak/>
              <w:t>section 6</w:t>
            </w:r>
          </w:p>
        </w:tc>
        <w:tc>
          <w:tcPr>
            <w:tcW w:w="3972" w:type="dxa"/>
          </w:tcPr>
          <w:p w14:paraId="4E2F4662" w14:textId="77777777" w:rsidR="00920E7C" w:rsidRPr="00D75CA6" w:rsidRDefault="00920E7C" w:rsidP="004C213C">
            <w:pPr>
              <w:pStyle w:val="Tablea"/>
            </w:pPr>
            <w:r w:rsidRPr="00D75CA6">
              <w:lastRenderedPageBreak/>
              <w:t>(a) the designated service is a disposal; and</w:t>
            </w:r>
          </w:p>
          <w:p w14:paraId="06AC0216" w14:textId="77777777" w:rsidR="00920E7C" w:rsidRPr="00D75CA6" w:rsidRDefault="00920E7C" w:rsidP="004C213C">
            <w:pPr>
              <w:pStyle w:val="Tablea"/>
            </w:pPr>
            <w:r w:rsidRPr="00D75CA6">
              <w:lastRenderedPageBreak/>
              <w:t xml:space="preserve">(b) the disposal occurs on a prescribed financial market (within the meaning of the </w:t>
            </w:r>
            <w:r w:rsidRPr="00D75CA6">
              <w:rPr>
                <w:i/>
              </w:rPr>
              <w:t>Corporations Act 2001</w:t>
            </w:r>
            <w:r w:rsidRPr="00D75CA6">
              <w:t>); and</w:t>
            </w:r>
          </w:p>
          <w:p w14:paraId="0FD8A95D" w14:textId="77777777" w:rsidR="00920E7C" w:rsidRPr="00D75CA6" w:rsidRDefault="00920E7C" w:rsidP="004C213C">
            <w:pPr>
              <w:pStyle w:val="Tablea"/>
            </w:pPr>
            <w:r w:rsidRPr="00D75CA6">
              <w:t xml:space="preserve">(c) the agent gives the proceeds of the disposal directly to an ancillary fund (within the meaning of the </w:t>
            </w:r>
            <w:r w:rsidRPr="00D75CA6">
              <w:rPr>
                <w:i/>
              </w:rPr>
              <w:t>Income Tax Assessment Act 1997</w:t>
            </w:r>
            <w:r w:rsidRPr="00D75CA6">
              <w:t>) that provides an undertaking to:</w:t>
            </w:r>
          </w:p>
          <w:p w14:paraId="05E5FE13" w14:textId="77777777" w:rsidR="00920E7C" w:rsidRPr="00D75CA6" w:rsidRDefault="00920E7C" w:rsidP="004C213C">
            <w:pPr>
              <w:pStyle w:val="Tablei"/>
            </w:pPr>
            <w:r w:rsidRPr="00D75CA6">
              <w:t>(i) distribute, by cheque or electronic funds transfer, the proceeds of the disposal of the security to a deductible gift recipient; and</w:t>
            </w:r>
          </w:p>
          <w:p w14:paraId="6350D599" w14:textId="77777777" w:rsidR="00920E7C" w:rsidRPr="00D75CA6" w:rsidRDefault="00920E7C" w:rsidP="004C213C">
            <w:pPr>
              <w:pStyle w:val="Tablei"/>
            </w:pPr>
            <w:r w:rsidRPr="00D75CA6">
              <w:t>(ii) list on its public website within 14 business days, for a period of 12 months, the details of the distribution of the proceeds of the disposal of the security to the deductible gift recipient; and</w:t>
            </w:r>
          </w:p>
          <w:p w14:paraId="2F1F3F5A" w14:textId="77777777" w:rsidR="00920E7C" w:rsidRPr="00D75CA6" w:rsidRDefault="00920E7C" w:rsidP="004C213C">
            <w:pPr>
              <w:pStyle w:val="Tablea"/>
            </w:pPr>
            <w:r w:rsidRPr="00D75CA6">
              <w:t>(d) the value of the security does not exceed $10,000</w:t>
            </w:r>
          </w:p>
        </w:tc>
      </w:tr>
      <w:tr w:rsidR="00920E7C" w:rsidRPr="00D75CA6" w14:paraId="416D4845" w14:textId="77777777" w:rsidTr="004C213C">
        <w:tc>
          <w:tcPr>
            <w:tcW w:w="714" w:type="dxa"/>
          </w:tcPr>
          <w:p w14:paraId="6AE19836" w14:textId="77777777" w:rsidR="00920E7C" w:rsidRPr="00D75CA6" w:rsidRDefault="00920E7C" w:rsidP="004C213C">
            <w:pPr>
              <w:pStyle w:val="Tabletext"/>
            </w:pPr>
            <w:r w:rsidRPr="00D75CA6">
              <w:lastRenderedPageBreak/>
              <w:t>7</w:t>
            </w:r>
          </w:p>
        </w:tc>
        <w:tc>
          <w:tcPr>
            <w:tcW w:w="2400" w:type="dxa"/>
          </w:tcPr>
          <w:p w14:paraId="6B9943C1" w14:textId="1F3FEDD0" w:rsidR="00920E7C" w:rsidRPr="00D75CA6" w:rsidRDefault="00920E7C" w:rsidP="004C213C">
            <w:pPr>
              <w:pStyle w:val="Tabletext"/>
            </w:pPr>
            <w:r w:rsidRPr="00D75CA6">
              <w:t xml:space="preserve">paragraph (a) of item 43 of table 1 in </w:t>
            </w:r>
            <w:r w:rsidR="00107542" w:rsidRPr="00D75CA6">
              <w:t>section 6</w:t>
            </w:r>
          </w:p>
        </w:tc>
        <w:tc>
          <w:tcPr>
            <w:tcW w:w="3972" w:type="dxa"/>
          </w:tcPr>
          <w:p w14:paraId="71C931EE" w14:textId="77777777" w:rsidR="00920E7C" w:rsidRPr="00D75CA6" w:rsidRDefault="00920E7C" w:rsidP="004C213C">
            <w:pPr>
              <w:pStyle w:val="Tablea"/>
            </w:pPr>
            <w:r w:rsidRPr="00D75CA6">
              <w:t>(a) no additional contributions from the customer are accepted in relation to the interest; and</w:t>
            </w:r>
          </w:p>
          <w:p w14:paraId="4E8D6A2D" w14:textId="77777777" w:rsidR="00920E7C" w:rsidRPr="00D75CA6" w:rsidRDefault="00920E7C" w:rsidP="004C213C">
            <w:pPr>
              <w:pStyle w:val="Tablea"/>
            </w:pPr>
            <w:r w:rsidRPr="00D75CA6">
              <w:t>(b) the whole of the interest of the customer in the superannuation fund is cashed out; and</w:t>
            </w:r>
          </w:p>
          <w:p w14:paraId="222F1DC9" w14:textId="77777777" w:rsidR="00920E7C" w:rsidRPr="00D75CA6" w:rsidRDefault="00920E7C" w:rsidP="004C213C">
            <w:pPr>
              <w:pStyle w:val="Tablea"/>
            </w:pPr>
            <w:r w:rsidRPr="00D75CA6">
              <w:t>(c) the account in which the interest of the customer in the superannuation fund was held is closed as soon as practicable after the cashing out of that interest; and</w:t>
            </w:r>
          </w:p>
          <w:p w14:paraId="04966EE8" w14:textId="4CBC74F6" w:rsidR="00920E7C" w:rsidRPr="00D75CA6" w:rsidRDefault="00920E7C" w:rsidP="004C213C">
            <w:pPr>
              <w:pStyle w:val="Tablea"/>
            </w:pPr>
            <w:r w:rsidRPr="00D75CA6">
              <w:t>(d) the application for the interest in the superannuation fund to be cashed out was not made online using the Departing Australia Superannuation Payment internet</w:t>
            </w:r>
            <w:r w:rsidR="00D75CA6">
              <w:noBreakHyphen/>
            </w:r>
            <w:r w:rsidRPr="00D75CA6">
              <w:t>based application system administered by the Australian Taxation Office; and</w:t>
            </w:r>
          </w:p>
          <w:p w14:paraId="1A296751" w14:textId="77777777" w:rsidR="00920E7C" w:rsidRPr="00D75CA6" w:rsidRDefault="00920E7C" w:rsidP="004C213C">
            <w:pPr>
              <w:pStyle w:val="Tablea"/>
            </w:pPr>
            <w:r w:rsidRPr="00D75CA6">
              <w:lastRenderedPageBreak/>
              <w:t>(e) on the date the customer applies for the interest in the superannuation fund to be cashed out, the value of the interest does not exceed $1,000</w:t>
            </w:r>
          </w:p>
        </w:tc>
      </w:tr>
      <w:tr w:rsidR="00920E7C" w:rsidRPr="00D75CA6" w14:paraId="4DEA3DAF" w14:textId="77777777" w:rsidTr="004C213C">
        <w:tc>
          <w:tcPr>
            <w:tcW w:w="714" w:type="dxa"/>
          </w:tcPr>
          <w:p w14:paraId="187A619A" w14:textId="77777777" w:rsidR="00920E7C" w:rsidRPr="00D75CA6" w:rsidRDefault="00920E7C" w:rsidP="004C213C">
            <w:pPr>
              <w:pStyle w:val="Tabletext"/>
            </w:pPr>
            <w:r w:rsidRPr="00D75CA6">
              <w:lastRenderedPageBreak/>
              <w:t>8</w:t>
            </w:r>
          </w:p>
        </w:tc>
        <w:tc>
          <w:tcPr>
            <w:tcW w:w="2400" w:type="dxa"/>
          </w:tcPr>
          <w:p w14:paraId="29FEFEF4" w14:textId="0BD7E295" w:rsidR="00920E7C" w:rsidRPr="00D75CA6" w:rsidRDefault="00920E7C" w:rsidP="004C213C">
            <w:pPr>
              <w:pStyle w:val="Tabletext"/>
            </w:pPr>
            <w:r w:rsidRPr="00D75CA6">
              <w:t xml:space="preserve">item 43 or 45 of table 1 in </w:t>
            </w:r>
            <w:r w:rsidR="00107542" w:rsidRPr="00D75CA6">
              <w:t>section 6</w:t>
            </w:r>
          </w:p>
        </w:tc>
        <w:tc>
          <w:tcPr>
            <w:tcW w:w="3972" w:type="dxa"/>
          </w:tcPr>
          <w:p w14:paraId="36879E59" w14:textId="77777777" w:rsidR="00920E7C" w:rsidRPr="00D75CA6" w:rsidRDefault="00920E7C" w:rsidP="004C213C">
            <w:pPr>
              <w:pStyle w:val="Tablea"/>
            </w:pPr>
            <w:r w:rsidRPr="00D75CA6">
              <w:t>(a) the application of the member relates to the cashing out of the interest held by the customer in:</w:t>
            </w:r>
          </w:p>
          <w:p w14:paraId="0BD28FA8" w14:textId="77777777" w:rsidR="00920E7C" w:rsidRPr="00D75CA6" w:rsidRDefault="00920E7C" w:rsidP="004C213C">
            <w:pPr>
              <w:pStyle w:val="Tablei"/>
            </w:pPr>
            <w:r w:rsidRPr="00D75CA6">
              <w:t>(i) a superannuation fund; or</w:t>
            </w:r>
          </w:p>
          <w:p w14:paraId="27DDD2E9" w14:textId="77777777" w:rsidR="00920E7C" w:rsidRPr="00D75CA6" w:rsidRDefault="00920E7C" w:rsidP="004C213C">
            <w:pPr>
              <w:pStyle w:val="Tablei"/>
            </w:pPr>
            <w:r w:rsidRPr="00D75CA6">
              <w:t>(ii) an approved deposit fund; or</w:t>
            </w:r>
          </w:p>
          <w:p w14:paraId="03F0F4F0" w14:textId="77777777" w:rsidR="00920E7C" w:rsidRPr="00D75CA6" w:rsidRDefault="00920E7C" w:rsidP="004C213C">
            <w:pPr>
              <w:pStyle w:val="Tablei"/>
            </w:pPr>
            <w:r w:rsidRPr="00D75CA6">
              <w:t xml:space="preserve">(iii) </w:t>
            </w:r>
            <w:r w:rsidRPr="00D75CA6">
              <w:tab/>
              <w:t>a RSA; and</w:t>
            </w:r>
          </w:p>
          <w:p w14:paraId="4DF148D1" w14:textId="490C2765" w:rsidR="00920E7C" w:rsidRPr="00D75CA6" w:rsidRDefault="00920E7C" w:rsidP="004C213C">
            <w:pPr>
              <w:pStyle w:val="Tablea"/>
            </w:pPr>
            <w:r w:rsidRPr="00D75CA6">
              <w:t>(b) the application was made online using the Departing Australia Superannuation Payment internet</w:t>
            </w:r>
            <w:r w:rsidR="00D75CA6">
              <w:noBreakHyphen/>
            </w:r>
            <w:r w:rsidRPr="00D75CA6">
              <w:t>based application system administered by the Australian Taxation Office; and</w:t>
            </w:r>
          </w:p>
          <w:p w14:paraId="3C836B85" w14:textId="77777777" w:rsidR="00920E7C" w:rsidRPr="00D75CA6" w:rsidRDefault="00920E7C" w:rsidP="004C213C">
            <w:pPr>
              <w:pStyle w:val="Tablea"/>
            </w:pPr>
            <w:r w:rsidRPr="00D75CA6">
              <w:t>(c) the whole of the interest of the member is cashed out; and</w:t>
            </w:r>
          </w:p>
          <w:p w14:paraId="18C08EE2" w14:textId="77777777" w:rsidR="00920E7C" w:rsidRPr="00D75CA6" w:rsidRDefault="00920E7C" w:rsidP="004C213C">
            <w:pPr>
              <w:pStyle w:val="Tablea"/>
            </w:pPr>
            <w:r w:rsidRPr="00D75CA6">
              <w:t>(d) no additional contributions from the customer are accepted in relation to the customer’s interest; and</w:t>
            </w:r>
          </w:p>
          <w:p w14:paraId="2E36251B" w14:textId="77777777" w:rsidR="00920E7C" w:rsidRPr="00D75CA6" w:rsidRDefault="00920E7C" w:rsidP="004C213C">
            <w:pPr>
              <w:pStyle w:val="Tablea"/>
            </w:pPr>
            <w:r w:rsidRPr="00D75CA6">
              <w:t>(e) the account in which the interest of the customer was held is closed as soon as practicable after the cashing out of that interest; and</w:t>
            </w:r>
          </w:p>
          <w:p w14:paraId="6E3A4EB4" w14:textId="77777777" w:rsidR="00920E7C" w:rsidRPr="00D75CA6" w:rsidRDefault="00920E7C" w:rsidP="004C213C">
            <w:pPr>
              <w:pStyle w:val="Tablea"/>
            </w:pPr>
            <w:r w:rsidRPr="00D75CA6">
              <w:t>(f) the value of the interest in the customer’s superannuation fund, approved deposit fund or RSA does not exceed $5,000 on the date of the application</w:t>
            </w:r>
          </w:p>
        </w:tc>
      </w:tr>
      <w:tr w:rsidR="00920E7C" w:rsidRPr="00D75CA6" w14:paraId="39F8E92D" w14:textId="77777777" w:rsidTr="004C213C">
        <w:tc>
          <w:tcPr>
            <w:tcW w:w="714" w:type="dxa"/>
          </w:tcPr>
          <w:p w14:paraId="2E4D4ACD" w14:textId="77777777" w:rsidR="00920E7C" w:rsidRPr="00D75CA6" w:rsidRDefault="00920E7C" w:rsidP="004C213C">
            <w:pPr>
              <w:pStyle w:val="Tabletext"/>
            </w:pPr>
            <w:r w:rsidRPr="00D75CA6">
              <w:t>9</w:t>
            </w:r>
          </w:p>
        </w:tc>
        <w:tc>
          <w:tcPr>
            <w:tcW w:w="2400" w:type="dxa"/>
          </w:tcPr>
          <w:p w14:paraId="663B6759" w14:textId="7897EE14" w:rsidR="00920E7C" w:rsidRPr="00D75CA6" w:rsidRDefault="00920E7C" w:rsidP="004C213C">
            <w:pPr>
              <w:pStyle w:val="Tabletext"/>
            </w:pPr>
            <w:r w:rsidRPr="00D75CA6">
              <w:t xml:space="preserve">item 50 of table 1 or item 14 of table 3 in </w:t>
            </w:r>
            <w:r w:rsidR="00107542" w:rsidRPr="00D75CA6">
              <w:t>section 6</w:t>
            </w:r>
          </w:p>
        </w:tc>
        <w:tc>
          <w:tcPr>
            <w:tcW w:w="3972" w:type="dxa"/>
          </w:tcPr>
          <w:p w14:paraId="0FF8A91C" w14:textId="77777777" w:rsidR="00920E7C" w:rsidRPr="00D75CA6" w:rsidRDefault="00920E7C" w:rsidP="004C213C">
            <w:pPr>
              <w:pStyle w:val="Tablea"/>
            </w:pPr>
            <w:r w:rsidRPr="00D75CA6">
              <w:t>(a) currency is moved into or out of an account; and</w:t>
            </w:r>
          </w:p>
          <w:p w14:paraId="517C609A" w14:textId="77777777" w:rsidR="00920E7C" w:rsidRPr="00D75CA6" w:rsidRDefault="00920E7C" w:rsidP="004C213C">
            <w:pPr>
              <w:pStyle w:val="Tablea"/>
            </w:pPr>
            <w:r w:rsidRPr="00D75CA6">
              <w:t>(b) the provider of the account is an ADI, a building society, a bank, a credit union or a representative office of a foreign bank; and</w:t>
            </w:r>
          </w:p>
          <w:p w14:paraId="2B92CE16" w14:textId="77777777" w:rsidR="00920E7C" w:rsidRPr="00D75CA6" w:rsidRDefault="00920E7C" w:rsidP="004C213C">
            <w:pPr>
              <w:pStyle w:val="Tablea"/>
            </w:pPr>
            <w:r w:rsidRPr="00D75CA6">
              <w:t>(c) the value of the currency is less than $1,000</w:t>
            </w:r>
          </w:p>
        </w:tc>
      </w:tr>
      <w:tr w:rsidR="00920E7C" w:rsidRPr="00D75CA6" w14:paraId="246F3118" w14:textId="77777777" w:rsidTr="004C213C">
        <w:tc>
          <w:tcPr>
            <w:tcW w:w="714" w:type="dxa"/>
          </w:tcPr>
          <w:p w14:paraId="1D162C41" w14:textId="77777777" w:rsidR="00920E7C" w:rsidRPr="00D75CA6" w:rsidRDefault="00920E7C" w:rsidP="004C213C">
            <w:pPr>
              <w:pStyle w:val="Tabletext"/>
            </w:pPr>
            <w:r w:rsidRPr="00D75CA6">
              <w:lastRenderedPageBreak/>
              <w:t>10</w:t>
            </w:r>
          </w:p>
        </w:tc>
        <w:tc>
          <w:tcPr>
            <w:tcW w:w="2400" w:type="dxa"/>
          </w:tcPr>
          <w:p w14:paraId="76AC8955" w14:textId="39C2E59F" w:rsidR="00920E7C" w:rsidRPr="00D75CA6" w:rsidRDefault="00920E7C" w:rsidP="004C213C">
            <w:pPr>
              <w:pStyle w:val="Tabletext"/>
            </w:pPr>
            <w:r w:rsidRPr="00D75CA6">
              <w:t xml:space="preserve">item 50 of table 1 or item 14 of table 3 in </w:t>
            </w:r>
            <w:r w:rsidR="00107542" w:rsidRPr="00D75CA6">
              <w:t>section 6</w:t>
            </w:r>
          </w:p>
        </w:tc>
        <w:tc>
          <w:tcPr>
            <w:tcW w:w="3972" w:type="dxa"/>
          </w:tcPr>
          <w:p w14:paraId="541D8C45" w14:textId="77777777" w:rsidR="00920E7C" w:rsidRPr="00D75CA6" w:rsidRDefault="00920E7C" w:rsidP="004C213C">
            <w:pPr>
              <w:pStyle w:val="Tablea"/>
            </w:pPr>
            <w:r w:rsidRPr="00D75CA6">
              <w:t>(a) currency is not moved into or out of an account where the account provider is an ADI, a building society, a bank, a credit union or a representative office of a foreign bank; and</w:t>
            </w:r>
          </w:p>
          <w:p w14:paraId="0C9B1FCA" w14:textId="77777777" w:rsidR="00920E7C" w:rsidRPr="00D75CA6" w:rsidRDefault="00920E7C" w:rsidP="004C213C">
            <w:pPr>
              <w:pStyle w:val="Tablea"/>
            </w:pPr>
            <w:r w:rsidRPr="00D75CA6">
              <w:t>(b) either or both of the following apply:</w:t>
            </w:r>
          </w:p>
          <w:p w14:paraId="361F515D" w14:textId="77777777" w:rsidR="00920E7C" w:rsidRPr="00D75CA6" w:rsidRDefault="00920E7C" w:rsidP="004C213C">
            <w:pPr>
              <w:pStyle w:val="Tablei"/>
            </w:pPr>
            <w:r w:rsidRPr="00D75CA6">
              <w:t>(i) the proceeds are in the form of physical currency;</w:t>
            </w:r>
          </w:p>
          <w:p w14:paraId="6A81337A" w14:textId="77777777" w:rsidR="00920E7C" w:rsidRPr="00D75CA6" w:rsidRDefault="00920E7C" w:rsidP="004C213C">
            <w:pPr>
              <w:pStyle w:val="Tablei"/>
            </w:pPr>
            <w:r w:rsidRPr="00D75CA6">
              <w:t>(ii) the funding source is in the form of physical currency; and</w:t>
            </w:r>
          </w:p>
          <w:p w14:paraId="79A0AF3A" w14:textId="77777777" w:rsidR="00920E7C" w:rsidRPr="00D75CA6" w:rsidRDefault="00920E7C" w:rsidP="004C213C">
            <w:pPr>
              <w:pStyle w:val="Tablea"/>
            </w:pPr>
            <w:r w:rsidRPr="00D75CA6">
              <w:t>(c) the value of the currency is less than $1,000</w:t>
            </w:r>
          </w:p>
        </w:tc>
      </w:tr>
      <w:tr w:rsidR="00920E7C" w:rsidRPr="00D75CA6" w14:paraId="41D82796" w14:textId="77777777" w:rsidTr="004C213C">
        <w:tc>
          <w:tcPr>
            <w:tcW w:w="714" w:type="dxa"/>
          </w:tcPr>
          <w:p w14:paraId="58BB2448" w14:textId="77777777" w:rsidR="00920E7C" w:rsidRPr="00D75CA6" w:rsidRDefault="00920E7C" w:rsidP="004C213C">
            <w:pPr>
              <w:pStyle w:val="Tabletext"/>
            </w:pPr>
            <w:r w:rsidRPr="00D75CA6">
              <w:t>11</w:t>
            </w:r>
          </w:p>
        </w:tc>
        <w:tc>
          <w:tcPr>
            <w:tcW w:w="2400" w:type="dxa"/>
          </w:tcPr>
          <w:p w14:paraId="1E6BD1B3" w14:textId="7E672C34" w:rsidR="00920E7C" w:rsidRPr="00D75CA6" w:rsidRDefault="00920E7C" w:rsidP="004C213C">
            <w:pPr>
              <w:pStyle w:val="Tabletext"/>
            </w:pPr>
            <w:r w:rsidRPr="00D75CA6">
              <w:t xml:space="preserve">item 1 of table 2 in </w:t>
            </w:r>
            <w:r w:rsidR="00107542" w:rsidRPr="00D75CA6">
              <w:t>section 6</w:t>
            </w:r>
          </w:p>
        </w:tc>
        <w:tc>
          <w:tcPr>
            <w:tcW w:w="3972" w:type="dxa"/>
          </w:tcPr>
          <w:p w14:paraId="295876F4" w14:textId="77777777" w:rsidR="00920E7C" w:rsidRPr="00D75CA6" w:rsidRDefault="00920E7C" w:rsidP="004C213C">
            <w:pPr>
              <w:pStyle w:val="Tabletext"/>
            </w:pPr>
            <w:r w:rsidRPr="00D75CA6">
              <w:t>the retail value of the bullion is less than $5,000</w:t>
            </w:r>
          </w:p>
        </w:tc>
      </w:tr>
      <w:tr w:rsidR="00920E7C" w:rsidRPr="00D75CA6" w14:paraId="70278873" w14:textId="77777777" w:rsidTr="004C213C">
        <w:tc>
          <w:tcPr>
            <w:tcW w:w="714" w:type="dxa"/>
          </w:tcPr>
          <w:p w14:paraId="1C738122" w14:textId="77777777" w:rsidR="00920E7C" w:rsidRPr="00D75CA6" w:rsidRDefault="00920E7C" w:rsidP="004C213C">
            <w:pPr>
              <w:pStyle w:val="Tabletext"/>
            </w:pPr>
            <w:r w:rsidRPr="00D75CA6">
              <w:t>12</w:t>
            </w:r>
          </w:p>
        </w:tc>
        <w:tc>
          <w:tcPr>
            <w:tcW w:w="2400" w:type="dxa"/>
          </w:tcPr>
          <w:p w14:paraId="162DAE73" w14:textId="4693F196" w:rsidR="00920E7C" w:rsidRPr="00D75CA6" w:rsidRDefault="00920E7C" w:rsidP="004C213C">
            <w:pPr>
              <w:pStyle w:val="Tabletext"/>
            </w:pPr>
            <w:r w:rsidRPr="00D75CA6">
              <w:t xml:space="preserve">item 1, 2, 4, 6, 7, 8 or 9 of table 3 in </w:t>
            </w:r>
            <w:r w:rsidR="00107542" w:rsidRPr="00D75CA6">
              <w:t>section 6</w:t>
            </w:r>
          </w:p>
        </w:tc>
        <w:tc>
          <w:tcPr>
            <w:tcW w:w="3972" w:type="dxa"/>
          </w:tcPr>
          <w:p w14:paraId="718A34FC" w14:textId="77777777" w:rsidR="00920E7C" w:rsidRPr="00D75CA6" w:rsidRDefault="00920E7C" w:rsidP="004C213C">
            <w:pPr>
              <w:pStyle w:val="Tablea"/>
            </w:pPr>
            <w:r w:rsidRPr="00D75CA6">
              <w:t>(a) the reporting entity is a casino; and</w:t>
            </w:r>
          </w:p>
          <w:p w14:paraId="5E1FA520" w14:textId="77777777" w:rsidR="00920E7C" w:rsidRPr="00D75CA6" w:rsidRDefault="00920E7C" w:rsidP="004C213C">
            <w:pPr>
              <w:pStyle w:val="Tablea"/>
            </w:pPr>
            <w:r w:rsidRPr="00D75CA6">
              <w:t>(b) the designated service does not involve online gambling services; and</w:t>
            </w:r>
          </w:p>
          <w:p w14:paraId="7F0EA6F2" w14:textId="77777777" w:rsidR="00920E7C" w:rsidRPr="00D75CA6" w:rsidRDefault="00920E7C" w:rsidP="004C213C">
            <w:pPr>
              <w:pStyle w:val="Tablea"/>
            </w:pPr>
            <w:r w:rsidRPr="00D75CA6">
              <w:t>(c) the designated service involves an amount of less than $5,000</w:t>
            </w:r>
          </w:p>
        </w:tc>
      </w:tr>
      <w:tr w:rsidR="00920E7C" w:rsidRPr="00D75CA6" w14:paraId="7A3675E4" w14:textId="77777777" w:rsidTr="004C213C">
        <w:tc>
          <w:tcPr>
            <w:tcW w:w="714" w:type="dxa"/>
          </w:tcPr>
          <w:p w14:paraId="37AA8B67" w14:textId="77777777" w:rsidR="00920E7C" w:rsidRPr="00D75CA6" w:rsidRDefault="00920E7C" w:rsidP="004C213C">
            <w:pPr>
              <w:pStyle w:val="Tabletext"/>
            </w:pPr>
            <w:r w:rsidRPr="00D75CA6">
              <w:t>13</w:t>
            </w:r>
          </w:p>
        </w:tc>
        <w:tc>
          <w:tcPr>
            <w:tcW w:w="2400" w:type="dxa"/>
          </w:tcPr>
          <w:p w14:paraId="24B2D05A" w14:textId="272EAF0B" w:rsidR="00920E7C" w:rsidRPr="00D75CA6" w:rsidRDefault="00920E7C" w:rsidP="004C213C">
            <w:pPr>
              <w:pStyle w:val="Tabletext"/>
            </w:pPr>
            <w:r w:rsidRPr="00D75CA6">
              <w:t xml:space="preserve">item 1, 2, 4, 6, 7, 8 or 9 of table 3 in </w:t>
            </w:r>
            <w:r w:rsidR="00107542" w:rsidRPr="00D75CA6">
              <w:t>section 6</w:t>
            </w:r>
          </w:p>
        </w:tc>
        <w:tc>
          <w:tcPr>
            <w:tcW w:w="3972" w:type="dxa"/>
          </w:tcPr>
          <w:p w14:paraId="7AEFCFAE" w14:textId="77777777" w:rsidR="00920E7C" w:rsidRPr="00D75CA6" w:rsidRDefault="00920E7C" w:rsidP="004C213C">
            <w:pPr>
              <w:pStyle w:val="Tablea"/>
            </w:pPr>
            <w:r w:rsidRPr="00D75CA6">
              <w:t>(a) the reporting entity is a casino; and</w:t>
            </w:r>
          </w:p>
          <w:p w14:paraId="5CFF2EE2" w14:textId="77777777" w:rsidR="00920E7C" w:rsidRPr="00D75CA6" w:rsidRDefault="00920E7C" w:rsidP="004C213C">
            <w:pPr>
              <w:pStyle w:val="Tablea"/>
            </w:pPr>
            <w:r w:rsidRPr="00D75CA6">
              <w:t>(b) the designated service does not involve online gambling services; and</w:t>
            </w:r>
          </w:p>
          <w:p w14:paraId="44B68ADD" w14:textId="77777777" w:rsidR="00920E7C" w:rsidRPr="00D75CA6" w:rsidRDefault="00920E7C" w:rsidP="004C213C">
            <w:pPr>
              <w:pStyle w:val="Tablea"/>
            </w:pPr>
            <w:r w:rsidRPr="00D75CA6">
              <w:t>(c) the designated service involves the customer giving or receiving only gaming chips or tokens; and</w:t>
            </w:r>
          </w:p>
          <w:p w14:paraId="29FA164E" w14:textId="77777777" w:rsidR="00920E7C" w:rsidRPr="00D75CA6" w:rsidRDefault="00920E7C" w:rsidP="004C213C">
            <w:pPr>
              <w:pStyle w:val="Tablea"/>
            </w:pPr>
            <w:r w:rsidRPr="00D75CA6">
              <w:t>(d) the designated service involves an amount of $5,000 or more</w:t>
            </w:r>
          </w:p>
        </w:tc>
      </w:tr>
      <w:tr w:rsidR="00920E7C" w:rsidRPr="00D75CA6" w14:paraId="37032455" w14:textId="77777777" w:rsidTr="004C213C">
        <w:tc>
          <w:tcPr>
            <w:tcW w:w="714" w:type="dxa"/>
          </w:tcPr>
          <w:p w14:paraId="16559794" w14:textId="77777777" w:rsidR="00920E7C" w:rsidRPr="00D75CA6" w:rsidRDefault="00920E7C" w:rsidP="004C213C">
            <w:pPr>
              <w:pStyle w:val="Tabletext"/>
            </w:pPr>
            <w:r w:rsidRPr="00D75CA6">
              <w:t>14</w:t>
            </w:r>
          </w:p>
        </w:tc>
        <w:tc>
          <w:tcPr>
            <w:tcW w:w="2400" w:type="dxa"/>
          </w:tcPr>
          <w:p w14:paraId="6CA4C408" w14:textId="618194C9" w:rsidR="00920E7C" w:rsidRPr="00D75CA6" w:rsidRDefault="00920E7C" w:rsidP="004C213C">
            <w:pPr>
              <w:pStyle w:val="Tabletext"/>
            </w:pPr>
            <w:r w:rsidRPr="00D75CA6">
              <w:t xml:space="preserve">item 1 or 2 of table 3 in </w:t>
            </w:r>
            <w:r w:rsidR="00107542" w:rsidRPr="00D75CA6">
              <w:t>section 6</w:t>
            </w:r>
          </w:p>
        </w:tc>
        <w:tc>
          <w:tcPr>
            <w:tcW w:w="3972" w:type="dxa"/>
          </w:tcPr>
          <w:p w14:paraId="08015AC0" w14:textId="0700E9FB" w:rsidR="00920E7C" w:rsidRPr="00D75CA6" w:rsidRDefault="00920E7C" w:rsidP="004C213C">
            <w:pPr>
              <w:pStyle w:val="Tabletext"/>
            </w:pPr>
            <w:r w:rsidRPr="00D75CA6">
              <w:t>the reporting entity providing the designated service is an on</w:t>
            </w:r>
            <w:r w:rsidR="00D75CA6">
              <w:noBreakHyphen/>
            </w:r>
            <w:r w:rsidRPr="00D75CA6">
              <w:t>course bookmaker or a totalisator agency board</w:t>
            </w:r>
          </w:p>
        </w:tc>
      </w:tr>
      <w:tr w:rsidR="00920E7C" w:rsidRPr="00D75CA6" w14:paraId="35B5864F" w14:textId="77777777" w:rsidTr="004C213C">
        <w:tc>
          <w:tcPr>
            <w:tcW w:w="714" w:type="dxa"/>
          </w:tcPr>
          <w:p w14:paraId="0E95ADA5" w14:textId="77777777" w:rsidR="00920E7C" w:rsidRPr="00D75CA6" w:rsidRDefault="00920E7C" w:rsidP="004C213C">
            <w:pPr>
              <w:pStyle w:val="Tabletext"/>
            </w:pPr>
            <w:r w:rsidRPr="00D75CA6">
              <w:t>15</w:t>
            </w:r>
          </w:p>
        </w:tc>
        <w:tc>
          <w:tcPr>
            <w:tcW w:w="2400" w:type="dxa"/>
          </w:tcPr>
          <w:p w14:paraId="1F334179" w14:textId="003EEE3A" w:rsidR="00920E7C" w:rsidRPr="00D75CA6" w:rsidRDefault="00920E7C" w:rsidP="004C213C">
            <w:pPr>
              <w:pStyle w:val="Tabletext"/>
            </w:pPr>
            <w:r w:rsidRPr="00D75CA6">
              <w:t xml:space="preserve">item 4, 7 or 8 of table 3 in </w:t>
            </w:r>
            <w:r w:rsidR="00107542" w:rsidRPr="00D75CA6">
              <w:t>section 6</w:t>
            </w:r>
          </w:p>
        </w:tc>
        <w:tc>
          <w:tcPr>
            <w:tcW w:w="3972" w:type="dxa"/>
          </w:tcPr>
          <w:p w14:paraId="0C639115" w14:textId="76512E57" w:rsidR="00920E7C" w:rsidRPr="00D75CA6" w:rsidRDefault="00920E7C" w:rsidP="004C213C">
            <w:pPr>
              <w:pStyle w:val="Tablea"/>
            </w:pPr>
            <w:r w:rsidRPr="00D75CA6">
              <w:t>(a) the reporting entity is an on</w:t>
            </w:r>
            <w:r w:rsidR="00D75CA6">
              <w:noBreakHyphen/>
            </w:r>
            <w:r w:rsidRPr="00D75CA6">
              <w:t>course bookmaker or totalisator agency board; and</w:t>
            </w:r>
          </w:p>
          <w:p w14:paraId="62C1891A" w14:textId="77777777" w:rsidR="00920E7C" w:rsidRPr="00D75CA6" w:rsidRDefault="00920E7C" w:rsidP="004C213C">
            <w:pPr>
              <w:pStyle w:val="Tablea"/>
            </w:pPr>
            <w:r w:rsidRPr="00D75CA6">
              <w:lastRenderedPageBreak/>
              <w:t>(b) the designated service involves an amount of less than $5,000</w:t>
            </w:r>
          </w:p>
        </w:tc>
      </w:tr>
      <w:tr w:rsidR="00920E7C" w:rsidRPr="00D75CA6" w14:paraId="78F41735" w14:textId="77777777" w:rsidTr="004C213C">
        <w:tc>
          <w:tcPr>
            <w:tcW w:w="714" w:type="dxa"/>
            <w:tcBorders>
              <w:bottom w:val="single" w:sz="2" w:space="0" w:color="auto"/>
            </w:tcBorders>
          </w:tcPr>
          <w:p w14:paraId="0FEE52B4" w14:textId="77777777" w:rsidR="00920E7C" w:rsidRPr="00D75CA6" w:rsidRDefault="00920E7C" w:rsidP="004C213C">
            <w:pPr>
              <w:pStyle w:val="Tabletext"/>
            </w:pPr>
            <w:r w:rsidRPr="00D75CA6">
              <w:lastRenderedPageBreak/>
              <w:t>16</w:t>
            </w:r>
          </w:p>
        </w:tc>
        <w:tc>
          <w:tcPr>
            <w:tcW w:w="2400" w:type="dxa"/>
            <w:tcBorders>
              <w:bottom w:val="single" w:sz="2" w:space="0" w:color="auto"/>
            </w:tcBorders>
          </w:tcPr>
          <w:p w14:paraId="44E77A3D" w14:textId="5717A775" w:rsidR="00920E7C" w:rsidRPr="00D75CA6" w:rsidRDefault="00920E7C" w:rsidP="004C213C">
            <w:pPr>
              <w:pStyle w:val="Tabletext"/>
            </w:pPr>
            <w:r w:rsidRPr="00D75CA6">
              <w:t xml:space="preserve">item 5 or 6 of table 3 in </w:t>
            </w:r>
            <w:r w:rsidR="00107542" w:rsidRPr="00D75CA6">
              <w:t>section 6</w:t>
            </w:r>
          </w:p>
        </w:tc>
        <w:tc>
          <w:tcPr>
            <w:tcW w:w="3972" w:type="dxa"/>
            <w:tcBorders>
              <w:bottom w:val="single" w:sz="2" w:space="0" w:color="auto"/>
            </w:tcBorders>
          </w:tcPr>
          <w:p w14:paraId="7F494E7F" w14:textId="77777777" w:rsidR="00920E7C" w:rsidRPr="00D75CA6" w:rsidRDefault="00920E7C" w:rsidP="004C213C">
            <w:pPr>
              <w:pStyle w:val="Tablea"/>
            </w:pPr>
            <w:r w:rsidRPr="00D75CA6">
              <w:t>(a) the designated service is provided by the reporting entity by way of a gaming machine; and</w:t>
            </w:r>
          </w:p>
          <w:p w14:paraId="3A556442" w14:textId="77777777" w:rsidR="00920E7C" w:rsidRPr="00D75CA6" w:rsidRDefault="00920E7C" w:rsidP="004C213C">
            <w:pPr>
              <w:pStyle w:val="Tablea"/>
            </w:pPr>
            <w:r w:rsidRPr="00D75CA6">
              <w:t>(b) the designated service is not provided at a casino</w:t>
            </w:r>
          </w:p>
        </w:tc>
      </w:tr>
      <w:tr w:rsidR="00920E7C" w:rsidRPr="00D75CA6" w14:paraId="42CF4F84" w14:textId="77777777" w:rsidTr="004C213C">
        <w:tc>
          <w:tcPr>
            <w:tcW w:w="714" w:type="dxa"/>
            <w:tcBorders>
              <w:top w:val="single" w:sz="2" w:space="0" w:color="auto"/>
              <w:bottom w:val="single" w:sz="12" w:space="0" w:color="auto"/>
            </w:tcBorders>
          </w:tcPr>
          <w:p w14:paraId="472B4749" w14:textId="77777777" w:rsidR="00920E7C" w:rsidRPr="00D75CA6" w:rsidRDefault="00920E7C" w:rsidP="004C213C">
            <w:pPr>
              <w:pStyle w:val="Tabletext"/>
            </w:pPr>
            <w:r w:rsidRPr="00D75CA6">
              <w:t>17</w:t>
            </w:r>
          </w:p>
        </w:tc>
        <w:tc>
          <w:tcPr>
            <w:tcW w:w="2400" w:type="dxa"/>
            <w:tcBorders>
              <w:top w:val="single" w:sz="2" w:space="0" w:color="auto"/>
              <w:bottom w:val="single" w:sz="12" w:space="0" w:color="auto"/>
            </w:tcBorders>
          </w:tcPr>
          <w:p w14:paraId="625A9F3F" w14:textId="6741CD80" w:rsidR="00920E7C" w:rsidRPr="00D75CA6" w:rsidRDefault="00920E7C" w:rsidP="004C213C">
            <w:pPr>
              <w:pStyle w:val="Tabletext"/>
            </w:pPr>
            <w:r w:rsidRPr="00D75CA6">
              <w:t xml:space="preserve">item 8, 9 or 10 of table 3 in </w:t>
            </w:r>
            <w:r w:rsidR="00107542" w:rsidRPr="00D75CA6">
              <w:t>section 6</w:t>
            </w:r>
          </w:p>
        </w:tc>
        <w:tc>
          <w:tcPr>
            <w:tcW w:w="3972" w:type="dxa"/>
            <w:tcBorders>
              <w:top w:val="single" w:sz="2" w:space="0" w:color="auto"/>
              <w:bottom w:val="single" w:sz="12" w:space="0" w:color="auto"/>
            </w:tcBorders>
          </w:tcPr>
          <w:p w14:paraId="499C2B06" w14:textId="77777777" w:rsidR="00920E7C" w:rsidRPr="00D75CA6" w:rsidRDefault="00920E7C" w:rsidP="004C213C">
            <w:pPr>
              <w:pStyle w:val="Tablea"/>
            </w:pPr>
            <w:r w:rsidRPr="00D75CA6">
              <w:t>(a) the designated service is provided by the reporting entity by way of a gaming machine; and</w:t>
            </w:r>
          </w:p>
          <w:p w14:paraId="072B57AE" w14:textId="77777777" w:rsidR="00920E7C" w:rsidRPr="00D75CA6" w:rsidRDefault="00920E7C" w:rsidP="004C213C">
            <w:pPr>
              <w:pStyle w:val="Tablea"/>
            </w:pPr>
            <w:r w:rsidRPr="00D75CA6">
              <w:t>(b) the designated service is not provided at a casino; and</w:t>
            </w:r>
          </w:p>
          <w:p w14:paraId="24CF612A" w14:textId="77777777" w:rsidR="00920E7C" w:rsidRPr="00D75CA6" w:rsidRDefault="00920E7C" w:rsidP="004C213C">
            <w:pPr>
              <w:pStyle w:val="Tablea"/>
            </w:pPr>
            <w:r w:rsidRPr="00D75CA6">
              <w:t>(c) the designated service involves an amount of less than $5,000</w:t>
            </w:r>
          </w:p>
        </w:tc>
      </w:tr>
    </w:tbl>
    <w:p w14:paraId="262A4AD4" w14:textId="77777777" w:rsidR="00920E7C" w:rsidRPr="00D75CA6" w:rsidRDefault="00920E7C" w:rsidP="00920E7C">
      <w:pPr>
        <w:pStyle w:val="ActHead5"/>
      </w:pPr>
      <w:bookmarkStart w:id="113" w:name="_Toc231991406"/>
      <w:r w:rsidRPr="00D75CA6">
        <w:rPr>
          <w:rStyle w:val="CharSectno"/>
        </w:rPr>
        <w:t>39F</w:t>
      </w:r>
      <w:r w:rsidRPr="00D75CA6">
        <w:t xml:space="preserve">  Exemption—intermediary institutions</w:t>
      </w:r>
      <w:bookmarkEnd w:id="113"/>
    </w:p>
    <w:p w14:paraId="3F85729E" w14:textId="52964544" w:rsidR="00920E7C" w:rsidRPr="00D75CA6" w:rsidRDefault="00920E7C" w:rsidP="00920E7C">
      <w:pPr>
        <w:pStyle w:val="subsection"/>
      </w:pPr>
      <w:r w:rsidRPr="00D75CA6">
        <w:tab/>
        <w:t>(1)</w:t>
      </w:r>
      <w:r w:rsidRPr="00D75CA6">
        <w:tab/>
        <w:t xml:space="preserve">Divisions 1 to 6 do not apply to a designated service covered by item 31 of table 1 in </w:t>
      </w:r>
      <w:r w:rsidR="00107542" w:rsidRPr="00D75CA6">
        <w:t>section 6</w:t>
      </w:r>
      <w:r w:rsidRPr="00D75CA6">
        <w:t>.</w:t>
      </w:r>
    </w:p>
    <w:p w14:paraId="7D8AFBCD" w14:textId="230BC81C" w:rsidR="00920E7C" w:rsidRPr="00D75CA6" w:rsidRDefault="00920E7C" w:rsidP="00920E7C">
      <w:pPr>
        <w:pStyle w:val="notetext"/>
      </w:pPr>
      <w:r w:rsidRPr="00D75CA6">
        <w:t>Note:</w:t>
      </w:r>
      <w:r w:rsidRPr="00D75CA6">
        <w:tab/>
        <w:t xml:space="preserve">Item 31 of table 1 in </w:t>
      </w:r>
      <w:r w:rsidR="00107542" w:rsidRPr="00D75CA6">
        <w:t>section 6</w:t>
      </w:r>
      <w:r w:rsidRPr="00D75CA6">
        <w:t xml:space="preserve"> deals with an intermediary institution passing on a transfer message in a value transfer chain.</w:t>
      </w:r>
    </w:p>
    <w:p w14:paraId="57EAD099" w14:textId="61FB01CB" w:rsidR="00920E7C" w:rsidRPr="00D75CA6" w:rsidRDefault="00920E7C" w:rsidP="00920E7C">
      <w:pPr>
        <w:pStyle w:val="subsection"/>
      </w:pPr>
      <w:r w:rsidRPr="00D75CA6">
        <w:tab/>
        <w:t>(2)</w:t>
      </w:r>
      <w:r w:rsidRPr="00D75CA6">
        <w:tab/>
        <w:t xml:space="preserve">A reporting entity must monitor its customers, in relation to the provision of a designated service covered by item 31 of table 1 in </w:t>
      </w:r>
      <w:r w:rsidR="00107542" w:rsidRPr="00D75CA6">
        <w:t>section 6</w:t>
      </w:r>
      <w:r w:rsidRPr="00D75CA6">
        <w:t xml:space="preserve"> at or through a permanent establishment of the reporting entity in Australia, to identify unusual transactions and behaviours of the customers (within the meaning of </w:t>
      </w:r>
      <w:r w:rsidR="00107542" w:rsidRPr="00D75CA6">
        <w:t>section 3</w:t>
      </w:r>
      <w:r w:rsidRPr="00D75CA6">
        <w:t>0) that may give rise to a suspicious matter reporting obligation.</w:t>
      </w:r>
    </w:p>
    <w:p w14:paraId="6651516D" w14:textId="77777777" w:rsidR="00920E7C" w:rsidRPr="00D75CA6" w:rsidRDefault="00920E7C" w:rsidP="00920E7C">
      <w:pPr>
        <w:pStyle w:val="notetext"/>
      </w:pPr>
      <w:r w:rsidRPr="00D75CA6">
        <w:t>Note:</w:t>
      </w:r>
      <w:r w:rsidRPr="00D75CA6">
        <w:tab/>
        <w:t xml:space="preserve">For </w:t>
      </w:r>
      <w:r w:rsidRPr="00D75CA6">
        <w:rPr>
          <w:b/>
          <w:i/>
        </w:rPr>
        <w:t>suspicious matter reporting obligation</w:t>
      </w:r>
      <w:r w:rsidRPr="00D75CA6">
        <w:t>, see section 41.</w:t>
      </w:r>
    </w:p>
    <w:p w14:paraId="58ADA640" w14:textId="77777777" w:rsidR="00920E7C" w:rsidRPr="00D75CA6" w:rsidRDefault="00920E7C" w:rsidP="00920E7C">
      <w:pPr>
        <w:pStyle w:val="subsection"/>
      </w:pPr>
      <w:r w:rsidRPr="00D75CA6">
        <w:tab/>
        <w:t>(3)</w:t>
      </w:r>
      <w:r w:rsidRPr="00D75CA6">
        <w:tab/>
        <w:t>Subsection (2) is a civil penalty provision.</w:t>
      </w:r>
    </w:p>
    <w:p w14:paraId="18CFD56C" w14:textId="77777777" w:rsidR="00920E7C" w:rsidRPr="00D75CA6" w:rsidRDefault="00920E7C" w:rsidP="00920E7C">
      <w:pPr>
        <w:pStyle w:val="subsection"/>
      </w:pPr>
      <w:r w:rsidRPr="00D75CA6">
        <w:lastRenderedPageBreak/>
        <w:tab/>
        <w:t>(4)</w:t>
      </w:r>
      <w:r w:rsidRPr="00D75CA6">
        <w:tab/>
        <w:t>A reporting entity that contravenes subsection (2) commits a separate contravention of that subsection in respect of each designated service that the reporting entity provides to a customer.</w:t>
      </w:r>
    </w:p>
    <w:p w14:paraId="4DF2CF21" w14:textId="77777777" w:rsidR="00035544" w:rsidRPr="00D75CA6" w:rsidRDefault="00035544" w:rsidP="00AE2DA2">
      <w:pPr>
        <w:pStyle w:val="ActHead2"/>
        <w:pageBreakBefore/>
      </w:pPr>
      <w:bookmarkStart w:id="114" w:name="_Toc231991407"/>
      <w:r w:rsidRPr="00D75CA6">
        <w:rPr>
          <w:rStyle w:val="CharPartNo"/>
        </w:rPr>
        <w:lastRenderedPageBreak/>
        <w:t>Part</w:t>
      </w:r>
      <w:r w:rsidR="004F64A4" w:rsidRPr="00D75CA6">
        <w:rPr>
          <w:rStyle w:val="CharPartNo"/>
        </w:rPr>
        <w:t> </w:t>
      </w:r>
      <w:r w:rsidRPr="00D75CA6">
        <w:rPr>
          <w:rStyle w:val="CharPartNo"/>
        </w:rPr>
        <w:t>3</w:t>
      </w:r>
      <w:r w:rsidRPr="00D75CA6">
        <w:t>—</w:t>
      </w:r>
      <w:r w:rsidRPr="00D75CA6">
        <w:rPr>
          <w:rStyle w:val="CharPartText"/>
        </w:rPr>
        <w:t>Reporting obligations</w:t>
      </w:r>
      <w:bookmarkEnd w:id="114"/>
    </w:p>
    <w:p w14:paraId="7700F2B0" w14:textId="77EDC0CA" w:rsidR="00035544" w:rsidRPr="00D75CA6" w:rsidRDefault="00B94734" w:rsidP="00035544">
      <w:pPr>
        <w:pStyle w:val="ActHead3"/>
      </w:pPr>
      <w:bookmarkStart w:id="115" w:name="_Toc231991408"/>
      <w:r w:rsidRPr="00D75CA6">
        <w:rPr>
          <w:rStyle w:val="CharDivNo"/>
        </w:rPr>
        <w:t>Division 1</w:t>
      </w:r>
      <w:r w:rsidR="00035544" w:rsidRPr="00D75CA6">
        <w:t>—</w:t>
      </w:r>
      <w:r w:rsidR="00035544" w:rsidRPr="00D75CA6">
        <w:rPr>
          <w:rStyle w:val="CharDivText"/>
        </w:rPr>
        <w:t>Introduction</w:t>
      </w:r>
      <w:bookmarkEnd w:id="115"/>
    </w:p>
    <w:p w14:paraId="7A6B31A3" w14:textId="77777777" w:rsidR="00035544" w:rsidRPr="00D75CA6" w:rsidRDefault="00035544" w:rsidP="00035544">
      <w:pPr>
        <w:pStyle w:val="ActHead5"/>
      </w:pPr>
      <w:bookmarkStart w:id="116" w:name="_Toc231991409"/>
      <w:r w:rsidRPr="00D75CA6">
        <w:rPr>
          <w:rStyle w:val="CharSectno"/>
        </w:rPr>
        <w:t>40</w:t>
      </w:r>
      <w:r w:rsidRPr="00D75CA6">
        <w:t xml:space="preserve">  Simplified outline</w:t>
      </w:r>
      <w:bookmarkEnd w:id="116"/>
    </w:p>
    <w:p w14:paraId="7D5C2309" w14:textId="77777777" w:rsidR="00035544" w:rsidRPr="00D75CA6" w:rsidRDefault="00035544" w:rsidP="00035544">
      <w:pPr>
        <w:pStyle w:val="subsection"/>
      </w:pPr>
      <w:r w:rsidRPr="00D75CA6">
        <w:tab/>
      </w:r>
      <w:r w:rsidRPr="00D75CA6">
        <w:tab/>
        <w:t>The following is a simplified outline of this Part:</w:t>
      </w:r>
    </w:p>
    <w:p w14:paraId="52B914F7" w14:textId="77777777" w:rsidR="00035544" w:rsidRPr="00D75CA6" w:rsidRDefault="00035544" w:rsidP="00A92442">
      <w:pPr>
        <w:pStyle w:val="SOBullet"/>
      </w:pPr>
      <w:r w:rsidRPr="00D75CA6">
        <w:t>•</w:t>
      </w:r>
      <w:r w:rsidRPr="00D75CA6">
        <w:tab/>
        <w:t>A reporting entity must give the AUSTRAC CEO reports about suspicious matters.</w:t>
      </w:r>
    </w:p>
    <w:p w14:paraId="21663BF2" w14:textId="77777777" w:rsidR="00035544" w:rsidRPr="00D75CA6" w:rsidRDefault="00035544" w:rsidP="00A92442">
      <w:pPr>
        <w:pStyle w:val="SOBullet"/>
      </w:pPr>
      <w:r w:rsidRPr="00D75CA6">
        <w:t>•</w:t>
      </w:r>
      <w:r w:rsidRPr="00D75CA6">
        <w:tab/>
        <w:t>If a reporting entity provides a designated service that involves a threshold transaction, the reporting entity must give the AUSTRAC CEO a report about the transaction.</w:t>
      </w:r>
    </w:p>
    <w:p w14:paraId="305A4A4E" w14:textId="77777777" w:rsidR="00445C2E" w:rsidRPr="00D75CA6" w:rsidRDefault="00445C2E" w:rsidP="00445C2E">
      <w:pPr>
        <w:pStyle w:val="SOBullet"/>
      </w:pPr>
      <w:r w:rsidRPr="00D75CA6">
        <w:t>•</w:t>
      </w:r>
      <w:r w:rsidRPr="00D75CA6">
        <w:tab/>
        <w:t>If a person provides an international value transfer service, the person must give the AUSTRAC CEO a report about the provision of the service.</w:t>
      </w:r>
    </w:p>
    <w:p w14:paraId="3DF64391" w14:textId="12E14E82" w:rsidR="00445C2E" w:rsidRPr="00D75CA6" w:rsidRDefault="00445C2E" w:rsidP="00A92442">
      <w:pPr>
        <w:pStyle w:val="SOBullet"/>
      </w:pPr>
      <w:r w:rsidRPr="00D75CA6">
        <w:t>•</w:t>
      </w:r>
      <w:r w:rsidRPr="00D75CA6">
        <w:tab/>
        <w:t>If a person provides a designated service involving a transfer of virtual assets to or from an unverified self hosted virtual asset wallet, the person must give the AUSTRAC CEO a report about the provision of the service.</w:t>
      </w:r>
    </w:p>
    <w:p w14:paraId="7C8D4C04" w14:textId="77777777" w:rsidR="00035544" w:rsidRPr="00D75CA6" w:rsidRDefault="00035544" w:rsidP="00A92442">
      <w:pPr>
        <w:pStyle w:val="SOBullet"/>
      </w:pPr>
      <w:r w:rsidRPr="00D75CA6">
        <w:t>•</w:t>
      </w:r>
      <w:r w:rsidRPr="00D75CA6">
        <w:tab/>
        <w:t>A reporting entity may be required to give AML/CTF compliance reports to the AUSTRAC CEO.</w:t>
      </w:r>
    </w:p>
    <w:p w14:paraId="53AA3AD3" w14:textId="05DB388D" w:rsidR="00035544" w:rsidRPr="00D75CA6" w:rsidRDefault="00B94734" w:rsidP="00AE2DA2">
      <w:pPr>
        <w:pStyle w:val="ActHead3"/>
        <w:pageBreakBefore/>
      </w:pPr>
      <w:bookmarkStart w:id="117" w:name="_Toc231991410"/>
      <w:r w:rsidRPr="00D75CA6">
        <w:rPr>
          <w:rStyle w:val="CharDivNo"/>
        </w:rPr>
        <w:lastRenderedPageBreak/>
        <w:t>Division 2</w:t>
      </w:r>
      <w:r w:rsidR="00035544" w:rsidRPr="00D75CA6">
        <w:t>—</w:t>
      </w:r>
      <w:r w:rsidR="00035544" w:rsidRPr="00D75CA6">
        <w:rPr>
          <w:rStyle w:val="CharDivText"/>
        </w:rPr>
        <w:t>Suspicious matters</w:t>
      </w:r>
      <w:bookmarkEnd w:id="117"/>
    </w:p>
    <w:p w14:paraId="449F96C8" w14:textId="77777777" w:rsidR="00035544" w:rsidRPr="00D75CA6" w:rsidRDefault="00035544" w:rsidP="00035544">
      <w:pPr>
        <w:pStyle w:val="ActHead5"/>
      </w:pPr>
      <w:bookmarkStart w:id="118" w:name="_Toc231991411"/>
      <w:r w:rsidRPr="00D75CA6">
        <w:rPr>
          <w:rStyle w:val="CharSectno"/>
        </w:rPr>
        <w:t>41</w:t>
      </w:r>
      <w:r w:rsidRPr="00D75CA6">
        <w:t xml:space="preserve">  Reports of suspicious matters</w:t>
      </w:r>
      <w:bookmarkEnd w:id="118"/>
    </w:p>
    <w:p w14:paraId="3968403D" w14:textId="77777777" w:rsidR="00035544" w:rsidRPr="00D75CA6" w:rsidRDefault="00035544" w:rsidP="00035544">
      <w:pPr>
        <w:pStyle w:val="SubsectionHead"/>
      </w:pPr>
      <w:r w:rsidRPr="00D75CA6">
        <w:t>Suspicious matter reporting obligation</w:t>
      </w:r>
    </w:p>
    <w:p w14:paraId="6F7525DF" w14:textId="77777777" w:rsidR="00035544" w:rsidRPr="00D75CA6" w:rsidRDefault="00035544" w:rsidP="00035544">
      <w:pPr>
        <w:pStyle w:val="subsection"/>
      </w:pPr>
      <w:r w:rsidRPr="00D75CA6">
        <w:tab/>
        <w:t>(1)</w:t>
      </w:r>
      <w:r w:rsidRPr="00D75CA6">
        <w:tab/>
        <w:t xml:space="preserve">A suspicious matter reporting obligation arises for a reporting entity in relation to a person (the </w:t>
      </w:r>
      <w:r w:rsidRPr="00D75CA6">
        <w:rPr>
          <w:b/>
          <w:i/>
        </w:rPr>
        <w:t>first person</w:t>
      </w:r>
      <w:r w:rsidRPr="00D75CA6">
        <w:t xml:space="preserve">) if, at a particular time (the </w:t>
      </w:r>
      <w:r w:rsidRPr="00D75CA6">
        <w:rPr>
          <w:b/>
          <w:i/>
        </w:rPr>
        <w:t>relevant time</w:t>
      </w:r>
      <w:r w:rsidRPr="00D75CA6">
        <w:t>):</w:t>
      </w:r>
    </w:p>
    <w:p w14:paraId="7C3AC150" w14:textId="77777777" w:rsidR="00035544" w:rsidRPr="00D75CA6" w:rsidRDefault="00035544" w:rsidP="00035544">
      <w:pPr>
        <w:pStyle w:val="paragraph"/>
      </w:pPr>
      <w:r w:rsidRPr="00D75CA6">
        <w:tab/>
        <w:t>(a)</w:t>
      </w:r>
      <w:r w:rsidRPr="00D75CA6">
        <w:tab/>
        <w:t>the reporting entity commences to provide, or proposes to provide, a designated service to the first person; or</w:t>
      </w:r>
    </w:p>
    <w:p w14:paraId="75170A14" w14:textId="77777777" w:rsidR="00035544" w:rsidRPr="00D75CA6" w:rsidRDefault="00035544" w:rsidP="00035544">
      <w:pPr>
        <w:pStyle w:val="paragraph"/>
      </w:pPr>
      <w:r w:rsidRPr="00D75CA6">
        <w:tab/>
        <w:t>(b)</w:t>
      </w:r>
      <w:r w:rsidRPr="00D75CA6">
        <w:tab/>
        <w:t>both:</w:t>
      </w:r>
    </w:p>
    <w:p w14:paraId="0FEA9063" w14:textId="77777777" w:rsidR="00035544" w:rsidRPr="00D75CA6" w:rsidRDefault="00035544" w:rsidP="00035544">
      <w:pPr>
        <w:pStyle w:val="paragraphsub"/>
      </w:pPr>
      <w:r w:rsidRPr="00D75CA6">
        <w:tab/>
        <w:t>(i)</w:t>
      </w:r>
      <w:r w:rsidRPr="00D75CA6">
        <w:tab/>
        <w:t>the first person requests the reporting entity to provide a designated service to the first person; and</w:t>
      </w:r>
    </w:p>
    <w:p w14:paraId="34B1E7D4" w14:textId="77777777" w:rsidR="00035544" w:rsidRPr="00D75CA6" w:rsidRDefault="00035544" w:rsidP="00035544">
      <w:pPr>
        <w:pStyle w:val="paragraphsub"/>
      </w:pPr>
      <w:r w:rsidRPr="00D75CA6">
        <w:tab/>
        <w:t>(ii)</w:t>
      </w:r>
      <w:r w:rsidRPr="00D75CA6">
        <w:tab/>
        <w:t>the designated service is of a kind ordinarily provided by the reporting entity; or</w:t>
      </w:r>
    </w:p>
    <w:p w14:paraId="28177CE5" w14:textId="77777777" w:rsidR="00035544" w:rsidRPr="00D75CA6" w:rsidRDefault="00035544" w:rsidP="00035544">
      <w:pPr>
        <w:pStyle w:val="paragraph"/>
      </w:pPr>
      <w:r w:rsidRPr="00D75CA6">
        <w:tab/>
        <w:t>(c)</w:t>
      </w:r>
      <w:r w:rsidRPr="00D75CA6">
        <w:tab/>
        <w:t>both:</w:t>
      </w:r>
    </w:p>
    <w:p w14:paraId="281F1E9B" w14:textId="77777777" w:rsidR="00035544" w:rsidRPr="00D75CA6" w:rsidRDefault="00035544" w:rsidP="00035544">
      <w:pPr>
        <w:pStyle w:val="paragraphsub"/>
      </w:pPr>
      <w:r w:rsidRPr="00D75CA6">
        <w:tab/>
        <w:t>(i)</w:t>
      </w:r>
      <w:r w:rsidRPr="00D75CA6">
        <w:tab/>
        <w:t>the first person inquires of the reporting entity whether the reporting entity would be willing or prepared to provide a designated service to the first person; and</w:t>
      </w:r>
    </w:p>
    <w:p w14:paraId="4CE5E9BD" w14:textId="77777777" w:rsidR="00035544" w:rsidRPr="00D75CA6" w:rsidRDefault="00035544" w:rsidP="00035544">
      <w:pPr>
        <w:pStyle w:val="paragraphsub"/>
      </w:pPr>
      <w:r w:rsidRPr="00D75CA6">
        <w:tab/>
        <w:t>(ii)</w:t>
      </w:r>
      <w:r w:rsidRPr="00D75CA6">
        <w:tab/>
        <w:t>the designated service is of a kind ordinarily provided by the reporting entity;</w:t>
      </w:r>
    </w:p>
    <w:p w14:paraId="2B44D1CD" w14:textId="77777777" w:rsidR="00035544" w:rsidRPr="00D75CA6" w:rsidRDefault="00035544" w:rsidP="00035544">
      <w:pPr>
        <w:pStyle w:val="subsection2"/>
      </w:pPr>
      <w:r w:rsidRPr="00D75CA6">
        <w:t>and any of the following conditions is satisfied:</w:t>
      </w:r>
    </w:p>
    <w:p w14:paraId="0A316CA8" w14:textId="77777777" w:rsidR="00035544" w:rsidRPr="00D75CA6" w:rsidRDefault="00035544" w:rsidP="00035544">
      <w:pPr>
        <w:pStyle w:val="paragraph"/>
      </w:pPr>
      <w:r w:rsidRPr="00D75CA6">
        <w:tab/>
        <w:t>(d)</w:t>
      </w:r>
      <w:r w:rsidRPr="00D75CA6">
        <w:tab/>
        <w:t>at the relevant time or a later time, the reporting entity suspects on reasonable grounds that the first person is not the person the first person claims to be;</w:t>
      </w:r>
    </w:p>
    <w:p w14:paraId="252231F0" w14:textId="77777777" w:rsidR="00035544" w:rsidRPr="00D75CA6" w:rsidRDefault="00035544" w:rsidP="00035544">
      <w:pPr>
        <w:pStyle w:val="paragraph"/>
      </w:pPr>
      <w:r w:rsidRPr="00D75CA6">
        <w:tab/>
        <w:t>(e)</w:t>
      </w:r>
      <w:r w:rsidRPr="00D75CA6">
        <w:tab/>
        <w:t>at the relevant time or a later time, the reporting entity suspects on reasonable grounds that an agent of the first person who deals with the reporting entity in relation to the provision or prospective provision of the designated service is not the person the agent claims to be;</w:t>
      </w:r>
    </w:p>
    <w:p w14:paraId="2BE293EA" w14:textId="77777777" w:rsidR="00035544" w:rsidRPr="00D75CA6" w:rsidRDefault="00035544" w:rsidP="00035544">
      <w:pPr>
        <w:pStyle w:val="paragraph"/>
      </w:pPr>
      <w:r w:rsidRPr="00D75CA6">
        <w:tab/>
        <w:t>(f)</w:t>
      </w:r>
      <w:r w:rsidRPr="00D75CA6">
        <w:tab/>
        <w:t>at the relevant time or a later time, the reporting entity suspects on reasonable grounds that information that the reporting entity has concerning the provision, or prospective provision, of the service:</w:t>
      </w:r>
    </w:p>
    <w:p w14:paraId="2E5135AD" w14:textId="77777777" w:rsidR="00035544" w:rsidRPr="00D75CA6" w:rsidRDefault="00035544" w:rsidP="00035544">
      <w:pPr>
        <w:pStyle w:val="paragraphsub"/>
      </w:pPr>
      <w:r w:rsidRPr="00D75CA6">
        <w:lastRenderedPageBreak/>
        <w:tab/>
        <w:t>(i)</w:t>
      </w:r>
      <w:r w:rsidRPr="00D75CA6">
        <w:tab/>
        <w:t>may be relevant to investigation of, or prosecution of a person for, an evasion, or an attempted evasion, of a taxation law; or</w:t>
      </w:r>
    </w:p>
    <w:p w14:paraId="7C84F421" w14:textId="77777777" w:rsidR="00035544" w:rsidRPr="00D75CA6" w:rsidRDefault="00035544" w:rsidP="00035544">
      <w:pPr>
        <w:pStyle w:val="paragraphsub"/>
      </w:pPr>
      <w:r w:rsidRPr="00D75CA6">
        <w:tab/>
        <w:t>(ii)</w:t>
      </w:r>
      <w:r w:rsidRPr="00D75CA6">
        <w:tab/>
        <w:t>may be relevant to investigation of, or prosecution of a person for, an evasion, or an attempted evasion, of a law of a State or Territory that deals with taxation; or</w:t>
      </w:r>
    </w:p>
    <w:p w14:paraId="13967E5E" w14:textId="77777777" w:rsidR="00035544" w:rsidRPr="00D75CA6" w:rsidRDefault="00035544" w:rsidP="00035544">
      <w:pPr>
        <w:pStyle w:val="paragraphsub"/>
      </w:pPr>
      <w:r w:rsidRPr="00D75CA6">
        <w:tab/>
        <w:t>(iii)</w:t>
      </w:r>
      <w:r w:rsidRPr="00D75CA6">
        <w:tab/>
        <w:t>may be relevant to investigation of, or prosecution of a person for, an offence against a law of the Commonwealth or of a State or Territory; or</w:t>
      </w:r>
    </w:p>
    <w:p w14:paraId="0F7A90AD" w14:textId="77777777" w:rsidR="00035544" w:rsidRPr="00D75CA6" w:rsidRDefault="00035544" w:rsidP="00035544">
      <w:pPr>
        <w:pStyle w:val="paragraphsub"/>
      </w:pPr>
      <w:r w:rsidRPr="00D75CA6">
        <w:tab/>
        <w:t>(iv)</w:t>
      </w:r>
      <w:r w:rsidRPr="00D75CA6">
        <w:tab/>
        <w:t xml:space="preserve">may be of assistance in the enforcement of the </w:t>
      </w:r>
      <w:r w:rsidRPr="00D75CA6">
        <w:rPr>
          <w:i/>
        </w:rPr>
        <w:t xml:space="preserve">Proceeds of Crime Act 2002 </w:t>
      </w:r>
      <w:r w:rsidRPr="00D75CA6">
        <w:t>or regulations under that Act; or</w:t>
      </w:r>
    </w:p>
    <w:p w14:paraId="6C0CFCFC" w14:textId="77777777" w:rsidR="00035544" w:rsidRPr="00D75CA6" w:rsidRDefault="00035544" w:rsidP="00035544">
      <w:pPr>
        <w:pStyle w:val="paragraphsub"/>
      </w:pPr>
      <w:r w:rsidRPr="00D75CA6">
        <w:tab/>
        <w:t>(v)</w:t>
      </w:r>
      <w:r w:rsidRPr="00D75CA6">
        <w:tab/>
        <w:t xml:space="preserve">may be of assistance in the enforcement of a law of a State or Territory that corresponds to the </w:t>
      </w:r>
      <w:r w:rsidRPr="00D75CA6">
        <w:rPr>
          <w:i/>
        </w:rPr>
        <w:t xml:space="preserve">Proceeds of Crime Act 2002 </w:t>
      </w:r>
      <w:r w:rsidRPr="00D75CA6">
        <w:t>or regulations under that Act;</w:t>
      </w:r>
    </w:p>
    <w:p w14:paraId="49523BF8" w14:textId="77777777" w:rsidR="00035544" w:rsidRPr="00D75CA6" w:rsidRDefault="00035544" w:rsidP="00035544">
      <w:pPr>
        <w:pStyle w:val="paragraph"/>
      </w:pPr>
      <w:r w:rsidRPr="00D75CA6">
        <w:tab/>
        <w:t>(g)</w:t>
      </w:r>
      <w:r w:rsidRPr="00D75CA6">
        <w:tab/>
        <w:t xml:space="preserve">at the relevant time or a later time, the reporting entity suspects on reasonable grounds that the provision, or prospective provision, of the service is preparatory to the commission of an offence covered by </w:t>
      </w:r>
      <w:r w:rsidR="004F64A4" w:rsidRPr="00D75CA6">
        <w:t>paragraph (</w:t>
      </w:r>
      <w:r w:rsidRPr="00D75CA6">
        <w:t xml:space="preserve">a), (b) or (c) of the definition of </w:t>
      </w:r>
      <w:r w:rsidRPr="00D75CA6">
        <w:rPr>
          <w:b/>
          <w:i/>
        </w:rPr>
        <w:t>financing of terrorism</w:t>
      </w:r>
      <w:r w:rsidRPr="00D75CA6">
        <w:t xml:space="preserve"> in section</w:t>
      </w:r>
      <w:r w:rsidR="004F64A4" w:rsidRPr="00D75CA6">
        <w:t> </w:t>
      </w:r>
      <w:r w:rsidRPr="00D75CA6">
        <w:t>5;</w:t>
      </w:r>
    </w:p>
    <w:p w14:paraId="72D36CA3" w14:textId="77777777" w:rsidR="00035544" w:rsidRPr="00D75CA6" w:rsidRDefault="00035544" w:rsidP="00035544">
      <w:pPr>
        <w:pStyle w:val="paragraph"/>
      </w:pPr>
      <w:r w:rsidRPr="00D75CA6">
        <w:tab/>
        <w:t>(h)</w:t>
      </w:r>
      <w:r w:rsidRPr="00D75CA6">
        <w:tab/>
        <w:t xml:space="preserve">at the relevant time or a later time, the reporting entity suspects on reasonable grounds that information that the reporting entity has concerning the provision, or prospective provision, of the service may be relevant to the investigation of, or prosecution of a person for, an offence covered by </w:t>
      </w:r>
      <w:r w:rsidR="004F64A4" w:rsidRPr="00D75CA6">
        <w:t>paragraph (</w:t>
      </w:r>
      <w:r w:rsidRPr="00D75CA6">
        <w:t xml:space="preserve">a), (b) or (c) of the definition of </w:t>
      </w:r>
      <w:r w:rsidRPr="00D75CA6">
        <w:rPr>
          <w:b/>
          <w:i/>
        </w:rPr>
        <w:t>financing of terrorism</w:t>
      </w:r>
      <w:r w:rsidRPr="00D75CA6">
        <w:t xml:space="preserve"> in section</w:t>
      </w:r>
      <w:r w:rsidR="004F64A4" w:rsidRPr="00D75CA6">
        <w:t> </w:t>
      </w:r>
      <w:r w:rsidRPr="00D75CA6">
        <w:t>5;</w:t>
      </w:r>
    </w:p>
    <w:p w14:paraId="33FB975C" w14:textId="77777777" w:rsidR="00035544" w:rsidRPr="00D75CA6" w:rsidRDefault="00035544" w:rsidP="00035544">
      <w:pPr>
        <w:pStyle w:val="paragraph"/>
      </w:pPr>
      <w:r w:rsidRPr="00D75CA6">
        <w:tab/>
        <w:t>(i)</w:t>
      </w:r>
      <w:r w:rsidRPr="00D75CA6">
        <w:tab/>
        <w:t xml:space="preserve">at the relevant time or a later time, the reporting entity suspects on reasonable grounds that the provision, or prospective provision, of the service is preparatory to the commission of an offence covered by </w:t>
      </w:r>
      <w:r w:rsidR="004F64A4" w:rsidRPr="00D75CA6">
        <w:t>paragraph (</w:t>
      </w:r>
      <w:r w:rsidRPr="00D75CA6">
        <w:t xml:space="preserve">a) or (b) of the definition of </w:t>
      </w:r>
      <w:r w:rsidRPr="00D75CA6">
        <w:rPr>
          <w:b/>
          <w:i/>
        </w:rPr>
        <w:t>money laundering</w:t>
      </w:r>
      <w:r w:rsidRPr="00D75CA6">
        <w:t xml:space="preserve"> in section</w:t>
      </w:r>
      <w:r w:rsidR="004F64A4" w:rsidRPr="00D75CA6">
        <w:t> </w:t>
      </w:r>
      <w:r w:rsidRPr="00D75CA6">
        <w:t>5;</w:t>
      </w:r>
    </w:p>
    <w:p w14:paraId="55EA7EDC" w14:textId="77777777" w:rsidR="00035544" w:rsidRPr="00D75CA6" w:rsidRDefault="00035544" w:rsidP="00035544">
      <w:pPr>
        <w:pStyle w:val="paragraph"/>
      </w:pPr>
      <w:r w:rsidRPr="00D75CA6">
        <w:tab/>
        <w:t>(j)</w:t>
      </w:r>
      <w:r w:rsidRPr="00D75CA6">
        <w:tab/>
        <w:t xml:space="preserve">at the relevant time or a later time, the reporting entity suspects on reasonable grounds that information that the reporting entity has concerning the provision, or prospective provision, of the service may be relevant to the investigation of, or prosecution of a person for, an offence covered by </w:t>
      </w:r>
      <w:r w:rsidR="004F64A4" w:rsidRPr="00D75CA6">
        <w:lastRenderedPageBreak/>
        <w:t>paragraph (</w:t>
      </w:r>
      <w:r w:rsidRPr="00D75CA6">
        <w:t xml:space="preserve">a) or (b) of the definition of </w:t>
      </w:r>
      <w:r w:rsidRPr="00D75CA6">
        <w:rPr>
          <w:b/>
          <w:i/>
        </w:rPr>
        <w:t>money laundering</w:t>
      </w:r>
      <w:r w:rsidRPr="00D75CA6">
        <w:t xml:space="preserve"> in section</w:t>
      </w:r>
      <w:r w:rsidR="004F64A4" w:rsidRPr="00D75CA6">
        <w:t> </w:t>
      </w:r>
      <w:r w:rsidRPr="00D75CA6">
        <w:t>5.</w:t>
      </w:r>
    </w:p>
    <w:p w14:paraId="2011A0FB" w14:textId="77777777" w:rsidR="00035544" w:rsidRPr="00D75CA6" w:rsidRDefault="00035544" w:rsidP="00035544">
      <w:pPr>
        <w:pStyle w:val="SubsectionHead"/>
      </w:pPr>
      <w:r w:rsidRPr="00D75CA6">
        <w:t>Report</w:t>
      </w:r>
    </w:p>
    <w:p w14:paraId="5F59759A" w14:textId="77777777" w:rsidR="00035544" w:rsidRPr="00D75CA6" w:rsidRDefault="00035544" w:rsidP="00035544">
      <w:pPr>
        <w:pStyle w:val="subsection"/>
      </w:pPr>
      <w:r w:rsidRPr="00D75CA6">
        <w:tab/>
        <w:t>(2)</w:t>
      </w:r>
      <w:r w:rsidRPr="00D75CA6">
        <w:tab/>
        <w:t>If a suspicious matter reporting obligation arises for a reporting entity in relation to a person, the reporting entity must give the AUSTRAC CEO a report about the matter within:</w:t>
      </w:r>
    </w:p>
    <w:p w14:paraId="06018C89" w14:textId="77777777" w:rsidR="00035544" w:rsidRPr="00D75CA6" w:rsidRDefault="00035544" w:rsidP="00035544">
      <w:pPr>
        <w:pStyle w:val="paragraph"/>
      </w:pPr>
      <w:r w:rsidRPr="00D75CA6">
        <w:tab/>
        <w:t>(a)</w:t>
      </w:r>
      <w:r w:rsidRPr="00D75CA6">
        <w:tab/>
        <w:t xml:space="preserve">if </w:t>
      </w:r>
      <w:r w:rsidR="004F64A4" w:rsidRPr="00D75CA6">
        <w:t>paragraph (</w:t>
      </w:r>
      <w:r w:rsidRPr="00D75CA6">
        <w:t>1)(d), (e), (f), (i) or (j) applies—3 business days after the day on which the reporting entity forms the relevant suspicion; or</w:t>
      </w:r>
    </w:p>
    <w:p w14:paraId="0479135A" w14:textId="77777777" w:rsidR="00035544" w:rsidRPr="00D75CA6" w:rsidRDefault="00035544" w:rsidP="00035544">
      <w:pPr>
        <w:pStyle w:val="paragraph"/>
      </w:pPr>
      <w:r w:rsidRPr="00D75CA6">
        <w:tab/>
        <w:t>(b)</w:t>
      </w:r>
      <w:r w:rsidRPr="00D75CA6">
        <w:tab/>
        <w:t xml:space="preserve">if </w:t>
      </w:r>
      <w:r w:rsidR="004F64A4" w:rsidRPr="00D75CA6">
        <w:t>paragraph (</w:t>
      </w:r>
      <w:r w:rsidRPr="00D75CA6">
        <w:t>1)(g) or (h) applies—24 hours after the time when the reporting entity forms the relevant suspicion.</w:t>
      </w:r>
    </w:p>
    <w:p w14:paraId="33E82449" w14:textId="77777777" w:rsidR="00035544" w:rsidRPr="00D75CA6" w:rsidRDefault="00035544" w:rsidP="00035544">
      <w:pPr>
        <w:pStyle w:val="subsection"/>
      </w:pPr>
      <w:r w:rsidRPr="00D75CA6">
        <w:tab/>
        <w:t>(3)</w:t>
      </w:r>
      <w:r w:rsidRPr="00D75CA6">
        <w:tab/>
        <w:t xml:space="preserve">A report under </w:t>
      </w:r>
      <w:r w:rsidR="004F64A4" w:rsidRPr="00D75CA6">
        <w:t>subsection (</w:t>
      </w:r>
      <w:r w:rsidRPr="00D75CA6">
        <w:t>2) must:</w:t>
      </w:r>
    </w:p>
    <w:p w14:paraId="6BC4CE06" w14:textId="77777777" w:rsidR="00035544" w:rsidRPr="00D75CA6" w:rsidRDefault="00035544" w:rsidP="00035544">
      <w:pPr>
        <w:pStyle w:val="paragraph"/>
      </w:pPr>
      <w:r w:rsidRPr="00D75CA6">
        <w:tab/>
        <w:t>(a)</w:t>
      </w:r>
      <w:r w:rsidRPr="00D75CA6">
        <w:tab/>
        <w:t>be in the approved form; and</w:t>
      </w:r>
    </w:p>
    <w:p w14:paraId="78209D49" w14:textId="77777777" w:rsidR="00035544" w:rsidRPr="00D75CA6" w:rsidRDefault="00035544" w:rsidP="00035544">
      <w:pPr>
        <w:pStyle w:val="paragraph"/>
      </w:pPr>
      <w:r w:rsidRPr="00D75CA6">
        <w:tab/>
        <w:t>(b)</w:t>
      </w:r>
      <w:r w:rsidRPr="00D75CA6">
        <w:tab/>
        <w:t>contain such information relating to the matter as is specified in the AML/CTF Rules; and</w:t>
      </w:r>
    </w:p>
    <w:p w14:paraId="163EE2F2" w14:textId="77777777" w:rsidR="00035544" w:rsidRPr="00D75CA6" w:rsidRDefault="00035544" w:rsidP="00035544">
      <w:pPr>
        <w:pStyle w:val="paragraph"/>
      </w:pPr>
      <w:r w:rsidRPr="00D75CA6">
        <w:tab/>
        <w:t>(c)</w:t>
      </w:r>
      <w:r w:rsidRPr="00D75CA6">
        <w:tab/>
        <w:t>contain a statement of the grounds on which the reporting entity holds the relevant suspicion.</w:t>
      </w:r>
    </w:p>
    <w:p w14:paraId="05952746" w14:textId="4E7EB7B8" w:rsidR="00035544" w:rsidRPr="00D75CA6" w:rsidRDefault="00035544" w:rsidP="00035544">
      <w:pPr>
        <w:pStyle w:val="notetext"/>
      </w:pPr>
      <w:r w:rsidRPr="00D75CA6">
        <w:t>Note 1:</w:t>
      </w:r>
      <w:r w:rsidRPr="00D75CA6">
        <w:tab/>
        <w:t xml:space="preserve">For additional rules about reports, see </w:t>
      </w:r>
      <w:r w:rsidR="00107542" w:rsidRPr="00D75CA6">
        <w:t>section 2</w:t>
      </w:r>
      <w:r w:rsidRPr="00D75CA6">
        <w:t>44.</w:t>
      </w:r>
    </w:p>
    <w:p w14:paraId="4610553D" w14:textId="77777777" w:rsidR="00035544" w:rsidRPr="00D75CA6" w:rsidRDefault="00035544" w:rsidP="00035544">
      <w:pPr>
        <w:pStyle w:val="notetext"/>
      </w:pPr>
      <w:r w:rsidRPr="00D75CA6">
        <w:t>Note 2:</w:t>
      </w:r>
      <w:r w:rsidRPr="00D75CA6">
        <w:tab/>
        <w:t>Section</w:t>
      </w:r>
      <w:r w:rsidR="004F64A4" w:rsidRPr="00D75CA6">
        <w:t> </w:t>
      </w:r>
      <w:r w:rsidRPr="00D75CA6">
        <w:t>49 deals with the provision of further information, and the production of documents, by the reporting entity.</w:t>
      </w:r>
    </w:p>
    <w:p w14:paraId="7BA2D076" w14:textId="77777777" w:rsidR="00035544" w:rsidRPr="00D75CA6" w:rsidRDefault="00035544" w:rsidP="00035544">
      <w:pPr>
        <w:pStyle w:val="SubsectionHead"/>
      </w:pPr>
      <w:r w:rsidRPr="00D75CA6">
        <w:t>Civil penalty</w:t>
      </w:r>
    </w:p>
    <w:p w14:paraId="30242DC3" w14:textId="77777777" w:rsidR="00035544" w:rsidRPr="00D75CA6" w:rsidRDefault="00035544" w:rsidP="00035544">
      <w:pPr>
        <w:pStyle w:val="subsection"/>
      </w:pPr>
      <w:r w:rsidRPr="00D75CA6">
        <w:tab/>
        <w:t>(4)</w:t>
      </w:r>
      <w:r w:rsidRPr="00D75CA6">
        <w:tab/>
      </w:r>
      <w:r w:rsidR="004F64A4" w:rsidRPr="00D75CA6">
        <w:t>Subsection (</w:t>
      </w:r>
      <w:r w:rsidRPr="00D75CA6">
        <w:t>2) is a civil penalty provision.</w:t>
      </w:r>
    </w:p>
    <w:p w14:paraId="76FC6515" w14:textId="77777777" w:rsidR="00035544" w:rsidRPr="00D75CA6" w:rsidRDefault="00035544" w:rsidP="00035544">
      <w:pPr>
        <w:pStyle w:val="SubsectionHead"/>
      </w:pPr>
      <w:r w:rsidRPr="00D75CA6">
        <w:t>Reasonable grounds for suspicion</w:t>
      </w:r>
    </w:p>
    <w:p w14:paraId="4BBECF43" w14:textId="77777777" w:rsidR="00035544" w:rsidRPr="00D75CA6" w:rsidRDefault="00035544" w:rsidP="00035544">
      <w:pPr>
        <w:pStyle w:val="subsection"/>
      </w:pPr>
      <w:r w:rsidRPr="00D75CA6">
        <w:tab/>
        <w:t>(5)</w:t>
      </w:r>
      <w:r w:rsidRPr="00D75CA6">
        <w:tab/>
        <w:t xml:space="preserve">The AML/CTF Rules may specify matters that are to be taken into account in determining whether there are reasonable grounds for a reporting entity to form a suspicion of a kind mentioned in </w:t>
      </w:r>
      <w:r w:rsidR="004F64A4" w:rsidRPr="00D75CA6">
        <w:t>paragraph (</w:t>
      </w:r>
      <w:r w:rsidRPr="00D75CA6">
        <w:t>1)(d), (e), (f), (g), (h), (i) or (j).</w:t>
      </w:r>
    </w:p>
    <w:p w14:paraId="72222843" w14:textId="783E3A2D" w:rsidR="00035544" w:rsidRPr="00D75CA6" w:rsidRDefault="00035544" w:rsidP="00035544">
      <w:pPr>
        <w:pStyle w:val="notetext"/>
      </w:pPr>
      <w:r w:rsidRPr="00D75CA6">
        <w:t>Note:</w:t>
      </w:r>
      <w:r w:rsidRPr="00D75CA6">
        <w:tab/>
        <w:t xml:space="preserve">For specification by class, see </w:t>
      </w:r>
      <w:r w:rsidR="00B94734" w:rsidRPr="00D75CA6">
        <w:t>sub</w:t>
      </w:r>
      <w:r w:rsidR="00107542" w:rsidRPr="00D75CA6">
        <w:t>section 1</w:t>
      </w:r>
      <w:r w:rsidRPr="00D75CA6">
        <w:t xml:space="preserve">3(3) of the </w:t>
      </w:r>
      <w:r w:rsidR="00503747" w:rsidRPr="00D75CA6">
        <w:rPr>
          <w:i/>
        </w:rPr>
        <w:t>Legislation Act 2003</w:t>
      </w:r>
      <w:r w:rsidRPr="00D75CA6">
        <w:t>.</w:t>
      </w:r>
    </w:p>
    <w:p w14:paraId="236F73E6" w14:textId="77777777" w:rsidR="00035544" w:rsidRPr="00D75CA6" w:rsidRDefault="00035544" w:rsidP="00035544">
      <w:pPr>
        <w:pStyle w:val="ActHead5"/>
      </w:pPr>
      <w:bookmarkStart w:id="119" w:name="_Toc231991412"/>
      <w:r w:rsidRPr="00D75CA6">
        <w:rPr>
          <w:rStyle w:val="CharSectno"/>
        </w:rPr>
        <w:lastRenderedPageBreak/>
        <w:t>42</w:t>
      </w:r>
      <w:r w:rsidRPr="00D75CA6">
        <w:t xml:space="preserve">  Exemptions</w:t>
      </w:r>
      <w:bookmarkEnd w:id="119"/>
    </w:p>
    <w:p w14:paraId="05BE0537" w14:textId="77777777" w:rsidR="00035544" w:rsidRPr="00D75CA6" w:rsidRDefault="00035544" w:rsidP="00035544">
      <w:pPr>
        <w:pStyle w:val="subsection"/>
      </w:pPr>
      <w:r w:rsidRPr="00D75CA6">
        <w:tab/>
        <w:t>(1)</w:t>
      </w:r>
      <w:r w:rsidRPr="00D75CA6">
        <w:tab/>
        <w:t>This Division does not apply to a designated service that is of a kind specified in the AML/CTF Rules.</w:t>
      </w:r>
    </w:p>
    <w:p w14:paraId="65DACD78" w14:textId="77777777" w:rsidR="00035544" w:rsidRPr="00D75CA6" w:rsidRDefault="00035544" w:rsidP="00035544">
      <w:pPr>
        <w:pStyle w:val="subsection"/>
      </w:pPr>
      <w:r w:rsidRPr="00D75CA6">
        <w:tab/>
        <w:t>(2)</w:t>
      </w:r>
      <w:r w:rsidRPr="00D75CA6">
        <w:tab/>
        <w:t>The AML/CTF Rules may provide that a specified provision of this Division does not apply to a designated service that is of a kind specified in the AML/CTF Rules.</w:t>
      </w:r>
    </w:p>
    <w:p w14:paraId="1609612B" w14:textId="77777777" w:rsidR="00035544" w:rsidRPr="00D75CA6" w:rsidRDefault="00035544" w:rsidP="00035544">
      <w:pPr>
        <w:pStyle w:val="subsection"/>
      </w:pPr>
      <w:r w:rsidRPr="00D75CA6">
        <w:tab/>
        <w:t>(3)</w:t>
      </w:r>
      <w:r w:rsidRPr="00D75CA6">
        <w:tab/>
        <w:t>This Division does not apply to a designated service that is provided in circumstances specified in the AML/CTF Rules.</w:t>
      </w:r>
    </w:p>
    <w:p w14:paraId="00E169AB" w14:textId="77777777" w:rsidR="00035544" w:rsidRPr="00D75CA6" w:rsidRDefault="00035544" w:rsidP="00035544">
      <w:pPr>
        <w:pStyle w:val="subsection"/>
      </w:pPr>
      <w:r w:rsidRPr="00D75CA6">
        <w:tab/>
        <w:t>(4)</w:t>
      </w:r>
      <w:r w:rsidRPr="00D75CA6">
        <w:tab/>
        <w:t>The AML/CTF Rules may provide that a specified provision of this Division does not apply to a designated service that is provided in circumstances specified in the AML/CTF Rules.</w:t>
      </w:r>
    </w:p>
    <w:p w14:paraId="629F7DB1" w14:textId="0DFCA7CD" w:rsidR="00035544" w:rsidRPr="00D75CA6" w:rsidRDefault="00035544" w:rsidP="00035544">
      <w:pPr>
        <w:pStyle w:val="subsection"/>
      </w:pPr>
      <w:r w:rsidRPr="00D75CA6">
        <w:tab/>
        <w:t>(5)</w:t>
      </w:r>
      <w:r w:rsidRPr="00D75CA6">
        <w:tab/>
        <w:t>This Division does not apply to a designated service that is provided by a reporting entity at or through a permanent establishment of the entity in a foreign country</w:t>
      </w:r>
      <w:r w:rsidR="00082190" w:rsidRPr="00D75CA6">
        <w:t xml:space="preserve">, other than a service covered by </w:t>
      </w:r>
      <w:r w:rsidR="00B94734" w:rsidRPr="00D75CA6">
        <w:t>item 3</w:t>
      </w:r>
      <w:r w:rsidR="00082190" w:rsidRPr="00D75CA6">
        <w:t xml:space="preserve">2A of table 1 in </w:t>
      </w:r>
      <w:r w:rsidR="00107542" w:rsidRPr="00D75CA6">
        <w:t>section 6</w:t>
      </w:r>
      <w:r w:rsidRPr="00D75CA6">
        <w:t>.</w:t>
      </w:r>
    </w:p>
    <w:p w14:paraId="1BA5CE77" w14:textId="44D6FAD2" w:rsidR="00035544" w:rsidRPr="00D75CA6" w:rsidRDefault="00B94734" w:rsidP="00AE2DA2">
      <w:pPr>
        <w:pStyle w:val="ActHead3"/>
        <w:pageBreakBefore/>
      </w:pPr>
      <w:bookmarkStart w:id="120" w:name="_Toc231991413"/>
      <w:r w:rsidRPr="00D75CA6">
        <w:rPr>
          <w:rStyle w:val="CharDivNo"/>
        </w:rPr>
        <w:lastRenderedPageBreak/>
        <w:t>Division 3</w:t>
      </w:r>
      <w:r w:rsidR="00035544" w:rsidRPr="00D75CA6">
        <w:t>—</w:t>
      </w:r>
      <w:r w:rsidR="00035544" w:rsidRPr="00D75CA6">
        <w:rPr>
          <w:rStyle w:val="CharDivText"/>
        </w:rPr>
        <w:t>Threshold transactions</w:t>
      </w:r>
      <w:bookmarkEnd w:id="120"/>
    </w:p>
    <w:p w14:paraId="42EE5E08" w14:textId="77777777" w:rsidR="00035544" w:rsidRPr="00D75CA6" w:rsidRDefault="00035544" w:rsidP="00035544">
      <w:pPr>
        <w:pStyle w:val="ActHead5"/>
      </w:pPr>
      <w:bookmarkStart w:id="121" w:name="_Toc231991414"/>
      <w:r w:rsidRPr="00D75CA6">
        <w:rPr>
          <w:rStyle w:val="CharSectno"/>
        </w:rPr>
        <w:t>43</w:t>
      </w:r>
      <w:r w:rsidRPr="00D75CA6">
        <w:t xml:space="preserve">  Reports of threshold transactions</w:t>
      </w:r>
      <w:bookmarkEnd w:id="121"/>
    </w:p>
    <w:p w14:paraId="4D9A3897" w14:textId="77777777" w:rsidR="00035544" w:rsidRPr="00D75CA6" w:rsidRDefault="00035544" w:rsidP="00035544">
      <w:pPr>
        <w:pStyle w:val="SubsectionHead"/>
      </w:pPr>
      <w:r w:rsidRPr="00D75CA6">
        <w:t>Scope</w:t>
      </w:r>
    </w:p>
    <w:p w14:paraId="3079D0F9" w14:textId="77777777" w:rsidR="00035544" w:rsidRPr="00D75CA6" w:rsidRDefault="00035544" w:rsidP="00035544">
      <w:pPr>
        <w:pStyle w:val="subsection"/>
      </w:pPr>
      <w:r w:rsidRPr="00D75CA6">
        <w:tab/>
        <w:t>(1)</w:t>
      </w:r>
      <w:r w:rsidRPr="00D75CA6">
        <w:tab/>
        <w:t>This section applies to a reporting entity if:</w:t>
      </w:r>
    </w:p>
    <w:p w14:paraId="4C52AB4F" w14:textId="77777777" w:rsidR="00035544" w:rsidRPr="00D75CA6" w:rsidRDefault="00035544" w:rsidP="00035544">
      <w:pPr>
        <w:pStyle w:val="paragraph"/>
      </w:pPr>
      <w:r w:rsidRPr="00D75CA6">
        <w:tab/>
        <w:t>(a)</w:t>
      </w:r>
      <w:r w:rsidRPr="00D75CA6">
        <w:tab/>
        <w:t>the reporting entity commences to provide, or provides, a designated service to a customer; and</w:t>
      </w:r>
    </w:p>
    <w:p w14:paraId="1A82E126" w14:textId="77777777" w:rsidR="00035544" w:rsidRPr="00D75CA6" w:rsidRDefault="00035544" w:rsidP="00035544">
      <w:pPr>
        <w:pStyle w:val="paragraph"/>
      </w:pPr>
      <w:r w:rsidRPr="00D75CA6">
        <w:tab/>
        <w:t>(b)</w:t>
      </w:r>
      <w:r w:rsidRPr="00D75CA6">
        <w:tab/>
        <w:t>the provision of the service involves a threshold transaction.</w:t>
      </w:r>
    </w:p>
    <w:p w14:paraId="2A04346A" w14:textId="77777777" w:rsidR="00035544" w:rsidRPr="00D75CA6" w:rsidRDefault="00035544" w:rsidP="00035544">
      <w:pPr>
        <w:pStyle w:val="SubsectionHead"/>
      </w:pPr>
      <w:r w:rsidRPr="00D75CA6">
        <w:t>Report</w:t>
      </w:r>
    </w:p>
    <w:p w14:paraId="7E5B9687" w14:textId="77777777" w:rsidR="00035544" w:rsidRPr="00D75CA6" w:rsidRDefault="00035544" w:rsidP="00035544">
      <w:pPr>
        <w:pStyle w:val="subsection"/>
      </w:pPr>
      <w:r w:rsidRPr="00D75CA6">
        <w:tab/>
        <w:t>(2)</w:t>
      </w:r>
      <w:r w:rsidRPr="00D75CA6">
        <w:tab/>
        <w:t>The reporting entity must, within 10 business days after the day on which the transaction takes place, give the AUSTRAC CEO a report of the transaction.</w:t>
      </w:r>
    </w:p>
    <w:p w14:paraId="1AAAB8F3" w14:textId="77777777" w:rsidR="00035544" w:rsidRPr="00D75CA6" w:rsidRDefault="00035544" w:rsidP="00035544">
      <w:pPr>
        <w:pStyle w:val="subsection"/>
      </w:pPr>
      <w:r w:rsidRPr="00D75CA6">
        <w:tab/>
        <w:t>(3)</w:t>
      </w:r>
      <w:r w:rsidRPr="00D75CA6">
        <w:tab/>
        <w:t xml:space="preserve">A report under </w:t>
      </w:r>
      <w:r w:rsidR="004F64A4" w:rsidRPr="00D75CA6">
        <w:t>subsection (</w:t>
      </w:r>
      <w:r w:rsidRPr="00D75CA6">
        <w:t>2) must:</w:t>
      </w:r>
    </w:p>
    <w:p w14:paraId="2285F827" w14:textId="77777777" w:rsidR="00035544" w:rsidRPr="00D75CA6" w:rsidRDefault="00035544" w:rsidP="00035544">
      <w:pPr>
        <w:pStyle w:val="paragraph"/>
      </w:pPr>
      <w:r w:rsidRPr="00D75CA6">
        <w:tab/>
        <w:t>(a)</w:t>
      </w:r>
      <w:r w:rsidRPr="00D75CA6">
        <w:tab/>
        <w:t>be in the approved form; and</w:t>
      </w:r>
    </w:p>
    <w:p w14:paraId="088DBAA7" w14:textId="77777777" w:rsidR="00035544" w:rsidRPr="00D75CA6" w:rsidRDefault="00035544" w:rsidP="00035544">
      <w:pPr>
        <w:pStyle w:val="paragraph"/>
      </w:pPr>
      <w:r w:rsidRPr="00D75CA6">
        <w:tab/>
        <w:t>(b)</w:t>
      </w:r>
      <w:r w:rsidRPr="00D75CA6">
        <w:tab/>
        <w:t>contain such information relating to the transaction as is specified in the AML/CTF Rules.</w:t>
      </w:r>
    </w:p>
    <w:p w14:paraId="403E3AE9" w14:textId="307F95DC" w:rsidR="00035544" w:rsidRPr="00D75CA6" w:rsidRDefault="00035544" w:rsidP="00035544">
      <w:pPr>
        <w:pStyle w:val="notetext"/>
      </w:pPr>
      <w:r w:rsidRPr="00D75CA6">
        <w:t>Note 1:</w:t>
      </w:r>
      <w:r w:rsidRPr="00D75CA6">
        <w:tab/>
        <w:t xml:space="preserve">For additional rules about reports, see </w:t>
      </w:r>
      <w:r w:rsidR="00107542" w:rsidRPr="00D75CA6">
        <w:t>section 2</w:t>
      </w:r>
      <w:r w:rsidRPr="00D75CA6">
        <w:t>44.</w:t>
      </w:r>
    </w:p>
    <w:p w14:paraId="2E66D6DC" w14:textId="77777777" w:rsidR="00035544" w:rsidRPr="00D75CA6" w:rsidRDefault="00035544" w:rsidP="00035544">
      <w:pPr>
        <w:pStyle w:val="notetext"/>
      </w:pPr>
      <w:r w:rsidRPr="00D75CA6">
        <w:t>Note 2:</w:t>
      </w:r>
      <w:r w:rsidRPr="00D75CA6">
        <w:tab/>
        <w:t>Section</w:t>
      </w:r>
      <w:r w:rsidR="004F64A4" w:rsidRPr="00D75CA6">
        <w:t> </w:t>
      </w:r>
      <w:r w:rsidRPr="00D75CA6">
        <w:t>49 deals with the provision of further information, and the production of documents, by the reporting entity.</w:t>
      </w:r>
    </w:p>
    <w:p w14:paraId="3A4D8413" w14:textId="77777777" w:rsidR="00035544" w:rsidRPr="00D75CA6" w:rsidRDefault="00035544" w:rsidP="00035544">
      <w:pPr>
        <w:pStyle w:val="SubsectionHead"/>
      </w:pPr>
      <w:r w:rsidRPr="00D75CA6">
        <w:t>Civil penalty</w:t>
      </w:r>
    </w:p>
    <w:p w14:paraId="4AD091B0" w14:textId="77777777" w:rsidR="00035544" w:rsidRPr="00D75CA6" w:rsidRDefault="00035544" w:rsidP="00035544">
      <w:pPr>
        <w:pStyle w:val="subsection"/>
      </w:pPr>
      <w:r w:rsidRPr="00D75CA6">
        <w:tab/>
        <w:t>(4)</w:t>
      </w:r>
      <w:r w:rsidRPr="00D75CA6">
        <w:tab/>
      </w:r>
      <w:r w:rsidR="004F64A4" w:rsidRPr="00D75CA6">
        <w:t>Subsection (</w:t>
      </w:r>
      <w:r w:rsidRPr="00D75CA6">
        <w:t>2) is a civil penalty provision.</w:t>
      </w:r>
    </w:p>
    <w:p w14:paraId="3E71DD09" w14:textId="77777777" w:rsidR="00035544" w:rsidRPr="00D75CA6" w:rsidRDefault="00035544" w:rsidP="00035544">
      <w:pPr>
        <w:pStyle w:val="ActHead5"/>
      </w:pPr>
      <w:bookmarkStart w:id="122" w:name="_Toc231991415"/>
      <w:r w:rsidRPr="00D75CA6">
        <w:rPr>
          <w:rStyle w:val="CharSectno"/>
        </w:rPr>
        <w:t>44</w:t>
      </w:r>
      <w:r w:rsidRPr="00D75CA6">
        <w:t xml:space="preserve">  Exemptions</w:t>
      </w:r>
      <w:bookmarkEnd w:id="122"/>
    </w:p>
    <w:p w14:paraId="313982C7" w14:textId="77777777" w:rsidR="00035544" w:rsidRPr="00D75CA6" w:rsidRDefault="00035544" w:rsidP="00035544">
      <w:pPr>
        <w:pStyle w:val="subsection"/>
      </w:pPr>
      <w:r w:rsidRPr="00D75CA6">
        <w:tab/>
        <w:t>(1)</w:t>
      </w:r>
      <w:r w:rsidRPr="00D75CA6">
        <w:tab/>
        <w:t>This Division does not apply to a designated service that is of a kind specified in the AML/CTF Rules.</w:t>
      </w:r>
    </w:p>
    <w:p w14:paraId="065AE456" w14:textId="77777777" w:rsidR="00035544" w:rsidRPr="00D75CA6" w:rsidRDefault="00035544" w:rsidP="00035544">
      <w:pPr>
        <w:pStyle w:val="subsection"/>
      </w:pPr>
      <w:r w:rsidRPr="00D75CA6">
        <w:tab/>
        <w:t>(2)</w:t>
      </w:r>
      <w:r w:rsidRPr="00D75CA6">
        <w:tab/>
        <w:t>The AML/CTF Rules may provide that a specified provision of this Division does not apply to a designated service that is of a kind specified in the AML/CTF Rules.</w:t>
      </w:r>
    </w:p>
    <w:p w14:paraId="67F67B20" w14:textId="77777777" w:rsidR="00035544" w:rsidRPr="00D75CA6" w:rsidRDefault="00035544" w:rsidP="00035544">
      <w:pPr>
        <w:pStyle w:val="subsection"/>
      </w:pPr>
      <w:r w:rsidRPr="00D75CA6">
        <w:lastRenderedPageBreak/>
        <w:tab/>
        <w:t>(3)</w:t>
      </w:r>
      <w:r w:rsidRPr="00D75CA6">
        <w:tab/>
        <w:t>This Division does not apply to a designated service that is provided in circumstances specified in the AML/CTF Rules.</w:t>
      </w:r>
    </w:p>
    <w:p w14:paraId="75DE6A31" w14:textId="77777777" w:rsidR="00035544" w:rsidRPr="00D75CA6" w:rsidRDefault="00035544" w:rsidP="00035544">
      <w:pPr>
        <w:pStyle w:val="subsection"/>
      </w:pPr>
      <w:r w:rsidRPr="00D75CA6">
        <w:tab/>
        <w:t>(4)</w:t>
      </w:r>
      <w:r w:rsidRPr="00D75CA6">
        <w:tab/>
        <w:t>The AML/CTF Rules may provide that a specified provision of this Division does not apply to a designated service that is provided in circumstances specified in the AML/CTF Rules.</w:t>
      </w:r>
    </w:p>
    <w:p w14:paraId="709CC565" w14:textId="071BBE9C" w:rsidR="00035544" w:rsidRPr="00D75CA6" w:rsidRDefault="00035544" w:rsidP="00035544">
      <w:pPr>
        <w:pStyle w:val="subsection"/>
      </w:pPr>
      <w:r w:rsidRPr="00D75CA6">
        <w:tab/>
        <w:t>(5)</w:t>
      </w:r>
      <w:r w:rsidRPr="00D75CA6">
        <w:tab/>
        <w:t>This Division does not apply to a designated service that is provided by a reporting entity at or through a permanent establishment of the entity in a foreign country</w:t>
      </w:r>
      <w:r w:rsidR="00082190" w:rsidRPr="00D75CA6">
        <w:t xml:space="preserve">, other than a service covered by </w:t>
      </w:r>
      <w:r w:rsidR="00B94734" w:rsidRPr="00D75CA6">
        <w:t>item 3</w:t>
      </w:r>
      <w:r w:rsidR="00082190" w:rsidRPr="00D75CA6">
        <w:t xml:space="preserve">2A of table 1 in </w:t>
      </w:r>
      <w:r w:rsidR="00107542" w:rsidRPr="00D75CA6">
        <w:t>section 6</w:t>
      </w:r>
      <w:r w:rsidRPr="00D75CA6">
        <w:t>.</w:t>
      </w:r>
    </w:p>
    <w:p w14:paraId="494DAD99" w14:textId="235F3F0C" w:rsidR="00035544" w:rsidRPr="00D75CA6" w:rsidRDefault="00035544" w:rsidP="00035544">
      <w:pPr>
        <w:pStyle w:val="subsection"/>
      </w:pPr>
      <w:r w:rsidRPr="00D75CA6">
        <w:tab/>
        <w:t>(6)</w:t>
      </w:r>
      <w:r w:rsidRPr="00D75CA6">
        <w:tab/>
        <w:t xml:space="preserve">This Division does not apply to a designated service covered by </w:t>
      </w:r>
      <w:r w:rsidR="00B94734" w:rsidRPr="00D75CA6">
        <w:t>item 5</w:t>
      </w:r>
      <w:r w:rsidRPr="00D75CA6">
        <w:t xml:space="preserve">4 of table 1 in </w:t>
      </w:r>
      <w:r w:rsidR="00107542" w:rsidRPr="00D75CA6">
        <w:t>section 6</w:t>
      </w:r>
      <w:r w:rsidRPr="00D75CA6">
        <w:t>.</w:t>
      </w:r>
    </w:p>
    <w:p w14:paraId="4409B4CD" w14:textId="33FA3F57" w:rsidR="00035544" w:rsidRPr="00D75CA6" w:rsidRDefault="00035544" w:rsidP="00035544">
      <w:pPr>
        <w:pStyle w:val="notetext"/>
      </w:pPr>
      <w:r w:rsidRPr="00D75CA6">
        <w:t>Note:</w:t>
      </w:r>
      <w:r w:rsidRPr="00D75CA6">
        <w:tab/>
        <w:t>Item</w:t>
      </w:r>
      <w:r w:rsidR="004F64A4" w:rsidRPr="00D75CA6">
        <w:t> </w:t>
      </w:r>
      <w:r w:rsidRPr="00D75CA6">
        <w:t xml:space="preserve">54 of table 1 in </w:t>
      </w:r>
      <w:r w:rsidR="00107542" w:rsidRPr="00D75CA6">
        <w:t>section 6</w:t>
      </w:r>
      <w:r w:rsidRPr="00D75CA6">
        <w:t xml:space="preserve"> covers a holder of an Australian financial services licence who arranges for a person to receive a designated service.</w:t>
      </w:r>
    </w:p>
    <w:p w14:paraId="4629AAE9" w14:textId="77777777" w:rsidR="00920E7C" w:rsidRPr="00D75CA6" w:rsidRDefault="00920E7C" w:rsidP="00920E7C">
      <w:pPr>
        <w:pStyle w:val="subsection"/>
      </w:pPr>
      <w:r w:rsidRPr="00D75CA6">
        <w:tab/>
        <w:t>(7)</w:t>
      </w:r>
      <w:r w:rsidRPr="00D75CA6">
        <w:tab/>
        <w:t>Section 43 does not apply to a designated service that is:</w:t>
      </w:r>
    </w:p>
    <w:p w14:paraId="478E9039" w14:textId="77777777" w:rsidR="00920E7C" w:rsidRPr="00D75CA6" w:rsidRDefault="00920E7C" w:rsidP="00920E7C">
      <w:pPr>
        <w:pStyle w:val="paragraph"/>
      </w:pPr>
      <w:r w:rsidRPr="00D75CA6">
        <w:tab/>
        <w:t>(a)</w:t>
      </w:r>
      <w:r w:rsidRPr="00D75CA6">
        <w:tab/>
        <w:t>provided by a reporting entity that is an ADI; and</w:t>
      </w:r>
    </w:p>
    <w:p w14:paraId="433FC3E8" w14:textId="77777777" w:rsidR="00920E7C" w:rsidRPr="00D75CA6" w:rsidRDefault="00920E7C" w:rsidP="00920E7C">
      <w:pPr>
        <w:pStyle w:val="paragraph"/>
      </w:pPr>
      <w:r w:rsidRPr="00D75CA6">
        <w:tab/>
        <w:t>(b)</w:t>
      </w:r>
      <w:r w:rsidRPr="00D75CA6">
        <w:tab/>
        <w:t>provided to a customer that is an ADI.</w:t>
      </w:r>
    </w:p>
    <w:p w14:paraId="004B7606" w14:textId="77777777" w:rsidR="00920E7C" w:rsidRPr="00D75CA6" w:rsidRDefault="00920E7C" w:rsidP="00920E7C">
      <w:pPr>
        <w:pStyle w:val="subsection"/>
      </w:pPr>
      <w:r w:rsidRPr="00D75CA6">
        <w:tab/>
        <w:t>(8)</w:t>
      </w:r>
      <w:r w:rsidRPr="00D75CA6">
        <w:tab/>
        <w:t>Section 43 does not apply to a designated service that is:</w:t>
      </w:r>
    </w:p>
    <w:p w14:paraId="69FB7661" w14:textId="77777777" w:rsidR="00920E7C" w:rsidRPr="00D75CA6" w:rsidRDefault="00920E7C" w:rsidP="00920E7C">
      <w:pPr>
        <w:pStyle w:val="paragraph"/>
      </w:pPr>
      <w:r w:rsidRPr="00D75CA6">
        <w:tab/>
        <w:t>(a)</w:t>
      </w:r>
      <w:r w:rsidRPr="00D75CA6">
        <w:tab/>
        <w:t>provided by a reporting entity that is the holder of an exchange settlement account; and</w:t>
      </w:r>
    </w:p>
    <w:p w14:paraId="6EF95BE7" w14:textId="77777777" w:rsidR="00920E7C" w:rsidRPr="00D75CA6" w:rsidRDefault="00920E7C" w:rsidP="00920E7C">
      <w:pPr>
        <w:pStyle w:val="paragraph"/>
      </w:pPr>
      <w:r w:rsidRPr="00D75CA6">
        <w:tab/>
        <w:t>(b)</w:t>
      </w:r>
      <w:r w:rsidRPr="00D75CA6">
        <w:tab/>
        <w:t>provided to a customer that is the holder of an exchange settlement account; and</w:t>
      </w:r>
    </w:p>
    <w:p w14:paraId="6F478E06" w14:textId="77777777" w:rsidR="00920E7C" w:rsidRPr="00D75CA6" w:rsidRDefault="00920E7C" w:rsidP="00920E7C">
      <w:pPr>
        <w:pStyle w:val="paragraph"/>
      </w:pPr>
      <w:r w:rsidRPr="00D75CA6">
        <w:tab/>
        <w:t>(c)</w:t>
      </w:r>
      <w:r w:rsidRPr="00D75CA6">
        <w:tab/>
        <w:t>provided using the exchange settlement accounts held by the reporting entity and the customer.</w:t>
      </w:r>
    </w:p>
    <w:p w14:paraId="5C65C72C" w14:textId="76E102FF" w:rsidR="00445C2E" w:rsidRPr="00D75CA6" w:rsidRDefault="00445C2E" w:rsidP="00A92442">
      <w:pPr>
        <w:pStyle w:val="ActHead3"/>
        <w:pageBreakBefore/>
      </w:pPr>
      <w:bookmarkStart w:id="123" w:name="_Toc231991416"/>
      <w:r w:rsidRPr="00D75CA6">
        <w:rPr>
          <w:rStyle w:val="CharDivNo"/>
        </w:rPr>
        <w:lastRenderedPageBreak/>
        <w:t>Division 4</w:t>
      </w:r>
      <w:r w:rsidRPr="00D75CA6">
        <w:t>—</w:t>
      </w:r>
      <w:r w:rsidRPr="00D75CA6">
        <w:rPr>
          <w:rStyle w:val="CharDivText"/>
        </w:rPr>
        <w:t>International value transfer services and transfers of value involving unverified self</w:t>
      </w:r>
      <w:r w:rsidR="00D75CA6">
        <w:rPr>
          <w:rStyle w:val="CharDivText"/>
        </w:rPr>
        <w:noBreakHyphen/>
      </w:r>
      <w:r w:rsidRPr="00D75CA6">
        <w:rPr>
          <w:rStyle w:val="CharDivText"/>
        </w:rPr>
        <w:t>hosted virtual asset wallets</w:t>
      </w:r>
      <w:bookmarkEnd w:id="123"/>
    </w:p>
    <w:p w14:paraId="4796C8E3" w14:textId="77777777" w:rsidR="00445C2E" w:rsidRPr="00D75CA6" w:rsidRDefault="00445C2E" w:rsidP="00445C2E">
      <w:pPr>
        <w:pStyle w:val="ActHead5"/>
      </w:pPr>
      <w:bookmarkStart w:id="124" w:name="_Toc231991417"/>
      <w:r w:rsidRPr="00D75CA6">
        <w:rPr>
          <w:rStyle w:val="CharSectno"/>
        </w:rPr>
        <w:t>45</w:t>
      </w:r>
      <w:r w:rsidRPr="00D75CA6">
        <w:t xml:space="preserve">  International value transfer services</w:t>
      </w:r>
      <w:bookmarkEnd w:id="124"/>
    </w:p>
    <w:p w14:paraId="7EA58780" w14:textId="77777777" w:rsidR="00445C2E" w:rsidRPr="00D75CA6" w:rsidRDefault="00445C2E" w:rsidP="00445C2E">
      <w:pPr>
        <w:pStyle w:val="subsection"/>
      </w:pPr>
      <w:r w:rsidRPr="00D75CA6">
        <w:tab/>
        <w:t>(1)</w:t>
      </w:r>
      <w:r w:rsidRPr="00D75CA6">
        <w:tab/>
        <w:t xml:space="preserve">A service is an </w:t>
      </w:r>
      <w:r w:rsidRPr="00D75CA6">
        <w:rPr>
          <w:b/>
          <w:i/>
        </w:rPr>
        <w:t>international value transfer service</w:t>
      </w:r>
      <w:r w:rsidRPr="00D75CA6">
        <w:t xml:space="preserve"> if:</w:t>
      </w:r>
    </w:p>
    <w:p w14:paraId="2F4C2DF1" w14:textId="074BE890" w:rsidR="00445C2E" w:rsidRPr="00D75CA6" w:rsidRDefault="00445C2E" w:rsidP="00445C2E">
      <w:pPr>
        <w:pStyle w:val="paragraph"/>
      </w:pPr>
      <w:r w:rsidRPr="00D75CA6">
        <w:tab/>
        <w:t>(a)</w:t>
      </w:r>
      <w:r w:rsidRPr="00D75CA6">
        <w:tab/>
        <w:t xml:space="preserve">the service is covered by </w:t>
      </w:r>
      <w:r w:rsidR="00107542" w:rsidRPr="00D75CA6">
        <w:t>item 2</w:t>
      </w:r>
      <w:r w:rsidRPr="00D75CA6">
        <w:t xml:space="preserve">9 or 30 of table 1 in </w:t>
      </w:r>
      <w:r w:rsidR="00107542" w:rsidRPr="00D75CA6">
        <w:t>section 6</w:t>
      </w:r>
      <w:r w:rsidRPr="00D75CA6">
        <w:t>; and</w:t>
      </w:r>
    </w:p>
    <w:p w14:paraId="188B3485" w14:textId="77777777" w:rsidR="00445C2E" w:rsidRPr="00D75CA6" w:rsidRDefault="00445C2E" w:rsidP="00445C2E">
      <w:pPr>
        <w:pStyle w:val="paragraph"/>
      </w:pPr>
      <w:r w:rsidRPr="00D75CA6">
        <w:tab/>
        <w:t>(b)</w:t>
      </w:r>
      <w:r w:rsidRPr="00D75CA6">
        <w:tab/>
        <w:t>either:</w:t>
      </w:r>
    </w:p>
    <w:p w14:paraId="2F6A8E1C" w14:textId="77777777" w:rsidR="00445C2E" w:rsidRPr="00D75CA6" w:rsidRDefault="00445C2E" w:rsidP="00445C2E">
      <w:pPr>
        <w:pStyle w:val="paragraphsub"/>
      </w:pPr>
      <w:r w:rsidRPr="00D75CA6">
        <w:tab/>
        <w:t>(i)</w:t>
      </w:r>
      <w:r w:rsidRPr="00D75CA6">
        <w:tab/>
        <w:t>the value to be transferred is in Australia and, as a result of the provision of the service, the value will be in a foreign country; or</w:t>
      </w:r>
    </w:p>
    <w:p w14:paraId="25DAA011" w14:textId="77777777" w:rsidR="00445C2E" w:rsidRPr="00D75CA6" w:rsidRDefault="00445C2E" w:rsidP="00445C2E">
      <w:pPr>
        <w:pStyle w:val="paragraphsub"/>
      </w:pPr>
      <w:r w:rsidRPr="00D75CA6">
        <w:tab/>
        <w:t>(ii)</w:t>
      </w:r>
      <w:r w:rsidRPr="00D75CA6">
        <w:tab/>
        <w:t>the value to be transferred is in a foreign country and, as a result of the provision of the service, the value will be in Australia.</w:t>
      </w:r>
    </w:p>
    <w:p w14:paraId="4F3B6220" w14:textId="77777777" w:rsidR="00445C2E" w:rsidRPr="00D75CA6" w:rsidRDefault="00445C2E" w:rsidP="00445C2E">
      <w:pPr>
        <w:pStyle w:val="subsection"/>
      </w:pPr>
      <w:r w:rsidRPr="00D75CA6">
        <w:tab/>
        <w:t>(2)</w:t>
      </w:r>
      <w:r w:rsidRPr="00D75CA6">
        <w:tab/>
        <w:t xml:space="preserve">For the purposes of subsection (1), the AML/CTF Rules may specify the circumstances in which the value is </w:t>
      </w:r>
      <w:r w:rsidRPr="00D75CA6">
        <w:rPr>
          <w:b/>
          <w:i/>
        </w:rPr>
        <w:t>in</w:t>
      </w:r>
      <w:r w:rsidRPr="00D75CA6">
        <w:t xml:space="preserve"> a country.</w:t>
      </w:r>
    </w:p>
    <w:p w14:paraId="34303713" w14:textId="77777777" w:rsidR="00445C2E" w:rsidRPr="00D75CA6" w:rsidRDefault="00445C2E" w:rsidP="00445C2E">
      <w:pPr>
        <w:pStyle w:val="ActHead5"/>
      </w:pPr>
      <w:bookmarkStart w:id="125" w:name="_Toc231991418"/>
      <w:r w:rsidRPr="00D75CA6">
        <w:rPr>
          <w:rStyle w:val="CharSectno"/>
        </w:rPr>
        <w:t>46</w:t>
      </w:r>
      <w:r w:rsidRPr="00D75CA6">
        <w:t xml:space="preserve">  Reports of international value transfer services</w:t>
      </w:r>
      <w:bookmarkEnd w:id="125"/>
    </w:p>
    <w:p w14:paraId="38BD9863" w14:textId="77777777" w:rsidR="00445C2E" w:rsidRPr="00D75CA6" w:rsidRDefault="00445C2E" w:rsidP="00445C2E">
      <w:pPr>
        <w:pStyle w:val="SubsectionHead"/>
      </w:pPr>
      <w:r w:rsidRPr="00D75CA6">
        <w:t>Scope</w:t>
      </w:r>
    </w:p>
    <w:p w14:paraId="5C8BE88D" w14:textId="77777777" w:rsidR="00445C2E" w:rsidRPr="00D75CA6" w:rsidRDefault="00445C2E" w:rsidP="00445C2E">
      <w:pPr>
        <w:pStyle w:val="subsection"/>
      </w:pPr>
      <w:r w:rsidRPr="00D75CA6">
        <w:tab/>
        <w:t>(1)</w:t>
      </w:r>
      <w:r w:rsidRPr="00D75CA6">
        <w:tab/>
        <w:t>This section applies to a reporting entity if:</w:t>
      </w:r>
    </w:p>
    <w:p w14:paraId="7E655A36" w14:textId="77777777" w:rsidR="00445C2E" w:rsidRPr="00D75CA6" w:rsidRDefault="00445C2E" w:rsidP="00445C2E">
      <w:pPr>
        <w:pStyle w:val="paragraph"/>
      </w:pPr>
      <w:r w:rsidRPr="00D75CA6">
        <w:tab/>
        <w:t>(a)</w:t>
      </w:r>
      <w:r w:rsidRPr="00D75CA6">
        <w:tab/>
        <w:t>the reporting entity commences to provide an international value transfer service at or through a permanent establishment of the reporting entity in Australia; and</w:t>
      </w:r>
    </w:p>
    <w:p w14:paraId="1142C687" w14:textId="77777777" w:rsidR="00445C2E" w:rsidRPr="00D75CA6" w:rsidRDefault="00445C2E" w:rsidP="00445C2E">
      <w:pPr>
        <w:pStyle w:val="paragraph"/>
      </w:pPr>
      <w:r w:rsidRPr="00D75CA6">
        <w:tab/>
        <w:t>(b)</w:t>
      </w:r>
      <w:r w:rsidRPr="00D75CA6">
        <w:tab/>
        <w:t>such other conditions (if any) as are set out in the AML/CTF Rules are satisfied.</w:t>
      </w:r>
    </w:p>
    <w:p w14:paraId="49C6D4BA" w14:textId="77777777" w:rsidR="00445C2E" w:rsidRPr="00D75CA6" w:rsidRDefault="00445C2E" w:rsidP="00445C2E">
      <w:pPr>
        <w:pStyle w:val="SubsectionHead"/>
      </w:pPr>
      <w:r w:rsidRPr="00D75CA6">
        <w:t>Report</w:t>
      </w:r>
    </w:p>
    <w:p w14:paraId="6BDBB970" w14:textId="77777777" w:rsidR="00445C2E" w:rsidRPr="00D75CA6" w:rsidRDefault="00445C2E" w:rsidP="00445C2E">
      <w:pPr>
        <w:pStyle w:val="subsection"/>
      </w:pPr>
      <w:r w:rsidRPr="00D75CA6">
        <w:tab/>
        <w:t>(2)</w:t>
      </w:r>
      <w:r w:rsidRPr="00D75CA6">
        <w:tab/>
        <w:t xml:space="preserve">The reporting entity must give the AUSTRAC CEO a report about the provision of the international value transfer service within 10 </w:t>
      </w:r>
      <w:r w:rsidRPr="00D75CA6">
        <w:lastRenderedPageBreak/>
        <w:t>business days after the reporting entity passes on or receives the transfer message for the transfer of value.</w:t>
      </w:r>
    </w:p>
    <w:p w14:paraId="6765DDAB" w14:textId="77777777" w:rsidR="00445C2E" w:rsidRPr="00D75CA6" w:rsidRDefault="00445C2E" w:rsidP="00445C2E">
      <w:pPr>
        <w:pStyle w:val="subsection"/>
      </w:pPr>
      <w:r w:rsidRPr="00D75CA6">
        <w:tab/>
        <w:t>(3)</w:t>
      </w:r>
      <w:r w:rsidRPr="00D75CA6">
        <w:tab/>
        <w:t>Subsection (2) does not apply if, within the 10 business day period mentioned in that subsection, the reporting entity:</w:t>
      </w:r>
    </w:p>
    <w:p w14:paraId="49F5DD2F" w14:textId="77777777" w:rsidR="00445C2E" w:rsidRPr="00D75CA6" w:rsidRDefault="00445C2E" w:rsidP="00445C2E">
      <w:pPr>
        <w:pStyle w:val="paragraph"/>
      </w:pPr>
      <w:r w:rsidRPr="00D75CA6">
        <w:tab/>
        <w:t>(a)</w:t>
      </w:r>
      <w:r w:rsidRPr="00D75CA6">
        <w:tab/>
        <w:t>reasonably determines that the transfer of value will not occur; and</w:t>
      </w:r>
    </w:p>
    <w:p w14:paraId="78333BC6" w14:textId="77777777" w:rsidR="00445C2E" w:rsidRPr="00D75CA6" w:rsidRDefault="00445C2E" w:rsidP="00445C2E">
      <w:pPr>
        <w:pStyle w:val="paragraph"/>
      </w:pPr>
      <w:r w:rsidRPr="00D75CA6">
        <w:tab/>
        <w:t>(b)</w:t>
      </w:r>
      <w:r w:rsidRPr="00D75CA6">
        <w:tab/>
        <w:t>takes reasonable steps to ensure that the transfer of value will not occur.</w:t>
      </w:r>
    </w:p>
    <w:p w14:paraId="608903C1" w14:textId="77777777" w:rsidR="00445C2E" w:rsidRPr="00D75CA6" w:rsidRDefault="00445C2E" w:rsidP="00445C2E">
      <w:pPr>
        <w:pStyle w:val="subsection"/>
      </w:pPr>
      <w:r w:rsidRPr="00D75CA6">
        <w:tab/>
        <w:t>(4)</w:t>
      </w:r>
      <w:r w:rsidRPr="00D75CA6">
        <w:tab/>
        <w:t>A report under subsection (2) must:</w:t>
      </w:r>
    </w:p>
    <w:p w14:paraId="0361E174" w14:textId="77777777" w:rsidR="00445C2E" w:rsidRPr="00D75CA6" w:rsidRDefault="00445C2E" w:rsidP="00445C2E">
      <w:pPr>
        <w:pStyle w:val="paragraph"/>
      </w:pPr>
      <w:r w:rsidRPr="00D75CA6">
        <w:tab/>
        <w:t>(a)</w:t>
      </w:r>
      <w:r w:rsidRPr="00D75CA6">
        <w:tab/>
        <w:t>be in accordance with the approved form, or in a manner specified in the AML/CTF Rules; and</w:t>
      </w:r>
    </w:p>
    <w:p w14:paraId="5D12C68D" w14:textId="77777777" w:rsidR="00445C2E" w:rsidRPr="00D75CA6" w:rsidRDefault="00445C2E" w:rsidP="00445C2E">
      <w:pPr>
        <w:pStyle w:val="paragraph"/>
      </w:pPr>
      <w:r w:rsidRPr="00D75CA6">
        <w:tab/>
        <w:t>(b)</w:t>
      </w:r>
      <w:r w:rsidRPr="00D75CA6">
        <w:tab/>
        <w:t>contain the information required by the AML/CTF Rules.</w:t>
      </w:r>
    </w:p>
    <w:p w14:paraId="3457FDE5" w14:textId="36194A7F" w:rsidR="00445C2E" w:rsidRPr="00D75CA6" w:rsidRDefault="00445C2E" w:rsidP="00445C2E">
      <w:pPr>
        <w:pStyle w:val="notetext"/>
      </w:pPr>
      <w:r w:rsidRPr="00D75CA6">
        <w:t>Note:</w:t>
      </w:r>
      <w:r w:rsidRPr="00D75CA6">
        <w:tab/>
        <w:t xml:space="preserve">For additional rules about reports, see </w:t>
      </w:r>
      <w:r w:rsidR="00107542" w:rsidRPr="00D75CA6">
        <w:t>section 2</w:t>
      </w:r>
      <w:r w:rsidRPr="00D75CA6">
        <w:t>44.</w:t>
      </w:r>
    </w:p>
    <w:p w14:paraId="2EB3F888" w14:textId="77777777" w:rsidR="00445C2E" w:rsidRPr="00D75CA6" w:rsidRDefault="00445C2E" w:rsidP="00445C2E">
      <w:pPr>
        <w:pStyle w:val="SubsectionHead"/>
      </w:pPr>
      <w:r w:rsidRPr="00D75CA6">
        <w:t>Obligation must be discharged by intermediary institution in certain circumstances</w:t>
      </w:r>
    </w:p>
    <w:p w14:paraId="4952580A" w14:textId="77777777" w:rsidR="00445C2E" w:rsidRPr="00D75CA6" w:rsidRDefault="00445C2E" w:rsidP="00445C2E">
      <w:pPr>
        <w:pStyle w:val="subsection"/>
      </w:pPr>
      <w:r w:rsidRPr="00D75CA6">
        <w:tab/>
        <w:t>(5)</w:t>
      </w:r>
      <w:r w:rsidRPr="00D75CA6">
        <w:tab/>
        <w:t>The AML/CTF Rules may specify circumstances in which the obligation imposed on a reporting entity by subsection (2) must be discharged by an intermediary institution in the value transfer chain. If the AML/CTF Rules specify such circumstances, the obligation imposed by subsection (2) must be discharged by the intermediary institution in accordance with the AML/CTF Rules.</w:t>
      </w:r>
    </w:p>
    <w:p w14:paraId="77086147" w14:textId="77777777" w:rsidR="00445C2E" w:rsidRPr="00D75CA6" w:rsidRDefault="00445C2E" w:rsidP="00445C2E">
      <w:pPr>
        <w:pStyle w:val="SubsectionHead"/>
      </w:pPr>
      <w:r w:rsidRPr="00D75CA6">
        <w:t>Obligation may be discharged by intermediary institution in certain circumstances</w:t>
      </w:r>
    </w:p>
    <w:p w14:paraId="1788E558" w14:textId="77777777" w:rsidR="00445C2E" w:rsidRPr="00D75CA6" w:rsidRDefault="00445C2E" w:rsidP="00445C2E">
      <w:pPr>
        <w:pStyle w:val="subsection"/>
      </w:pPr>
      <w:r w:rsidRPr="00D75CA6">
        <w:tab/>
        <w:t>(6)</w:t>
      </w:r>
      <w:r w:rsidRPr="00D75CA6">
        <w:tab/>
        <w:t>The obligation imposed on a reporting entity by subsection (2) may be discharged by an intermediary institution in the value transfer chain if:</w:t>
      </w:r>
    </w:p>
    <w:p w14:paraId="79D320E1" w14:textId="1B581037" w:rsidR="00445C2E" w:rsidRPr="00D75CA6" w:rsidRDefault="00445C2E" w:rsidP="00445C2E">
      <w:pPr>
        <w:pStyle w:val="paragraph"/>
      </w:pPr>
      <w:r w:rsidRPr="00D75CA6">
        <w:tab/>
        <w:t>(a)</w:t>
      </w:r>
      <w:r w:rsidRPr="00D75CA6">
        <w:tab/>
        <w:t xml:space="preserve">the intermediary institution is an intermediary institution that provides, or will provide, the designated service covered by item 31 of table 1 in </w:t>
      </w:r>
      <w:r w:rsidR="00107542" w:rsidRPr="00D75CA6">
        <w:t>section 6</w:t>
      </w:r>
      <w:r w:rsidRPr="00D75CA6">
        <w:t>; and</w:t>
      </w:r>
    </w:p>
    <w:p w14:paraId="33A1559E" w14:textId="77777777" w:rsidR="00445C2E" w:rsidRPr="00D75CA6" w:rsidRDefault="00445C2E" w:rsidP="00445C2E">
      <w:pPr>
        <w:pStyle w:val="paragraph"/>
      </w:pPr>
      <w:r w:rsidRPr="00D75CA6">
        <w:tab/>
        <w:t>(b)</w:t>
      </w:r>
      <w:r w:rsidRPr="00D75CA6">
        <w:tab/>
        <w:t>the reporting entity has entered into a written agreement or arrangement with the intermediary institution; and</w:t>
      </w:r>
    </w:p>
    <w:p w14:paraId="4F5E6E3B" w14:textId="77777777" w:rsidR="00445C2E" w:rsidRPr="00D75CA6" w:rsidRDefault="00445C2E" w:rsidP="00445C2E">
      <w:pPr>
        <w:pStyle w:val="paragraph"/>
      </w:pPr>
      <w:r w:rsidRPr="00D75CA6">
        <w:lastRenderedPageBreak/>
        <w:tab/>
        <w:t>(c)</w:t>
      </w:r>
      <w:r w:rsidRPr="00D75CA6">
        <w:tab/>
        <w:t>the written agreement or arrangement enables the intermediary institution to comply with the obligation.</w:t>
      </w:r>
    </w:p>
    <w:p w14:paraId="74B7B37C" w14:textId="77777777" w:rsidR="00445C2E" w:rsidRPr="00D75CA6" w:rsidRDefault="00445C2E" w:rsidP="00445C2E">
      <w:pPr>
        <w:pStyle w:val="SubsectionHead"/>
      </w:pPr>
      <w:r w:rsidRPr="00D75CA6">
        <w:t>Civil penalty</w:t>
      </w:r>
    </w:p>
    <w:p w14:paraId="466D8505" w14:textId="77777777" w:rsidR="00445C2E" w:rsidRPr="00D75CA6" w:rsidRDefault="00445C2E" w:rsidP="00445C2E">
      <w:pPr>
        <w:pStyle w:val="subsection"/>
      </w:pPr>
      <w:r w:rsidRPr="00D75CA6">
        <w:tab/>
        <w:t>(7)</w:t>
      </w:r>
      <w:r w:rsidRPr="00D75CA6">
        <w:tab/>
        <w:t>Subsections (2) and (5) are civil penalty provisions.</w:t>
      </w:r>
    </w:p>
    <w:p w14:paraId="7294FD16" w14:textId="77777777" w:rsidR="00445C2E" w:rsidRPr="00D75CA6" w:rsidRDefault="00445C2E" w:rsidP="00445C2E">
      <w:pPr>
        <w:pStyle w:val="SubsectionHead"/>
      </w:pPr>
      <w:r w:rsidRPr="00D75CA6">
        <w:t>Exemptions</w:t>
      </w:r>
    </w:p>
    <w:p w14:paraId="58BE20E3" w14:textId="77777777" w:rsidR="00445C2E" w:rsidRPr="00D75CA6" w:rsidRDefault="00445C2E" w:rsidP="00445C2E">
      <w:pPr>
        <w:pStyle w:val="subsection"/>
      </w:pPr>
      <w:r w:rsidRPr="00D75CA6">
        <w:tab/>
        <w:t>(8)</w:t>
      </w:r>
      <w:r w:rsidRPr="00D75CA6">
        <w:tab/>
        <w:t>This section does not apply to an international value transfer service of a kind specified in the AML/CTF Rules.</w:t>
      </w:r>
    </w:p>
    <w:p w14:paraId="110093E3" w14:textId="77777777" w:rsidR="00445C2E" w:rsidRPr="00D75CA6" w:rsidRDefault="00445C2E" w:rsidP="00445C2E">
      <w:pPr>
        <w:pStyle w:val="subsection"/>
      </w:pPr>
      <w:r w:rsidRPr="00D75CA6">
        <w:tab/>
        <w:t>(9)</w:t>
      </w:r>
      <w:r w:rsidRPr="00D75CA6">
        <w:tab/>
        <w:t>This section does not apply to a transfer of value that occurs in circumstances specified in the AML/CTF Rules.</w:t>
      </w:r>
    </w:p>
    <w:p w14:paraId="5E3622C3" w14:textId="6E05E144" w:rsidR="00445C2E" w:rsidRPr="00D75CA6" w:rsidRDefault="00445C2E" w:rsidP="00445C2E">
      <w:pPr>
        <w:pStyle w:val="ActHead5"/>
      </w:pPr>
      <w:bookmarkStart w:id="126" w:name="_Toc231991419"/>
      <w:r w:rsidRPr="00D75CA6">
        <w:rPr>
          <w:rStyle w:val="CharSectno"/>
        </w:rPr>
        <w:t>46A</w:t>
      </w:r>
      <w:r w:rsidRPr="00D75CA6">
        <w:t xml:space="preserve">  Reports of transfers of value involving unverified self</w:t>
      </w:r>
      <w:r w:rsidR="00D75CA6">
        <w:noBreakHyphen/>
      </w:r>
      <w:r w:rsidRPr="00D75CA6">
        <w:t>hosted virtual asset wallets</w:t>
      </w:r>
      <w:bookmarkEnd w:id="126"/>
    </w:p>
    <w:p w14:paraId="5DE06EA0" w14:textId="77777777" w:rsidR="00445C2E" w:rsidRPr="00D75CA6" w:rsidRDefault="00445C2E" w:rsidP="00445C2E">
      <w:pPr>
        <w:pStyle w:val="SubsectionHead"/>
      </w:pPr>
      <w:r w:rsidRPr="00D75CA6">
        <w:t>Scope</w:t>
      </w:r>
    </w:p>
    <w:p w14:paraId="0600DD86" w14:textId="77777777" w:rsidR="00445C2E" w:rsidRPr="00D75CA6" w:rsidRDefault="00445C2E" w:rsidP="00445C2E">
      <w:pPr>
        <w:pStyle w:val="subsection"/>
      </w:pPr>
      <w:r w:rsidRPr="00D75CA6">
        <w:tab/>
        <w:t>(1)</w:t>
      </w:r>
      <w:r w:rsidRPr="00D75CA6">
        <w:tab/>
        <w:t>This section applies to a reporting entity if:</w:t>
      </w:r>
    </w:p>
    <w:p w14:paraId="6A3F18A5" w14:textId="67BFA46F" w:rsidR="00445C2E" w:rsidRPr="00D75CA6" w:rsidRDefault="00445C2E" w:rsidP="00445C2E">
      <w:pPr>
        <w:pStyle w:val="paragraph"/>
      </w:pPr>
      <w:r w:rsidRPr="00D75CA6">
        <w:tab/>
        <w:t>(a)</w:t>
      </w:r>
      <w:r w:rsidRPr="00D75CA6">
        <w:tab/>
        <w:t xml:space="preserve">the reporting entity commences to provide a designated service covered by </w:t>
      </w:r>
      <w:r w:rsidR="00107542" w:rsidRPr="00D75CA6">
        <w:t>item 2</w:t>
      </w:r>
      <w:r w:rsidRPr="00D75CA6">
        <w:t xml:space="preserve">9 or 30 of table 1 in </w:t>
      </w:r>
      <w:r w:rsidR="00107542" w:rsidRPr="00D75CA6">
        <w:t>section 6</w:t>
      </w:r>
      <w:r w:rsidRPr="00D75CA6">
        <w:t xml:space="preserve"> at or through a permanent establishment of the reporting entity in Australia; and</w:t>
      </w:r>
    </w:p>
    <w:p w14:paraId="11A17046" w14:textId="77777777" w:rsidR="00445C2E" w:rsidRPr="00D75CA6" w:rsidRDefault="00445C2E" w:rsidP="00445C2E">
      <w:pPr>
        <w:pStyle w:val="paragraph"/>
      </w:pPr>
      <w:r w:rsidRPr="00D75CA6">
        <w:tab/>
        <w:t>(b)</w:t>
      </w:r>
      <w:r w:rsidRPr="00D75CA6">
        <w:tab/>
        <w:t>the service involves:</w:t>
      </w:r>
    </w:p>
    <w:p w14:paraId="795CEA58" w14:textId="12420E41" w:rsidR="00445C2E" w:rsidRPr="00D75CA6" w:rsidRDefault="00445C2E" w:rsidP="00445C2E">
      <w:pPr>
        <w:pStyle w:val="paragraphsub"/>
      </w:pPr>
      <w:r w:rsidRPr="00D75CA6">
        <w:tab/>
        <w:t>(i)</w:t>
      </w:r>
      <w:r w:rsidRPr="00D75CA6">
        <w:tab/>
        <w:t>receiving virtual assets transferred from a self</w:t>
      </w:r>
      <w:r w:rsidR="00D75CA6">
        <w:noBreakHyphen/>
      </w:r>
      <w:r w:rsidRPr="00D75CA6">
        <w:t>hosted virtual asset wallet; or</w:t>
      </w:r>
    </w:p>
    <w:p w14:paraId="7C9725A8" w14:textId="52951603" w:rsidR="00445C2E" w:rsidRPr="00D75CA6" w:rsidRDefault="00445C2E" w:rsidP="00445C2E">
      <w:pPr>
        <w:pStyle w:val="paragraphsub"/>
      </w:pPr>
      <w:r w:rsidRPr="00D75CA6">
        <w:tab/>
        <w:t>(ii)</w:t>
      </w:r>
      <w:r w:rsidRPr="00D75CA6">
        <w:tab/>
        <w:t>transferring virtual assets to a self</w:t>
      </w:r>
      <w:r w:rsidR="00D75CA6">
        <w:noBreakHyphen/>
      </w:r>
      <w:r w:rsidRPr="00D75CA6">
        <w:t>hosted virtual asset wallet; and</w:t>
      </w:r>
    </w:p>
    <w:p w14:paraId="4D8C8941" w14:textId="3962EC1A" w:rsidR="00445C2E" w:rsidRPr="00D75CA6" w:rsidRDefault="00445C2E" w:rsidP="00445C2E">
      <w:pPr>
        <w:pStyle w:val="paragraph"/>
      </w:pPr>
      <w:r w:rsidRPr="00D75CA6">
        <w:tab/>
        <w:t>(c)</w:t>
      </w:r>
      <w:r w:rsidRPr="00D75CA6">
        <w:tab/>
        <w:t>the person who controls the self</w:t>
      </w:r>
      <w:r w:rsidR="00D75CA6">
        <w:noBreakHyphen/>
      </w:r>
      <w:r w:rsidRPr="00D75CA6">
        <w:t>hosted virtual asset wallet has not been verified by the reporting entity in accordance with the reporting entity’s AML/CTF program.</w:t>
      </w:r>
    </w:p>
    <w:p w14:paraId="237A59C2" w14:textId="77777777" w:rsidR="00445C2E" w:rsidRPr="00D75CA6" w:rsidRDefault="00445C2E" w:rsidP="00445C2E">
      <w:pPr>
        <w:pStyle w:val="SubsectionHead"/>
      </w:pPr>
      <w:r w:rsidRPr="00D75CA6">
        <w:lastRenderedPageBreak/>
        <w:t>Report</w:t>
      </w:r>
    </w:p>
    <w:p w14:paraId="27D22478" w14:textId="77777777" w:rsidR="00445C2E" w:rsidRPr="00D75CA6" w:rsidRDefault="00445C2E" w:rsidP="00445C2E">
      <w:pPr>
        <w:pStyle w:val="subsection"/>
      </w:pPr>
      <w:r w:rsidRPr="00D75CA6">
        <w:tab/>
        <w:t>(2)</w:t>
      </w:r>
      <w:r w:rsidRPr="00D75CA6">
        <w:tab/>
        <w:t>The reporting entity must give the AUSTRAC CEO a report about the provision of the designated service within 10 business days after commencing to provide the service.</w:t>
      </w:r>
    </w:p>
    <w:p w14:paraId="43CDE3E3" w14:textId="77777777" w:rsidR="00445C2E" w:rsidRPr="00D75CA6" w:rsidRDefault="00445C2E" w:rsidP="00445C2E">
      <w:pPr>
        <w:pStyle w:val="subsection"/>
      </w:pPr>
      <w:r w:rsidRPr="00D75CA6">
        <w:tab/>
        <w:t>(3)</w:t>
      </w:r>
      <w:r w:rsidRPr="00D75CA6">
        <w:tab/>
        <w:t>A report under subsection (2) must:</w:t>
      </w:r>
    </w:p>
    <w:p w14:paraId="4CAC6291" w14:textId="77777777" w:rsidR="00445C2E" w:rsidRPr="00D75CA6" w:rsidRDefault="00445C2E" w:rsidP="00445C2E">
      <w:pPr>
        <w:pStyle w:val="paragraph"/>
      </w:pPr>
      <w:r w:rsidRPr="00D75CA6">
        <w:tab/>
        <w:t>(a)</w:t>
      </w:r>
      <w:r w:rsidRPr="00D75CA6">
        <w:tab/>
        <w:t>be in accordance with the approved form, or in a manner specified in the AML/CTF Rules; and</w:t>
      </w:r>
    </w:p>
    <w:p w14:paraId="0C4E2C1F" w14:textId="77777777" w:rsidR="00445C2E" w:rsidRPr="00D75CA6" w:rsidRDefault="00445C2E" w:rsidP="00445C2E">
      <w:pPr>
        <w:pStyle w:val="paragraph"/>
      </w:pPr>
      <w:r w:rsidRPr="00D75CA6">
        <w:tab/>
        <w:t>(b)</w:t>
      </w:r>
      <w:r w:rsidRPr="00D75CA6">
        <w:tab/>
        <w:t>contain the information required by the AML/CTF Rules.</w:t>
      </w:r>
    </w:p>
    <w:p w14:paraId="2DFF53C4" w14:textId="0E1A0EF1" w:rsidR="00445C2E" w:rsidRPr="00D75CA6" w:rsidRDefault="00445C2E" w:rsidP="00445C2E">
      <w:pPr>
        <w:pStyle w:val="notetext"/>
      </w:pPr>
      <w:r w:rsidRPr="00D75CA6">
        <w:t>Note:</w:t>
      </w:r>
      <w:r w:rsidRPr="00D75CA6">
        <w:tab/>
        <w:t xml:space="preserve">For additional rules about reports, see </w:t>
      </w:r>
      <w:r w:rsidR="00107542" w:rsidRPr="00D75CA6">
        <w:t>section 2</w:t>
      </w:r>
      <w:r w:rsidRPr="00D75CA6">
        <w:t>44.</w:t>
      </w:r>
    </w:p>
    <w:p w14:paraId="373D4A04" w14:textId="77777777" w:rsidR="00445C2E" w:rsidRPr="00D75CA6" w:rsidRDefault="00445C2E" w:rsidP="00445C2E">
      <w:pPr>
        <w:pStyle w:val="SubsectionHead"/>
      </w:pPr>
      <w:r w:rsidRPr="00D75CA6">
        <w:t>Civil penalty</w:t>
      </w:r>
    </w:p>
    <w:p w14:paraId="454D3DB1" w14:textId="77777777" w:rsidR="00445C2E" w:rsidRPr="00D75CA6" w:rsidRDefault="00445C2E" w:rsidP="00445C2E">
      <w:pPr>
        <w:pStyle w:val="subsection"/>
      </w:pPr>
      <w:r w:rsidRPr="00D75CA6">
        <w:tab/>
        <w:t>(4)</w:t>
      </w:r>
      <w:r w:rsidRPr="00D75CA6">
        <w:tab/>
        <w:t>Subsection (2) is a civil penalty provision.</w:t>
      </w:r>
    </w:p>
    <w:p w14:paraId="3F4478A8" w14:textId="77777777" w:rsidR="00445C2E" w:rsidRPr="00D75CA6" w:rsidRDefault="00445C2E" w:rsidP="00445C2E">
      <w:pPr>
        <w:pStyle w:val="SubsectionHead"/>
      </w:pPr>
      <w:r w:rsidRPr="00D75CA6">
        <w:t>Exemptions</w:t>
      </w:r>
    </w:p>
    <w:p w14:paraId="40D59834" w14:textId="77777777" w:rsidR="00445C2E" w:rsidRPr="00D75CA6" w:rsidRDefault="00445C2E" w:rsidP="00445C2E">
      <w:pPr>
        <w:pStyle w:val="subsection"/>
      </w:pPr>
      <w:r w:rsidRPr="00D75CA6">
        <w:tab/>
        <w:t>(5)</w:t>
      </w:r>
      <w:r w:rsidRPr="00D75CA6">
        <w:tab/>
        <w:t>This section does not apply to transfer of value of a kind specified in the AML/CTF Rules.</w:t>
      </w:r>
    </w:p>
    <w:p w14:paraId="5D3CCE31" w14:textId="77777777" w:rsidR="00445C2E" w:rsidRPr="00D75CA6" w:rsidRDefault="00445C2E" w:rsidP="00445C2E">
      <w:pPr>
        <w:pStyle w:val="subsection"/>
      </w:pPr>
      <w:r w:rsidRPr="00D75CA6">
        <w:tab/>
        <w:t>(6)</w:t>
      </w:r>
      <w:r w:rsidRPr="00D75CA6">
        <w:tab/>
        <w:t>This section does not apply to a transfer of value that occurs in circumstances specified in the AML/CTF Rules.</w:t>
      </w:r>
    </w:p>
    <w:p w14:paraId="7F0CAC57" w14:textId="3BF1BE90" w:rsidR="00035544" w:rsidRPr="00D75CA6" w:rsidRDefault="00107542" w:rsidP="00AE2DA2">
      <w:pPr>
        <w:pStyle w:val="ActHead3"/>
        <w:pageBreakBefore/>
      </w:pPr>
      <w:bookmarkStart w:id="127" w:name="_Toc231991420"/>
      <w:r w:rsidRPr="00D75CA6">
        <w:rPr>
          <w:rStyle w:val="CharDivNo"/>
        </w:rPr>
        <w:lastRenderedPageBreak/>
        <w:t>Division 5</w:t>
      </w:r>
      <w:r w:rsidR="00035544" w:rsidRPr="00D75CA6">
        <w:t>—</w:t>
      </w:r>
      <w:r w:rsidR="00035544" w:rsidRPr="00D75CA6">
        <w:rPr>
          <w:rStyle w:val="CharDivText"/>
        </w:rPr>
        <w:t>AML/CTF compliance reports</w:t>
      </w:r>
      <w:bookmarkEnd w:id="127"/>
    </w:p>
    <w:p w14:paraId="243C70C1" w14:textId="77777777" w:rsidR="00035544" w:rsidRPr="00D75CA6" w:rsidRDefault="00035544" w:rsidP="00035544">
      <w:pPr>
        <w:pStyle w:val="ActHead5"/>
      </w:pPr>
      <w:bookmarkStart w:id="128" w:name="_Toc231991421"/>
      <w:r w:rsidRPr="00D75CA6">
        <w:rPr>
          <w:rStyle w:val="CharSectno"/>
        </w:rPr>
        <w:t>47</w:t>
      </w:r>
      <w:r w:rsidRPr="00D75CA6">
        <w:t xml:space="preserve">  AML/CTF compliance reports</w:t>
      </w:r>
      <w:bookmarkEnd w:id="128"/>
    </w:p>
    <w:p w14:paraId="3DBE6C5D" w14:textId="77777777" w:rsidR="00035544" w:rsidRPr="00D75CA6" w:rsidRDefault="00035544" w:rsidP="00035544">
      <w:pPr>
        <w:pStyle w:val="SubsectionHead"/>
      </w:pPr>
      <w:r w:rsidRPr="00D75CA6">
        <w:t>Scope</w:t>
      </w:r>
    </w:p>
    <w:p w14:paraId="4D4FF3DE" w14:textId="77777777" w:rsidR="00035544" w:rsidRPr="00D75CA6" w:rsidRDefault="00035544" w:rsidP="00035544">
      <w:pPr>
        <w:pStyle w:val="subsection"/>
      </w:pPr>
      <w:r w:rsidRPr="00D75CA6">
        <w:tab/>
        <w:t>(1)</w:t>
      </w:r>
      <w:r w:rsidRPr="00D75CA6">
        <w:tab/>
        <w:t>This section applies if the AML/CTF Rules provide that, for the purposes of this section:</w:t>
      </w:r>
    </w:p>
    <w:p w14:paraId="0F4B5B73" w14:textId="77777777" w:rsidR="00035544" w:rsidRPr="00D75CA6" w:rsidRDefault="00035544" w:rsidP="00035544">
      <w:pPr>
        <w:pStyle w:val="paragraph"/>
      </w:pPr>
      <w:r w:rsidRPr="00D75CA6">
        <w:tab/>
        <w:t>(a)</w:t>
      </w:r>
      <w:r w:rsidRPr="00D75CA6">
        <w:tab/>
        <w:t>a specified period is a reporting period; and</w:t>
      </w:r>
    </w:p>
    <w:p w14:paraId="59000F69" w14:textId="77777777" w:rsidR="00035544" w:rsidRPr="00D75CA6" w:rsidRDefault="00035544" w:rsidP="00035544">
      <w:pPr>
        <w:pStyle w:val="paragraph"/>
      </w:pPr>
      <w:r w:rsidRPr="00D75CA6">
        <w:tab/>
        <w:t>(b)</w:t>
      </w:r>
      <w:r w:rsidRPr="00D75CA6">
        <w:tab/>
        <w:t>a specified period beginning at the end of a reporting period is the lodgment period for that reporting period.</w:t>
      </w:r>
    </w:p>
    <w:p w14:paraId="725C17AB" w14:textId="77777777" w:rsidR="00035544" w:rsidRPr="00D75CA6" w:rsidRDefault="00035544" w:rsidP="00035544">
      <w:pPr>
        <w:pStyle w:val="subsection2"/>
      </w:pPr>
      <w:r w:rsidRPr="00D75CA6">
        <w:t xml:space="preserve">A period specified under </w:t>
      </w:r>
      <w:r w:rsidR="004F64A4" w:rsidRPr="00D75CA6">
        <w:t>paragraph (</w:t>
      </w:r>
      <w:r w:rsidRPr="00D75CA6">
        <w:t>a) or (b) may be a recurring period.</w:t>
      </w:r>
    </w:p>
    <w:p w14:paraId="5204E3DF" w14:textId="77777777" w:rsidR="00035544" w:rsidRPr="00D75CA6" w:rsidRDefault="00035544" w:rsidP="00035544">
      <w:pPr>
        <w:pStyle w:val="SubsectionHead"/>
      </w:pPr>
      <w:r w:rsidRPr="00D75CA6">
        <w:t>Report</w:t>
      </w:r>
    </w:p>
    <w:p w14:paraId="20A6B975" w14:textId="77777777" w:rsidR="00035544" w:rsidRPr="00D75CA6" w:rsidRDefault="00035544" w:rsidP="00035544">
      <w:pPr>
        <w:pStyle w:val="subsection"/>
      </w:pPr>
      <w:r w:rsidRPr="00D75CA6">
        <w:tab/>
        <w:t>(2)</w:t>
      </w:r>
      <w:r w:rsidRPr="00D75CA6">
        <w:tab/>
        <w:t>A reporting entity must, within the lodgment period for a reporting period, give the AUSTRAC CEO a report relating to the reporting entity’s compliance with this Act, the regulations and the AML/CTF Rules during the reporting period.</w:t>
      </w:r>
    </w:p>
    <w:p w14:paraId="37257002" w14:textId="77777777" w:rsidR="00035544" w:rsidRPr="00D75CA6" w:rsidRDefault="00035544" w:rsidP="00035544">
      <w:pPr>
        <w:pStyle w:val="subsection"/>
      </w:pPr>
      <w:r w:rsidRPr="00D75CA6">
        <w:tab/>
        <w:t>(3)</w:t>
      </w:r>
      <w:r w:rsidRPr="00D75CA6">
        <w:tab/>
        <w:t xml:space="preserve">A report under </w:t>
      </w:r>
      <w:r w:rsidR="004F64A4" w:rsidRPr="00D75CA6">
        <w:t>subsection (</w:t>
      </w:r>
      <w:r w:rsidRPr="00D75CA6">
        <w:t>2) must:</w:t>
      </w:r>
    </w:p>
    <w:p w14:paraId="3246C08A" w14:textId="77777777" w:rsidR="00035544" w:rsidRPr="00D75CA6" w:rsidRDefault="00035544" w:rsidP="00035544">
      <w:pPr>
        <w:pStyle w:val="paragraph"/>
      </w:pPr>
      <w:r w:rsidRPr="00D75CA6">
        <w:tab/>
        <w:t>(a)</w:t>
      </w:r>
      <w:r w:rsidRPr="00D75CA6">
        <w:tab/>
        <w:t>be in the approved form; and</w:t>
      </w:r>
    </w:p>
    <w:p w14:paraId="5F55305E" w14:textId="77777777" w:rsidR="00035544" w:rsidRPr="00D75CA6" w:rsidRDefault="00035544" w:rsidP="00035544">
      <w:pPr>
        <w:pStyle w:val="paragraph"/>
      </w:pPr>
      <w:r w:rsidRPr="00D75CA6">
        <w:tab/>
        <w:t>(b)</w:t>
      </w:r>
      <w:r w:rsidRPr="00D75CA6">
        <w:tab/>
        <w:t>contain such information as is required by the approved form.</w:t>
      </w:r>
    </w:p>
    <w:p w14:paraId="622D75DD" w14:textId="6CC1D0C1" w:rsidR="00035544" w:rsidRPr="00D75CA6" w:rsidRDefault="00035544" w:rsidP="00035544">
      <w:pPr>
        <w:pStyle w:val="notetext"/>
      </w:pPr>
      <w:r w:rsidRPr="00D75CA6">
        <w:t>Note:</w:t>
      </w:r>
      <w:r w:rsidRPr="00D75CA6">
        <w:tab/>
        <w:t xml:space="preserve">For additional rules about reports, see </w:t>
      </w:r>
      <w:r w:rsidR="00107542" w:rsidRPr="00D75CA6">
        <w:t>section 2</w:t>
      </w:r>
      <w:r w:rsidRPr="00D75CA6">
        <w:t>44.</w:t>
      </w:r>
    </w:p>
    <w:p w14:paraId="050F98D3" w14:textId="77777777" w:rsidR="00035544" w:rsidRPr="00D75CA6" w:rsidRDefault="00035544" w:rsidP="00035544">
      <w:pPr>
        <w:pStyle w:val="SubsectionHead"/>
      </w:pPr>
      <w:r w:rsidRPr="00D75CA6">
        <w:t>Civil penalty</w:t>
      </w:r>
    </w:p>
    <w:p w14:paraId="42667B98" w14:textId="77777777" w:rsidR="00035544" w:rsidRPr="00D75CA6" w:rsidRDefault="00035544" w:rsidP="00035544">
      <w:pPr>
        <w:pStyle w:val="subsection"/>
      </w:pPr>
      <w:r w:rsidRPr="00D75CA6">
        <w:tab/>
        <w:t>(4)</w:t>
      </w:r>
      <w:r w:rsidRPr="00D75CA6">
        <w:tab/>
      </w:r>
      <w:r w:rsidR="004F64A4" w:rsidRPr="00D75CA6">
        <w:t>Subsection (</w:t>
      </w:r>
      <w:r w:rsidRPr="00D75CA6">
        <w:t>2) is a civil penalty provision.</w:t>
      </w:r>
    </w:p>
    <w:p w14:paraId="70A03EBF" w14:textId="77777777" w:rsidR="00035544" w:rsidRPr="00D75CA6" w:rsidRDefault="00035544" w:rsidP="00035544">
      <w:pPr>
        <w:pStyle w:val="SubsectionHead"/>
      </w:pPr>
      <w:r w:rsidRPr="00D75CA6">
        <w:t>Exemption</w:t>
      </w:r>
    </w:p>
    <w:p w14:paraId="4E941EFF" w14:textId="779F9B16" w:rsidR="00035544" w:rsidRPr="00D75CA6" w:rsidRDefault="00035544" w:rsidP="00035544">
      <w:pPr>
        <w:pStyle w:val="subsection"/>
      </w:pPr>
      <w:r w:rsidRPr="00D75CA6">
        <w:tab/>
        <w:t>(5)</w:t>
      </w:r>
      <w:r w:rsidRPr="00D75CA6">
        <w:tab/>
        <w:t xml:space="preserve">This section does not apply to a reporting entity if all of the designated services provided by the reporting entity are covered by </w:t>
      </w:r>
      <w:r w:rsidR="00B94734" w:rsidRPr="00D75CA6">
        <w:t>item 5</w:t>
      </w:r>
      <w:r w:rsidRPr="00D75CA6">
        <w:t xml:space="preserve">4 of table 1 in </w:t>
      </w:r>
      <w:r w:rsidR="00107542" w:rsidRPr="00D75CA6">
        <w:t>section 6</w:t>
      </w:r>
      <w:r w:rsidRPr="00D75CA6">
        <w:t>.</w:t>
      </w:r>
    </w:p>
    <w:p w14:paraId="2375EEFC" w14:textId="4301B3BC" w:rsidR="00035544" w:rsidRPr="00D75CA6" w:rsidRDefault="00035544" w:rsidP="00035544">
      <w:pPr>
        <w:pStyle w:val="notetext"/>
      </w:pPr>
      <w:r w:rsidRPr="00D75CA6">
        <w:lastRenderedPageBreak/>
        <w:t>Note:</w:t>
      </w:r>
      <w:r w:rsidRPr="00D75CA6">
        <w:tab/>
        <w:t>Item</w:t>
      </w:r>
      <w:r w:rsidR="004F64A4" w:rsidRPr="00D75CA6">
        <w:t> </w:t>
      </w:r>
      <w:r w:rsidRPr="00D75CA6">
        <w:t xml:space="preserve">54 of table 1 in </w:t>
      </w:r>
      <w:r w:rsidR="00107542" w:rsidRPr="00D75CA6">
        <w:t>section 6</w:t>
      </w:r>
      <w:r w:rsidRPr="00D75CA6">
        <w:t xml:space="preserve"> covers a holder of an Australian financial services licence who arranges for a person to receive a designated service.</w:t>
      </w:r>
    </w:p>
    <w:p w14:paraId="6F3C5D58" w14:textId="77777777" w:rsidR="00035544" w:rsidRPr="00D75CA6" w:rsidRDefault="00035544" w:rsidP="00035544">
      <w:pPr>
        <w:pStyle w:val="SubsectionHead"/>
      </w:pPr>
      <w:r w:rsidRPr="00D75CA6">
        <w:t>Different reporting entities</w:t>
      </w:r>
    </w:p>
    <w:p w14:paraId="79D5E310" w14:textId="6F613D42" w:rsidR="00035544" w:rsidRPr="00D75CA6" w:rsidRDefault="00035544" w:rsidP="00035544">
      <w:pPr>
        <w:pStyle w:val="subsection"/>
      </w:pPr>
      <w:r w:rsidRPr="00D75CA6">
        <w:tab/>
        <w:t>(8)</w:t>
      </w:r>
      <w:r w:rsidRPr="00D75CA6">
        <w:tab/>
        <w:t xml:space="preserve">AML/CTF Rules made for the purposes of this section may make different provision with respect to different reporting entities. This does not limit </w:t>
      </w:r>
      <w:r w:rsidR="00107542" w:rsidRPr="00D75CA6">
        <w:t>subsection 3</w:t>
      </w:r>
      <w:r w:rsidRPr="00D75CA6">
        <w:t xml:space="preserve">3(3A) of the </w:t>
      </w:r>
      <w:r w:rsidRPr="00D75CA6">
        <w:rPr>
          <w:i/>
        </w:rPr>
        <w:t>Acts Interpretation Act 1901</w:t>
      </w:r>
      <w:r w:rsidRPr="00D75CA6">
        <w:t>.</w:t>
      </w:r>
    </w:p>
    <w:p w14:paraId="1D74E4CF" w14:textId="1512CC5A" w:rsidR="00035544" w:rsidRPr="00D75CA6" w:rsidRDefault="00035544" w:rsidP="00035544">
      <w:pPr>
        <w:pStyle w:val="ActHead5"/>
      </w:pPr>
      <w:bookmarkStart w:id="129" w:name="_Toc231991422"/>
      <w:r w:rsidRPr="00D75CA6">
        <w:rPr>
          <w:rStyle w:val="CharSectno"/>
        </w:rPr>
        <w:t>48</w:t>
      </w:r>
      <w:r w:rsidRPr="00D75CA6">
        <w:t xml:space="preserve">  Self</w:t>
      </w:r>
      <w:r w:rsidR="00D75CA6">
        <w:noBreakHyphen/>
      </w:r>
      <w:r w:rsidRPr="00D75CA6">
        <w:t>incrimination</w:t>
      </w:r>
      <w:bookmarkEnd w:id="129"/>
    </w:p>
    <w:p w14:paraId="287AA6C0" w14:textId="77777777" w:rsidR="00035544" w:rsidRPr="00D75CA6" w:rsidRDefault="00035544" w:rsidP="00035544">
      <w:pPr>
        <w:pStyle w:val="subsection"/>
      </w:pPr>
      <w:r w:rsidRPr="00D75CA6">
        <w:tab/>
        <w:t>(1)</w:t>
      </w:r>
      <w:r w:rsidRPr="00D75CA6">
        <w:tab/>
        <w:t>A person is not excused from giving a report under section</w:t>
      </w:r>
      <w:r w:rsidR="004F64A4" w:rsidRPr="00D75CA6">
        <w:t> </w:t>
      </w:r>
      <w:r w:rsidRPr="00D75CA6">
        <w:t>47 on the ground that the report might tend to incriminate the person or expose the person to a penalty.</w:t>
      </w:r>
    </w:p>
    <w:p w14:paraId="045BED85" w14:textId="77777777" w:rsidR="00035544" w:rsidRPr="00D75CA6" w:rsidRDefault="00035544" w:rsidP="00035544">
      <w:pPr>
        <w:pStyle w:val="subsection"/>
      </w:pPr>
      <w:r w:rsidRPr="00D75CA6">
        <w:tab/>
        <w:t>(2)</w:t>
      </w:r>
      <w:r w:rsidRPr="00D75CA6">
        <w:tab/>
        <w:t>However:</w:t>
      </w:r>
    </w:p>
    <w:p w14:paraId="55B3ABA8" w14:textId="77777777" w:rsidR="00035544" w:rsidRPr="00D75CA6" w:rsidRDefault="00035544" w:rsidP="00035544">
      <w:pPr>
        <w:pStyle w:val="paragraph"/>
      </w:pPr>
      <w:r w:rsidRPr="00D75CA6">
        <w:tab/>
        <w:t>(a)</w:t>
      </w:r>
      <w:r w:rsidRPr="00D75CA6">
        <w:tab/>
        <w:t>the report given; or</w:t>
      </w:r>
    </w:p>
    <w:p w14:paraId="68CD298A" w14:textId="77777777" w:rsidR="00035544" w:rsidRPr="00D75CA6" w:rsidRDefault="00035544" w:rsidP="00035544">
      <w:pPr>
        <w:pStyle w:val="paragraph"/>
      </w:pPr>
      <w:r w:rsidRPr="00D75CA6">
        <w:tab/>
        <w:t>(b)</w:t>
      </w:r>
      <w:r w:rsidRPr="00D75CA6">
        <w:tab/>
        <w:t>giving the report;</w:t>
      </w:r>
    </w:p>
    <w:p w14:paraId="21BF8759" w14:textId="77777777" w:rsidR="00035544" w:rsidRPr="00D75CA6" w:rsidRDefault="00035544" w:rsidP="00035544">
      <w:pPr>
        <w:pStyle w:val="subsection2"/>
      </w:pPr>
      <w:r w:rsidRPr="00D75CA6">
        <w:t>is not admissible in evidence against the person:</w:t>
      </w:r>
    </w:p>
    <w:p w14:paraId="4BB8309B" w14:textId="77777777" w:rsidR="00035544" w:rsidRPr="00D75CA6" w:rsidRDefault="00035544" w:rsidP="00035544">
      <w:pPr>
        <w:pStyle w:val="paragraph"/>
      </w:pPr>
      <w:r w:rsidRPr="00D75CA6">
        <w:tab/>
        <w:t>(c)</w:t>
      </w:r>
      <w:r w:rsidRPr="00D75CA6">
        <w:tab/>
        <w:t>in civil proceedings other than:</w:t>
      </w:r>
    </w:p>
    <w:p w14:paraId="742D8AE3" w14:textId="005A7586" w:rsidR="00035544" w:rsidRPr="00D75CA6" w:rsidRDefault="00035544" w:rsidP="00035544">
      <w:pPr>
        <w:pStyle w:val="paragraphsub"/>
      </w:pPr>
      <w:r w:rsidRPr="00D75CA6">
        <w:tab/>
        <w:t>(i)</w:t>
      </w:r>
      <w:r w:rsidRPr="00D75CA6">
        <w:tab/>
        <w:t xml:space="preserve">proceedings under </w:t>
      </w:r>
      <w:r w:rsidR="00107542" w:rsidRPr="00D75CA6">
        <w:t>section 1</w:t>
      </w:r>
      <w:r w:rsidRPr="00D75CA6">
        <w:t>75 for a contravention of subsection</w:t>
      </w:r>
      <w:r w:rsidR="004F64A4" w:rsidRPr="00D75CA6">
        <w:t> </w:t>
      </w:r>
      <w:r w:rsidRPr="00D75CA6">
        <w:t>47(2); or</w:t>
      </w:r>
    </w:p>
    <w:p w14:paraId="12362BD7" w14:textId="77777777" w:rsidR="00035544" w:rsidRPr="00D75CA6" w:rsidRDefault="00035544" w:rsidP="00035544">
      <w:pPr>
        <w:pStyle w:val="paragraphsub"/>
      </w:pPr>
      <w:r w:rsidRPr="00D75CA6">
        <w:tab/>
        <w:t>(ii)</w:t>
      </w:r>
      <w:r w:rsidRPr="00D75CA6">
        <w:tab/>
        <w:t xml:space="preserve">proceedings under the </w:t>
      </w:r>
      <w:r w:rsidRPr="00D75CA6">
        <w:rPr>
          <w:i/>
        </w:rPr>
        <w:t>Proceeds of Crime Act 2002</w:t>
      </w:r>
      <w:r w:rsidRPr="00D75CA6">
        <w:t xml:space="preserve"> that relate to this Act; or</w:t>
      </w:r>
    </w:p>
    <w:p w14:paraId="433C96DF" w14:textId="77777777" w:rsidR="00035544" w:rsidRPr="00D75CA6" w:rsidRDefault="00035544" w:rsidP="00035544">
      <w:pPr>
        <w:pStyle w:val="paragraph"/>
      </w:pPr>
      <w:r w:rsidRPr="00D75CA6">
        <w:tab/>
        <w:t>(d)</w:t>
      </w:r>
      <w:r w:rsidRPr="00D75CA6">
        <w:tab/>
        <w:t>in criminal proceedings other than:</w:t>
      </w:r>
    </w:p>
    <w:p w14:paraId="0674B298" w14:textId="2E0F7556" w:rsidR="00035544" w:rsidRPr="00D75CA6" w:rsidRDefault="00035544" w:rsidP="00035544">
      <w:pPr>
        <w:pStyle w:val="paragraphsub"/>
      </w:pPr>
      <w:r w:rsidRPr="00D75CA6">
        <w:tab/>
        <w:t>(i)</w:t>
      </w:r>
      <w:r w:rsidRPr="00D75CA6">
        <w:tab/>
        <w:t xml:space="preserve">proceedings for an offence against </w:t>
      </w:r>
      <w:r w:rsidR="00107542" w:rsidRPr="00D75CA6">
        <w:t>section 1</w:t>
      </w:r>
      <w:r w:rsidRPr="00D75CA6">
        <w:t>36 that relates to section</w:t>
      </w:r>
      <w:r w:rsidR="004F64A4" w:rsidRPr="00D75CA6">
        <w:t> </w:t>
      </w:r>
      <w:r w:rsidRPr="00D75CA6">
        <w:t>47; or</w:t>
      </w:r>
    </w:p>
    <w:p w14:paraId="45F432EE" w14:textId="20F0805A" w:rsidR="00035544" w:rsidRPr="00D75CA6" w:rsidRDefault="00035544" w:rsidP="00035544">
      <w:pPr>
        <w:pStyle w:val="paragraphsub"/>
      </w:pPr>
      <w:r w:rsidRPr="00D75CA6">
        <w:tab/>
        <w:t>(ii)</w:t>
      </w:r>
      <w:r w:rsidRPr="00D75CA6">
        <w:tab/>
        <w:t xml:space="preserve">proceedings for an offence against </w:t>
      </w:r>
      <w:r w:rsidR="00107542" w:rsidRPr="00D75CA6">
        <w:t>section 1</w:t>
      </w:r>
      <w:r w:rsidRPr="00D75CA6">
        <w:t xml:space="preserve">37.1 of the </w:t>
      </w:r>
      <w:r w:rsidRPr="00D75CA6">
        <w:rPr>
          <w:i/>
        </w:rPr>
        <w:t>Criminal Code</w:t>
      </w:r>
      <w:r w:rsidRPr="00D75CA6">
        <w:t xml:space="preserve"> that relates to section</w:t>
      </w:r>
      <w:r w:rsidR="004F64A4" w:rsidRPr="00D75CA6">
        <w:t> </w:t>
      </w:r>
      <w:r w:rsidRPr="00D75CA6">
        <w:t>47 of this Act.</w:t>
      </w:r>
    </w:p>
    <w:p w14:paraId="4452B9C4" w14:textId="2B9EF0AE" w:rsidR="00035544" w:rsidRPr="00D75CA6" w:rsidRDefault="00B94734" w:rsidP="00AE2DA2">
      <w:pPr>
        <w:pStyle w:val="ActHead3"/>
        <w:pageBreakBefore/>
      </w:pPr>
      <w:bookmarkStart w:id="130" w:name="_Toc231991423"/>
      <w:r w:rsidRPr="00D75CA6">
        <w:rPr>
          <w:rStyle w:val="CharDivNo"/>
        </w:rPr>
        <w:lastRenderedPageBreak/>
        <w:t>Division 6</w:t>
      </w:r>
      <w:r w:rsidR="00035544" w:rsidRPr="00D75CA6">
        <w:t>—</w:t>
      </w:r>
      <w:r w:rsidR="00035544" w:rsidRPr="00D75CA6">
        <w:rPr>
          <w:rStyle w:val="CharDivText"/>
        </w:rPr>
        <w:t>General provisions</w:t>
      </w:r>
      <w:bookmarkEnd w:id="130"/>
    </w:p>
    <w:p w14:paraId="5A2038C5" w14:textId="77777777" w:rsidR="00445C2E" w:rsidRPr="00D75CA6" w:rsidRDefault="00445C2E" w:rsidP="00445C2E">
      <w:pPr>
        <w:pStyle w:val="ActHead5"/>
      </w:pPr>
      <w:bookmarkStart w:id="131" w:name="_Toc231991424"/>
      <w:r w:rsidRPr="00D75CA6">
        <w:rPr>
          <w:rStyle w:val="CharSectno"/>
        </w:rPr>
        <w:t>48A</w:t>
      </w:r>
      <w:r w:rsidRPr="00D75CA6">
        <w:t xml:space="preserve">  Amending or withdrawing reports</w:t>
      </w:r>
      <w:bookmarkEnd w:id="131"/>
    </w:p>
    <w:p w14:paraId="212EBE87" w14:textId="77777777" w:rsidR="00445C2E" w:rsidRPr="00D75CA6" w:rsidRDefault="00445C2E" w:rsidP="00445C2E">
      <w:pPr>
        <w:pStyle w:val="subsection"/>
      </w:pPr>
      <w:r w:rsidRPr="00D75CA6">
        <w:tab/>
        <w:t>(1)</w:t>
      </w:r>
      <w:r w:rsidRPr="00D75CA6">
        <w:tab/>
        <w:t>The AML/CTF Rules may make provision in relation to the amendment or withdrawal of a report given under section 41, 43, 46 or 46A.</w:t>
      </w:r>
    </w:p>
    <w:p w14:paraId="194FF62B" w14:textId="77777777" w:rsidR="00445C2E" w:rsidRPr="00D75CA6" w:rsidRDefault="00445C2E" w:rsidP="00445C2E">
      <w:pPr>
        <w:pStyle w:val="subsection"/>
      </w:pPr>
      <w:r w:rsidRPr="00D75CA6">
        <w:tab/>
        <w:t>(2)</w:t>
      </w:r>
      <w:r w:rsidRPr="00D75CA6">
        <w:tab/>
        <w:t>Without limiting subsection (1), the AML/CTF Rules may deal with the following:</w:t>
      </w:r>
    </w:p>
    <w:p w14:paraId="2BA3A125" w14:textId="77777777" w:rsidR="00445C2E" w:rsidRPr="00D75CA6" w:rsidRDefault="00445C2E" w:rsidP="00445C2E">
      <w:pPr>
        <w:pStyle w:val="paragraph"/>
      </w:pPr>
      <w:r w:rsidRPr="00D75CA6">
        <w:tab/>
        <w:t>(a)</w:t>
      </w:r>
      <w:r w:rsidRPr="00D75CA6">
        <w:tab/>
        <w:t>timeframes within which requests to amend or withdraw a report may or must be made;</w:t>
      </w:r>
    </w:p>
    <w:p w14:paraId="3F69D3E5" w14:textId="77777777" w:rsidR="00445C2E" w:rsidRPr="00D75CA6" w:rsidRDefault="00445C2E" w:rsidP="00445C2E">
      <w:pPr>
        <w:pStyle w:val="paragraph"/>
      </w:pPr>
      <w:r w:rsidRPr="00D75CA6">
        <w:tab/>
        <w:t>(b)</w:t>
      </w:r>
      <w:r w:rsidRPr="00D75CA6">
        <w:tab/>
        <w:t>timeframes within which a report must be amended or withdrawn if a request is accepted;</w:t>
      </w:r>
    </w:p>
    <w:p w14:paraId="59F2CEA8" w14:textId="77777777" w:rsidR="00445C2E" w:rsidRPr="00D75CA6" w:rsidRDefault="00445C2E" w:rsidP="00445C2E">
      <w:pPr>
        <w:pStyle w:val="paragraph"/>
      </w:pPr>
      <w:r w:rsidRPr="00D75CA6">
        <w:tab/>
        <w:t>(c)</w:t>
      </w:r>
      <w:r w:rsidRPr="00D75CA6">
        <w:tab/>
        <w:t>the process for making and deciding requests to amend or withdraw a report;</w:t>
      </w:r>
    </w:p>
    <w:p w14:paraId="52EEF466" w14:textId="77777777" w:rsidR="00445C2E" w:rsidRPr="00D75CA6" w:rsidRDefault="00445C2E" w:rsidP="00445C2E">
      <w:pPr>
        <w:pStyle w:val="paragraph"/>
      </w:pPr>
      <w:r w:rsidRPr="00D75CA6">
        <w:tab/>
        <w:t>(d)</w:t>
      </w:r>
      <w:r w:rsidRPr="00D75CA6">
        <w:tab/>
        <w:t>the consequences for amending or withdrawing a report.</w:t>
      </w:r>
    </w:p>
    <w:p w14:paraId="34AD5DDC" w14:textId="77777777" w:rsidR="00035544" w:rsidRPr="00D75CA6" w:rsidRDefault="00035544" w:rsidP="00035544">
      <w:pPr>
        <w:pStyle w:val="ActHead5"/>
      </w:pPr>
      <w:bookmarkStart w:id="132" w:name="_Toc231991425"/>
      <w:r w:rsidRPr="00D75CA6">
        <w:rPr>
          <w:rStyle w:val="CharSectno"/>
        </w:rPr>
        <w:t>49</w:t>
      </w:r>
      <w:r w:rsidRPr="00D75CA6">
        <w:t xml:space="preserve">  Further information to be given to the AUSTRAC CEO etc.</w:t>
      </w:r>
      <w:bookmarkEnd w:id="132"/>
    </w:p>
    <w:p w14:paraId="79F68999" w14:textId="429DF310" w:rsidR="00035544" w:rsidRPr="00D75CA6" w:rsidRDefault="00035544" w:rsidP="00035544">
      <w:pPr>
        <w:pStyle w:val="subsection"/>
      </w:pPr>
      <w:r w:rsidRPr="00D75CA6">
        <w:tab/>
        <w:t>(1)</w:t>
      </w:r>
      <w:r w:rsidRPr="00D75CA6">
        <w:tab/>
        <w:t>If a reporting entity communicates information to the AUSTRAC CEO under section</w:t>
      </w:r>
      <w:r w:rsidR="004F64A4" w:rsidRPr="00D75CA6">
        <w:t> </w:t>
      </w:r>
      <w:r w:rsidRPr="00D75CA6">
        <w:t>41, 43</w:t>
      </w:r>
      <w:r w:rsidR="00445C2E" w:rsidRPr="00D75CA6">
        <w:t>, 46 or 46A</w:t>
      </w:r>
      <w:r w:rsidR="00165492" w:rsidRPr="00D75CA6">
        <w:t xml:space="preserve"> of this Act, or a reporting entity communicated information to the AUSTRAC CEO under </w:t>
      </w:r>
      <w:r w:rsidR="00B94734" w:rsidRPr="00D75CA6">
        <w:t>sub</w:t>
      </w:r>
      <w:r w:rsidR="00107542" w:rsidRPr="00D75CA6">
        <w:t>section 1</w:t>
      </w:r>
      <w:r w:rsidR="00165492" w:rsidRPr="00D75CA6">
        <w:t xml:space="preserve">6(1) or (1A) of the repealed </w:t>
      </w:r>
      <w:r w:rsidR="00165492" w:rsidRPr="00D75CA6">
        <w:rPr>
          <w:i/>
        </w:rPr>
        <w:t>Financial Transaction Reports Act 1988</w:t>
      </w:r>
      <w:r w:rsidRPr="00D75CA6">
        <w:t>, then:</w:t>
      </w:r>
    </w:p>
    <w:p w14:paraId="0209BA22" w14:textId="77777777" w:rsidR="00035544" w:rsidRPr="00D75CA6" w:rsidRDefault="00035544" w:rsidP="00035544">
      <w:pPr>
        <w:pStyle w:val="paragraph"/>
      </w:pPr>
      <w:r w:rsidRPr="00D75CA6">
        <w:tab/>
        <w:t>(a)</w:t>
      </w:r>
      <w:r w:rsidRPr="00D75CA6">
        <w:tab/>
        <w:t>the AUSTRAC CEO; or</w:t>
      </w:r>
    </w:p>
    <w:p w14:paraId="4A364E18" w14:textId="77777777" w:rsidR="00035544" w:rsidRPr="00D75CA6" w:rsidRDefault="00035544" w:rsidP="00035544">
      <w:pPr>
        <w:pStyle w:val="paragraph"/>
      </w:pPr>
      <w:r w:rsidRPr="00D75CA6">
        <w:tab/>
        <w:t>(b)</w:t>
      </w:r>
      <w:r w:rsidRPr="00D75CA6">
        <w:tab/>
        <w:t>the Commissioner of the Australian Federal Police; or</w:t>
      </w:r>
    </w:p>
    <w:p w14:paraId="205EBADA" w14:textId="77777777" w:rsidR="00035544" w:rsidRPr="00D75CA6" w:rsidRDefault="00035544" w:rsidP="00035544">
      <w:pPr>
        <w:pStyle w:val="paragraph"/>
      </w:pPr>
      <w:r w:rsidRPr="00D75CA6">
        <w:tab/>
        <w:t>(c)</w:t>
      </w:r>
      <w:r w:rsidRPr="00D75CA6">
        <w:tab/>
        <w:t>the Chief Executive Officer of the Australian Crime Commission; or</w:t>
      </w:r>
    </w:p>
    <w:p w14:paraId="6D32F64A" w14:textId="77777777" w:rsidR="00035544" w:rsidRPr="00D75CA6" w:rsidRDefault="00035544" w:rsidP="00035544">
      <w:pPr>
        <w:pStyle w:val="paragraph"/>
      </w:pPr>
      <w:r w:rsidRPr="00D75CA6">
        <w:tab/>
        <w:t>(d)</w:t>
      </w:r>
      <w:r w:rsidRPr="00D75CA6">
        <w:tab/>
        <w:t>the Commissioner of Taxation; or</w:t>
      </w:r>
    </w:p>
    <w:p w14:paraId="571F5E75" w14:textId="72ABFADA" w:rsidR="00035544" w:rsidRPr="00D75CA6" w:rsidRDefault="00035544" w:rsidP="00035544">
      <w:pPr>
        <w:pStyle w:val="paragraph"/>
      </w:pPr>
      <w:r w:rsidRPr="00D75CA6">
        <w:tab/>
        <w:t>(e)</w:t>
      </w:r>
      <w:r w:rsidRPr="00D75CA6">
        <w:tab/>
        <w:t xml:space="preserve">the </w:t>
      </w:r>
      <w:r w:rsidR="00147F95" w:rsidRPr="00D75CA6">
        <w:t>Comptroller</w:t>
      </w:r>
      <w:r w:rsidR="00D75CA6">
        <w:noBreakHyphen/>
      </w:r>
      <w:r w:rsidR="00147F95" w:rsidRPr="00D75CA6">
        <w:t>General of Customs</w:t>
      </w:r>
      <w:r w:rsidRPr="00D75CA6">
        <w:t>; or</w:t>
      </w:r>
    </w:p>
    <w:p w14:paraId="697785CB" w14:textId="453C0B6E" w:rsidR="00EC3B77" w:rsidRPr="00D75CA6" w:rsidRDefault="00EC3B77" w:rsidP="00EC3B77">
      <w:pPr>
        <w:pStyle w:val="paragraph"/>
      </w:pPr>
      <w:r w:rsidRPr="00D75CA6">
        <w:tab/>
        <w:t>(f)</w:t>
      </w:r>
      <w:r w:rsidRPr="00D75CA6">
        <w:tab/>
        <w:t>the National Anti</w:t>
      </w:r>
      <w:r w:rsidR="00D75CA6">
        <w:noBreakHyphen/>
      </w:r>
      <w:r w:rsidRPr="00D75CA6">
        <w:t>Corruption Commissioner; or</w:t>
      </w:r>
    </w:p>
    <w:p w14:paraId="2954AE0A" w14:textId="77777777" w:rsidR="00035544" w:rsidRPr="00D75CA6" w:rsidRDefault="00035544" w:rsidP="00035544">
      <w:pPr>
        <w:pStyle w:val="paragraph"/>
      </w:pPr>
      <w:r w:rsidRPr="00D75CA6">
        <w:tab/>
        <w:t>(g)</w:t>
      </w:r>
      <w:r w:rsidRPr="00D75CA6">
        <w:tab/>
        <w:t>an investigating officer who is carrying out an investigation arising from, or relating to the matters mentioned in, the information;</w:t>
      </w:r>
    </w:p>
    <w:p w14:paraId="30A581B0" w14:textId="77777777" w:rsidR="00035544" w:rsidRPr="00D75CA6" w:rsidRDefault="00035544" w:rsidP="00035544">
      <w:pPr>
        <w:pStyle w:val="subsection2"/>
      </w:pPr>
      <w:r w:rsidRPr="00D75CA6">
        <w:lastRenderedPageBreak/>
        <w:t xml:space="preserve">may, by written notice given to the </w:t>
      </w:r>
      <w:r w:rsidR="00F84E53" w:rsidRPr="00D75CA6">
        <w:t>reporting entity or any other person, require the reporting entity or other person</w:t>
      </w:r>
      <w:r w:rsidRPr="00D75CA6">
        <w:t>:</w:t>
      </w:r>
    </w:p>
    <w:p w14:paraId="586CFE6C" w14:textId="77777777" w:rsidR="00035544" w:rsidRPr="00D75CA6" w:rsidRDefault="00035544" w:rsidP="00035544">
      <w:pPr>
        <w:pStyle w:val="paragraph"/>
      </w:pPr>
      <w:r w:rsidRPr="00D75CA6">
        <w:tab/>
        <w:t>(h)</w:t>
      </w:r>
      <w:r w:rsidRPr="00D75CA6">
        <w:tab/>
        <w:t>to give such further information as is specified in the notice, within the period and in the manner specified in the notice, to the extent to which the reporting entity</w:t>
      </w:r>
      <w:r w:rsidR="00F84E53" w:rsidRPr="00D75CA6">
        <w:t xml:space="preserve"> or other person</w:t>
      </w:r>
      <w:r w:rsidRPr="00D75CA6">
        <w:t xml:space="preserve"> has that information; or</w:t>
      </w:r>
    </w:p>
    <w:p w14:paraId="68696BFE" w14:textId="77777777" w:rsidR="00035544" w:rsidRPr="00D75CA6" w:rsidRDefault="00035544" w:rsidP="00035544">
      <w:pPr>
        <w:pStyle w:val="paragraph"/>
      </w:pPr>
      <w:r w:rsidRPr="00D75CA6">
        <w:tab/>
        <w:t>(i)</w:t>
      </w:r>
      <w:r w:rsidRPr="00D75CA6">
        <w:tab/>
        <w:t>to produce, within the period and in the manner specified in the notice, such documents as are:</w:t>
      </w:r>
    </w:p>
    <w:p w14:paraId="2F60EBA8" w14:textId="77777777" w:rsidR="00035544" w:rsidRPr="00D75CA6" w:rsidRDefault="00035544" w:rsidP="00035544">
      <w:pPr>
        <w:pStyle w:val="paragraphsub"/>
      </w:pPr>
      <w:r w:rsidRPr="00D75CA6">
        <w:tab/>
        <w:t>(i)</w:t>
      </w:r>
      <w:r w:rsidRPr="00D75CA6">
        <w:tab/>
        <w:t>specified in the notice; and</w:t>
      </w:r>
    </w:p>
    <w:p w14:paraId="343D5397" w14:textId="67A306CC" w:rsidR="00931B55" w:rsidRPr="00D75CA6" w:rsidRDefault="00035544" w:rsidP="00035544">
      <w:pPr>
        <w:pStyle w:val="paragraphsub"/>
        <w:rPr>
          <w:lang w:eastAsia="en-US"/>
        </w:rPr>
      </w:pPr>
      <w:r w:rsidRPr="00D75CA6">
        <w:tab/>
        <w:t>(ii)</w:t>
      </w:r>
      <w:r w:rsidRPr="00D75CA6">
        <w:tab/>
        <w:t>relevant to the matter to which the communication under section</w:t>
      </w:r>
      <w:r w:rsidR="004F64A4" w:rsidRPr="00D75CA6">
        <w:t> </w:t>
      </w:r>
      <w:r w:rsidRPr="00D75CA6">
        <w:t>41, 43</w:t>
      </w:r>
      <w:r w:rsidR="00445C2E" w:rsidRPr="00D75CA6">
        <w:t>, 46 or 46A</w:t>
      </w:r>
      <w:r w:rsidR="00165492" w:rsidRPr="00D75CA6">
        <w:t xml:space="preserve"> of this Act, or </w:t>
      </w:r>
      <w:r w:rsidR="00B94734" w:rsidRPr="00D75CA6">
        <w:t>sub</w:t>
      </w:r>
      <w:r w:rsidR="00107542" w:rsidRPr="00D75CA6">
        <w:t>section 1</w:t>
      </w:r>
      <w:r w:rsidR="00165492" w:rsidRPr="00D75CA6">
        <w:t xml:space="preserve">6(1) or (1A) of the repealed </w:t>
      </w:r>
      <w:r w:rsidR="00165492" w:rsidRPr="00D75CA6">
        <w:rPr>
          <w:i/>
        </w:rPr>
        <w:t>Financial Transaction Reports Act 1988</w:t>
      </w:r>
      <w:r w:rsidR="00165492" w:rsidRPr="00D75CA6">
        <w:t>,</w:t>
      </w:r>
      <w:r w:rsidRPr="00D75CA6">
        <w:t xml:space="preserve"> relates</w:t>
      </w:r>
      <w:r w:rsidR="00931B55" w:rsidRPr="00D75CA6">
        <w:rPr>
          <w:lang w:eastAsia="en-US"/>
        </w:rPr>
        <w:t>; and</w:t>
      </w:r>
    </w:p>
    <w:p w14:paraId="2FBC8D3E" w14:textId="77777777" w:rsidR="00035544" w:rsidRPr="00D75CA6" w:rsidRDefault="00931B55" w:rsidP="00035544">
      <w:pPr>
        <w:pStyle w:val="paragraphsub"/>
      </w:pPr>
      <w:r w:rsidRPr="00D75CA6">
        <w:rPr>
          <w:lang w:eastAsia="en-US"/>
        </w:rPr>
        <w:tab/>
        <w:t>(iii)</w:t>
      </w:r>
      <w:r w:rsidRPr="00D75CA6">
        <w:rPr>
          <w:lang w:eastAsia="en-US"/>
        </w:rPr>
        <w:tab/>
      </w:r>
      <w:r w:rsidRPr="00D75CA6">
        <w:t>in the possession or control of the reporting entity or other person.</w:t>
      </w:r>
    </w:p>
    <w:p w14:paraId="6F833EA4" w14:textId="77777777" w:rsidR="001674C5" w:rsidRPr="00D75CA6" w:rsidRDefault="001674C5" w:rsidP="001674C5">
      <w:pPr>
        <w:pStyle w:val="subsection"/>
      </w:pPr>
      <w:r w:rsidRPr="00D75CA6">
        <w:tab/>
        <w:t>(1A)</w:t>
      </w:r>
      <w:r w:rsidRPr="00D75CA6">
        <w:tab/>
        <w:t>A person (the</w:t>
      </w:r>
      <w:r w:rsidRPr="00D75CA6">
        <w:rPr>
          <w:b/>
          <w:i/>
        </w:rPr>
        <w:t xml:space="preserve"> issuer</w:t>
      </w:r>
      <w:r w:rsidRPr="00D75CA6">
        <w:t xml:space="preserve">) must not give a notice under </w:t>
      </w:r>
      <w:r w:rsidR="004F64A4" w:rsidRPr="00D75CA6">
        <w:t>subsection (</w:t>
      </w:r>
      <w:r w:rsidRPr="00D75CA6">
        <w:t xml:space="preserve">1) to another person (the </w:t>
      </w:r>
      <w:r w:rsidRPr="00D75CA6">
        <w:rPr>
          <w:b/>
          <w:i/>
        </w:rPr>
        <w:t>recipient</w:t>
      </w:r>
      <w:r w:rsidRPr="00D75CA6">
        <w:t>) unless the issuer reasonably believes that the recipient has knowledge of the information, or possession or control of the document, that is specified in the notice.</w:t>
      </w:r>
    </w:p>
    <w:p w14:paraId="1906FF7C" w14:textId="77777777" w:rsidR="001674C5" w:rsidRPr="00D75CA6" w:rsidRDefault="001674C5" w:rsidP="001674C5">
      <w:pPr>
        <w:pStyle w:val="subsection"/>
      </w:pPr>
      <w:r w:rsidRPr="00D75CA6">
        <w:tab/>
        <w:t>(1B)</w:t>
      </w:r>
      <w:r w:rsidRPr="00D75CA6">
        <w:tab/>
        <w:t>The period specified in the notice for giving the information or document must be at least 14 days after the notice is given unless:</w:t>
      </w:r>
    </w:p>
    <w:p w14:paraId="3C83ECB9" w14:textId="5EE600F9" w:rsidR="001674C5" w:rsidRPr="00D75CA6" w:rsidRDefault="001674C5" w:rsidP="001674C5">
      <w:pPr>
        <w:pStyle w:val="paragraph"/>
      </w:pPr>
      <w:r w:rsidRPr="00D75CA6">
        <w:tab/>
        <w:t>(a)</w:t>
      </w:r>
      <w:r w:rsidRPr="00D75CA6">
        <w:tab/>
        <w:t>the recipient is the reporting entity who communicated information to the AUSTRAC CEO under section</w:t>
      </w:r>
      <w:r w:rsidR="004F64A4" w:rsidRPr="00D75CA6">
        <w:t> </w:t>
      </w:r>
      <w:r w:rsidRPr="00D75CA6">
        <w:t>41, 43</w:t>
      </w:r>
      <w:r w:rsidR="00445C2E" w:rsidRPr="00D75CA6">
        <w:t>, 46 or 46A</w:t>
      </w:r>
      <w:r w:rsidRPr="00D75CA6">
        <w:t>; or</w:t>
      </w:r>
    </w:p>
    <w:p w14:paraId="2C1D4349" w14:textId="77777777" w:rsidR="001674C5" w:rsidRPr="00D75CA6" w:rsidRDefault="001674C5" w:rsidP="001674C5">
      <w:pPr>
        <w:pStyle w:val="paragraph"/>
      </w:pPr>
      <w:r w:rsidRPr="00D75CA6">
        <w:tab/>
        <w:t>(b)</w:t>
      </w:r>
      <w:r w:rsidRPr="00D75CA6">
        <w:tab/>
        <w:t>both of the following apply:</w:t>
      </w:r>
    </w:p>
    <w:p w14:paraId="79AB0555" w14:textId="77777777" w:rsidR="001674C5" w:rsidRPr="00D75CA6" w:rsidRDefault="001674C5" w:rsidP="001674C5">
      <w:pPr>
        <w:pStyle w:val="paragraphsub"/>
      </w:pPr>
      <w:r w:rsidRPr="00D75CA6">
        <w:tab/>
        <w:t>(i)</w:t>
      </w:r>
      <w:r w:rsidRPr="00D75CA6">
        <w:tab/>
        <w:t>the issuer considers that specifying a shorter period is necessary;</w:t>
      </w:r>
    </w:p>
    <w:p w14:paraId="30F88876" w14:textId="77777777" w:rsidR="001674C5" w:rsidRPr="00D75CA6" w:rsidRDefault="001674C5" w:rsidP="001674C5">
      <w:pPr>
        <w:pStyle w:val="paragraphsub"/>
      </w:pPr>
      <w:r w:rsidRPr="00D75CA6">
        <w:tab/>
        <w:t>(ii)</w:t>
      </w:r>
      <w:r w:rsidRPr="00D75CA6">
        <w:tab/>
        <w:t>the shorter period specified is reasonable in the circumstances.</w:t>
      </w:r>
    </w:p>
    <w:p w14:paraId="4997F700" w14:textId="77777777" w:rsidR="00035544" w:rsidRPr="00D75CA6" w:rsidRDefault="00035544" w:rsidP="00035544">
      <w:pPr>
        <w:pStyle w:val="SubsectionHead"/>
      </w:pPr>
      <w:r w:rsidRPr="00D75CA6">
        <w:t>Compliance</w:t>
      </w:r>
    </w:p>
    <w:p w14:paraId="65EB968F" w14:textId="77777777" w:rsidR="00035544" w:rsidRPr="00D75CA6" w:rsidRDefault="00035544" w:rsidP="00035544">
      <w:pPr>
        <w:pStyle w:val="subsection"/>
      </w:pPr>
      <w:r w:rsidRPr="00D75CA6">
        <w:tab/>
        <w:t>(2)</w:t>
      </w:r>
      <w:r w:rsidRPr="00D75CA6">
        <w:tab/>
        <w:t xml:space="preserve">A </w:t>
      </w:r>
      <w:r w:rsidR="001674C5" w:rsidRPr="00D75CA6">
        <w:t>person</w:t>
      </w:r>
      <w:r w:rsidRPr="00D75CA6">
        <w:t xml:space="preserve"> must comply with a notice under </w:t>
      </w:r>
      <w:r w:rsidR="004F64A4" w:rsidRPr="00D75CA6">
        <w:t>subsection (</w:t>
      </w:r>
      <w:r w:rsidRPr="00D75CA6">
        <w:t>1).</w:t>
      </w:r>
    </w:p>
    <w:p w14:paraId="19FBEACE" w14:textId="77777777" w:rsidR="00035544" w:rsidRPr="00D75CA6" w:rsidRDefault="00035544" w:rsidP="00035544">
      <w:pPr>
        <w:pStyle w:val="SubsectionHead"/>
      </w:pPr>
      <w:r w:rsidRPr="00D75CA6">
        <w:lastRenderedPageBreak/>
        <w:t>Civil penalty</w:t>
      </w:r>
    </w:p>
    <w:p w14:paraId="706BA82A" w14:textId="77777777" w:rsidR="00035544" w:rsidRPr="00D75CA6" w:rsidRDefault="00035544" w:rsidP="00035544">
      <w:pPr>
        <w:pStyle w:val="subsection"/>
      </w:pPr>
      <w:r w:rsidRPr="00D75CA6">
        <w:tab/>
        <w:t>(3)</w:t>
      </w:r>
      <w:r w:rsidRPr="00D75CA6">
        <w:tab/>
      </w:r>
      <w:r w:rsidR="004F64A4" w:rsidRPr="00D75CA6">
        <w:t>Subsection (</w:t>
      </w:r>
      <w:r w:rsidRPr="00D75CA6">
        <w:t>2) is a civil penalty provision.</w:t>
      </w:r>
    </w:p>
    <w:p w14:paraId="6D1F5076" w14:textId="77777777" w:rsidR="00BD5FA3" w:rsidRPr="00D75CA6" w:rsidRDefault="00BD5FA3" w:rsidP="00BD5FA3">
      <w:pPr>
        <w:pStyle w:val="ActHead5"/>
      </w:pPr>
      <w:bookmarkStart w:id="133" w:name="_Toc231991426"/>
      <w:r w:rsidRPr="00D75CA6">
        <w:rPr>
          <w:rStyle w:val="CharSectno"/>
        </w:rPr>
        <w:t>49A</w:t>
      </w:r>
      <w:r w:rsidRPr="00D75CA6">
        <w:t xml:space="preserve">  AML/CTF Rules may make provision in relation to reports by registered remittance affiliates</w:t>
      </w:r>
      <w:bookmarkEnd w:id="133"/>
    </w:p>
    <w:p w14:paraId="655EACC9" w14:textId="77777777" w:rsidR="00BD5FA3" w:rsidRPr="00D75CA6" w:rsidRDefault="00BD5FA3" w:rsidP="00BD5FA3">
      <w:pPr>
        <w:pStyle w:val="subsection"/>
      </w:pPr>
      <w:r w:rsidRPr="00D75CA6">
        <w:tab/>
        <w:t>(1)</w:t>
      </w:r>
      <w:r w:rsidRPr="00D75CA6">
        <w:tab/>
        <w:t>The AML/CTF Rules may make provision for and in relation to reports required by this Part to be given by a reporting entity that is a registered remittance affiliate of a registered remittance network provider.</w:t>
      </w:r>
    </w:p>
    <w:p w14:paraId="7C1786D7" w14:textId="77777777" w:rsidR="00BD5FA3" w:rsidRPr="00D75CA6" w:rsidRDefault="00BD5FA3" w:rsidP="00BD5FA3">
      <w:pPr>
        <w:pStyle w:val="subsection"/>
      </w:pPr>
      <w:r w:rsidRPr="00D75CA6">
        <w:tab/>
        <w:t>(2)</w:t>
      </w:r>
      <w:r w:rsidRPr="00D75CA6">
        <w:tab/>
        <w:t xml:space="preserve">Without limiting </w:t>
      </w:r>
      <w:r w:rsidR="004F64A4" w:rsidRPr="00D75CA6">
        <w:t>subsection (</w:t>
      </w:r>
      <w:r w:rsidRPr="00D75CA6">
        <w:t>1), the AML/CTF Rules may provide:</w:t>
      </w:r>
    </w:p>
    <w:p w14:paraId="2D9CCE8F" w14:textId="77777777" w:rsidR="00BD5FA3" w:rsidRPr="00D75CA6" w:rsidRDefault="00BD5FA3" w:rsidP="00BD5FA3">
      <w:pPr>
        <w:pStyle w:val="paragraph"/>
      </w:pPr>
      <w:r w:rsidRPr="00D75CA6">
        <w:tab/>
        <w:t>(a)</w:t>
      </w:r>
      <w:r w:rsidRPr="00D75CA6">
        <w:tab/>
        <w:t>that an obligation imposed by this Part upon a registered remittance affiliate of a registered remittance network provider to provide a report is taken instead, or in addition, to be an obligation imposed upon the registered remittance network provider; and</w:t>
      </w:r>
    </w:p>
    <w:p w14:paraId="73ACFF84" w14:textId="77777777" w:rsidR="00BD5FA3" w:rsidRPr="00D75CA6" w:rsidRDefault="00BD5FA3" w:rsidP="00BD5FA3">
      <w:pPr>
        <w:pStyle w:val="paragraph"/>
      </w:pPr>
      <w:r w:rsidRPr="00D75CA6">
        <w:tab/>
        <w:t>(b)</w:t>
      </w:r>
      <w:r w:rsidRPr="00D75CA6">
        <w:tab/>
        <w:t>that an obligation imposed by this Part on a registered remittance affiliate of a registered remittance network provider may be discharged by the registered remittance network provider; and</w:t>
      </w:r>
    </w:p>
    <w:p w14:paraId="4ED3544D" w14:textId="77777777" w:rsidR="00BD5FA3" w:rsidRPr="00D75CA6" w:rsidRDefault="00BD5FA3" w:rsidP="00BD5FA3">
      <w:pPr>
        <w:pStyle w:val="paragraph"/>
      </w:pPr>
      <w:r w:rsidRPr="00D75CA6">
        <w:tab/>
        <w:t>(c)</w:t>
      </w:r>
      <w:r w:rsidRPr="00D75CA6">
        <w:tab/>
        <w:t xml:space="preserve">that a report required to be provided as mentioned in </w:t>
      </w:r>
      <w:r w:rsidR="004F64A4" w:rsidRPr="00D75CA6">
        <w:t>paragraph (</w:t>
      </w:r>
      <w:r w:rsidRPr="00D75CA6">
        <w:t>a) must, or may, be given by the registered remittance network provider in the manner specified in the AML/CTF Rules.</w:t>
      </w:r>
    </w:p>
    <w:p w14:paraId="2E5F0A09" w14:textId="77777777" w:rsidR="00165492" w:rsidRPr="00D75CA6" w:rsidRDefault="00165492" w:rsidP="00165492">
      <w:pPr>
        <w:pStyle w:val="ActHead5"/>
      </w:pPr>
      <w:bookmarkStart w:id="134" w:name="_Toc231991427"/>
      <w:r w:rsidRPr="00D75CA6">
        <w:rPr>
          <w:rStyle w:val="CharSectno"/>
        </w:rPr>
        <w:t>49B</w:t>
      </w:r>
      <w:r w:rsidRPr="00D75CA6">
        <w:t xml:space="preserve">  </w:t>
      </w:r>
      <w:bookmarkStart w:id="135" w:name="_Hlk175160195"/>
      <w:r w:rsidRPr="00D75CA6">
        <w:t>Notice to obtain information or documents in certain circumstances</w:t>
      </w:r>
      <w:bookmarkEnd w:id="134"/>
      <w:bookmarkEnd w:id="135"/>
    </w:p>
    <w:p w14:paraId="0F10D20A" w14:textId="77777777" w:rsidR="00165492" w:rsidRPr="00D75CA6" w:rsidRDefault="00165492" w:rsidP="00165492">
      <w:pPr>
        <w:pStyle w:val="SubsectionHead"/>
      </w:pPr>
      <w:r w:rsidRPr="00D75CA6">
        <w:t>Scope</w:t>
      </w:r>
    </w:p>
    <w:p w14:paraId="13568A26" w14:textId="77777777" w:rsidR="00165492" w:rsidRPr="00D75CA6" w:rsidRDefault="00165492" w:rsidP="00165492">
      <w:pPr>
        <w:pStyle w:val="subsection"/>
      </w:pPr>
      <w:r w:rsidRPr="00D75CA6">
        <w:tab/>
        <w:t>(1)</w:t>
      </w:r>
      <w:r w:rsidRPr="00D75CA6">
        <w:tab/>
        <w:t>This section applies if a person has information or a document that may assist the AUSTRAC CEO with:</w:t>
      </w:r>
    </w:p>
    <w:p w14:paraId="79FE9656" w14:textId="77777777" w:rsidR="00165492" w:rsidRPr="00D75CA6" w:rsidRDefault="00165492" w:rsidP="00165492">
      <w:pPr>
        <w:pStyle w:val="paragraph"/>
      </w:pPr>
      <w:r w:rsidRPr="00D75CA6">
        <w:tab/>
        <w:t>(a)</w:t>
      </w:r>
      <w:r w:rsidRPr="00D75CA6">
        <w:tab/>
        <w:t>obtaining or analysing information to support efforts to combat money laundering, terrorism financing, proliferation financing or other serious crimes; or</w:t>
      </w:r>
    </w:p>
    <w:p w14:paraId="36DA6CD6" w14:textId="77777777" w:rsidR="00165492" w:rsidRPr="00D75CA6" w:rsidRDefault="00165492" w:rsidP="00165492">
      <w:pPr>
        <w:pStyle w:val="paragraph"/>
      </w:pPr>
      <w:r w:rsidRPr="00D75CA6">
        <w:lastRenderedPageBreak/>
        <w:tab/>
        <w:t>(b)</w:t>
      </w:r>
      <w:r w:rsidRPr="00D75CA6">
        <w:tab/>
        <w:t>identifying trends, patterns, threats or vulnerabilities associated with money laundering, terrorism financing, proliferation financing or other serious crimes;</w:t>
      </w:r>
    </w:p>
    <w:p w14:paraId="748E1080" w14:textId="77777777" w:rsidR="00165492" w:rsidRPr="00D75CA6" w:rsidRDefault="00165492" w:rsidP="00165492">
      <w:pPr>
        <w:pStyle w:val="subsection2"/>
      </w:pPr>
      <w:r w:rsidRPr="00D75CA6">
        <w:t>for the purposes of the performance of functions of the AUSTRAC CEO.</w:t>
      </w:r>
    </w:p>
    <w:p w14:paraId="091BF8A3" w14:textId="77777777" w:rsidR="00165492" w:rsidRPr="00D75CA6" w:rsidRDefault="00165492" w:rsidP="00165492">
      <w:pPr>
        <w:pStyle w:val="SubsectionHead"/>
      </w:pPr>
      <w:r w:rsidRPr="00D75CA6">
        <w:t>Requirements</w:t>
      </w:r>
    </w:p>
    <w:p w14:paraId="111E3BB1" w14:textId="77777777" w:rsidR="00165492" w:rsidRPr="00D75CA6" w:rsidRDefault="00165492" w:rsidP="00165492">
      <w:pPr>
        <w:pStyle w:val="subsection"/>
      </w:pPr>
      <w:r w:rsidRPr="00D75CA6">
        <w:tab/>
        <w:t>(2)</w:t>
      </w:r>
      <w:r w:rsidRPr="00D75CA6">
        <w:tab/>
        <w:t>The AUSTRAC CEO may, by written notice given to the person, require the person:</w:t>
      </w:r>
    </w:p>
    <w:p w14:paraId="4FE4AACD" w14:textId="77777777" w:rsidR="00165492" w:rsidRPr="00D75CA6" w:rsidRDefault="00165492" w:rsidP="00165492">
      <w:pPr>
        <w:pStyle w:val="paragraph"/>
      </w:pPr>
      <w:r w:rsidRPr="00D75CA6">
        <w:tab/>
        <w:t>(a)</w:t>
      </w:r>
      <w:r w:rsidRPr="00D75CA6">
        <w:tab/>
        <w:t>to give to the AUSTRAC CEO, within the period and in the manner specified in the notice, any such information; or</w:t>
      </w:r>
    </w:p>
    <w:p w14:paraId="1279487A" w14:textId="77777777" w:rsidR="00165492" w:rsidRPr="00D75CA6" w:rsidRDefault="00165492" w:rsidP="00165492">
      <w:pPr>
        <w:pStyle w:val="paragraph"/>
      </w:pPr>
      <w:r w:rsidRPr="00D75CA6">
        <w:tab/>
        <w:t>(b)</w:t>
      </w:r>
      <w:r w:rsidRPr="00D75CA6">
        <w:tab/>
        <w:t>to produce to the AUSTRAC CEO, within the period and in the manner specified in the notice, any such documents.</w:t>
      </w:r>
    </w:p>
    <w:p w14:paraId="51DE272B" w14:textId="77777777" w:rsidR="00165492" w:rsidRPr="00D75CA6" w:rsidRDefault="00165492" w:rsidP="00165492">
      <w:pPr>
        <w:pStyle w:val="subsection"/>
      </w:pPr>
      <w:r w:rsidRPr="00D75CA6">
        <w:tab/>
        <w:t>(3)</w:t>
      </w:r>
      <w:r w:rsidRPr="00D75CA6">
        <w:tab/>
        <w:t>The AUSTRAC CEO must not give a notice under subsection (2) to a person unless the AUSTRAC CEO reasonably believes that the person has knowledge of the information, or possession or control of the document, that is specified in the notice.</w:t>
      </w:r>
    </w:p>
    <w:p w14:paraId="529174F6" w14:textId="77777777" w:rsidR="00165492" w:rsidRPr="00D75CA6" w:rsidRDefault="00165492" w:rsidP="00165492">
      <w:pPr>
        <w:pStyle w:val="SubsectionHead"/>
      </w:pPr>
      <w:r w:rsidRPr="00D75CA6">
        <w:t>Content of notice</w:t>
      </w:r>
    </w:p>
    <w:p w14:paraId="3140E120" w14:textId="77777777" w:rsidR="00165492" w:rsidRPr="00D75CA6" w:rsidRDefault="00165492" w:rsidP="00165492">
      <w:pPr>
        <w:pStyle w:val="subsection"/>
      </w:pPr>
      <w:r w:rsidRPr="00D75CA6">
        <w:tab/>
        <w:t>(4)</w:t>
      </w:r>
      <w:r w:rsidRPr="00D75CA6">
        <w:tab/>
        <w:t>The period specified in the notice in accordance with paragraph (2)(a) or (b) must be at least 14 days after the notice is given unless:</w:t>
      </w:r>
    </w:p>
    <w:p w14:paraId="210967B6" w14:textId="77777777" w:rsidR="00165492" w:rsidRPr="00D75CA6" w:rsidRDefault="00165492" w:rsidP="00165492">
      <w:pPr>
        <w:pStyle w:val="paragraph"/>
      </w:pPr>
      <w:r w:rsidRPr="00D75CA6">
        <w:tab/>
        <w:t>(a)</w:t>
      </w:r>
      <w:r w:rsidRPr="00D75CA6">
        <w:tab/>
        <w:t>the AUSTRAC CEO considers that specifying a shorter period is necessary; and</w:t>
      </w:r>
    </w:p>
    <w:p w14:paraId="00DC77DB" w14:textId="77777777" w:rsidR="00165492" w:rsidRPr="00D75CA6" w:rsidRDefault="00165492" w:rsidP="00165492">
      <w:pPr>
        <w:pStyle w:val="paragraph"/>
      </w:pPr>
      <w:r w:rsidRPr="00D75CA6">
        <w:tab/>
        <w:t>(b)</w:t>
      </w:r>
      <w:r w:rsidRPr="00D75CA6">
        <w:tab/>
        <w:t>the shorter period specified is reasonable in the circumstances.</w:t>
      </w:r>
    </w:p>
    <w:p w14:paraId="24EEABA8" w14:textId="77777777" w:rsidR="00165492" w:rsidRPr="00D75CA6" w:rsidRDefault="00165492" w:rsidP="00165492">
      <w:pPr>
        <w:pStyle w:val="subsection"/>
      </w:pPr>
      <w:r w:rsidRPr="00D75CA6">
        <w:tab/>
        <w:t>(5)</w:t>
      </w:r>
      <w:r w:rsidRPr="00D75CA6">
        <w:tab/>
        <w:t>A notice under subsection (2) must set out the effect of the following provisions:</w:t>
      </w:r>
    </w:p>
    <w:p w14:paraId="733C0E1E" w14:textId="77777777" w:rsidR="00165492" w:rsidRPr="00D75CA6" w:rsidRDefault="00165492" w:rsidP="00165492">
      <w:pPr>
        <w:pStyle w:val="paragraph"/>
      </w:pPr>
      <w:r w:rsidRPr="00D75CA6">
        <w:tab/>
        <w:t>(a)</w:t>
      </w:r>
      <w:r w:rsidRPr="00D75CA6">
        <w:tab/>
        <w:t>subsection (7);</w:t>
      </w:r>
    </w:p>
    <w:p w14:paraId="61F6822E" w14:textId="25BEB1F8" w:rsidR="00165492" w:rsidRPr="00D75CA6" w:rsidRDefault="00165492" w:rsidP="00165492">
      <w:pPr>
        <w:pStyle w:val="paragraph"/>
      </w:pPr>
      <w:r w:rsidRPr="00D75CA6">
        <w:tab/>
        <w:t>(b)</w:t>
      </w:r>
      <w:r w:rsidRPr="00D75CA6">
        <w:tab/>
      </w:r>
      <w:r w:rsidR="00107542" w:rsidRPr="00D75CA6">
        <w:t>section 1</w:t>
      </w:r>
      <w:r w:rsidRPr="00D75CA6">
        <w:t>36;</w:t>
      </w:r>
    </w:p>
    <w:p w14:paraId="48ED08E2" w14:textId="615687F6" w:rsidR="00165492" w:rsidRPr="00D75CA6" w:rsidRDefault="00165492" w:rsidP="00165492">
      <w:pPr>
        <w:pStyle w:val="paragraph"/>
      </w:pPr>
      <w:r w:rsidRPr="00D75CA6">
        <w:tab/>
        <w:t>(c)</w:t>
      </w:r>
      <w:r w:rsidRPr="00D75CA6">
        <w:tab/>
      </w:r>
      <w:r w:rsidR="00107542" w:rsidRPr="00D75CA6">
        <w:t>section 1</w:t>
      </w:r>
      <w:r w:rsidRPr="00D75CA6">
        <w:t>37.</w:t>
      </w:r>
    </w:p>
    <w:p w14:paraId="487AAEB4" w14:textId="77777777" w:rsidR="00165492" w:rsidRPr="00D75CA6" w:rsidRDefault="00165492" w:rsidP="00165492">
      <w:pPr>
        <w:pStyle w:val="notetext"/>
      </w:pPr>
      <w:r w:rsidRPr="00D75CA6">
        <w:t>Note 1:</w:t>
      </w:r>
      <w:r w:rsidRPr="00D75CA6">
        <w:tab/>
        <w:t>Section 136 is about giving false or misleading information.</w:t>
      </w:r>
    </w:p>
    <w:p w14:paraId="258CF8BF" w14:textId="77777777" w:rsidR="00165492" w:rsidRPr="00D75CA6" w:rsidRDefault="00165492" w:rsidP="00165492">
      <w:pPr>
        <w:pStyle w:val="notetext"/>
      </w:pPr>
      <w:r w:rsidRPr="00D75CA6">
        <w:t>Note 2:</w:t>
      </w:r>
      <w:r w:rsidRPr="00D75CA6">
        <w:tab/>
        <w:t>Section 137 is about producing false or misleading documents.</w:t>
      </w:r>
    </w:p>
    <w:p w14:paraId="2C2F8A8F" w14:textId="77777777" w:rsidR="00165492" w:rsidRPr="00D75CA6" w:rsidRDefault="00165492" w:rsidP="00165492">
      <w:pPr>
        <w:pStyle w:val="SubsectionHead"/>
      </w:pPr>
      <w:r w:rsidRPr="00D75CA6">
        <w:lastRenderedPageBreak/>
        <w:t>Compliance</w:t>
      </w:r>
    </w:p>
    <w:p w14:paraId="36E35B41" w14:textId="77777777" w:rsidR="00165492" w:rsidRPr="00D75CA6" w:rsidRDefault="00165492" w:rsidP="00165492">
      <w:pPr>
        <w:pStyle w:val="subsection"/>
      </w:pPr>
      <w:r w:rsidRPr="00D75CA6">
        <w:tab/>
        <w:t>(6)</w:t>
      </w:r>
      <w:r w:rsidRPr="00D75CA6">
        <w:tab/>
        <w:t>A person must comply with a notice under subsection (2).</w:t>
      </w:r>
    </w:p>
    <w:p w14:paraId="4B309525" w14:textId="77777777" w:rsidR="00165492" w:rsidRPr="00D75CA6" w:rsidRDefault="00165492" w:rsidP="00165492">
      <w:pPr>
        <w:pStyle w:val="SubsectionHead"/>
      </w:pPr>
      <w:r w:rsidRPr="00D75CA6">
        <w:t>Civil penalty provisions</w:t>
      </w:r>
    </w:p>
    <w:p w14:paraId="21D67FB0" w14:textId="77777777" w:rsidR="00165492" w:rsidRPr="00D75CA6" w:rsidRDefault="00165492" w:rsidP="00165492">
      <w:pPr>
        <w:pStyle w:val="subsection"/>
      </w:pPr>
      <w:r w:rsidRPr="00D75CA6">
        <w:tab/>
        <w:t>(7)</w:t>
      </w:r>
      <w:r w:rsidRPr="00D75CA6">
        <w:tab/>
        <w:t>Subsection (6) is a civil penalty provision.</w:t>
      </w:r>
    </w:p>
    <w:p w14:paraId="3CED5536" w14:textId="77777777" w:rsidR="00165492" w:rsidRPr="00D75CA6" w:rsidRDefault="00165492" w:rsidP="00165492">
      <w:pPr>
        <w:pStyle w:val="ActHead5"/>
      </w:pPr>
      <w:bookmarkStart w:id="136" w:name="_Toc231991428"/>
      <w:r w:rsidRPr="00D75CA6">
        <w:rPr>
          <w:rStyle w:val="CharSectno"/>
        </w:rPr>
        <w:t>49C</w:t>
      </w:r>
      <w:r w:rsidRPr="00D75CA6">
        <w:t xml:space="preserve">  Authorisation to obtain information or documents in certain circumstances</w:t>
      </w:r>
      <w:bookmarkEnd w:id="136"/>
    </w:p>
    <w:p w14:paraId="77EABD06" w14:textId="77777777" w:rsidR="00165492" w:rsidRPr="00D75CA6" w:rsidRDefault="00165492" w:rsidP="00165492">
      <w:pPr>
        <w:pStyle w:val="SubsectionHead"/>
      </w:pPr>
      <w:r w:rsidRPr="00D75CA6">
        <w:t>Scope</w:t>
      </w:r>
    </w:p>
    <w:p w14:paraId="0362892B" w14:textId="77777777" w:rsidR="00165492" w:rsidRPr="00D75CA6" w:rsidRDefault="00165492" w:rsidP="00165492">
      <w:pPr>
        <w:pStyle w:val="subsection"/>
      </w:pPr>
      <w:r w:rsidRPr="00D75CA6">
        <w:tab/>
        <w:t>(1)</w:t>
      </w:r>
      <w:r w:rsidRPr="00D75CA6">
        <w:tab/>
        <w:t>This section applies if a person has information or a document that may assist the AUSTRAC CEO with:</w:t>
      </w:r>
    </w:p>
    <w:p w14:paraId="7634DF01" w14:textId="77777777" w:rsidR="00165492" w:rsidRPr="00D75CA6" w:rsidRDefault="00165492" w:rsidP="00165492">
      <w:pPr>
        <w:pStyle w:val="paragraph"/>
      </w:pPr>
      <w:r w:rsidRPr="00D75CA6">
        <w:tab/>
        <w:t>(a)</w:t>
      </w:r>
      <w:r w:rsidRPr="00D75CA6">
        <w:tab/>
        <w:t>obtaining or analysing information to support efforts to combat money laundering, terrorism financing, proliferation financing or other serious crimes; or</w:t>
      </w:r>
    </w:p>
    <w:p w14:paraId="655C25E4" w14:textId="77777777" w:rsidR="00165492" w:rsidRPr="00D75CA6" w:rsidRDefault="00165492" w:rsidP="00165492">
      <w:pPr>
        <w:pStyle w:val="paragraph"/>
      </w:pPr>
      <w:r w:rsidRPr="00D75CA6">
        <w:tab/>
        <w:t>(b)</w:t>
      </w:r>
      <w:r w:rsidRPr="00D75CA6">
        <w:tab/>
        <w:t>identifying trends, patterns, threats or vulnerabilities associated with money laundering, terrorism financing, proliferation financing or other serious crimes;</w:t>
      </w:r>
    </w:p>
    <w:p w14:paraId="1B2697D6" w14:textId="77777777" w:rsidR="00165492" w:rsidRPr="00D75CA6" w:rsidRDefault="00165492" w:rsidP="00165492">
      <w:pPr>
        <w:pStyle w:val="subsection2"/>
      </w:pPr>
      <w:r w:rsidRPr="00D75CA6">
        <w:t>for the purposes of the performance of functions of the AUSTRAC CEO.</w:t>
      </w:r>
    </w:p>
    <w:p w14:paraId="329BB7D2" w14:textId="77777777" w:rsidR="00165492" w:rsidRPr="00D75CA6" w:rsidRDefault="00165492" w:rsidP="00165492">
      <w:pPr>
        <w:pStyle w:val="SubsectionHead"/>
      </w:pPr>
      <w:r w:rsidRPr="00D75CA6">
        <w:t>Authorisation</w:t>
      </w:r>
    </w:p>
    <w:p w14:paraId="1AE7CD48" w14:textId="77777777" w:rsidR="00165492" w:rsidRPr="00D75CA6" w:rsidRDefault="00165492" w:rsidP="00165492">
      <w:pPr>
        <w:pStyle w:val="subsection"/>
      </w:pPr>
      <w:r w:rsidRPr="00D75CA6">
        <w:tab/>
        <w:t>(2)</w:t>
      </w:r>
      <w:r w:rsidRPr="00D75CA6">
        <w:tab/>
        <w:t>The AUSTRAC CEO may, by written notice given to the person, authorise the person:</w:t>
      </w:r>
    </w:p>
    <w:p w14:paraId="49BAFC67" w14:textId="77777777" w:rsidR="00165492" w:rsidRPr="00D75CA6" w:rsidRDefault="00165492" w:rsidP="00165492">
      <w:pPr>
        <w:pStyle w:val="paragraph"/>
      </w:pPr>
      <w:r w:rsidRPr="00D75CA6">
        <w:tab/>
        <w:t>(a)</w:t>
      </w:r>
      <w:r w:rsidRPr="00D75CA6">
        <w:tab/>
        <w:t>to give to the AUSTRAC CEO any such information; or</w:t>
      </w:r>
    </w:p>
    <w:p w14:paraId="2571CC91" w14:textId="77777777" w:rsidR="00165492" w:rsidRPr="00D75CA6" w:rsidRDefault="00165492" w:rsidP="00165492">
      <w:pPr>
        <w:pStyle w:val="paragraph"/>
      </w:pPr>
      <w:r w:rsidRPr="00D75CA6">
        <w:tab/>
        <w:t>(b)</w:t>
      </w:r>
      <w:r w:rsidRPr="00D75CA6">
        <w:tab/>
        <w:t>to produce to the AUSTRAC CEO any such documents.</w:t>
      </w:r>
    </w:p>
    <w:p w14:paraId="19C1A5A7" w14:textId="77777777" w:rsidR="00165492" w:rsidRPr="00D75CA6" w:rsidRDefault="00165492" w:rsidP="00165492">
      <w:pPr>
        <w:pStyle w:val="SubsectionHead"/>
      </w:pPr>
      <w:r w:rsidRPr="00D75CA6">
        <w:t>Content of notice</w:t>
      </w:r>
    </w:p>
    <w:p w14:paraId="34FCBC61" w14:textId="77777777" w:rsidR="00165492" w:rsidRPr="00D75CA6" w:rsidRDefault="00165492" w:rsidP="00165492">
      <w:pPr>
        <w:pStyle w:val="subsection"/>
      </w:pPr>
      <w:r w:rsidRPr="00D75CA6">
        <w:tab/>
        <w:t>(3)</w:t>
      </w:r>
      <w:r w:rsidRPr="00D75CA6">
        <w:tab/>
        <w:t>A notice under subsection (2) must set out the effect of the following provisions:</w:t>
      </w:r>
    </w:p>
    <w:p w14:paraId="5ED39E5E" w14:textId="77777777" w:rsidR="00165492" w:rsidRPr="00D75CA6" w:rsidRDefault="00165492" w:rsidP="00165492">
      <w:pPr>
        <w:pStyle w:val="paragraph"/>
      </w:pPr>
      <w:r w:rsidRPr="00D75CA6">
        <w:tab/>
        <w:t>(a)</w:t>
      </w:r>
      <w:r w:rsidRPr="00D75CA6">
        <w:tab/>
        <w:t>subsection (5);</w:t>
      </w:r>
    </w:p>
    <w:p w14:paraId="776F60C6" w14:textId="69A0869B" w:rsidR="00165492" w:rsidRPr="00D75CA6" w:rsidRDefault="00165492" w:rsidP="00165492">
      <w:pPr>
        <w:pStyle w:val="paragraph"/>
      </w:pPr>
      <w:r w:rsidRPr="00D75CA6">
        <w:tab/>
        <w:t>(b)</w:t>
      </w:r>
      <w:r w:rsidRPr="00D75CA6">
        <w:tab/>
      </w:r>
      <w:r w:rsidR="00107542" w:rsidRPr="00D75CA6">
        <w:t>section 1</w:t>
      </w:r>
      <w:r w:rsidRPr="00D75CA6">
        <w:t>36;</w:t>
      </w:r>
    </w:p>
    <w:p w14:paraId="06E089F7" w14:textId="431F03CC" w:rsidR="00165492" w:rsidRPr="00D75CA6" w:rsidRDefault="00165492" w:rsidP="00165492">
      <w:pPr>
        <w:pStyle w:val="paragraph"/>
      </w:pPr>
      <w:r w:rsidRPr="00D75CA6">
        <w:tab/>
        <w:t>(c)</w:t>
      </w:r>
      <w:r w:rsidRPr="00D75CA6">
        <w:tab/>
      </w:r>
      <w:r w:rsidR="00107542" w:rsidRPr="00D75CA6">
        <w:t>section 1</w:t>
      </w:r>
      <w:r w:rsidRPr="00D75CA6">
        <w:t>37.</w:t>
      </w:r>
    </w:p>
    <w:p w14:paraId="6F1969EC" w14:textId="77777777" w:rsidR="00165492" w:rsidRPr="00D75CA6" w:rsidRDefault="00165492" w:rsidP="00165492">
      <w:pPr>
        <w:pStyle w:val="notetext"/>
      </w:pPr>
      <w:r w:rsidRPr="00D75CA6">
        <w:lastRenderedPageBreak/>
        <w:t>Note 1:</w:t>
      </w:r>
      <w:r w:rsidRPr="00D75CA6">
        <w:tab/>
        <w:t>Section 136 is about giving false or misleading information.</w:t>
      </w:r>
    </w:p>
    <w:p w14:paraId="3D016E7B" w14:textId="77777777" w:rsidR="00165492" w:rsidRPr="00D75CA6" w:rsidRDefault="00165492" w:rsidP="00165492">
      <w:pPr>
        <w:pStyle w:val="notetext"/>
      </w:pPr>
      <w:r w:rsidRPr="00D75CA6">
        <w:t>Note 2:</w:t>
      </w:r>
      <w:r w:rsidRPr="00D75CA6">
        <w:tab/>
        <w:t>Section 137 is about producing false or misleading documents.</w:t>
      </w:r>
    </w:p>
    <w:p w14:paraId="7AF84650" w14:textId="77777777" w:rsidR="00165492" w:rsidRPr="00D75CA6" w:rsidRDefault="00165492" w:rsidP="00165492">
      <w:pPr>
        <w:pStyle w:val="SubsectionHead"/>
      </w:pPr>
      <w:r w:rsidRPr="00D75CA6">
        <w:t>Information disclosure etc.</w:t>
      </w:r>
    </w:p>
    <w:p w14:paraId="21AE5EE7" w14:textId="77777777" w:rsidR="00165492" w:rsidRPr="00D75CA6" w:rsidRDefault="00165492" w:rsidP="00165492">
      <w:pPr>
        <w:pStyle w:val="subsection"/>
      </w:pPr>
      <w:r w:rsidRPr="00D75CA6">
        <w:tab/>
        <w:t>(4)</w:t>
      </w:r>
      <w:r w:rsidRPr="00D75CA6">
        <w:tab/>
        <w:t>A person may give information or produce a document to the AUSTRAC CEO in accordance with a notice under subsection (2).</w:t>
      </w:r>
    </w:p>
    <w:p w14:paraId="397B96DD" w14:textId="77777777" w:rsidR="00165492" w:rsidRPr="00D75CA6" w:rsidRDefault="00165492" w:rsidP="00165492">
      <w:pPr>
        <w:pStyle w:val="notetext"/>
      </w:pPr>
      <w:r w:rsidRPr="00D75CA6">
        <w:t>Note:</w:t>
      </w:r>
      <w:r w:rsidRPr="00D75CA6">
        <w:tab/>
        <w:t xml:space="preserve">This subsection constitutes an authorisation for the purposes of the </w:t>
      </w:r>
      <w:r w:rsidRPr="00D75CA6">
        <w:rPr>
          <w:i/>
        </w:rPr>
        <w:t>Privacy Act 1988</w:t>
      </w:r>
      <w:r w:rsidRPr="00D75CA6">
        <w:t xml:space="preserve"> and other laws.</w:t>
      </w:r>
    </w:p>
    <w:p w14:paraId="5557790C" w14:textId="77777777" w:rsidR="00165492" w:rsidRPr="00D75CA6" w:rsidRDefault="00165492" w:rsidP="00165492">
      <w:pPr>
        <w:pStyle w:val="subsection"/>
      </w:pPr>
      <w:r w:rsidRPr="00D75CA6">
        <w:tab/>
        <w:t>(5)</w:t>
      </w:r>
      <w:r w:rsidRPr="00D75CA6">
        <w:tab/>
        <w:t>This section applies despite any general law obligation of confidence.</w:t>
      </w:r>
    </w:p>
    <w:p w14:paraId="1C55F6CD" w14:textId="77777777" w:rsidR="00035544" w:rsidRPr="00D75CA6" w:rsidRDefault="00035544" w:rsidP="00035544">
      <w:pPr>
        <w:pStyle w:val="ActHead5"/>
      </w:pPr>
      <w:bookmarkStart w:id="137" w:name="_Toc231991429"/>
      <w:r w:rsidRPr="00D75CA6">
        <w:rPr>
          <w:rStyle w:val="CharSectno"/>
        </w:rPr>
        <w:t>50</w:t>
      </w:r>
      <w:r w:rsidRPr="00D75CA6">
        <w:t xml:space="preserve">  Request to obtain information about the identity of holders of foreign credit cards and foreign debit cards</w:t>
      </w:r>
      <w:bookmarkEnd w:id="137"/>
    </w:p>
    <w:p w14:paraId="28E9CE5F" w14:textId="77777777" w:rsidR="00035544" w:rsidRPr="00D75CA6" w:rsidRDefault="00035544" w:rsidP="00035544">
      <w:pPr>
        <w:pStyle w:val="SubsectionHead"/>
      </w:pPr>
      <w:r w:rsidRPr="00D75CA6">
        <w:t>Scope</w:t>
      </w:r>
    </w:p>
    <w:p w14:paraId="2C9ED952" w14:textId="77777777" w:rsidR="00035544" w:rsidRPr="00D75CA6" w:rsidRDefault="00035544" w:rsidP="00035544">
      <w:pPr>
        <w:pStyle w:val="subsection"/>
      </w:pPr>
      <w:r w:rsidRPr="00D75CA6">
        <w:tab/>
        <w:t>(1)</w:t>
      </w:r>
      <w:r w:rsidRPr="00D75CA6">
        <w:tab/>
        <w:t>This section applies to a reporting entity if:</w:t>
      </w:r>
    </w:p>
    <w:p w14:paraId="6503EB37" w14:textId="77777777" w:rsidR="00035544" w:rsidRPr="00D75CA6" w:rsidRDefault="00035544" w:rsidP="00035544">
      <w:pPr>
        <w:pStyle w:val="paragraph"/>
      </w:pPr>
      <w:r w:rsidRPr="00D75CA6">
        <w:tab/>
        <w:t>(a)</w:t>
      </w:r>
      <w:r w:rsidRPr="00D75CA6">
        <w:tab/>
        <w:t>under section</w:t>
      </w:r>
      <w:r w:rsidR="004F64A4" w:rsidRPr="00D75CA6">
        <w:t> </w:t>
      </w:r>
      <w:r w:rsidRPr="00D75CA6">
        <w:t>49, the AUSTRAC CEO or the Commissioner of Taxation has required the reporting entity to give information about the identity of:</w:t>
      </w:r>
    </w:p>
    <w:p w14:paraId="6263814F" w14:textId="77777777" w:rsidR="00035544" w:rsidRPr="00D75CA6" w:rsidRDefault="00035544" w:rsidP="00035544">
      <w:pPr>
        <w:pStyle w:val="paragraphsub"/>
      </w:pPr>
      <w:r w:rsidRPr="00D75CA6">
        <w:tab/>
        <w:t>(i)</w:t>
      </w:r>
      <w:r w:rsidRPr="00D75CA6">
        <w:tab/>
        <w:t>the holder of, or a signatory to, a particular credit card account; or</w:t>
      </w:r>
    </w:p>
    <w:p w14:paraId="1E6495DC" w14:textId="77777777" w:rsidR="00035544" w:rsidRPr="00D75CA6" w:rsidRDefault="00035544" w:rsidP="00035544">
      <w:pPr>
        <w:pStyle w:val="paragraphsub"/>
      </w:pPr>
      <w:r w:rsidRPr="00D75CA6">
        <w:tab/>
        <w:t>(ii)</w:t>
      </w:r>
      <w:r w:rsidRPr="00D75CA6">
        <w:tab/>
        <w:t>the holder of, or a signatory to, a particular debit card account; and</w:t>
      </w:r>
    </w:p>
    <w:p w14:paraId="13D5CA74" w14:textId="77777777" w:rsidR="00035544" w:rsidRPr="00D75CA6" w:rsidRDefault="00035544" w:rsidP="00035544">
      <w:pPr>
        <w:pStyle w:val="paragraph"/>
      </w:pPr>
      <w:r w:rsidRPr="00D75CA6">
        <w:tab/>
        <w:t>(b)</w:t>
      </w:r>
      <w:r w:rsidRPr="00D75CA6">
        <w:tab/>
        <w:t xml:space="preserve">the account relates to a credit card, or a debit card, that was issued by a person (the </w:t>
      </w:r>
      <w:r w:rsidRPr="00D75CA6">
        <w:rPr>
          <w:b/>
          <w:i/>
        </w:rPr>
        <w:t>card issuer</w:t>
      </w:r>
      <w:r w:rsidRPr="00D75CA6">
        <w:t>) outside Australia; and</w:t>
      </w:r>
    </w:p>
    <w:p w14:paraId="0BC47A18" w14:textId="77777777" w:rsidR="00035544" w:rsidRPr="00D75CA6" w:rsidRDefault="00035544" w:rsidP="00035544">
      <w:pPr>
        <w:pStyle w:val="paragraph"/>
      </w:pPr>
      <w:r w:rsidRPr="00D75CA6">
        <w:tab/>
        <w:t>(c)</w:t>
      </w:r>
      <w:r w:rsidRPr="00D75CA6">
        <w:tab/>
        <w:t>the reporting entity does not have that information.</w:t>
      </w:r>
    </w:p>
    <w:p w14:paraId="0B8C95CE" w14:textId="77777777" w:rsidR="00035544" w:rsidRPr="00D75CA6" w:rsidRDefault="00035544" w:rsidP="00035544">
      <w:pPr>
        <w:pStyle w:val="SubsectionHead"/>
      </w:pPr>
      <w:r w:rsidRPr="00D75CA6">
        <w:t>Direction to reporting entity</w:t>
      </w:r>
    </w:p>
    <w:p w14:paraId="2B5BC452" w14:textId="77777777" w:rsidR="00035544" w:rsidRPr="00D75CA6" w:rsidRDefault="00035544" w:rsidP="00035544">
      <w:pPr>
        <w:pStyle w:val="subsection"/>
      </w:pPr>
      <w:r w:rsidRPr="00D75CA6">
        <w:tab/>
        <w:t>(2)</w:t>
      </w:r>
      <w:r w:rsidRPr="00D75CA6">
        <w:tab/>
        <w:t>The AUSTRAC CEO or the Commissioner of Taxation may, by written notice given to the reporting entity, direct the reporting entity to give the card issuer a request, in a form specified in the notice, to give the information to the reporting entity.</w:t>
      </w:r>
    </w:p>
    <w:p w14:paraId="7A875860" w14:textId="77777777" w:rsidR="00035544" w:rsidRPr="00D75CA6" w:rsidRDefault="00035544" w:rsidP="00035544">
      <w:pPr>
        <w:pStyle w:val="subsection"/>
      </w:pPr>
      <w:r w:rsidRPr="00D75CA6">
        <w:lastRenderedPageBreak/>
        <w:tab/>
        <w:t>(3)</w:t>
      </w:r>
      <w:r w:rsidRPr="00D75CA6">
        <w:tab/>
        <w:t>The reporting entity must comply with the direction within 10 business days after the day on which the direction is given.</w:t>
      </w:r>
    </w:p>
    <w:p w14:paraId="35564BDE" w14:textId="77777777" w:rsidR="00035544" w:rsidRPr="00D75CA6" w:rsidRDefault="00035544" w:rsidP="00035544">
      <w:pPr>
        <w:pStyle w:val="SubsectionHead"/>
      </w:pPr>
      <w:r w:rsidRPr="00D75CA6">
        <w:t>Report by reporting entity</w:t>
      </w:r>
    </w:p>
    <w:p w14:paraId="4AA95A31" w14:textId="77777777" w:rsidR="00035544" w:rsidRPr="00D75CA6" w:rsidRDefault="00035544" w:rsidP="00035544">
      <w:pPr>
        <w:pStyle w:val="subsection"/>
      </w:pPr>
      <w:r w:rsidRPr="00D75CA6">
        <w:tab/>
        <w:t>(4)</w:t>
      </w:r>
      <w:r w:rsidRPr="00D75CA6">
        <w:tab/>
        <w:t xml:space="preserve">If the reporting entity gives the card issuer a request under </w:t>
      </w:r>
      <w:r w:rsidR="004F64A4" w:rsidRPr="00D75CA6">
        <w:t>subsection (</w:t>
      </w:r>
      <w:r w:rsidRPr="00D75CA6">
        <w:t>2) that was directed by the AUSTRAC CEO, the reporting entity must, within:</w:t>
      </w:r>
    </w:p>
    <w:p w14:paraId="5DF5DBC5" w14:textId="77777777" w:rsidR="00035544" w:rsidRPr="00D75CA6" w:rsidRDefault="00035544" w:rsidP="00035544">
      <w:pPr>
        <w:pStyle w:val="paragraph"/>
      </w:pPr>
      <w:r w:rsidRPr="00D75CA6">
        <w:tab/>
        <w:t>(a)</w:t>
      </w:r>
      <w:r w:rsidRPr="00D75CA6">
        <w:tab/>
        <w:t xml:space="preserve">20 business days after the day on which the </w:t>
      </w:r>
      <w:r w:rsidR="004F64A4" w:rsidRPr="00D75CA6">
        <w:t>subsection (</w:t>
      </w:r>
      <w:r w:rsidRPr="00D75CA6">
        <w:t>2) direction was given; or</w:t>
      </w:r>
    </w:p>
    <w:p w14:paraId="3BFD09D4" w14:textId="77777777" w:rsidR="00035544" w:rsidRPr="00D75CA6" w:rsidRDefault="00035544" w:rsidP="00035544">
      <w:pPr>
        <w:pStyle w:val="paragraph"/>
      </w:pPr>
      <w:r w:rsidRPr="00D75CA6">
        <w:tab/>
        <w:t>(b)</w:t>
      </w:r>
      <w:r w:rsidRPr="00D75CA6">
        <w:tab/>
        <w:t>if the AUSTRAC CEO, by written notice given to the reporting entity, allows a longer period—that longer period;</w:t>
      </w:r>
    </w:p>
    <w:p w14:paraId="756EEE1E" w14:textId="77777777" w:rsidR="00035544" w:rsidRPr="00D75CA6" w:rsidRDefault="00035544" w:rsidP="00035544">
      <w:pPr>
        <w:pStyle w:val="subsection2"/>
      </w:pPr>
      <w:r w:rsidRPr="00D75CA6">
        <w:t>give the AUSTRAC CEO a report about the card issuer’s response, or lack of response, to the request.</w:t>
      </w:r>
    </w:p>
    <w:p w14:paraId="3BB1E883" w14:textId="77777777" w:rsidR="00035544" w:rsidRPr="00D75CA6" w:rsidRDefault="00035544" w:rsidP="00D61204">
      <w:pPr>
        <w:pStyle w:val="subsection"/>
        <w:keepNext/>
      </w:pPr>
      <w:r w:rsidRPr="00D75CA6">
        <w:tab/>
        <w:t>(5)</w:t>
      </w:r>
      <w:r w:rsidRPr="00D75CA6">
        <w:tab/>
        <w:t xml:space="preserve">If the reporting entity gives the card issuer a request under </w:t>
      </w:r>
      <w:r w:rsidR="004F64A4" w:rsidRPr="00D75CA6">
        <w:t>subsection (</w:t>
      </w:r>
      <w:r w:rsidRPr="00D75CA6">
        <w:t>2) that was directed by the Commissioner of Taxation, the reporting entity must, within:</w:t>
      </w:r>
    </w:p>
    <w:p w14:paraId="3331CDEC" w14:textId="77777777" w:rsidR="00035544" w:rsidRPr="00D75CA6" w:rsidRDefault="00035544" w:rsidP="00035544">
      <w:pPr>
        <w:pStyle w:val="paragraph"/>
      </w:pPr>
      <w:r w:rsidRPr="00D75CA6">
        <w:tab/>
        <w:t>(a)</w:t>
      </w:r>
      <w:r w:rsidRPr="00D75CA6">
        <w:tab/>
        <w:t xml:space="preserve">20 business days after the day on which the </w:t>
      </w:r>
      <w:r w:rsidR="004F64A4" w:rsidRPr="00D75CA6">
        <w:t>subsection (</w:t>
      </w:r>
      <w:r w:rsidRPr="00D75CA6">
        <w:t>2) direction was given; or</w:t>
      </w:r>
    </w:p>
    <w:p w14:paraId="18B59288" w14:textId="77777777" w:rsidR="00035544" w:rsidRPr="00D75CA6" w:rsidRDefault="00035544" w:rsidP="00035544">
      <w:pPr>
        <w:pStyle w:val="paragraph"/>
      </w:pPr>
      <w:r w:rsidRPr="00D75CA6">
        <w:tab/>
        <w:t>(b)</w:t>
      </w:r>
      <w:r w:rsidRPr="00D75CA6">
        <w:tab/>
        <w:t>if the Commissioner of Taxation, by written notice given to the reporting entity, allows a longer period—that longer period;</w:t>
      </w:r>
    </w:p>
    <w:p w14:paraId="08C31CF0" w14:textId="77777777" w:rsidR="00035544" w:rsidRPr="00D75CA6" w:rsidRDefault="00035544" w:rsidP="00035544">
      <w:pPr>
        <w:pStyle w:val="subsection2"/>
      </w:pPr>
      <w:r w:rsidRPr="00D75CA6">
        <w:t>give the Commissioner of Taxation a report about the card issuer’s response, or lack of response, to the request.</w:t>
      </w:r>
    </w:p>
    <w:p w14:paraId="4039D923" w14:textId="77777777" w:rsidR="00035544" w:rsidRPr="00D75CA6" w:rsidRDefault="00035544" w:rsidP="00035544">
      <w:pPr>
        <w:pStyle w:val="subsection"/>
      </w:pPr>
      <w:r w:rsidRPr="00D75CA6">
        <w:tab/>
        <w:t>(6)</w:t>
      </w:r>
      <w:r w:rsidRPr="00D75CA6">
        <w:tab/>
        <w:t xml:space="preserve">A report under </w:t>
      </w:r>
      <w:r w:rsidR="004F64A4" w:rsidRPr="00D75CA6">
        <w:t>subsection (</w:t>
      </w:r>
      <w:r w:rsidRPr="00D75CA6">
        <w:t>4) or (5) must:</w:t>
      </w:r>
    </w:p>
    <w:p w14:paraId="064BE52A" w14:textId="77777777" w:rsidR="00035544" w:rsidRPr="00D75CA6" w:rsidRDefault="00035544" w:rsidP="00035544">
      <w:pPr>
        <w:pStyle w:val="paragraph"/>
      </w:pPr>
      <w:r w:rsidRPr="00D75CA6">
        <w:tab/>
        <w:t>(a)</w:t>
      </w:r>
      <w:r w:rsidRPr="00D75CA6">
        <w:tab/>
        <w:t>be in the approved form; and</w:t>
      </w:r>
    </w:p>
    <w:p w14:paraId="28A340BE" w14:textId="77777777" w:rsidR="00035544" w:rsidRPr="00D75CA6" w:rsidRDefault="00035544" w:rsidP="00035544">
      <w:pPr>
        <w:pStyle w:val="paragraph"/>
      </w:pPr>
      <w:r w:rsidRPr="00D75CA6">
        <w:tab/>
        <w:t>(b)</w:t>
      </w:r>
      <w:r w:rsidRPr="00D75CA6">
        <w:tab/>
        <w:t>in a case where the card issuer has given the information to the reporting entity—contain the information; and</w:t>
      </w:r>
    </w:p>
    <w:p w14:paraId="19F7939D" w14:textId="77777777" w:rsidR="00035544" w:rsidRPr="00D75CA6" w:rsidRDefault="00035544" w:rsidP="00035544">
      <w:pPr>
        <w:pStyle w:val="paragraph"/>
      </w:pPr>
      <w:r w:rsidRPr="00D75CA6">
        <w:tab/>
        <w:t>(c)</w:t>
      </w:r>
      <w:r w:rsidRPr="00D75CA6">
        <w:tab/>
        <w:t>contain such other information (if any) relating to the matter as is required by the approved form.</w:t>
      </w:r>
    </w:p>
    <w:p w14:paraId="49E6B8AA" w14:textId="58E7D17C" w:rsidR="00035544" w:rsidRPr="00D75CA6" w:rsidRDefault="00035544" w:rsidP="00035544">
      <w:pPr>
        <w:pStyle w:val="notetext"/>
      </w:pPr>
      <w:r w:rsidRPr="00D75CA6">
        <w:t>Note:</w:t>
      </w:r>
      <w:r w:rsidRPr="00D75CA6">
        <w:tab/>
        <w:t xml:space="preserve">For additional rules about reports given to the AUSTRAC CEO, see </w:t>
      </w:r>
      <w:r w:rsidR="00107542" w:rsidRPr="00D75CA6">
        <w:t>section 2</w:t>
      </w:r>
      <w:r w:rsidRPr="00D75CA6">
        <w:t>44.</w:t>
      </w:r>
    </w:p>
    <w:p w14:paraId="3347284D" w14:textId="77777777" w:rsidR="00035544" w:rsidRPr="00D75CA6" w:rsidRDefault="00035544" w:rsidP="00035544">
      <w:pPr>
        <w:pStyle w:val="SubsectionHead"/>
      </w:pPr>
      <w:r w:rsidRPr="00D75CA6">
        <w:t>Civil penalty</w:t>
      </w:r>
    </w:p>
    <w:p w14:paraId="4BE1E3F2" w14:textId="77777777" w:rsidR="00035544" w:rsidRPr="00D75CA6" w:rsidRDefault="00035544" w:rsidP="00035544">
      <w:pPr>
        <w:pStyle w:val="subsection"/>
        <w:tabs>
          <w:tab w:val="left" w:pos="2420"/>
        </w:tabs>
      </w:pPr>
      <w:r w:rsidRPr="00D75CA6">
        <w:tab/>
        <w:t>(7)</w:t>
      </w:r>
      <w:r w:rsidRPr="00D75CA6">
        <w:tab/>
      </w:r>
      <w:r w:rsidR="004F64A4" w:rsidRPr="00D75CA6">
        <w:t>Subsections (</w:t>
      </w:r>
      <w:r w:rsidRPr="00D75CA6">
        <w:t>3), (4) and (5) are civil penalty provisions.</w:t>
      </w:r>
    </w:p>
    <w:p w14:paraId="33F289D1" w14:textId="2E303ADA" w:rsidR="00400673" w:rsidRPr="00D75CA6" w:rsidRDefault="00400673" w:rsidP="00400673">
      <w:pPr>
        <w:pStyle w:val="ActHead5"/>
      </w:pPr>
      <w:bookmarkStart w:id="138" w:name="_Toc231991430"/>
      <w:bookmarkStart w:id="139" w:name="_Hlk75781494"/>
      <w:r w:rsidRPr="00D75CA6">
        <w:rPr>
          <w:rStyle w:val="CharSectno"/>
        </w:rPr>
        <w:lastRenderedPageBreak/>
        <w:t>50A</w:t>
      </w:r>
      <w:r w:rsidRPr="00D75CA6">
        <w:t xml:space="preserve">  Secrecy—information obtained under section 49</w:t>
      </w:r>
      <w:r w:rsidR="00165492" w:rsidRPr="00D75CA6">
        <w:t>, 49B or 49C</w:t>
      </w:r>
      <w:bookmarkEnd w:id="138"/>
    </w:p>
    <w:p w14:paraId="7A9DD4AA" w14:textId="77777777" w:rsidR="00400673" w:rsidRPr="00D75CA6" w:rsidRDefault="00400673" w:rsidP="00400673">
      <w:pPr>
        <w:pStyle w:val="subsection"/>
      </w:pPr>
      <w:r w:rsidRPr="00D75CA6">
        <w:tab/>
        <w:t>(1)</w:t>
      </w:r>
      <w:r w:rsidRPr="00D75CA6">
        <w:tab/>
        <w:t>A person commits an offence if:</w:t>
      </w:r>
    </w:p>
    <w:p w14:paraId="13F47160" w14:textId="77777777" w:rsidR="00400673" w:rsidRPr="00D75CA6" w:rsidRDefault="00400673" w:rsidP="00400673">
      <w:pPr>
        <w:pStyle w:val="paragraph"/>
      </w:pPr>
      <w:r w:rsidRPr="00D75CA6">
        <w:tab/>
        <w:t>(a)</w:t>
      </w:r>
      <w:r w:rsidRPr="00D75CA6">
        <w:tab/>
        <w:t>the person is, or has been, an entrusted investigating official; and</w:t>
      </w:r>
    </w:p>
    <w:p w14:paraId="23AE2DD8" w14:textId="45D474A0" w:rsidR="00400673" w:rsidRPr="00D75CA6" w:rsidRDefault="00400673" w:rsidP="00400673">
      <w:pPr>
        <w:pStyle w:val="paragraph"/>
      </w:pPr>
      <w:r w:rsidRPr="00D75CA6">
        <w:tab/>
        <w:t>(b)</w:t>
      </w:r>
      <w:r w:rsidRPr="00D75CA6">
        <w:tab/>
        <w:t>the person has obtained information under section 49</w:t>
      </w:r>
      <w:r w:rsidR="00165492" w:rsidRPr="00D75CA6">
        <w:t>, 49B or 49C</w:t>
      </w:r>
      <w:r w:rsidRPr="00D75CA6">
        <w:t>; and</w:t>
      </w:r>
    </w:p>
    <w:p w14:paraId="6C217342" w14:textId="77777777" w:rsidR="00400673" w:rsidRPr="00D75CA6" w:rsidRDefault="00400673" w:rsidP="00400673">
      <w:pPr>
        <w:pStyle w:val="paragraph"/>
      </w:pPr>
      <w:r w:rsidRPr="00D75CA6">
        <w:tab/>
        <w:t>(c)</w:t>
      </w:r>
      <w:r w:rsidRPr="00D75CA6">
        <w:tab/>
        <w:t>the person makes a record of, discloses or otherwise uses the information.</w:t>
      </w:r>
    </w:p>
    <w:p w14:paraId="5A4FA93B" w14:textId="77777777" w:rsidR="00400673" w:rsidRPr="00D75CA6" w:rsidRDefault="00400673" w:rsidP="00400673">
      <w:pPr>
        <w:pStyle w:val="Penalty"/>
      </w:pPr>
      <w:r w:rsidRPr="00D75CA6">
        <w:t>Penalty:</w:t>
      </w:r>
      <w:r w:rsidRPr="00D75CA6">
        <w:tab/>
        <w:t>Imprisonment for 2 years or 120 penalty units, or both.</w:t>
      </w:r>
    </w:p>
    <w:p w14:paraId="3D1C18D2" w14:textId="77777777" w:rsidR="00400673" w:rsidRPr="00D75CA6" w:rsidRDefault="00400673" w:rsidP="00400673">
      <w:pPr>
        <w:pStyle w:val="SubsectionHead"/>
      </w:pPr>
      <w:r w:rsidRPr="00D75CA6">
        <w:t>Exception</w:t>
      </w:r>
    </w:p>
    <w:p w14:paraId="79F108B4" w14:textId="77777777" w:rsidR="00400673" w:rsidRPr="00D75CA6" w:rsidRDefault="00400673" w:rsidP="00400673">
      <w:pPr>
        <w:pStyle w:val="subsection"/>
      </w:pPr>
      <w:r w:rsidRPr="00D75CA6">
        <w:tab/>
        <w:t>(2)</w:t>
      </w:r>
      <w:r w:rsidRPr="00D75CA6">
        <w:tab/>
        <w:t>Subsection (1) does not apply if:</w:t>
      </w:r>
    </w:p>
    <w:p w14:paraId="2EE7C81E" w14:textId="77777777" w:rsidR="00400673" w:rsidRPr="00D75CA6" w:rsidRDefault="00400673" w:rsidP="00400673">
      <w:pPr>
        <w:pStyle w:val="paragraph"/>
      </w:pPr>
      <w:r w:rsidRPr="00D75CA6">
        <w:tab/>
        <w:t>(a)</w:t>
      </w:r>
      <w:r w:rsidRPr="00D75CA6">
        <w:tab/>
        <w:t>the making of the record, disclosure or use is for the purposes of, or in connection with, the performance or exercise of the person’s functions, duties or powers as an entrusted investigating official; or</w:t>
      </w:r>
    </w:p>
    <w:p w14:paraId="0CF501F1" w14:textId="14A662C5" w:rsidR="00400673" w:rsidRPr="00D75CA6" w:rsidRDefault="00400673" w:rsidP="00400673">
      <w:pPr>
        <w:pStyle w:val="paragraph"/>
      </w:pPr>
      <w:r w:rsidRPr="00D75CA6">
        <w:tab/>
        <w:t>(b)</w:t>
      </w:r>
      <w:r w:rsidRPr="00D75CA6">
        <w:tab/>
        <w:t>the disclosure is to an AUSTRAC entrusted person or to another entrusted investigating official for the purposes of, or in connection with, the performance or exercise of the AUSTRAC entrusted person’s or other official’s functions, duties or powers</w:t>
      </w:r>
      <w:r w:rsidR="007A3DF3" w:rsidRPr="00D75CA6">
        <w:t>; or</w:t>
      </w:r>
    </w:p>
    <w:p w14:paraId="5FEEFE88" w14:textId="64C3B6CE" w:rsidR="007A3DF3" w:rsidRPr="00D75CA6" w:rsidRDefault="007A3DF3" w:rsidP="007A3DF3">
      <w:pPr>
        <w:pStyle w:val="paragraph"/>
      </w:pPr>
      <w:r w:rsidRPr="00D75CA6">
        <w:tab/>
        <w:t>(c)</w:t>
      </w:r>
      <w:r w:rsidRPr="00D75CA6">
        <w:tab/>
        <w:t>the disclosure is to an IGIS official for the purposes of, or in connection with, the IGIS official performing a function or duty, or exercising a power, as an IGIS official.</w:t>
      </w:r>
    </w:p>
    <w:p w14:paraId="7E9FA215" w14:textId="34843058" w:rsidR="007A3DF3" w:rsidRPr="00D75CA6" w:rsidRDefault="007A3DF3" w:rsidP="007A3DF3">
      <w:pPr>
        <w:pStyle w:val="notetext"/>
      </w:pPr>
      <w:r w:rsidRPr="00D75CA6">
        <w:t>Note:</w:t>
      </w:r>
      <w:r w:rsidRPr="00D75CA6">
        <w:tab/>
      </w:r>
      <w:bookmarkStart w:id="140" w:name="_Hlk126656953"/>
      <w:r w:rsidRPr="00D75CA6">
        <w:t xml:space="preserve">A defendant, except for an IGIS official, bears an evidential burden in relation to a matter in this subsection (see subsection 13.3(3) of the </w:t>
      </w:r>
      <w:r w:rsidRPr="00D75CA6">
        <w:rPr>
          <w:i/>
        </w:rPr>
        <w:t>Criminal Code</w:t>
      </w:r>
      <w:r w:rsidRPr="00D75CA6">
        <w:t xml:space="preserve">). For IGIS officials, see section 34C of the </w:t>
      </w:r>
      <w:r w:rsidRPr="00D75CA6">
        <w:rPr>
          <w:i/>
        </w:rPr>
        <w:t>Inspector</w:t>
      </w:r>
      <w:r w:rsidR="00D75CA6">
        <w:rPr>
          <w:i/>
        </w:rPr>
        <w:noBreakHyphen/>
      </w:r>
      <w:r w:rsidRPr="00D75CA6">
        <w:rPr>
          <w:i/>
        </w:rPr>
        <w:t>General of Intelligence and Security Act 1986</w:t>
      </w:r>
      <w:r w:rsidRPr="00D75CA6">
        <w:t>.</w:t>
      </w:r>
      <w:bookmarkEnd w:id="140"/>
    </w:p>
    <w:p w14:paraId="06274886" w14:textId="77777777" w:rsidR="00400673" w:rsidRPr="00D75CA6" w:rsidRDefault="00400673" w:rsidP="00400673">
      <w:pPr>
        <w:pStyle w:val="SubsectionHead"/>
      </w:pPr>
      <w:r w:rsidRPr="00D75CA6">
        <w:t>Courts or tribunals</w:t>
      </w:r>
    </w:p>
    <w:p w14:paraId="2C15EA8A" w14:textId="341D7103" w:rsidR="00400673" w:rsidRPr="00D75CA6" w:rsidRDefault="00400673" w:rsidP="00400673">
      <w:pPr>
        <w:pStyle w:val="subsection"/>
      </w:pPr>
      <w:r w:rsidRPr="00D75CA6">
        <w:tab/>
        <w:t>(3)</w:t>
      </w:r>
      <w:r w:rsidRPr="00D75CA6">
        <w:tab/>
        <w:t>Except where it is necessary to do so for the purposes of giving effect to this Act or the</w:t>
      </w:r>
      <w:r w:rsidR="00165492" w:rsidRPr="00D75CA6">
        <w:t xml:space="preserve"> repealed</w:t>
      </w:r>
      <w:r w:rsidRPr="00D75CA6">
        <w:t xml:space="preserve"> </w:t>
      </w:r>
      <w:r w:rsidRPr="00D75CA6">
        <w:rPr>
          <w:i/>
        </w:rPr>
        <w:t>Financial Transaction Reports Act 1988</w:t>
      </w:r>
      <w:r w:rsidRPr="00D75CA6">
        <w:t>, a person who is, or has been, an entrusted investigating official is not to be required:</w:t>
      </w:r>
    </w:p>
    <w:p w14:paraId="5FD369E7" w14:textId="70EE6E69" w:rsidR="00400673" w:rsidRPr="00D75CA6" w:rsidRDefault="00400673" w:rsidP="00400673">
      <w:pPr>
        <w:pStyle w:val="paragraph"/>
      </w:pPr>
      <w:r w:rsidRPr="00D75CA6">
        <w:lastRenderedPageBreak/>
        <w:tab/>
        <w:t>(a)</w:t>
      </w:r>
      <w:r w:rsidRPr="00D75CA6">
        <w:tab/>
        <w:t>to produce a document containing information obtained by the person under section 49</w:t>
      </w:r>
      <w:r w:rsidR="00165492" w:rsidRPr="00D75CA6">
        <w:t>, 49B or 49C</w:t>
      </w:r>
      <w:r w:rsidRPr="00D75CA6">
        <w:t xml:space="preserve"> to a court or tribunal; or</w:t>
      </w:r>
    </w:p>
    <w:p w14:paraId="4C929E7B" w14:textId="060EAD68" w:rsidR="00400673" w:rsidRPr="00D75CA6" w:rsidRDefault="00400673" w:rsidP="00400673">
      <w:pPr>
        <w:pStyle w:val="paragraph"/>
      </w:pPr>
      <w:r w:rsidRPr="00D75CA6">
        <w:tab/>
        <w:t>(b)</w:t>
      </w:r>
      <w:r w:rsidRPr="00D75CA6">
        <w:tab/>
        <w:t>to disclose information obtained by the person under section 49</w:t>
      </w:r>
      <w:r w:rsidR="00165492" w:rsidRPr="00D75CA6">
        <w:t>, 49B or 49C</w:t>
      </w:r>
      <w:r w:rsidR="00165492" w:rsidRPr="00D75CA6" w:rsidDel="00165492">
        <w:t xml:space="preserve"> </w:t>
      </w:r>
      <w:r w:rsidRPr="00D75CA6">
        <w:t>to a court or tribunal.</w:t>
      </w:r>
    </w:p>
    <w:p w14:paraId="2FD6AD2D" w14:textId="449A076A" w:rsidR="00035544" w:rsidRPr="00D75CA6" w:rsidRDefault="00035544" w:rsidP="00035544">
      <w:pPr>
        <w:pStyle w:val="ActHead5"/>
      </w:pPr>
      <w:bookmarkStart w:id="141" w:name="_Toc231991431"/>
      <w:bookmarkEnd w:id="139"/>
      <w:r w:rsidRPr="00D75CA6">
        <w:rPr>
          <w:rStyle w:val="CharSectno"/>
        </w:rPr>
        <w:t>51</w:t>
      </w:r>
      <w:r w:rsidRPr="00D75CA6">
        <w:t xml:space="preserve">  </w:t>
      </w:r>
      <w:r w:rsidR="00B94734" w:rsidRPr="00D75CA6">
        <w:t>Division 4</w:t>
      </w:r>
      <w:r w:rsidRPr="00D75CA6">
        <w:t>00 and Chapter</w:t>
      </w:r>
      <w:r w:rsidR="004F64A4" w:rsidRPr="00D75CA6">
        <w:t> </w:t>
      </w:r>
      <w:r w:rsidRPr="00D75CA6">
        <w:t xml:space="preserve">5 of the </w:t>
      </w:r>
      <w:r w:rsidRPr="00D75CA6">
        <w:rPr>
          <w:i/>
        </w:rPr>
        <w:t>Criminal Code</w:t>
      </w:r>
      <w:bookmarkEnd w:id="141"/>
    </w:p>
    <w:p w14:paraId="59BE5EAE" w14:textId="7B9A0F55" w:rsidR="00035544" w:rsidRPr="00D75CA6" w:rsidRDefault="00035544" w:rsidP="00035544">
      <w:pPr>
        <w:pStyle w:val="subsection"/>
      </w:pPr>
      <w:r w:rsidRPr="00D75CA6">
        <w:tab/>
      </w:r>
      <w:r w:rsidRPr="00D75CA6">
        <w:tab/>
        <w:t>If a person, or an officer, employee or agent of a person, communicates or gives information under section</w:t>
      </w:r>
      <w:r w:rsidR="004F64A4" w:rsidRPr="00D75CA6">
        <w:t> </w:t>
      </w:r>
      <w:r w:rsidRPr="00D75CA6">
        <w:t xml:space="preserve">41, 43, </w:t>
      </w:r>
      <w:r w:rsidR="00445C2E" w:rsidRPr="00D75CA6">
        <w:t>46, 46A</w:t>
      </w:r>
      <w:r w:rsidR="00165492" w:rsidRPr="00D75CA6">
        <w:t>, 49, 49B or 49C</w:t>
      </w:r>
      <w:r w:rsidRPr="00D75CA6">
        <w:t xml:space="preserve">, the person, officer, employee or agent is taken, for the purposes of </w:t>
      </w:r>
      <w:r w:rsidR="00B94734" w:rsidRPr="00D75CA6">
        <w:t>Division 4</w:t>
      </w:r>
      <w:r w:rsidRPr="00D75CA6">
        <w:t>00 and Chapter</w:t>
      </w:r>
      <w:r w:rsidR="004F64A4" w:rsidRPr="00D75CA6">
        <w:t> </w:t>
      </w:r>
      <w:r w:rsidRPr="00D75CA6">
        <w:t xml:space="preserve">5 of the </w:t>
      </w:r>
      <w:r w:rsidRPr="00D75CA6">
        <w:rPr>
          <w:i/>
        </w:rPr>
        <w:t>Criminal Code</w:t>
      </w:r>
      <w:r w:rsidRPr="00D75CA6">
        <w:t>, not to have been in possession of that information at any time.</w:t>
      </w:r>
    </w:p>
    <w:p w14:paraId="7743100D" w14:textId="77777777" w:rsidR="004C2DD1" w:rsidRPr="00D75CA6" w:rsidRDefault="004C2DD1" w:rsidP="00AE2DA2">
      <w:pPr>
        <w:pStyle w:val="ActHead2"/>
        <w:pageBreakBefore/>
      </w:pPr>
      <w:bookmarkStart w:id="142" w:name="_Toc231991432"/>
      <w:r w:rsidRPr="00D75CA6">
        <w:rPr>
          <w:rStyle w:val="CharPartNo"/>
        </w:rPr>
        <w:lastRenderedPageBreak/>
        <w:t>Part</w:t>
      </w:r>
      <w:r w:rsidR="004F64A4" w:rsidRPr="00D75CA6">
        <w:rPr>
          <w:rStyle w:val="CharPartNo"/>
        </w:rPr>
        <w:t> </w:t>
      </w:r>
      <w:r w:rsidRPr="00D75CA6">
        <w:rPr>
          <w:rStyle w:val="CharPartNo"/>
        </w:rPr>
        <w:t>3A</w:t>
      </w:r>
      <w:r w:rsidRPr="00D75CA6">
        <w:t>—</w:t>
      </w:r>
      <w:r w:rsidRPr="00D75CA6">
        <w:rPr>
          <w:rStyle w:val="CharPartText"/>
        </w:rPr>
        <w:t>Reporting Entities Roll</w:t>
      </w:r>
      <w:bookmarkEnd w:id="142"/>
    </w:p>
    <w:p w14:paraId="62CBB091" w14:textId="77777777" w:rsidR="004C2DD1" w:rsidRPr="00D75CA6" w:rsidRDefault="00C72BA2" w:rsidP="004C2DD1">
      <w:pPr>
        <w:pStyle w:val="Header"/>
      </w:pPr>
      <w:r w:rsidRPr="00D75CA6">
        <w:rPr>
          <w:rStyle w:val="CharDivNo"/>
        </w:rPr>
        <w:t xml:space="preserve"> </w:t>
      </w:r>
      <w:r w:rsidRPr="00D75CA6">
        <w:rPr>
          <w:rStyle w:val="CharDivText"/>
        </w:rPr>
        <w:t xml:space="preserve"> </w:t>
      </w:r>
    </w:p>
    <w:p w14:paraId="3B418F9B" w14:textId="77777777" w:rsidR="004C2DD1" w:rsidRPr="00D75CA6" w:rsidRDefault="004C2DD1" w:rsidP="004C2DD1">
      <w:pPr>
        <w:pStyle w:val="ActHead5"/>
      </w:pPr>
      <w:bookmarkStart w:id="143" w:name="_Toc231991433"/>
      <w:r w:rsidRPr="00D75CA6">
        <w:rPr>
          <w:rStyle w:val="CharSectno"/>
        </w:rPr>
        <w:t>51A</w:t>
      </w:r>
      <w:r w:rsidRPr="00D75CA6">
        <w:t xml:space="preserve">  Simplified outline</w:t>
      </w:r>
      <w:bookmarkEnd w:id="143"/>
    </w:p>
    <w:p w14:paraId="5D2EFA7C" w14:textId="77777777" w:rsidR="004C2DD1" w:rsidRPr="00D75CA6" w:rsidRDefault="004C2DD1" w:rsidP="004C2DD1">
      <w:pPr>
        <w:pStyle w:val="subsection"/>
      </w:pPr>
      <w:r w:rsidRPr="00D75CA6">
        <w:tab/>
      </w:r>
      <w:r w:rsidRPr="00D75CA6">
        <w:tab/>
        <w:t>The following is a simplified outline of this Part:</w:t>
      </w:r>
    </w:p>
    <w:p w14:paraId="1AA99446" w14:textId="77777777" w:rsidR="00B80B35" w:rsidRPr="00D75CA6" w:rsidRDefault="00B80B35" w:rsidP="00B80B35">
      <w:pPr>
        <w:pStyle w:val="SOBullet"/>
      </w:pPr>
      <w:r w:rsidRPr="00D75CA6">
        <w:t>•</w:t>
      </w:r>
      <w:r w:rsidRPr="00D75CA6">
        <w:tab/>
        <w:t>Reporting entities must be entered on the Reporting Entities Roll.</w:t>
      </w:r>
    </w:p>
    <w:p w14:paraId="7EE6502F" w14:textId="77777777" w:rsidR="004C2DD1" w:rsidRPr="00D75CA6" w:rsidRDefault="004C2DD1" w:rsidP="004C2DD1">
      <w:pPr>
        <w:pStyle w:val="ActHead5"/>
      </w:pPr>
      <w:bookmarkStart w:id="144" w:name="_Toc231991434"/>
      <w:r w:rsidRPr="00D75CA6">
        <w:rPr>
          <w:rStyle w:val="CharSectno"/>
        </w:rPr>
        <w:t>51B</w:t>
      </w:r>
      <w:r w:rsidRPr="00D75CA6">
        <w:t xml:space="preserve">  Reporting entities must enrol</w:t>
      </w:r>
      <w:bookmarkEnd w:id="144"/>
    </w:p>
    <w:p w14:paraId="649F1D13" w14:textId="77777777" w:rsidR="001D37BD" w:rsidRPr="00D75CA6" w:rsidRDefault="001D37BD" w:rsidP="001D37BD">
      <w:pPr>
        <w:pStyle w:val="subsection"/>
      </w:pPr>
      <w:r w:rsidRPr="00D75CA6">
        <w:tab/>
        <w:t>(1)</w:t>
      </w:r>
      <w:r w:rsidRPr="00D75CA6">
        <w:tab/>
        <w:t>If:</w:t>
      </w:r>
    </w:p>
    <w:p w14:paraId="472B4170" w14:textId="77777777" w:rsidR="001D37BD" w:rsidRPr="00D75CA6" w:rsidRDefault="001D37BD" w:rsidP="001D37BD">
      <w:pPr>
        <w:pStyle w:val="paragraph"/>
      </w:pPr>
      <w:r w:rsidRPr="00D75CA6">
        <w:tab/>
        <w:t>(a)</w:t>
      </w:r>
      <w:r w:rsidRPr="00D75CA6">
        <w:tab/>
        <w:t>a person commences to provide a designated service; and</w:t>
      </w:r>
    </w:p>
    <w:p w14:paraId="617A2FDD" w14:textId="77777777" w:rsidR="001D37BD" w:rsidRPr="00D75CA6" w:rsidRDefault="001D37BD" w:rsidP="001D37BD">
      <w:pPr>
        <w:pStyle w:val="paragraph"/>
      </w:pPr>
      <w:r w:rsidRPr="00D75CA6">
        <w:tab/>
        <w:t>(b)</w:t>
      </w:r>
      <w:r w:rsidRPr="00D75CA6">
        <w:tab/>
        <w:t>the person’s name is not entered on the Reporting Entities Roll;</w:t>
      </w:r>
    </w:p>
    <w:p w14:paraId="278B2ABF" w14:textId="77777777" w:rsidR="001D37BD" w:rsidRPr="00D75CA6" w:rsidRDefault="001D37BD" w:rsidP="001D37BD">
      <w:pPr>
        <w:pStyle w:val="subsection2"/>
      </w:pPr>
      <w:r w:rsidRPr="00D75CA6">
        <w:t>the person must, no later than 28 days after the day on which the person commences to provide the designated service, apply under subsection 51E(1) for enrolment as a reporting entity.</w:t>
      </w:r>
    </w:p>
    <w:p w14:paraId="20F3A5B9" w14:textId="77777777" w:rsidR="004C2DD1" w:rsidRPr="00D75CA6" w:rsidRDefault="004C2DD1" w:rsidP="004C2DD1">
      <w:pPr>
        <w:pStyle w:val="subsection"/>
      </w:pPr>
      <w:r w:rsidRPr="00D75CA6">
        <w:tab/>
        <w:t>(2)</w:t>
      </w:r>
      <w:r w:rsidRPr="00D75CA6">
        <w:tab/>
      </w:r>
      <w:r w:rsidR="004F64A4" w:rsidRPr="00D75CA6">
        <w:t>Subsection (</w:t>
      </w:r>
      <w:r w:rsidRPr="00D75CA6">
        <w:t>1) does not apply if the person:</w:t>
      </w:r>
    </w:p>
    <w:p w14:paraId="3E2976DC" w14:textId="77777777" w:rsidR="004C2DD1" w:rsidRPr="00D75CA6" w:rsidRDefault="004C2DD1" w:rsidP="004C2DD1">
      <w:pPr>
        <w:pStyle w:val="paragraph"/>
      </w:pPr>
      <w:r w:rsidRPr="00D75CA6">
        <w:tab/>
        <w:t>(a)</w:t>
      </w:r>
      <w:r w:rsidRPr="00D75CA6">
        <w:tab/>
        <w:t>has applied under subsection</w:t>
      </w:r>
      <w:r w:rsidR="004F64A4" w:rsidRPr="00D75CA6">
        <w:t> </w:t>
      </w:r>
      <w:r w:rsidRPr="00D75CA6">
        <w:t>51E(1) in relation to the provision of another designated service; and</w:t>
      </w:r>
    </w:p>
    <w:p w14:paraId="57C1A8CB" w14:textId="77777777" w:rsidR="004C2DD1" w:rsidRPr="00D75CA6" w:rsidRDefault="004C2DD1" w:rsidP="004C2DD1">
      <w:pPr>
        <w:pStyle w:val="paragraph"/>
      </w:pPr>
      <w:r w:rsidRPr="00D75CA6">
        <w:tab/>
        <w:t>(b)</w:t>
      </w:r>
      <w:r w:rsidRPr="00D75CA6">
        <w:tab/>
        <w:t>has not since requested under section</w:t>
      </w:r>
      <w:r w:rsidR="004F64A4" w:rsidRPr="00D75CA6">
        <w:t> </w:t>
      </w:r>
      <w:r w:rsidRPr="00D75CA6">
        <w:t>51G that the AUSTRAC CEO remove the person’s name and enrolment details from the Reporting Entities Roll.</w:t>
      </w:r>
    </w:p>
    <w:p w14:paraId="3B75498A" w14:textId="77777777" w:rsidR="001D37BD" w:rsidRPr="00D75CA6" w:rsidRDefault="001D37BD" w:rsidP="001D37BD">
      <w:pPr>
        <w:pStyle w:val="subsection"/>
      </w:pPr>
      <w:r w:rsidRPr="00D75CA6">
        <w:tab/>
        <w:t>(2A)</w:t>
      </w:r>
      <w:r w:rsidRPr="00D75CA6">
        <w:tab/>
        <w:t>Subsection (1) does not apply if, when the person commences to provide the designated service, the person is already required under that subsection to apply for enrolment because of the provision of another designated service.</w:t>
      </w:r>
    </w:p>
    <w:p w14:paraId="1D930C26" w14:textId="77777777" w:rsidR="001D37BD" w:rsidRPr="00D75CA6" w:rsidRDefault="001D37BD" w:rsidP="001D37BD">
      <w:pPr>
        <w:pStyle w:val="SubsectionHead"/>
      </w:pPr>
      <w:r w:rsidRPr="00D75CA6">
        <w:t>Continuing obligation to enrol</w:t>
      </w:r>
    </w:p>
    <w:p w14:paraId="2D45DF8E" w14:textId="77777777" w:rsidR="001D37BD" w:rsidRPr="00D75CA6" w:rsidRDefault="001D37BD" w:rsidP="001D37BD">
      <w:pPr>
        <w:pStyle w:val="subsection"/>
      </w:pPr>
      <w:r w:rsidRPr="00D75CA6">
        <w:tab/>
        <w:t>(2B)</w:t>
      </w:r>
      <w:r w:rsidRPr="00D75CA6">
        <w:tab/>
        <w:t>If:</w:t>
      </w:r>
    </w:p>
    <w:p w14:paraId="6C9E0494" w14:textId="77777777" w:rsidR="001D37BD" w:rsidRPr="00D75CA6" w:rsidRDefault="001D37BD" w:rsidP="001D37BD">
      <w:pPr>
        <w:pStyle w:val="paragraph"/>
      </w:pPr>
      <w:r w:rsidRPr="00D75CA6">
        <w:lastRenderedPageBreak/>
        <w:tab/>
        <w:t>(a)</w:t>
      </w:r>
      <w:r w:rsidRPr="00D75CA6">
        <w:tab/>
        <w:t>a person is required under subsection (1) of this section to apply for enrolment by a particular time; and</w:t>
      </w:r>
    </w:p>
    <w:p w14:paraId="0522923D" w14:textId="77777777" w:rsidR="001D37BD" w:rsidRPr="00D75CA6" w:rsidRDefault="001D37BD" w:rsidP="001D37BD">
      <w:pPr>
        <w:pStyle w:val="paragraph"/>
      </w:pPr>
      <w:r w:rsidRPr="00D75CA6">
        <w:tab/>
        <w:t>(b)</w:t>
      </w:r>
      <w:r w:rsidRPr="00D75CA6">
        <w:tab/>
        <w:t>the person does not apply for enrolment by that time;</w:t>
      </w:r>
    </w:p>
    <w:p w14:paraId="1A50D400" w14:textId="77777777" w:rsidR="001D37BD" w:rsidRPr="00D75CA6" w:rsidRDefault="001D37BD" w:rsidP="001D37BD">
      <w:pPr>
        <w:pStyle w:val="subsection2"/>
      </w:pPr>
      <w:r w:rsidRPr="00D75CA6">
        <w:t>then the obligation to apply for enrolment continues until:</w:t>
      </w:r>
    </w:p>
    <w:p w14:paraId="29E1D36D" w14:textId="77777777" w:rsidR="001D37BD" w:rsidRPr="00D75CA6" w:rsidRDefault="001D37BD" w:rsidP="001D37BD">
      <w:pPr>
        <w:pStyle w:val="paragraph"/>
      </w:pPr>
      <w:r w:rsidRPr="00D75CA6">
        <w:tab/>
        <w:t>(c)</w:t>
      </w:r>
      <w:r w:rsidRPr="00D75CA6">
        <w:tab/>
        <w:t>the person applies for enrolment; or</w:t>
      </w:r>
    </w:p>
    <w:p w14:paraId="5778C4C1" w14:textId="77777777" w:rsidR="001D37BD" w:rsidRPr="00D75CA6" w:rsidRDefault="001D37BD" w:rsidP="001D37BD">
      <w:pPr>
        <w:pStyle w:val="paragraph"/>
      </w:pPr>
      <w:r w:rsidRPr="00D75CA6">
        <w:tab/>
        <w:t>(d)</w:t>
      </w:r>
      <w:r w:rsidRPr="00D75CA6">
        <w:tab/>
        <w:t>the person ceases to be a reporting entity;</w:t>
      </w:r>
    </w:p>
    <w:p w14:paraId="4F20F6E1" w14:textId="77777777" w:rsidR="001D37BD" w:rsidRPr="00D75CA6" w:rsidRDefault="001D37BD" w:rsidP="001D37BD">
      <w:pPr>
        <w:pStyle w:val="subsection2"/>
      </w:pPr>
      <w:r w:rsidRPr="00D75CA6">
        <w:t>whichever occurs first.</w:t>
      </w:r>
    </w:p>
    <w:p w14:paraId="3EABFC9D" w14:textId="77777777" w:rsidR="001D37BD" w:rsidRPr="00D75CA6" w:rsidRDefault="001D37BD" w:rsidP="001D37BD">
      <w:pPr>
        <w:pStyle w:val="SubsectionHead"/>
      </w:pPr>
      <w:r w:rsidRPr="00D75CA6">
        <w:t>Multiple contraventions</w:t>
      </w:r>
    </w:p>
    <w:p w14:paraId="6706FBEF" w14:textId="77777777" w:rsidR="001D37BD" w:rsidRPr="00D75CA6" w:rsidRDefault="001D37BD" w:rsidP="001D37BD">
      <w:pPr>
        <w:pStyle w:val="subsection"/>
      </w:pPr>
      <w:r w:rsidRPr="00D75CA6">
        <w:tab/>
        <w:t>(2C)</w:t>
      </w:r>
      <w:r w:rsidRPr="00D75CA6">
        <w:tab/>
        <w:t xml:space="preserve">A person who contravenes subsection (1) by failing to apply for enrolment as a reporting entity by a particular time (the </w:t>
      </w:r>
      <w:r w:rsidRPr="00D75CA6">
        <w:rPr>
          <w:b/>
          <w:i/>
        </w:rPr>
        <w:t>enrolment deadline</w:t>
      </w:r>
      <w:r w:rsidRPr="00D75CA6">
        <w:t>) is taken to commit a separate contravention of that subsection on each day that occurs:</w:t>
      </w:r>
    </w:p>
    <w:p w14:paraId="11FBE50E" w14:textId="77777777" w:rsidR="001D37BD" w:rsidRPr="00D75CA6" w:rsidRDefault="001D37BD" w:rsidP="001D37BD">
      <w:pPr>
        <w:pStyle w:val="paragraph"/>
      </w:pPr>
      <w:r w:rsidRPr="00D75CA6">
        <w:tab/>
        <w:t>(a)</w:t>
      </w:r>
      <w:r w:rsidRPr="00D75CA6">
        <w:tab/>
        <w:t>on or after the day on which the enrolment deadline occurs; and</w:t>
      </w:r>
    </w:p>
    <w:p w14:paraId="078F0CC7" w14:textId="77777777" w:rsidR="001D37BD" w:rsidRPr="00D75CA6" w:rsidRDefault="001D37BD" w:rsidP="001D37BD">
      <w:pPr>
        <w:pStyle w:val="paragraph"/>
      </w:pPr>
      <w:r w:rsidRPr="00D75CA6">
        <w:tab/>
        <w:t>(b)</w:t>
      </w:r>
      <w:r w:rsidRPr="00D75CA6">
        <w:tab/>
        <w:t>on or before the day on which the person’s obligation to apply for enrolment ends (see subsection (2B)).</w:t>
      </w:r>
    </w:p>
    <w:p w14:paraId="15E9D4BC" w14:textId="77777777" w:rsidR="001D37BD" w:rsidRPr="00D75CA6" w:rsidRDefault="001D37BD" w:rsidP="001D37BD">
      <w:pPr>
        <w:pStyle w:val="subsection"/>
      </w:pPr>
      <w:r w:rsidRPr="00D75CA6">
        <w:tab/>
        <w:t>(2D)</w:t>
      </w:r>
      <w:r w:rsidRPr="00D75CA6">
        <w:tab/>
        <w:t>To avoid doubt, a person does not contravene subsection (1) more than once on any particular day, even if the person commences to provide a designated service more than once on a particular day or during a particular period.</w:t>
      </w:r>
    </w:p>
    <w:p w14:paraId="4692EABE" w14:textId="77777777" w:rsidR="004C2DD1" w:rsidRPr="00D75CA6" w:rsidRDefault="004C2DD1" w:rsidP="004C2DD1">
      <w:pPr>
        <w:pStyle w:val="SubsectionHead"/>
      </w:pPr>
      <w:r w:rsidRPr="00D75CA6">
        <w:t>Civil penalty</w:t>
      </w:r>
    </w:p>
    <w:p w14:paraId="0D444894" w14:textId="77777777" w:rsidR="004C2DD1" w:rsidRPr="00D75CA6" w:rsidRDefault="004C2DD1" w:rsidP="004C2DD1">
      <w:pPr>
        <w:pStyle w:val="subsection"/>
      </w:pPr>
      <w:r w:rsidRPr="00D75CA6">
        <w:tab/>
        <w:t>(3)</w:t>
      </w:r>
      <w:r w:rsidRPr="00D75CA6">
        <w:tab/>
      </w:r>
      <w:r w:rsidR="004F64A4" w:rsidRPr="00D75CA6">
        <w:t>Subsection (</w:t>
      </w:r>
      <w:r w:rsidRPr="00D75CA6">
        <w:t>1) is a civil penalty provision.</w:t>
      </w:r>
    </w:p>
    <w:p w14:paraId="0FA1092B" w14:textId="77777777" w:rsidR="004C2DD1" w:rsidRPr="00D75CA6" w:rsidRDefault="004C2DD1" w:rsidP="004C2DD1">
      <w:pPr>
        <w:pStyle w:val="ActHead5"/>
      </w:pPr>
      <w:bookmarkStart w:id="145" w:name="_Toc231991435"/>
      <w:r w:rsidRPr="00D75CA6">
        <w:rPr>
          <w:rStyle w:val="CharSectno"/>
        </w:rPr>
        <w:t>51C</w:t>
      </w:r>
      <w:r w:rsidRPr="00D75CA6">
        <w:t xml:space="preserve">  Reporting Entities Roll</w:t>
      </w:r>
      <w:bookmarkEnd w:id="145"/>
    </w:p>
    <w:p w14:paraId="2FE98153" w14:textId="77777777" w:rsidR="004C2DD1" w:rsidRPr="00D75CA6" w:rsidRDefault="004C2DD1" w:rsidP="004C2DD1">
      <w:pPr>
        <w:pStyle w:val="subsection"/>
      </w:pPr>
      <w:r w:rsidRPr="00D75CA6">
        <w:tab/>
        <w:t>(1)</w:t>
      </w:r>
      <w:r w:rsidRPr="00D75CA6">
        <w:tab/>
        <w:t>The AUSTRAC CEO must maintain a roll for the purposes of this Part, to be known as the Reporting Entities Roll.</w:t>
      </w:r>
    </w:p>
    <w:p w14:paraId="2C132AAA" w14:textId="77777777" w:rsidR="004C2DD1" w:rsidRPr="00D75CA6" w:rsidRDefault="004C2DD1" w:rsidP="004C2DD1">
      <w:pPr>
        <w:pStyle w:val="subsection"/>
      </w:pPr>
      <w:r w:rsidRPr="00D75CA6">
        <w:tab/>
        <w:t>(2)</w:t>
      </w:r>
      <w:r w:rsidRPr="00D75CA6">
        <w:tab/>
        <w:t>The AUSTRAC CEO may maintain the Reporting Entities Roll by electronic means.</w:t>
      </w:r>
    </w:p>
    <w:p w14:paraId="7658899B" w14:textId="77777777" w:rsidR="004C2DD1" w:rsidRPr="00D75CA6" w:rsidRDefault="004C2DD1" w:rsidP="004C2DD1">
      <w:pPr>
        <w:pStyle w:val="subsection"/>
      </w:pPr>
      <w:r w:rsidRPr="00D75CA6">
        <w:tab/>
        <w:t>(3)</w:t>
      </w:r>
      <w:r w:rsidRPr="00D75CA6">
        <w:tab/>
        <w:t>The Reporting Entities Roll is not a legislative instrument.</w:t>
      </w:r>
    </w:p>
    <w:p w14:paraId="3DA3F4F2" w14:textId="77777777" w:rsidR="004C2DD1" w:rsidRPr="00D75CA6" w:rsidRDefault="004C2DD1" w:rsidP="004C2DD1">
      <w:pPr>
        <w:pStyle w:val="subsection"/>
      </w:pPr>
      <w:r w:rsidRPr="00D75CA6">
        <w:lastRenderedPageBreak/>
        <w:tab/>
        <w:t>(4)</w:t>
      </w:r>
      <w:r w:rsidRPr="00D75CA6">
        <w:tab/>
        <w:t>The AML/CTF Rules may make provision for and in relation to either or both of the following:</w:t>
      </w:r>
    </w:p>
    <w:p w14:paraId="55F8C8A5" w14:textId="77777777" w:rsidR="004C2DD1" w:rsidRPr="00D75CA6" w:rsidRDefault="004C2DD1" w:rsidP="004C2DD1">
      <w:pPr>
        <w:pStyle w:val="paragraph"/>
      </w:pPr>
      <w:r w:rsidRPr="00D75CA6">
        <w:tab/>
        <w:t>(a)</w:t>
      </w:r>
      <w:r w:rsidRPr="00D75CA6">
        <w:tab/>
        <w:t>the correction of entries in the Reporting Entities Roll;</w:t>
      </w:r>
    </w:p>
    <w:p w14:paraId="44364EE3" w14:textId="77777777" w:rsidR="004C2DD1" w:rsidRPr="00D75CA6" w:rsidRDefault="004C2DD1" w:rsidP="004C2DD1">
      <w:pPr>
        <w:pStyle w:val="paragraph"/>
      </w:pPr>
      <w:r w:rsidRPr="00D75CA6">
        <w:tab/>
        <w:t>(b)</w:t>
      </w:r>
      <w:r w:rsidRPr="00D75CA6">
        <w:tab/>
        <w:t>any other matter relating to the administration or operation of the Reporting Entities Roll, including the removal of names and enrolment details from the Reporting Entities Roll.</w:t>
      </w:r>
    </w:p>
    <w:p w14:paraId="727D3859" w14:textId="77777777" w:rsidR="004C2DD1" w:rsidRPr="00D75CA6" w:rsidRDefault="004C2DD1" w:rsidP="004C2DD1">
      <w:pPr>
        <w:pStyle w:val="ActHead5"/>
      </w:pPr>
      <w:bookmarkStart w:id="146" w:name="_Toc231991436"/>
      <w:r w:rsidRPr="00D75CA6">
        <w:rPr>
          <w:rStyle w:val="CharSectno"/>
        </w:rPr>
        <w:t>51D</w:t>
      </w:r>
      <w:r w:rsidRPr="00D75CA6">
        <w:t xml:space="preserve">  Enrolment</w:t>
      </w:r>
      <w:bookmarkEnd w:id="146"/>
    </w:p>
    <w:p w14:paraId="48E79F06" w14:textId="77777777" w:rsidR="004C2DD1" w:rsidRPr="00D75CA6" w:rsidRDefault="004C2DD1" w:rsidP="004C2DD1">
      <w:pPr>
        <w:pStyle w:val="subsection"/>
      </w:pPr>
      <w:r w:rsidRPr="00D75CA6">
        <w:tab/>
      </w:r>
      <w:r w:rsidRPr="00D75CA6">
        <w:tab/>
        <w:t>If a person applies to the AUSTRAC CEO under subsection</w:t>
      </w:r>
      <w:r w:rsidR="004F64A4" w:rsidRPr="00D75CA6">
        <w:t> </w:t>
      </w:r>
      <w:r w:rsidRPr="00D75CA6">
        <w:t>51E(1) and the person’s name is not already entered on the Reporting Entities Roll, the AUSTRAC CEO must enter on the Reporting Entities Roll:</w:t>
      </w:r>
    </w:p>
    <w:p w14:paraId="78CC8A35" w14:textId="77777777" w:rsidR="004C2DD1" w:rsidRPr="00D75CA6" w:rsidRDefault="004C2DD1" w:rsidP="004C2DD1">
      <w:pPr>
        <w:pStyle w:val="paragraph"/>
      </w:pPr>
      <w:r w:rsidRPr="00D75CA6">
        <w:tab/>
        <w:t>(a)</w:t>
      </w:r>
      <w:r w:rsidRPr="00D75CA6">
        <w:tab/>
        <w:t>the person’s name; and</w:t>
      </w:r>
    </w:p>
    <w:p w14:paraId="59DF1C12" w14:textId="77777777" w:rsidR="004C2DD1" w:rsidRPr="00D75CA6" w:rsidRDefault="004C2DD1" w:rsidP="004C2DD1">
      <w:pPr>
        <w:pStyle w:val="paragraph"/>
      </w:pPr>
      <w:r w:rsidRPr="00D75CA6">
        <w:tab/>
        <w:t>(b)</w:t>
      </w:r>
      <w:r w:rsidRPr="00D75CA6">
        <w:tab/>
        <w:t>the person’s enrolment details.</w:t>
      </w:r>
    </w:p>
    <w:p w14:paraId="5F44D274" w14:textId="77777777" w:rsidR="004C2DD1" w:rsidRPr="00D75CA6" w:rsidRDefault="004C2DD1" w:rsidP="004C2DD1">
      <w:pPr>
        <w:pStyle w:val="ActHead5"/>
      </w:pPr>
      <w:bookmarkStart w:id="147" w:name="_Toc231991437"/>
      <w:r w:rsidRPr="00D75CA6">
        <w:rPr>
          <w:rStyle w:val="CharSectno"/>
        </w:rPr>
        <w:t>51E</w:t>
      </w:r>
      <w:r w:rsidRPr="00D75CA6">
        <w:t xml:space="preserve">  Applications for enrolment</w:t>
      </w:r>
      <w:bookmarkEnd w:id="147"/>
    </w:p>
    <w:p w14:paraId="6E4A85E7" w14:textId="77777777" w:rsidR="004C2DD1" w:rsidRPr="00D75CA6" w:rsidRDefault="004C2DD1" w:rsidP="004C2DD1">
      <w:pPr>
        <w:pStyle w:val="subsection"/>
      </w:pPr>
      <w:r w:rsidRPr="00D75CA6">
        <w:tab/>
        <w:t>(1)</w:t>
      </w:r>
      <w:r w:rsidRPr="00D75CA6">
        <w:tab/>
        <w:t>A person may apply in writing to the AUSTRAC CEO for enrolment as a reporting entity.</w:t>
      </w:r>
    </w:p>
    <w:p w14:paraId="3BFFDFFC" w14:textId="77777777" w:rsidR="004C2DD1" w:rsidRPr="00D75CA6" w:rsidRDefault="004C2DD1" w:rsidP="004C2DD1">
      <w:pPr>
        <w:pStyle w:val="subsection"/>
      </w:pPr>
      <w:r w:rsidRPr="00D75CA6">
        <w:tab/>
        <w:t>(2)</w:t>
      </w:r>
      <w:r w:rsidRPr="00D75CA6">
        <w:tab/>
        <w:t>The application must:</w:t>
      </w:r>
    </w:p>
    <w:p w14:paraId="6240A421" w14:textId="77777777" w:rsidR="004C2DD1" w:rsidRPr="00D75CA6" w:rsidRDefault="004C2DD1" w:rsidP="004C2DD1">
      <w:pPr>
        <w:pStyle w:val="paragraph"/>
      </w:pPr>
      <w:r w:rsidRPr="00D75CA6">
        <w:tab/>
        <w:t>(a)</w:t>
      </w:r>
      <w:r w:rsidRPr="00D75CA6">
        <w:tab/>
        <w:t>be in accordance with the approved form, or in a manner specified in the AML/CTF Rules; and</w:t>
      </w:r>
    </w:p>
    <w:p w14:paraId="64E5812B" w14:textId="77777777" w:rsidR="004C2DD1" w:rsidRPr="00D75CA6" w:rsidRDefault="004C2DD1" w:rsidP="004C2DD1">
      <w:pPr>
        <w:pStyle w:val="paragraph"/>
      </w:pPr>
      <w:r w:rsidRPr="00D75CA6">
        <w:tab/>
        <w:t>(b)</w:t>
      </w:r>
      <w:r w:rsidRPr="00D75CA6">
        <w:tab/>
        <w:t>contain the information required by the AML/CTF Rules.</w:t>
      </w:r>
    </w:p>
    <w:p w14:paraId="53994023" w14:textId="77777777" w:rsidR="004C2DD1" w:rsidRPr="00D75CA6" w:rsidRDefault="004C2DD1" w:rsidP="004C2DD1">
      <w:pPr>
        <w:pStyle w:val="ActHead5"/>
      </w:pPr>
      <w:bookmarkStart w:id="148" w:name="_Toc231991438"/>
      <w:r w:rsidRPr="00D75CA6">
        <w:rPr>
          <w:rStyle w:val="CharSectno"/>
        </w:rPr>
        <w:t>51F</w:t>
      </w:r>
      <w:r w:rsidRPr="00D75CA6">
        <w:t xml:space="preserve">  Enrolled persons to advise of change in enrolment details</w:t>
      </w:r>
      <w:bookmarkEnd w:id="148"/>
    </w:p>
    <w:p w14:paraId="393E5FAC" w14:textId="77777777" w:rsidR="004C2DD1" w:rsidRPr="00D75CA6" w:rsidRDefault="004C2DD1" w:rsidP="004C2DD1">
      <w:pPr>
        <w:pStyle w:val="subsection"/>
      </w:pPr>
      <w:r w:rsidRPr="00D75CA6">
        <w:tab/>
        <w:t>(1)</w:t>
      </w:r>
      <w:r w:rsidRPr="00D75CA6">
        <w:tab/>
        <w:t xml:space="preserve">A person who is enrolled under this Part must advise the AUSTRAC CEO, in accordance with </w:t>
      </w:r>
      <w:r w:rsidR="004F64A4" w:rsidRPr="00D75CA6">
        <w:t>subsection (</w:t>
      </w:r>
      <w:r w:rsidRPr="00D75CA6">
        <w:t>2), of any change in the person’s enrolment details that is of a kind specified in the AML/CTF Rules.</w:t>
      </w:r>
    </w:p>
    <w:p w14:paraId="28E924F9" w14:textId="77777777" w:rsidR="004C2DD1" w:rsidRPr="00D75CA6" w:rsidRDefault="004C2DD1" w:rsidP="004C2DD1">
      <w:pPr>
        <w:pStyle w:val="subsection"/>
      </w:pPr>
      <w:r w:rsidRPr="00D75CA6">
        <w:tab/>
        <w:t>(2)</w:t>
      </w:r>
      <w:r w:rsidRPr="00D75CA6">
        <w:tab/>
        <w:t xml:space="preserve">A person who is required by </w:t>
      </w:r>
      <w:r w:rsidR="004F64A4" w:rsidRPr="00D75CA6">
        <w:t>subsection (</w:t>
      </w:r>
      <w:r w:rsidRPr="00D75CA6">
        <w:t>1) to advise the AUSTRAC CEO of a change in enrolment details must do so:</w:t>
      </w:r>
    </w:p>
    <w:p w14:paraId="133C35FB" w14:textId="77777777" w:rsidR="004C2DD1" w:rsidRPr="00D75CA6" w:rsidRDefault="004C2DD1" w:rsidP="004C2DD1">
      <w:pPr>
        <w:pStyle w:val="paragraph"/>
      </w:pPr>
      <w:r w:rsidRPr="00D75CA6">
        <w:tab/>
        <w:t>(a)</w:t>
      </w:r>
      <w:r w:rsidRPr="00D75CA6">
        <w:tab/>
        <w:t>within 14 days of the change arising; and</w:t>
      </w:r>
    </w:p>
    <w:p w14:paraId="07EFA9A4" w14:textId="77777777" w:rsidR="004C2DD1" w:rsidRPr="00D75CA6" w:rsidRDefault="004C2DD1" w:rsidP="004C2DD1">
      <w:pPr>
        <w:pStyle w:val="paragraph"/>
      </w:pPr>
      <w:r w:rsidRPr="00D75CA6">
        <w:tab/>
        <w:t>(b)</w:t>
      </w:r>
      <w:r w:rsidRPr="00D75CA6">
        <w:tab/>
        <w:t>in accordance with the approved form, or in a manner specified in the AML/CTF Rules.</w:t>
      </w:r>
    </w:p>
    <w:p w14:paraId="104BA8AF" w14:textId="77777777" w:rsidR="004C2DD1" w:rsidRPr="00D75CA6" w:rsidRDefault="004C2DD1" w:rsidP="004C2DD1">
      <w:pPr>
        <w:pStyle w:val="SubsectionHead"/>
      </w:pPr>
      <w:r w:rsidRPr="00D75CA6">
        <w:lastRenderedPageBreak/>
        <w:t>Civil penalty</w:t>
      </w:r>
    </w:p>
    <w:p w14:paraId="41930C94" w14:textId="77777777" w:rsidR="004C2DD1" w:rsidRPr="00D75CA6" w:rsidRDefault="004C2DD1" w:rsidP="004C2DD1">
      <w:pPr>
        <w:pStyle w:val="subsection"/>
      </w:pPr>
      <w:r w:rsidRPr="00D75CA6">
        <w:tab/>
        <w:t>(3)</w:t>
      </w:r>
      <w:r w:rsidRPr="00D75CA6">
        <w:tab/>
      </w:r>
      <w:r w:rsidR="004F64A4" w:rsidRPr="00D75CA6">
        <w:t>Subsection (</w:t>
      </w:r>
      <w:r w:rsidRPr="00D75CA6">
        <w:t>1) is a civil penalty provision.</w:t>
      </w:r>
    </w:p>
    <w:p w14:paraId="41565CC9" w14:textId="77777777" w:rsidR="004C2DD1" w:rsidRPr="00D75CA6" w:rsidRDefault="004C2DD1" w:rsidP="004C2DD1">
      <w:pPr>
        <w:pStyle w:val="ActHead5"/>
      </w:pPr>
      <w:bookmarkStart w:id="149" w:name="_Toc231991439"/>
      <w:r w:rsidRPr="00D75CA6">
        <w:rPr>
          <w:rStyle w:val="CharSectno"/>
        </w:rPr>
        <w:t>51G</w:t>
      </w:r>
      <w:r w:rsidRPr="00D75CA6">
        <w:t xml:space="preserve">  Removal of entries from the Reporting Entities Roll</w:t>
      </w:r>
      <w:bookmarkEnd w:id="149"/>
    </w:p>
    <w:p w14:paraId="29326EC0" w14:textId="77777777" w:rsidR="004C2DD1" w:rsidRPr="00D75CA6" w:rsidRDefault="004C2DD1" w:rsidP="004C2DD1">
      <w:pPr>
        <w:pStyle w:val="subsection"/>
      </w:pPr>
      <w:r w:rsidRPr="00D75CA6">
        <w:tab/>
        <w:t>(1)</w:t>
      </w:r>
      <w:r w:rsidRPr="00D75CA6">
        <w:tab/>
        <w:t>A person may, in writing, request the AUSTRAC CEO to remove the person’s name and enrolment details from the Reporting Entities Roll.</w:t>
      </w:r>
    </w:p>
    <w:p w14:paraId="0ECF8C87" w14:textId="77777777" w:rsidR="004C2DD1" w:rsidRPr="00D75CA6" w:rsidRDefault="004C2DD1" w:rsidP="004C2DD1">
      <w:pPr>
        <w:pStyle w:val="subsection"/>
      </w:pPr>
      <w:r w:rsidRPr="00D75CA6">
        <w:tab/>
        <w:t>(2)</w:t>
      </w:r>
      <w:r w:rsidRPr="00D75CA6">
        <w:tab/>
        <w:t>The request must:</w:t>
      </w:r>
    </w:p>
    <w:p w14:paraId="4B4EC32D" w14:textId="77777777" w:rsidR="004C2DD1" w:rsidRPr="00D75CA6" w:rsidRDefault="004C2DD1" w:rsidP="004C2DD1">
      <w:pPr>
        <w:pStyle w:val="paragraph"/>
      </w:pPr>
      <w:r w:rsidRPr="00D75CA6">
        <w:tab/>
        <w:t>(a)</w:t>
      </w:r>
      <w:r w:rsidRPr="00D75CA6">
        <w:tab/>
        <w:t>be in the approved form; and</w:t>
      </w:r>
    </w:p>
    <w:p w14:paraId="27A26EAA" w14:textId="77777777" w:rsidR="004C2DD1" w:rsidRPr="00D75CA6" w:rsidRDefault="004C2DD1" w:rsidP="004C2DD1">
      <w:pPr>
        <w:pStyle w:val="paragraph"/>
      </w:pPr>
      <w:r w:rsidRPr="00D75CA6">
        <w:tab/>
        <w:t>(b)</w:t>
      </w:r>
      <w:r w:rsidRPr="00D75CA6">
        <w:tab/>
        <w:t>contain the information required by the AML/CTF Rules.</w:t>
      </w:r>
    </w:p>
    <w:p w14:paraId="1D7C3704" w14:textId="77777777" w:rsidR="004C2DD1" w:rsidRPr="00D75CA6" w:rsidRDefault="004C2DD1" w:rsidP="004C2DD1">
      <w:pPr>
        <w:pStyle w:val="subsection"/>
      </w:pPr>
      <w:r w:rsidRPr="00D75CA6">
        <w:tab/>
        <w:t>(3)</w:t>
      </w:r>
      <w:r w:rsidRPr="00D75CA6">
        <w:tab/>
        <w:t>The AUSTRAC CEO must consider the request and remove the person’s name and enrolment details from the Reporting Entities Roll if the AUSTRAC CEO is satisfied that it is appropriate to do so, having regard to:</w:t>
      </w:r>
    </w:p>
    <w:p w14:paraId="41576454" w14:textId="77777777" w:rsidR="004C2DD1" w:rsidRPr="00D75CA6" w:rsidRDefault="004C2DD1" w:rsidP="004C2DD1">
      <w:pPr>
        <w:pStyle w:val="paragraph"/>
      </w:pPr>
      <w:r w:rsidRPr="00D75CA6">
        <w:tab/>
        <w:t>(a)</w:t>
      </w:r>
      <w:r w:rsidRPr="00D75CA6">
        <w:tab/>
        <w:t>whether the person has ceased to provide designated services; and</w:t>
      </w:r>
    </w:p>
    <w:p w14:paraId="50B0B61E" w14:textId="77777777" w:rsidR="004C2DD1" w:rsidRPr="00D75CA6" w:rsidRDefault="004C2DD1" w:rsidP="004C2DD1">
      <w:pPr>
        <w:pStyle w:val="paragraph"/>
      </w:pPr>
      <w:r w:rsidRPr="00D75CA6">
        <w:tab/>
        <w:t>(b)</w:t>
      </w:r>
      <w:r w:rsidRPr="00D75CA6">
        <w:tab/>
        <w:t>the likelihood of the person providing a designated service in the financial year beginning after the request is given; and</w:t>
      </w:r>
    </w:p>
    <w:p w14:paraId="2647814E" w14:textId="77777777" w:rsidR="004C2DD1" w:rsidRPr="00D75CA6" w:rsidRDefault="004C2DD1" w:rsidP="004C2DD1">
      <w:pPr>
        <w:pStyle w:val="paragraph"/>
      </w:pPr>
      <w:r w:rsidRPr="00D75CA6">
        <w:tab/>
        <w:t>(c)</w:t>
      </w:r>
      <w:r w:rsidRPr="00D75CA6">
        <w:tab/>
        <w:t>any outstanding obligations the person has (if any) to provide a report under any of the following provisions:</w:t>
      </w:r>
    </w:p>
    <w:p w14:paraId="20385019" w14:textId="77777777" w:rsidR="004C2DD1" w:rsidRPr="00D75CA6" w:rsidRDefault="004C2DD1" w:rsidP="004C2DD1">
      <w:pPr>
        <w:pStyle w:val="paragraphsub"/>
      </w:pPr>
      <w:r w:rsidRPr="00D75CA6">
        <w:tab/>
        <w:t>(i)</w:t>
      </w:r>
      <w:r w:rsidRPr="00D75CA6">
        <w:tab/>
        <w:t>section</w:t>
      </w:r>
      <w:r w:rsidR="004F64A4" w:rsidRPr="00D75CA6">
        <w:t> </w:t>
      </w:r>
      <w:r w:rsidRPr="00D75CA6">
        <w:t>43 (threshold transaction reports);</w:t>
      </w:r>
    </w:p>
    <w:p w14:paraId="37BE54EC" w14:textId="77777777" w:rsidR="007E7E9C" w:rsidRPr="00D75CA6" w:rsidRDefault="007E7E9C" w:rsidP="007E7E9C">
      <w:pPr>
        <w:pStyle w:val="paragraphsub"/>
      </w:pPr>
      <w:r w:rsidRPr="00D75CA6">
        <w:tab/>
        <w:t>(ii)</w:t>
      </w:r>
      <w:r w:rsidRPr="00D75CA6">
        <w:tab/>
        <w:t>section 46 (reports of international value transfer services);</w:t>
      </w:r>
    </w:p>
    <w:p w14:paraId="1BCCA47F" w14:textId="1CAC8F6F" w:rsidR="007E7E9C" w:rsidRPr="00D75CA6" w:rsidRDefault="007E7E9C" w:rsidP="007E7E9C">
      <w:pPr>
        <w:pStyle w:val="paragraphsub"/>
      </w:pPr>
      <w:r w:rsidRPr="00D75CA6">
        <w:tab/>
        <w:t>(iia)</w:t>
      </w:r>
      <w:r w:rsidRPr="00D75CA6">
        <w:tab/>
        <w:t>section 46A (reports of transfers of value involving unverified self</w:t>
      </w:r>
      <w:r w:rsidR="00D75CA6">
        <w:noBreakHyphen/>
      </w:r>
      <w:r w:rsidRPr="00D75CA6">
        <w:t>hosted virtual asset wallets);</w:t>
      </w:r>
    </w:p>
    <w:p w14:paraId="752561E1" w14:textId="77777777" w:rsidR="004C2DD1" w:rsidRPr="00D75CA6" w:rsidRDefault="004C2DD1" w:rsidP="004C2DD1">
      <w:pPr>
        <w:pStyle w:val="paragraphsub"/>
      </w:pPr>
      <w:r w:rsidRPr="00D75CA6">
        <w:tab/>
        <w:t>(iii)</w:t>
      </w:r>
      <w:r w:rsidRPr="00D75CA6">
        <w:tab/>
        <w:t>section</w:t>
      </w:r>
      <w:r w:rsidR="004F64A4" w:rsidRPr="00D75CA6">
        <w:t> </w:t>
      </w:r>
      <w:r w:rsidRPr="00D75CA6">
        <w:t>47 (AML/CTF compliance reports).</w:t>
      </w:r>
    </w:p>
    <w:p w14:paraId="3628E907" w14:textId="693035C3" w:rsidR="000639B5" w:rsidRPr="00D75CA6" w:rsidRDefault="000639B5" w:rsidP="0075193C">
      <w:pPr>
        <w:pStyle w:val="ActHead2"/>
        <w:pageBreakBefore/>
      </w:pPr>
      <w:bookmarkStart w:id="150" w:name="_Toc231991440"/>
      <w:r w:rsidRPr="00D75CA6">
        <w:rPr>
          <w:rStyle w:val="CharPartNo"/>
        </w:rPr>
        <w:lastRenderedPageBreak/>
        <w:t>Part 4</w:t>
      </w:r>
      <w:r w:rsidRPr="00D75CA6">
        <w:t>—</w:t>
      </w:r>
      <w:r w:rsidRPr="00D75CA6">
        <w:rPr>
          <w:rStyle w:val="CharPartText"/>
        </w:rPr>
        <w:t>Reports about cross</w:t>
      </w:r>
      <w:r w:rsidR="00D75CA6">
        <w:rPr>
          <w:rStyle w:val="CharPartText"/>
        </w:rPr>
        <w:noBreakHyphen/>
      </w:r>
      <w:r w:rsidRPr="00D75CA6">
        <w:rPr>
          <w:rStyle w:val="CharPartText"/>
        </w:rPr>
        <w:t>border movements of monetary instruments</w:t>
      </w:r>
      <w:bookmarkEnd w:id="150"/>
    </w:p>
    <w:p w14:paraId="5A8087C9" w14:textId="399E6E79" w:rsidR="000639B5" w:rsidRPr="00D75CA6" w:rsidRDefault="00B94734" w:rsidP="000639B5">
      <w:pPr>
        <w:pStyle w:val="ActHead3"/>
      </w:pPr>
      <w:bookmarkStart w:id="151" w:name="_Toc231991441"/>
      <w:r w:rsidRPr="00D75CA6">
        <w:rPr>
          <w:rStyle w:val="CharDivNo"/>
        </w:rPr>
        <w:t>Division 1</w:t>
      </w:r>
      <w:r w:rsidR="000639B5" w:rsidRPr="00D75CA6">
        <w:t>—</w:t>
      </w:r>
      <w:r w:rsidR="000639B5" w:rsidRPr="00D75CA6">
        <w:rPr>
          <w:rStyle w:val="CharDivText"/>
        </w:rPr>
        <w:t>Simplified outline of this Part</w:t>
      </w:r>
      <w:bookmarkEnd w:id="151"/>
    </w:p>
    <w:p w14:paraId="0FE6067C" w14:textId="77777777" w:rsidR="000639B5" w:rsidRPr="00D75CA6" w:rsidRDefault="000639B5" w:rsidP="000639B5">
      <w:pPr>
        <w:pStyle w:val="ActHead5"/>
      </w:pPr>
      <w:bookmarkStart w:id="152" w:name="_Toc231991442"/>
      <w:r w:rsidRPr="00D75CA6">
        <w:rPr>
          <w:rStyle w:val="CharSectno"/>
        </w:rPr>
        <w:t>52</w:t>
      </w:r>
      <w:r w:rsidRPr="00D75CA6">
        <w:t xml:space="preserve">  Simplified outline of this Part</w:t>
      </w:r>
      <w:bookmarkEnd w:id="152"/>
    </w:p>
    <w:p w14:paraId="06937C12" w14:textId="160C12D5" w:rsidR="000639B5" w:rsidRPr="00D75CA6" w:rsidRDefault="000639B5" w:rsidP="000639B5">
      <w:pPr>
        <w:pStyle w:val="SOBullet"/>
      </w:pPr>
      <w:r w:rsidRPr="00D75CA6">
        <w:t>•</w:t>
      </w:r>
      <w:r w:rsidRPr="00D75CA6">
        <w:tab/>
        <w:t>Cross</w:t>
      </w:r>
      <w:r w:rsidR="00D75CA6">
        <w:noBreakHyphen/>
      </w:r>
      <w:r w:rsidRPr="00D75CA6">
        <w:t>border movements of monetary instruments must be reported to the AUSTRAC CEO, a customs officer or a police officer if the total value moved is $10,000 or more.</w:t>
      </w:r>
    </w:p>
    <w:p w14:paraId="630B7AC8" w14:textId="4BB94B12" w:rsidR="000639B5" w:rsidRPr="00D75CA6" w:rsidRDefault="00B94734" w:rsidP="00D76F38">
      <w:pPr>
        <w:pStyle w:val="ActHead3"/>
        <w:pageBreakBefore/>
      </w:pPr>
      <w:bookmarkStart w:id="153" w:name="_Toc231991443"/>
      <w:r w:rsidRPr="00D75CA6">
        <w:rPr>
          <w:rStyle w:val="CharDivNo"/>
        </w:rPr>
        <w:lastRenderedPageBreak/>
        <w:t>Division 2</w:t>
      </w:r>
      <w:r w:rsidR="000639B5" w:rsidRPr="00D75CA6">
        <w:t>—</w:t>
      </w:r>
      <w:r w:rsidR="000639B5" w:rsidRPr="00D75CA6">
        <w:rPr>
          <w:rStyle w:val="CharDivText"/>
        </w:rPr>
        <w:t>Reports about monetary instruments</w:t>
      </w:r>
      <w:bookmarkEnd w:id="153"/>
    </w:p>
    <w:p w14:paraId="4A7225FE" w14:textId="77777777" w:rsidR="000639B5" w:rsidRPr="00D75CA6" w:rsidRDefault="000639B5" w:rsidP="000639B5">
      <w:pPr>
        <w:pStyle w:val="ActHead5"/>
      </w:pPr>
      <w:bookmarkStart w:id="154" w:name="_Toc231991444"/>
      <w:r w:rsidRPr="00D75CA6">
        <w:rPr>
          <w:rStyle w:val="CharSectno"/>
        </w:rPr>
        <w:t>53</w:t>
      </w:r>
      <w:r w:rsidRPr="00D75CA6">
        <w:t xml:space="preserve">  Reports about movements of monetary instruments into or out of Australia</w:t>
      </w:r>
      <w:bookmarkEnd w:id="154"/>
    </w:p>
    <w:p w14:paraId="18286B3A" w14:textId="77777777" w:rsidR="000639B5" w:rsidRPr="00D75CA6" w:rsidRDefault="000639B5" w:rsidP="000639B5">
      <w:pPr>
        <w:pStyle w:val="SubsectionHead"/>
      </w:pPr>
      <w:r w:rsidRPr="00D75CA6">
        <w:t>Offence</w:t>
      </w:r>
    </w:p>
    <w:p w14:paraId="61A63D66" w14:textId="77777777" w:rsidR="000639B5" w:rsidRPr="00D75CA6" w:rsidRDefault="000639B5" w:rsidP="000639B5">
      <w:pPr>
        <w:pStyle w:val="subsection"/>
      </w:pPr>
      <w:r w:rsidRPr="00D75CA6">
        <w:tab/>
        <w:t>(1)</w:t>
      </w:r>
      <w:r w:rsidRPr="00D75CA6">
        <w:tab/>
        <w:t>A person commits an offence if:</w:t>
      </w:r>
    </w:p>
    <w:p w14:paraId="418E6E23" w14:textId="77777777" w:rsidR="000639B5" w:rsidRPr="00D75CA6" w:rsidRDefault="000639B5" w:rsidP="000639B5">
      <w:pPr>
        <w:pStyle w:val="paragraph"/>
      </w:pPr>
      <w:r w:rsidRPr="00D75CA6">
        <w:tab/>
        <w:t>(a)</w:t>
      </w:r>
      <w:r w:rsidRPr="00D75CA6">
        <w:tab/>
        <w:t>either:</w:t>
      </w:r>
    </w:p>
    <w:p w14:paraId="102406C4" w14:textId="77777777" w:rsidR="000639B5" w:rsidRPr="00D75CA6" w:rsidRDefault="000639B5" w:rsidP="000639B5">
      <w:pPr>
        <w:pStyle w:val="paragraphsub"/>
      </w:pPr>
      <w:r w:rsidRPr="00D75CA6">
        <w:tab/>
        <w:t>(i)</w:t>
      </w:r>
      <w:r w:rsidRPr="00D75CA6">
        <w:tab/>
        <w:t>the person moves one or more monetary instruments into Australia; or</w:t>
      </w:r>
    </w:p>
    <w:p w14:paraId="51243CB5" w14:textId="77777777" w:rsidR="000639B5" w:rsidRPr="00D75CA6" w:rsidRDefault="000639B5" w:rsidP="000639B5">
      <w:pPr>
        <w:pStyle w:val="paragraphsub"/>
      </w:pPr>
      <w:r w:rsidRPr="00D75CA6">
        <w:tab/>
        <w:t>(ii)</w:t>
      </w:r>
      <w:r w:rsidRPr="00D75CA6">
        <w:tab/>
        <w:t>the person moves one or more monetary instruments out of Australia; and</w:t>
      </w:r>
    </w:p>
    <w:p w14:paraId="7639CBBC" w14:textId="77777777" w:rsidR="000639B5" w:rsidRPr="00D75CA6" w:rsidRDefault="000639B5" w:rsidP="000639B5">
      <w:pPr>
        <w:pStyle w:val="paragraph"/>
      </w:pPr>
      <w:r w:rsidRPr="00D75CA6">
        <w:tab/>
        <w:t>(b)</w:t>
      </w:r>
      <w:r w:rsidRPr="00D75CA6">
        <w:tab/>
        <w:t>the sum of the monetary instrument amounts is $10,000 or more; and</w:t>
      </w:r>
    </w:p>
    <w:p w14:paraId="2249DF4A" w14:textId="77777777" w:rsidR="000639B5" w:rsidRPr="00D75CA6" w:rsidRDefault="000639B5" w:rsidP="000639B5">
      <w:pPr>
        <w:pStyle w:val="paragraph"/>
      </w:pPr>
      <w:r w:rsidRPr="00D75CA6">
        <w:tab/>
        <w:t>(c)</w:t>
      </w:r>
      <w:r w:rsidRPr="00D75CA6">
        <w:tab/>
        <w:t>a report in respect of the movement is not given in accordance with this section.</w:t>
      </w:r>
    </w:p>
    <w:p w14:paraId="0707D441" w14:textId="77777777" w:rsidR="000639B5" w:rsidRPr="00D75CA6" w:rsidRDefault="000639B5" w:rsidP="000639B5">
      <w:pPr>
        <w:pStyle w:val="Penalty"/>
      </w:pPr>
      <w:r w:rsidRPr="00D75CA6">
        <w:t>Penalty:</w:t>
      </w:r>
      <w:r w:rsidRPr="00D75CA6">
        <w:tab/>
        <w:t>Imprisonment for 2 years or 500 penalty units, or both.</w:t>
      </w:r>
    </w:p>
    <w:p w14:paraId="52668832" w14:textId="77777777" w:rsidR="000639B5" w:rsidRPr="00D75CA6" w:rsidRDefault="000639B5" w:rsidP="000639B5">
      <w:pPr>
        <w:pStyle w:val="SubsectionHead"/>
      </w:pPr>
      <w:r w:rsidRPr="00D75CA6">
        <w:t>Civil penalty</w:t>
      </w:r>
    </w:p>
    <w:p w14:paraId="4283C40D" w14:textId="77777777" w:rsidR="000639B5" w:rsidRPr="00D75CA6" w:rsidRDefault="000639B5" w:rsidP="000639B5">
      <w:pPr>
        <w:pStyle w:val="subsection"/>
      </w:pPr>
      <w:r w:rsidRPr="00D75CA6">
        <w:tab/>
        <w:t>(2)</w:t>
      </w:r>
      <w:r w:rsidRPr="00D75CA6">
        <w:tab/>
        <w:t>A person must not:</w:t>
      </w:r>
    </w:p>
    <w:p w14:paraId="5404F10D" w14:textId="77777777" w:rsidR="000639B5" w:rsidRPr="00D75CA6" w:rsidRDefault="000639B5" w:rsidP="000639B5">
      <w:pPr>
        <w:pStyle w:val="paragraph"/>
      </w:pPr>
      <w:r w:rsidRPr="00D75CA6">
        <w:tab/>
        <w:t>(a)</w:t>
      </w:r>
      <w:r w:rsidRPr="00D75CA6">
        <w:tab/>
        <w:t>move one or more monetary instruments into Australia; or</w:t>
      </w:r>
    </w:p>
    <w:p w14:paraId="5CA060C1" w14:textId="77777777" w:rsidR="000639B5" w:rsidRPr="00D75CA6" w:rsidRDefault="000639B5" w:rsidP="000639B5">
      <w:pPr>
        <w:pStyle w:val="paragraph"/>
      </w:pPr>
      <w:r w:rsidRPr="00D75CA6">
        <w:tab/>
        <w:t>(b)</w:t>
      </w:r>
      <w:r w:rsidRPr="00D75CA6">
        <w:tab/>
        <w:t>move one or more monetary instruments out of Australia;</w:t>
      </w:r>
    </w:p>
    <w:p w14:paraId="0FACAE93" w14:textId="77777777" w:rsidR="000639B5" w:rsidRPr="00D75CA6" w:rsidRDefault="000639B5" w:rsidP="000639B5">
      <w:pPr>
        <w:pStyle w:val="subsection2"/>
      </w:pPr>
      <w:r w:rsidRPr="00D75CA6">
        <w:t>if:</w:t>
      </w:r>
    </w:p>
    <w:p w14:paraId="6EB1E470" w14:textId="77777777" w:rsidR="000639B5" w:rsidRPr="00D75CA6" w:rsidRDefault="000639B5" w:rsidP="000639B5">
      <w:pPr>
        <w:pStyle w:val="paragraph"/>
      </w:pPr>
      <w:r w:rsidRPr="00D75CA6">
        <w:tab/>
        <w:t>(c)</w:t>
      </w:r>
      <w:r w:rsidRPr="00D75CA6">
        <w:tab/>
        <w:t>the sum of the monetary instrument amounts is $10,000 or more; and</w:t>
      </w:r>
    </w:p>
    <w:p w14:paraId="39958EE1" w14:textId="77777777" w:rsidR="000639B5" w:rsidRPr="00D75CA6" w:rsidRDefault="000639B5" w:rsidP="000639B5">
      <w:pPr>
        <w:pStyle w:val="paragraph"/>
      </w:pPr>
      <w:r w:rsidRPr="00D75CA6">
        <w:tab/>
        <w:t>(d)</w:t>
      </w:r>
      <w:r w:rsidRPr="00D75CA6">
        <w:tab/>
        <w:t>a report in respect of the movement is not given in accordance with this section.</w:t>
      </w:r>
    </w:p>
    <w:p w14:paraId="399720AF" w14:textId="77777777" w:rsidR="000639B5" w:rsidRPr="00D75CA6" w:rsidRDefault="000639B5" w:rsidP="000639B5">
      <w:pPr>
        <w:pStyle w:val="subsection"/>
      </w:pPr>
      <w:r w:rsidRPr="00D75CA6">
        <w:tab/>
        <w:t>(3)</w:t>
      </w:r>
      <w:r w:rsidRPr="00D75CA6">
        <w:tab/>
        <w:t>Subsection (2) is a civil penalty provision.</w:t>
      </w:r>
    </w:p>
    <w:p w14:paraId="75CDB655" w14:textId="77777777" w:rsidR="000639B5" w:rsidRPr="00D75CA6" w:rsidRDefault="000639B5" w:rsidP="000639B5">
      <w:pPr>
        <w:pStyle w:val="SubsectionHead"/>
      </w:pPr>
      <w:r w:rsidRPr="00D75CA6">
        <w:t>Commercial carriers</w:t>
      </w:r>
    </w:p>
    <w:p w14:paraId="6FD8D622" w14:textId="77777777" w:rsidR="000639B5" w:rsidRPr="00D75CA6" w:rsidRDefault="000639B5" w:rsidP="000639B5">
      <w:pPr>
        <w:pStyle w:val="subsection"/>
      </w:pPr>
      <w:r w:rsidRPr="00D75CA6">
        <w:tab/>
        <w:t>(4)</w:t>
      </w:r>
      <w:r w:rsidRPr="00D75CA6">
        <w:tab/>
        <w:t>Subsections (1) and (2) do not apply to a person if:</w:t>
      </w:r>
    </w:p>
    <w:p w14:paraId="6C9BCEE9" w14:textId="77777777" w:rsidR="000639B5" w:rsidRPr="00D75CA6" w:rsidRDefault="000639B5" w:rsidP="000639B5">
      <w:pPr>
        <w:pStyle w:val="paragraph"/>
      </w:pPr>
      <w:r w:rsidRPr="00D75CA6">
        <w:lastRenderedPageBreak/>
        <w:tab/>
        <w:t>(a)</w:t>
      </w:r>
      <w:r w:rsidRPr="00D75CA6">
        <w:tab/>
        <w:t>the person is a commercial passenger carrier; and</w:t>
      </w:r>
    </w:p>
    <w:p w14:paraId="305DA486" w14:textId="77777777" w:rsidR="000639B5" w:rsidRPr="00D75CA6" w:rsidRDefault="000639B5" w:rsidP="000639B5">
      <w:pPr>
        <w:pStyle w:val="paragraph"/>
      </w:pPr>
      <w:r w:rsidRPr="00D75CA6">
        <w:tab/>
        <w:t>(b)</w:t>
      </w:r>
      <w:r w:rsidRPr="00D75CA6">
        <w:tab/>
        <w:t>the monetary instruments are in the possession of any of the carrier’s passengers.</w:t>
      </w:r>
    </w:p>
    <w:p w14:paraId="137D8778" w14:textId="77777777" w:rsidR="000639B5" w:rsidRPr="00D75CA6" w:rsidRDefault="000639B5" w:rsidP="000639B5">
      <w:pPr>
        <w:pStyle w:val="subsection"/>
      </w:pPr>
      <w:r w:rsidRPr="00D75CA6">
        <w:tab/>
        <w:t>(5)</w:t>
      </w:r>
      <w:r w:rsidRPr="00D75CA6">
        <w:tab/>
        <w:t>Subsections (1) and (2) do not apply to a person if:</w:t>
      </w:r>
    </w:p>
    <w:p w14:paraId="51C2B174" w14:textId="77777777" w:rsidR="000639B5" w:rsidRPr="00D75CA6" w:rsidRDefault="000639B5" w:rsidP="000639B5">
      <w:pPr>
        <w:pStyle w:val="paragraph"/>
      </w:pPr>
      <w:r w:rsidRPr="00D75CA6">
        <w:tab/>
        <w:t>(a)</w:t>
      </w:r>
      <w:r w:rsidRPr="00D75CA6">
        <w:tab/>
        <w:t>the person is a commercial goods carrier; and</w:t>
      </w:r>
    </w:p>
    <w:p w14:paraId="351E8516" w14:textId="77777777" w:rsidR="000639B5" w:rsidRPr="00D75CA6" w:rsidRDefault="000639B5" w:rsidP="000639B5">
      <w:pPr>
        <w:pStyle w:val="paragraph"/>
      </w:pPr>
      <w:r w:rsidRPr="00D75CA6">
        <w:tab/>
        <w:t>(b)</w:t>
      </w:r>
      <w:r w:rsidRPr="00D75CA6">
        <w:tab/>
        <w:t>the monetary instruments are carried on behalf of another person.</w:t>
      </w:r>
    </w:p>
    <w:p w14:paraId="6EE45D94" w14:textId="77777777" w:rsidR="000639B5" w:rsidRPr="00D75CA6" w:rsidRDefault="000639B5" w:rsidP="000639B5">
      <w:pPr>
        <w:pStyle w:val="subsection"/>
      </w:pPr>
      <w:r w:rsidRPr="00D75CA6">
        <w:tab/>
        <w:t>(6)</w:t>
      </w:r>
      <w:r w:rsidRPr="00D75CA6">
        <w:tab/>
        <w:t>A person who wishes to rely on subsection (4) or (5) bears an evidential burden in relation to that matter.</w:t>
      </w:r>
    </w:p>
    <w:p w14:paraId="49E6E6A2" w14:textId="77777777" w:rsidR="000639B5" w:rsidRPr="00D75CA6" w:rsidRDefault="000639B5" w:rsidP="000639B5">
      <w:pPr>
        <w:pStyle w:val="SubsectionHead"/>
      </w:pPr>
      <w:r w:rsidRPr="00D75CA6">
        <w:t>Requirements for reports under this section</w:t>
      </w:r>
    </w:p>
    <w:p w14:paraId="3A2AB609" w14:textId="77777777" w:rsidR="000639B5" w:rsidRPr="00D75CA6" w:rsidRDefault="000639B5" w:rsidP="000639B5">
      <w:pPr>
        <w:pStyle w:val="subsection"/>
      </w:pPr>
      <w:r w:rsidRPr="00D75CA6">
        <w:tab/>
        <w:t>(7)</w:t>
      </w:r>
      <w:r w:rsidRPr="00D75CA6">
        <w:tab/>
        <w:t>A report under this section must:</w:t>
      </w:r>
    </w:p>
    <w:p w14:paraId="1396414D" w14:textId="77777777" w:rsidR="000639B5" w:rsidRPr="00D75CA6" w:rsidRDefault="000639B5" w:rsidP="000639B5">
      <w:pPr>
        <w:pStyle w:val="paragraph"/>
      </w:pPr>
      <w:r w:rsidRPr="00D75CA6">
        <w:tab/>
        <w:t>(a)</w:t>
      </w:r>
      <w:r w:rsidRPr="00D75CA6">
        <w:tab/>
        <w:t>be in the approved form; and</w:t>
      </w:r>
    </w:p>
    <w:p w14:paraId="0653EC23" w14:textId="77777777" w:rsidR="000639B5" w:rsidRPr="00D75CA6" w:rsidRDefault="000639B5" w:rsidP="000639B5">
      <w:pPr>
        <w:pStyle w:val="paragraph"/>
      </w:pPr>
      <w:r w:rsidRPr="00D75CA6">
        <w:tab/>
        <w:t>(b)</w:t>
      </w:r>
      <w:r w:rsidRPr="00D75CA6">
        <w:tab/>
        <w:t>contain the information specified in the AML/CTF Rules; and</w:t>
      </w:r>
    </w:p>
    <w:p w14:paraId="5C96A0ED" w14:textId="77777777" w:rsidR="000639B5" w:rsidRPr="00D75CA6" w:rsidRDefault="000639B5" w:rsidP="000639B5">
      <w:pPr>
        <w:pStyle w:val="paragraph"/>
      </w:pPr>
      <w:r w:rsidRPr="00D75CA6">
        <w:tab/>
        <w:t>(c)</w:t>
      </w:r>
      <w:r w:rsidRPr="00D75CA6">
        <w:tab/>
        <w:t>be given to the AUSTRAC CEO, a customs officer or a police officer; and</w:t>
      </w:r>
    </w:p>
    <w:p w14:paraId="19A8965E" w14:textId="77777777" w:rsidR="000639B5" w:rsidRPr="00D75CA6" w:rsidRDefault="000639B5" w:rsidP="000639B5">
      <w:pPr>
        <w:pStyle w:val="paragraph"/>
      </w:pPr>
      <w:r w:rsidRPr="00D75CA6">
        <w:tab/>
        <w:t>(d)</w:t>
      </w:r>
      <w:r w:rsidRPr="00D75CA6">
        <w:tab/>
        <w:t>comply with the applicable timing rule in the AML/CTF Rules.</w:t>
      </w:r>
    </w:p>
    <w:p w14:paraId="739D47B2" w14:textId="04A7E956" w:rsidR="000639B5" w:rsidRPr="00D75CA6" w:rsidRDefault="000639B5" w:rsidP="000639B5">
      <w:pPr>
        <w:pStyle w:val="notetext"/>
      </w:pPr>
      <w:r w:rsidRPr="00D75CA6">
        <w:t>Note 1:</w:t>
      </w:r>
      <w:r w:rsidRPr="00D75CA6">
        <w:tab/>
        <w:t xml:space="preserve">For additional rules about reports, see </w:t>
      </w:r>
      <w:r w:rsidR="00107542" w:rsidRPr="00D75CA6">
        <w:t>section 2</w:t>
      </w:r>
      <w:r w:rsidRPr="00D75CA6">
        <w:t>44.</w:t>
      </w:r>
    </w:p>
    <w:p w14:paraId="73D476AA" w14:textId="17E6A8C3" w:rsidR="000639B5" w:rsidRPr="00D75CA6" w:rsidRDefault="000639B5" w:rsidP="000639B5">
      <w:pPr>
        <w:pStyle w:val="notetext"/>
      </w:pPr>
      <w:r w:rsidRPr="00D75CA6">
        <w:t>Note 2:</w:t>
      </w:r>
      <w:r w:rsidRPr="00D75CA6">
        <w:tab/>
      </w:r>
      <w:r w:rsidR="00B94734" w:rsidRPr="00D75CA6">
        <w:t>Division 8</w:t>
      </w:r>
      <w:r w:rsidRPr="00D75CA6">
        <w:t xml:space="preserve"> of </w:t>
      </w:r>
      <w:r w:rsidR="00B94734" w:rsidRPr="00D75CA6">
        <w:t>Part 1</w:t>
      </w:r>
      <w:r w:rsidRPr="00D75CA6">
        <w:t>5 sets out special enforcement powers relating to this section.</w:t>
      </w:r>
    </w:p>
    <w:p w14:paraId="38D95377" w14:textId="49048058" w:rsidR="000639B5" w:rsidRPr="00D75CA6" w:rsidRDefault="000639B5" w:rsidP="000639B5">
      <w:pPr>
        <w:pStyle w:val="notetext"/>
      </w:pPr>
      <w:r w:rsidRPr="00D75CA6">
        <w:t>Note 3:</w:t>
      </w:r>
      <w:r w:rsidRPr="00D75CA6">
        <w:tab/>
        <w:t xml:space="preserve">See also </w:t>
      </w:r>
      <w:r w:rsidR="00107542" w:rsidRPr="00D75CA6">
        <w:t>section 1</w:t>
      </w:r>
      <w:r w:rsidRPr="00D75CA6">
        <w:t>8 (translation of foreign currency to Australian currency).</w:t>
      </w:r>
    </w:p>
    <w:p w14:paraId="0463D1E1" w14:textId="77777777" w:rsidR="000639B5" w:rsidRPr="00D75CA6" w:rsidRDefault="000639B5" w:rsidP="000639B5">
      <w:pPr>
        <w:pStyle w:val="ActHead5"/>
      </w:pPr>
      <w:bookmarkStart w:id="155" w:name="_Toc231991445"/>
      <w:r w:rsidRPr="00D75CA6">
        <w:rPr>
          <w:rStyle w:val="CharSectno"/>
        </w:rPr>
        <w:t>54</w:t>
      </w:r>
      <w:r w:rsidRPr="00D75CA6">
        <w:t xml:space="preserve">  Reports about receipts of monetary instruments moved into Australia</w:t>
      </w:r>
      <w:bookmarkEnd w:id="155"/>
    </w:p>
    <w:p w14:paraId="04774975" w14:textId="77777777" w:rsidR="000639B5" w:rsidRPr="00D75CA6" w:rsidRDefault="000639B5" w:rsidP="000639B5">
      <w:pPr>
        <w:pStyle w:val="SubsectionHead"/>
      </w:pPr>
      <w:r w:rsidRPr="00D75CA6">
        <w:t>Offence</w:t>
      </w:r>
    </w:p>
    <w:p w14:paraId="6F49C120" w14:textId="77777777" w:rsidR="000639B5" w:rsidRPr="00D75CA6" w:rsidRDefault="000639B5" w:rsidP="000639B5">
      <w:pPr>
        <w:pStyle w:val="subsection"/>
      </w:pPr>
      <w:r w:rsidRPr="00D75CA6">
        <w:tab/>
        <w:t>(1)</w:t>
      </w:r>
      <w:r w:rsidRPr="00D75CA6">
        <w:tab/>
        <w:t>A person commits an offence if:</w:t>
      </w:r>
    </w:p>
    <w:p w14:paraId="7B82EE98" w14:textId="77777777" w:rsidR="000639B5" w:rsidRPr="00D75CA6" w:rsidRDefault="000639B5" w:rsidP="000639B5">
      <w:pPr>
        <w:pStyle w:val="paragraph"/>
      </w:pPr>
      <w:r w:rsidRPr="00D75CA6">
        <w:tab/>
        <w:t>(a)</w:t>
      </w:r>
      <w:r w:rsidRPr="00D75CA6">
        <w:tab/>
        <w:t>the person receives one or more monetary instruments moved into Australia to the person; and</w:t>
      </w:r>
    </w:p>
    <w:p w14:paraId="690834BA" w14:textId="77777777" w:rsidR="000639B5" w:rsidRPr="00D75CA6" w:rsidRDefault="000639B5" w:rsidP="000639B5">
      <w:pPr>
        <w:pStyle w:val="paragraph"/>
      </w:pPr>
      <w:r w:rsidRPr="00D75CA6">
        <w:lastRenderedPageBreak/>
        <w:tab/>
        <w:t>(b)</w:t>
      </w:r>
      <w:r w:rsidRPr="00D75CA6">
        <w:tab/>
        <w:t>at the time of the receipt, the sum of the monetary instrument amounts is $10,000 or more; and</w:t>
      </w:r>
    </w:p>
    <w:p w14:paraId="7ADBB8FB" w14:textId="77777777" w:rsidR="000639B5" w:rsidRPr="00D75CA6" w:rsidRDefault="000639B5" w:rsidP="000639B5">
      <w:pPr>
        <w:pStyle w:val="paragraph"/>
      </w:pPr>
      <w:r w:rsidRPr="00D75CA6">
        <w:tab/>
        <w:t>(c)</w:t>
      </w:r>
      <w:r w:rsidRPr="00D75CA6">
        <w:tab/>
        <w:t>a report in respect of the receipt is not given in accordance with this section.</w:t>
      </w:r>
    </w:p>
    <w:p w14:paraId="5A546739" w14:textId="77777777" w:rsidR="000639B5" w:rsidRPr="00D75CA6" w:rsidRDefault="000639B5" w:rsidP="000639B5">
      <w:pPr>
        <w:pStyle w:val="Penalty"/>
      </w:pPr>
      <w:r w:rsidRPr="00D75CA6">
        <w:t>Penalty:</w:t>
      </w:r>
      <w:r w:rsidRPr="00D75CA6">
        <w:tab/>
        <w:t>Imprisonment for 2 years or 500 penalty units, or both.</w:t>
      </w:r>
    </w:p>
    <w:p w14:paraId="7308E13A" w14:textId="77777777" w:rsidR="000639B5" w:rsidRPr="00D75CA6" w:rsidRDefault="000639B5" w:rsidP="000639B5">
      <w:pPr>
        <w:pStyle w:val="SubsectionHead"/>
      </w:pPr>
      <w:r w:rsidRPr="00D75CA6">
        <w:t>Civil penalty</w:t>
      </w:r>
    </w:p>
    <w:p w14:paraId="36B56103" w14:textId="77777777" w:rsidR="000639B5" w:rsidRPr="00D75CA6" w:rsidRDefault="000639B5" w:rsidP="000639B5">
      <w:pPr>
        <w:pStyle w:val="subsection"/>
      </w:pPr>
      <w:r w:rsidRPr="00D75CA6">
        <w:tab/>
        <w:t>(2)</w:t>
      </w:r>
      <w:r w:rsidRPr="00D75CA6">
        <w:tab/>
        <w:t>A person must not receive one or more monetary instruments moved into Australia to the person if:</w:t>
      </w:r>
    </w:p>
    <w:p w14:paraId="67577C24" w14:textId="77777777" w:rsidR="000639B5" w:rsidRPr="00D75CA6" w:rsidRDefault="000639B5" w:rsidP="000639B5">
      <w:pPr>
        <w:pStyle w:val="paragraph"/>
      </w:pPr>
      <w:r w:rsidRPr="00D75CA6">
        <w:tab/>
        <w:t>(a)</w:t>
      </w:r>
      <w:r w:rsidRPr="00D75CA6">
        <w:tab/>
        <w:t>at the time of the receipt, the sum of the monetary instrument amounts is $10,000 or more; and</w:t>
      </w:r>
    </w:p>
    <w:p w14:paraId="224258EE" w14:textId="77777777" w:rsidR="000639B5" w:rsidRPr="00D75CA6" w:rsidRDefault="000639B5" w:rsidP="000639B5">
      <w:pPr>
        <w:pStyle w:val="paragraph"/>
      </w:pPr>
      <w:r w:rsidRPr="00D75CA6">
        <w:tab/>
        <w:t>(b)</w:t>
      </w:r>
      <w:r w:rsidRPr="00D75CA6">
        <w:tab/>
        <w:t>a report in respect of the receipt is not given in accordance with this section.</w:t>
      </w:r>
    </w:p>
    <w:p w14:paraId="665A72DB" w14:textId="77777777" w:rsidR="000639B5" w:rsidRPr="00D75CA6" w:rsidRDefault="000639B5" w:rsidP="000639B5">
      <w:pPr>
        <w:pStyle w:val="subsection"/>
      </w:pPr>
      <w:r w:rsidRPr="00D75CA6">
        <w:tab/>
        <w:t>(3)</w:t>
      </w:r>
      <w:r w:rsidRPr="00D75CA6">
        <w:tab/>
        <w:t>Subsection (2) is a civil penalty provision.</w:t>
      </w:r>
    </w:p>
    <w:p w14:paraId="36F537F1" w14:textId="77777777" w:rsidR="000639B5" w:rsidRPr="00D75CA6" w:rsidRDefault="000639B5" w:rsidP="000639B5">
      <w:pPr>
        <w:pStyle w:val="SubsectionHead"/>
      </w:pPr>
      <w:r w:rsidRPr="00D75CA6">
        <w:t>Requirements for reports under this section</w:t>
      </w:r>
    </w:p>
    <w:p w14:paraId="786FE01B" w14:textId="77777777" w:rsidR="000639B5" w:rsidRPr="00D75CA6" w:rsidRDefault="000639B5" w:rsidP="000639B5">
      <w:pPr>
        <w:pStyle w:val="subsection"/>
      </w:pPr>
      <w:r w:rsidRPr="00D75CA6">
        <w:tab/>
        <w:t>(4)</w:t>
      </w:r>
      <w:r w:rsidRPr="00D75CA6">
        <w:tab/>
        <w:t>A report under this section must:</w:t>
      </w:r>
    </w:p>
    <w:p w14:paraId="76F5578D" w14:textId="77777777" w:rsidR="000639B5" w:rsidRPr="00D75CA6" w:rsidRDefault="000639B5" w:rsidP="000639B5">
      <w:pPr>
        <w:pStyle w:val="paragraph"/>
      </w:pPr>
      <w:r w:rsidRPr="00D75CA6">
        <w:tab/>
        <w:t>(a)</w:t>
      </w:r>
      <w:r w:rsidRPr="00D75CA6">
        <w:tab/>
        <w:t>be in the approved form; and</w:t>
      </w:r>
    </w:p>
    <w:p w14:paraId="3D2CC438" w14:textId="77777777" w:rsidR="000639B5" w:rsidRPr="00D75CA6" w:rsidRDefault="000639B5" w:rsidP="000639B5">
      <w:pPr>
        <w:pStyle w:val="paragraph"/>
      </w:pPr>
      <w:r w:rsidRPr="00D75CA6">
        <w:tab/>
        <w:t>(b)</w:t>
      </w:r>
      <w:r w:rsidRPr="00D75CA6">
        <w:tab/>
        <w:t>contain the information specified in the AML/CTF Rules; and</w:t>
      </w:r>
    </w:p>
    <w:p w14:paraId="797065E4" w14:textId="77777777" w:rsidR="000639B5" w:rsidRPr="00D75CA6" w:rsidRDefault="000639B5" w:rsidP="000639B5">
      <w:pPr>
        <w:pStyle w:val="paragraph"/>
      </w:pPr>
      <w:r w:rsidRPr="00D75CA6">
        <w:tab/>
        <w:t>(c)</w:t>
      </w:r>
      <w:r w:rsidRPr="00D75CA6">
        <w:tab/>
        <w:t>be given to the AUSTRAC CEO, a customs officer or a police officer; and</w:t>
      </w:r>
    </w:p>
    <w:p w14:paraId="6801DBF4" w14:textId="77777777" w:rsidR="000639B5" w:rsidRPr="00D75CA6" w:rsidRDefault="000639B5" w:rsidP="000639B5">
      <w:pPr>
        <w:pStyle w:val="paragraph"/>
      </w:pPr>
      <w:r w:rsidRPr="00D75CA6">
        <w:tab/>
        <w:t>(d)</w:t>
      </w:r>
      <w:r w:rsidRPr="00D75CA6">
        <w:tab/>
        <w:t>be given before the end of 5 business days beginning on the day of the receipt.</w:t>
      </w:r>
    </w:p>
    <w:p w14:paraId="2A6010DC" w14:textId="34F4BAA1" w:rsidR="000639B5" w:rsidRPr="00D75CA6" w:rsidRDefault="000639B5" w:rsidP="000639B5">
      <w:pPr>
        <w:pStyle w:val="notetext"/>
      </w:pPr>
      <w:r w:rsidRPr="00D75CA6">
        <w:t>Note 1:</w:t>
      </w:r>
      <w:r w:rsidRPr="00D75CA6">
        <w:tab/>
        <w:t xml:space="preserve">For additional rules about reports, see </w:t>
      </w:r>
      <w:r w:rsidR="00107542" w:rsidRPr="00D75CA6">
        <w:t>section 2</w:t>
      </w:r>
      <w:r w:rsidRPr="00D75CA6">
        <w:t>44.</w:t>
      </w:r>
    </w:p>
    <w:p w14:paraId="42738D02" w14:textId="79360DE7" w:rsidR="000639B5" w:rsidRPr="00D75CA6" w:rsidRDefault="000639B5" w:rsidP="000639B5">
      <w:pPr>
        <w:pStyle w:val="notetext"/>
      </w:pPr>
      <w:r w:rsidRPr="00D75CA6">
        <w:t>Note 2:</w:t>
      </w:r>
      <w:r w:rsidRPr="00D75CA6">
        <w:tab/>
        <w:t xml:space="preserve">See also </w:t>
      </w:r>
      <w:r w:rsidR="00107542" w:rsidRPr="00D75CA6">
        <w:t>section 1</w:t>
      </w:r>
      <w:r w:rsidRPr="00D75CA6">
        <w:t>8 (translation of foreign currency to Australian currency).</w:t>
      </w:r>
    </w:p>
    <w:p w14:paraId="65F54B55" w14:textId="77777777" w:rsidR="000639B5" w:rsidRPr="00D75CA6" w:rsidRDefault="000639B5" w:rsidP="000639B5">
      <w:pPr>
        <w:pStyle w:val="ActHead5"/>
      </w:pPr>
      <w:bookmarkStart w:id="156" w:name="_Toc231991446"/>
      <w:r w:rsidRPr="00D75CA6">
        <w:rPr>
          <w:rStyle w:val="CharSectno"/>
        </w:rPr>
        <w:t>55</w:t>
      </w:r>
      <w:r w:rsidRPr="00D75CA6">
        <w:t xml:space="preserve">  Movements of monetary instruments into Australia</w:t>
      </w:r>
      <w:bookmarkEnd w:id="156"/>
    </w:p>
    <w:p w14:paraId="0E57F245" w14:textId="77777777" w:rsidR="000639B5" w:rsidRPr="00D75CA6" w:rsidRDefault="000639B5" w:rsidP="000639B5">
      <w:pPr>
        <w:pStyle w:val="subsection"/>
      </w:pPr>
      <w:r w:rsidRPr="00D75CA6">
        <w:tab/>
      </w:r>
      <w:r w:rsidRPr="00D75CA6">
        <w:tab/>
        <w:t xml:space="preserve">For the purposes of this Act, a person </w:t>
      </w:r>
      <w:r w:rsidRPr="00D75CA6">
        <w:rPr>
          <w:b/>
          <w:i/>
        </w:rPr>
        <w:t>moves</w:t>
      </w:r>
      <w:r w:rsidRPr="00D75CA6">
        <w:t xml:space="preserve"> a monetary instrument into Australia if the person brings or sends the instrument into Australia.</w:t>
      </w:r>
    </w:p>
    <w:p w14:paraId="5EF5F43E" w14:textId="77777777" w:rsidR="000639B5" w:rsidRPr="00D75CA6" w:rsidRDefault="000639B5" w:rsidP="000639B5">
      <w:pPr>
        <w:pStyle w:val="ActHead5"/>
      </w:pPr>
      <w:bookmarkStart w:id="157" w:name="_Toc231991447"/>
      <w:r w:rsidRPr="00D75CA6">
        <w:rPr>
          <w:rStyle w:val="CharSectno"/>
        </w:rPr>
        <w:lastRenderedPageBreak/>
        <w:t>56</w:t>
      </w:r>
      <w:r w:rsidRPr="00D75CA6">
        <w:t xml:space="preserve">  Movements of monetary instruments out of Australia</w:t>
      </w:r>
      <w:bookmarkEnd w:id="157"/>
    </w:p>
    <w:p w14:paraId="1CA7CAB0" w14:textId="77777777" w:rsidR="000639B5" w:rsidRPr="00D75CA6" w:rsidRDefault="000639B5" w:rsidP="000639B5">
      <w:pPr>
        <w:pStyle w:val="subsection"/>
      </w:pPr>
      <w:r w:rsidRPr="00D75CA6">
        <w:tab/>
        <w:t>(1)</w:t>
      </w:r>
      <w:r w:rsidRPr="00D75CA6">
        <w:tab/>
        <w:t xml:space="preserve">For the purposes of this Act, a person </w:t>
      </w:r>
      <w:r w:rsidRPr="00D75CA6">
        <w:rPr>
          <w:b/>
          <w:i/>
        </w:rPr>
        <w:t>moves</w:t>
      </w:r>
      <w:r w:rsidRPr="00D75CA6">
        <w:t xml:space="preserve"> a monetary instrument out of Australia if the person takes or sends the instrument out of Australia.</w:t>
      </w:r>
    </w:p>
    <w:p w14:paraId="6C178572" w14:textId="77777777" w:rsidR="000639B5" w:rsidRPr="00D75CA6" w:rsidRDefault="000639B5" w:rsidP="000639B5">
      <w:pPr>
        <w:pStyle w:val="subsection"/>
      </w:pPr>
      <w:r w:rsidRPr="00D75CA6">
        <w:tab/>
        <w:t>(2)</w:t>
      </w:r>
      <w:r w:rsidRPr="00D75CA6">
        <w:tab/>
        <w:t>For the purposes of this Act, if:</w:t>
      </w:r>
    </w:p>
    <w:p w14:paraId="5D675981" w14:textId="77777777" w:rsidR="000639B5" w:rsidRPr="00D75CA6" w:rsidRDefault="000639B5" w:rsidP="000639B5">
      <w:pPr>
        <w:pStyle w:val="paragraph"/>
      </w:pPr>
      <w:r w:rsidRPr="00D75CA6">
        <w:tab/>
        <w:t>(a)</w:t>
      </w:r>
      <w:r w:rsidRPr="00D75CA6">
        <w:tab/>
        <w:t>a person arranges to leave Australia on an aircraft or ship; and</w:t>
      </w:r>
    </w:p>
    <w:p w14:paraId="60E183B3" w14:textId="77777777" w:rsidR="000639B5" w:rsidRPr="00D75CA6" w:rsidRDefault="000639B5" w:rsidP="000639B5">
      <w:pPr>
        <w:pStyle w:val="paragraph"/>
      </w:pPr>
      <w:r w:rsidRPr="00D75CA6">
        <w:tab/>
        <w:t>(b)</w:t>
      </w:r>
      <w:r w:rsidRPr="00D75CA6">
        <w:tab/>
        <w:t>either:</w:t>
      </w:r>
    </w:p>
    <w:p w14:paraId="46866210" w14:textId="77777777" w:rsidR="000639B5" w:rsidRPr="00D75CA6" w:rsidRDefault="000639B5" w:rsidP="000639B5">
      <w:pPr>
        <w:pStyle w:val="paragraphsub"/>
      </w:pPr>
      <w:r w:rsidRPr="00D75CA6">
        <w:tab/>
        <w:t>(i)</w:t>
      </w:r>
      <w:r w:rsidRPr="00D75CA6">
        <w:tab/>
        <w:t>the person has a monetary instrument in the person’s baggage, and the person enters a place at which customs officers examine passports; or</w:t>
      </w:r>
    </w:p>
    <w:p w14:paraId="2C6CD934" w14:textId="77777777" w:rsidR="000639B5" w:rsidRPr="00D75CA6" w:rsidRDefault="000639B5" w:rsidP="000639B5">
      <w:pPr>
        <w:pStyle w:val="paragraphsub"/>
      </w:pPr>
      <w:r w:rsidRPr="00D75CA6">
        <w:tab/>
        <w:t>(ii)</w:t>
      </w:r>
      <w:r w:rsidRPr="00D75CA6">
        <w:tab/>
        <w:t>the person takes a monetary instrument into a place at which customs officers examine passports;</w:t>
      </w:r>
    </w:p>
    <w:p w14:paraId="66D56E1D" w14:textId="77777777" w:rsidR="000639B5" w:rsidRPr="00D75CA6" w:rsidRDefault="000639B5" w:rsidP="000639B5">
      <w:pPr>
        <w:pStyle w:val="subsection2"/>
      </w:pPr>
      <w:r w:rsidRPr="00D75CA6">
        <w:t xml:space="preserve">the person is taken to have </w:t>
      </w:r>
      <w:r w:rsidRPr="00D75CA6">
        <w:rPr>
          <w:b/>
          <w:i/>
        </w:rPr>
        <w:t>moved</w:t>
      </w:r>
      <w:r w:rsidRPr="00D75CA6">
        <w:t xml:space="preserve"> the instrument out of Australia when the person leaves that place.</w:t>
      </w:r>
    </w:p>
    <w:p w14:paraId="24EE40A7" w14:textId="77777777" w:rsidR="000639B5" w:rsidRPr="00D75CA6" w:rsidRDefault="000639B5" w:rsidP="000639B5">
      <w:pPr>
        <w:pStyle w:val="ActHead5"/>
      </w:pPr>
      <w:bookmarkStart w:id="158" w:name="_Toc231991448"/>
      <w:r w:rsidRPr="00D75CA6">
        <w:rPr>
          <w:rStyle w:val="CharSectno"/>
        </w:rPr>
        <w:t>57</w:t>
      </w:r>
      <w:r w:rsidRPr="00D75CA6">
        <w:t xml:space="preserve">  Obligations of customs officers and police officers</w:t>
      </w:r>
      <w:bookmarkEnd w:id="158"/>
    </w:p>
    <w:p w14:paraId="633312A5" w14:textId="77777777" w:rsidR="000639B5" w:rsidRPr="00D75CA6" w:rsidRDefault="000639B5" w:rsidP="000639B5">
      <w:pPr>
        <w:pStyle w:val="subsection"/>
      </w:pPr>
      <w:r w:rsidRPr="00D75CA6">
        <w:tab/>
      </w:r>
      <w:r w:rsidRPr="00D75CA6">
        <w:tab/>
        <w:t>If a customs officer or police officer receives a report under section 53 or 54, the officer must forward it to the AUSTRAC CEO before the end of 5 business days beginning on the day of the receipt.</w:t>
      </w:r>
    </w:p>
    <w:p w14:paraId="395F24D3" w14:textId="601CE4FB" w:rsidR="00035544" w:rsidRPr="00D75CA6" w:rsidRDefault="00B94734" w:rsidP="00AE2DA2">
      <w:pPr>
        <w:pStyle w:val="ActHead3"/>
        <w:pageBreakBefore/>
      </w:pPr>
      <w:bookmarkStart w:id="159" w:name="_Toc231991449"/>
      <w:r w:rsidRPr="00D75CA6">
        <w:rPr>
          <w:rStyle w:val="CharDivNo"/>
        </w:rPr>
        <w:lastRenderedPageBreak/>
        <w:t>Division 4</w:t>
      </w:r>
      <w:r w:rsidR="00035544" w:rsidRPr="00D75CA6">
        <w:t>—</w:t>
      </w:r>
      <w:r w:rsidR="00035544" w:rsidRPr="00D75CA6">
        <w:rPr>
          <w:rStyle w:val="CharDivText"/>
        </w:rPr>
        <w:t>Information about reporting obligations</w:t>
      </w:r>
      <w:bookmarkEnd w:id="159"/>
    </w:p>
    <w:p w14:paraId="1214872D" w14:textId="77777777" w:rsidR="00035544" w:rsidRPr="00D75CA6" w:rsidRDefault="00035544" w:rsidP="00035544">
      <w:pPr>
        <w:pStyle w:val="ActHead5"/>
      </w:pPr>
      <w:bookmarkStart w:id="160" w:name="_Toc231991450"/>
      <w:r w:rsidRPr="00D75CA6">
        <w:rPr>
          <w:rStyle w:val="CharSectno"/>
        </w:rPr>
        <w:t>61</w:t>
      </w:r>
      <w:r w:rsidRPr="00D75CA6">
        <w:t xml:space="preserve">  Power to affix notices about reporting obligations</w:t>
      </w:r>
      <w:bookmarkEnd w:id="160"/>
    </w:p>
    <w:p w14:paraId="389278A1" w14:textId="77777777" w:rsidR="00035544" w:rsidRPr="00D75CA6" w:rsidRDefault="00035544" w:rsidP="00035544">
      <w:pPr>
        <w:pStyle w:val="SubsectionHead"/>
      </w:pPr>
      <w:r w:rsidRPr="00D75CA6">
        <w:t>Scope</w:t>
      </w:r>
    </w:p>
    <w:p w14:paraId="662A8390" w14:textId="77777777" w:rsidR="00035544" w:rsidRPr="00D75CA6" w:rsidRDefault="00035544" w:rsidP="00035544">
      <w:pPr>
        <w:pStyle w:val="subsection"/>
      </w:pPr>
      <w:r w:rsidRPr="00D75CA6">
        <w:tab/>
        <w:t>(1)</w:t>
      </w:r>
      <w:r w:rsidRPr="00D75CA6">
        <w:tab/>
        <w:t>This section applies to a written notice:</w:t>
      </w:r>
    </w:p>
    <w:p w14:paraId="08062BAB" w14:textId="77777777" w:rsidR="00035544" w:rsidRPr="00D75CA6" w:rsidRDefault="00035544" w:rsidP="00035544">
      <w:pPr>
        <w:pStyle w:val="paragraph"/>
      </w:pPr>
      <w:r w:rsidRPr="00D75CA6">
        <w:tab/>
        <w:t>(a)</w:t>
      </w:r>
      <w:r w:rsidRPr="00D75CA6">
        <w:tab/>
        <w:t>that relates to reporting obligations under this Part; and</w:t>
      </w:r>
    </w:p>
    <w:p w14:paraId="6FC5F85D" w14:textId="77777777" w:rsidR="00035544" w:rsidRPr="00D75CA6" w:rsidRDefault="00035544" w:rsidP="00035544">
      <w:pPr>
        <w:pStyle w:val="paragraph"/>
      </w:pPr>
      <w:r w:rsidRPr="00D75CA6">
        <w:tab/>
        <w:t>(b)</w:t>
      </w:r>
      <w:r w:rsidRPr="00D75CA6">
        <w:tab/>
        <w:t>the form and contents of which are specified in the AML/CTF Rules.</w:t>
      </w:r>
    </w:p>
    <w:p w14:paraId="18D5FF4C" w14:textId="77777777" w:rsidR="00035544" w:rsidRPr="00D75CA6" w:rsidRDefault="00035544" w:rsidP="00035544">
      <w:pPr>
        <w:pStyle w:val="SubsectionHead"/>
      </w:pPr>
      <w:r w:rsidRPr="00D75CA6">
        <w:t>Power to affix notices</w:t>
      </w:r>
    </w:p>
    <w:p w14:paraId="64AFD5A8" w14:textId="77777777" w:rsidR="00035544" w:rsidRPr="00D75CA6" w:rsidRDefault="00035544" w:rsidP="00035544">
      <w:pPr>
        <w:pStyle w:val="subsection"/>
      </w:pPr>
      <w:r w:rsidRPr="00D75CA6">
        <w:tab/>
        <w:t>(2)</w:t>
      </w:r>
      <w:r w:rsidRPr="00D75CA6">
        <w:tab/>
        <w:t>A customs officer may affix</w:t>
      </w:r>
      <w:r w:rsidR="004F7109" w:rsidRPr="00D75CA6">
        <w:t>, or arrange for another person to affix,</w:t>
      </w:r>
      <w:r w:rsidRPr="00D75CA6">
        <w:t xml:space="preserve"> one or more notices:</w:t>
      </w:r>
    </w:p>
    <w:p w14:paraId="48A48012" w14:textId="77777777" w:rsidR="00035544" w:rsidRPr="00D75CA6" w:rsidRDefault="00035544" w:rsidP="00035544">
      <w:pPr>
        <w:pStyle w:val="paragraph"/>
      </w:pPr>
      <w:r w:rsidRPr="00D75CA6">
        <w:tab/>
        <w:t>(a)</w:t>
      </w:r>
      <w:r w:rsidRPr="00D75CA6">
        <w:tab/>
        <w:t>on any part of an aircraft or ship; or</w:t>
      </w:r>
    </w:p>
    <w:p w14:paraId="69D21DE9" w14:textId="77777777" w:rsidR="00035544" w:rsidRPr="00D75CA6" w:rsidRDefault="00035544" w:rsidP="00035544">
      <w:pPr>
        <w:pStyle w:val="paragraph"/>
      </w:pPr>
      <w:r w:rsidRPr="00D75CA6">
        <w:tab/>
        <w:t>(b)</w:t>
      </w:r>
      <w:r w:rsidRPr="00D75CA6">
        <w:tab/>
        <w:t>in any other place specified in the AML/CTF Rules.</w:t>
      </w:r>
    </w:p>
    <w:p w14:paraId="3CD258A6" w14:textId="77777777" w:rsidR="00035544" w:rsidRPr="00D75CA6" w:rsidRDefault="00035544" w:rsidP="00035544">
      <w:pPr>
        <w:pStyle w:val="SubsectionHead"/>
      </w:pPr>
      <w:r w:rsidRPr="00D75CA6">
        <w:t>Offence</w:t>
      </w:r>
    </w:p>
    <w:p w14:paraId="6C9FAC72" w14:textId="77777777" w:rsidR="00035544" w:rsidRPr="00D75CA6" w:rsidRDefault="00035544" w:rsidP="00035544">
      <w:pPr>
        <w:pStyle w:val="subsection"/>
      </w:pPr>
      <w:r w:rsidRPr="00D75CA6">
        <w:tab/>
        <w:t>(3)</w:t>
      </w:r>
      <w:r w:rsidRPr="00D75CA6">
        <w:tab/>
        <w:t>A person commits an offence if:</w:t>
      </w:r>
    </w:p>
    <w:p w14:paraId="44A790F1" w14:textId="77777777" w:rsidR="00035544" w:rsidRPr="00D75CA6" w:rsidRDefault="00035544" w:rsidP="00035544">
      <w:pPr>
        <w:pStyle w:val="paragraph"/>
      </w:pPr>
      <w:r w:rsidRPr="00D75CA6">
        <w:tab/>
        <w:t>(a)</w:t>
      </w:r>
      <w:r w:rsidRPr="00D75CA6">
        <w:tab/>
        <w:t>a notice has been affixed under this section; and</w:t>
      </w:r>
    </w:p>
    <w:p w14:paraId="6B704D62" w14:textId="77777777" w:rsidR="00035544" w:rsidRPr="00D75CA6" w:rsidRDefault="00035544" w:rsidP="00035544">
      <w:pPr>
        <w:pStyle w:val="paragraph"/>
      </w:pPr>
      <w:r w:rsidRPr="00D75CA6">
        <w:tab/>
        <w:t>(b)</w:t>
      </w:r>
      <w:r w:rsidRPr="00D75CA6">
        <w:tab/>
        <w:t>the person engages in conduct; and</w:t>
      </w:r>
    </w:p>
    <w:p w14:paraId="4E558EA7" w14:textId="77777777" w:rsidR="00035544" w:rsidRPr="00D75CA6" w:rsidRDefault="00035544" w:rsidP="00035544">
      <w:pPr>
        <w:pStyle w:val="paragraph"/>
      </w:pPr>
      <w:r w:rsidRPr="00D75CA6">
        <w:tab/>
        <w:t>(c)</w:t>
      </w:r>
      <w:r w:rsidRPr="00D75CA6">
        <w:tab/>
        <w:t>the person’s conduct results in:</w:t>
      </w:r>
    </w:p>
    <w:p w14:paraId="434E85CB" w14:textId="77777777" w:rsidR="00035544" w:rsidRPr="00D75CA6" w:rsidRDefault="00035544" w:rsidP="00035544">
      <w:pPr>
        <w:pStyle w:val="paragraphsub"/>
      </w:pPr>
      <w:r w:rsidRPr="00D75CA6">
        <w:tab/>
        <w:t>(i)</w:t>
      </w:r>
      <w:r w:rsidRPr="00D75CA6">
        <w:tab/>
        <w:t>interference with the notice; or</w:t>
      </w:r>
    </w:p>
    <w:p w14:paraId="366F9084" w14:textId="77777777" w:rsidR="00035544" w:rsidRPr="00D75CA6" w:rsidRDefault="00035544" w:rsidP="00035544">
      <w:pPr>
        <w:pStyle w:val="paragraphsub"/>
      </w:pPr>
      <w:r w:rsidRPr="00D75CA6">
        <w:tab/>
        <w:t>(ii)</w:t>
      </w:r>
      <w:r w:rsidRPr="00D75CA6">
        <w:tab/>
        <w:t>the removal of the notice; or</w:t>
      </w:r>
    </w:p>
    <w:p w14:paraId="7107F4A3" w14:textId="77777777" w:rsidR="00035544" w:rsidRPr="00D75CA6" w:rsidRDefault="00035544" w:rsidP="00035544">
      <w:pPr>
        <w:pStyle w:val="paragraphsub"/>
      </w:pPr>
      <w:r w:rsidRPr="00D75CA6">
        <w:tab/>
        <w:t>(iii)</w:t>
      </w:r>
      <w:r w:rsidRPr="00D75CA6">
        <w:tab/>
        <w:t>defacement of the notice.</w:t>
      </w:r>
    </w:p>
    <w:p w14:paraId="59410581" w14:textId="77777777" w:rsidR="00035544" w:rsidRPr="00D75CA6" w:rsidRDefault="00035544" w:rsidP="00035544">
      <w:pPr>
        <w:pStyle w:val="Penalty"/>
      </w:pPr>
      <w:r w:rsidRPr="00D75CA6">
        <w:t>Penalty:</w:t>
      </w:r>
      <w:r w:rsidRPr="00D75CA6">
        <w:tab/>
        <w:t>50 penalty units.</w:t>
      </w:r>
    </w:p>
    <w:p w14:paraId="2E7CFC1B" w14:textId="44C59B40" w:rsidR="00035544" w:rsidRPr="00D75CA6" w:rsidRDefault="00035544" w:rsidP="00035544">
      <w:pPr>
        <w:pStyle w:val="subsection"/>
      </w:pPr>
      <w:r w:rsidRPr="00D75CA6">
        <w:tab/>
        <w:t>(4)</w:t>
      </w:r>
      <w:r w:rsidRPr="00D75CA6">
        <w:tab/>
      </w:r>
      <w:r w:rsidR="004F64A4" w:rsidRPr="00D75CA6">
        <w:t>Subsection (</w:t>
      </w:r>
      <w:r w:rsidRPr="00D75CA6">
        <w:t xml:space="preserve">3) does not apply if the person’s conduct is authorised by the AUSTRAC CEO or the </w:t>
      </w:r>
      <w:r w:rsidR="00147F95" w:rsidRPr="00D75CA6">
        <w:t>Comptroller</w:t>
      </w:r>
      <w:r w:rsidR="00D75CA6">
        <w:noBreakHyphen/>
      </w:r>
      <w:r w:rsidR="00147F95" w:rsidRPr="00D75CA6">
        <w:t>General of Customs</w:t>
      </w:r>
      <w:r w:rsidRPr="00D75CA6">
        <w:t>.</w:t>
      </w:r>
    </w:p>
    <w:p w14:paraId="0BE07446" w14:textId="4F547A9E"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4) (see </w:t>
      </w:r>
      <w:r w:rsidR="00B94734" w:rsidRPr="00D75CA6">
        <w:t>sub</w:t>
      </w:r>
      <w:r w:rsidR="00107542" w:rsidRPr="00D75CA6">
        <w:t>section 1</w:t>
      </w:r>
      <w:r w:rsidRPr="00D75CA6">
        <w:t xml:space="preserve">3.3(3) of the </w:t>
      </w:r>
      <w:r w:rsidRPr="00D75CA6">
        <w:rPr>
          <w:i/>
        </w:rPr>
        <w:t>Criminal Code</w:t>
      </w:r>
      <w:r w:rsidRPr="00D75CA6">
        <w:t>).</w:t>
      </w:r>
    </w:p>
    <w:p w14:paraId="3CD95A73" w14:textId="77777777" w:rsidR="00035544" w:rsidRPr="00D75CA6" w:rsidRDefault="00035544" w:rsidP="00A103C2">
      <w:pPr>
        <w:pStyle w:val="subsection"/>
        <w:keepNext/>
      </w:pPr>
      <w:r w:rsidRPr="00D75CA6">
        <w:lastRenderedPageBreak/>
        <w:tab/>
        <w:t>(5)</w:t>
      </w:r>
      <w:r w:rsidRPr="00D75CA6">
        <w:tab/>
        <w:t xml:space="preserve">An offence against </w:t>
      </w:r>
      <w:r w:rsidR="004F64A4" w:rsidRPr="00D75CA6">
        <w:t>subsection (</w:t>
      </w:r>
      <w:r w:rsidRPr="00D75CA6">
        <w:t>3) is an offence of strict liability.</w:t>
      </w:r>
    </w:p>
    <w:p w14:paraId="796FD061" w14:textId="7A6268FF" w:rsidR="00035544" w:rsidRPr="00D75CA6" w:rsidRDefault="00035544" w:rsidP="00035544">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519A1AF0" w14:textId="77777777" w:rsidR="00035544" w:rsidRPr="00D75CA6" w:rsidRDefault="00035544" w:rsidP="00035544">
      <w:pPr>
        <w:pStyle w:val="ActHead5"/>
      </w:pPr>
      <w:bookmarkStart w:id="161" w:name="_Toc231991451"/>
      <w:r w:rsidRPr="00D75CA6">
        <w:rPr>
          <w:rStyle w:val="CharSectno"/>
        </w:rPr>
        <w:t>62</w:t>
      </w:r>
      <w:r w:rsidRPr="00D75CA6">
        <w:t xml:space="preserve">  Notice about reporting obligations to be given to travellers to Australia</w:t>
      </w:r>
      <w:bookmarkEnd w:id="161"/>
    </w:p>
    <w:p w14:paraId="20085337" w14:textId="77777777" w:rsidR="00035544" w:rsidRPr="00D75CA6" w:rsidRDefault="00035544" w:rsidP="00035544">
      <w:pPr>
        <w:pStyle w:val="SubsectionHead"/>
      </w:pPr>
      <w:r w:rsidRPr="00D75CA6">
        <w:t>Scope</w:t>
      </w:r>
    </w:p>
    <w:p w14:paraId="7A6D1947" w14:textId="77777777" w:rsidR="00035544" w:rsidRPr="00D75CA6" w:rsidRDefault="00035544" w:rsidP="00035544">
      <w:pPr>
        <w:pStyle w:val="subsection"/>
      </w:pPr>
      <w:r w:rsidRPr="00D75CA6">
        <w:tab/>
        <w:t>(1)</w:t>
      </w:r>
      <w:r w:rsidRPr="00D75CA6">
        <w:tab/>
        <w:t>This section applies to a written notice:</w:t>
      </w:r>
    </w:p>
    <w:p w14:paraId="466FB0C1" w14:textId="77777777" w:rsidR="00035544" w:rsidRPr="00D75CA6" w:rsidRDefault="00035544" w:rsidP="00035544">
      <w:pPr>
        <w:pStyle w:val="paragraph"/>
      </w:pPr>
      <w:r w:rsidRPr="00D75CA6">
        <w:tab/>
        <w:t>(a)</w:t>
      </w:r>
      <w:r w:rsidRPr="00D75CA6">
        <w:tab/>
        <w:t>that relates to reporting obligations under this Part; and</w:t>
      </w:r>
    </w:p>
    <w:p w14:paraId="45DCAE9C" w14:textId="77777777" w:rsidR="00035544" w:rsidRPr="00D75CA6" w:rsidRDefault="00035544" w:rsidP="00035544">
      <w:pPr>
        <w:pStyle w:val="paragraph"/>
      </w:pPr>
      <w:r w:rsidRPr="00D75CA6">
        <w:tab/>
        <w:t>(b)</w:t>
      </w:r>
      <w:r w:rsidRPr="00D75CA6">
        <w:tab/>
        <w:t>the form and contents of which are specified in the AML/CTF Rules.</w:t>
      </w:r>
    </w:p>
    <w:p w14:paraId="3E236FFD" w14:textId="77777777" w:rsidR="00035544" w:rsidRPr="00D75CA6" w:rsidRDefault="00035544" w:rsidP="00035544">
      <w:pPr>
        <w:pStyle w:val="SubsectionHead"/>
      </w:pPr>
      <w:r w:rsidRPr="00D75CA6">
        <w:t>Notice to be given to travellers</w:t>
      </w:r>
    </w:p>
    <w:p w14:paraId="708C042A" w14:textId="77777777" w:rsidR="00035544" w:rsidRPr="00D75CA6" w:rsidRDefault="00035544" w:rsidP="00035544">
      <w:pPr>
        <w:pStyle w:val="subsection"/>
      </w:pPr>
      <w:r w:rsidRPr="00D75CA6">
        <w:tab/>
        <w:t>(2)</w:t>
      </w:r>
      <w:r w:rsidRPr="00D75CA6">
        <w:tab/>
        <w:t>If an aircraft or ship leaves a place outside Australia to travel to a place in Australia without stopping at any other place outside Australia, the person in charge of the aircraft or ship must:</w:t>
      </w:r>
    </w:p>
    <w:p w14:paraId="4688B57F" w14:textId="77777777" w:rsidR="00035544" w:rsidRPr="00D75CA6" w:rsidRDefault="00035544" w:rsidP="00035544">
      <w:pPr>
        <w:pStyle w:val="paragraph"/>
      </w:pPr>
      <w:r w:rsidRPr="00D75CA6">
        <w:tab/>
        <w:t>(a)</w:t>
      </w:r>
      <w:r w:rsidRPr="00D75CA6">
        <w:tab/>
        <w:t>give a copy of the notice</w:t>
      </w:r>
      <w:r w:rsidR="00B979C1" w:rsidRPr="00D75CA6">
        <w:t>, or communicate the information contained in the notice in the manner prescribed by the AML/CTF Rules,</w:t>
      </w:r>
      <w:r w:rsidRPr="00D75CA6">
        <w:t xml:space="preserve"> to all persons travelling on the aircraft or ship (including members of the crew); or</w:t>
      </w:r>
    </w:p>
    <w:p w14:paraId="05A794E5" w14:textId="77777777" w:rsidR="00035544" w:rsidRPr="00D75CA6" w:rsidRDefault="00035544" w:rsidP="00035544">
      <w:pPr>
        <w:pStyle w:val="paragraph"/>
      </w:pPr>
      <w:r w:rsidRPr="00D75CA6">
        <w:tab/>
        <w:t>(b)</w:t>
      </w:r>
      <w:r w:rsidRPr="00D75CA6">
        <w:tab/>
        <w:t>cause a copy of the notice to be given</w:t>
      </w:r>
      <w:r w:rsidR="00CC4CD8" w:rsidRPr="00D75CA6">
        <w:t>, or cause to be communicated the information contained in the notice in the manner prescribed by the AML/CTF Rules,</w:t>
      </w:r>
      <w:r w:rsidRPr="00D75CA6">
        <w:t xml:space="preserve"> to all persons travelling on the aircraft or ship (including members of the crew).</w:t>
      </w:r>
    </w:p>
    <w:p w14:paraId="0907BACF" w14:textId="77777777" w:rsidR="00035544" w:rsidRPr="00D75CA6" w:rsidRDefault="00035544" w:rsidP="00035544">
      <w:pPr>
        <w:pStyle w:val="SubsectionHead"/>
      </w:pPr>
      <w:r w:rsidRPr="00D75CA6">
        <w:t>Offence</w:t>
      </w:r>
    </w:p>
    <w:p w14:paraId="089651B9" w14:textId="77777777" w:rsidR="00035544" w:rsidRPr="00D75CA6" w:rsidRDefault="00035544" w:rsidP="00035544">
      <w:pPr>
        <w:pStyle w:val="subsection"/>
      </w:pPr>
      <w:r w:rsidRPr="00D75CA6">
        <w:tab/>
        <w:t>(3)</w:t>
      </w:r>
      <w:r w:rsidRPr="00D75CA6">
        <w:tab/>
        <w:t>A person commits an offence if:</w:t>
      </w:r>
    </w:p>
    <w:p w14:paraId="09C9D45E"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2); and</w:t>
      </w:r>
    </w:p>
    <w:p w14:paraId="1EE4C96E" w14:textId="77777777" w:rsidR="00035544" w:rsidRPr="00D75CA6" w:rsidRDefault="00035544" w:rsidP="00035544">
      <w:pPr>
        <w:pStyle w:val="paragraph"/>
      </w:pPr>
      <w:r w:rsidRPr="00D75CA6">
        <w:tab/>
        <w:t>(b)</w:t>
      </w:r>
      <w:r w:rsidRPr="00D75CA6">
        <w:tab/>
        <w:t>the person engages in conduct; and</w:t>
      </w:r>
    </w:p>
    <w:p w14:paraId="4A104C0A" w14:textId="77777777" w:rsidR="00035544" w:rsidRPr="00D75CA6" w:rsidRDefault="00035544" w:rsidP="00035544">
      <w:pPr>
        <w:pStyle w:val="paragraph"/>
      </w:pPr>
      <w:r w:rsidRPr="00D75CA6">
        <w:tab/>
        <w:t>(c)</w:t>
      </w:r>
      <w:r w:rsidRPr="00D75CA6">
        <w:tab/>
        <w:t>the person’s conduct breaches the requirement.</w:t>
      </w:r>
    </w:p>
    <w:p w14:paraId="6E41F59F" w14:textId="77777777" w:rsidR="00035544" w:rsidRPr="00D75CA6" w:rsidRDefault="00035544" w:rsidP="00035544">
      <w:pPr>
        <w:pStyle w:val="Penalty"/>
      </w:pPr>
      <w:r w:rsidRPr="00D75CA6">
        <w:t>Penalty:</w:t>
      </w:r>
      <w:r w:rsidRPr="00D75CA6">
        <w:tab/>
        <w:t>50 penalty units.</w:t>
      </w:r>
    </w:p>
    <w:p w14:paraId="7378B45E" w14:textId="77777777" w:rsidR="00035544" w:rsidRPr="00D75CA6" w:rsidRDefault="00035544" w:rsidP="00035544">
      <w:pPr>
        <w:pStyle w:val="subsection"/>
      </w:pPr>
      <w:r w:rsidRPr="00D75CA6">
        <w:lastRenderedPageBreak/>
        <w:tab/>
        <w:t>(4)</w:t>
      </w:r>
      <w:r w:rsidRPr="00D75CA6">
        <w:tab/>
        <w:t xml:space="preserve">An offence against </w:t>
      </w:r>
      <w:r w:rsidR="004F64A4" w:rsidRPr="00D75CA6">
        <w:t>subsection (</w:t>
      </w:r>
      <w:r w:rsidRPr="00D75CA6">
        <w:t>3) is an offence of strict liability.</w:t>
      </w:r>
    </w:p>
    <w:p w14:paraId="78AC71A8" w14:textId="6AEBC5E4" w:rsidR="00035544" w:rsidRPr="00D75CA6" w:rsidRDefault="00035544" w:rsidP="00035544">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08ED84DD" w14:textId="77777777" w:rsidR="005E379E" w:rsidRPr="00D75CA6" w:rsidRDefault="005E379E" w:rsidP="00A92442">
      <w:pPr>
        <w:pStyle w:val="ActHead2"/>
        <w:pageBreakBefore/>
      </w:pPr>
      <w:bookmarkStart w:id="162" w:name="_Toc231991452"/>
      <w:r w:rsidRPr="00D75CA6">
        <w:rPr>
          <w:rStyle w:val="CharPartNo"/>
        </w:rPr>
        <w:lastRenderedPageBreak/>
        <w:t>Part 5</w:t>
      </w:r>
      <w:r w:rsidRPr="00D75CA6">
        <w:t>—</w:t>
      </w:r>
      <w:r w:rsidRPr="00D75CA6">
        <w:rPr>
          <w:rStyle w:val="CharPartText"/>
        </w:rPr>
        <w:t>Obligations relating to transfers of value</w:t>
      </w:r>
      <w:bookmarkEnd w:id="162"/>
    </w:p>
    <w:p w14:paraId="4C450DEC" w14:textId="77777777" w:rsidR="005E379E" w:rsidRPr="00D75CA6" w:rsidRDefault="005E379E" w:rsidP="005E379E">
      <w:pPr>
        <w:pStyle w:val="ActHead3"/>
      </w:pPr>
      <w:bookmarkStart w:id="163" w:name="_Toc231991453"/>
      <w:r w:rsidRPr="00D75CA6">
        <w:rPr>
          <w:rStyle w:val="CharDivNo"/>
        </w:rPr>
        <w:t>Division 1</w:t>
      </w:r>
      <w:r w:rsidRPr="00D75CA6">
        <w:t>—</w:t>
      </w:r>
      <w:r w:rsidRPr="00D75CA6">
        <w:rPr>
          <w:rStyle w:val="CharDivText"/>
        </w:rPr>
        <w:t>Introduction</w:t>
      </w:r>
      <w:bookmarkEnd w:id="163"/>
    </w:p>
    <w:p w14:paraId="1033E9FC" w14:textId="77777777" w:rsidR="005E379E" w:rsidRPr="00D75CA6" w:rsidRDefault="005E379E" w:rsidP="005E379E">
      <w:pPr>
        <w:pStyle w:val="ActHead5"/>
      </w:pPr>
      <w:bookmarkStart w:id="164" w:name="_Toc231991454"/>
      <w:r w:rsidRPr="00D75CA6">
        <w:rPr>
          <w:rStyle w:val="CharSectno"/>
        </w:rPr>
        <w:t>63</w:t>
      </w:r>
      <w:r w:rsidRPr="00D75CA6">
        <w:t xml:space="preserve">  Simplified outline</w:t>
      </w:r>
      <w:bookmarkEnd w:id="164"/>
    </w:p>
    <w:p w14:paraId="32A41475" w14:textId="77777777" w:rsidR="005E379E" w:rsidRPr="00D75CA6" w:rsidRDefault="005E379E" w:rsidP="005E379E">
      <w:pPr>
        <w:pStyle w:val="subsection"/>
      </w:pPr>
      <w:r w:rsidRPr="00D75CA6">
        <w:tab/>
      </w:r>
      <w:r w:rsidRPr="00D75CA6">
        <w:tab/>
        <w:t>The following is a simplified outline of this Part.</w:t>
      </w:r>
    </w:p>
    <w:p w14:paraId="5BB190E9" w14:textId="77777777" w:rsidR="005E379E" w:rsidRPr="00D75CA6" w:rsidRDefault="005E379E" w:rsidP="005E379E">
      <w:pPr>
        <w:pStyle w:val="SOBullet"/>
        <w:numPr>
          <w:ilvl w:val="0"/>
          <w:numId w:val="17"/>
        </w:numPr>
      </w:pPr>
      <w:r w:rsidRPr="00D75CA6">
        <w:t>An ordering institution, a beneficiary institution and an intermediary institution in a transfer of value must fulfil certain obligations in relation to the transfer.</w:t>
      </w:r>
    </w:p>
    <w:p w14:paraId="461134A1" w14:textId="77777777" w:rsidR="005E379E" w:rsidRPr="00D75CA6" w:rsidRDefault="005E379E" w:rsidP="005E379E">
      <w:pPr>
        <w:pStyle w:val="SOBullet"/>
        <w:numPr>
          <w:ilvl w:val="0"/>
          <w:numId w:val="17"/>
        </w:numPr>
      </w:pPr>
      <w:r w:rsidRPr="00D75CA6">
        <w:t>The obligations of an ordering institution relate to the information the institution collects, verifies and provides as part of the transfer.</w:t>
      </w:r>
    </w:p>
    <w:p w14:paraId="1D1CD33E" w14:textId="77777777" w:rsidR="005E379E" w:rsidRPr="00D75CA6" w:rsidRDefault="005E379E" w:rsidP="005E379E">
      <w:pPr>
        <w:pStyle w:val="SOBullet"/>
        <w:numPr>
          <w:ilvl w:val="0"/>
          <w:numId w:val="17"/>
        </w:numPr>
      </w:pPr>
      <w:r w:rsidRPr="00D75CA6">
        <w:t>The obligations of a beneficiary institution relate to the information the institution receives or otherwise obtains as part of the transfer.</w:t>
      </w:r>
    </w:p>
    <w:p w14:paraId="75E0A153" w14:textId="77777777" w:rsidR="005E379E" w:rsidRPr="00D75CA6" w:rsidRDefault="005E379E" w:rsidP="005E379E">
      <w:pPr>
        <w:pStyle w:val="SOBullet"/>
        <w:numPr>
          <w:ilvl w:val="0"/>
          <w:numId w:val="17"/>
        </w:numPr>
      </w:pPr>
      <w:r w:rsidRPr="00D75CA6">
        <w:t>The obligations of an intermediary institution relate to the information the institution receives and provides as part of the transfer.</w:t>
      </w:r>
    </w:p>
    <w:p w14:paraId="4599E902" w14:textId="77777777" w:rsidR="005E379E" w:rsidRPr="00D75CA6" w:rsidRDefault="005E379E" w:rsidP="005E379E">
      <w:pPr>
        <w:pStyle w:val="SOBullet"/>
        <w:numPr>
          <w:ilvl w:val="0"/>
          <w:numId w:val="17"/>
        </w:numPr>
      </w:pPr>
      <w:r w:rsidRPr="00D75CA6">
        <w:t>Additional obligations apply if the transfer of value is a transfer of a virtual asset.</w:t>
      </w:r>
    </w:p>
    <w:p w14:paraId="3C8CD54F" w14:textId="77777777" w:rsidR="005E379E" w:rsidRPr="00D75CA6" w:rsidRDefault="005E379E" w:rsidP="005E379E">
      <w:pPr>
        <w:pStyle w:val="ActHead5"/>
      </w:pPr>
      <w:bookmarkStart w:id="165" w:name="_Toc231991455"/>
      <w:r w:rsidRPr="00D75CA6">
        <w:rPr>
          <w:rStyle w:val="CharSectno"/>
        </w:rPr>
        <w:t>63A</w:t>
      </w:r>
      <w:r w:rsidRPr="00D75CA6">
        <w:t xml:space="preserve">  Key terms relating to transfers of value</w:t>
      </w:r>
      <w:bookmarkEnd w:id="165"/>
    </w:p>
    <w:p w14:paraId="01DFFA8A" w14:textId="77777777" w:rsidR="005E379E" w:rsidRPr="00D75CA6" w:rsidRDefault="005E379E" w:rsidP="005E379E">
      <w:pPr>
        <w:pStyle w:val="SubsectionHead"/>
      </w:pPr>
      <w:r w:rsidRPr="00D75CA6">
        <w:t>Ordering institutions</w:t>
      </w:r>
    </w:p>
    <w:p w14:paraId="089B3483" w14:textId="77777777" w:rsidR="005E379E" w:rsidRPr="00D75CA6" w:rsidRDefault="005E379E" w:rsidP="005E379E">
      <w:pPr>
        <w:pStyle w:val="subsection"/>
      </w:pPr>
      <w:r w:rsidRPr="00D75CA6">
        <w:tab/>
        <w:t>(1)</w:t>
      </w:r>
      <w:r w:rsidRPr="00D75CA6">
        <w:tab/>
        <w:t xml:space="preserve">Whether a person is an </w:t>
      </w:r>
      <w:r w:rsidRPr="00D75CA6">
        <w:rPr>
          <w:b/>
          <w:i/>
        </w:rPr>
        <w:t>ordering institution</w:t>
      </w:r>
      <w:r w:rsidRPr="00D75CA6">
        <w:t xml:space="preserve"> is to be determined in accordance with the AML/CTF Rules.</w:t>
      </w:r>
    </w:p>
    <w:p w14:paraId="453A37CB" w14:textId="77777777" w:rsidR="005E379E" w:rsidRPr="00D75CA6" w:rsidRDefault="005E379E" w:rsidP="005E379E">
      <w:pPr>
        <w:pStyle w:val="subsection"/>
      </w:pPr>
      <w:r w:rsidRPr="00D75CA6">
        <w:tab/>
        <w:t>(2)</w:t>
      </w:r>
      <w:r w:rsidRPr="00D75CA6">
        <w:tab/>
        <w:t>Without limiting subsection (1), AML/CTF Rules made for the purposes of that subsection may specify the following:</w:t>
      </w:r>
    </w:p>
    <w:p w14:paraId="657B4C0A" w14:textId="77777777" w:rsidR="005E379E" w:rsidRPr="00D75CA6" w:rsidRDefault="005E379E" w:rsidP="005E379E">
      <w:pPr>
        <w:pStyle w:val="paragraph"/>
      </w:pPr>
      <w:r w:rsidRPr="00D75CA6">
        <w:lastRenderedPageBreak/>
        <w:tab/>
        <w:t>(a)</w:t>
      </w:r>
      <w:r w:rsidRPr="00D75CA6">
        <w:tab/>
        <w:t>criteria or other requirements that a person must satisfy to be an ordering institution;</w:t>
      </w:r>
    </w:p>
    <w:p w14:paraId="4620FC5D" w14:textId="77777777" w:rsidR="005E379E" w:rsidRPr="00D75CA6" w:rsidRDefault="005E379E" w:rsidP="005E379E">
      <w:pPr>
        <w:pStyle w:val="paragraph"/>
      </w:pPr>
      <w:r w:rsidRPr="00D75CA6">
        <w:tab/>
        <w:t>(b)</w:t>
      </w:r>
      <w:r w:rsidRPr="00D75CA6">
        <w:tab/>
        <w:t>circumstances in which a person is an ordering institution.</w:t>
      </w:r>
    </w:p>
    <w:p w14:paraId="7A7E68BA" w14:textId="77777777" w:rsidR="005E379E" w:rsidRPr="00D75CA6" w:rsidRDefault="005E379E" w:rsidP="005E379E">
      <w:pPr>
        <w:pStyle w:val="subsection"/>
      </w:pPr>
      <w:r w:rsidRPr="00D75CA6">
        <w:tab/>
        <w:t>(4)</w:t>
      </w:r>
      <w:r w:rsidRPr="00D75CA6">
        <w:tab/>
        <w:t xml:space="preserve">However, none of the following persons are an </w:t>
      </w:r>
      <w:r w:rsidRPr="00D75CA6">
        <w:rPr>
          <w:b/>
          <w:i/>
        </w:rPr>
        <w:t>ordering institution</w:t>
      </w:r>
      <w:r w:rsidRPr="00D75CA6">
        <w:t>:</w:t>
      </w:r>
    </w:p>
    <w:p w14:paraId="5E84ABD1" w14:textId="77777777" w:rsidR="005E379E" w:rsidRPr="00D75CA6" w:rsidRDefault="005E379E" w:rsidP="005E379E">
      <w:pPr>
        <w:pStyle w:val="paragraph"/>
      </w:pPr>
      <w:r w:rsidRPr="00D75CA6">
        <w:tab/>
        <w:t>(a)</w:t>
      </w:r>
      <w:r w:rsidRPr="00D75CA6">
        <w:tab/>
        <w:t>a person who transfers value in circumstances where the transfer is reasonably incidental to the provision of another service unless:</w:t>
      </w:r>
    </w:p>
    <w:p w14:paraId="22C061B2" w14:textId="77777777" w:rsidR="005E379E" w:rsidRPr="00D75CA6" w:rsidRDefault="005E379E" w:rsidP="005E379E">
      <w:pPr>
        <w:pStyle w:val="paragraphsub"/>
      </w:pPr>
      <w:r w:rsidRPr="00D75CA6">
        <w:tab/>
        <w:t>(i)</w:t>
      </w:r>
      <w:r w:rsidRPr="00D75CA6">
        <w:tab/>
        <w:t>the person is a financial institution; or</w:t>
      </w:r>
    </w:p>
    <w:p w14:paraId="4970AB4D" w14:textId="766F9B46" w:rsidR="005E379E" w:rsidRPr="00D75CA6" w:rsidRDefault="005E379E" w:rsidP="005E379E">
      <w:pPr>
        <w:pStyle w:val="paragraphsub"/>
      </w:pPr>
      <w:r w:rsidRPr="00D75CA6">
        <w:tab/>
        <w:t>(ii)</w:t>
      </w:r>
      <w:r w:rsidRPr="00D75CA6">
        <w:tab/>
        <w:t xml:space="preserve">the person is providing an international value transfer service incidentally to a designated service covered by item 50, 50A or 50B of table 1 in </w:t>
      </w:r>
      <w:r w:rsidR="00107542" w:rsidRPr="00D75CA6">
        <w:t>section 6</w:t>
      </w:r>
      <w:r w:rsidRPr="00D75CA6">
        <w:t>; or</w:t>
      </w:r>
    </w:p>
    <w:p w14:paraId="02688750" w14:textId="758AC8C5" w:rsidR="005E379E" w:rsidRPr="00D75CA6" w:rsidRDefault="005E379E" w:rsidP="005E379E">
      <w:pPr>
        <w:pStyle w:val="paragraphsub"/>
      </w:pPr>
      <w:r w:rsidRPr="00D75CA6">
        <w:tab/>
        <w:t>(iii)</w:t>
      </w:r>
      <w:r w:rsidRPr="00D75CA6">
        <w:tab/>
        <w:t xml:space="preserve">the person is providing an international value transfer service incidentally to a designated service covered by table 3 in </w:t>
      </w:r>
      <w:r w:rsidR="00107542" w:rsidRPr="00D75CA6">
        <w:t>section 6</w:t>
      </w:r>
      <w:r w:rsidRPr="00D75CA6">
        <w:t>;</w:t>
      </w:r>
    </w:p>
    <w:p w14:paraId="7F1BAF79" w14:textId="77777777" w:rsidR="005E379E" w:rsidRPr="00D75CA6" w:rsidRDefault="005E379E" w:rsidP="005E379E">
      <w:pPr>
        <w:pStyle w:val="paragraph"/>
      </w:pPr>
      <w:r w:rsidRPr="00D75CA6">
        <w:tab/>
        <w:t>(b)</w:t>
      </w:r>
      <w:r w:rsidRPr="00D75CA6">
        <w:tab/>
        <w:t>a person specified in the AML/CTF Rules.</w:t>
      </w:r>
    </w:p>
    <w:p w14:paraId="6427A3A0" w14:textId="77777777" w:rsidR="005E379E" w:rsidRPr="00D75CA6" w:rsidRDefault="005E379E" w:rsidP="005E379E">
      <w:pPr>
        <w:pStyle w:val="SubsectionHead"/>
      </w:pPr>
      <w:r w:rsidRPr="00D75CA6">
        <w:t>Beneficiary institutions</w:t>
      </w:r>
    </w:p>
    <w:p w14:paraId="5FBD2CD4" w14:textId="77777777" w:rsidR="005E379E" w:rsidRPr="00D75CA6" w:rsidRDefault="005E379E" w:rsidP="005E379E">
      <w:pPr>
        <w:pStyle w:val="subsection"/>
      </w:pPr>
      <w:r w:rsidRPr="00D75CA6">
        <w:tab/>
        <w:t>(5)</w:t>
      </w:r>
      <w:r w:rsidRPr="00D75CA6">
        <w:tab/>
        <w:t xml:space="preserve">Whether a person is a </w:t>
      </w:r>
      <w:r w:rsidRPr="00D75CA6">
        <w:rPr>
          <w:b/>
          <w:i/>
        </w:rPr>
        <w:t>beneficiary institution</w:t>
      </w:r>
      <w:r w:rsidRPr="00D75CA6">
        <w:t xml:space="preserve"> is to be determined in accordance with the AML/CTF Rules.</w:t>
      </w:r>
    </w:p>
    <w:p w14:paraId="776DBCF2" w14:textId="77777777" w:rsidR="005E379E" w:rsidRPr="00D75CA6" w:rsidRDefault="005E379E" w:rsidP="005E379E">
      <w:pPr>
        <w:pStyle w:val="subsection"/>
      </w:pPr>
      <w:r w:rsidRPr="00D75CA6">
        <w:tab/>
        <w:t>(6)</w:t>
      </w:r>
      <w:r w:rsidRPr="00D75CA6">
        <w:tab/>
        <w:t>Without limiting subsection (5), AML/CTF Rules made for the purposes of that subsection may specify the following:</w:t>
      </w:r>
    </w:p>
    <w:p w14:paraId="47F67A63" w14:textId="77777777" w:rsidR="005E379E" w:rsidRPr="00D75CA6" w:rsidRDefault="005E379E" w:rsidP="005E379E">
      <w:pPr>
        <w:pStyle w:val="paragraph"/>
      </w:pPr>
      <w:r w:rsidRPr="00D75CA6">
        <w:tab/>
        <w:t>(a)</w:t>
      </w:r>
      <w:r w:rsidRPr="00D75CA6">
        <w:tab/>
        <w:t>criteria or other requirements that a person must satisfy to be a beneficiary institution;</w:t>
      </w:r>
    </w:p>
    <w:p w14:paraId="55C20626" w14:textId="77777777" w:rsidR="005E379E" w:rsidRPr="00D75CA6" w:rsidRDefault="005E379E" w:rsidP="005E379E">
      <w:pPr>
        <w:pStyle w:val="paragraph"/>
      </w:pPr>
      <w:r w:rsidRPr="00D75CA6">
        <w:tab/>
        <w:t>(b)</w:t>
      </w:r>
      <w:r w:rsidRPr="00D75CA6">
        <w:tab/>
        <w:t>circumstances in which a person is a beneficiary institution.</w:t>
      </w:r>
    </w:p>
    <w:p w14:paraId="0F72C603" w14:textId="77777777" w:rsidR="005E379E" w:rsidRPr="00D75CA6" w:rsidRDefault="005E379E" w:rsidP="005E379E">
      <w:pPr>
        <w:pStyle w:val="subsection"/>
      </w:pPr>
      <w:r w:rsidRPr="00D75CA6">
        <w:tab/>
        <w:t>(8)</w:t>
      </w:r>
      <w:r w:rsidRPr="00D75CA6">
        <w:tab/>
        <w:t xml:space="preserve">However, none of the following persons are a </w:t>
      </w:r>
      <w:r w:rsidRPr="00D75CA6">
        <w:rPr>
          <w:b/>
          <w:i/>
        </w:rPr>
        <w:t>beneficiary institution</w:t>
      </w:r>
      <w:r w:rsidRPr="00D75CA6">
        <w:t>:</w:t>
      </w:r>
    </w:p>
    <w:p w14:paraId="41230B46" w14:textId="77777777" w:rsidR="005E379E" w:rsidRPr="00D75CA6" w:rsidRDefault="005E379E" w:rsidP="005E379E">
      <w:pPr>
        <w:pStyle w:val="paragraph"/>
      </w:pPr>
      <w:r w:rsidRPr="00D75CA6">
        <w:tab/>
        <w:t>(a)</w:t>
      </w:r>
      <w:r w:rsidRPr="00D75CA6">
        <w:tab/>
        <w:t>a person who makes value available in circumstances where the making available of the value is reasonably incidental to the provision of another service unless:</w:t>
      </w:r>
    </w:p>
    <w:p w14:paraId="78746062" w14:textId="77777777" w:rsidR="005E379E" w:rsidRPr="00D75CA6" w:rsidRDefault="005E379E" w:rsidP="005E379E">
      <w:pPr>
        <w:pStyle w:val="paragraphsub"/>
      </w:pPr>
      <w:r w:rsidRPr="00D75CA6">
        <w:tab/>
        <w:t>(i)</w:t>
      </w:r>
      <w:r w:rsidRPr="00D75CA6">
        <w:tab/>
        <w:t>the person is a financial institution;</w:t>
      </w:r>
    </w:p>
    <w:p w14:paraId="23A27548" w14:textId="408F552C" w:rsidR="005E379E" w:rsidRPr="00D75CA6" w:rsidRDefault="005E379E" w:rsidP="005E379E">
      <w:pPr>
        <w:pStyle w:val="paragraphsub"/>
      </w:pPr>
      <w:r w:rsidRPr="00D75CA6">
        <w:lastRenderedPageBreak/>
        <w:tab/>
        <w:t>(ii)</w:t>
      </w:r>
      <w:r w:rsidRPr="00D75CA6">
        <w:tab/>
        <w:t xml:space="preserve">the person is providing an international value transfer service incidentally to a designated service covered by item 50, 50A or 50B of table 1 in </w:t>
      </w:r>
      <w:r w:rsidR="00107542" w:rsidRPr="00D75CA6">
        <w:t>section 6</w:t>
      </w:r>
      <w:r w:rsidRPr="00D75CA6">
        <w:t>;</w:t>
      </w:r>
    </w:p>
    <w:p w14:paraId="2A7A115E" w14:textId="432D44BA" w:rsidR="005E379E" w:rsidRPr="00D75CA6" w:rsidRDefault="005E379E" w:rsidP="005E379E">
      <w:pPr>
        <w:pStyle w:val="paragraphsub"/>
      </w:pPr>
      <w:r w:rsidRPr="00D75CA6">
        <w:tab/>
        <w:t>(iii)</w:t>
      </w:r>
      <w:r w:rsidRPr="00D75CA6">
        <w:tab/>
        <w:t xml:space="preserve">the person is providing an international value transfer service incidentally to a designated service covered by table 3 in </w:t>
      </w:r>
      <w:r w:rsidR="00107542" w:rsidRPr="00D75CA6">
        <w:t>section 6</w:t>
      </w:r>
      <w:r w:rsidRPr="00D75CA6">
        <w:t>;</w:t>
      </w:r>
    </w:p>
    <w:p w14:paraId="27F8FE32" w14:textId="77777777" w:rsidR="005E379E" w:rsidRPr="00D75CA6" w:rsidRDefault="005E379E" w:rsidP="005E379E">
      <w:pPr>
        <w:pStyle w:val="paragraph"/>
      </w:pPr>
      <w:r w:rsidRPr="00D75CA6">
        <w:tab/>
        <w:t>(b)</w:t>
      </w:r>
      <w:r w:rsidRPr="00D75CA6">
        <w:tab/>
        <w:t>a person specified in the AML/CTF Rules.</w:t>
      </w:r>
    </w:p>
    <w:p w14:paraId="163C7CBD" w14:textId="77777777" w:rsidR="005E379E" w:rsidRPr="00D75CA6" w:rsidRDefault="005E379E" w:rsidP="005E379E">
      <w:pPr>
        <w:pStyle w:val="SubsectionHead"/>
      </w:pPr>
      <w:r w:rsidRPr="00D75CA6">
        <w:t>Intermediary institution</w:t>
      </w:r>
    </w:p>
    <w:p w14:paraId="298A1775" w14:textId="77777777" w:rsidR="005E379E" w:rsidRPr="00D75CA6" w:rsidRDefault="005E379E" w:rsidP="005E379E">
      <w:pPr>
        <w:pStyle w:val="subsection"/>
      </w:pPr>
      <w:r w:rsidRPr="00D75CA6">
        <w:tab/>
        <w:t>(9)</w:t>
      </w:r>
      <w:r w:rsidRPr="00D75CA6">
        <w:tab/>
        <w:t xml:space="preserve">A person is an </w:t>
      </w:r>
      <w:r w:rsidRPr="00D75CA6">
        <w:rPr>
          <w:b/>
          <w:i/>
        </w:rPr>
        <w:t>intermediary institution</w:t>
      </w:r>
      <w:r w:rsidRPr="00D75CA6">
        <w:t xml:space="preserve"> if the person:</w:t>
      </w:r>
    </w:p>
    <w:p w14:paraId="31B2B135" w14:textId="77777777" w:rsidR="005E379E" w:rsidRPr="00D75CA6" w:rsidRDefault="005E379E" w:rsidP="005E379E">
      <w:pPr>
        <w:pStyle w:val="paragraph"/>
      </w:pPr>
      <w:r w:rsidRPr="00D75CA6">
        <w:tab/>
        <w:t>(a)</w:t>
      </w:r>
      <w:r w:rsidRPr="00D75CA6">
        <w:tab/>
        <w:t>in the course of carrying on a business, receives and passes on a transfer message for a transfer of value in a value transfer chain; or</w:t>
      </w:r>
    </w:p>
    <w:p w14:paraId="2F44FF98" w14:textId="77777777" w:rsidR="005E379E" w:rsidRPr="00D75CA6" w:rsidRDefault="005E379E" w:rsidP="005E379E">
      <w:pPr>
        <w:pStyle w:val="paragraph"/>
      </w:pPr>
      <w:r w:rsidRPr="00D75CA6">
        <w:tab/>
        <w:t>(b)</w:t>
      </w:r>
      <w:r w:rsidRPr="00D75CA6">
        <w:tab/>
        <w:t>is specified in the AML/CTF Rules.</w:t>
      </w:r>
    </w:p>
    <w:p w14:paraId="050E2CAF" w14:textId="77777777" w:rsidR="005E379E" w:rsidRPr="00D75CA6" w:rsidRDefault="005E379E" w:rsidP="005E379E">
      <w:pPr>
        <w:pStyle w:val="subsection"/>
      </w:pPr>
      <w:r w:rsidRPr="00D75CA6">
        <w:tab/>
        <w:t>(10)</w:t>
      </w:r>
      <w:r w:rsidRPr="00D75CA6">
        <w:tab/>
        <w:t xml:space="preserve">However, none of the following persons are an </w:t>
      </w:r>
      <w:r w:rsidRPr="00D75CA6">
        <w:rPr>
          <w:b/>
          <w:i/>
        </w:rPr>
        <w:t>intermediary institution</w:t>
      </w:r>
      <w:r w:rsidRPr="00D75CA6">
        <w:t>:</w:t>
      </w:r>
    </w:p>
    <w:p w14:paraId="0BD4ED79" w14:textId="77777777" w:rsidR="005E379E" w:rsidRPr="00D75CA6" w:rsidRDefault="005E379E" w:rsidP="005E379E">
      <w:pPr>
        <w:pStyle w:val="paragraph"/>
      </w:pPr>
      <w:r w:rsidRPr="00D75CA6">
        <w:tab/>
        <w:t>(a)</w:t>
      </w:r>
      <w:r w:rsidRPr="00D75CA6">
        <w:tab/>
        <w:t>a person who solely provides the infrastructure that permits persons to send transfer messages for a transfer of value to another person in the value transfer chain;</w:t>
      </w:r>
    </w:p>
    <w:p w14:paraId="02A701C5" w14:textId="77777777" w:rsidR="005E379E" w:rsidRPr="00D75CA6" w:rsidRDefault="005E379E" w:rsidP="005E379E">
      <w:pPr>
        <w:pStyle w:val="paragraph"/>
      </w:pPr>
      <w:r w:rsidRPr="00D75CA6">
        <w:tab/>
        <w:t>(b)</w:t>
      </w:r>
      <w:r w:rsidRPr="00D75CA6">
        <w:tab/>
        <w:t>a person who is specified in the AML/CTF Rules.</w:t>
      </w:r>
    </w:p>
    <w:p w14:paraId="5BFB88A1" w14:textId="77777777" w:rsidR="005E379E" w:rsidRPr="00D75CA6" w:rsidRDefault="005E379E" w:rsidP="005E379E">
      <w:pPr>
        <w:pStyle w:val="SubsectionHead"/>
      </w:pPr>
      <w:r w:rsidRPr="00D75CA6">
        <w:t>Value transfer chain</w:t>
      </w:r>
    </w:p>
    <w:p w14:paraId="5BB56CD1" w14:textId="77777777" w:rsidR="005E379E" w:rsidRPr="00D75CA6" w:rsidRDefault="005E379E" w:rsidP="005E379E">
      <w:pPr>
        <w:pStyle w:val="subsection"/>
      </w:pPr>
      <w:r w:rsidRPr="00D75CA6">
        <w:tab/>
        <w:t>(11)</w:t>
      </w:r>
      <w:r w:rsidRPr="00D75CA6">
        <w:tab/>
        <w:t xml:space="preserve">The following persons are taken to form a </w:t>
      </w:r>
      <w:r w:rsidRPr="00D75CA6">
        <w:rPr>
          <w:b/>
          <w:i/>
        </w:rPr>
        <w:t>value transfer chain</w:t>
      </w:r>
      <w:r w:rsidRPr="00D75CA6">
        <w:t>:</w:t>
      </w:r>
    </w:p>
    <w:p w14:paraId="5A1C8715" w14:textId="77777777" w:rsidR="005E379E" w:rsidRPr="00D75CA6" w:rsidRDefault="005E379E" w:rsidP="005E379E">
      <w:pPr>
        <w:pStyle w:val="paragraph"/>
      </w:pPr>
      <w:r w:rsidRPr="00D75CA6">
        <w:tab/>
        <w:t>(a)</w:t>
      </w:r>
      <w:r w:rsidRPr="00D75CA6">
        <w:tab/>
        <w:t>the ordering institution;</w:t>
      </w:r>
    </w:p>
    <w:p w14:paraId="137725D2" w14:textId="77777777" w:rsidR="005E379E" w:rsidRPr="00D75CA6" w:rsidRDefault="005E379E" w:rsidP="005E379E">
      <w:pPr>
        <w:pStyle w:val="paragraph"/>
      </w:pPr>
      <w:r w:rsidRPr="00D75CA6">
        <w:tab/>
        <w:t>(b)</w:t>
      </w:r>
      <w:r w:rsidRPr="00D75CA6">
        <w:tab/>
        <w:t>each intermediary institution (if any) between the ordering institution and the beneficiary institution;</w:t>
      </w:r>
    </w:p>
    <w:p w14:paraId="5CF2A00F" w14:textId="77777777" w:rsidR="005E379E" w:rsidRPr="00D75CA6" w:rsidRDefault="005E379E" w:rsidP="005E379E">
      <w:pPr>
        <w:pStyle w:val="paragraph"/>
      </w:pPr>
      <w:r w:rsidRPr="00D75CA6">
        <w:tab/>
        <w:t>(c)</w:t>
      </w:r>
      <w:r w:rsidRPr="00D75CA6">
        <w:tab/>
        <w:t>the beneficiary institution.</w:t>
      </w:r>
    </w:p>
    <w:p w14:paraId="62F3572F" w14:textId="77777777" w:rsidR="005E379E" w:rsidRPr="00D75CA6" w:rsidRDefault="005E379E" w:rsidP="005E379E">
      <w:pPr>
        <w:pStyle w:val="SubsectionHead"/>
      </w:pPr>
      <w:r w:rsidRPr="00D75CA6">
        <w:t>Institutions</w:t>
      </w:r>
    </w:p>
    <w:p w14:paraId="2C6489F5" w14:textId="77777777" w:rsidR="005E379E" w:rsidRPr="00D75CA6" w:rsidRDefault="005E379E" w:rsidP="005E379E">
      <w:pPr>
        <w:pStyle w:val="subsection"/>
      </w:pPr>
      <w:r w:rsidRPr="00D75CA6">
        <w:tab/>
        <w:t>(12)</w:t>
      </w:r>
      <w:r w:rsidRPr="00D75CA6">
        <w:tab/>
        <w:t xml:space="preserve">Each person in a value transfer chain is an </w:t>
      </w:r>
      <w:r w:rsidRPr="00D75CA6">
        <w:rPr>
          <w:b/>
          <w:i/>
        </w:rPr>
        <w:t>institution</w:t>
      </w:r>
      <w:r w:rsidRPr="00D75CA6">
        <w:t>.</w:t>
      </w:r>
    </w:p>
    <w:p w14:paraId="280D345A" w14:textId="77777777" w:rsidR="005E379E" w:rsidRPr="00D75CA6" w:rsidRDefault="005E379E" w:rsidP="005E379E">
      <w:pPr>
        <w:pStyle w:val="SubsectionHead"/>
      </w:pPr>
      <w:r w:rsidRPr="00D75CA6">
        <w:t>Payer and payee may be same person etc.</w:t>
      </w:r>
    </w:p>
    <w:p w14:paraId="1D9E2AF4" w14:textId="77777777" w:rsidR="005E379E" w:rsidRPr="00D75CA6" w:rsidRDefault="005E379E" w:rsidP="005E379E">
      <w:pPr>
        <w:pStyle w:val="subsection"/>
      </w:pPr>
      <w:r w:rsidRPr="00D75CA6">
        <w:tab/>
        <w:t>(13)</w:t>
      </w:r>
      <w:r w:rsidRPr="00D75CA6">
        <w:tab/>
        <w:t>For the purposes of this Act:</w:t>
      </w:r>
    </w:p>
    <w:p w14:paraId="57E28657" w14:textId="77777777" w:rsidR="005E379E" w:rsidRPr="00D75CA6" w:rsidRDefault="005E379E" w:rsidP="005E379E">
      <w:pPr>
        <w:pStyle w:val="paragraph"/>
      </w:pPr>
      <w:r w:rsidRPr="00D75CA6">
        <w:lastRenderedPageBreak/>
        <w:tab/>
        <w:t>(a)</w:t>
      </w:r>
      <w:r w:rsidRPr="00D75CA6">
        <w:tab/>
        <w:t>the payer and the payee in relation to a transfer of value may be the same person; and</w:t>
      </w:r>
    </w:p>
    <w:p w14:paraId="28489E2F" w14:textId="77777777" w:rsidR="005E379E" w:rsidRPr="00D75CA6" w:rsidRDefault="005E379E" w:rsidP="005E379E">
      <w:pPr>
        <w:pStyle w:val="paragraph"/>
      </w:pPr>
      <w:r w:rsidRPr="00D75CA6">
        <w:tab/>
        <w:t>(b)</w:t>
      </w:r>
      <w:r w:rsidRPr="00D75CA6">
        <w:tab/>
        <w:t>the ordering institution and the beneficiary institution in relation to a transfer of value may be the same person.</w:t>
      </w:r>
    </w:p>
    <w:p w14:paraId="04E93E1B" w14:textId="77777777" w:rsidR="005E379E" w:rsidRPr="00D75CA6" w:rsidRDefault="005E379E" w:rsidP="00A92442">
      <w:pPr>
        <w:pStyle w:val="ActHead3"/>
        <w:pageBreakBefore/>
      </w:pPr>
      <w:bookmarkStart w:id="166" w:name="_Toc231991456"/>
      <w:r w:rsidRPr="00D75CA6">
        <w:rPr>
          <w:rStyle w:val="CharDivNo"/>
        </w:rPr>
        <w:lastRenderedPageBreak/>
        <w:t>Division 2</w:t>
      </w:r>
      <w:r w:rsidRPr="00D75CA6">
        <w:t>—</w:t>
      </w:r>
      <w:r w:rsidRPr="00D75CA6">
        <w:rPr>
          <w:rStyle w:val="CharDivText"/>
        </w:rPr>
        <w:t>Obligations of institutions</w:t>
      </w:r>
      <w:bookmarkEnd w:id="166"/>
    </w:p>
    <w:p w14:paraId="03003ACC" w14:textId="77777777" w:rsidR="005E379E" w:rsidRPr="00D75CA6" w:rsidRDefault="005E379E" w:rsidP="005E379E">
      <w:pPr>
        <w:pStyle w:val="ActHead5"/>
      </w:pPr>
      <w:bookmarkStart w:id="167" w:name="_Toc231991457"/>
      <w:r w:rsidRPr="00D75CA6">
        <w:rPr>
          <w:rStyle w:val="CharSectno"/>
        </w:rPr>
        <w:t>64</w:t>
      </w:r>
      <w:r w:rsidRPr="00D75CA6">
        <w:t xml:space="preserve">  Obligations of ordering institutions</w:t>
      </w:r>
      <w:bookmarkEnd w:id="167"/>
    </w:p>
    <w:p w14:paraId="3ADC654C" w14:textId="77777777" w:rsidR="005E379E" w:rsidRPr="00D75CA6" w:rsidRDefault="005E379E" w:rsidP="005E379E">
      <w:pPr>
        <w:pStyle w:val="SubsectionHead"/>
      </w:pPr>
      <w:r w:rsidRPr="00D75CA6">
        <w:t>Scope</w:t>
      </w:r>
    </w:p>
    <w:p w14:paraId="3426EF80" w14:textId="5622F337" w:rsidR="005E379E" w:rsidRPr="00D75CA6" w:rsidRDefault="005E379E" w:rsidP="005E379E">
      <w:pPr>
        <w:pStyle w:val="subsection"/>
      </w:pPr>
      <w:r w:rsidRPr="00D75CA6">
        <w:tab/>
        <w:t>(1)</w:t>
      </w:r>
      <w:r w:rsidRPr="00D75CA6">
        <w:tab/>
        <w:t xml:space="preserve">This section applies if an ordering institution commences to provide the designated service covered by </w:t>
      </w:r>
      <w:r w:rsidR="00107542" w:rsidRPr="00D75CA6">
        <w:t>item 2</w:t>
      </w:r>
      <w:r w:rsidRPr="00D75CA6">
        <w:t xml:space="preserve">9 of table 1 in </w:t>
      </w:r>
      <w:r w:rsidR="00107542" w:rsidRPr="00D75CA6">
        <w:t>section 6</w:t>
      </w:r>
      <w:r w:rsidRPr="00D75CA6">
        <w:t>.</w:t>
      </w:r>
    </w:p>
    <w:p w14:paraId="54BED8A4" w14:textId="696481ED" w:rsidR="005E379E" w:rsidRPr="00D75CA6" w:rsidRDefault="005E379E" w:rsidP="005E379E">
      <w:pPr>
        <w:pStyle w:val="notetext"/>
      </w:pPr>
      <w:r w:rsidRPr="00D75CA6">
        <w:t>Note 1:</w:t>
      </w:r>
      <w:r w:rsidRPr="00D75CA6">
        <w:tab/>
        <w:t xml:space="preserve">For exemptions, see </w:t>
      </w:r>
      <w:r w:rsidR="00107542" w:rsidRPr="00D75CA6">
        <w:t>sections 6</w:t>
      </w:r>
      <w:r w:rsidRPr="00D75CA6">
        <w:t>7 and 67A.</w:t>
      </w:r>
    </w:p>
    <w:p w14:paraId="3889EEEF" w14:textId="77777777" w:rsidR="005E379E" w:rsidRPr="00D75CA6" w:rsidRDefault="005E379E" w:rsidP="005E379E">
      <w:pPr>
        <w:pStyle w:val="notetext"/>
      </w:pPr>
      <w:r w:rsidRPr="00D75CA6">
        <w:t>Note 2:</w:t>
      </w:r>
      <w:r w:rsidRPr="00D75CA6">
        <w:tab/>
        <w:t xml:space="preserve">An ordering institution may also have obligations under the </w:t>
      </w:r>
      <w:r w:rsidRPr="00D75CA6">
        <w:rPr>
          <w:i/>
        </w:rPr>
        <w:t>Autonomous Sanctions Act 2011</w:t>
      </w:r>
      <w:r w:rsidRPr="00D75CA6">
        <w:t xml:space="preserve"> and the </w:t>
      </w:r>
      <w:r w:rsidRPr="00D75CA6">
        <w:rPr>
          <w:i/>
        </w:rPr>
        <w:t>Charter of the United Nations Act 1945</w:t>
      </w:r>
      <w:r w:rsidRPr="00D75CA6">
        <w:t xml:space="preserve"> in relation to persons designated for targeted financial sanctions.</w:t>
      </w:r>
    </w:p>
    <w:p w14:paraId="1EA01B1F" w14:textId="77777777" w:rsidR="005E379E" w:rsidRPr="00D75CA6" w:rsidRDefault="005E379E" w:rsidP="005E379E">
      <w:pPr>
        <w:pStyle w:val="SubsectionHead"/>
      </w:pPr>
      <w:r w:rsidRPr="00D75CA6">
        <w:t>Obligations of ordering institution</w:t>
      </w:r>
    </w:p>
    <w:p w14:paraId="7F3D34FF" w14:textId="77777777" w:rsidR="005E379E" w:rsidRPr="00D75CA6" w:rsidRDefault="005E379E" w:rsidP="005E379E">
      <w:pPr>
        <w:pStyle w:val="subsection"/>
      </w:pPr>
      <w:r w:rsidRPr="00D75CA6">
        <w:tab/>
        <w:t>(2)</w:t>
      </w:r>
      <w:r w:rsidRPr="00D75CA6">
        <w:tab/>
        <w:t>Before the ordering institution passes on a transfer message for the transfer of value, or otherwise gives effect to the transfer of value, the ordering institution must:</w:t>
      </w:r>
    </w:p>
    <w:p w14:paraId="6A271870" w14:textId="77777777" w:rsidR="005E379E" w:rsidRPr="00D75CA6" w:rsidRDefault="005E379E" w:rsidP="005E379E">
      <w:pPr>
        <w:pStyle w:val="paragraph"/>
      </w:pPr>
      <w:r w:rsidRPr="00D75CA6">
        <w:tab/>
        <w:t>(a)</w:t>
      </w:r>
      <w:r w:rsidRPr="00D75CA6">
        <w:tab/>
        <w:t>collect the information specified in the AML/CTF Rules; and</w:t>
      </w:r>
    </w:p>
    <w:p w14:paraId="78E17FFD" w14:textId="410D32A6" w:rsidR="005E379E" w:rsidRPr="00D75CA6" w:rsidRDefault="005E379E" w:rsidP="005E379E">
      <w:pPr>
        <w:pStyle w:val="paragraph"/>
      </w:pPr>
      <w:r w:rsidRPr="00D75CA6">
        <w:tab/>
        <w:t>(b)</w:t>
      </w:r>
      <w:r w:rsidRPr="00D75CA6">
        <w:tab/>
        <w:t xml:space="preserve">if required by the AML/CTF Rules—verify the information specified in the AML/CTF Rules in accordance with </w:t>
      </w:r>
      <w:r w:rsidR="00107542" w:rsidRPr="00D75CA6">
        <w:t>sections 2</w:t>
      </w:r>
      <w:r w:rsidRPr="00D75CA6">
        <w:t>8 and 30 (as applicable).</w:t>
      </w:r>
    </w:p>
    <w:p w14:paraId="7DF7FE0C" w14:textId="77777777" w:rsidR="005E379E" w:rsidRPr="00D75CA6" w:rsidRDefault="005E379E" w:rsidP="005E379E">
      <w:pPr>
        <w:pStyle w:val="subsection"/>
      </w:pPr>
      <w:r w:rsidRPr="00D75CA6">
        <w:tab/>
        <w:t>(3)</w:t>
      </w:r>
      <w:r w:rsidRPr="00D75CA6">
        <w:tab/>
        <w:t>If the ordering institution and the beneficiary institution for the transfer of value are not the same person, the ordering institution must pass on the information specified in the AML/CTF Rules relating to the transfer of value to the next institution in the value transfer chain.</w:t>
      </w:r>
    </w:p>
    <w:p w14:paraId="2DDA1D5A" w14:textId="77777777" w:rsidR="005E379E" w:rsidRPr="00D75CA6" w:rsidRDefault="005E379E" w:rsidP="005E379E">
      <w:pPr>
        <w:pStyle w:val="subsection"/>
      </w:pPr>
      <w:r w:rsidRPr="00D75CA6">
        <w:tab/>
        <w:t>(4)</w:t>
      </w:r>
      <w:r w:rsidRPr="00D75CA6">
        <w:tab/>
        <w:t>If the transfer message for the transfer of value does not give effect to the transfer of value then, for the purposes of subsection (3), the message must be passed on before, or at the same time as, the ordering institution gives effect to the transfer of value.</w:t>
      </w:r>
    </w:p>
    <w:p w14:paraId="23A4DD70" w14:textId="77777777" w:rsidR="005E379E" w:rsidRPr="00D75CA6" w:rsidRDefault="005E379E" w:rsidP="005E379E">
      <w:pPr>
        <w:pStyle w:val="subsection"/>
      </w:pPr>
      <w:r w:rsidRPr="00D75CA6">
        <w:lastRenderedPageBreak/>
        <w:tab/>
        <w:t>(5)</w:t>
      </w:r>
      <w:r w:rsidRPr="00D75CA6">
        <w:tab/>
        <w:t>The ordering institution must provide the following information to another institution in the value transfer chain as soon as practicable after receiving a request from the institution for that information:</w:t>
      </w:r>
    </w:p>
    <w:p w14:paraId="06CFE011" w14:textId="77777777" w:rsidR="005E379E" w:rsidRPr="00D75CA6" w:rsidRDefault="005E379E" w:rsidP="005E379E">
      <w:pPr>
        <w:pStyle w:val="paragraph"/>
      </w:pPr>
      <w:r w:rsidRPr="00D75CA6">
        <w:tab/>
        <w:t>(a)</w:t>
      </w:r>
      <w:r w:rsidRPr="00D75CA6">
        <w:tab/>
        <w:t>the information specified by the AML/CTF Rules for the purposes of paragraph (2)(a);</w:t>
      </w:r>
    </w:p>
    <w:p w14:paraId="6FD39F80" w14:textId="77777777" w:rsidR="005E379E" w:rsidRPr="00D75CA6" w:rsidRDefault="005E379E" w:rsidP="005E379E">
      <w:pPr>
        <w:pStyle w:val="paragraph"/>
      </w:pPr>
      <w:r w:rsidRPr="00D75CA6">
        <w:tab/>
        <w:t>(b)</w:t>
      </w:r>
      <w:r w:rsidRPr="00D75CA6">
        <w:tab/>
        <w:t>the information specified by the AML/CTF Rules for the purposes of subsection (3).</w:t>
      </w:r>
    </w:p>
    <w:p w14:paraId="249ADB9A" w14:textId="77777777" w:rsidR="005E379E" w:rsidRPr="00D75CA6" w:rsidRDefault="005E379E" w:rsidP="005E379E">
      <w:pPr>
        <w:pStyle w:val="SubsectionHead"/>
      </w:pPr>
      <w:r w:rsidRPr="00D75CA6">
        <w:t>AML/CTF Rules</w:t>
      </w:r>
    </w:p>
    <w:p w14:paraId="63E75E36" w14:textId="15BE9091" w:rsidR="005E379E" w:rsidRPr="00D75CA6" w:rsidRDefault="005E379E" w:rsidP="005E379E">
      <w:pPr>
        <w:pStyle w:val="subsection"/>
      </w:pPr>
      <w:r w:rsidRPr="00D75CA6">
        <w:tab/>
        <w:t>(6)</w:t>
      </w:r>
      <w:r w:rsidRPr="00D75CA6">
        <w:tab/>
        <w:t xml:space="preserve">AML/CTF Rules made for the purposes of this section may make different provision in relation to different kinds of institutions, information, circumstances or any other matter. This does not limit </w:t>
      </w:r>
      <w:r w:rsidR="00107542" w:rsidRPr="00D75CA6">
        <w:t>subsection 3</w:t>
      </w:r>
      <w:r w:rsidRPr="00D75CA6">
        <w:t xml:space="preserve">3(3A) of the </w:t>
      </w:r>
      <w:r w:rsidRPr="00D75CA6">
        <w:rPr>
          <w:i/>
        </w:rPr>
        <w:t>Acts Interpretation Act 1901</w:t>
      </w:r>
      <w:r w:rsidRPr="00D75CA6">
        <w:t>.</w:t>
      </w:r>
    </w:p>
    <w:p w14:paraId="3E163175" w14:textId="77777777" w:rsidR="005E379E" w:rsidRPr="00D75CA6" w:rsidRDefault="005E379E" w:rsidP="005E379E">
      <w:pPr>
        <w:pStyle w:val="SubsectionHead"/>
      </w:pPr>
      <w:r w:rsidRPr="00D75CA6">
        <w:t>Civil penalty</w:t>
      </w:r>
    </w:p>
    <w:p w14:paraId="7474284C" w14:textId="77777777" w:rsidR="005E379E" w:rsidRPr="00D75CA6" w:rsidRDefault="005E379E" w:rsidP="005E379E">
      <w:pPr>
        <w:pStyle w:val="subsection"/>
      </w:pPr>
      <w:r w:rsidRPr="00D75CA6">
        <w:tab/>
        <w:t>(7)</w:t>
      </w:r>
      <w:r w:rsidRPr="00D75CA6">
        <w:tab/>
        <w:t>Subsections (2), (3) and (5) are civil penalty provisions.</w:t>
      </w:r>
    </w:p>
    <w:p w14:paraId="273AE0CD" w14:textId="77777777" w:rsidR="005E379E" w:rsidRPr="00D75CA6" w:rsidRDefault="005E379E" w:rsidP="005E379E">
      <w:pPr>
        <w:pStyle w:val="ActHead5"/>
      </w:pPr>
      <w:bookmarkStart w:id="168" w:name="_Toc231991458"/>
      <w:r w:rsidRPr="00D75CA6">
        <w:rPr>
          <w:rStyle w:val="CharSectno"/>
        </w:rPr>
        <w:t>65</w:t>
      </w:r>
      <w:r w:rsidRPr="00D75CA6">
        <w:t xml:space="preserve">  Obligations of beneficiary institutions</w:t>
      </w:r>
      <w:bookmarkEnd w:id="168"/>
    </w:p>
    <w:p w14:paraId="18CECF3F" w14:textId="77777777" w:rsidR="005E379E" w:rsidRPr="00D75CA6" w:rsidRDefault="005E379E" w:rsidP="005E379E">
      <w:pPr>
        <w:pStyle w:val="SubsectionHead"/>
      </w:pPr>
      <w:r w:rsidRPr="00D75CA6">
        <w:t>Scope</w:t>
      </w:r>
    </w:p>
    <w:p w14:paraId="50F17542" w14:textId="4D223BB8" w:rsidR="005E379E" w:rsidRPr="00D75CA6" w:rsidRDefault="005E379E" w:rsidP="005E379E">
      <w:pPr>
        <w:pStyle w:val="subsection"/>
      </w:pPr>
      <w:r w:rsidRPr="00D75CA6">
        <w:tab/>
        <w:t>(1)</w:t>
      </w:r>
      <w:r w:rsidRPr="00D75CA6">
        <w:tab/>
        <w:t xml:space="preserve">This section applies if a beneficiary institution commences to provide </w:t>
      </w:r>
      <w:bookmarkStart w:id="169" w:name="_Hlk173850493"/>
      <w:r w:rsidRPr="00D75CA6">
        <w:t xml:space="preserve">the designated service covered by item 30 of table 1 in </w:t>
      </w:r>
      <w:r w:rsidR="00107542" w:rsidRPr="00D75CA6">
        <w:t>section 6</w:t>
      </w:r>
      <w:bookmarkEnd w:id="169"/>
      <w:r w:rsidRPr="00D75CA6">
        <w:t xml:space="preserve"> to a payee.</w:t>
      </w:r>
    </w:p>
    <w:p w14:paraId="5A2C48DB" w14:textId="5F547137" w:rsidR="005E379E" w:rsidRPr="00D75CA6" w:rsidRDefault="005E379E" w:rsidP="005E379E">
      <w:pPr>
        <w:pStyle w:val="notetext"/>
      </w:pPr>
      <w:r w:rsidRPr="00D75CA6">
        <w:t>Note:</w:t>
      </w:r>
      <w:r w:rsidRPr="00D75CA6">
        <w:tab/>
        <w:t xml:space="preserve">For exemptions, see </w:t>
      </w:r>
      <w:r w:rsidR="00107542" w:rsidRPr="00D75CA6">
        <w:t>sections 6</w:t>
      </w:r>
      <w:r w:rsidRPr="00D75CA6">
        <w:t>7 and 67A.</w:t>
      </w:r>
    </w:p>
    <w:p w14:paraId="6FF3D844" w14:textId="77777777" w:rsidR="005E379E" w:rsidRPr="00D75CA6" w:rsidRDefault="005E379E" w:rsidP="005E379E">
      <w:pPr>
        <w:pStyle w:val="SubsectionHead"/>
      </w:pPr>
      <w:r w:rsidRPr="00D75CA6">
        <w:t>Obligations of beneficiary institution</w:t>
      </w:r>
    </w:p>
    <w:p w14:paraId="78BC9951" w14:textId="77777777" w:rsidR="005E379E" w:rsidRPr="00D75CA6" w:rsidRDefault="005E379E" w:rsidP="005E379E">
      <w:pPr>
        <w:pStyle w:val="subsection"/>
      </w:pPr>
      <w:r w:rsidRPr="00D75CA6">
        <w:tab/>
        <w:t>(2)</w:t>
      </w:r>
      <w:r w:rsidRPr="00D75CA6">
        <w:tab/>
        <w:t>The beneficiary institution must take reasonable steps to monitor:</w:t>
      </w:r>
    </w:p>
    <w:p w14:paraId="7652B8ED" w14:textId="77777777" w:rsidR="005E379E" w:rsidRPr="00D75CA6" w:rsidRDefault="005E379E" w:rsidP="005E379E">
      <w:pPr>
        <w:pStyle w:val="paragraph"/>
      </w:pPr>
      <w:r w:rsidRPr="00D75CA6">
        <w:tab/>
        <w:t>(a)</w:t>
      </w:r>
      <w:r w:rsidRPr="00D75CA6">
        <w:tab/>
        <w:t>whether it has received the i</w:t>
      </w:r>
      <w:bookmarkStart w:id="170" w:name="_Hlk173850619"/>
      <w:r w:rsidRPr="00D75CA6">
        <w:t>nformation specified in the AML/CTF Rules relating to the transfer of value;</w:t>
      </w:r>
      <w:bookmarkEnd w:id="170"/>
      <w:r w:rsidRPr="00D75CA6">
        <w:t xml:space="preserve"> and</w:t>
      </w:r>
    </w:p>
    <w:p w14:paraId="5E8D49B7" w14:textId="77777777" w:rsidR="005E379E" w:rsidRPr="00D75CA6" w:rsidRDefault="005E379E" w:rsidP="005E379E">
      <w:pPr>
        <w:pStyle w:val="paragraph"/>
      </w:pPr>
      <w:r w:rsidRPr="00D75CA6">
        <w:tab/>
        <w:t>(b)</w:t>
      </w:r>
      <w:r w:rsidRPr="00D75CA6">
        <w:tab/>
        <w:t>whether the information received about the payee is accurate.</w:t>
      </w:r>
    </w:p>
    <w:p w14:paraId="6D51E7CA" w14:textId="77777777" w:rsidR="005E379E" w:rsidRPr="00D75CA6" w:rsidRDefault="005E379E" w:rsidP="005E379E">
      <w:pPr>
        <w:pStyle w:val="subsection"/>
      </w:pPr>
      <w:r w:rsidRPr="00D75CA6">
        <w:tab/>
        <w:t>(3)</w:t>
      </w:r>
      <w:r w:rsidRPr="00D75CA6">
        <w:tab/>
        <w:t>If:</w:t>
      </w:r>
    </w:p>
    <w:p w14:paraId="7A362950" w14:textId="77777777" w:rsidR="005E379E" w:rsidRPr="00D75CA6" w:rsidRDefault="005E379E" w:rsidP="005E379E">
      <w:pPr>
        <w:pStyle w:val="paragraph"/>
      </w:pPr>
      <w:r w:rsidRPr="00D75CA6">
        <w:tab/>
        <w:t>(a)</w:t>
      </w:r>
      <w:r w:rsidRPr="00D75CA6">
        <w:tab/>
        <w:t>the beneficiary institution:</w:t>
      </w:r>
    </w:p>
    <w:p w14:paraId="0ADBE8DD" w14:textId="77777777" w:rsidR="005E379E" w:rsidRPr="00D75CA6" w:rsidRDefault="005E379E" w:rsidP="005E379E">
      <w:pPr>
        <w:pStyle w:val="paragraphsub"/>
      </w:pPr>
      <w:r w:rsidRPr="00D75CA6">
        <w:lastRenderedPageBreak/>
        <w:tab/>
        <w:t>(i)</w:t>
      </w:r>
      <w:r w:rsidRPr="00D75CA6">
        <w:tab/>
        <w:t>detects that it has not received all of the information mentioned in paragraph (2)(a); and</w:t>
      </w:r>
    </w:p>
    <w:p w14:paraId="31811112" w14:textId="77777777" w:rsidR="005E379E" w:rsidRPr="00D75CA6" w:rsidRDefault="005E379E" w:rsidP="005E379E">
      <w:pPr>
        <w:pStyle w:val="paragraphsub"/>
      </w:pPr>
      <w:r w:rsidRPr="00D75CA6">
        <w:tab/>
        <w:t>(ii)</w:t>
      </w:r>
      <w:r w:rsidRPr="00D75CA6">
        <w:tab/>
        <w:t>has not otherwise obtained the information; or</w:t>
      </w:r>
    </w:p>
    <w:p w14:paraId="3F78AE84" w14:textId="77777777" w:rsidR="005E379E" w:rsidRPr="00D75CA6" w:rsidRDefault="005E379E" w:rsidP="005E379E">
      <w:pPr>
        <w:pStyle w:val="paragraph"/>
      </w:pPr>
      <w:r w:rsidRPr="00D75CA6">
        <w:tab/>
        <w:t>(b)</w:t>
      </w:r>
      <w:r w:rsidRPr="00D75CA6">
        <w:tab/>
        <w:t>the beneficiary institution detects that some or all of the information received or otherwise obtained about the payee is not accurate;</w:t>
      </w:r>
    </w:p>
    <w:p w14:paraId="13CBC2AA" w14:textId="77777777" w:rsidR="005E379E" w:rsidRPr="00D75CA6" w:rsidRDefault="005E379E" w:rsidP="005E379E">
      <w:pPr>
        <w:pStyle w:val="subsection2"/>
      </w:pPr>
      <w:r w:rsidRPr="00D75CA6">
        <w:t>then the beneficiary institution must, in accordance with its AML/CTF program, do at least one of the following:</w:t>
      </w:r>
    </w:p>
    <w:p w14:paraId="0AF7BCE4" w14:textId="77777777" w:rsidR="005E379E" w:rsidRPr="00D75CA6" w:rsidRDefault="005E379E" w:rsidP="005E379E">
      <w:pPr>
        <w:pStyle w:val="paragraph"/>
      </w:pPr>
      <w:r w:rsidRPr="00D75CA6">
        <w:tab/>
        <w:t>(c)</w:t>
      </w:r>
      <w:r w:rsidRPr="00D75CA6">
        <w:tab/>
        <w:t>refuse to make the transferred value available to the payee;</w:t>
      </w:r>
    </w:p>
    <w:p w14:paraId="5D163518" w14:textId="77777777" w:rsidR="005E379E" w:rsidRPr="00D75CA6" w:rsidRDefault="005E379E" w:rsidP="005E379E">
      <w:pPr>
        <w:pStyle w:val="paragraph"/>
      </w:pPr>
      <w:r w:rsidRPr="00D75CA6">
        <w:tab/>
        <w:t>(d)</w:t>
      </w:r>
      <w:r w:rsidRPr="00D75CA6">
        <w:tab/>
        <w:t>take such other action as the beneficiary institution determines.</w:t>
      </w:r>
    </w:p>
    <w:p w14:paraId="37FFB163" w14:textId="7B83EB0A" w:rsidR="005E379E" w:rsidRPr="00D75CA6" w:rsidRDefault="005E379E" w:rsidP="005E379E">
      <w:pPr>
        <w:pStyle w:val="notetext"/>
      </w:pPr>
      <w:r w:rsidRPr="00D75CA6">
        <w:t>Note:</w:t>
      </w:r>
      <w:r w:rsidRPr="00D75CA6">
        <w:tab/>
        <w:t xml:space="preserve">See also </w:t>
      </w:r>
      <w:r w:rsidR="00107542" w:rsidRPr="00D75CA6">
        <w:t>section 2</w:t>
      </w:r>
      <w:r w:rsidRPr="00D75CA6">
        <w:t>6G (reporting entities must comply with AML/CTF policies).</w:t>
      </w:r>
    </w:p>
    <w:p w14:paraId="6744EA5F" w14:textId="77777777" w:rsidR="005E379E" w:rsidRPr="00D75CA6" w:rsidRDefault="005E379E" w:rsidP="005E379E">
      <w:pPr>
        <w:pStyle w:val="SubsectionHead"/>
      </w:pPr>
      <w:r w:rsidRPr="00D75CA6">
        <w:t>AML/CTF Rules</w:t>
      </w:r>
    </w:p>
    <w:p w14:paraId="59E01C52" w14:textId="49B1AEFB" w:rsidR="005E379E" w:rsidRPr="00D75CA6" w:rsidRDefault="005E379E" w:rsidP="005E379E">
      <w:pPr>
        <w:pStyle w:val="subsection"/>
      </w:pPr>
      <w:r w:rsidRPr="00D75CA6">
        <w:tab/>
        <w:t>(4)</w:t>
      </w:r>
      <w:r w:rsidRPr="00D75CA6">
        <w:tab/>
        <w:t xml:space="preserve">AML/CTF Rules made for the purposes of this section may make different provision in relation to different kinds of institutions, information, circumstances or any other matter. This does not limit </w:t>
      </w:r>
      <w:r w:rsidR="00107542" w:rsidRPr="00D75CA6">
        <w:t>subsection 3</w:t>
      </w:r>
      <w:r w:rsidRPr="00D75CA6">
        <w:t xml:space="preserve">3(3A) of the </w:t>
      </w:r>
      <w:r w:rsidRPr="00D75CA6">
        <w:rPr>
          <w:i/>
        </w:rPr>
        <w:t>Acts Interpretation Act 1901</w:t>
      </w:r>
      <w:r w:rsidRPr="00D75CA6">
        <w:t>.</w:t>
      </w:r>
    </w:p>
    <w:p w14:paraId="05AB5F84" w14:textId="77777777" w:rsidR="005E379E" w:rsidRPr="00D75CA6" w:rsidRDefault="005E379E" w:rsidP="005E379E">
      <w:pPr>
        <w:pStyle w:val="SubsectionHead"/>
      </w:pPr>
      <w:r w:rsidRPr="00D75CA6">
        <w:t>Civil penalty</w:t>
      </w:r>
    </w:p>
    <w:p w14:paraId="1A7C09BF" w14:textId="77777777" w:rsidR="005E379E" w:rsidRPr="00D75CA6" w:rsidRDefault="005E379E" w:rsidP="005E379E">
      <w:pPr>
        <w:pStyle w:val="subsection"/>
      </w:pPr>
      <w:r w:rsidRPr="00D75CA6">
        <w:tab/>
        <w:t>(5)</w:t>
      </w:r>
      <w:r w:rsidRPr="00D75CA6">
        <w:tab/>
        <w:t>Subsection (2) is a civil penalty provision.</w:t>
      </w:r>
    </w:p>
    <w:p w14:paraId="238EA01B" w14:textId="77777777" w:rsidR="005E379E" w:rsidRPr="00D75CA6" w:rsidRDefault="005E379E" w:rsidP="005E379E">
      <w:pPr>
        <w:pStyle w:val="ActHead5"/>
      </w:pPr>
      <w:bookmarkStart w:id="171" w:name="_Toc231991459"/>
      <w:r w:rsidRPr="00D75CA6">
        <w:rPr>
          <w:rStyle w:val="CharSectno"/>
        </w:rPr>
        <w:t>66</w:t>
      </w:r>
      <w:r w:rsidRPr="00D75CA6">
        <w:t xml:space="preserve">  Obligations of intermediary institutions</w:t>
      </w:r>
      <w:bookmarkEnd w:id="171"/>
    </w:p>
    <w:p w14:paraId="31A0FCBB" w14:textId="77777777" w:rsidR="005E379E" w:rsidRPr="00D75CA6" w:rsidRDefault="005E379E" w:rsidP="005E379E">
      <w:pPr>
        <w:pStyle w:val="SubsectionHead"/>
      </w:pPr>
      <w:r w:rsidRPr="00D75CA6">
        <w:t>Scope</w:t>
      </w:r>
    </w:p>
    <w:p w14:paraId="080C725F" w14:textId="553EE3DF" w:rsidR="005E379E" w:rsidRPr="00D75CA6" w:rsidRDefault="005E379E" w:rsidP="005E379E">
      <w:pPr>
        <w:pStyle w:val="subsection"/>
      </w:pPr>
      <w:r w:rsidRPr="00D75CA6">
        <w:tab/>
        <w:t>(1)</w:t>
      </w:r>
      <w:r w:rsidRPr="00D75CA6">
        <w:tab/>
        <w:t xml:space="preserve">This section applies if an intermediary institution commences to provide the designated service covered by item 31 of table 1 in </w:t>
      </w:r>
      <w:r w:rsidR="00107542" w:rsidRPr="00D75CA6">
        <w:t>section 6</w:t>
      </w:r>
      <w:r w:rsidRPr="00D75CA6">
        <w:t xml:space="preserve"> in relation to a transfer of value.</w:t>
      </w:r>
    </w:p>
    <w:p w14:paraId="608C5138" w14:textId="145E711A" w:rsidR="005E379E" w:rsidRPr="00D75CA6" w:rsidRDefault="005E379E" w:rsidP="005E379E">
      <w:pPr>
        <w:pStyle w:val="notetext"/>
      </w:pPr>
      <w:r w:rsidRPr="00D75CA6">
        <w:t>Note 1:</w:t>
      </w:r>
      <w:r w:rsidRPr="00D75CA6">
        <w:tab/>
        <w:t xml:space="preserve">For exemptions, see </w:t>
      </w:r>
      <w:r w:rsidR="00107542" w:rsidRPr="00D75CA6">
        <w:t>section 6</w:t>
      </w:r>
      <w:r w:rsidRPr="00D75CA6">
        <w:t>7.</w:t>
      </w:r>
    </w:p>
    <w:p w14:paraId="0214BFB8" w14:textId="77777777" w:rsidR="005E379E" w:rsidRPr="00D75CA6" w:rsidRDefault="005E379E" w:rsidP="005E379E">
      <w:pPr>
        <w:pStyle w:val="notetext"/>
      </w:pPr>
      <w:r w:rsidRPr="00D75CA6">
        <w:t>Note 2:</w:t>
      </w:r>
      <w:r w:rsidRPr="00D75CA6">
        <w:tab/>
        <w:t xml:space="preserve">An intermediary institution may also have obligations under the </w:t>
      </w:r>
      <w:r w:rsidRPr="00D75CA6">
        <w:rPr>
          <w:i/>
        </w:rPr>
        <w:t>Autonomous Sanctions Act 2011</w:t>
      </w:r>
      <w:r w:rsidRPr="00D75CA6">
        <w:t xml:space="preserve"> and the </w:t>
      </w:r>
      <w:r w:rsidRPr="00D75CA6">
        <w:rPr>
          <w:i/>
        </w:rPr>
        <w:t>Charter of the United Nations Act 1945</w:t>
      </w:r>
      <w:r w:rsidRPr="00D75CA6">
        <w:t xml:space="preserve"> in relation to persons designated for targeted financial sanctions.</w:t>
      </w:r>
    </w:p>
    <w:p w14:paraId="710B984F" w14:textId="77777777" w:rsidR="005E379E" w:rsidRPr="00D75CA6" w:rsidRDefault="005E379E" w:rsidP="005E379E">
      <w:pPr>
        <w:pStyle w:val="SubsectionHead"/>
      </w:pPr>
      <w:r w:rsidRPr="00D75CA6">
        <w:lastRenderedPageBreak/>
        <w:t>Obligations of intermediary institutions</w:t>
      </w:r>
    </w:p>
    <w:p w14:paraId="64DEFDD1" w14:textId="77777777" w:rsidR="005E379E" w:rsidRPr="00D75CA6" w:rsidRDefault="005E379E" w:rsidP="005E379E">
      <w:pPr>
        <w:pStyle w:val="subsection"/>
      </w:pPr>
      <w:r w:rsidRPr="00D75CA6">
        <w:tab/>
        <w:t>(2)</w:t>
      </w:r>
      <w:r w:rsidRPr="00D75CA6">
        <w:tab/>
        <w:t>The intermediary institution must take reasonable steps to monitor whether it has received the information specified in the AML/CTF Rules relating to the transfer of value.</w:t>
      </w:r>
    </w:p>
    <w:p w14:paraId="59BC3A14" w14:textId="77777777" w:rsidR="005E379E" w:rsidRPr="00D75CA6" w:rsidRDefault="005E379E" w:rsidP="005E379E">
      <w:pPr>
        <w:pStyle w:val="subsection"/>
      </w:pPr>
      <w:r w:rsidRPr="00D75CA6">
        <w:tab/>
        <w:t>(3)</w:t>
      </w:r>
      <w:r w:rsidRPr="00D75CA6">
        <w:tab/>
        <w:t>If the intermediary institution detects that it has not received all of the information mentioned in subsection (2), and the intermediary institution has not otherwise obtained the information, the intermediary institution must, in accordance with its AML/CTF program, do at least one of the following:</w:t>
      </w:r>
    </w:p>
    <w:p w14:paraId="250CF479" w14:textId="77777777" w:rsidR="005E379E" w:rsidRPr="00D75CA6" w:rsidRDefault="005E379E" w:rsidP="005E379E">
      <w:pPr>
        <w:pStyle w:val="paragraph"/>
      </w:pPr>
      <w:r w:rsidRPr="00D75CA6">
        <w:tab/>
        <w:t>(a)</w:t>
      </w:r>
      <w:r w:rsidRPr="00D75CA6">
        <w:tab/>
        <w:t>refuse to pass on the transfer message for the transfer of value;</w:t>
      </w:r>
    </w:p>
    <w:p w14:paraId="7D0B8C50" w14:textId="77777777" w:rsidR="005E379E" w:rsidRPr="00D75CA6" w:rsidRDefault="005E379E" w:rsidP="005E379E">
      <w:pPr>
        <w:pStyle w:val="paragraph"/>
      </w:pPr>
      <w:r w:rsidRPr="00D75CA6">
        <w:tab/>
        <w:t>(b)</w:t>
      </w:r>
      <w:r w:rsidRPr="00D75CA6">
        <w:tab/>
        <w:t>take such other action as the intermediary institution determines.</w:t>
      </w:r>
    </w:p>
    <w:p w14:paraId="3F12C868" w14:textId="4888FE7E" w:rsidR="005E379E" w:rsidRPr="00D75CA6" w:rsidRDefault="005E379E" w:rsidP="005E379E">
      <w:pPr>
        <w:pStyle w:val="notetext"/>
      </w:pPr>
      <w:r w:rsidRPr="00D75CA6">
        <w:t>Note:</w:t>
      </w:r>
      <w:r w:rsidRPr="00D75CA6">
        <w:tab/>
        <w:t xml:space="preserve">See also </w:t>
      </w:r>
      <w:r w:rsidR="00107542" w:rsidRPr="00D75CA6">
        <w:t>section 2</w:t>
      </w:r>
      <w:r w:rsidRPr="00D75CA6">
        <w:t>6G (reporting entities must comply with AML/CTF policies).</w:t>
      </w:r>
    </w:p>
    <w:p w14:paraId="4E9F149F" w14:textId="77777777" w:rsidR="005E379E" w:rsidRPr="00D75CA6" w:rsidRDefault="005E379E" w:rsidP="005E379E">
      <w:pPr>
        <w:pStyle w:val="subsection"/>
      </w:pPr>
      <w:r w:rsidRPr="00D75CA6">
        <w:tab/>
        <w:t>(4)</w:t>
      </w:r>
      <w:r w:rsidRPr="00D75CA6">
        <w:tab/>
        <w:t>In passing on a transfer message for a transfer of value, the intermediary institution must include:</w:t>
      </w:r>
    </w:p>
    <w:p w14:paraId="47E7059B" w14:textId="77777777" w:rsidR="005E379E" w:rsidRPr="00D75CA6" w:rsidRDefault="005E379E" w:rsidP="005E379E">
      <w:pPr>
        <w:pStyle w:val="paragraph"/>
      </w:pPr>
      <w:r w:rsidRPr="00D75CA6">
        <w:tab/>
        <w:t>(a)</w:t>
      </w:r>
      <w:r w:rsidRPr="00D75CA6">
        <w:tab/>
        <w:t>information, of a kind specified in the AML/CTF Rules, that is received from the previous institution in the value transfer chain; or</w:t>
      </w:r>
    </w:p>
    <w:p w14:paraId="04CEF017" w14:textId="77777777" w:rsidR="005E379E" w:rsidRPr="00D75CA6" w:rsidRDefault="005E379E" w:rsidP="005E379E">
      <w:pPr>
        <w:pStyle w:val="paragraph"/>
      </w:pPr>
      <w:r w:rsidRPr="00D75CA6">
        <w:tab/>
        <w:t>(b)</w:t>
      </w:r>
      <w:r w:rsidRPr="00D75CA6">
        <w:tab/>
        <w:t>information obtained in accordance with the intermediary institution’s AML/CTF program that is relevant to the transfer.</w:t>
      </w:r>
    </w:p>
    <w:p w14:paraId="11DD6199" w14:textId="77777777" w:rsidR="005E379E" w:rsidRPr="00D75CA6" w:rsidRDefault="005E379E" w:rsidP="005E379E">
      <w:pPr>
        <w:pStyle w:val="subsection"/>
      </w:pPr>
      <w:r w:rsidRPr="00D75CA6">
        <w:tab/>
        <w:t>(5)</w:t>
      </w:r>
      <w:r w:rsidRPr="00D75CA6">
        <w:tab/>
        <w:t>The intermediary institution must provide the information referred to in subsection (4) to another institution in the value transfer chain as soon as practicable after receiving a request from the institution for that information.</w:t>
      </w:r>
    </w:p>
    <w:p w14:paraId="74F5E9BE" w14:textId="77777777" w:rsidR="005E379E" w:rsidRPr="00D75CA6" w:rsidRDefault="005E379E" w:rsidP="005E379E">
      <w:pPr>
        <w:pStyle w:val="SubsectionHead"/>
      </w:pPr>
      <w:r w:rsidRPr="00D75CA6">
        <w:t>AML/CTF Rules</w:t>
      </w:r>
    </w:p>
    <w:p w14:paraId="191522F3" w14:textId="5909CE10" w:rsidR="005E379E" w:rsidRPr="00D75CA6" w:rsidRDefault="005E379E" w:rsidP="005E379E">
      <w:pPr>
        <w:pStyle w:val="subsection"/>
      </w:pPr>
      <w:r w:rsidRPr="00D75CA6">
        <w:tab/>
        <w:t>(6)</w:t>
      </w:r>
      <w:r w:rsidRPr="00D75CA6">
        <w:tab/>
        <w:t xml:space="preserve">AML/CTF Rules made for the purposes of this section may make different provision in relation to different kinds of institutions, information, circumstances or any other matter. This does not limit </w:t>
      </w:r>
      <w:r w:rsidR="00107542" w:rsidRPr="00D75CA6">
        <w:t>subsection 3</w:t>
      </w:r>
      <w:r w:rsidRPr="00D75CA6">
        <w:t xml:space="preserve">3(3A) of the </w:t>
      </w:r>
      <w:r w:rsidRPr="00D75CA6">
        <w:rPr>
          <w:i/>
        </w:rPr>
        <w:t>Acts Interpretation Act 1901</w:t>
      </w:r>
      <w:r w:rsidRPr="00D75CA6">
        <w:t>.</w:t>
      </w:r>
    </w:p>
    <w:p w14:paraId="5AEA80BE" w14:textId="77777777" w:rsidR="005E379E" w:rsidRPr="00D75CA6" w:rsidRDefault="005E379E" w:rsidP="005E379E">
      <w:pPr>
        <w:pStyle w:val="SubsectionHead"/>
      </w:pPr>
      <w:r w:rsidRPr="00D75CA6">
        <w:lastRenderedPageBreak/>
        <w:t>Civil penalty</w:t>
      </w:r>
    </w:p>
    <w:p w14:paraId="7159E943" w14:textId="77777777" w:rsidR="005E379E" w:rsidRPr="00D75CA6" w:rsidRDefault="005E379E" w:rsidP="005E379E">
      <w:pPr>
        <w:pStyle w:val="subsection"/>
      </w:pPr>
      <w:r w:rsidRPr="00D75CA6">
        <w:tab/>
        <w:t>(7)</w:t>
      </w:r>
      <w:r w:rsidRPr="00D75CA6">
        <w:tab/>
        <w:t>Subsections (2), (4) and (5) are civil penalty provisions.</w:t>
      </w:r>
    </w:p>
    <w:p w14:paraId="2156B34A" w14:textId="77777777" w:rsidR="005E379E" w:rsidRPr="00D75CA6" w:rsidRDefault="005E379E" w:rsidP="005E379E">
      <w:pPr>
        <w:pStyle w:val="ActHead5"/>
      </w:pPr>
      <w:bookmarkStart w:id="172" w:name="_Toc231991460"/>
      <w:r w:rsidRPr="00D75CA6">
        <w:rPr>
          <w:rStyle w:val="CharSectno"/>
        </w:rPr>
        <w:t>66A</w:t>
      </w:r>
      <w:r w:rsidRPr="00D75CA6">
        <w:t xml:space="preserve">  Obligations of ordering and beneficiary institutions relating to virtual asset transfers</w:t>
      </w:r>
      <w:bookmarkEnd w:id="172"/>
    </w:p>
    <w:p w14:paraId="1628F2C8" w14:textId="77777777" w:rsidR="005E379E" w:rsidRPr="00D75CA6" w:rsidRDefault="005E379E" w:rsidP="005E379E">
      <w:pPr>
        <w:pStyle w:val="SubsectionHead"/>
      </w:pPr>
      <w:r w:rsidRPr="00D75CA6">
        <w:t>Scope</w:t>
      </w:r>
    </w:p>
    <w:p w14:paraId="3BF68E6A" w14:textId="77777777" w:rsidR="005E379E" w:rsidRPr="00D75CA6" w:rsidRDefault="005E379E" w:rsidP="005E379E">
      <w:pPr>
        <w:pStyle w:val="subsection"/>
      </w:pPr>
      <w:r w:rsidRPr="00D75CA6">
        <w:tab/>
        <w:t>(1)</w:t>
      </w:r>
      <w:r w:rsidRPr="00D75CA6">
        <w:tab/>
        <w:t>This section applies to the transfer of a virtual asset.</w:t>
      </w:r>
    </w:p>
    <w:p w14:paraId="7CC25557" w14:textId="77777777" w:rsidR="005E379E" w:rsidRPr="00D75CA6" w:rsidRDefault="005E379E" w:rsidP="005E379E">
      <w:pPr>
        <w:pStyle w:val="SubsectionHead"/>
      </w:pPr>
      <w:r w:rsidRPr="00D75CA6">
        <w:t>Ordering institution obligations</w:t>
      </w:r>
    </w:p>
    <w:p w14:paraId="4650ECD5" w14:textId="501D0431" w:rsidR="005E379E" w:rsidRPr="00D75CA6" w:rsidRDefault="005E379E" w:rsidP="005E379E">
      <w:pPr>
        <w:pStyle w:val="subsection"/>
      </w:pPr>
      <w:r w:rsidRPr="00D75CA6">
        <w:tab/>
        <w:t>(2)</w:t>
      </w:r>
      <w:r w:rsidRPr="00D75CA6">
        <w:tab/>
        <w:t xml:space="preserve">Before commencing to provide the designated service covered by </w:t>
      </w:r>
      <w:r w:rsidR="00107542" w:rsidRPr="00D75CA6">
        <w:t>item 2</w:t>
      </w:r>
      <w:r w:rsidRPr="00D75CA6">
        <w:t xml:space="preserve">9 of table 1 in </w:t>
      </w:r>
      <w:r w:rsidR="00107542" w:rsidRPr="00D75CA6">
        <w:t>section 6</w:t>
      </w:r>
      <w:r w:rsidRPr="00D75CA6">
        <w:t>, an ordering institution must undertake due diligence to determine, on reasonable grounds, whether the virtual asset wallet to which the virtual asset is being transferred is:</w:t>
      </w:r>
    </w:p>
    <w:p w14:paraId="299A7588" w14:textId="77777777" w:rsidR="005E379E" w:rsidRPr="00D75CA6" w:rsidRDefault="005E379E" w:rsidP="005E379E">
      <w:pPr>
        <w:pStyle w:val="paragraph"/>
      </w:pPr>
      <w:r w:rsidRPr="00D75CA6">
        <w:tab/>
        <w:t>(a)</w:t>
      </w:r>
      <w:r w:rsidRPr="00D75CA6">
        <w:tab/>
        <w:t>a custodial wallet controlled by a person who is licensed or registered under a law that gives effect to the FATF Recommendations; or</w:t>
      </w:r>
    </w:p>
    <w:p w14:paraId="259BA731" w14:textId="77777777" w:rsidR="005E379E" w:rsidRPr="00D75CA6" w:rsidRDefault="005E379E" w:rsidP="005E379E">
      <w:pPr>
        <w:pStyle w:val="paragraph"/>
      </w:pPr>
      <w:r w:rsidRPr="00D75CA6">
        <w:tab/>
        <w:t>(b)</w:t>
      </w:r>
      <w:r w:rsidRPr="00D75CA6">
        <w:tab/>
        <w:t>a custodial wallet controlled by a person who is not required to be licensed or registered under a law that gives effect to the FATF Recommendations; or</w:t>
      </w:r>
    </w:p>
    <w:p w14:paraId="5F69D2E6" w14:textId="77777777" w:rsidR="005E379E" w:rsidRPr="00D75CA6" w:rsidRDefault="005E379E" w:rsidP="005E379E">
      <w:pPr>
        <w:pStyle w:val="paragraph"/>
      </w:pPr>
      <w:r w:rsidRPr="00D75CA6">
        <w:tab/>
        <w:t>(c)</w:t>
      </w:r>
      <w:r w:rsidRPr="00D75CA6">
        <w:tab/>
        <w:t>a custodial wallet controlled by a person who is required to be licensed or registered under a law that gives effect to the FATF Recommendations, but is not so licensed or registered; or</w:t>
      </w:r>
    </w:p>
    <w:p w14:paraId="79CCA20F" w14:textId="4F595B1A" w:rsidR="005E379E" w:rsidRPr="00D75CA6" w:rsidRDefault="005E379E" w:rsidP="005E379E">
      <w:pPr>
        <w:pStyle w:val="paragraph"/>
      </w:pPr>
      <w:r w:rsidRPr="00D75CA6">
        <w:tab/>
        <w:t>(d)</w:t>
      </w:r>
      <w:r w:rsidRPr="00D75CA6">
        <w:tab/>
        <w:t>a self</w:t>
      </w:r>
      <w:r w:rsidR="00D75CA6">
        <w:noBreakHyphen/>
      </w:r>
      <w:r w:rsidRPr="00D75CA6">
        <w:t>hosted wallet controlled by the payee.</w:t>
      </w:r>
    </w:p>
    <w:p w14:paraId="3A7217DB" w14:textId="0D320F9D" w:rsidR="005E379E" w:rsidRPr="00D75CA6" w:rsidRDefault="005E379E" w:rsidP="005E379E">
      <w:pPr>
        <w:pStyle w:val="subsection"/>
      </w:pPr>
      <w:r w:rsidRPr="00D75CA6">
        <w:tab/>
        <w:t>(3)</w:t>
      </w:r>
      <w:r w:rsidRPr="00D75CA6">
        <w:tab/>
        <w:t xml:space="preserve">The ordering institution must pass on the information specified in the AML/CTF Rules for the purposes of </w:t>
      </w:r>
      <w:r w:rsidR="00107542" w:rsidRPr="00D75CA6">
        <w:t>subsection 6</w:t>
      </w:r>
      <w:r w:rsidRPr="00D75CA6">
        <w:t>4(3) relating to the transfer of value to a beneficiary institution if the beneficiary institution is:</w:t>
      </w:r>
    </w:p>
    <w:p w14:paraId="4609F085" w14:textId="77777777" w:rsidR="005E379E" w:rsidRPr="00D75CA6" w:rsidRDefault="005E379E" w:rsidP="005E379E">
      <w:pPr>
        <w:pStyle w:val="paragraph"/>
      </w:pPr>
      <w:r w:rsidRPr="00D75CA6">
        <w:tab/>
        <w:t>(a)</w:t>
      </w:r>
      <w:r w:rsidRPr="00D75CA6">
        <w:tab/>
        <w:t>a person who is licensed or registered under a law that gives effect to the FATF Recommendations; or</w:t>
      </w:r>
    </w:p>
    <w:p w14:paraId="065CEE7E" w14:textId="77777777" w:rsidR="005E379E" w:rsidRPr="00D75CA6" w:rsidRDefault="005E379E" w:rsidP="005E379E">
      <w:pPr>
        <w:pStyle w:val="paragraph"/>
      </w:pPr>
      <w:r w:rsidRPr="00D75CA6">
        <w:tab/>
        <w:t>(b)</w:t>
      </w:r>
      <w:r w:rsidRPr="00D75CA6">
        <w:tab/>
        <w:t>a person who is not required to be licensed or registered under a law that gives effect to the FATF Recommendations.</w:t>
      </w:r>
    </w:p>
    <w:p w14:paraId="363618E3" w14:textId="40B6A827" w:rsidR="005E379E" w:rsidRPr="00D75CA6" w:rsidRDefault="005E379E" w:rsidP="005E379E">
      <w:pPr>
        <w:pStyle w:val="subsection"/>
      </w:pPr>
      <w:r w:rsidRPr="00D75CA6">
        <w:lastRenderedPageBreak/>
        <w:tab/>
        <w:t>(4)</w:t>
      </w:r>
      <w:r w:rsidRPr="00D75CA6">
        <w:tab/>
        <w:t xml:space="preserve">An ordering institution must not provide the designated service covered by </w:t>
      </w:r>
      <w:r w:rsidR="00107542" w:rsidRPr="00D75CA6">
        <w:t>item 2</w:t>
      </w:r>
      <w:r w:rsidRPr="00D75CA6">
        <w:t xml:space="preserve">9 of table 1 in </w:t>
      </w:r>
      <w:r w:rsidR="00107542" w:rsidRPr="00D75CA6">
        <w:t>section 6</w:t>
      </w:r>
      <w:r w:rsidRPr="00D75CA6">
        <w:t xml:space="preserve"> if this would involve passing on a transfer message for a transfer of value to a person:</w:t>
      </w:r>
    </w:p>
    <w:p w14:paraId="54659062" w14:textId="77777777" w:rsidR="005E379E" w:rsidRPr="00D75CA6" w:rsidRDefault="005E379E" w:rsidP="005E379E">
      <w:pPr>
        <w:pStyle w:val="paragraph"/>
      </w:pPr>
      <w:r w:rsidRPr="00D75CA6">
        <w:tab/>
        <w:t>(a)</w:t>
      </w:r>
      <w:r w:rsidRPr="00D75CA6">
        <w:tab/>
        <w:t>who is required to be licensed or registered under a law that gives effect to the FATF Recommendations; but</w:t>
      </w:r>
    </w:p>
    <w:p w14:paraId="5760EA39" w14:textId="77777777" w:rsidR="005E379E" w:rsidRPr="00D75CA6" w:rsidRDefault="005E379E" w:rsidP="005E379E">
      <w:pPr>
        <w:pStyle w:val="paragraph"/>
      </w:pPr>
      <w:r w:rsidRPr="00D75CA6">
        <w:tab/>
        <w:t>(b)</w:t>
      </w:r>
      <w:r w:rsidRPr="00D75CA6">
        <w:tab/>
        <w:t>is not so licensed or registered.</w:t>
      </w:r>
    </w:p>
    <w:p w14:paraId="3C0678C1" w14:textId="77777777" w:rsidR="005E379E" w:rsidRPr="00D75CA6" w:rsidRDefault="005E379E" w:rsidP="005E379E">
      <w:pPr>
        <w:pStyle w:val="SubsectionHead"/>
      </w:pPr>
      <w:r w:rsidRPr="00D75CA6">
        <w:t>Beneficiary institution obligations</w:t>
      </w:r>
    </w:p>
    <w:p w14:paraId="5F535B1A" w14:textId="0BB58346" w:rsidR="005E379E" w:rsidRPr="00D75CA6" w:rsidRDefault="005E379E" w:rsidP="005E379E">
      <w:pPr>
        <w:pStyle w:val="subsection"/>
      </w:pPr>
      <w:r w:rsidRPr="00D75CA6">
        <w:tab/>
        <w:t>(5)</w:t>
      </w:r>
      <w:r w:rsidRPr="00D75CA6">
        <w:tab/>
        <w:t xml:space="preserve">Before commencing to provide the designated service covered by item 30 of table 1 in </w:t>
      </w:r>
      <w:r w:rsidR="00107542" w:rsidRPr="00D75CA6">
        <w:t>section 6</w:t>
      </w:r>
      <w:r w:rsidRPr="00D75CA6">
        <w:t>, a beneficiary institution must undertake due diligence to determine, on reasonable grounds, whether the virtual asset wallet from which the virtual asset has been transferred is:</w:t>
      </w:r>
    </w:p>
    <w:p w14:paraId="1BDAF03B" w14:textId="77777777" w:rsidR="005E379E" w:rsidRPr="00D75CA6" w:rsidRDefault="005E379E" w:rsidP="005E379E">
      <w:pPr>
        <w:pStyle w:val="paragraph"/>
      </w:pPr>
      <w:r w:rsidRPr="00D75CA6">
        <w:tab/>
        <w:t>(a)</w:t>
      </w:r>
      <w:r w:rsidRPr="00D75CA6">
        <w:tab/>
        <w:t>a custodial wallet controlled by a person who is licensed or registered under a law that gives effect to the FATF Recommendations; or</w:t>
      </w:r>
    </w:p>
    <w:p w14:paraId="393EBD9C" w14:textId="77777777" w:rsidR="005E379E" w:rsidRPr="00D75CA6" w:rsidRDefault="005E379E" w:rsidP="005E379E">
      <w:pPr>
        <w:pStyle w:val="paragraph"/>
      </w:pPr>
      <w:r w:rsidRPr="00D75CA6">
        <w:tab/>
        <w:t>(b)</w:t>
      </w:r>
      <w:r w:rsidRPr="00D75CA6">
        <w:tab/>
        <w:t>a custodial wallet controlled by a person who is not required to be licensed or registered under a law that gives effect to the FATF Recommendations; or</w:t>
      </w:r>
    </w:p>
    <w:p w14:paraId="36FCC9A9" w14:textId="77777777" w:rsidR="005E379E" w:rsidRPr="00D75CA6" w:rsidRDefault="005E379E" w:rsidP="005E379E">
      <w:pPr>
        <w:pStyle w:val="paragraph"/>
      </w:pPr>
      <w:r w:rsidRPr="00D75CA6">
        <w:tab/>
        <w:t>(c)</w:t>
      </w:r>
      <w:r w:rsidRPr="00D75CA6">
        <w:tab/>
        <w:t>a custodial wallet controlled by a person who is required to be licensed or registered under a law that gives effect to the FATF Recommendations, but is not so licensed or registered; or</w:t>
      </w:r>
    </w:p>
    <w:p w14:paraId="1AD136E2" w14:textId="1A3171EA" w:rsidR="005E379E" w:rsidRPr="00D75CA6" w:rsidRDefault="005E379E" w:rsidP="005E379E">
      <w:pPr>
        <w:pStyle w:val="paragraph"/>
      </w:pPr>
      <w:r w:rsidRPr="00D75CA6">
        <w:tab/>
        <w:t>(d)</w:t>
      </w:r>
      <w:r w:rsidRPr="00D75CA6">
        <w:tab/>
        <w:t>a self</w:t>
      </w:r>
      <w:r w:rsidR="00D75CA6">
        <w:noBreakHyphen/>
      </w:r>
      <w:r w:rsidRPr="00D75CA6">
        <w:t>hosted wallet controlled by the payer.</w:t>
      </w:r>
    </w:p>
    <w:p w14:paraId="67333173" w14:textId="58C446C3" w:rsidR="005E379E" w:rsidRPr="00D75CA6" w:rsidRDefault="005E379E" w:rsidP="005E379E">
      <w:pPr>
        <w:pStyle w:val="subsection"/>
      </w:pPr>
      <w:r w:rsidRPr="00D75CA6">
        <w:tab/>
        <w:t>(6)</w:t>
      </w:r>
      <w:r w:rsidRPr="00D75CA6">
        <w:tab/>
        <w:t xml:space="preserve">A beneficiary institution must not provide the designated service covered by item 30 of table 1 in </w:t>
      </w:r>
      <w:r w:rsidR="00107542" w:rsidRPr="00D75CA6">
        <w:t>section 6</w:t>
      </w:r>
      <w:r w:rsidRPr="00D75CA6">
        <w:t xml:space="preserve"> in relation to a transfer of value until the beneficiary institution has received or otherwise obtained the information specified in the AML/CTF Rules for the purposes of </w:t>
      </w:r>
      <w:r w:rsidR="00107542" w:rsidRPr="00D75CA6">
        <w:t>subsection 6</w:t>
      </w:r>
      <w:r w:rsidRPr="00D75CA6">
        <w:t>5(2) in relation to the transfer.</w:t>
      </w:r>
    </w:p>
    <w:p w14:paraId="31FCEF35" w14:textId="0D3D555E" w:rsidR="005E379E" w:rsidRPr="00D75CA6" w:rsidRDefault="005E379E" w:rsidP="005E379E">
      <w:pPr>
        <w:pStyle w:val="subsection"/>
      </w:pPr>
      <w:r w:rsidRPr="00D75CA6">
        <w:tab/>
        <w:t>(7)</w:t>
      </w:r>
      <w:r w:rsidRPr="00D75CA6">
        <w:tab/>
        <w:t xml:space="preserve">A beneficiary institution must not provide the designated service covered by item 30 of table 1 in </w:t>
      </w:r>
      <w:r w:rsidR="00107542" w:rsidRPr="00D75CA6">
        <w:t>section 6</w:t>
      </w:r>
      <w:r w:rsidRPr="00D75CA6">
        <w:t xml:space="preserve"> if:</w:t>
      </w:r>
    </w:p>
    <w:p w14:paraId="4F718358" w14:textId="77777777" w:rsidR="005E379E" w:rsidRPr="00D75CA6" w:rsidRDefault="005E379E" w:rsidP="005E379E">
      <w:pPr>
        <w:pStyle w:val="paragraph"/>
      </w:pPr>
      <w:r w:rsidRPr="00D75CA6">
        <w:tab/>
        <w:t>(a)</w:t>
      </w:r>
      <w:r w:rsidRPr="00D75CA6">
        <w:tab/>
        <w:t>the virtual asset wallet from which the virtual asset has been transferred is a custodial wallet controlled by a person who is required to be licensed or registered under a law that gives effect to the FATF Recommendations; and</w:t>
      </w:r>
    </w:p>
    <w:p w14:paraId="50C89E8F" w14:textId="77777777" w:rsidR="005E379E" w:rsidRPr="00D75CA6" w:rsidRDefault="005E379E" w:rsidP="005E379E">
      <w:pPr>
        <w:pStyle w:val="paragraph"/>
      </w:pPr>
      <w:r w:rsidRPr="00D75CA6">
        <w:lastRenderedPageBreak/>
        <w:tab/>
        <w:t>(b)</w:t>
      </w:r>
      <w:r w:rsidRPr="00D75CA6">
        <w:tab/>
        <w:t>the person is not so licensed or registered.</w:t>
      </w:r>
    </w:p>
    <w:p w14:paraId="3B77BAC0" w14:textId="77777777" w:rsidR="005E379E" w:rsidRPr="00D75CA6" w:rsidRDefault="005E379E" w:rsidP="005E379E">
      <w:pPr>
        <w:pStyle w:val="SubsectionHead"/>
      </w:pPr>
      <w:r w:rsidRPr="00D75CA6">
        <w:t>Civil penalty</w:t>
      </w:r>
    </w:p>
    <w:p w14:paraId="7B4439AE" w14:textId="77777777" w:rsidR="005E379E" w:rsidRPr="00D75CA6" w:rsidRDefault="005E379E" w:rsidP="005E379E">
      <w:pPr>
        <w:pStyle w:val="subsection"/>
      </w:pPr>
      <w:r w:rsidRPr="00D75CA6">
        <w:tab/>
        <w:t>(8)</w:t>
      </w:r>
      <w:r w:rsidRPr="00D75CA6">
        <w:tab/>
        <w:t>Subsections (2) to (7) are civil penalty provisions.</w:t>
      </w:r>
    </w:p>
    <w:p w14:paraId="0365B190" w14:textId="77777777" w:rsidR="005E379E" w:rsidRPr="00D75CA6" w:rsidRDefault="005E379E" w:rsidP="005E379E">
      <w:pPr>
        <w:pStyle w:val="SubsectionHead"/>
      </w:pPr>
      <w:r w:rsidRPr="00D75CA6">
        <w:t>Exceptions</w:t>
      </w:r>
    </w:p>
    <w:p w14:paraId="6F59A3C5" w14:textId="77777777" w:rsidR="005E379E" w:rsidRPr="00D75CA6" w:rsidRDefault="005E379E" w:rsidP="005E379E">
      <w:pPr>
        <w:pStyle w:val="subsection"/>
      </w:pPr>
      <w:r w:rsidRPr="00D75CA6">
        <w:tab/>
        <w:t>(9)</w:t>
      </w:r>
      <w:r w:rsidRPr="00D75CA6">
        <w:tab/>
        <w:t>Subsection (3) does not apply if:</w:t>
      </w:r>
    </w:p>
    <w:p w14:paraId="5CECC130" w14:textId="77777777" w:rsidR="005E379E" w:rsidRPr="00D75CA6" w:rsidRDefault="005E379E" w:rsidP="005E379E">
      <w:pPr>
        <w:pStyle w:val="paragraph"/>
      </w:pPr>
      <w:r w:rsidRPr="00D75CA6">
        <w:tab/>
        <w:t>(a)</w:t>
      </w:r>
      <w:r w:rsidRPr="00D75CA6">
        <w:tab/>
        <w:t>either:</w:t>
      </w:r>
    </w:p>
    <w:p w14:paraId="01BC3BC3" w14:textId="77777777" w:rsidR="005E379E" w:rsidRPr="00D75CA6" w:rsidRDefault="005E379E" w:rsidP="005E379E">
      <w:pPr>
        <w:pStyle w:val="paragraphsub"/>
      </w:pPr>
      <w:r w:rsidRPr="00D75CA6">
        <w:tab/>
        <w:t>(i)</w:t>
      </w:r>
      <w:r w:rsidRPr="00D75CA6">
        <w:tab/>
        <w:t>the ordering institution has established on reasonable grounds that the beneficiary institution is not capable of receiving the information securely; or</w:t>
      </w:r>
    </w:p>
    <w:p w14:paraId="2D4D5BD7" w14:textId="77777777" w:rsidR="005E379E" w:rsidRPr="00D75CA6" w:rsidRDefault="005E379E" w:rsidP="005E379E">
      <w:pPr>
        <w:pStyle w:val="paragraphsub"/>
      </w:pPr>
      <w:r w:rsidRPr="00D75CA6">
        <w:tab/>
        <w:t>(ii)</w:t>
      </w:r>
      <w:r w:rsidRPr="00D75CA6">
        <w:tab/>
        <w:t>the ordering institution reasonably believes that there is a risk that the beneficiary institution is not capable of safeguarding the confidentiality of the information; and</w:t>
      </w:r>
    </w:p>
    <w:p w14:paraId="0BC92333" w14:textId="77777777" w:rsidR="005E379E" w:rsidRPr="00D75CA6" w:rsidRDefault="005E379E" w:rsidP="005E379E">
      <w:pPr>
        <w:pStyle w:val="paragraph"/>
      </w:pPr>
      <w:r w:rsidRPr="00D75CA6">
        <w:tab/>
        <w:t>(b)</w:t>
      </w:r>
      <w:r w:rsidRPr="00D75CA6">
        <w:tab/>
        <w:t>the ordering institution makes and keeps a record of the reasons for not passing on the information.</w:t>
      </w:r>
    </w:p>
    <w:p w14:paraId="3E5808B6" w14:textId="77777777" w:rsidR="005E379E" w:rsidRPr="00D75CA6" w:rsidRDefault="005E379E" w:rsidP="005E379E">
      <w:pPr>
        <w:pStyle w:val="subsection"/>
      </w:pPr>
      <w:r w:rsidRPr="00D75CA6">
        <w:tab/>
        <w:t>(10)</w:t>
      </w:r>
      <w:r w:rsidRPr="00D75CA6">
        <w:tab/>
        <w:t>Subsection (6) does not apply if:</w:t>
      </w:r>
    </w:p>
    <w:p w14:paraId="5252F5E6" w14:textId="77777777" w:rsidR="005E379E" w:rsidRPr="00D75CA6" w:rsidRDefault="005E379E" w:rsidP="005E379E">
      <w:pPr>
        <w:pStyle w:val="paragraph"/>
      </w:pPr>
      <w:r w:rsidRPr="00D75CA6">
        <w:tab/>
        <w:t>(a)</w:t>
      </w:r>
      <w:r w:rsidRPr="00D75CA6">
        <w:tab/>
        <w:t>the beneficiary institution has established on reasonable grounds that an institution in the value transfer chain is not capable of passing on the information securely; and</w:t>
      </w:r>
    </w:p>
    <w:p w14:paraId="53B052D8" w14:textId="77777777" w:rsidR="005E379E" w:rsidRPr="00D75CA6" w:rsidRDefault="005E379E" w:rsidP="005E379E">
      <w:pPr>
        <w:pStyle w:val="paragraph"/>
      </w:pPr>
      <w:r w:rsidRPr="00D75CA6">
        <w:tab/>
        <w:t>(b)</w:t>
      </w:r>
      <w:r w:rsidRPr="00D75CA6">
        <w:tab/>
        <w:t>in accordance with the beneficiary institution’s AML/CTF program, the beneficiary institution appropriately identifies, assesses, mitigates and manages the risks of money laundering, financing of terrorism and proliferation financing that the beneficiary institution may reasonably face in providing the designated service.</w:t>
      </w:r>
    </w:p>
    <w:p w14:paraId="2E66FD97" w14:textId="77777777" w:rsidR="005E379E" w:rsidRPr="00D75CA6" w:rsidRDefault="005E379E" w:rsidP="005E379E">
      <w:pPr>
        <w:pStyle w:val="subsection"/>
      </w:pPr>
      <w:r w:rsidRPr="00D75CA6">
        <w:tab/>
        <w:t>(11)</w:t>
      </w:r>
      <w:r w:rsidRPr="00D75CA6">
        <w:tab/>
        <w:t>A person who wishes to rely on subsection (9) or (10) bears an evidential burden in relation to that matter.</w:t>
      </w:r>
    </w:p>
    <w:p w14:paraId="18CE8D3F" w14:textId="695B3CCE" w:rsidR="00035544" w:rsidRPr="00D75CA6" w:rsidRDefault="00B94734" w:rsidP="00AE2DA2">
      <w:pPr>
        <w:pStyle w:val="ActHead3"/>
        <w:pageBreakBefore/>
      </w:pPr>
      <w:bookmarkStart w:id="173" w:name="_Toc231991461"/>
      <w:r w:rsidRPr="00D75CA6">
        <w:rPr>
          <w:rStyle w:val="CharDivNo"/>
        </w:rPr>
        <w:lastRenderedPageBreak/>
        <w:t>Division 4</w:t>
      </w:r>
      <w:r w:rsidR="00035544" w:rsidRPr="00D75CA6">
        <w:t>—</w:t>
      </w:r>
      <w:r w:rsidR="00035544" w:rsidRPr="00D75CA6">
        <w:rPr>
          <w:rStyle w:val="CharDivText"/>
        </w:rPr>
        <w:t>General provisions</w:t>
      </w:r>
      <w:bookmarkEnd w:id="173"/>
    </w:p>
    <w:p w14:paraId="16A92B7C" w14:textId="77777777" w:rsidR="005E379E" w:rsidRPr="00D75CA6" w:rsidRDefault="005E379E" w:rsidP="005E379E">
      <w:pPr>
        <w:pStyle w:val="ActHead5"/>
      </w:pPr>
      <w:bookmarkStart w:id="174" w:name="_Toc231991462"/>
      <w:r w:rsidRPr="00D75CA6">
        <w:rPr>
          <w:rStyle w:val="CharSectno"/>
        </w:rPr>
        <w:t>67</w:t>
      </w:r>
      <w:r w:rsidRPr="00D75CA6">
        <w:t xml:space="preserve">  Exemptions—general</w:t>
      </w:r>
      <w:bookmarkEnd w:id="174"/>
    </w:p>
    <w:p w14:paraId="72F5DF47" w14:textId="77777777" w:rsidR="005E379E" w:rsidRPr="00D75CA6" w:rsidRDefault="005E379E" w:rsidP="005E379E">
      <w:pPr>
        <w:pStyle w:val="subsection"/>
      </w:pPr>
      <w:r w:rsidRPr="00D75CA6">
        <w:tab/>
        <w:t>(1)</w:t>
      </w:r>
      <w:r w:rsidRPr="00D75CA6">
        <w:tab/>
        <w:t>The AML/CTF Rules may provide that this Part, or a specified provision of this Part, does not apply:</w:t>
      </w:r>
    </w:p>
    <w:p w14:paraId="5D839F93" w14:textId="77777777" w:rsidR="005E379E" w:rsidRPr="00D75CA6" w:rsidRDefault="005E379E" w:rsidP="005E379E">
      <w:pPr>
        <w:pStyle w:val="paragraph"/>
      </w:pPr>
      <w:r w:rsidRPr="00D75CA6">
        <w:tab/>
        <w:t>(a)</w:t>
      </w:r>
      <w:r w:rsidRPr="00D75CA6">
        <w:tab/>
        <w:t>to a specified kind of designated service; or</w:t>
      </w:r>
    </w:p>
    <w:p w14:paraId="1D8DC31D" w14:textId="77777777" w:rsidR="005E379E" w:rsidRPr="00D75CA6" w:rsidRDefault="005E379E" w:rsidP="005E379E">
      <w:pPr>
        <w:pStyle w:val="paragraph"/>
      </w:pPr>
      <w:r w:rsidRPr="00D75CA6">
        <w:tab/>
        <w:t>(b)</w:t>
      </w:r>
      <w:r w:rsidRPr="00D75CA6">
        <w:tab/>
        <w:t>to a transfer of value that occurs in specified circumstances.</w:t>
      </w:r>
    </w:p>
    <w:p w14:paraId="6282FAE9" w14:textId="04303C7F" w:rsidR="005E379E" w:rsidRPr="00D75CA6" w:rsidRDefault="005E379E" w:rsidP="005E379E">
      <w:pPr>
        <w:pStyle w:val="subsection"/>
      </w:pPr>
      <w:r w:rsidRPr="00D75CA6">
        <w:tab/>
        <w:t>(2)</w:t>
      </w:r>
      <w:r w:rsidRPr="00D75CA6">
        <w:tab/>
        <w:t xml:space="preserve">AML/CTF Rules made for the purposes of subsection (1) may make different provision in relation to different kinds of institutions, information, circumstances or any other matter. This does not limit </w:t>
      </w:r>
      <w:r w:rsidR="00107542" w:rsidRPr="00D75CA6">
        <w:t>subsection 3</w:t>
      </w:r>
      <w:r w:rsidRPr="00D75CA6">
        <w:t xml:space="preserve">3(3A) of the </w:t>
      </w:r>
      <w:r w:rsidRPr="00D75CA6">
        <w:rPr>
          <w:i/>
        </w:rPr>
        <w:t>Acts Interpretation Act 1901</w:t>
      </w:r>
      <w:r w:rsidRPr="00D75CA6">
        <w:t>.</w:t>
      </w:r>
    </w:p>
    <w:p w14:paraId="55E0B281" w14:textId="77777777" w:rsidR="005E379E" w:rsidRPr="00D75CA6" w:rsidRDefault="005E379E" w:rsidP="005E379E">
      <w:pPr>
        <w:pStyle w:val="ActHead5"/>
      </w:pPr>
      <w:bookmarkStart w:id="175" w:name="_Toc231991463"/>
      <w:r w:rsidRPr="00D75CA6">
        <w:rPr>
          <w:rStyle w:val="CharSectno"/>
        </w:rPr>
        <w:t>67A</w:t>
      </w:r>
      <w:r w:rsidRPr="00D75CA6">
        <w:t xml:space="preserve">  Exemption—escrow services</w:t>
      </w:r>
      <w:bookmarkEnd w:id="175"/>
    </w:p>
    <w:p w14:paraId="282CF45A" w14:textId="77777777" w:rsidR="005E379E" w:rsidRPr="00D75CA6" w:rsidRDefault="005E379E" w:rsidP="005E379E">
      <w:pPr>
        <w:pStyle w:val="subsection"/>
      </w:pPr>
      <w:r w:rsidRPr="00D75CA6">
        <w:tab/>
        <w:t>(1)</w:t>
      </w:r>
      <w:r w:rsidRPr="00D75CA6">
        <w:tab/>
        <w:t>This section applies to a person if:</w:t>
      </w:r>
    </w:p>
    <w:p w14:paraId="5FA6F357" w14:textId="77777777" w:rsidR="005E379E" w:rsidRPr="00D75CA6" w:rsidRDefault="005E379E" w:rsidP="005E379E">
      <w:pPr>
        <w:pStyle w:val="paragraph"/>
      </w:pPr>
      <w:r w:rsidRPr="00D75CA6">
        <w:tab/>
        <w:t>(a)</w:t>
      </w:r>
      <w:r w:rsidRPr="00D75CA6">
        <w:tab/>
        <w:t>the person is any of the following:</w:t>
      </w:r>
    </w:p>
    <w:p w14:paraId="22D237DC" w14:textId="77777777" w:rsidR="005E379E" w:rsidRPr="00D75CA6" w:rsidRDefault="005E379E" w:rsidP="005E379E">
      <w:pPr>
        <w:pStyle w:val="paragraphsub"/>
      </w:pPr>
      <w:r w:rsidRPr="00D75CA6">
        <w:tab/>
        <w:t>(i)</w:t>
      </w:r>
      <w:r w:rsidRPr="00D75CA6">
        <w:tab/>
        <w:t>a qualified accountant;</w:t>
      </w:r>
    </w:p>
    <w:p w14:paraId="75B5B1EF" w14:textId="77777777" w:rsidR="005E379E" w:rsidRPr="00D75CA6" w:rsidRDefault="005E379E" w:rsidP="005E379E">
      <w:pPr>
        <w:pStyle w:val="paragraphsub"/>
      </w:pPr>
      <w:r w:rsidRPr="00D75CA6">
        <w:tab/>
        <w:t>(ii)</w:t>
      </w:r>
      <w:r w:rsidRPr="00D75CA6">
        <w:tab/>
        <w:t>a reporting entity that uses qualified accountants to supply professional accounting services;</w:t>
      </w:r>
    </w:p>
    <w:p w14:paraId="567814CF" w14:textId="77777777" w:rsidR="005E379E" w:rsidRPr="00D75CA6" w:rsidRDefault="005E379E" w:rsidP="005E379E">
      <w:pPr>
        <w:pStyle w:val="paragraphsub"/>
      </w:pPr>
      <w:r w:rsidRPr="00D75CA6">
        <w:tab/>
        <w:t>(iii)</w:t>
      </w:r>
      <w:r w:rsidRPr="00D75CA6">
        <w:tab/>
        <w:t>a legal practitioner (however described);</w:t>
      </w:r>
    </w:p>
    <w:p w14:paraId="57C3341F" w14:textId="77777777" w:rsidR="005E379E" w:rsidRPr="00D75CA6" w:rsidRDefault="005E379E" w:rsidP="005E379E">
      <w:pPr>
        <w:pStyle w:val="paragraphsub"/>
      </w:pPr>
      <w:r w:rsidRPr="00D75CA6">
        <w:tab/>
        <w:t>(iv)</w:t>
      </w:r>
      <w:r w:rsidRPr="00D75CA6">
        <w:tab/>
        <w:t>a reporting entity that uses legal practitioners (however described) to supply professional legal services; and</w:t>
      </w:r>
    </w:p>
    <w:p w14:paraId="76B36AD1" w14:textId="26DA6C47" w:rsidR="005E379E" w:rsidRPr="00D75CA6" w:rsidRDefault="005E379E" w:rsidP="005E379E">
      <w:pPr>
        <w:pStyle w:val="paragraph"/>
      </w:pPr>
      <w:r w:rsidRPr="00D75CA6">
        <w:tab/>
        <w:t>(b)</w:t>
      </w:r>
      <w:r w:rsidRPr="00D75CA6">
        <w:tab/>
        <w:t xml:space="preserve">the person provides a designated service covered by item 3 of table 6 in </w:t>
      </w:r>
      <w:r w:rsidR="00107542" w:rsidRPr="00D75CA6">
        <w:t>section 6</w:t>
      </w:r>
      <w:r w:rsidRPr="00D75CA6">
        <w:t xml:space="preserve"> for the purposes of an escrow agreement.</w:t>
      </w:r>
    </w:p>
    <w:p w14:paraId="5C15C0CC" w14:textId="2D55795B" w:rsidR="005E379E" w:rsidRPr="00D75CA6" w:rsidRDefault="005E379E" w:rsidP="005E379E">
      <w:pPr>
        <w:pStyle w:val="subsection"/>
      </w:pPr>
      <w:r w:rsidRPr="00D75CA6">
        <w:tab/>
        <w:t>(2)</w:t>
      </w:r>
      <w:r w:rsidRPr="00D75CA6">
        <w:tab/>
        <w:t xml:space="preserve">Despite </w:t>
      </w:r>
      <w:r w:rsidR="00107542" w:rsidRPr="00D75CA6">
        <w:t>section 6</w:t>
      </w:r>
      <w:r w:rsidRPr="00D75CA6">
        <w:t xml:space="preserve">, the designated service provided by the person, to the extent that it is provided for the purposes of the escrow agreement, is not also a designated service covered by </w:t>
      </w:r>
      <w:r w:rsidR="00107542" w:rsidRPr="00D75CA6">
        <w:t>item 2</w:t>
      </w:r>
      <w:r w:rsidRPr="00D75CA6">
        <w:t>9 or 30 of table 1 in that section.</w:t>
      </w:r>
    </w:p>
    <w:p w14:paraId="2F118597" w14:textId="77777777" w:rsidR="00035544" w:rsidRPr="00D75CA6" w:rsidRDefault="00035544" w:rsidP="00035544">
      <w:pPr>
        <w:pStyle w:val="ActHead5"/>
      </w:pPr>
      <w:bookmarkStart w:id="176" w:name="_Toc231991464"/>
      <w:r w:rsidRPr="00D75CA6">
        <w:rPr>
          <w:rStyle w:val="CharSectno"/>
        </w:rPr>
        <w:lastRenderedPageBreak/>
        <w:t>68</w:t>
      </w:r>
      <w:r w:rsidRPr="00D75CA6">
        <w:t xml:space="preserve">  Defence of relying on information supplied by another person</w:t>
      </w:r>
      <w:bookmarkEnd w:id="176"/>
    </w:p>
    <w:p w14:paraId="4E3EAE3F" w14:textId="77777777" w:rsidR="00035544" w:rsidRPr="00D75CA6" w:rsidRDefault="00035544" w:rsidP="00035544">
      <w:pPr>
        <w:pStyle w:val="SubsectionHead"/>
      </w:pPr>
      <w:r w:rsidRPr="00D75CA6">
        <w:t>Scope</w:t>
      </w:r>
    </w:p>
    <w:p w14:paraId="55AF9029" w14:textId="1038316E" w:rsidR="00035544" w:rsidRPr="00D75CA6" w:rsidRDefault="00035544" w:rsidP="00035544">
      <w:pPr>
        <w:pStyle w:val="subsection"/>
      </w:pPr>
      <w:r w:rsidRPr="00D75CA6">
        <w:tab/>
        <w:t>(1)</w:t>
      </w:r>
      <w:r w:rsidRPr="00D75CA6">
        <w:tab/>
        <w:t xml:space="preserve">This section applies to </w:t>
      </w:r>
      <w:r w:rsidR="00107542" w:rsidRPr="00D75CA6">
        <w:t>section 1</w:t>
      </w:r>
      <w:r w:rsidRPr="00D75CA6">
        <w:t xml:space="preserve">75 proceedings for a contravention of a civil penalty provision of </w:t>
      </w:r>
      <w:r w:rsidR="00B94734" w:rsidRPr="00D75CA6">
        <w:t>Division 2</w:t>
      </w:r>
      <w:r w:rsidRPr="00D75CA6">
        <w:t>.</w:t>
      </w:r>
    </w:p>
    <w:p w14:paraId="4B3A569A" w14:textId="77777777" w:rsidR="00035544" w:rsidRPr="00D75CA6" w:rsidRDefault="00035544" w:rsidP="00035544">
      <w:pPr>
        <w:pStyle w:val="SubsectionHead"/>
      </w:pPr>
      <w:r w:rsidRPr="00D75CA6">
        <w:t>Defence</w:t>
      </w:r>
    </w:p>
    <w:p w14:paraId="18192664" w14:textId="77777777" w:rsidR="00035544" w:rsidRPr="00D75CA6" w:rsidRDefault="00035544" w:rsidP="00035544">
      <w:pPr>
        <w:pStyle w:val="subsection"/>
      </w:pPr>
      <w:r w:rsidRPr="00D75CA6">
        <w:tab/>
        <w:t>(2)</w:t>
      </w:r>
      <w:r w:rsidRPr="00D75CA6">
        <w:tab/>
        <w:t>In the proceedings, it is a defence if the defendant proves that:</w:t>
      </w:r>
    </w:p>
    <w:p w14:paraId="17E29901" w14:textId="77777777" w:rsidR="00035544" w:rsidRPr="00D75CA6" w:rsidRDefault="00035544" w:rsidP="00035544">
      <w:pPr>
        <w:pStyle w:val="paragraph"/>
      </w:pPr>
      <w:r w:rsidRPr="00D75CA6">
        <w:tab/>
        <w:t>(a)</w:t>
      </w:r>
      <w:r w:rsidRPr="00D75CA6">
        <w:tab/>
        <w:t>the contravention in respect of which the proceedings were instituted was due to reasonable reliance on information given by another person; and</w:t>
      </w:r>
    </w:p>
    <w:p w14:paraId="6B148A8F" w14:textId="77777777" w:rsidR="00035544" w:rsidRPr="00D75CA6" w:rsidRDefault="00035544" w:rsidP="00035544">
      <w:pPr>
        <w:pStyle w:val="paragraph"/>
      </w:pPr>
      <w:r w:rsidRPr="00D75CA6">
        <w:tab/>
        <w:t>(b)</w:t>
      </w:r>
      <w:r w:rsidRPr="00D75CA6">
        <w:tab/>
        <w:t>the other person did not give the information in the other person’s capacity as an officer, employee or agent of the person who relied on the information.</w:t>
      </w:r>
    </w:p>
    <w:p w14:paraId="55090C8C" w14:textId="1E2DA17F" w:rsidR="00DF0658" w:rsidRPr="00D75CA6" w:rsidRDefault="00B94734" w:rsidP="00AE2DA2">
      <w:pPr>
        <w:pStyle w:val="ActHead2"/>
        <w:pageBreakBefore/>
      </w:pPr>
      <w:bookmarkStart w:id="177" w:name="_Toc231991465"/>
      <w:r w:rsidRPr="00D75CA6">
        <w:rPr>
          <w:rStyle w:val="CharPartNo"/>
        </w:rPr>
        <w:lastRenderedPageBreak/>
        <w:t>Part 6</w:t>
      </w:r>
      <w:r w:rsidR="00DF0658" w:rsidRPr="00D75CA6">
        <w:t>—</w:t>
      </w:r>
      <w:r w:rsidR="00DF0658" w:rsidRPr="00D75CA6">
        <w:rPr>
          <w:rStyle w:val="CharPartText"/>
        </w:rPr>
        <w:t>The Remittance Sector Register</w:t>
      </w:r>
      <w:bookmarkEnd w:id="177"/>
    </w:p>
    <w:p w14:paraId="57334A06" w14:textId="5AAA0A54" w:rsidR="00DF0658" w:rsidRPr="00D75CA6" w:rsidRDefault="00B94734" w:rsidP="00DF0658">
      <w:pPr>
        <w:pStyle w:val="ActHead3"/>
      </w:pPr>
      <w:bookmarkStart w:id="178" w:name="_Toc231991466"/>
      <w:r w:rsidRPr="00D75CA6">
        <w:rPr>
          <w:rStyle w:val="CharDivNo"/>
        </w:rPr>
        <w:t>Division 1</w:t>
      </w:r>
      <w:r w:rsidR="00DF0658" w:rsidRPr="00D75CA6">
        <w:t>—</w:t>
      </w:r>
      <w:r w:rsidR="00DF0658" w:rsidRPr="00D75CA6">
        <w:rPr>
          <w:rStyle w:val="CharDivText"/>
        </w:rPr>
        <w:t>Simplified outline</w:t>
      </w:r>
      <w:bookmarkEnd w:id="178"/>
    </w:p>
    <w:p w14:paraId="65ABA8FC" w14:textId="77777777" w:rsidR="00035544" w:rsidRPr="00D75CA6" w:rsidRDefault="00035544" w:rsidP="00035544">
      <w:pPr>
        <w:pStyle w:val="ActHead5"/>
      </w:pPr>
      <w:bookmarkStart w:id="179" w:name="_Toc231991467"/>
      <w:r w:rsidRPr="00D75CA6">
        <w:rPr>
          <w:rStyle w:val="CharSectno"/>
        </w:rPr>
        <w:t>73</w:t>
      </w:r>
      <w:r w:rsidRPr="00D75CA6">
        <w:t xml:space="preserve">  Simplified outline</w:t>
      </w:r>
      <w:bookmarkEnd w:id="179"/>
    </w:p>
    <w:p w14:paraId="057EBF77" w14:textId="77777777" w:rsidR="00035544" w:rsidRPr="00D75CA6" w:rsidRDefault="00035544" w:rsidP="00035544">
      <w:pPr>
        <w:pStyle w:val="subsection"/>
      </w:pPr>
      <w:r w:rsidRPr="00D75CA6">
        <w:tab/>
      </w:r>
      <w:r w:rsidRPr="00D75CA6">
        <w:tab/>
        <w:t>The following is a simplified outline of this Part:</w:t>
      </w:r>
    </w:p>
    <w:p w14:paraId="6A83EBA1" w14:textId="6221EBDD" w:rsidR="00B601A7" w:rsidRPr="00D75CA6" w:rsidRDefault="00B601A7" w:rsidP="00A92442">
      <w:pPr>
        <w:pStyle w:val="SOBullet"/>
      </w:pPr>
      <w:r w:rsidRPr="00D75CA6">
        <w:t>•</w:t>
      </w:r>
      <w:r w:rsidRPr="00D75CA6">
        <w:tab/>
        <w:t>This Part provides for a tiered system of registration for providers of registrable remittance network services and providers of registrable remittance services.</w:t>
      </w:r>
    </w:p>
    <w:p w14:paraId="61F3708E" w14:textId="4A62716C" w:rsidR="00B601A7" w:rsidRPr="00D75CA6" w:rsidRDefault="00B601A7" w:rsidP="00A92442">
      <w:pPr>
        <w:pStyle w:val="SOBullet"/>
      </w:pPr>
      <w:r w:rsidRPr="00D75CA6">
        <w:t>•</w:t>
      </w:r>
      <w:r w:rsidRPr="00D75CA6">
        <w:tab/>
      </w:r>
      <w:r w:rsidR="00B94734" w:rsidRPr="00D75CA6">
        <w:t>Division 2</w:t>
      </w:r>
      <w:r w:rsidRPr="00D75CA6">
        <w:t xml:space="preserve"> sets out offences and civil penalties in relation to the provision of registrable remittance network services and registrable remittance services by persons who are not registered.</w:t>
      </w:r>
    </w:p>
    <w:p w14:paraId="5331D518" w14:textId="765BCB7D" w:rsidR="00B601A7" w:rsidRPr="00D75CA6" w:rsidRDefault="00B601A7" w:rsidP="00A92442">
      <w:pPr>
        <w:pStyle w:val="SOBullet"/>
      </w:pPr>
      <w:r w:rsidRPr="00D75CA6">
        <w:t>•</w:t>
      </w:r>
      <w:r w:rsidRPr="00D75CA6">
        <w:tab/>
      </w:r>
      <w:r w:rsidR="00B94734" w:rsidRPr="00D75CA6">
        <w:t>Division 3</w:t>
      </w:r>
      <w:r w:rsidRPr="00D75CA6">
        <w:t xml:space="preserve"> requires the AUSTRAC CEO to maintain the Remittance Sector Register and sets out the process of applying for registration.</w:t>
      </w:r>
    </w:p>
    <w:p w14:paraId="39C8EDEF" w14:textId="102E0863" w:rsidR="00CD6438" w:rsidRPr="00D75CA6" w:rsidRDefault="00B94734" w:rsidP="00AE2DA2">
      <w:pPr>
        <w:pStyle w:val="ActHead3"/>
        <w:pageBreakBefore/>
      </w:pPr>
      <w:bookmarkStart w:id="180" w:name="_Toc231991468"/>
      <w:r w:rsidRPr="00D75CA6">
        <w:rPr>
          <w:rStyle w:val="CharDivNo"/>
        </w:rPr>
        <w:lastRenderedPageBreak/>
        <w:t>Division 2</w:t>
      </w:r>
      <w:r w:rsidR="00CD6438" w:rsidRPr="00D75CA6">
        <w:t>—</w:t>
      </w:r>
      <w:r w:rsidR="00CD6438" w:rsidRPr="00D75CA6">
        <w:rPr>
          <w:rStyle w:val="CharDivText"/>
        </w:rPr>
        <w:t>Restrictions on providing certain remittance services</w:t>
      </w:r>
      <w:bookmarkEnd w:id="180"/>
    </w:p>
    <w:p w14:paraId="6C5CB919" w14:textId="77777777" w:rsidR="00035544" w:rsidRPr="00D75CA6" w:rsidRDefault="00035544" w:rsidP="00035544">
      <w:pPr>
        <w:pStyle w:val="ActHead5"/>
      </w:pPr>
      <w:bookmarkStart w:id="181" w:name="_Toc231991469"/>
      <w:r w:rsidRPr="00D75CA6">
        <w:rPr>
          <w:rStyle w:val="CharSectno"/>
        </w:rPr>
        <w:t>74</w:t>
      </w:r>
      <w:r w:rsidRPr="00D75CA6">
        <w:t xml:space="preserve">  Unregistered persons must not provide </w:t>
      </w:r>
      <w:r w:rsidR="00564CDC" w:rsidRPr="00D75CA6">
        <w:t>certain</w:t>
      </w:r>
      <w:r w:rsidRPr="00D75CA6">
        <w:t xml:space="preserve"> remittance services</w:t>
      </w:r>
      <w:bookmarkEnd w:id="181"/>
    </w:p>
    <w:p w14:paraId="3C35D4AA" w14:textId="77777777" w:rsidR="00564CDC" w:rsidRPr="00D75CA6" w:rsidRDefault="00564CDC" w:rsidP="00564CDC">
      <w:pPr>
        <w:pStyle w:val="SubsectionHead"/>
      </w:pPr>
      <w:r w:rsidRPr="00D75CA6">
        <w:t>Registrable remittance network services</w:t>
      </w:r>
    </w:p>
    <w:p w14:paraId="782C5CD7" w14:textId="77777777" w:rsidR="00564CDC" w:rsidRPr="00D75CA6" w:rsidRDefault="00564CDC" w:rsidP="00564CDC">
      <w:pPr>
        <w:pStyle w:val="subsection"/>
      </w:pPr>
      <w:r w:rsidRPr="00D75CA6">
        <w:tab/>
        <w:t>(1)</w:t>
      </w:r>
      <w:r w:rsidRPr="00D75CA6">
        <w:tab/>
        <w:t xml:space="preserve">A person (the </w:t>
      </w:r>
      <w:r w:rsidRPr="00D75CA6">
        <w:rPr>
          <w:b/>
          <w:i/>
        </w:rPr>
        <w:t>first person</w:t>
      </w:r>
      <w:r w:rsidRPr="00D75CA6">
        <w:t>) must not provide a registrable remittance network service to another person if:</w:t>
      </w:r>
    </w:p>
    <w:p w14:paraId="58F29133" w14:textId="77777777" w:rsidR="00564CDC" w:rsidRPr="00D75CA6" w:rsidRDefault="00564CDC" w:rsidP="00564CDC">
      <w:pPr>
        <w:pStyle w:val="paragraph"/>
      </w:pPr>
      <w:r w:rsidRPr="00D75CA6">
        <w:tab/>
        <w:t>(a)</w:t>
      </w:r>
      <w:r w:rsidRPr="00D75CA6">
        <w:tab/>
        <w:t>the first person is not a registered remittance network provider; or</w:t>
      </w:r>
    </w:p>
    <w:p w14:paraId="6CB93D59" w14:textId="77777777" w:rsidR="00564CDC" w:rsidRPr="00D75CA6" w:rsidRDefault="00564CDC" w:rsidP="00564CDC">
      <w:pPr>
        <w:pStyle w:val="paragraph"/>
      </w:pPr>
      <w:r w:rsidRPr="00D75CA6">
        <w:tab/>
        <w:t>(b)</w:t>
      </w:r>
      <w:r w:rsidRPr="00D75CA6">
        <w:tab/>
        <w:t>the first person is a registered remittance network provider, but the person to whom the service is provided is not a registered remittance affiliate of the first person.</w:t>
      </w:r>
    </w:p>
    <w:p w14:paraId="197367C9" w14:textId="66D68254" w:rsidR="00564CDC" w:rsidRPr="00D75CA6" w:rsidRDefault="00564CDC" w:rsidP="00564CDC">
      <w:pPr>
        <w:pStyle w:val="SubsectionHead"/>
      </w:pPr>
      <w:r w:rsidRPr="00D75CA6">
        <w:t>Registrable remittance services—independents</w:t>
      </w:r>
    </w:p>
    <w:p w14:paraId="7B614596" w14:textId="4E52CDB8" w:rsidR="00564CDC" w:rsidRPr="00D75CA6" w:rsidRDefault="00564CDC" w:rsidP="00564CDC">
      <w:pPr>
        <w:pStyle w:val="subsection"/>
      </w:pPr>
      <w:r w:rsidRPr="00D75CA6">
        <w:tab/>
        <w:t>(1A)</w:t>
      </w:r>
      <w:r w:rsidRPr="00D75CA6">
        <w:tab/>
        <w:t>A person must not provide a registrable remittance service if:</w:t>
      </w:r>
    </w:p>
    <w:p w14:paraId="5DB774D7" w14:textId="77777777" w:rsidR="00564CDC" w:rsidRPr="00D75CA6" w:rsidRDefault="00564CDC" w:rsidP="00564CDC">
      <w:pPr>
        <w:pStyle w:val="paragraph"/>
      </w:pPr>
      <w:r w:rsidRPr="00D75CA6">
        <w:tab/>
        <w:t>(a)</w:t>
      </w:r>
      <w:r w:rsidRPr="00D75CA6">
        <w:tab/>
        <w:t>the person provides the service other than as part of a remittance network operated by a registered remittance network provider; and</w:t>
      </w:r>
    </w:p>
    <w:p w14:paraId="620A44EE" w14:textId="77777777" w:rsidR="00564CDC" w:rsidRPr="00D75CA6" w:rsidRDefault="00564CDC" w:rsidP="00564CDC">
      <w:pPr>
        <w:pStyle w:val="paragraph"/>
      </w:pPr>
      <w:r w:rsidRPr="00D75CA6">
        <w:tab/>
        <w:t>(b)</w:t>
      </w:r>
      <w:r w:rsidRPr="00D75CA6">
        <w:tab/>
        <w:t>the person is not a registered independent remittance dealer.</w:t>
      </w:r>
    </w:p>
    <w:p w14:paraId="3F033CB9" w14:textId="286F5292" w:rsidR="00564CDC" w:rsidRPr="00D75CA6" w:rsidRDefault="00564CDC" w:rsidP="00564CDC">
      <w:pPr>
        <w:pStyle w:val="SubsectionHead"/>
      </w:pPr>
      <w:r w:rsidRPr="00D75CA6">
        <w:t>Registrable remittance services—affiliates</w:t>
      </w:r>
    </w:p>
    <w:p w14:paraId="7A3D4C03" w14:textId="51BF810E" w:rsidR="00564CDC" w:rsidRPr="00D75CA6" w:rsidRDefault="00564CDC" w:rsidP="00564CDC">
      <w:pPr>
        <w:pStyle w:val="subsection"/>
      </w:pPr>
      <w:r w:rsidRPr="00D75CA6">
        <w:tab/>
        <w:t>(1B)</w:t>
      </w:r>
      <w:r w:rsidRPr="00D75CA6">
        <w:tab/>
        <w:t>A person must not provide a registrable remittance service if:</w:t>
      </w:r>
    </w:p>
    <w:p w14:paraId="1C9A01E2" w14:textId="77777777" w:rsidR="00564CDC" w:rsidRPr="00D75CA6" w:rsidRDefault="00564CDC" w:rsidP="00564CDC">
      <w:pPr>
        <w:pStyle w:val="paragraph"/>
      </w:pPr>
      <w:r w:rsidRPr="00D75CA6">
        <w:tab/>
        <w:t>(a)</w:t>
      </w:r>
      <w:r w:rsidRPr="00D75CA6">
        <w:tab/>
        <w:t>the person provides the service as part of a remittance network operated by a registered remittance network provider; and</w:t>
      </w:r>
    </w:p>
    <w:p w14:paraId="5B46F911" w14:textId="77777777" w:rsidR="00564CDC" w:rsidRPr="00D75CA6" w:rsidRDefault="00564CDC" w:rsidP="00564CDC">
      <w:pPr>
        <w:pStyle w:val="paragraph"/>
      </w:pPr>
      <w:r w:rsidRPr="00D75CA6">
        <w:tab/>
        <w:t>(b)</w:t>
      </w:r>
      <w:r w:rsidRPr="00D75CA6">
        <w:tab/>
        <w:t>the person is not a registered remittance affiliate of the registered remittance network provider.</w:t>
      </w:r>
    </w:p>
    <w:p w14:paraId="4CCDE355" w14:textId="77777777" w:rsidR="00564CDC" w:rsidRPr="00D75CA6" w:rsidRDefault="00564CDC" w:rsidP="00564CDC">
      <w:pPr>
        <w:pStyle w:val="SubsectionHead"/>
      </w:pPr>
      <w:r w:rsidRPr="00D75CA6">
        <w:t>Breach of conditions</w:t>
      </w:r>
    </w:p>
    <w:p w14:paraId="11970BC6" w14:textId="77777777" w:rsidR="00564CDC" w:rsidRPr="00D75CA6" w:rsidRDefault="00564CDC" w:rsidP="00564CDC">
      <w:pPr>
        <w:pStyle w:val="subsection"/>
      </w:pPr>
      <w:r w:rsidRPr="00D75CA6">
        <w:tab/>
        <w:t>(1C)</w:t>
      </w:r>
      <w:r w:rsidRPr="00D75CA6">
        <w:tab/>
        <w:t>A person must not breach a condition to which the registration of the person as any of the following is subject:</w:t>
      </w:r>
    </w:p>
    <w:p w14:paraId="6AAB60E0" w14:textId="77777777" w:rsidR="00564CDC" w:rsidRPr="00D75CA6" w:rsidRDefault="00564CDC" w:rsidP="00564CDC">
      <w:pPr>
        <w:pStyle w:val="paragraph"/>
      </w:pPr>
      <w:r w:rsidRPr="00D75CA6">
        <w:lastRenderedPageBreak/>
        <w:tab/>
        <w:t>(a)</w:t>
      </w:r>
      <w:r w:rsidRPr="00D75CA6">
        <w:tab/>
        <w:t>a remittance network provider;</w:t>
      </w:r>
    </w:p>
    <w:p w14:paraId="4BB0692F" w14:textId="77777777" w:rsidR="00564CDC" w:rsidRPr="00D75CA6" w:rsidRDefault="00564CDC" w:rsidP="00564CDC">
      <w:pPr>
        <w:pStyle w:val="paragraph"/>
      </w:pPr>
      <w:r w:rsidRPr="00D75CA6">
        <w:tab/>
        <w:t>(b)</w:t>
      </w:r>
      <w:r w:rsidRPr="00D75CA6">
        <w:tab/>
        <w:t>an independent remittance dealer;</w:t>
      </w:r>
    </w:p>
    <w:p w14:paraId="49C01AEC" w14:textId="77777777" w:rsidR="00564CDC" w:rsidRPr="00D75CA6" w:rsidRDefault="00564CDC" w:rsidP="00564CDC">
      <w:pPr>
        <w:pStyle w:val="paragraph"/>
      </w:pPr>
      <w:r w:rsidRPr="00D75CA6">
        <w:tab/>
        <w:t>(c)</w:t>
      </w:r>
      <w:r w:rsidRPr="00D75CA6">
        <w:tab/>
        <w:t>a remittance affiliate of a registered remittance network provider.</w:t>
      </w:r>
    </w:p>
    <w:p w14:paraId="69D5AA52" w14:textId="77777777" w:rsidR="00035544" w:rsidRPr="00D75CA6" w:rsidRDefault="00035544" w:rsidP="00035544">
      <w:pPr>
        <w:pStyle w:val="SubsectionHead"/>
      </w:pPr>
      <w:r w:rsidRPr="00D75CA6">
        <w:t>Offences</w:t>
      </w:r>
    </w:p>
    <w:p w14:paraId="44F3FCC8" w14:textId="77777777" w:rsidR="00035544" w:rsidRPr="00D75CA6" w:rsidRDefault="00035544" w:rsidP="00035544">
      <w:pPr>
        <w:pStyle w:val="subsection"/>
      </w:pPr>
      <w:r w:rsidRPr="00D75CA6">
        <w:tab/>
        <w:t>(2)</w:t>
      </w:r>
      <w:r w:rsidRPr="00D75CA6">
        <w:tab/>
        <w:t>A person commits an offence if:</w:t>
      </w:r>
    </w:p>
    <w:p w14:paraId="5F355B32"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1)</w:t>
      </w:r>
      <w:r w:rsidR="009E66C7" w:rsidRPr="00D75CA6">
        <w:t>, (1A), (1B) or (1C)</w:t>
      </w:r>
      <w:r w:rsidRPr="00D75CA6">
        <w:t>; and</w:t>
      </w:r>
    </w:p>
    <w:p w14:paraId="1CF88580" w14:textId="77777777" w:rsidR="00035544" w:rsidRPr="00D75CA6" w:rsidRDefault="00035544" w:rsidP="00035544">
      <w:pPr>
        <w:pStyle w:val="paragraph"/>
      </w:pPr>
      <w:r w:rsidRPr="00D75CA6">
        <w:tab/>
        <w:t>(b)</w:t>
      </w:r>
      <w:r w:rsidRPr="00D75CA6">
        <w:tab/>
        <w:t>the person engages in conduct; and</w:t>
      </w:r>
    </w:p>
    <w:p w14:paraId="05264E67" w14:textId="77777777" w:rsidR="00035544" w:rsidRPr="00D75CA6" w:rsidRDefault="00035544" w:rsidP="00035544">
      <w:pPr>
        <w:pStyle w:val="paragraph"/>
      </w:pPr>
      <w:r w:rsidRPr="00D75CA6">
        <w:tab/>
        <w:t>(c)</w:t>
      </w:r>
      <w:r w:rsidRPr="00D75CA6">
        <w:tab/>
        <w:t>the person’s conduct breaches the requirement.</w:t>
      </w:r>
    </w:p>
    <w:p w14:paraId="299A8329" w14:textId="77777777" w:rsidR="00035544" w:rsidRPr="00D75CA6" w:rsidRDefault="00035544" w:rsidP="00035544">
      <w:pPr>
        <w:pStyle w:val="Penalty"/>
      </w:pPr>
      <w:r w:rsidRPr="00D75CA6">
        <w:t>Penalty:</w:t>
      </w:r>
      <w:r w:rsidRPr="00D75CA6">
        <w:tab/>
        <w:t>Imprisonment for 2 years or 500 penalty units, or both.</w:t>
      </w:r>
    </w:p>
    <w:p w14:paraId="27A68926" w14:textId="77777777" w:rsidR="00035544" w:rsidRPr="00D75CA6" w:rsidRDefault="00035544" w:rsidP="00035544">
      <w:pPr>
        <w:pStyle w:val="subsection"/>
      </w:pPr>
      <w:r w:rsidRPr="00D75CA6">
        <w:tab/>
        <w:t>(3)</w:t>
      </w:r>
      <w:r w:rsidRPr="00D75CA6">
        <w:tab/>
        <w:t xml:space="preserve">Strict liability applies to </w:t>
      </w:r>
      <w:r w:rsidR="004F64A4" w:rsidRPr="00D75CA6">
        <w:t>paragraphs (</w:t>
      </w:r>
      <w:r w:rsidRPr="00D75CA6">
        <w:t>2)(b) and (c).</w:t>
      </w:r>
    </w:p>
    <w:p w14:paraId="3AE834B2" w14:textId="2F3123C4" w:rsidR="00035544" w:rsidRPr="00D75CA6" w:rsidRDefault="00035544" w:rsidP="00035544">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793A6BD9" w14:textId="77777777" w:rsidR="00035544" w:rsidRPr="00D75CA6" w:rsidRDefault="00035544" w:rsidP="00035544">
      <w:pPr>
        <w:pStyle w:val="subsection"/>
      </w:pPr>
      <w:r w:rsidRPr="00D75CA6">
        <w:tab/>
        <w:t>(4)</w:t>
      </w:r>
      <w:r w:rsidRPr="00D75CA6">
        <w:tab/>
        <w:t>A person commits an offence if:</w:t>
      </w:r>
    </w:p>
    <w:p w14:paraId="51486635"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1)</w:t>
      </w:r>
      <w:r w:rsidR="00DA707B" w:rsidRPr="00D75CA6">
        <w:t>, (1A), (1B) or (1C)</w:t>
      </w:r>
      <w:r w:rsidRPr="00D75CA6">
        <w:t>; and</w:t>
      </w:r>
    </w:p>
    <w:p w14:paraId="6185DB30" w14:textId="77777777" w:rsidR="00035544" w:rsidRPr="00D75CA6" w:rsidRDefault="00035544" w:rsidP="00F42A74">
      <w:pPr>
        <w:pStyle w:val="paragraph"/>
        <w:keepNext/>
        <w:keepLines/>
      </w:pPr>
      <w:r w:rsidRPr="00D75CA6">
        <w:tab/>
        <w:t>(b)</w:t>
      </w:r>
      <w:r w:rsidRPr="00D75CA6">
        <w:tab/>
        <w:t>the person engages in conduct; and</w:t>
      </w:r>
    </w:p>
    <w:p w14:paraId="6736BBC4" w14:textId="77777777" w:rsidR="00035544" w:rsidRPr="00D75CA6" w:rsidRDefault="00035544" w:rsidP="00035544">
      <w:pPr>
        <w:pStyle w:val="paragraph"/>
      </w:pPr>
      <w:r w:rsidRPr="00D75CA6">
        <w:tab/>
        <w:t>(c)</w:t>
      </w:r>
      <w:r w:rsidRPr="00D75CA6">
        <w:tab/>
        <w:t>the person’s conduct breaches the requirement; and</w:t>
      </w:r>
    </w:p>
    <w:p w14:paraId="39CE4DA8" w14:textId="77777777" w:rsidR="00035544" w:rsidRPr="00D75CA6" w:rsidRDefault="00035544" w:rsidP="00035544">
      <w:pPr>
        <w:pStyle w:val="paragraph"/>
      </w:pPr>
      <w:r w:rsidRPr="00D75CA6">
        <w:tab/>
        <w:t>(d)</w:t>
      </w:r>
      <w:r w:rsidRPr="00D75CA6">
        <w:tab/>
        <w:t>the AUSTRAC CEO previously:</w:t>
      </w:r>
    </w:p>
    <w:p w14:paraId="3A85FEBF" w14:textId="13AF0753" w:rsidR="00035544" w:rsidRPr="00D75CA6" w:rsidRDefault="00035544" w:rsidP="00035544">
      <w:pPr>
        <w:pStyle w:val="paragraphsub"/>
      </w:pPr>
      <w:r w:rsidRPr="00D75CA6">
        <w:tab/>
        <w:t>(i)</w:t>
      </w:r>
      <w:r w:rsidRPr="00D75CA6">
        <w:tab/>
        <w:t xml:space="preserve">gave the person a direction under </w:t>
      </w:r>
      <w:r w:rsidR="00B94734" w:rsidRPr="00D75CA6">
        <w:t>sub</w:t>
      </w:r>
      <w:r w:rsidR="00107542" w:rsidRPr="00D75CA6">
        <w:t>section 1</w:t>
      </w:r>
      <w:r w:rsidRPr="00D75CA6">
        <w:t xml:space="preserve">91(2) in relation to </w:t>
      </w:r>
      <w:r w:rsidR="004F64A4" w:rsidRPr="00D75CA6">
        <w:t>subsection (</w:t>
      </w:r>
      <w:r w:rsidRPr="00D75CA6">
        <w:t>1)</w:t>
      </w:r>
      <w:r w:rsidR="009B2975" w:rsidRPr="00D75CA6">
        <w:t>, (1A), (1B) or (1C)</w:t>
      </w:r>
      <w:r w:rsidRPr="00D75CA6">
        <w:t xml:space="preserve"> of this section; or</w:t>
      </w:r>
    </w:p>
    <w:p w14:paraId="418AC1A0" w14:textId="1540DA74" w:rsidR="00035544" w:rsidRPr="00D75CA6" w:rsidRDefault="00035544" w:rsidP="00035544">
      <w:pPr>
        <w:pStyle w:val="paragraphsub"/>
      </w:pPr>
      <w:r w:rsidRPr="00D75CA6">
        <w:tab/>
        <w:t>(ii)</w:t>
      </w:r>
      <w:r w:rsidRPr="00D75CA6">
        <w:tab/>
        <w:t xml:space="preserve">accepted an undertaking given by the person under </w:t>
      </w:r>
      <w:r w:rsidR="00107542" w:rsidRPr="00D75CA6">
        <w:t>section 1</w:t>
      </w:r>
      <w:r w:rsidRPr="00D75CA6">
        <w:t xml:space="preserve">97 in relation to </w:t>
      </w:r>
      <w:r w:rsidR="004F64A4" w:rsidRPr="00D75CA6">
        <w:t>subsection (</w:t>
      </w:r>
      <w:r w:rsidRPr="00D75CA6">
        <w:t>1)</w:t>
      </w:r>
      <w:r w:rsidR="009B2975" w:rsidRPr="00D75CA6">
        <w:t>, (1A), (1B) or (1C)</w:t>
      </w:r>
      <w:r w:rsidRPr="00D75CA6">
        <w:t xml:space="preserve"> of this section; and</w:t>
      </w:r>
    </w:p>
    <w:p w14:paraId="0332E19C" w14:textId="77777777" w:rsidR="00035544" w:rsidRPr="00D75CA6" w:rsidRDefault="00035544" w:rsidP="00035544">
      <w:pPr>
        <w:pStyle w:val="paragraph"/>
      </w:pPr>
      <w:r w:rsidRPr="00D75CA6">
        <w:tab/>
        <w:t>(e)</w:t>
      </w:r>
      <w:r w:rsidRPr="00D75CA6">
        <w:tab/>
        <w:t>that was the only occasion on which the AUSTRAC CEO previously gave such a direction to, or accepted such an undertaking from, the person.</w:t>
      </w:r>
    </w:p>
    <w:p w14:paraId="5205BFEA" w14:textId="77777777" w:rsidR="00035544" w:rsidRPr="00D75CA6" w:rsidRDefault="00035544" w:rsidP="00035544">
      <w:pPr>
        <w:pStyle w:val="Penalty"/>
      </w:pPr>
      <w:r w:rsidRPr="00D75CA6">
        <w:t>Penalty:</w:t>
      </w:r>
      <w:r w:rsidRPr="00D75CA6">
        <w:tab/>
        <w:t>Imprisonment for 4 years or 1,000 penalty units, or both.</w:t>
      </w:r>
    </w:p>
    <w:p w14:paraId="41A04E39" w14:textId="77777777" w:rsidR="00035544" w:rsidRPr="00D75CA6" w:rsidRDefault="00035544" w:rsidP="00035544">
      <w:pPr>
        <w:pStyle w:val="subsection"/>
      </w:pPr>
      <w:r w:rsidRPr="00D75CA6">
        <w:tab/>
        <w:t>(5)</w:t>
      </w:r>
      <w:r w:rsidRPr="00D75CA6">
        <w:tab/>
        <w:t xml:space="preserve">Strict liability applies to </w:t>
      </w:r>
      <w:r w:rsidR="004F64A4" w:rsidRPr="00D75CA6">
        <w:t>paragraphs (</w:t>
      </w:r>
      <w:r w:rsidRPr="00D75CA6">
        <w:t>4)(b) and (c).</w:t>
      </w:r>
    </w:p>
    <w:p w14:paraId="3DE5C5DC" w14:textId="2D583DEA" w:rsidR="00035544" w:rsidRPr="00D75CA6" w:rsidRDefault="00035544" w:rsidP="00035544">
      <w:pPr>
        <w:pStyle w:val="notetext"/>
      </w:pPr>
      <w:r w:rsidRPr="00D75CA6">
        <w:lastRenderedPageBreak/>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32E46B01" w14:textId="77777777" w:rsidR="00035544" w:rsidRPr="00D75CA6" w:rsidRDefault="00035544" w:rsidP="00035544">
      <w:pPr>
        <w:pStyle w:val="subsection"/>
      </w:pPr>
      <w:r w:rsidRPr="00D75CA6">
        <w:tab/>
        <w:t>(6)</w:t>
      </w:r>
      <w:r w:rsidRPr="00D75CA6">
        <w:tab/>
        <w:t>A person commits an offence if:</w:t>
      </w:r>
    </w:p>
    <w:p w14:paraId="7FE9D648"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1)</w:t>
      </w:r>
      <w:r w:rsidR="00A522E2" w:rsidRPr="00D75CA6">
        <w:t>, (1A), (1B) or (1C)</w:t>
      </w:r>
      <w:r w:rsidRPr="00D75CA6">
        <w:t>; and</w:t>
      </w:r>
    </w:p>
    <w:p w14:paraId="48CE8EF4" w14:textId="77777777" w:rsidR="00035544" w:rsidRPr="00D75CA6" w:rsidRDefault="00035544" w:rsidP="00035544">
      <w:pPr>
        <w:pStyle w:val="paragraph"/>
      </w:pPr>
      <w:r w:rsidRPr="00D75CA6">
        <w:tab/>
        <w:t>(b)</w:t>
      </w:r>
      <w:r w:rsidRPr="00D75CA6">
        <w:tab/>
        <w:t>the person engages in conduct; and</w:t>
      </w:r>
    </w:p>
    <w:p w14:paraId="374EF7CA" w14:textId="77777777" w:rsidR="00035544" w:rsidRPr="00D75CA6" w:rsidRDefault="00035544" w:rsidP="00035544">
      <w:pPr>
        <w:pStyle w:val="paragraph"/>
      </w:pPr>
      <w:r w:rsidRPr="00D75CA6">
        <w:tab/>
        <w:t>(c)</w:t>
      </w:r>
      <w:r w:rsidRPr="00D75CA6">
        <w:tab/>
        <w:t>the person’s conduct breaches the requirement; and</w:t>
      </w:r>
    </w:p>
    <w:p w14:paraId="6B84CF5B" w14:textId="77777777" w:rsidR="00035544" w:rsidRPr="00D75CA6" w:rsidRDefault="00035544" w:rsidP="00035544">
      <w:pPr>
        <w:pStyle w:val="paragraph"/>
      </w:pPr>
      <w:r w:rsidRPr="00D75CA6">
        <w:tab/>
        <w:t>(d)</w:t>
      </w:r>
      <w:r w:rsidRPr="00D75CA6">
        <w:tab/>
        <w:t>the AUSTRAC CEO previously:</w:t>
      </w:r>
    </w:p>
    <w:p w14:paraId="6113C121" w14:textId="2682A23D" w:rsidR="00035544" w:rsidRPr="00D75CA6" w:rsidRDefault="00035544" w:rsidP="00035544">
      <w:pPr>
        <w:pStyle w:val="paragraphsub"/>
      </w:pPr>
      <w:r w:rsidRPr="00D75CA6">
        <w:tab/>
        <w:t>(i)</w:t>
      </w:r>
      <w:r w:rsidRPr="00D75CA6">
        <w:tab/>
        <w:t xml:space="preserve">gave the person a direction under </w:t>
      </w:r>
      <w:r w:rsidR="00B94734" w:rsidRPr="00D75CA6">
        <w:t>sub</w:t>
      </w:r>
      <w:r w:rsidR="00107542" w:rsidRPr="00D75CA6">
        <w:t>section 1</w:t>
      </w:r>
      <w:r w:rsidRPr="00D75CA6">
        <w:t xml:space="preserve">91(2) in relation to </w:t>
      </w:r>
      <w:r w:rsidR="004F64A4" w:rsidRPr="00D75CA6">
        <w:t>subsection (</w:t>
      </w:r>
      <w:r w:rsidRPr="00D75CA6">
        <w:t>1)</w:t>
      </w:r>
      <w:r w:rsidR="00A522E2" w:rsidRPr="00D75CA6">
        <w:t>, (1A), (1B) or (1C)</w:t>
      </w:r>
      <w:r w:rsidRPr="00D75CA6">
        <w:t xml:space="preserve"> of this section; or</w:t>
      </w:r>
    </w:p>
    <w:p w14:paraId="4DE4FE8E" w14:textId="415F4FE1" w:rsidR="00035544" w:rsidRPr="00D75CA6" w:rsidRDefault="00035544" w:rsidP="00035544">
      <w:pPr>
        <w:pStyle w:val="paragraphsub"/>
      </w:pPr>
      <w:r w:rsidRPr="00D75CA6">
        <w:tab/>
        <w:t>(ii)</w:t>
      </w:r>
      <w:r w:rsidRPr="00D75CA6">
        <w:tab/>
        <w:t xml:space="preserve">accepted an undertaking given by the person under </w:t>
      </w:r>
      <w:r w:rsidR="00107542" w:rsidRPr="00D75CA6">
        <w:t>section 1</w:t>
      </w:r>
      <w:r w:rsidRPr="00D75CA6">
        <w:t xml:space="preserve">97 in relation to </w:t>
      </w:r>
      <w:r w:rsidR="004F64A4" w:rsidRPr="00D75CA6">
        <w:t>subsection (</w:t>
      </w:r>
      <w:r w:rsidRPr="00D75CA6">
        <w:t>1)</w:t>
      </w:r>
      <w:r w:rsidR="00A522E2" w:rsidRPr="00D75CA6">
        <w:t>, (1A), (1B) or (1C)</w:t>
      </w:r>
      <w:r w:rsidRPr="00D75CA6">
        <w:t xml:space="preserve"> of this section; and</w:t>
      </w:r>
    </w:p>
    <w:p w14:paraId="6506792E" w14:textId="77777777" w:rsidR="00035544" w:rsidRPr="00D75CA6" w:rsidRDefault="00035544" w:rsidP="00035544">
      <w:pPr>
        <w:pStyle w:val="paragraph"/>
      </w:pPr>
      <w:r w:rsidRPr="00D75CA6">
        <w:tab/>
        <w:t>(e)</w:t>
      </w:r>
      <w:r w:rsidRPr="00D75CA6">
        <w:tab/>
        <w:t>that was not the only occasion on which the AUSTRAC CEO previously gave such a direction to, or accepted such an undertaking from, the person.</w:t>
      </w:r>
    </w:p>
    <w:p w14:paraId="4463D39F" w14:textId="77777777" w:rsidR="00035544" w:rsidRPr="00D75CA6" w:rsidRDefault="00035544" w:rsidP="00035544">
      <w:pPr>
        <w:pStyle w:val="Penalty"/>
      </w:pPr>
      <w:r w:rsidRPr="00D75CA6">
        <w:t>Penalty:</w:t>
      </w:r>
      <w:r w:rsidRPr="00D75CA6">
        <w:tab/>
        <w:t>Imprisonment for 7 years or 2,000 penalty units, or both.</w:t>
      </w:r>
    </w:p>
    <w:p w14:paraId="44BA428B" w14:textId="77777777" w:rsidR="00035544" w:rsidRPr="00D75CA6" w:rsidRDefault="00035544" w:rsidP="00035544">
      <w:pPr>
        <w:pStyle w:val="subsection"/>
      </w:pPr>
      <w:r w:rsidRPr="00D75CA6">
        <w:tab/>
        <w:t>(7)</w:t>
      </w:r>
      <w:r w:rsidRPr="00D75CA6">
        <w:tab/>
        <w:t xml:space="preserve">Strict liability applies to </w:t>
      </w:r>
      <w:r w:rsidR="004F64A4" w:rsidRPr="00D75CA6">
        <w:t>paragraphs (</w:t>
      </w:r>
      <w:r w:rsidRPr="00D75CA6">
        <w:t>6)(b) and (c).</w:t>
      </w:r>
    </w:p>
    <w:p w14:paraId="3897A8C9" w14:textId="578EA0F0" w:rsidR="00035544" w:rsidRPr="00D75CA6" w:rsidRDefault="00035544" w:rsidP="00035544">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2D32FC24" w14:textId="77777777" w:rsidR="00035544" w:rsidRPr="00D75CA6" w:rsidRDefault="00035544" w:rsidP="00035544">
      <w:pPr>
        <w:pStyle w:val="subsection"/>
      </w:pPr>
      <w:r w:rsidRPr="00D75CA6">
        <w:tab/>
        <w:t>(8)</w:t>
      </w:r>
      <w:r w:rsidRPr="00D75CA6">
        <w:tab/>
        <w:t>A person commits an offence if:</w:t>
      </w:r>
    </w:p>
    <w:p w14:paraId="17FFB1BE"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1)</w:t>
      </w:r>
      <w:r w:rsidR="00D528A0" w:rsidRPr="00D75CA6">
        <w:t>, (1A), (1B) or (1C)</w:t>
      </w:r>
      <w:r w:rsidRPr="00D75CA6">
        <w:t>; and</w:t>
      </w:r>
    </w:p>
    <w:p w14:paraId="4752967F" w14:textId="77777777" w:rsidR="00035544" w:rsidRPr="00D75CA6" w:rsidRDefault="00035544" w:rsidP="00F42A74">
      <w:pPr>
        <w:pStyle w:val="paragraph"/>
        <w:keepNext/>
        <w:keepLines/>
      </w:pPr>
      <w:r w:rsidRPr="00D75CA6">
        <w:tab/>
        <w:t>(b)</w:t>
      </w:r>
      <w:r w:rsidRPr="00D75CA6">
        <w:tab/>
        <w:t>the person engages in conduct; and</w:t>
      </w:r>
    </w:p>
    <w:p w14:paraId="4664631F" w14:textId="77777777" w:rsidR="00035544" w:rsidRPr="00D75CA6" w:rsidRDefault="00035544" w:rsidP="00035544">
      <w:pPr>
        <w:pStyle w:val="paragraph"/>
      </w:pPr>
      <w:r w:rsidRPr="00D75CA6">
        <w:tab/>
        <w:t>(c)</w:t>
      </w:r>
      <w:r w:rsidRPr="00D75CA6">
        <w:tab/>
        <w:t>the person’s conduct breaches the requirement; and</w:t>
      </w:r>
    </w:p>
    <w:p w14:paraId="143B8610" w14:textId="77777777" w:rsidR="00035544" w:rsidRPr="00D75CA6" w:rsidRDefault="00035544" w:rsidP="00035544">
      <w:pPr>
        <w:pStyle w:val="paragraph"/>
      </w:pPr>
      <w:r w:rsidRPr="00D75CA6">
        <w:tab/>
        <w:t>(d)</w:t>
      </w:r>
      <w:r w:rsidRPr="00D75CA6">
        <w:tab/>
        <w:t>either:</w:t>
      </w:r>
    </w:p>
    <w:p w14:paraId="4A92D992" w14:textId="77777777" w:rsidR="00035544" w:rsidRPr="00D75CA6" w:rsidRDefault="00035544" w:rsidP="00035544">
      <w:pPr>
        <w:pStyle w:val="paragraphsub"/>
      </w:pPr>
      <w:r w:rsidRPr="00D75CA6">
        <w:tab/>
        <w:t>(i)</w:t>
      </w:r>
      <w:r w:rsidRPr="00D75CA6">
        <w:tab/>
        <w:t xml:space="preserve">the person had previously been convicted of an offence against </w:t>
      </w:r>
      <w:r w:rsidR="004F64A4" w:rsidRPr="00D75CA6">
        <w:t>subsection (</w:t>
      </w:r>
      <w:r w:rsidRPr="00D75CA6">
        <w:t>2), (4) or (6), and that conviction has not been set aside or quashed; or</w:t>
      </w:r>
    </w:p>
    <w:p w14:paraId="7EB193FF" w14:textId="0796299D" w:rsidR="00035544" w:rsidRPr="00D75CA6" w:rsidRDefault="00035544" w:rsidP="00035544">
      <w:pPr>
        <w:pStyle w:val="paragraphsub"/>
      </w:pPr>
      <w:r w:rsidRPr="00D75CA6">
        <w:tab/>
        <w:t>(ii)</w:t>
      </w:r>
      <w:r w:rsidRPr="00D75CA6">
        <w:tab/>
        <w:t xml:space="preserve">an order had previously been made against the person under </w:t>
      </w:r>
      <w:r w:rsidR="00107542" w:rsidRPr="00D75CA6">
        <w:t>section 1</w:t>
      </w:r>
      <w:r w:rsidRPr="00D75CA6">
        <w:t xml:space="preserve">9B of the </w:t>
      </w:r>
      <w:r w:rsidRPr="00D75CA6">
        <w:rPr>
          <w:i/>
        </w:rPr>
        <w:t>Crimes Act 1914</w:t>
      </w:r>
      <w:r w:rsidRPr="00D75CA6">
        <w:t xml:space="preserve"> in respect of an offence against </w:t>
      </w:r>
      <w:r w:rsidR="004F64A4" w:rsidRPr="00D75CA6">
        <w:t>subsection (</w:t>
      </w:r>
      <w:r w:rsidRPr="00D75CA6">
        <w:t>2), (4) or (6), and that order has not been set aside.</w:t>
      </w:r>
    </w:p>
    <w:p w14:paraId="7D87954B" w14:textId="77777777" w:rsidR="00035544" w:rsidRPr="00D75CA6" w:rsidRDefault="00035544" w:rsidP="00035544">
      <w:pPr>
        <w:pStyle w:val="Penalty"/>
      </w:pPr>
      <w:r w:rsidRPr="00D75CA6">
        <w:lastRenderedPageBreak/>
        <w:t>Penalty:</w:t>
      </w:r>
      <w:r w:rsidRPr="00D75CA6">
        <w:tab/>
        <w:t>Imprisonment for 7 years or 2,000 penalty units, or both.</w:t>
      </w:r>
    </w:p>
    <w:p w14:paraId="55776198" w14:textId="77777777" w:rsidR="00035544" w:rsidRPr="00D75CA6" w:rsidRDefault="00035544" w:rsidP="00035544">
      <w:pPr>
        <w:pStyle w:val="subsection"/>
      </w:pPr>
      <w:r w:rsidRPr="00D75CA6">
        <w:tab/>
        <w:t>(9)</w:t>
      </w:r>
      <w:r w:rsidRPr="00D75CA6">
        <w:tab/>
        <w:t xml:space="preserve">Strict liability applies to </w:t>
      </w:r>
      <w:r w:rsidR="004F64A4" w:rsidRPr="00D75CA6">
        <w:t>paragraphs (</w:t>
      </w:r>
      <w:r w:rsidRPr="00D75CA6">
        <w:t>8)(b) and (c).</w:t>
      </w:r>
    </w:p>
    <w:p w14:paraId="5FE7EE17" w14:textId="28584F48" w:rsidR="00035544" w:rsidRPr="00D75CA6" w:rsidRDefault="00035544" w:rsidP="00035544">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5FA5DB72" w14:textId="77777777" w:rsidR="00D528A0" w:rsidRPr="00D75CA6" w:rsidRDefault="00D528A0" w:rsidP="00D528A0">
      <w:pPr>
        <w:pStyle w:val="SubsectionHead"/>
      </w:pPr>
      <w:r w:rsidRPr="00D75CA6">
        <w:t>Civil penalty</w:t>
      </w:r>
    </w:p>
    <w:p w14:paraId="78E07E40" w14:textId="77777777" w:rsidR="00D528A0" w:rsidRPr="00D75CA6" w:rsidRDefault="00D528A0" w:rsidP="00D528A0">
      <w:pPr>
        <w:pStyle w:val="subsection"/>
      </w:pPr>
      <w:r w:rsidRPr="00D75CA6">
        <w:tab/>
        <w:t>(10)</w:t>
      </w:r>
      <w:r w:rsidRPr="00D75CA6">
        <w:tab/>
      </w:r>
      <w:r w:rsidR="004F64A4" w:rsidRPr="00D75CA6">
        <w:t>Subsections (</w:t>
      </w:r>
      <w:r w:rsidRPr="00D75CA6">
        <w:t>1), (1A), (1B) and (1C) are civil penalty provisions.</w:t>
      </w:r>
    </w:p>
    <w:p w14:paraId="57585549" w14:textId="525076F0" w:rsidR="00D528A0" w:rsidRPr="00D75CA6" w:rsidRDefault="00B94734" w:rsidP="00AE2DA2">
      <w:pPr>
        <w:pStyle w:val="ActHead3"/>
        <w:pageBreakBefore/>
      </w:pPr>
      <w:bookmarkStart w:id="182" w:name="_Toc231991470"/>
      <w:r w:rsidRPr="00D75CA6">
        <w:rPr>
          <w:rStyle w:val="CharDivNo"/>
        </w:rPr>
        <w:lastRenderedPageBreak/>
        <w:t>Division 3</w:t>
      </w:r>
      <w:r w:rsidR="00D528A0" w:rsidRPr="00D75CA6">
        <w:t>—</w:t>
      </w:r>
      <w:r w:rsidR="00D528A0" w:rsidRPr="00D75CA6">
        <w:rPr>
          <w:rStyle w:val="CharDivText"/>
        </w:rPr>
        <w:t>Registration of persons</w:t>
      </w:r>
      <w:bookmarkEnd w:id="182"/>
    </w:p>
    <w:p w14:paraId="72CCAB0E" w14:textId="77777777" w:rsidR="00D528A0" w:rsidRPr="00D75CA6" w:rsidRDefault="00D528A0" w:rsidP="00D528A0">
      <w:pPr>
        <w:pStyle w:val="ActHead5"/>
      </w:pPr>
      <w:bookmarkStart w:id="183" w:name="_Toc231991471"/>
      <w:r w:rsidRPr="00D75CA6">
        <w:rPr>
          <w:rStyle w:val="CharSectno"/>
        </w:rPr>
        <w:t>75</w:t>
      </w:r>
      <w:r w:rsidRPr="00D75CA6">
        <w:t xml:space="preserve">  Remittance Sector Register</w:t>
      </w:r>
      <w:bookmarkEnd w:id="183"/>
    </w:p>
    <w:p w14:paraId="30CB3A9D" w14:textId="77777777" w:rsidR="00D528A0" w:rsidRPr="00D75CA6" w:rsidRDefault="00D528A0" w:rsidP="00D528A0">
      <w:pPr>
        <w:pStyle w:val="subsection"/>
      </w:pPr>
      <w:r w:rsidRPr="00D75CA6">
        <w:tab/>
        <w:t>(1)</w:t>
      </w:r>
      <w:r w:rsidRPr="00D75CA6">
        <w:tab/>
        <w:t>The AUSTRAC CEO must maintain a register for the purposes of this Part, to be known as the Remittance Sector Register.</w:t>
      </w:r>
    </w:p>
    <w:p w14:paraId="7F945CB1" w14:textId="77777777" w:rsidR="00D528A0" w:rsidRPr="00D75CA6" w:rsidRDefault="00D528A0" w:rsidP="00D528A0">
      <w:pPr>
        <w:pStyle w:val="subsection"/>
      </w:pPr>
      <w:r w:rsidRPr="00D75CA6">
        <w:tab/>
        <w:t>(2)</w:t>
      </w:r>
      <w:r w:rsidRPr="00D75CA6">
        <w:tab/>
        <w:t>The AUSTRAC CEO may maintain the Remittance Sector Register by electronic means.</w:t>
      </w:r>
    </w:p>
    <w:p w14:paraId="79B4F353" w14:textId="77777777" w:rsidR="00D528A0" w:rsidRPr="00D75CA6" w:rsidRDefault="00D528A0" w:rsidP="00D528A0">
      <w:pPr>
        <w:pStyle w:val="subsection"/>
      </w:pPr>
      <w:r w:rsidRPr="00D75CA6">
        <w:tab/>
        <w:t>(3)</w:t>
      </w:r>
      <w:r w:rsidRPr="00D75CA6">
        <w:tab/>
        <w:t>The Remittance Sector Register is not a legislative instrument.</w:t>
      </w:r>
    </w:p>
    <w:p w14:paraId="2DE7AF44" w14:textId="77777777" w:rsidR="00D528A0" w:rsidRPr="00D75CA6" w:rsidRDefault="00D528A0" w:rsidP="00D528A0">
      <w:pPr>
        <w:pStyle w:val="subsection"/>
      </w:pPr>
      <w:r w:rsidRPr="00D75CA6">
        <w:tab/>
        <w:t>(4)</w:t>
      </w:r>
      <w:r w:rsidRPr="00D75CA6">
        <w:tab/>
        <w:t>The AML/CTF Rules may make provision for and in relation to the following:</w:t>
      </w:r>
    </w:p>
    <w:p w14:paraId="2C3B7DC6" w14:textId="77777777" w:rsidR="00D528A0" w:rsidRPr="00D75CA6" w:rsidRDefault="00D528A0" w:rsidP="00D528A0">
      <w:pPr>
        <w:pStyle w:val="paragraph"/>
      </w:pPr>
      <w:r w:rsidRPr="00D75CA6">
        <w:tab/>
        <w:t>(a)</w:t>
      </w:r>
      <w:r w:rsidRPr="00D75CA6">
        <w:tab/>
        <w:t>the correction of entries in the Remittance Sector Register;</w:t>
      </w:r>
    </w:p>
    <w:p w14:paraId="0154E602" w14:textId="77777777" w:rsidR="00D528A0" w:rsidRPr="00D75CA6" w:rsidRDefault="00D528A0" w:rsidP="00D528A0">
      <w:pPr>
        <w:pStyle w:val="paragraph"/>
      </w:pPr>
      <w:r w:rsidRPr="00D75CA6">
        <w:tab/>
        <w:t>(b)</w:t>
      </w:r>
      <w:r w:rsidRPr="00D75CA6">
        <w:tab/>
        <w:t>the publication of the Remittance Sector Register in whole or part, or of specified information entered on the Remittance Sector Register;</w:t>
      </w:r>
    </w:p>
    <w:p w14:paraId="31087C5F" w14:textId="77777777" w:rsidR="00D528A0" w:rsidRPr="00D75CA6" w:rsidRDefault="00D528A0" w:rsidP="00D528A0">
      <w:pPr>
        <w:pStyle w:val="paragraph"/>
      </w:pPr>
      <w:r w:rsidRPr="00D75CA6">
        <w:tab/>
        <w:t>(c)</w:t>
      </w:r>
      <w:r w:rsidRPr="00D75CA6">
        <w:tab/>
        <w:t>any other matter relating to the administration or operation of the Remittance Sector Register.</w:t>
      </w:r>
    </w:p>
    <w:p w14:paraId="2D981158" w14:textId="77777777" w:rsidR="00D528A0" w:rsidRPr="00D75CA6" w:rsidRDefault="00D528A0" w:rsidP="00D528A0">
      <w:pPr>
        <w:pStyle w:val="ActHead5"/>
      </w:pPr>
      <w:bookmarkStart w:id="184" w:name="_Toc231991472"/>
      <w:r w:rsidRPr="00D75CA6">
        <w:rPr>
          <w:rStyle w:val="CharSectno"/>
        </w:rPr>
        <w:t>75A</w:t>
      </w:r>
      <w:r w:rsidRPr="00D75CA6">
        <w:t xml:space="preserve">  Information to be entered on the Remittance Sector Register</w:t>
      </w:r>
      <w:bookmarkEnd w:id="184"/>
    </w:p>
    <w:p w14:paraId="3DDE313A" w14:textId="77777777" w:rsidR="00D528A0" w:rsidRPr="00D75CA6" w:rsidRDefault="00D528A0" w:rsidP="00D528A0">
      <w:pPr>
        <w:pStyle w:val="subsection"/>
      </w:pPr>
      <w:r w:rsidRPr="00D75CA6">
        <w:tab/>
        <w:t>(1)</w:t>
      </w:r>
      <w:r w:rsidRPr="00D75CA6">
        <w:tab/>
        <w:t>If the AUSTRAC CEO decides to register a person under subsection</w:t>
      </w:r>
      <w:r w:rsidR="004F64A4" w:rsidRPr="00D75CA6">
        <w:t> </w:t>
      </w:r>
      <w:r w:rsidRPr="00D75CA6">
        <w:t>75C(2), the AUSTRAC CEO must enter the following details on the Remittance Sector Register:</w:t>
      </w:r>
    </w:p>
    <w:p w14:paraId="10134E82" w14:textId="77777777" w:rsidR="00D528A0" w:rsidRPr="00D75CA6" w:rsidRDefault="00D528A0" w:rsidP="00D528A0">
      <w:pPr>
        <w:pStyle w:val="paragraph"/>
      </w:pPr>
      <w:r w:rsidRPr="00D75CA6">
        <w:tab/>
        <w:t>(a)</w:t>
      </w:r>
      <w:r w:rsidRPr="00D75CA6">
        <w:tab/>
        <w:t>the name of the person;</w:t>
      </w:r>
    </w:p>
    <w:p w14:paraId="4FB79782" w14:textId="77777777" w:rsidR="00D528A0" w:rsidRPr="00D75CA6" w:rsidRDefault="00D528A0" w:rsidP="00D528A0">
      <w:pPr>
        <w:pStyle w:val="paragraph"/>
      </w:pPr>
      <w:r w:rsidRPr="00D75CA6">
        <w:tab/>
        <w:t>(b)</w:t>
      </w:r>
      <w:r w:rsidRPr="00D75CA6">
        <w:tab/>
        <w:t>whether the person is registered as:</w:t>
      </w:r>
    </w:p>
    <w:p w14:paraId="513C3E9A" w14:textId="77777777" w:rsidR="00D528A0" w:rsidRPr="00D75CA6" w:rsidRDefault="00D528A0" w:rsidP="00D528A0">
      <w:pPr>
        <w:pStyle w:val="paragraphsub"/>
      </w:pPr>
      <w:r w:rsidRPr="00D75CA6">
        <w:tab/>
        <w:t>(i)</w:t>
      </w:r>
      <w:r w:rsidRPr="00D75CA6">
        <w:tab/>
        <w:t>a remittance network provider; or</w:t>
      </w:r>
    </w:p>
    <w:p w14:paraId="0F3A74C3" w14:textId="77777777" w:rsidR="00D528A0" w:rsidRPr="00D75CA6" w:rsidRDefault="00D528A0" w:rsidP="00D528A0">
      <w:pPr>
        <w:pStyle w:val="paragraphsub"/>
      </w:pPr>
      <w:r w:rsidRPr="00D75CA6">
        <w:tab/>
        <w:t>(ii)</w:t>
      </w:r>
      <w:r w:rsidRPr="00D75CA6">
        <w:tab/>
        <w:t>an independent remittance dealer; or</w:t>
      </w:r>
    </w:p>
    <w:p w14:paraId="509E1602" w14:textId="77777777" w:rsidR="00D528A0" w:rsidRPr="00D75CA6" w:rsidRDefault="00D528A0" w:rsidP="00D528A0">
      <w:pPr>
        <w:pStyle w:val="paragraphsub"/>
      </w:pPr>
      <w:r w:rsidRPr="00D75CA6">
        <w:tab/>
        <w:t>(iii)</w:t>
      </w:r>
      <w:r w:rsidRPr="00D75CA6">
        <w:tab/>
        <w:t>a remittance affiliate of a registered remittance network provider;</w:t>
      </w:r>
    </w:p>
    <w:p w14:paraId="5BBF3B44" w14:textId="77777777" w:rsidR="00D528A0" w:rsidRPr="00D75CA6" w:rsidRDefault="00D528A0" w:rsidP="00D528A0">
      <w:pPr>
        <w:pStyle w:val="paragraph"/>
      </w:pPr>
      <w:r w:rsidRPr="00D75CA6">
        <w:tab/>
        <w:t>(c)</w:t>
      </w:r>
      <w:r w:rsidRPr="00D75CA6">
        <w:tab/>
        <w:t>if the person is registered as a remittance affiliate of a registered remittance network provider—the name of the registered remittance network provider;</w:t>
      </w:r>
    </w:p>
    <w:p w14:paraId="52519929" w14:textId="77777777" w:rsidR="00D528A0" w:rsidRPr="00D75CA6" w:rsidRDefault="00D528A0" w:rsidP="00D528A0">
      <w:pPr>
        <w:pStyle w:val="paragraph"/>
      </w:pPr>
      <w:r w:rsidRPr="00D75CA6">
        <w:lastRenderedPageBreak/>
        <w:tab/>
        <w:t>(d)</w:t>
      </w:r>
      <w:r w:rsidRPr="00D75CA6">
        <w:tab/>
        <w:t>any conditions to which the registration of the person is subject;</w:t>
      </w:r>
    </w:p>
    <w:p w14:paraId="1F6DA498" w14:textId="77777777" w:rsidR="00D528A0" w:rsidRPr="00D75CA6" w:rsidRDefault="00D528A0" w:rsidP="00D528A0">
      <w:pPr>
        <w:pStyle w:val="paragraph"/>
      </w:pPr>
      <w:r w:rsidRPr="00D75CA6">
        <w:tab/>
        <w:t>(e)</w:t>
      </w:r>
      <w:r w:rsidRPr="00D75CA6">
        <w:tab/>
        <w:t>the date on which the registration takes effect;</w:t>
      </w:r>
    </w:p>
    <w:p w14:paraId="4C5027DF" w14:textId="77777777" w:rsidR="00D528A0" w:rsidRPr="00D75CA6" w:rsidRDefault="00D528A0" w:rsidP="00D528A0">
      <w:pPr>
        <w:pStyle w:val="paragraph"/>
      </w:pPr>
      <w:r w:rsidRPr="00D75CA6">
        <w:tab/>
        <w:t>(f)</w:t>
      </w:r>
      <w:r w:rsidRPr="00D75CA6">
        <w:tab/>
        <w:t>the registrable details in relation to the person.</w:t>
      </w:r>
    </w:p>
    <w:p w14:paraId="3A1668E2" w14:textId="77777777" w:rsidR="00D528A0" w:rsidRPr="00D75CA6" w:rsidRDefault="00D528A0" w:rsidP="00D528A0">
      <w:pPr>
        <w:pStyle w:val="subsection"/>
      </w:pPr>
      <w:r w:rsidRPr="00D75CA6">
        <w:tab/>
        <w:t>(2)</w:t>
      </w:r>
      <w:r w:rsidRPr="00D75CA6">
        <w:tab/>
        <w:t>To avoid doubt, nothing in this Part prevents separate entries being entered on the Remittance Sector Register in relation to the same person in different capacities.</w:t>
      </w:r>
    </w:p>
    <w:p w14:paraId="08C27BE6" w14:textId="77777777" w:rsidR="00D528A0" w:rsidRPr="00D75CA6" w:rsidRDefault="00D528A0" w:rsidP="00D528A0">
      <w:pPr>
        <w:pStyle w:val="ActHead5"/>
      </w:pPr>
      <w:bookmarkStart w:id="185" w:name="_Toc231991473"/>
      <w:r w:rsidRPr="00D75CA6">
        <w:rPr>
          <w:rStyle w:val="CharSectno"/>
        </w:rPr>
        <w:t>75B</w:t>
      </w:r>
      <w:r w:rsidRPr="00D75CA6">
        <w:t xml:space="preserve">  Applications for registration</w:t>
      </w:r>
      <w:bookmarkEnd w:id="185"/>
    </w:p>
    <w:p w14:paraId="2817D935" w14:textId="77777777" w:rsidR="00D528A0" w:rsidRPr="00D75CA6" w:rsidRDefault="00D528A0" w:rsidP="00D528A0">
      <w:pPr>
        <w:pStyle w:val="subsection"/>
      </w:pPr>
      <w:r w:rsidRPr="00D75CA6">
        <w:tab/>
        <w:t>(1)</w:t>
      </w:r>
      <w:r w:rsidRPr="00D75CA6">
        <w:tab/>
        <w:t>A person may apply in writing to the AUSTRAC CEO for registration as:</w:t>
      </w:r>
    </w:p>
    <w:p w14:paraId="35F49800" w14:textId="77777777" w:rsidR="00D528A0" w:rsidRPr="00D75CA6" w:rsidRDefault="00D528A0" w:rsidP="00D528A0">
      <w:pPr>
        <w:pStyle w:val="paragraph"/>
      </w:pPr>
      <w:r w:rsidRPr="00D75CA6">
        <w:tab/>
        <w:t>(a)</w:t>
      </w:r>
      <w:r w:rsidRPr="00D75CA6">
        <w:tab/>
        <w:t>a remittance network provider; or</w:t>
      </w:r>
    </w:p>
    <w:p w14:paraId="0378185D" w14:textId="77777777" w:rsidR="00D528A0" w:rsidRPr="00D75CA6" w:rsidRDefault="00D528A0" w:rsidP="00D528A0">
      <w:pPr>
        <w:pStyle w:val="paragraph"/>
      </w:pPr>
      <w:r w:rsidRPr="00D75CA6">
        <w:tab/>
        <w:t>(b)</w:t>
      </w:r>
      <w:r w:rsidRPr="00D75CA6">
        <w:tab/>
        <w:t>an independent remittance dealer; or</w:t>
      </w:r>
    </w:p>
    <w:p w14:paraId="314B4B87" w14:textId="77777777" w:rsidR="00D528A0" w:rsidRPr="00D75CA6" w:rsidRDefault="00D528A0" w:rsidP="00D528A0">
      <w:pPr>
        <w:pStyle w:val="paragraph"/>
      </w:pPr>
      <w:r w:rsidRPr="00D75CA6">
        <w:tab/>
        <w:t>(c)</w:t>
      </w:r>
      <w:r w:rsidRPr="00D75CA6">
        <w:tab/>
        <w:t xml:space="preserve">subject to </w:t>
      </w:r>
      <w:r w:rsidR="004F64A4" w:rsidRPr="00D75CA6">
        <w:t>subsection (</w:t>
      </w:r>
      <w:r w:rsidRPr="00D75CA6">
        <w:t>5)—a remittance affiliate of a registered remittance network provider.</w:t>
      </w:r>
    </w:p>
    <w:p w14:paraId="309D462C" w14:textId="77777777" w:rsidR="00D528A0" w:rsidRPr="00D75CA6" w:rsidRDefault="00D528A0" w:rsidP="00D528A0">
      <w:pPr>
        <w:pStyle w:val="subsection"/>
      </w:pPr>
      <w:r w:rsidRPr="00D75CA6">
        <w:tab/>
        <w:t>(2)</w:t>
      </w:r>
      <w:r w:rsidRPr="00D75CA6">
        <w:tab/>
        <w:t>A registered remittance network provider may apply in writing to the AUSTRAC CEO for another person to be registered as a remittance affiliate of the registered remittance network provider.</w:t>
      </w:r>
    </w:p>
    <w:p w14:paraId="1C99CE71" w14:textId="77777777" w:rsidR="00D528A0" w:rsidRPr="00D75CA6" w:rsidRDefault="00D528A0" w:rsidP="00D528A0">
      <w:pPr>
        <w:pStyle w:val="subsection"/>
      </w:pPr>
      <w:r w:rsidRPr="00D75CA6">
        <w:tab/>
        <w:t>(3)</w:t>
      </w:r>
      <w:r w:rsidRPr="00D75CA6">
        <w:tab/>
        <w:t xml:space="preserve">An application under </w:t>
      </w:r>
      <w:r w:rsidR="004F64A4" w:rsidRPr="00D75CA6">
        <w:t>subsection (</w:t>
      </w:r>
      <w:r w:rsidRPr="00D75CA6">
        <w:t>1) or (2) must:</w:t>
      </w:r>
    </w:p>
    <w:p w14:paraId="53919154" w14:textId="77777777" w:rsidR="00D528A0" w:rsidRPr="00D75CA6" w:rsidRDefault="00D528A0" w:rsidP="00D528A0">
      <w:pPr>
        <w:pStyle w:val="paragraph"/>
      </w:pPr>
      <w:r w:rsidRPr="00D75CA6">
        <w:tab/>
        <w:t>(a)</w:t>
      </w:r>
      <w:r w:rsidRPr="00D75CA6">
        <w:tab/>
        <w:t>be in the approved form; and</w:t>
      </w:r>
    </w:p>
    <w:p w14:paraId="128119E9" w14:textId="77777777" w:rsidR="00D528A0" w:rsidRPr="00D75CA6" w:rsidRDefault="00D528A0" w:rsidP="00D528A0">
      <w:pPr>
        <w:pStyle w:val="paragraph"/>
      </w:pPr>
      <w:r w:rsidRPr="00D75CA6">
        <w:tab/>
        <w:t>(b)</w:t>
      </w:r>
      <w:r w:rsidRPr="00D75CA6">
        <w:tab/>
        <w:t>contain the information required by the AML/CTF Rules.</w:t>
      </w:r>
    </w:p>
    <w:p w14:paraId="7DCBC3AD" w14:textId="77777777" w:rsidR="00D528A0" w:rsidRPr="00D75CA6" w:rsidRDefault="00D528A0" w:rsidP="00D528A0">
      <w:pPr>
        <w:pStyle w:val="subsection"/>
      </w:pPr>
      <w:r w:rsidRPr="00D75CA6">
        <w:tab/>
        <w:t>(4)</w:t>
      </w:r>
      <w:r w:rsidRPr="00D75CA6">
        <w:tab/>
        <w:t xml:space="preserve">Without limiting the information that the AML/CTF Rules may require under </w:t>
      </w:r>
      <w:r w:rsidR="004F64A4" w:rsidRPr="00D75CA6">
        <w:t>paragraph (</w:t>
      </w:r>
      <w:r w:rsidRPr="00D75CA6">
        <w:t>3)(b), the AML/CTF Rules may require information relating to the matters mentioned in paragraph</w:t>
      </w:r>
      <w:r w:rsidR="004F64A4" w:rsidRPr="00D75CA6">
        <w:t> </w:t>
      </w:r>
      <w:r w:rsidRPr="00D75CA6">
        <w:t>75C(2)(a) or in Rules made under paragraph</w:t>
      </w:r>
      <w:r w:rsidR="004F64A4" w:rsidRPr="00D75CA6">
        <w:t> </w:t>
      </w:r>
      <w:r w:rsidRPr="00D75CA6">
        <w:t>75C(2)(b) (these provisions deal with matters to which the AUSTRAC CEO must have regard in deciding whether to register a person).</w:t>
      </w:r>
    </w:p>
    <w:p w14:paraId="0D1EC15B" w14:textId="77777777" w:rsidR="00D528A0" w:rsidRPr="00D75CA6" w:rsidRDefault="00D528A0" w:rsidP="00D528A0">
      <w:pPr>
        <w:pStyle w:val="subsection"/>
      </w:pPr>
      <w:r w:rsidRPr="00D75CA6">
        <w:tab/>
        <w:t>(5)</w:t>
      </w:r>
      <w:r w:rsidRPr="00D75CA6">
        <w:tab/>
        <w:t xml:space="preserve">A person may apply for registration as a remittance affiliate of a registered remittance network provider as mentioned in </w:t>
      </w:r>
      <w:r w:rsidR="004F64A4" w:rsidRPr="00D75CA6">
        <w:t>paragraph (</w:t>
      </w:r>
      <w:r w:rsidRPr="00D75CA6">
        <w:t>1)(c) only if:</w:t>
      </w:r>
    </w:p>
    <w:p w14:paraId="6FEC7D1F" w14:textId="77777777" w:rsidR="00D528A0" w:rsidRPr="00D75CA6" w:rsidRDefault="00D528A0" w:rsidP="00D528A0">
      <w:pPr>
        <w:pStyle w:val="paragraph"/>
      </w:pPr>
      <w:r w:rsidRPr="00D75CA6">
        <w:tab/>
        <w:t>(a)</w:t>
      </w:r>
      <w:r w:rsidRPr="00D75CA6">
        <w:tab/>
        <w:t>either:</w:t>
      </w:r>
    </w:p>
    <w:p w14:paraId="5E890FE3" w14:textId="77777777" w:rsidR="00D528A0" w:rsidRPr="00D75CA6" w:rsidRDefault="00D528A0" w:rsidP="00D528A0">
      <w:pPr>
        <w:pStyle w:val="paragraphsub"/>
      </w:pPr>
      <w:r w:rsidRPr="00D75CA6">
        <w:lastRenderedPageBreak/>
        <w:tab/>
        <w:t>(i)</w:t>
      </w:r>
      <w:r w:rsidRPr="00D75CA6">
        <w:tab/>
        <w:t>when the person makes the application, the person is a registered independent remittance dealer; or</w:t>
      </w:r>
    </w:p>
    <w:p w14:paraId="4B335A98" w14:textId="77777777" w:rsidR="00D528A0" w:rsidRPr="00D75CA6" w:rsidRDefault="00D528A0" w:rsidP="00D528A0">
      <w:pPr>
        <w:pStyle w:val="paragraphsub"/>
      </w:pPr>
      <w:r w:rsidRPr="00D75CA6">
        <w:tab/>
        <w:t>(ii)</w:t>
      </w:r>
      <w:r w:rsidRPr="00D75CA6">
        <w:tab/>
        <w:t>the application is made in conjunction with an application by the person for registration as a registered independent remittance dealer; and</w:t>
      </w:r>
    </w:p>
    <w:p w14:paraId="0C275EFA" w14:textId="77777777" w:rsidR="00D528A0" w:rsidRPr="00D75CA6" w:rsidRDefault="00D528A0" w:rsidP="00D528A0">
      <w:pPr>
        <w:pStyle w:val="paragraph"/>
      </w:pPr>
      <w:r w:rsidRPr="00D75CA6">
        <w:tab/>
        <w:t>(b)</w:t>
      </w:r>
      <w:r w:rsidRPr="00D75CA6">
        <w:tab/>
        <w:t>the registered remittance network provider has consented to the making of the application.</w:t>
      </w:r>
    </w:p>
    <w:p w14:paraId="5D73438F" w14:textId="77777777" w:rsidR="00D528A0" w:rsidRPr="00D75CA6" w:rsidRDefault="00D528A0" w:rsidP="00D528A0">
      <w:pPr>
        <w:pStyle w:val="SubsectionHead"/>
      </w:pPr>
      <w:r w:rsidRPr="00D75CA6">
        <w:t>Deemed refusal in certain circumstances</w:t>
      </w:r>
    </w:p>
    <w:p w14:paraId="29F39B45" w14:textId="77777777" w:rsidR="00D528A0" w:rsidRPr="00D75CA6" w:rsidRDefault="00D528A0" w:rsidP="00D528A0">
      <w:pPr>
        <w:pStyle w:val="subsection"/>
      </w:pPr>
      <w:r w:rsidRPr="00D75CA6">
        <w:tab/>
        <w:t>(6)</w:t>
      </w:r>
      <w:r w:rsidRPr="00D75CA6">
        <w:tab/>
        <w:t xml:space="preserve">If the AUSTRAC CEO has not made a decision on the application within the relevant period, the AUSTRAC CEO is taken to have decided not to register the person at the end of the relevant period. The </w:t>
      </w:r>
      <w:r w:rsidRPr="00D75CA6">
        <w:rPr>
          <w:b/>
          <w:i/>
        </w:rPr>
        <w:t>relevant period</w:t>
      </w:r>
      <w:r w:rsidRPr="00D75CA6">
        <w:t xml:space="preserve"> is the period of 90 days beginning</w:t>
      </w:r>
      <w:r w:rsidR="00204BEB" w:rsidRPr="00D75CA6">
        <w:t xml:space="preserve"> on the latest of the following days</w:t>
      </w:r>
      <w:r w:rsidRPr="00D75CA6">
        <w:t>:</w:t>
      </w:r>
    </w:p>
    <w:p w14:paraId="01986323" w14:textId="77777777" w:rsidR="00204BEB" w:rsidRPr="00D75CA6" w:rsidRDefault="00204BEB" w:rsidP="00204BEB">
      <w:pPr>
        <w:pStyle w:val="paragraph"/>
      </w:pPr>
      <w:r w:rsidRPr="00D75CA6">
        <w:tab/>
        <w:t>(a)</w:t>
      </w:r>
      <w:r w:rsidRPr="00D75CA6">
        <w:tab/>
        <w:t>the day the application is made;</w:t>
      </w:r>
    </w:p>
    <w:p w14:paraId="4E1FEA9D" w14:textId="77777777" w:rsidR="00204BEB" w:rsidRPr="00D75CA6" w:rsidRDefault="00204BEB" w:rsidP="00204BEB">
      <w:pPr>
        <w:pStyle w:val="paragraph"/>
      </w:pPr>
      <w:r w:rsidRPr="00D75CA6">
        <w:tab/>
        <w:t>(b)</w:t>
      </w:r>
      <w:r w:rsidRPr="00D75CA6">
        <w:tab/>
        <w:t>if the AUSTRAC CEO requests information under subsection</w:t>
      </w:r>
      <w:r w:rsidR="004F64A4" w:rsidRPr="00D75CA6">
        <w:t> </w:t>
      </w:r>
      <w:r w:rsidRPr="00D75CA6">
        <w:t>75N(1) in relation to the application—the last day such information is provided;</w:t>
      </w:r>
    </w:p>
    <w:p w14:paraId="39786C04" w14:textId="77777777" w:rsidR="00204BEB" w:rsidRPr="00D75CA6" w:rsidRDefault="00204BEB" w:rsidP="00204BEB">
      <w:pPr>
        <w:pStyle w:val="paragraph"/>
      </w:pPr>
      <w:r w:rsidRPr="00D75CA6">
        <w:tab/>
        <w:t>(c)</w:t>
      </w:r>
      <w:r w:rsidRPr="00D75CA6">
        <w:tab/>
        <w:t>if the person makes a submission under section</w:t>
      </w:r>
      <w:r w:rsidR="004F64A4" w:rsidRPr="00D75CA6">
        <w:t> </w:t>
      </w:r>
      <w:r w:rsidRPr="00D75CA6">
        <w:t>75Q in relation to the application—the day the person makes the submission.</w:t>
      </w:r>
    </w:p>
    <w:p w14:paraId="5BD4B8BB" w14:textId="310DC2A6" w:rsidR="00120057" w:rsidRPr="00D75CA6" w:rsidRDefault="00120057" w:rsidP="00120057">
      <w:pPr>
        <w:pStyle w:val="notetext"/>
      </w:pPr>
      <w:r w:rsidRPr="00D75CA6">
        <w:t>Note:</w:t>
      </w:r>
      <w:r w:rsidRPr="00D75CA6">
        <w:tab/>
        <w:t xml:space="preserve">A deemed decision not to register the person is reviewable (see </w:t>
      </w:r>
      <w:r w:rsidR="00B94734" w:rsidRPr="00D75CA6">
        <w:t>Part 1</w:t>
      </w:r>
      <w:r w:rsidRPr="00D75CA6">
        <w:t>7A).</w:t>
      </w:r>
    </w:p>
    <w:p w14:paraId="0ABFD1A0" w14:textId="77777777" w:rsidR="00D528A0" w:rsidRPr="00D75CA6" w:rsidRDefault="00D528A0" w:rsidP="00D528A0">
      <w:pPr>
        <w:pStyle w:val="subsection"/>
      </w:pPr>
      <w:r w:rsidRPr="00D75CA6">
        <w:tab/>
      </w:r>
      <w:r w:rsidR="00606538" w:rsidRPr="00D75CA6">
        <w:t>(7)</w:t>
      </w:r>
      <w:r w:rsidR="00606538" w:rsidRPr="00D75CA6">
        <w:tab/>
      </w:r>
      <w:r w:rsidRPr="00D75CA6">
        <w:t>However, if the AUSTRAC CEO determines in writing that:</w:t>
      </w:r>
    </w:p>
    <w:p w14:paraId="7BD9ABFB" w14:textId="77777777" w:rsidR="00D528A0" w:rsidRPr="00D75CA6" w:rsidRDefault="00D528A0" w:rsidP="00D528A0">
      <w:pPr>
        <w:pStyle w:val="paragraph"/>
      </w:pPr>
      <w:r w:rsidRPr="00D75CA6">
        <w:tab/>
        <w:t>(a)</w:t>
      </w:r>
      <w:r w:rsidRPr="00D75CA6">
        <w:tab/>
        <w:t>the application cannot be dealt with properly within the 90 day period, either because of its complexity or because of other special circumstances; and</w:t>
      </w:r>
    </w:p>
    <w:p w14:paraId="68A7B99D" w14:textId="77777777" w:rsidR="00D528A0" w:rsidRPr="00D75CA6" w:rsidRDefault="00D528A0" w:rsidP="00D528A0">
      <w:pPr>
        <w:pStyle w:val="paragraph"/>
      </w:pPr>
      <w:r w:rsidRPr="00D75CA6">
        <w:tab/>
        <w:t>(b)</w:t>
      </w:r>
      <w:r w:rsidRPr="00D75CA6">
        <w:tab/>
        <w:t>that period is extended by a specified period of not more than 30 days;</w:t>
      </w:r>
    </w:p>
    <w:p w14:paraId="05889893" w14:textId="77777777" w:rsidR="00D528A0" w:rsidRPr="00D75CA6" w:rsidRDefault="00D528A0" w:rsidP="00D528A0">
      <w:pPr>
        <w:pStyle w:val="subsection2"/>
      </w:pPr>
      <w:r w:rsidRPr="00D75CA6">
        <w:t>the relevant period is that period as so extended. The AUSTRAC CEO must notify the applicant in writing of the determination before the end of the 90 day period.</w:t>
      </w:r>
    </w:p>
    <w:p w14:paraId="6451FF64" w14:textId="77777777" w:rsidR="00D528A0" w:rsidRPr="00D75CA6" w:rsidRDefault="00D528A0" w:rsidP="00D528A0">
      <w:pPr>
        <w:pStyle w:val="ActHead5"/>
      </w:pPr>
      <w:bookmarkStart w:id="186" w:name="_Toc231991474"/>
      <w:r w:rsidRPr="00D75CA6">
        <w:rPr>
          <w:rStyle w:val="CharSectno"/>
        </w:rPr>
        <w:lastRenderedPageBreak/>
        <w:t>75C</w:t>
      </w:r>
      <w:r w:rsidRPr="00D75CA6">
        <w:t xml:space="preserve">  Registration by AUSTRAC CEO</w:t>
      </w:r>
      <w:bookmarkEnd w:id="186"/>
    </w:p>
    <w:p w14:paraId="38BF7DD0" w14:textId="77777777" w:rsidR="00D528A0" w:rsidRPr="00D75CA6" w:rsidRDefault="00D528A0" w:rsidP="00D528A0">
      <w:pPr>
        <w:pStyle w:val="SubsectionHead"/>
      </w:pPr>
      <w:r w:rsidRPr="00D75CA6">
        <w:t>When section applies</w:t>
      </w:r>
    </w:p>
    <w:p w14:paraId="254A7047" w14:textId="77777777" w:rsidR="00D528A0" w:rsidRPr="00D75CA6" w:rsidRDefault="00D528A0" w:rsidP="00D528A0">
      <w:pPr>
        <w:pStyle w:val="subsection"/>
      </w:pPr>
      <w:r w:rsidRPr="00D75CA6">
        <w:tab/>
        <w:t>(1)</w:t>
      </w:r>
      <w:r w:rsidRPr="00D75CA6">
        <w:tab/>
        <w:t>This section applies if an application has been made under section</w:t>
      </w:r>
      <w:r w:rsidR="004F64A4" w:rsidRPr="00D75CA6">
        <w:t> </w:t>
      </w:r>
      <w:r w:rsidRPr="00D75CA6">
        <w:t>75B for registration of a person.</w:t>
      </w:r>
    </w:p>
    <w:p w14:paraId="33C213DC" w14:textId="77777777" w:rsidR="00D528A0" w:rsidRPr="00D75CA6" w:rsidRDefault="00D528A0" w:rsidP="00D528A0">
      <w:pPr>
        <w:pStyle w:val="SubsectionHead"/>
      </w:pPr>
      <w:r w:rsidRPr="00D75CA6">
        <w:t>When AUSTRAC CEO must register a person</w:t>
      </w:r>
    </w:p>
    <w:p w14:paraId="37809E03" w14:textId="77777777" w:rsidR="00D528A0" w:rsidRPr="00D75CA6" w:rsidRDefault="00D528A0" w:rsidP="00D528A0">
      <w:pPr>
        <w:pStyle w:val="subsection"/>
        <w:rPr>
          <w:rFonts w:eastAsia="Calibri"/>
        </w:rPr>
      </w:pPr>
      <w:r w:rsidRPr="00D75CA6">
        <w:rPr>
          <w:rFonts w:eastAsia="Calibri"/>
          <w:lang w:eastAsia="en-US"/>
        </w:rPr>
        <w:tab/>
      </w:r>
      <w:r w:rsidRPr="00D75CA6">
        <w:rPr>
          <w:rFonts w:eastAsia="Calibri"/>
        </w:rPr>
        <w:t>(2)</w:t>
      </w:r>
      <w:r w:rsidRPr="00D75CA6">
        <w:rPr>
          <w:rFonts w:eastAsia="Calibri"/>
        </w:rPr>
        <w:tab/>
        <w:t>The AUSTRAC CEO must decide to register the person in accordance with the application if the AUSTRAC CEO is satisfied that it is appropriate to do so, having regard to:</w:t>
      </w:r>
    </w:p>
    <w:p w14:paraId="5C3AB0AE" w14:textId="77777777" w:rsidR="00D528A0" w:rsidRPr="00D75CA6" w:rsidRDefault="00D528A0" w:rsidP="00D528A0">
      <w:pPr>
        <w:pStyle w:val="paragraph"/>
        <w:rPr>
          <w:rFonts w:eastAsia="Calibri"/>
        </w:rPr>
      </w:pPr>
      <w:r w:rsidRPr="00D75CA6">
        <w:rPr>
          <w:rFonts w:eastAsia="Calibri"/>
        </w:rPr>
        <w:tab/>
        <w:t>(a)</w:t>
      </w:r>
      <w:r w:rsidRPr="00D75CA6">
        <w:rPr>
          <w:rFonts w:eastAsia="Calibri"/>
        </w:rPr>
        <w:tab/>
        <w:t>whether registering the person would involve a significant money laundering, financing of terrorism</w:t>
      </w:r>
      <w:r w:rsidR="0049002F" w:rsidRPr="00D75CA6">
        <w:t>, people smuggling or other serious crime</w:t>
      </w:r>
      <w:r w:rsidRPr="00D75CA6">
        <w:rPr>
          <w:rFonts w:eastAsia="Calibri"/>
        </w:rPr>
        <w:t xml:space="preserve"> risk; and</w:t>
      </w:r>
    </w:p>
    <w:p w14:paraId="5298EA03" w14:textId="77777777" w:rsidR="00D528A0" w:rsidRPr="00D75CA6" w:rsidRDefault="00D528A0" w:rsidP="00D528A0">
      <w:pPr>
        <w:pStyle w:val="paragraph"/>
        <w:rPr>
          <w:rFonts w:eastAsia="Calibri"/>
        </w:rPr>
      </w:pPr>
      <w:r w:rsidRPr="00D75CA6">
        <w:rPr>
          <w:rFonts w:eastAsia="Calibri"/>
        </w:rPr>
        <w:tab/>
        <w:t>(b)</w:t>
      </w:r>
      <w:r w:rsidRPr="00D75CA6">
        <w:rPr>
          <w:rFonts w:eastAsia="Calibri"/>
        </w:rPr>
        <w:tab/>
        <w:t>such other matters (if any) as are specified in the AML/CTF Rules under this paragraph.</w:t>
      </w:r>
    </w:p>
    <w:p w14:paraId="4F565705" w14:textId="76C436A7" w:rsidR="00120057" w:rsidRPr="00D75CA6" w:rsidRDefault="00120057" w:rsidP="00120057">
      <w:pPr>
        <w:pStyle w:val="notetext"/>
      </w:pPr>
      <w:r w:rsidRPr="00D75CA6">
        <w:t>Note:</w:t>
      </w:r>
      <w:r w:rsidRPr="00D75CA6">
        <w:tab/>
        <w:t xml:space="preserve">A decision not to register the person is reviewable (see </w:t>
      </w:r>
      <w:r w:rsidR="00B94734" w:rsidRPr="00D75CA6">
        <w:t>Part 1</w:t>
      </w:r>
      <w:r w:rsidRPr="00D75CA6">
        <w:t>7A).</w:t>
      </w:r>
    </w:p>
    <w:p w14:paraId="3E55442A" w14:textId="77777777" w:rsidR="00D528A0" w:rsidRPr="00D75CA6" w:rsidRDefault="00D528A0" w:rsidP="00D528A0">
      <w:pPr>
        <w:pStyle w:val="SubsectionHead"/>
      </w:pPr>
      <w:r w:rsidRPr="00D75CA6">
        <w:t>Matters that may be specified in the AML/CTF Rules</w:t>
      </w:r>
    </w:p>
    <w:p w14:paraId="6824E7EE" w14:textId="77777777" w:rsidR="00D528A0" w:rsidRPr="00D75CA6" w:rsidRDefault="00D528A0" w:rsidP="00D528A0">
      <w:pPr>
        <w:pStyle w:val="subsection"/>
      </w:pPr>
      <w:r w:rsidRPr="00D75CA6">
        <w:tab/>
        <w:t>(3)</w:t>
      </w:r>
      <w:r w:rsidRPr="00D75CA6">
        <w:tab/>
        <w:t xml:space="preserve">Without limiting the matters that the AML/CTF Rules may specify under </w:t>
      </w:r>
      <w:r w:rsidR="004F64A4" w:rsidRPr="00D75CA6">
        <w:t>paragraph (</w:t>
      </w:r>
      <w:r w:rsidRPr="00D75CA6">
        <w:t>2)(b), the matters may relate to the following:</w:t>
      </w:r>
    </w:p>
    <w:p w14:paraId="6AE28C25" w14:textId="77777777" w:rsidR="00D528A0" w:rsidRPr="00D75CA6" w:rsidRDefault="00D528A0" w:rsidP="00D528A0">
      <w:pPr>
        <w:pStyle w:val="paragraph"/>
      </w:pPr>
      <w:r w:rsidRPr="00D75CA6">
        <w:tab/>
        <w:t>(a)</w:t>
      </w:r>
      <w:r w:rsidRPr="00D75CA6">
        <w:tab/>
        <w:t>offences of which the applicant for registration, a person proposed to be entered on the Remittance Sector Register as a remittance affiliate of the applicant, or any other person, has been charged or convicted under the law of the Commonwealth, a State or Territory or a foreign country;</w:t>
      </w:r>
    </w:p>
    <w:p w14:paraId="10275CDB" w14:textId="73EA070B" w:rsidR="00D528A0" w:rsidRPr="00D75CA6" w:rsidRDefault="00D528A0" w:rsidP="00D528A0">
      <w:pPr>
        <w:pStyle w:val="paragraph"/>
      </w:pPr>
      <w:r w:rsidRPr="00D75CA6">
        <w:tab/>
        <w:t>(b)</w:t>
      </w:r>
      <w:r w:rsidRPr="00D75CA6">
        <w:tab/>
        <w:t>the compliance or non</w:t>
      </w:r>
      <w:r w:rsidR="00D75CA6">
        <w:noBreakHyphen/>
      </w:r>
      <w:r w:rsidRPr="00D75CA6">
        <w:t>compliance of the applicant, a person proposed to be entered on the Remittance Sector Register as a remittance affiliate of the applicant, or any other person, with this Act or any other law;</w:t>
      </w:r>
    </w:p>
    <w:p w14:paraId="5122094F" w14:textId="77777777" w:rsidR="00D528A0" w:rsidRPr="00D75CA6" w:rsidRDefault="00D528A0" w:rsidP="00D528A0">
      <w:pPr>
        <w:pStyle w:val="paragraph"/>
      </w:pPr>
      <w:r w:rsidRPr="00D75CA6">
        <w:tab/>
        <w:t>(c)</w:t>
      </w:r>
      <w:r w:rsidRPr="00D75CA6">
        <w:tab/>
        <w:t>the legal and beneficial ownership and control of the applicant, a person proposed to be entered on the Remittance Sector Register as a remittance affiliate of the applicant, or any other person;</w:t>
      </w:r>
    </w:p>
    <w:p w14:paraId="21CC0E0B" w14:textId="77777777" w:rsidR="00D528A0" w:rsidRPr="00D75CA6" w:rsidRDefault="00D528A0" w:rsidP="00D528A0">
      <w:pPr>
        <w:pStyle w:val="paragraph"/>
      </w:pPr>
      <w:r w:rsidRPr="00D75CA6">
        <w:tab/>
        <w:t>(d)</w:t>
      </w:r>
      <w:r w:rsidRPr="00D75CA6">
        <w:tab/>
        <w:t xml:space="preserve">the kinds of designated services to be provided by the applicant or by a person proposed to be entered on the </w:t>
      </w:r>
      <w:r w:rsidRPr="00D75CA6">
        <w:lastRenderedPageBreak/>
        <w:t>Remittance Sector Register as a remittance affiliate of the applicant;</w:t>
      </w:r>
    </w:p>
    <w:p w14:paraId="2C437684" w14:textId="77777777" w:rsidR="00D528A0" w:rsidRPr="00D75CA6" w:rsidRDefault="00D528A0" w:rsidP="00D528A0">
      <w:pPr>
        <w:pStyle w:val="paragraph"/>
      </w:pPr>
      <w:r w:rsidRPr="00D75CA6">
        <w:tab/>
        <w:t>(e)</w:t>
      </w:r>
      <w:r w:rsidRPr="00D75CA6">
        <w:tab/>
        <w:t>the consent of a person proposed to be entered on the Remittance Sector Register as a remittance affiliate of the applicant.</w:t>
      </w:r>
    </w:p>
    <w:p w14:paraId="33267A79" w14:textId="77777777" w:rsidR="00D528A0" w:rsidRPr="00D75CA6" w:rsidRDefault="00D528A0" w:rsidP="00D528A0">
      <w:pPr>
        <w:pStyle w:val="SubsectionHead"/>
      </w:pPr>
      <w:r w:rsidRPr="00D75CA6">
        <w:t>Notice of decision to register</w:t>
      </w:r>
    </w:p>
    <w:p w14:paraId="66354999" w14:textId="77777777" w:rsidR="00D528A0" w:rsidRPr="00D75CA6" w:rsidRDefault="00D528A0" w:rsidP="00D528A0">
      <w:pPr>
        <w:pStyle w:val="subsection"/>
      </w:pPr>
      <w:r w:rsidRPr="00D75CA6">
        <w:tab/>
        <w:t>(4)</w:t>
      </w:r>
      <w:r w:rsidRPr="00D75CA6">
        <w:tab/>
        <w:t>The AUSTRAC CEO must, as soon as practicable after deciding to register a person, give a written notice to:</w:t>
      </w:r>
    </w:p>
    <w:p w14:paraId="25556407" w14:textId="77777777" w:rsidR="00D528A0" w:rsidRPr="00D75CA6" w:rsidRDefault="00D528A0" w:rsidP="00D528A0">
      <w:pPr>
        <w:pStyle w:val="paragraph"/>
      </w:pPr>
      <w:r w:rsidRPr="00D75CA6">
        <w:tab/>
        <w:t>(a)</w:t>
      </w:r>
      <w:r w:rsidRPr="00D75CA6">
        <w:tab/>
        <w:t>the applicant for registration; and</w:t>
      </w:r>
    </w:p>
    <w:p w14:paraId="57EB142B" w14:textId="77777777" w:rsidR="00D528A0" w:rsidRPr="00D75CA6" w:rsidRDefault="00D528A0" w:rsidP="00D528A0">
      <w:pPr>
        <w:pStyle w:val="paragraph"/>
      </w:pPr>
      <w:r w:rsidRPr="00D75CA6">
        <w:tab/>
        <w:t>(b)</w:t>
      </w:r>
      <w:r w:rsidRPr="00D75CA6">
        <w:tab/>
        <w:t>if the application was made by a registered remittance network provider for another person to be registered as a remittance affiliate of the registered remittance network provider—the other person.</w:t>
      </w:r>
    </w:p>
    <w:p w14:paraId="7071953A" w14:textId="77777777" w:rsidR="00D528A0" w:rsidRPr="00D75CA6" w:rsidRDefault="00D528A0" w:rsidP="00D528A0">
      <w:pPr>
        <w:pStyle w:val="SubsectionHead"/>
      </w:pPr>
      <w:r w:rsidRPr="00D75CA6">
        <w:t>Contents of notice of decision to register</w:t>
      </w:r>
    </w:p>
    <w:p w14:paraId="5076C995" w14:textId="77777777" w:rsidR="00D528A0" w:rsidRPr="00D75CA6" w:rsidRDefault="00D528A0" w:rsidP="00D528A0">
      <w:pPr>
        <w:pStyle w:val="subsection"/>
      </w:pPr>
      <w:r w:rsidRPr="00D75CA6">
        <w:tab/>
        <w:t>(5)</w:t>
      </w:r>
      <w:r w:rsidRPr="00D75CA6">
        <w:tab/>
        <w:t xml:space="preserve">A notice under </w:t>
      </w:r>
      <w:r w:rsidR="004F64A4" w:rsidRPr="00D75CA6">
        <w:t>subsection (</w:t>
      </w:r>
      <w:r w:rsidRPr="00D75CA6">
        <w:t>4) in relation to a decision to register a person must specify:</w:t>
      </w:r>
    </w:p>
    <w:p w14:paraId="7820282D" w14:textId="77777777" w:rsidR="00D528A0" w:rsidRPr="00D75CA6" w:rsidRDefault="00D528A0" w:rsidP="00D528A0">
      <w:pPr>
        <w:pStyle w:val="paragraph"/>
      </w:pPr>
      <w:r w:rsidRPr="00D75CA6">
        <w:tab/>
        <w:t>(a)</w:t>
      </w:r>
      <w:r w:rsidRPr="00D75CA6">
        <w:tab/>
        <w:t>whether the person is registered as:</w:t>
      </w:r>
    </w:p>
    <w:p w14:paraId="04B23864" w14:textId="77777777" w:rsidR="00D528A0" w:rsidRPr="00D75CA6" w:rsidRDefault="00D528A0" w:rsidP="00D528A0">
      <w:pPr>
        <w:pStyle w:val="paragraphsub"/>
      </w:pPr>
      <w:r w:rsidRPr="00D75CA6">
        <w:tab/>
        <w:t>(i)</w:t>
      </w:r>
      <w:r w:rsidRPr="00D75CA6">
        <w:tab/>
        <w:t>a remittance network provider; or</w:t>
      </w:r>
    </w:p>
    <w:p w14:paraId="442A197D" w14:textId="77777777" w:rsidR="00D528A0" w:rsidRPr="00D75CA6" w:rsidRDefault="00D528A0" w:rsidP="00D528A0">
      <w:pPr>
        <w:pStyle w:val="paragraphsub"/>
      </w:pPr>
      <w:r w:rsidRPr="00D75CA6">
        <w:tab/>
        <w:t>(ii)</w:t>
      </w:r>
      <w:r w:rsidRPr="00D75CA6">
        <w:tab/>
        <w:t>an independent remittance dealer; or</w:t>
      </w:r>
    </w:p>
    <w:p w14:paraId="1E209CFD" w14:textId="77777777" w:rsidR="00D528A0" w:rsidRPr="00D75CA6" w:rsidRDefault="00D528A0" w:rsidP="00D528A0">
      <w:pPr>
        <w:pStyle w:val="paragraphsub"/>
      </w:pPr>
      <w:r w:rsidRPr="00D75CA6">
        <w:tab/>
        <w:t>(iii)</w:t>
      </w:r>
      <w:r w:rsidRPr="00D75CA6">
        <w:tab/>
        <w:t>a remittance affiliate of a registered remittance network provider; and</w:t>
      </w:r>
    </w:p>
    <w:p w14:paraId="643361D0" w14:textId="77777777" w:rsidR="00D528A0" w:rsidRPr="00D75CA6" w:rsidRDefault="00D528A0" w:rsidP="00D528A0">
      <w:pPr>
        <w:pStyle w:val="paragraph"/>
      </w:pPr>
      <w:r w:rsidRPr="00D75CA6">
        <w:tab/>
        <w:t>(b)</w:t>
      </w:r>
      <w:r w:rsidRPr="00D75CA6">
        <w:tab/>
        <w:t>the conditions (if any) to which the registration is subject (see section</w:t>
      </w:r>
      <w:r w:rsidR="004F64A4" w:rsidRPr="00D75CA6">
        <w:t> </w:t>
      </w:r>
      <w:r w:rsidRPr="00D75CA6">
        <w:t>75E); and</w:t>
      </w:r>
    </w:p>
    <w:p w14:paraId="223C427B" w14:textId="77777777" w:rsidR="00D528A0" w:rsidRPr="00D75CA6" w:rsidRDefault="00D528A0" w:rsidP="00D528A0">
      <w:pPr>
        <w:pStyle w:val="paragraph"/>
      </w:pPr>
      <w:r w:rsidRPr="00D75CA6">
        <w:tab/>
        <w:t>(c)</w:t>
      </w:r>
      <w:r w:rsidRPr="00D75CA6">
        <w:tab/>
        <w:t>the date on which the registration takes effect.</w:t>
      </w:r>
    </w:p>
    <w:p w14:paraId="7CCF1AF5" w14:textId="77777777" w:rsidR="00D528A0" w:rsidRPr="00D75CA6" w:rsidRDefault="00D528A0" w:rsidP="00D528A0">
      <w:pPr>
        <w:pStyle w:val="ActHead5"/>
      </w:pPr>
      <w:bookmarkStart w:id="187" w:name="_Toc231991475"/>
      <w:r w:rsidRPr="00D75CA6">
        <w:rPr>
          <w:rStyle w:val="CharSectno"/>
        </w:rPr>
        <w:t>75D</w:t>
      </w:r>
      <w:r w:rsidRPr="00D75CA6">
        <w:t xml:space="preserve">  Spent convictions scheme</w:t>
      </w:r>
      <w:bookmarkEnd w:id="187"/>
    </w:p>
    <w:p w14:paraId="304A24A3" w14:textId="77777777" w:rsidR="00D528A0" w:rsidRPr="00D75CA6" w:rsidRDefault="00D528A0" w:rsidP="00D528A0">
      <w:pPr>
        <w:pStyle w:val="subsection"/>
      </w:pPr>
      <w:r w:rsidRPr="00D75CA6">
        <w:tab/>
      </w:r>
      <w:r w:rsidRPr="00D75CA6">
        <w:tab/>
        <w:t>The AML/CTF Rules made under paragraph</w:t>
      </w:r>
      <w:r w:rsidR="004F64A4" w:rsidRPr="00D75CA6">
        <w:t> </w:t>
      </w:r>
      <w:r w:rsidRPr="00D75CA6">
        <w:t xml:space="preserve">75B(3)(b) or 75C(2)(b) must not affect the operation of Part VIIC of the </w:t>
      </w:r>
      <w:r w:rsidRPr="00D75CA6">
        <w:rPr>
          <w:i/>
        </w:rPr>
        <w:t>Crimes Act 1914</w:t>
      </w:r>
      <w:r w:rsidRPr="00D75CA6">
        <w:t xml:space="preserve"> (which includes provisions that, in certain circumstances, relieve persons from the requirement to disclose spent convictions and require persons aware of such convictions to disregard them).</w:t>
      </w:r>
    </w:p>
    <w:p w14:paraId="276C4FF7" w14:textId="77777777" w:rsidR="00D528A0" w:rsidRPr="00D75CA6" w:rsidRDefault="00D528A0" w:rsidP="00D528A0">
      <w:pPr>
        <w:pStyle w:val="ActHead5"/>
      </w:pPr>
      <w:bookmarkStart w:id="188" w:name="_Toc231991476"/>
      <w:r w:rsidRPr="00D75CA6">
        <w:rPr>
          <w:rStyle w:val="CharSectno"/>
        </w:rPr>
        <w:lastRenderedPageBreak/>
        <w:t>75E</w:t>
      </w:r>
      <w:r w:rsidRPr="00D75CA6">
        <w:t xml:space="preserve">  Registration may be subject to conditions</w:t>
      </w:r>
      <w:bookmarkEnd w:id="188"/>
    </w:p>
    <w:p w14:paraId="01448CE7" w14:textId="77777777" w:rsidR="00D528A0" w:rsidRPr="00D75CA6" w:rsidRDefault="00D528A0" w:rsidP="00D528A0">
      <w:pPr>
        <w:pStyle w:val="subsection"/>
      </w:pPr>
      <w:r w:rsidRPr="00D75CA6">
        <w:tab/>
        <w:t>(1)</w:t>
      </w:r>
      <w:r w:rsidRPr="00D75CA6">
        <w:tab/>
        <w:t xml:space="preserve">The AUSTRAC CEO may, in writing, impose conditions to which the registration of a person </w:t>
      </w:r>
      <w:r w:rsidR="0049002F" w:rsidRPr="00D75CA6">
        <w:t xml:space="preserve">under this </w:t>
      </w:r>
      <w:r w:rsidR="00753679" w:rsidRPr="00D75CA6">
        <w:t>Part i</w:t>
      </w:r>
      <w:r w:rsidRPr="00D75CA6">
        <w:t>s subject.</w:t>
      </w:r>
    </w:p>
    <w:p w14:paraId="3DDE290C" w14:textId="7FB57473" w:rsidR="00586132" w:rsidRPr="00D75CA6" w:rsidRDefault="00586132" w:rsidP="00586132">
      <w:pPr>
        <w:pStyle w:val="notetext"/>
      </w:pPr>
      <w:r w:rsidRPr="00D75CA6">
        <w:t>Note:</w:t>
      </w:r>
      <w:r w:rsidRPr="00D75CA6">
        <w:tab/>
        <w:t xml:space="preserve">A decision to impose a condition is reviewable (see </w:t>
      </w:r>
      <w:r w:rsidR="00B94734" w:rsidRPr="00D75CA6">
        <w:t>Part 1</w:t>
      </w:r>
      <w:r w:rsidRPr="00D75CA6">
        <w:t>7A).</w:t>
      </w:r>
    </w:p>
    <w:p w14:paraId="0ED994DE" w14:textId="77777777" w:rsidR="00D528A0" w:rsidRPr="00D75CA6" w:rsidRDefault="00D528A0" w:rsidP="00D528A0">
      <w:pPr>
        <w:pStyle w:val="subsection"/>
      </w:pPr>
      <w:r w:rsidRPr="00D75CA6">
        <w:tab/>
        <w:t>(2)</w:t>
      </w:r>
      <w:r w:rsidRPr="00D75CA6">
        <w:tab/>
        <w:t xml:space="preserve">Without limiting the conditions that the AUSTRAC CEO may impose under </w:t>
      </w:r>
      <w:r w:rsidR="004F64A4" w:rsidRPr="00D75CA6">
        <w:t>subsection (</w:t>
      </w:r>
      <w:r w:rsidRPr="00D75CA6">
        <w:t>1), the conditions may relate to the following:</w:t>
      </w:r>
    </w:p>
    <w:p w14:paraId="4C30CFFB" w14:textId="77777777" w:rsidR="00D528A0" w:rsidRPr="00D75CA6" w:rsidRDefault="00D528A0" w:rsidP="00D528A0">
      <w:pPr>
        <w:pStyle w:val="paragraph"/>
      </w:pPr>
      <w:r w:rsidRPr="00D75CA6">
        <w:tab/>
        <w:t>(a)</w:t>
      </w:r>
      <w:r w:rsidRPr="00D75CA6">
        <w:tab/>
        <w:t>the volume of funds remitted (whether by reference to a particular time, a particular amount or otherwise);</w:t>
      </w:r>
    </w:p>
    <w:p w14:paraId="07A7A707" w14:textId="77777777" w:rsidR="00D528A0" w:rsidRPr="00D75CA6" w:rsidRDefault="00D528A0" w:rsidP="00D528A0">
      <w:pPr>
        <w:pStyle w:val="paragraph"/>
      </w:pPr>
      <w:r w:rsidRPr="00D75CA6">
        <w:tab/>
        <w:t>(b)</w:t>
      </w:r>
      <w:r w:rsidRPr="00D75CA6">
        <w:tab/>
        <w:t>the destination (however described) of funds remitted;</w:t>
      </w:r>
    </w:p>
    <w:p w14:paraId="45BF7F06" w14:textId="77777777" w:rsidR="00D528A0" w:rsidRPr="00D75CA6" w:rsidRDefault="00D528A0" w:rsidP="00D528A0">
      <w:pPr>
        <w:pStyle w:val="paragraph"/>
      </w:pPr>
      <w:r w:rsidRPr="00D75CA6">
        <w:tab/>
        <w:t>(c)</w:t>
      </w:r>
      <w:r w:rsidRPr="00D75CA6">
        <w:tab/>
        <w:t>requiring notification of particular changes in circumstances.</w:t>
      </w:r>
    </w:p>
    <w:p w14:paraId="5E78EDF5" w14:textId="77777777" w:rsidR="00D528A0" w:rsidRPr="00D75CA6" w:rsidRDefault="00D528A0" w:rsidP="00D528A0">
      <w:pPr>
        <w:pStyle w:val="notetext"/>
      </w:pPr>
      <w:r w:rsidRPr="00D75CA6">
        <w:t>Note:</w:t>
      </w:r>
      <w:r w:rsidRPr="00D75CA6">
        <w:tab/>
        <w:t>Section</w:t>
      </w:r>
      <w:r w:rsidR="004F64A4" w:rsidRPr="00D75CA6">
        <w:t> </w:t>
      </w:r>
      <w:r w:rsidRPr="00D75CA6">
        <w:t>75M imposes a general obligation in relation to notification of changes in circumstances.</w:t>
      </w:r>
    </w:p>
    <w:p w14:paraId="604DB59B" w14:textId="77777777" w:rsidR="00D528A0" w:rsidRPr="00D75CA6" w:rsidRDefault="00D528A0" w:rsidP="00D528A0">
      <w:pPr>
        <w:pStyle w:val="ActHead5"/>
      </w:pPr>
      <w:bookmarkStart w:id="189" w:name="_Toc231991477"/>
      <w:r w:rsidRPr="00D75CA6">
        <w:rPr>
          <w:rStyle w:val="CharSectno"/>
        </w:rPr>
        <w:t>75F</w:t>
      </w:r>
      <w:r w:rsidRPr="00D75CA6">
        <w:t xml:space="preserve">  When registration of a person ceases</w:t>
      </w:r>
      <w:bookmarkEnd w:id="189"/>
    </w:p>
    <w:p w14:paraId="203CE0D7" w14:textId="77777777" w:rsidR="00D528A0" w:rsidRPr="00D75CA6" w:rsidRDefault="00D528A0" w:rsidP="00D528A0">
      <w:pPr>
        <w:pStyle w:val="subsection"/>
      </w:pPr>
      <w:r w:rsidRPr="00D75CA6">
        <w:tab/>
        <w:t>(1)</w:t>
      </w:r>
      <w:r w:rsidRPr="00D75CA6">
        <w:tab/>
        <w:t>The registration of a person ceases at the earliest of the following times:</w:t>
      </w:r>
    </w:p>
    <w:p w14:paraId="5A8A504D" w14:textId="77777777" w:rsidR="00D528A0" w:rsidRPr="00D75CA6" w:rsidRDefault="00D528A0" w:rsidP="00D528A0">
      <w:pPr>
        <w:pStyle w:val="paragraph"/>
      </w:pPr>
      <w:r w:rsidRPr="00D75CA6">
        <w:tab/>
        <w:t>(a)</w:t>
      </w:r>
      <w:r w:rsidRPr="00D75CA6">
        <w:tab/>
        <w:t>when the cancellation of the registration of the person under section</w:t>
      </w:r>
      <w:r w:rsidR="004F64A4" w:rsidRPr="00D75CA6">
        <w:t> </w:t>
      </w:r>
      <w:r w:rsidRPr="00D75CA6">
        <w:t>75G takes effect;</w:t>
      </w:r>
    </w:p>
    <w:p w14:paraId="07377CA8" w14:textId="77777777" w:rsidR="00D528A0" w:rsidRPr="00D75CA6" w:rsidRDefault="00D528A0" w:rsidP="00D528A0">
      <w:pPr>
        <w:pStyle w:val="paragraph"/>
      </w:pPr>
      <w:r w:rsidRPr="00D75CA6">
        <w:tab/>
        <w:t>(b)</w:t>
      </w:r>
      <w:r w:rsidRPr="00D75CA6">
        <w:tab/>
        <w:t>when the entry relating to the registration of the person is removed from the Remittance Sector Register under subsection</w:t>
      </w:r>
      <w:r w:rsidR="004F64A4" w:rsidRPr="00D75CA6">
        <w:t> </w:t>
      </w:r>
      <w:r w:rsidRPr="00D75CA6">
        <w:t>75K(2);</w:t>
      </w:r>
    </w:p>
    <w:p w14:paraId="76B5F4F9" w14:textId="77777777" w:rsidR="00D528A0" w:rsidRPr="00D75CA6" w:rsidRDefault="00D528A0" w:rsidP="00D528A0">
      <w:pPr>
        <w:pStyle w:val="paragraph"/>
      </w:pPr>
      <w:r w:rsidRPr="00D75CA6">
        <w:tab/>
        <w:t>(c)</w:t>
      </w:r>
      <w:r w:rsidRPr="00D75CA6">
        <w:tab/>
        <w:t xml:space="preserve">subject to </w:t>
      </w:r>
      <w:r w:rsidR="004F64A4" w:rsidRPr="00D75CA6">
        <w:t>subsection (</w:t>
      </w:r>
      <w:r w:rsidRPr="00D75CA6">
        <w:t>2)—3 years after the day on which the registration took effect;</w:t>
      </w:r>
    </w:p>
    <w:p w14:paraId="3D83DA49" w14:textId="77777777" w:rsidR="00D528A0" w:rsidRPr="00D75CA6" w:rsidRDefault="00D528A0" w:rsidP="00D528A0">
      <w:pPr>
        <w:pStyle w:val="paragraph"/>
      </w:pPr>
      <w:r w:rsidRPr="00D75CA6">
        <w:tab/>
        <w:t>(d)</w:t>
      </w:r>
      <w:r w:rsidRPr="00D75CA6">
        <w:tab/>
        <w:t>in the case of an individual—when the individual dies;</w:t>
      </w:r>
    </w:p>
    <w:p w14:paraId="0659F6AB" w14:textId="77777777" w:rsidR="00D528A0" w:rsidRPr="00D75CA6" w:rsidRDefault="00D528A0" w:rsidP="00D528A0">
      <w:pPr>
        <w:pStyle w:val="paragraph"/>
      </w:pPr>
      <w:r w:rsidRPr="00D75CA6">
        <w:tab/>
        <w:t>(e)</w:t>
      </w:r>
      <w:r w:rsidRPr="00D75CA6">
        <w:tab/>
        <w:t>in the case of a body corporate—when the body corporate ceases to exist.</w:t>
      </w:r>
    </w:p>
    <w:p w14:paraId="4458B0EC" w14:textId="77777777" w:rsidR="00D528A0" w:rsidRPr="00D75CA6" w:rsidRDefault="00D528A0" w:rsidP="00D528A0">
      <w:pPr>
        <w:pStyle w:val="subsection"/>
      </w:pPr>
      <w:r w:rsidRPr="00D75CA6">
        <w:tab/>
        <w:t>(2)</w:t>
      </w:r>
      <w:r w:rsidRPr="00D75CA6">
        <w:tab/>
      </w:r>
      <w:r w:rsidR="004F64A4" w:rsidRPr="00D75CA6">
        <w:t>Paragraph (</w:t>
      </w:r>
      <w:r w:rsidRPr="00D75CA6">
        <w:t>1)(c) is subject to the AML/CTF Rules made under section</w:t>
      </w:r>
      <w:r w:rsidR="004F64A4" w:rsidRPr="00D75CA6">
        <w:t> </w:t>
      </w:r>
      <w:r w:rsidRPr="00D75CA6">
        <w:t>75J (which deals with renewal of registration).</w:t>
      </w:r>
    </w:p>
    <w:p w14:paraId="19882D6C" w14:textId="77777777" w:rsidR="00D528A0" w:rsidRPr="00D75CA6" w:rsidRDefault="00D528A0" w:rsidP="00D528A0">
      <w:pPr>
        <w:pStyle w:val="ActHead5"/>
      </w:pPr>
      <w:bookmarkStart w:id="190" w:name="_Toc231991478"/>
      <w:r w:rsidRPr="00D75CA6">
        <w:rPr>
          <w:rStyle w:val="CharSectno"/>
        </w:rPr>
        <w:lastRenderedPageBreak/>
        <w:t>75G</w:t>
      </w:r>
      <w:r w:rsidRPr="00D75CA6">
        <w:t xml:space="preserve">  Cancellation of registration</w:t>
      </w:r>
      <w:bookmarkEnd w:id="190"/>
    </w:p>
    <w:p w14:paraId="184339FD" w14:textId="77777777" w:rsidR="00D528A0" w:rsidRPr="00D75CA6" w:rsidRDefault="00D528A0" w:rsidP="00D528A0">
      <w:pPr>
        <w:pStyle w:val="subsection"/>
        <w:rPr>
          <w:rFonts w:eastAsia="Calibri"/>
        </w:rPr>
      </w:pPr>
      <w:r w:rsidRPr="00D75CA6">
        <w:tab/>
        <w:t>(1)</w:t>
      </w:r>
      <w:r w:rsidRPr="00D75CA6">
        <w:tab/>
        <w:t>The AUSTRAC CEO may cancel the registration of a person if the AUSTRAC CEO is satisfied that</w:t>
      </w:r>
      <w:r w:rsidRPr="00D75CA6">
        <w:rPr>
          <w:rFonts w:eastAsia="Calibri"/>
        </w:rPr>
        <w:t xml:space="preserve"> it is appropriate to do so, having regard to:</w:t>
      </w:r>
    </w:p>
    <w:p w14:paraId="661469C3" w14:textId="77777777" w:rsidR="00D528A0" w:rsidRPr="00D75CA6" w:rsidRDefault="00D528A0" w:rsidP="00D528A0">
      <w:pPr>
        <w:pStyle w:val="paragraph"/>
        <w:rPr>
          <w:rFonts w:eastAsia="Calibri"/>
        </w:rPr>
      </w:pPr>
      <w:r w:rsidRPr="00D75CA6">
        <w:rPr>
          <w:rFonts w:eastAsia="Calibri"/>
        </w:rPr>
        <w:tab/>
        <w:t>(a)</w:t>
      </w:r>
      <w:r w:rsidRPr="00D75CA6">
        <w:rPr>
          <w:rFonts w:eastAsia="Calibri"/>
        </w:rPr>
        <w:tab/>
        <w:t>whether the continued registration of the person involves, or may involve, a significant money laundering, financing of terrorism</w:t>
      </w:r>
      <w:r w:rsidR="0049002F" w:rsidRPr="00D75CA6">
        <w:t>, people smuggling or other serious crime</w:t>
      </w:r>
      <w:r w:rsidRPr="00D75CA6">
        <w:rPr>
          <w:rFonts w:eastAsia="Calibri"/>
        </w:rPr>
        <w:t xml:space="preserve"> risk; or</w:t>
      </w:r>
    </w:p>
    <w:p w14:paraId="382A494A" w14:textId="77777777" w:rsidR="00D528A0" w:rsidRPr="00D75CA6" w:rsidRDefault="00D528A0" w:rsidP="00D528A0">
      <w:pPr>
        <w:pStyle w:val="paragraph"/>
        <w:rPr>
          <w:rFonts w:eastAsia="Calibri"/>
        </w:rPr>
      </w:pPr>
      <w:r w:rsidRPr="00D75CA6">
        <w:tab/>
        <w:t>(b)</w:t>
      </w:r>
      <w:r w:rsidRPr="00D75CA6">
        <w:tab/>
        <w:t>one or more breaches by the person of a condition of registration; or</w:t>
      </w:r>
    </w:p>
    <w:p w14:paraId="494A617E" w14:textId="77777777" w:rsidR="00D528A0" w:rsidRPr="00D75CA6" w:rsidRDefault="00D528A0" w:rsidP="00D528A0">
      <w:pPr>
        <w:pStyle w:val="paragraph"/>
        <w:rPr>
          <w:rFonts w:eastAsia="Calibri"/>
        </w:rPr>
      </w:pPr>
      <w:r w:rsidRPr="00D75CA6">
        <w:rPr>
          <w:rFonts w:eastAsia="Calibri"/>
        </w:rPr>
        <w:tab/>
        <w:t>(c)</w:t>
      </w:r>
      <w:r w:rsidRPr="00D75CA6">
        <w:rPr>
          <w:rFonts w:eastAsia="Calibri"/>
        </w:rPr>
        <w:tab/>
        <w:t>such other matters (if any) as are specified in the AML/CTF Rules under this paragraph.</w:t>
      </w:r>
    </w:p>
    <w:p w14:paraId="458AEECC" w14:textId="39009E09" w:rsidR="00586132" w:rsidRPr="00D75CA6" w:rsidRDefault="00586132" w:rsidP="00586132">
      <w:pPr>
        <w:pStyle w:val="notetext"/>
      </w:pPr>
      <w:r w:rsidRPr="00D75CA6">
        <w:t>Note:</w:t>
      </w:r>
      <w:r w:rsidRPr="00D75CA6">
        <w:tab/>
        <w:t xml:space="preserve">A decision to cancel a registration is reviewable (see </w:t>
      </w:r>
      <w:r w:rsidR="00B94734" w:rsidRPr="00D75CA6">
        <w:t>Part 1</w:t>
      </w:r>
      <w:r w:rsidRPr="00D75CA6">
        <w:t>7A).</w:t>
      </w:r>
    </w:p>
    <w:p w14:paraId="7DF7E1A5" w14:textId="77777777" w:rsidR="0049002F" w:rsidRPr="00D75CA6" w:rsidRDefault="0049002F" w:rsidP="0049002F">
      <w:pPr>
        <w:pStyle w:val="subsection"/>
      </w:pPr>
      <w:r w:rsidRPr="00D75CA6">
        <w:tab/>
        <w:t>(1A)</w:t>
      </w:r>
      <w:r w:rsidRPr="00D75CA6">
        <w:tab/>
        <w:t>The AUSTRAC CEO may also cancel the registration of a person if the AUSTRAC CEO has reasonable grounds to believe that the registered person no longer carries on a business that gives rise to the requirement to be registered under this Part.</w:t>
      </w:r>
    </w:p>
    <w:p w14:paraId="29987978" w14:textId="79534949" w:rsidR="00D528A0" w:rsidRPr="00D75CA6" w:rsidRDefault="00D528A0" w:rsidP="00D528A0">
      <w:pPr>
        <w:pStyle w:val="subsection"/>
      </w:pPr>
      <w:r w:rsidRPr="00D75CA6">
        <w:tab/>
        <w:t>(2)</w:t>
      </w:r>
      <w:r w:rsidRPr="00D75CA6">
        <w:tab/>
        <w:t xml:space="preserve">The cancellation of the registration of a person takes effect on the day specified in the notice given to the person under </w:t>
      </w:r>
      <w:r w:rsidR="00107542" w:rsidRPr="00D75CA6">
        <w:t>subsection 2</w:t>
      </w:r>
      <w:r w:rsidR="00586132" w:rsidRPr="00D75CA6">
        <w:t>33C(1)</w:t>
      </w:r>
      <w:r w:rsidRPr="00D75CA6">
        <w:t>.</w:t>
      </w:r>
    </w:p>
    <w:p w14:paraId="5978B441" w14:textId="77777777" w:rsidR="00D528A0" w:rsidRPr="00D75CA6" w:rsidRDefault="00D528A0" w:rsidP="00D528A0">
      <w:pPr>
        <w:pStyle w:val="subsection"/>
      </w:pPr>
      <w:r w:rsidRPr="00D75CA6">
        <w:tab/>
        <w:t>(3)</w:t>
      </w:r>
      <w:r w:rsidRPr="00D75CA6">
        <w:tab/>
        <w:t>The AUSTRAC CEO may publish, in the manner specified in the AML/CTF Rules, a list of the names of persons whose registration has been cancelled and the date the cancellation takes effect.</w:t>
      </w:r>
    </w:p>
    <w:p w14:paraId="06A7FC48" w14:textId="77777777" w:rsidR="00D528A0" w:rsidRPr="00D75CA6" w:rsidRDefault="00D528A0" w:rsidP="00D528A0">
      <w:pPr>
        <w:pStyle w:val="ActHead5"/>
      </w:pPr>
      <w:bookmarkStart w:id="191" w:name="_Toc231991479"/>
      <w:r w:rsidRPr="00D75CA6">
        <w:rPr>
          <w:rStyle w:val="CharSectno"/>
        </w:rPr>
        <w:t>75H</w:t>
      </w:r>
      <w:r w:rsidRPr="00D75CA6">
        <w:t xml:space="preserve">  Suspension of registration</w:t>
      </w:r>
      <w:bookmarkEnd w:id="191"/>
    </w:p>
    <w:p w14:paraId="75860163" w14:textId="77777777" w:rsidR="00D528A0" w:rsidRPr="00D75CA6" w:rsidRDefault="00D528A0" w:rsidP="00D528A0">
      <w:pPr>
        <w:pStyle w:val="subsection"/>
      </w:pPr>
      <w:r w:rsidRPr="00D75CA6">
        <w:tab/>
        <w:t>(1)</w:t>
      </w:r>
      <w:r w:rsidRPr="00D75CA6">
        <w:tab/>
        <w:t>The AML/CTF Rules may make provision for and in relation to the suspension of registrations by the AUSTRAC CEO under this Part.</w:t>
      </w:r>
    </w:p>
    <w:p w14:paraId="30F02BC0" w14:textId="77777777" w:rsidR="00D528A0" w:rsidRPr="00D75CA6" w:rsidRDefault="00D528A0" w:rsidP="00D528A0">
      <w:pPr>
        <w:pStyle w:val="subsection"/>
      </w:pPr>
      <w:r w:rsidRPr="00D75CA6">
        <w:tab/>
        <w:t>(2)</w:t>
      </w:r>
      <w:r w:rsidRPr="00D75CA6">
        <w:tab/>
        <w:t>The AML/CTF Rules may provide for matters including, but not limited to, the following:</w:t>
      </w:r>
    </w:p>
    <w:p w14:paraId="08CB371A" w14:textId="77777777" w:rsidR="00D528A0" w:rsidRPr="00D75CA6" w:rsidRDefault="00D528A0" w:rsidP="00D528A0">
      <w:pPr>
        <w:pStyle w:val="paragraph"/>
      </w:pPr>
      <w:r w:rsidRPr="00D75CA6">
        <w:tab/>
        <w:t>(a)</w:t>
      </w:r>
      <w:r w:rsidRPr="00D75CA6">
        <w:tab/>
        <w:t>the grounds for suspension of registration;</w:t>
      </w:r>
    </w:p>
    <w:p w14:paraId="770D8575" w14:textId="77777777" w:rsidR="00D528A0" w:rsidRPr="00D75CA6" w:rsidRDefault="00D528A0" w:rsidP="00D528A0">
      <w:pPr>
        <w:pStyle w:val="paragraph"/>
      </w:pPr>
      <w:r w:rsidRPr="00D75CA6">
        <w:tab/>
        <w:t>(b)</w:t>
      </w:r>
      <w:r w:rsidRPr="00D75CA6">
        <w:tab/>
        <w:t>the effect of suspension on registration;</w:t>
      </w:r>
    </w:p>
    <w:p w14:paraId="5CC5CF5D" w14:textId="77777777" w:rsidR="00D528A0" w:rsidRPr="00D75CA6" w:rsidRDefault="00D528A0" w:rsidP="00D528A0">
      <w:pPr>
        <w:pStyle w:val="paragraph"/>
      </w:pPr>
      <w:r w:rsidRPr="00D75CA6">
        <w:tab/>
        <w:t>(c)</w:t>
      </w:r>
      <w:r w:rsidRPr="00D75CA6">
        <w:tab/>
        <w:t>the period for which suspensions have effect;</w:t>
      </w:r>
    </w:p>
    <w:p w14:paraId="2BB11859" w14:textId="77777777" w:rsidR="00D528A0" w:rsidRPr="00D75CA6" w:rsidRDefault="00D528A0" w:rsidP="00D528A0">
      <w:pPr>
        <w:pStyle w:val="paragraph"/>
      </w:pPr>
      <w:r w:rsidRPr="00D75CA6">
        <w:lastRenderedPageBreak/>
        <w:tab/>
        <w:t>(d)</w:t>
      </w:r>
      <w:r w:rsidRPr="00D75CA6">
        <w:tab/>
        <w:t>the effect of suspension of a registered remittance network provider upon its registered remittance affiliates;</w:t>
      </w:r>
    </w:p>
    <w:p w14:paraId="43FFE7F2" w14:textId="77777777" w:rsidR="00D528A0" w:rsidRPr="00D75CA6" w:rsidRDefault="00D528A0" w:rsidP="00D528A0">
      <w:pPr>
        <w:pStyle w:val="paragraph"/>
      </w:pPr>
      <w:r w:rsidRPr="00D75CA6">
        <w:tab/>
        <w:t>(e)</w:t>
      </w:r>
      <w:r w:rsidRPr="00D75CA6">
        <w:tab/>
        <w:t>making entries in and removing entries from the Remittance Sector Register in relation to suspension;</w:t>
      </w:r>
    </w:p>
    <w:p w14:paraId="4B72120B" w14:textId="77777777" w:rsidR="00D528A0" w:rsidRPr="00D75CA6" w:rsidRDefault="00D528A0" w:rsidP="00D528A0">
      <w:pPr>
        <w:pStyle w:val="paragraph"/>
      </w:pPr>
      <w:r w:rsidRPr="00D75CA6">
        <w:tab/>
        <w:t>(f)</w:t>
      </w:r>
      <w:r w:rsidRPr="00D75CA6">
        <w:tab/>
        <w:t>notices of suspension;</w:t>
      </w:r>
    </w:p>
    <w:p w14:paraId="722B15BF" w14:textId="77777777" w:rsidR="00D528A0" w:rsidRPr="00D75CA6" w:rsidRDefault="00D528A0" w:rsidP="00D528A0">
      <w:pPr>
        <w:pStyle w:val="paragraph"/>
      </w:pPr>
      <w:r w:rsidRPr="00D75CA6">
        <w:tab/>
        <w:t>(g)</w:t>
      </w:r>
      <w:r w:rsidRPr="00D75CA6">
        <w:tab/>
        <w:t>review of decisions relating to suspension.</w:t>
      </w:r>
    </w:p>
    <w:p w14:paraId="79EE33D9" w14:textId="77777777" w:rsidR="00D528A0" w:rsidRPr="00D75CA6" w:rsidRDefault="00D528A0" w:rsidP="00D528A0">
      <w:pPr>
        <w:pStyle w:val="ActHead5"/>
      </w:pPr>
      <w:bookmarkStart w:id="192" w:name="_Toc231991480"/>
      <w:r w:rsidRPr="00D75CA6">
        <w:rPr>
          <w:rStyle w:val="CharSectno"/>
        </w:rPr>
        <w:t>75J</w:t>
      </w:r>
      <w:r w:rsidRPr="00D75CA6">
        <w:t xml:space="preserve">  Renewal of registration</w:t>
      </w:r>
      <w:bookmarkEnd w:id="192"/>
    </w:p>
    <w:p w14:paraId="42480896" w14:textId="77777777" w:rsidR="00D528A0" w:rsidRPr="00D75CA6" w:rsidRDefault="00D528A0" w:rsidP="00D528A0">
      <w:pPr>
        <w:pStyle w:val="subsection"/>
      </w:pPr>
      <w:r w:rsidRPr="00D75CA6">
        <w:tab/>
        <w:t>(1)</w:t>
      </w:r>
      <w:r w:rsidRPr="00D75CA6">
        <w:tab/>
        <w:t>The AML/CTF Rules may make provision for and in relation to the renewal of registrations by the AUSTRAC CEO under this Part.</w:t>
      </w:r>
    </w:p>
    <w:p w14:paraId="607E4CF7" w14:textId="77777777" w:rsidR="00D528A0" w:rsidRPr="00D75CA6" w:rsidRDefault="00D528A0" w:rsidP="00D528A0">
      <w:pPr>
        <w:pStyle w:val="subsection"/>
      </w:pPr>
      <w:r w:rsidRPr="00D75CA6">
        <w:tab/>
        <w:t>(2)</w:t>
      </w:r>
      <w:r w:rsidRPr="00D75CA6">
        <w:tab/>
        <w:t>The AML/CTF Rules may provide for matters including, but not limited to, the following:</w:t>
      </w:r>
    </w:p>
    <w:p w14:paraId="685B7DD7" w14:textId="77777777" w:rsidR="00D528A0" w:rsidRPr="00D75CA6" w:rsidRDefault="00D528A0" w:rsidP="00D528A0">
      <w:pPr>
        <w:pStyle w:val="paragraph"/>
      </w:pPr>
      <w:r w:rsidRPr="00D75CA6">
        <w:tab/>
        <w:t>(a)</w:t>
      </w:r>
      <w:r w:rsidRPr="00D75CA6">
        <w:tab/>
        <w:t>the making of applications for renewal;</w:t>
      </w:r>
    </w:p>
    <w:p w14:paraId="18F78058" w14:textId="77777777" w:rsidR="00D528A0" w:rsidRPr="00D75CA6" w:rsidRDefault="00D528A0" w:rsidP="00D528A0">
      <w:pPr>
        <w:pStyle w:val="paragraph"/>
      </w:pPr>
      <w:r w:rsidRPr="00D75CA6">
        <w:tab/>
        <w:t>(b)</w:t>
      </w:r>
      <w:r w:rsidRPr="00D75CA6">
        <w:tab/>
        <w:t>the period within which applications for renewal may be made;</w:t>
      </w:r>
    </w:p>
    <w:p w14:paraId="6A035E46" w14:textId="77777777" w:rsidR="00D528A0" w:rsidRPr="00D75CA6" w:rsidRDefault="00D528A0" w:rsidP="00D528A0">
      <w:pPr>
        <w:pStyle w:val="paragraph"/>
      </w:pPr>
      <w:r w:rsidRPr="00D75CA6">
        <w:tab/>
        <w:t>(c)</w:t>
      </w:r>
      <w:r w:rsidRPr="00D75CA6">
        <w:tab/>
        <w:t>the criteria for determining applications for renewal;</w:t>
      </w:r>
    </w:p>
    <w:p w14:paraId="1E448703" w14:textId="77777777" w:rsidR="00D528A0" w:rsidRPr="00D75CA6" w:rsidRDefault="00D528A0" w:rsidP="00D528A0">
      <w:pPr>
        <w:pStyle w:val="paragraph"/>
      </w:pPr>
      <w:r w:rsidRPr="00D75CA6">
        <w:tab/>
        <w:t>(d)</w:t>
      </w:r>
      <w:r w:rsidRPr="00D75CA6">
        <w:tab/>
        <w:t>entries in the Remittance Sector Register in relation to renewal;</w:t>
      </w:r>
    </w:p>
    <w:p w14:paraId="45FC40ED" w14:textId="77777777" w:rsidR="00D528A0" w:rsidRPr="00D75CA6" w:rsidRDefault="00D528A0" w:rsidP="00D528A0">
      <w:pPr>
        <w:pStyle w:val="paragraph"/>
      </w:pPr>
      <w:r w:rsidRPr="00D75CA6">
        <w:tab/>
        <w:t>(e)</w:t>
      </w:r>
      <w:r w:rsidRPr="00D75CA6">
        <w:tab/>
        <w:t>the giving of notices relating to decisions on applications for renewal;</w:t>
      </w:r>
    </w:p>
    <w:p w14:paraId="79539ED5" w14:textId="77777777" w:rsidR="00D528A0" w:rsidRPr="00D75CA6" w:rsidRDefault="00D528A0" w:rsidP="00D528A0">
      <w:pPr>
        <w:pStyle w:val="paragraph"/>
      </w:pPr>
      <w:r w:rsidRPr="00D75CA6">
        <w:tab/>
        <w:t>(f)</w:t>
      </w:r>
      <w:r w:rsidRPr="00D75CA6">
        <w:tab/>
        <w:t>review of decisions relating to applications for renewal;</w:t>
      </w:r>
    </w:p>
    <w:p w14:paraId="1801504F" w14:textId="77777777" w:rsidR="00D528A0" w:rsidRPr="00D75CA6" w:rsidRDefault="00D528A0" w:rsidP="00D528A0">
      <w:pPr>
        <w:pStyle w:val="paragraph"/>
      </w:pPr>
      <w:r w:rsidRPr="00D75CA6">
        <w:tab/>
        <w:t>(g)</w:t>
      </w:r>
      <w:r w:rsidRPr="00D75CA6">
        <w:tab/>
        <w:t>the period for which renewed registrations have effect.</w:t>
      </w:r>
    </w:p>
    <w:p w14:paraId="0572B527" w14:textId="77777777" w:rsidR="00D528A0" w:rsidRPr="00D75CA6" w:rsidRDefault="00D528A0" w:rsidP="00D528A0">
      <w:pPr>
        <w:pStyle w:val="subsection"/>
      </w:pPr>
      <w:r w:rsidRPr="00D75CA6">
        <w:tab/>
        <w:t>(3)</w:t>
      </w:r>
      <w:r w:rsidRPr="00D75CA6">
        <w:tab/>
        <w:t>In particular, the AML/CTF Rules may provide that:</w:t>
      </w:r>
    </w:p>
    <w:p w14:paraId="1C9C5377" w14:textId="77777777" w:rsidR="00D528A0" w:rsidRPr="00D75CA6" w:rsidRDefault="00D528A0" w:rsidP="00D528A0">
      <w:pPr>
        <w:pStyle w:val="paragraph"/>
      </w:pPr>
      <w:r w:rsidRPr="00D75CA6">
        <w:tab/>
        <w:t>(a)</w:t>
      </w:r>
      <w:r w:rsidRPr="00D75CA6">
        <w:tab/>
        <w:t>if the registration of a person would otherwise cease at the end of the period of 3 years commencing on the day on which the registration took effect; and</w:t>
      </w:r>
    </w:p>
    <w:p w14:paraId="343ABBD8" w14:textId="77777777" w:rsidR="00D528A0" w:rsidRPr="00D75CA6" w:rsidRDefault="00D528A0" w:rsidP="00D528A0">
      <w:pPr>
        <w:pStyle w:val="paragraph"/>
      </w:pPr>
      <w:r w:rsidRPr="00D75CA6">
        <w:tab/>
        <w:t>(b)</w:t>
      </w:r>
      <w:r w:rsidRPr="00D75CA6">
        <w:tab/>
        <w:t>before the end of that period, an application for renewal of the registration was made to the AUSTRAC CEO within the period, and in the manner provided for, in the AML/CTF Rules;</w:t>
      </w:r>
    </w:p>
    <w:p w14:paraId="4C452F79" w14:textId="77777777" w:rsidR="00D528A0" w:rsidRPr="00D75CA6" w:rsidRDefault="00D528A0" w:rsidP="00D528A0">
      <w:pPr>
        <w:pStyle w:val="subsection2"/>
      </w:pPr>
      <w:r w:rsidRPr="00D75CA6">
        <w:t>the registration of the person continues in effect after the end of that period in accordance with the Rules.</w:t>
      </w:r>
    </w:p>
    <w:p w14:paraId="153B2547" w14:textId="77777777" w:rsidR="00D528A0" w:rsidRPr="00D75CA6" w:rsidRDefault="00D528A0" w:rsidP="00D528A0">
      <w:pPr>
        <w:pStyle w:val="ActHead5"/>
      </w:pPr>
      <w:bookmarkStart w:id="193" w:name="_Toc231991481"/>
      <w:r w:rsidRPr="00D75CA6">
        <w:rPr>
          <w:rStyle w:val="CharSectno"/>
        </w:rPr>
        <w:lastRenderedPageBreak/>
        <w:t>75K</w:t>
      </w:r>
      <w:r w:rsidRPr="00D75CA6">
        <w:t xml:space="preserve">  Removal of entries from the Remittance Sector Register</w:t>
      </w:r>
      <w:bookmarkEnd w:id="193"/>
    </w:p>
    <w:p w14:paraId="1911D2FC" w14:textId="77777777" w:rsidR="00D528A0" w:rsidRPr="00D75CA6" w:rsidRDefault="00D528A0" w:rsidP="00D528A0">
      <w:pPr>
        <w:pStyle w:val="SubsectionHead"/>
      </w:pPr>
      <w:r w:rsidRPr="00D75CA6">
        <w:t>Removal on request</w:t>
      </w:r>
    </w:p>
    <w:p w14:paraId="5BD7DE3E" w14:textId="77777777" w:rsidR="00D528A0" w:rsidRPr="00D75CA6" w:rsidRDefault="00D528A0" w:rsidP="00D528A0">
      <w:pPr>
        <w:pStyle w:val="subsection"/>
      </w:pPr>
      <w:r w:rsidRPr="00D75CA6">
        <w:tab/>
        <w:t>(1)</w:t>
      </w:r>
      <w:r w:rsidRPr="00D75CA6">
        <w:tab/>
        <w:t>A person who is one or more of the following:</w:t>
      </w:r>
    </w:p>
    <w:p w14:paraId="0375E26B" w14:textId="77777777" w:rsidR="00D528A0" w:rsidRPr="00D75CA6" w:rsidRDefault="00D528A0" w:rsidP="00D528A0">
      <w:pPr>
        <w:pStyle w:val="paragraph"/>
      </w:pPr>
      <w:r w:rsidRPr="00D75CA6">
        <w:tab/>
        <w:t>(a)</w:t>
      </w:r>
      <w:r w:rsidRPr="00D75CA6">
        <w:tab/>
        <w:t>a registered remittance network provider;</w:t>
      </w:r>
    </w:p>
    <w:p w14:paraId="5C7BD9F1" w14:textId="77777777" w:rsidR="00D528A0" w:rsidRPr="00D75CA6" w:rsidRDefault="00D528A0" w:rsidP="00D528A0">
      <w:pPr>
        <w:pStyle w:val="paragraph"/>
      </w:pPr>
      <w:r w:rsidRPr="00D75CA6">
        <w:tab/>
        <w:t>(b)</w:t>
      </w:r>
      <w:r w:rsidRPr="00D75CA6">
        <w:tab/>
        <w:t>a registered independent remittance dealer;</w:t>
      </w:r>
    </w:p>
    <w:p w14:paraId="1664DFCD" w14:textId="77777777" w:rsidR="00D528A0" w:rsidRPr="00D75CA6" w:rsidRDefault="00D528A0" w:rsidP="00D528A0">
      <w:pPr>
        <w:pStyle w:val="paragraph"/>
      </w:pPr>
      <w:r w:rsidRPr="00D75CA6">
        <w:tab/>
        <w:t>(c)</w:t>
      </w:r>
      <w:r w:rsidRPr="00D75CA6">
        <w:tab/>
        <w:t>a registered remittance affiliate of a registered remittance network provider;</w:t>
      </w:r>
    </w:p>
    <w:p w14:paraId="36EA6881" w14:textId="77777777" w:rsidR="00D528A0" w:rsidRPr="00D75CA6" w:rsidRDefault="00D528A0" w:rsidP="00D528A0">
      <w:pPr>
        <w:pStyle w:val="subsection2"/>
      </w:pPr>
      <w:r w:rsidRPr="00D75CA6">
        <w:t>may request the AUSTRAC CEO, in writing, to remove the entry relating to one or more of the registrations of the person from the Remittance Sector Register.</w:t>
      </w:r>
    </w:p>
    <w:p w14:paraId="59B7FD12" w14:textId="77777777" w:rsidR="00D528A0" w:rsidRPr="00D75CA6" w:rsidRDefault="00D528A0" w:rsidP="00D528A0">
      <w:pPr>
        <w:pStyle w:val="subsection"/>
      </w:pPr>
      <w:r w:rsidRPr="00D75CA6">
        <w:tab/>
        <w:t>(2)</w:t>
      </w:r>
      <w:r w:rsidRPr="00D75CA6">
        <w:tab/>
        <w:t xml:space="preserve">If a person makes a request under </w:t>
      </w:r>
      <w:r w:rsidR="004F64A4" w:rsidRPr="00D75CA6">
        <w:t>subsection (</w:t>
      </w:r>
      <w:r w:rsidRPr="00D75CA6">
        <w:t>1) in relation to one or more registrations, the AUSTRAC CEO must remove from the Remittance Sector Register the entry relating to each registration to which the request relates.</w:t>
      </w:r>
    </w:p>
    <w:p w14:paraId="02747E13" w14:textId="77777777" w:rsidR="00D528A0" w:rsidRPr="00D75CA6" w:rsidRDefault="00D528A0" w:rsidP="00D528A0">
      <w:pPr>
        <w:pStyle w:val="SubsectionHead"/>
      </w:pPr>
      <w:r w:rsidRPr="00D75CA6">
        <w:t>Removal on cessation of registration—remittance network providers</w:t>
      </w:r>
    </w:p>
    <w:p w14:paraId="4A154CE8" w14:textId="77777777" w:rsidR="00D528A0" w:rsidRPr="00D75CA6" w:rsidRDefault="00D528A0" w:rsidP="00D528A0">
      <w:pPr>
        <w:pStyle w:val="subsection"/>
      </w:pPr>
      <w:r w:rsidRPr="00D75CA6">
        <w:tab/>
        <w:t>(3)</w:t>
      </w:r>
      <w:r w:rsidRPr="00D75CA6">
        <w:tab/>
        <w:t>If a person ceases to be a registered remittance network provider, the AUSTRAC CEO must remove from the Remittance Sector Register:</w:t>
      </w:r>
    </w:p>
    <w:p w14:paraId="2E344E5B" w14:textId="77777777" w:rsidR="00D528A0" w:rsidRPr="00D75CA6" w:rsidRDefault="00D528A0" w:rsidP="00D528A0">
      <w:pPr>
        <w:pStyle w:val="paragraph"/>
      </w:pPr>
      <w:r w:rsidRPr="00D75CA6">
        <w:tab/>
        <w:t>(a)</w:t>
      </w:r>
      <w:r w:rsidRPr="00D75CA6">
        <w:tab/>
        <w:t>the entry relating to the registered remittance network provider; and</w:t>
      </w:r>
    </w:p>
    <w:p w14:paraId="27AEBD05" w14:textId="77777777" w:rsidR="00D528A0" w:rsidRPr="00D75CA6" w:rsidRDefault="00D528A0" w:rsidP="00D528A0">
      <w:pPr>
        <w:pStyle w:val="paragraph"/>
      </w:pPr>
      <w:r w:rsidRPr="00D75CA6">
        <w:tab/>
        <w:t>(b)</w:t>
      </w:r>
      <w:r w:rsidRPr="00D75CA6">
        <w:tab/>
        <w:t>each entry relating to a registered remittance affiliate of the registered remittance network provider.</w:t>
      </w:r>
    </w:p>
    <w:p w14:paraId="759638FD" w14:textId="77777777" w:rsidR="00D528A0" w:rsidRPr="00D75CA6" w:rsidRDefault="00D528A0" w:rsidP="00D528A0">
      <w:pPr>
        <w:pStyle w:val="SubsectionHead"/>
      </w:pPr>
      <w:r w:rsidRPr="00D75CA6">
        <w:t>Removal on cessation of registration—independent remittance dealers and affiliates</w:t>
      </w:r>
    </w:p>
    <w:p w14:paraId="1F152963" w14:textId="77777777" w:rsidR="00D528A0" w:rsidRPr="00D75CA6" w:rsidRDefault="00D528A0" w:rsidP="00D528A0">
      <w:pPr>
        <w:pStyle w:val="subsection"/>
      </w:pPr>
      <w:r w:rsidRPr="00D75CA6">
        <w:tab/>
        <w:t>(4)</w:t>
      </w:r>
      <w:r w:rsidRPr="00D75CA6">
        <w:tab/>
        <w:t>If a person ceases to be a registered independent remittance dealer or a registered remittance affiliate of a registered remittance network provider, the AUSTRAC CEO must remove from the Remittance Sector Register each entry relating to the independent remittance dealer or the remittance affiliate, as the case requires.</w:t>
      </w:r>
    </w:p>
    <w:p w14:paraId="09E18EF7" w14:textId="77777777" w:rsidR="00D528A0" w:rsidRPr="00D75CA6" w:rsidRDefault="00D528A0" w:rsidP="00D528A0">
      <w:pPr>
        <w:pStyle w:val="SubsectionHead"/>
      </w:pPr>
      <w:r w:rsidRPr="00D75CA6">
        <w:lastRenderedPageBreak/>
        <w:t>Notice of removal—remittance network providers</w:t>
      </w:r>
    </w:p>
    <w:p w14:paraId="2D363E99" w14:textId="77777777" w:rsidR="00D528A0" w:rsidRPr="00D75CA6" w:rsidRDefault="00D528A0" w:rsidP="00D528A0">
      <w:pPr>
        <w:pStyle w:val="subsection"/>
      </w:pPr>
      <w:r w:rsidRPr="00D75CA6">
        <w:tab/>
        <w:t>(5)</w:t>
      </w:r>
      <w:r w:rsidRPr="00D75CA6">
        <w:tab/>
        <w:t>The AUSTRAC CEO must, as soon as reasonably practicable, notify a remittance network provider, in writing, if:</w:t>
      </w:r>
    </w:p>
    <w:p w14:paraId="150C3526" w14:textId="77777777" w:rsidR="00D528A0" w:rsidRPr="00D75CA6" w:rsidRDefault="00D528A0" w:rsidP="00D528A0">
      <w:pPr>
        <w:pStyle w:val="paragraph"/>
      </w:pPr>
      <w:r w:rsidRPr="00D75CA6">
        <w:tab/>
        <w:t>(a)</w:t>
      </w:r>
      <w:r w:rsidRPr="00D75CA6">
        <w:tab/>
        <w:t>the AUSTRAC CEO removes from the Remittance Sector Register an entry relating to a remittance affiliate of the provider; and</w:t>
      </w:r>
    </w:p>
    <w:p w14:paraId="105FA3D0" w14:textId="77777777" w:rsidR="00D528A0" w:rsidRPr="00D75CA6" w:rsidRDefault="00D528A0" w:rsidP="00D528A0">
      <w:pPr>
        <w:pStyle w:val="paragraph"/>
      </w:pPr>
      <w:r w:rsidRPr="00D75CA6">
        <w:tab/>
        <w:t>(b)</w:t>
      </w:r>
      <w:r w:rsidRPr="00D75CA6">
        <w:tab/>
        <w:t xml:space="preserve">the removal of the affiliate was not because of the removal of the provider as required by </w:t>
      </w:r>
      <w:r w:rsidR="004F64A4" w:rsidRPr="00D75CA6">
        <w:t>paragraph (</w:t>
      </w:r>
      <w:r w:rsidRPr="00D75CA6">
        <w:t>3)(b).</w:t>
      </w:r>
    </w:p>
    <w:p w14:paraId="401C0E19" w14:textId="77777777" w:rsidR="00D528A0" w:rsidRPr="00D75CA6" w:rsidRDefault="00D528A0" w:rsidP="00D528A0">
      <w:pPr>
        <w:pStyle w:val="SubsectionHead"/>
      </w:pPr>
      <w:r w:rsidRPr="00D75CA6">
        <w:t>Notice of removal—affiliates of remittance network providers</w:t>
      </w:r>
    </w:p>
    <w:p w14:paraId="0F559D04" w14:textId="77777777" w:rsidR="00D528A0" w:rsidRPr="00D75CA6" w:rsidRDefault="00D528A0" w:rsidP="00D528A0">
      <w:pPr>
        <w:pStyle w:val="subsection"/>
      </w:pPr>
      <w:r w:rsidRPr="00D75CA6">
        <w:tab/>
        <w:t>(6)</w:t>
      </w:r>
      <w:r w:rsidRPr="00D75CA6">
        <w:tab/>
        <w:t>The AUSTRAC CEO must, as soon as reasonably practicable, notify each affiliate of a remittance network provider, in writing, if the AUSTRAC CEO removes from the Remittance Sector Register the entry relating to the provider.</w:t>
      </w:r>
    </w:p>
    <w:p w14:paraId="62756450" w14:textId="77777777" w:rsidR="00D528A0" w:rsidRPr="00D75CA6" w:rsidRDefault="00D528A0" w:rsidP="00D528A0">
      <w:pPr>
        <w:pStyle w:val="ActHead5"/>
      </w:pPr>
      <w:bookmarkStart w:id="194" w:name="_Toc231991482"/>
      <w:r w:rsidRPr="00D75CA6">
        <w:rPr>
          <w:rStyle w:val="CharSectno"/>
        </w:rPr>
        <w:t>75L</w:t>
      </w:r>
      <w:r w:rsidRPr="00D75CA6">
        <w:t xml:space="preserve">  AML/CTF Rules—general provision</w:t>
      </w:r>
      <w:bookmarkEnd w:id="194"/>
    </w:p>
    <w:p w14:paraId="4C96444D" w14:textId="77777777" w:rsidR="00D528A0" w:rsidRPr="00D75CA6" w:rsidRDefault="00D528A0" w:rsidP="00D528A0">
      <w:pPr>
        <w:pStyle w:val="subsection"/>
      </w:pPr>
      <w:r w:rsidRPr="00D75CA6">
        <w:tab/>
      </w:r>
      <w:r w:rsidRPr="00D75CA6">
        <w:tab/>
        <w:t>If a provision of this Part provides for the AML/CTF Rules to make provision in relation to a matter relating to the registration or proposed registration of a person, the AML/CTF Rules may make different provision in relation to a matter depending on whether the registration or proposed registration of the person is as:</w:t>
      </w:r>
    </w:p>
    <w:p w14:paraId="3BC725C0" w14:textId="77777777" w:rsidR="00D528A0" w:rsidRPr="00D75CA6" w:rsidRDefault="00D528A0" w:rsidP="00D528A0">
      <w:pPr>
        <w:pStyle w:val="paragraph"/>
      </w:pPr>
      <w:r w:rsidRPr="00D75CA6">
        <w:tab/>
        <w:t>(a)</w:t>
      </w:r>
      <w:r w:rsidRPr="00D75CA6">
        <w:tab/>
        <w:t>a remittance network provider; or</w:t>
      </w:r>
    </w:p>
    <w:p w14:paraId="6200002E" w14:textId="77777777" w:rsidR="00D528A0" w:rsidRPr="00D75CA6" w:rsidRDefault="00D528A0" w:rsidP="00D528A0">
      <w:pPr>
        <w:pStyle w:val="paragraph"/>
      </w:pPr>
      <w:r w:rsidRPr="00D75CA6">
        <w:tab/>
        <w:t>(b)</w:t>
      </w:r>
      <w:r w:rsidRPr="00D75CA6">
        <w:tab/>
        <w:t>an independent remittance dealer; or</w:t>
      </w:r>
    </w:p>
    <w:p w14:paraId="3513BEDA" w14:textId="77777777" w:rsidR="00D528A0" w:rsidRPr="00D75CA6" w:rsidRDefault="00D528A0" w:rsidP="00D528A0">
      <w:pPr>
        <w:pStyle w:val="paragraph"/>
      </w:pPr>
      <w:r w:rsidRPr="00D75CA6">
        <w:tab/>
        <w:t>(c)</w:t>
      </w:r>
      <w:r w:rsidRPr="00D75CA6">
        <w:tab/>
        <w:t>a remittance affiliate of a registered remittance network provider.</w:t>
      </w:r>
    </w:p>
    <w:p w14:paraId="518D7860" w14:textId="77777777" w:rsidR="00D528A0" w:rsidRPr="00D75CA6" w:rsidRDefault="00D528A0" w:rsidP="00D528A0">
      <w:pPr>
        <w:pStyle w:val="ActHead5"/>
      </w:pPr>
      <w:bookmarkStart w:id="195" w:name="_Toc231991483"/>
      <w:r w:rsidRPr="00D75CA6">
        <w:rPr>
          <w:rStyle w:val="CharSectno"/>
        </w:rPr>
        <w:t>75M</w:t>
      </w:r>
      <w:r w:rsidRPr="00D75CA6">
        <w:t xml:space="preserve">  Registered persons to advise of material changes in circumstance etc.</w:t>
      </w:r>
      <w:bookmarkEnd w:id="195"/>
    </w:p>
    <w:p w14:paraId="3B4FEA25" w14:textId="77777777" w:rsidR="00D528A0" w:rsidRPr="00D75CA6" w:rsidRDefault="00D528A0" w:rsidP="00D528A0">
      <w:pPr>
        <w:pStyle w:val="subsection"/>
      </w:pPr>
      <w:r w:rsidRPr="00D75CA6">
        <w:tab/>
        <w:t>(1)</w:t>
      </w:r>
      <w:r w:rsidRPr="00D75CA6">
        <w:tab/>
        <w:t>A person who is registered under this Part as:</w:t>
      </w:r>
    </w:p>
    <w:p w14:paraId="03D65D2B" w14:textId="77777777" w:rsidR="00D528A0" w:rsidRPr="00D75CA6" w:rsidRDefault="00D528A0" w:rsidP="00D528A0">
      <w:pPr>
        <w:pStyle w:val="paragraph"/>
      </w:pPr>
      <w:r w:rsidRPr="00D75CA6">
        <w:tab/>
        <w:t>(a)</w:t>
      </w:r>
      <w:r w:rsidRPr="00D75CA6">
        <w:tab/>
        <w:t>a remittance network provider; or</w:t>
      </w:r>
    </w:p>
    <w:p w14:paraId="51C0F849" w14:textId="77777777" w:rsidR="00D528A0" w:rsidRPr="00D75CA6" w:rsidRDefault="00D528A0" w:rsidP="00D528A0">
      <w:pPr>
        <w:pStyle w:val="paragraph"/>
      </w:pPr>
      <w:r w:rsidRPr="00D75CA6">
        <w:tab/>
        <w:t>(b)</w:t>
      </w:r>
      <w:r w:rsidRPr="00D75CA6">
        <w:tab/>
        <w:t>an independent remittance dealer; or</w:t>
      </w:r>
    </w:p>
    <w:p w14:paraId="7301F52A" w14:textId="77777777" w:rsidR="00D528A0" w:rsidRPr="00D75CA6" w:rsidRDefault="00D528A0" w:rsidP="00D528A0">
      <w:pPr>
        <w:pStyle w:val="paragraph"/>
      </w:pPr>
      <w:r w:rsidRPr="00D75CA6">
        <w:lastRenderedPageBreak/>
        <w:tab/>
        <w:t>(c)</w:t>
      </w:r>
      <w:r w:rsidRPr="00D75CA6">
        <w:tab/>
        <w:t>a remittance affiliate of a registered remittance network provider that applied for registration on its own behalf (see paragraph</w:t>
      </w:r>
      <w:r w:rsidR="004F64A4" w:rsidRPr="00D75CA6">
        <w:t> </w:t>
      </w:r>
      <w:r w:rsidRPr="00D75CA6">
        <w:t>75B(1)(c));</w:t>
      </w:r>
    </w:p>
    <w:p w14:paraId="2D2734A2" w14:textId="77777777" w:rsidR="00D528A0" w:rsidRPr="00D75CA6" w:rsidRDefault="00D528A0" w:rsidP="00D528A0">
      <w:pPr>
        <w:pStyle w:val="subsection2"/>
      </w:pPr>
      <w:r w:rsidRPr="00D75CA6">
        <w:t>must advise the AUSTRAC CEO of the following:</w:t>
      </w:r>
    </w:p>
    <w:p w14:paraId="541B05BD" w14:textId="77777777" w:rsidR="00D528A0" w:rsidRPr="00D75CA6" w:rsidRDefault="00D528A0" w:rsidP="00D528A0">
      <w:pPr>
        <w:pStyle w:val="paragraph"/>
      </w:pPr>
      <w:r w:rsidRPr="00D75CA6">
        <w:tab/>
        <w:t>(d)</w:t>
      </w:r>
      <w:r w:rsidRPr="00D75CA6">
        <w:tab/>
        <w:t>any change in circumstances that could materially affect the person’s registration;</w:t>
      </w:r>
    </w:p>
    <w:p w14:paraId="2BB80A2A" w14:textId="77777777" w:rsidR="00D528A0" w:rsidRPr="00D75CA6" w:rsidRDefault="00D528A0" w:rsidP="00D528A0">
      <w:pPr>
        <w:pStyle w:val="paragraph"/>
      </w:pPr>
      <w:r w:rsidRPr="00D75CA6">
        <w:tab/>
        <w:t>(e)</w:t>
      </w:r>
      <w:r w:rsidRPr="00D75CA6">
        <w:tab/>
        <w:t>any matters specified in the AML/CTF Rules for the purposes of this paragraph.</w:t>
      </w:r>
    </w:p>
    <w:p w14:paraId="4E6AB351" w14:textId="77777777" w:rsidR="00D528A0" w:rsidRPr="00D75CA6" w:rsidRDefault="00D528A0" w:rsidP="00D528A0">
      <w:pPr>
        <w:pStyle w:val="subsection"/>
      </w:pPr>
      <w:r w:rsidRPr="00D75CA6">
        <w:tab/>
        <w:t>(2)</w:t>
      </w:r>
      <w:r w:rsidRPr="00D75CA6">
        <w:tab/>
        <w:t>A registered remittance affiliate of a registered remittance network provider must advise the provider of the following:</w:t>
      </w:r>
    </w:p>
    <w:p w14:paraId="6E6DFDE5" w14:textId="77777777" w:rsidR="00D528A0" w:rsidRPr="00D75CA6" w:rsidRDefault="00D528A0" w:rsidP="00D528A0">
      <w:pPr>
        <w:pStyle w:val="paragraph"/>
      </w:pPr>
      <w:r w:rsidRPr="00D75CA6">
        <w:tab/>
        <w:t>(a)</w:t>
      </w:r>
      <w:r w:rsidRPr="00D75CA6">
        <w:tab/>
        <w:t>any change in circumstances that could materially affect the person’s registration;</w:t>
      </w:r>
    </w:p>
    <w:p w14:paraId="0CB2215F" w14:textId="77777777" w:rsidR="00D528A0" w:rsidRPr="00D75CA6" w:rsidRDefault="00D528A0" w:rsidP="00D528A0">
      <w:pPr>
        <w:pStyle w:val="paragraph"/>
      </w:pPr>
      <w:r w:rsidRPr="00D75CA6">
        <w:tab/>
        <w:t>(b)</w:t>
      </w:r>
      <w:r w:rsidRPr="00D75CA6">
        <w:tab/>
        <w:t>any matters specified in the AML/CTF Rules for the purposes of this paragraph;</w:t>
      </w:r>
    </w:p>
    <w:p w14:paraId="28B6F1A2" w14:textId="77777777" w:rsidR="00D528A0" w:rsidRPr="00D75CA6" w:rsidRDefault="00D528A0" w:rsidP="00D528A0">
      <w:pPr>
        <w:pStyle w:val="subsection2"/>
      </w:pPr>
      <w:r w:rsidRPr="00D75CA6">
        <w:t>unless the affiliate applied for registration on its own behalf (see paragraph</w:t>
      </w:r>
      <w:r w:rsidR="004F64A4" w:rsidRPr="00D75CA6">
        <w:t> </w:t>
      </w:r>
      <w:r w:rsidRPr="00D75CA6">
        <w:t>75B(1)(c)).</w:t>
      </w:r>
    </w:p>
    <w:p w14:paraId="0D60AF91" w14:textId="77777777" w:rsidR="00D528A0" w:rsidRPr="00D75CA6" w:rsidRDefault="00D528A0" w:rsidP="00D528A0">
      <w:pPr>
        <w:pStyle w:val="subsection"/>
      </w:pPr>
      <w:r w:rsidRPr="00D75CA6">
        <w:tab/>
        <w:t>(3)</w:t>
      </w:r>
      <w:r w:rsidRPr="00D75CA6">
        <w:tab/>
        <w:t xml:space="preserve">A registered remittance network provider must advise the AUSTRAC CEO of any changes notified to it under </w:t>
      </w:r>
      <w:r w:rsidR="004F64A4" w:rsidRPr="00D75CA6">
        <w:t>subsection (</w:t>
      </w:r>
      <w:r w:rsidRPr="00D75CA6">
        <w:t>2).</w:t>
      </w:r>
    </w:p>
    <w:p w14:paraId="513C0DBD" w14:textId="77777777" w:rsidR="00D528A0" w:rsidRPr="00D75CA6" w:rsidRDefault="00D528A0" w:rsidP="00D528A0">
      <w:pPr>
        <w:pStyle w:val="subsection"/>
      </w:pPr>
      <w:r w:rsidRPr="00D75CA6">
        <w:tab/>
        <w:t>(4)</w:t>
      </w:r>
      <w:r w:rsidRPr="00D75CA6">
        <w:tab/>
        <w:t>A person who is required by this section to advise the AUSTRAC CEO or a registered remittance network provider of a change in circumstances or a matter must do so in accordance with the approved form, and:</w:t>
      </w:r>
    </w:p>
    <w:p w14:paraId="07E7F11E" w14:textId="77777777" w:rsidR="00D528A0" w:rsidRPr="00D75CA6" w:rsidRDefault="00D528A0" w:rsidP="00D528A0">
      <w:pPr>
        <w:pStyle w:val="paragraph"/>
      </w:pPr>
      <w:r w:rsidRPr="00D75CA6">
        <w:tab/>
        <w:t>(a)</w:t>
      </w:r>
      <w:r w:rsidRPr="00D75CA6">
        <w:tab/>
        <w:t xml:space="preserve">in the case of a requirement under </w:t>
      </w:r>
      <w:r w:rsidR="004F64A4" w:rsidRPr="00D75CA6">
        <w:t>subsection (</w:t>
      </w:r>
      <w:r w:rsidRPr="00D75CA6">
        <w:t>1) or (2)—within 14 days of the change in circumstances or the matter arising (however described); and</w:t>
      </w:r>
    </w:p>
    <w:p w14:paraId="6819BD20" w14:textId="77777777" w:rsidR="00D528A0" w:rsidRPr="00D75CA6" w:rsidRDefault="00D528A0" w:rsidP="00D528A0">
      <w:pPr>
        <w:pStyle w:val="paragraph"/>
      </w:pPr>
      <w:r w:rsidRPr="00D75CA6">
        <w:tab/>
        <w:t>(b)</w:t>
      </w:r>
      <w:r w:rsidRPr="00D75CA6">
        <w:tab/>
        <w:t xml:space="preserve">in the case of a requirement under </w:t>
      </w:r>
      <w:r w:rsidR="004F64A4" w:rsidRPr="00D75CA6">
        <w:t>subsection (</w:t>
      </w:r>
      <w:r w:rsidRPr="00D75CA6">
        <w:t>3)—within 7 days of the registered remittance network provider concerned receiving the advice.</w:t>
      </w:r>
    </w:p>
    <w:p w14:paraId="3E795B6D" w14:textId="77777777" w:rsidR="00D528A0" w:rsidRPr="00D75CA6" w:rsidRDefault="00D528A0" w:rsidP="00D528A0">
      <w:pPr>
        <w:pStyle w:val="SubsectionHead"/>
      </w:pPr>
      <w:r w:rsidRPr="00D75CA6">
        <w:t>Civil penalty</w:t>
      </w:r>
    </w:p>
    <w:p w14:paraId="50B54687" w14:textId="77777777" w:rsidR="00D528A0" w:rsidRPr="00D75CA6" w:rsidRDefault="00D528A0" w:rsidP="00D528A0">
      <w:pPr>
        <w:pStyle w:val="subsection"/>
      </w:pPr>
      <w:r w:rsidRPr="00D75CA6">
        <w:tab/>
        <w:t>(5)</w:t>
      </w:r>
      <w:r w:rsidRPr="00D75CA6">
        <w:tab/>
      </w:r>
      <w:r w:rsidR="004F64A4" w:rsidRPr="00D75CA6">
        <w:t>Subsections (</w:t>
      </w:r>
      <w:r w:rsidRPr="00D75CA6">
        <w:t>1), (2) and (3) are civil penalty provisions.</w:t>
      </w:r>
    </w:p>
    <w:p w14:paraId="555F9264" w14:textId="77777777" w:rsidR="00D528A0" w:rsidRPr="00D75CA6" w:rsidRDefault="00D528A0" w:rsidP="00D528A0">
      <w:pPr>
        <w:pStyle w:val="ActHead5"/>
      </w:pPr>
      <w:bookmarkStart w:id="196" w:name="_Toc231991484"/>
      <w:r w:rsidRPr="00D75CA6">
        <w:rPr>
          <w:rStyle w:val="CharSectno"/>
        </w:rPr>
        <w:lastRenderedPageBreak/>
        <w:t>75N</w:t>
      </w:r>
      <w:r w:rsidRPr="00D75CA6">
        <w:t xml:space="preserve">  AUSTRAC CEO may request further information</w:t>
      </w:r>
      <w:bookmarkEnd w:id="196"/>
    </w:p>
    <w:p w14:paraId="4E7FEF01" w14:textId="77777777" w:rsidR="00D528A0" w:rsidRPr="00D75CA6" w:rsidRDefault="00D528A0" w:rsidP="00D528A0">
      <w:pPr>
        <w:pStyle w:val="subsection"/>
      </w:pPr>
      <w:r w:rsidRPr="00D75CA6">
        <w:tab/>
        <w:t>(1)</w:t>
      </w:r>
      <w:r w:rsidRPr="00D75CA6">
        <w:tab/>
        <w:t>The AUSTRAC CEO may, in writing, request further information from any person for the purposes of making a decision under this Part.</w:t>
      </w:r>
    </w:p>
    <w:p w14:paraId="1D00C9B0" w14:textId="77777777" w:rsidR="00D528A0" w:rsidRPr="00D75CA6" w:rsidRDefault="00D528A0" w:rsidP="00D528A0">
      <w:pPr>
        <w:pStyle w:val="subsection"/>
      </w:pPr>
      <w:r w:rsidRPr="00D75CA6">
        <w:tab/>
        <w:t>(2)</w:t>
      </w:r>
      <w:r w:rsidRPr="00D75CA6">
        <w:tab/>
        <w:t xml:space="preserve">The AUSTRAC CEO is not required to make a decision under this Part until any information requested under </w:t>
      </w:r>
      <w:r w:rsidR="004F64A4" w:rsidRPr="00D75CA6">
        <w:t>subsection (</w:t>
      </w:r>
      <w:r w:rsidRPr="00D75CA6">
        <w:t>1) in relation to the decision has been provided.</w:t>
      </w:r>
    </w:p>
    <w:p w14:paraId="424633FD" w14:textId="77777777" w:rsidR="00D528A0" w:rsidRPr="00D75CA6" w:rsidRDefault="00D528A0" w:rsidP="00D528A0">
      <w:pPr>
        <w:pStyle w:val="ActHead5"/>
      </w:pPr>
      <w:bookmarkStart w:id="197" w:name="_Toc231991485"/>
      <w:r w:rsidRPr="00D75CA6">
        <w:rPr>
          <w:rStyle w:val="CharSectno"/>
        </w:rPr>
        <w:t>75P</w:t>
      </w:r>
      <w:r w:rsidRPr="00D75CA6">
        <w:t xml:space="preserve">  Immunity from suit</w:t>
      </w:r>
      <w:bookmarkEnd w:id="197"/>
    </w:p>
    <w:p w14:paraId="1A453C97" w14:textId="77777777" w:rsidR="00D528A0" w:rsidRPr="00D75CA6" w:rsidRDefault="00D528A0" w:rsidP="00D528A0">
      <w:pPr>
        <w:pStyle w:val="subsection"/>
      </w:pPr>
      <w:r w:rsidRPr="00D75CA6">
        <w:tab/>
      </w:r>
      <w:r w:rsidRPr="00D75CA6">
        <w:tab/>
        <w:t>An action, suit or proceeding (whether criminal or civil) does not lie against:</w:t>
      </w:r>
    </w:p>
    <w:p w14:paraId="6D3231DD" w14:textId="77777777" w:rsidR="00D528A0" w:rsidRPr="00D75CA6" w:rsidRDefault="00D528A0" w:rsidP="00D528A0">
      <w:pPr>
        <w:pStyle w:val="paragraph"/>
      </w:pPr>
      <w:r w:rsidRPr="00D75CA6">
        <w:tab/>
        <w:t>(a)</w:t>
      </w:r>
      <w:r w:rsidRPr="00D75CA6">
        <w:tab/>
        <w:t>the Commonwealth; or</w:t>
      </w:r>
    </w:p>
    <w:p w14:paraId="39AFD04A" w14:textId="77777777" w:rsidR="00D528A0" w:rsidRPr="00D75CA6" w:rsidRDefault="00D528A0" w:rsidP="00D528A0">
      <w:pPr>
        <w:pStyle w:val="paragraph"/>
      </w:pPr>
      <w:r w:rsidRPr="00D75CA6">
        <w:tab/>
        <w:t>(b)</w:t>
      </w:r>
      <w:r w:rsidRPr="00D75CA6">
        <w:tab/>
        <w:t>the AUSTRAC CEO; or</w:t>
      </w:r>
    </w:p>
    <w:p w14:paraId="28D67B07" w14:textId="77777777" w:rsidR="00D528A0" w:rsidRPr="00D75CA6" w:rsidRDefault="00D528A0" w:rsidP="00D528A0">
      <w:pPr>
        <w:pStyle w:val="paragraph"/>
      </w:pPr>
      <w:r w:rsidRPr="00D75CA6">
        <w:tab/>
        <w:t>(c)</w:t>
      </w:r>
      <w:r w:rsidRPr="00D75CA6">
        <w:tab/>
        <w:t>a member of the staff of AUSTRAC;</w:t>
      </w:r>
    </w:p>
    <w:p w14:paraId="473A94B5" w14:textId="77777777" w:rsidR="00D528A0" w:rsidRPr="00D75CA6" w:rsidRDefault="00D528A0" w:rsidP="00D528A0">
      <w:pPr>
        <w:pStyle w:val="subsection2"/>
      </w:pPr>
      <w:r w:rsidRPr="00D75CA6">
        <w:t>in relation to the publication of the Remittance Sector Register or a list of a kind mentioned in subsection</w:t>
      </w:r>
      <w:r w:rsidR="004F64A4" w:rsidRPr="00D75CA6">
        <w:t> </w:t>
      </w:r>
      <w:r w:rsidRPr="00D75CA6">
        <w:t>75G(3).</w:t>
      </w:r>
    </w:p>
    <w:p w14:paraId="2D67C370" w14:textId="77777777" w:rsidR="00D528A0" w:rsidRPr="00D75CA6" w:rsidRDefault="00D528A0" w:rsidP="00D528A0">
      <w:pPr>
        <w:pStyle w:val="ActHead5"/>
      </w:pPr>
      <w:bookmarkStart w:id="198" w:name="_Toc231991486"/>
      <w:r w:rsidRPr="00D75CA6">
        <w:rPr>
          <w:rStyle w:val="CharSectno"/>
        </w:rPr>
        <w:t>75Q</w:t>
      </w:r>
      <w:r w:rsidRPr="00D75CA6">
        <w:t xml:space="preserve">  Steps to be taken by AUSTRAC CEO before making certain reviewable decisions</w:t>
      </w:r>
      <w:bookmarkEnd w:id="198"/>
    </w:p>
    <w:p w14:paraId="00C177CF" w14:textId="77777777" w:rsidR="00D528A0" w:rsidRPr="00D75CA6" w:rsidRDefault="00D528A0" w:rsidP="00D528A0">
      <w:pPr>
        <w:pStyle w:val="subsection"/>
      </w:pPr>
      <w:r w:rsidRPr="00D75CA6">
        <w:tab/>
        <w:t>(1)</w:t>
      </w:r>
      <w:r w:rsidRPr="00D75CA6">
        <w:tab/>
        <w:t xml:space="preserve">Before making a </w:t>
      </w:r>
      <w:r w:rsidR="00586132" w:rsidRPr="00D75CA6">
        <w:t>reviewable decision under section</w:t>
      </w:r>
      <w:r w:rsidR="004F64A4" w:rsidRPr="00D75CA6">
        <w:t> </w:t>
      </w:r>
      <w:r w:rsidR="00586132" w:rsidRPr="00D75CA6">
        <w:t>75C, 75E or 75G in relation to one or more persons</w:t>
      </w:r>
      <w:r w:rsidRPr="00D75CA6">
        <w:t xml:space="preserve">, the AUSTRAC CEO must give a written notice to </w:t>
      </w:r>
      <w:r w:rsidR="00586132" w:rsidRPr="00D75CA6">
        <w:t>each of the persons</w:t>
      </w:r>
      <w:r w:rsidRPr="00D75CA6">
        <w:t xml:space="preserve"> containing:</w:t>
      </w:r>
    </w:p>
    <w:p w14:paraId="191DE4B1" w14:textId="77777777" w:rsidR="00D528A0" w:rsidRPr="00D75CA6" w:rsidRDefault="00D528A0" w:rsidP="00D528A0">
      <w:pPr>
        <w:pStyle w:val="paragraph"/>
      </w:pPr>
      <w:r w:rsidRPr="00D75CA6">
        <w:tab/>
        <w:t>(a)</w:t>
      </w:r>
      <w:r w:rsidRPr="00D75CA6">
        <w:tab/>
        <w:t>the terms of the proposed decision; and</w:t>
      </w:r>
    </w:p>
    <w:p w14:paraId="2ADB1F63" w14:textId="77777777" w:rsidR="00D528A0" w:rsidRPr="00D75CA6" w:rsidRDefault="00D528A0" w:rsidP="00D528A0">
      <w:pPr>
        <w:pStyle w:val="paragraph"/>
      </w:pPr>
      <w:r w:rsidRPr="00D75CA6">
        <w:tab/>
        <w:t>(b)</w:t>
      </w:r>
      <w:r w:rsidRPr="00D75CA6">
        <w:tab/>
        <w:t>if the proposed decision is to cancel a registration—the date on which the cancellation is proposed to take effect; and</w:t>
      </w:r>
    </w:p>
    <w:p w14:paraId="334FEA13" w14:textId="77777777" w:rsidR="00D528A0" w:rsidRPr="00D75CA6" w:rsidRDefault="00D528A0" w:rsidP="00D528A0">
      <w:pPr>
        <w:pStyle w:val="paragraph"/>
      </w:pPr>
      <w:r w:rsidRPr="00D75CA6">
        <w:tab/>
        <w:t>(c)</w:t>
      </w:r>
      <w:r w:rsidRPr="00D75CA6">
        <w:tab/>
        <w:t>the reasons for the proposed decision; and</w:t>
      </w:r>
    </w:p>
    <w:p w14:paraId="1BD3B994" w14:textId="77777777" w:rsidR="00D528A0" w:rsidRPr="00D75CA6" w:rsidRDefault="00D528A0" w:rsidP="00D528A0">
      <w:pPr>
        <w:pStyle w:val="paragraph"/>
      </w:pPr>
      <w:r w:rsidRPr="00D75CA6">
        <w:tab/>
        <w:t>(d)</w:t>
      </w:r>
      <w:r w:rsidRPr="00D75CA6">
        <w:tab/>
        <w:t>a statement that the person may, within 28 days of the giving of the notice, make a submission under this section in relation to the proposed decision.</w:t>
      </w:r>
    </w:p>
    <w:p w14:paraId="2483165B" w14:textId="77777777" w:rsidR="00586132" w:rsidRPr="00D75CA6" w:rsidRDefault="00586132" w:rsidP="00586132">
      <w:pPr>
        <w:pStyle w:val="notetext"/>
      </w:pPr>
      <w:r w:rsidRPr="00D75CA6">
        <w:t>Note:</w:t>
      </w:r>
      <w:r w:rsidRPr="00D75CA6">
        <w:tab/>
        <w:t>An example of a reviewable decision relating to 2 persons is a decision refusing to register a person as a remittance affiliate of a registered remittance network provider, if the provider applied under subsection</w:t>
      </w:r>
      <w:r w:rsidR="004F64A4" w:rsidRPr="00D75CA6">
        <w:t> </w:t>
      </w:r>
      <w:r w:rsidRPr="00D75CA6">
        <w:t>75B(2) for that person to be so registered.</w:t>
      </w:r>
    </w:p>
    <w:p w14:paraId="53FD6A00" w14:textId="77777777" w:rsidR="00D528A0" w:rsidRPr="00D75CA6" w:rsidRDefault="00D528A0" w:rsidP="00D528A0">
      <w:pPr>
        <w:pStyle w:val="subsection"/>
      </w:pPr>
      <w:r w:rsidRPr="00D75CA6">
        <w:lastRenderedPageBreak/>
        <w:tab/>
        <w:t>(2)</w:t>
      </w:r>
      <w:r w:rsidRPr="00D75CA6">
        <w:tab/>
        <w:t>The AUSTRAC CEO is not required to give a notice under this section if the AUSTRAC CEO is satisfied that it is inappropriate to do so because of the urgency of the circumstances.</w:t>
      </w:r>
    </w:p>
    <w:p w14:paraId="3BD86864" w14:textId="3EE7B94B" w:rsidR="00D528A0" w:rsidRPr="00D75CA6" w:rsidRDefault="00107542" w:rsidP="00AE2DA2">
      <w:pPr>
        <w:pStyle w:val="ActHead3"/>
        <w:pageBreakBefore/>
      </w:pPr>
      <w:bookmarkStart w:id="199" w:name="_Toc231991487"/>
      <w:r w:rsidRPr="00D75CA6">
        <w:rPr>
          <w:rStyle w:val="CharDivNo"/>
        </w:rPr>
        <w:lastRenderedPageBreak/>
        <w:t>Division 5</w:t>
      </w:r>
      <w:r w:rsidR="00D528A0" w:rsidRPr="00D75CA6">
        <w:t>—</w:t>
      </w:r>
      <w:r w:rsidR="00D528A0" w:rsidRPr="00D75CA6">
        <w:rPr>
          <w:rStyle w:val="CharDivText"/>
        </w:rPr>
        <w:t>Basis of registration</w:t>
      </w:r>
      <w:bookmarkEnd w:id="199"/>
    </w:p>
    <w:p w14:paraId="78299326" w14:textId="77777777" w:rsidR="00D528A0" w:rsidRPr="00D75CA6" w:rsidRDefault="00D528A0" w:rsidP="00D528A0">
      <w:pPr>
        <w:pStyle w:val="ActHead5"/>
      </w:pPr>
      <w:bookmarkStart w:id="200" w:name="_Toc231991488"/>
      <w:r w:rsidRPr="00D75CA6">
        <w:rPr>
          <w:rStyle w:val="CharSectno"/>
        </w:rPr>
        <w:t>75T</w:t>
      </w:r>
      <w:r w:rsidRPr="00D75CA6">
        <w:t xml:space="preserve">  Basis of registration</w:t>
      </w:r>
      <w:bookmarkEnd w:id="200"/>
    </w:p>
    <w:p w14:paraId="6DFF1C4D" w14:textId="77777777" w:rsidR="00D528A0" w:rsidRPr="00D75CA6" w:rsidRDefault="00D528A0" w:rsidP="00D528A0">
      <w:pPr>
        <w:pStyle w:val="subsection"/>
      </w:pPr>
      <w:r w:rsidRPr="00D75CA6">
        <w:tab/>
      </w:r>
      <w:r w:rsidRPr="00D75CA6">
        <w:tab/>
        <w:t xml:space="preserve">Registration under this </w:t>
      </w:r>
      <w:r w:rsidR="00753679" w:rsidRPr="00D75CA6">
        <w:t>Part i</w:t>
      </w:r>
      <w:r w:rsidRPr="00D75CA6">
        <w:t>s on the basis that:</w:t>
      </w:r>
    </w:p>
    <w:p w14:paraId="6EEDADC8" w14:textId="77777777" w:rsidR="00D528A0" w:rsidRPr="00D75CA6" w:rsidRDefault="00D528A0" w:rsidP="00D528A0">
      <w:pPr>
        <w:pStyle w:val="paragraph"/>
      </w:pPr>
      <w:r w:rsidRPr="00D75CA6">
        <w:tab/>
        <w:t>(a)</w:t>
      </w:r>
      <w:r w:rsidRPr="00D75CA6">
        <w:tab/>
        <w:t>the registration may cease as mentioned in section</w:t>
      </w:r>
      <w:r w:rsidR="004F64A4" w:rsidRPr="00D75CA6">
        <w:t> </w:t>
      </w:r>
      <w:r w:rsidRPr="00D75CA6">
        <w:t>75F; and</w:t>
      </w:r>
    </w:p>
    <w:p w14:paraId="2F30BC95" w14:textId="77777777" w:rsidR="00D528A0" w:rsidRPr="00D75CA6" w:rsidRDefault="00D528A0" w:rsidP="00D528A0">
      <w:pPr>
        <w:pStyle w:val="paragraph"/>
      </w:pPr>
      <w:r w:rsidRPr="00D75CA6">
        <w:tab/>
        <w:t>(b)</w:t>
      </w:r>
      <w:r w:rsidRPr="00D75CA6">
        <w:tab/>
        <w:t>the registration may be suspended as mentioned in section</w:t>
      </w:r>
      <w:r w:rsidR="004F64A4" w:rsidRPr="00D75CA6">
        <w:t> </w:t>
      </w:r>
      <w:r w:rsidRPr="00D75CA6">
        <w:t>75H; and</w:t>
      </w:r>
    </w:p>
    <w:p w14:paraId="7BBF5B65" w14:textId="77777777" w:rsidR="00D528A0" w:rsidRPr="00D75CA6" w:rsidRDefault="00D528A0" w:rsidP="00D528A0">
      <w:pPr>
        <w:pStyle w:val="paragraph"/>
      </w:pPr>
      <w:r w:rsidRPr="00D75CA6">
        <w:tab/>
        <w:t>(c)</w:t>
      </w:r>
      <w:r w:rsidRPr="00D75CA6">
        <w:tab/>
        <w:t>the registration may be made subject to conditions as mentioned in section</w:t>
      </w:r>
      <w:r w:rsidR="004F64A4" w:rsidRPr="00D75CA6">
        <w:t> </w:t>
      </w:r>
      <w:r w:rsidRPr="00D75CA6">
        <w:t>75E; and</w:t>
      </w:r>
    </w:p>
    <w:p w14:paraId="77222587" w14:textId="77777777" w:rsidR="00D528A0" w:rsidRPr="00D75CA6" w:rsidRDefault="00D528A0" w:rsidP="00D528A0">
      <w:pPr>
        <w:pStyle w:val="paragraph"/>
      </w:pPr>
      <w:r w:rsidRPr="00D75CA6">
        <w:tab/>
        <w:t>(d)</w:t>
      </w:r>
      <w:r w:rsidRPr="00D75CA6">
        <w:tab/>
        <w:t>the registration may cease, be suspended or be made subject to conditions by or under later legislation; and</w:t>
      </w:r>
    </w:p>
    <w:p w14:paraId="7406A559" w14:textId="77777777" w:rsidR="00D528A0" w:rsidRPr="00D75CA6" w:rsidRDefault="00D528A0" w:rsidP="00D528A0">
      <w:pPr>
        <w:pStyle w:val="paragraph"/>
      </w:pPr>
      <w:r w:rsidRPr="00D75CA6">
        <w:tab/>
        <w:t>(e)</w:t>
      </w:r>
      <w:r w:rsidRPr="00D75CA6">
        <w:tab/>
        <w:t>no compensation is payable if the registration ceases, is suspended or made subject to conditions as mentioned in any of the above paragraphs.</w:t>
      </w:r>
    </w:p>
    <w:p w14:paraId="3E024A88" w14:textId="13F80E9D" w:rsidR="0049002F" w:rsidRPr="00D75CA6" w:rsidRDefault="00B94734" w:rsidP="00AF6E02">
      <w:pPr>
        <w:pStyle w:val="ActHead2"/>
        <w:pageBreakBefore/>
      </w:pPr>
      <w:bookmarkStart w:id="201" w:name="_Toc231991489"/>
      <w:r w:rsidRPr="00D75CA6">
        <w:rPr>
          <w:rStyle w:val="CharPartNo"/>
        </w:rPr>
        <w:lastRenderedPageBreak/>
        <w:t>Part 6</w:t>
      </w:r>
      <w:r w:rsidR="0049002F" w:rsidRPr="00D75CA6">
        <w:rPr>
          <w:rStyle w:val="CharPartNo"/>
        </w:rPr>
        <w:t>A</w:t>
      </w:r>
      <w:r w:rsidR="0049002F" w:rsidRPr="00D75CA6">
        <w:t>—</w:t>
      </w:r>
      <w:r w:rsidR="0049002F" w:rsidRPr="00D75CA6">
        <w:rPr>
          <w:rStyle w:val="CharPartText"/>
        </w:rPr>
        <w:t xml:space="preserve">The </w:t>
      </w:r>
      <w:r w:rsidR="00050AAA" w:rsidRPr="00D75CA6">
        <w:rPr>
          <w:rStyle w:val="CharPartText"/>
        </w:rPr>
        <w:t>Virtual Asset Service Provider</w:t>
      </w:r>
      <w:r w:rsidR="0049002F" w:rsidRPr="00D75CA6">
        <w:rPr>
          <w:rStyle w:val="CharPartText"/>
        </w:rPr>
        <w:t xml:space="preserve"> Register</w:t>
      </w:r>
      <w:bookmarkEnd w:id="201"/>
    </w:p>
    <w:p w14:paraId="78F21F57" w14:textId="16C2E70D" w:rsidR="0049002F" w:rsidRPr="00D75CA6" w:rsidRDefault="00B94734" w:rsidP="0049002F">
      <w:pPr>
        <w:pStyle w:val="ActHead3"/>
      </w:pPr>
      <w:bookmarkStart w:id="202" w:name="_Toc231991490"/>
      <w:r w:rsidRPr="00D75CA6">
        <w:rPr>
          <w:rStyle w:val="CharDivNo"/>
        </w:rPr>
        <w:t>Division 1</w:t>
      </w:r>
      <w:r w:rsidR="0049002F" w:rsidRPr="00D75CA6">
        <w:t>—</w:t>
      </w:r>
      <w:r w:rsidR="0049002F" w:rsidRPr="00D75CA6">
        <w:rPr>
          <w:rStyle w:val="CharDivText"/>
        </w:rPr>
        <w:t>Simplified outline</w:t>
      </w:r>
      <w:bookmarkEnd w:id="202"/>
    </w:p>
    <w:p w14:paraId="7BA947EF" w14:textId="77777777" w:rsidR="0049002F" w:rsidRPr="00D75CA6" w:rsidRDefault="0049002F" w:rsidP="0049002F">
      <w:pPr>
        <w:pStyle w:val="ActHead5"/>
      </w:pPr>
      <w:bookmarkStart w:id="203" w:name="_Toc231991491"/>
      <w:r w:rsidRPr="00D75CA6">
        <w:rPr>
          <w:rStyle w:val="CharSectno"/>
        </w:rPr>
        <w:t>76</w:t>
      </w:r>
      <w:r w:rsidRPr="00D75CA6">
        <w:t xml:space="preserve">  Simplified outline</w:t>
      </w:r>
      <w:bookmarkEnd w:id="203"/>
    </w:p>
    <w:p w14:paraId="28399B6E" w14:textId="77777777" w:rsidR="0049002F" w:rsidRPr="00D75CA6" w:rsidRDefault="0049002F" w:rsidP="0049002F">
      <w:pPr>
        <w:pStyle w:val="subsection"/>
      </w:pPr>
      <w:r w:rsidRPr="00D75CA6">
        <w:tab/>
      </w:r>
      <w:r w:rsidRPr="00D75CA6">
        <w:tab/>
        <w:t>The following is a simplified outline of this Part:</w:t>
      </w:r>
    </w:p>
    <w:p w14:paraId="450C8B53" w14:textId="12B498E4" w:rsidR="0049002F" w:rsidRPr="00D75CA6" w:rsidRDefault="0049002F" w:rsidP="00314F35">
      <w:pPr>
        <w:pStyle w:val="SOBullet"/>
      </w:pPr>
      <w:r w:rsidRPr="00D75CA6">
        <w:t>•</w:t>
      </w:r>
      <w:r w:rsidRPr="00D75CA6">
        <w:tab/>
        <w:t xml:space="preserve">This Part provides for a system of registration for providers of </w:t>
      </w:r>
      <w:r w:rsidR="00050AAA" w:rsidRPr="00D75CA6">
        <w:t>virtual asset</w:t>
      </w:r>
      <w:r w:rsidRPr="00D75CA6">
        <w:t xml:space="preserve"> services.</w:t>
      </w:r>
    </w:p>
    <w:p w14:paraId="0D49CA1E" w14:textId="355A19E7" w:rsidR="0049002F" w:rsidRPr="00D75CA6" w:rsidRDefault="0049002F" w:rsidP="00314F35">
      <w:pPr>
        <w:pStyle w:val="SOBullet"/>
      </w:pPr>
      <w:r w:rsidRPr="00D75CA6">
        <w:t>•</w:t>
      </w:r>
      <w:r w:rsidRPr="00D75CA6">
        <w:tab/>
      </w:r>
      <w:r w:rsidR="00B94734" w:rsidRPr="00D75CA6">
        <w:t>Division 2</w:t>
      </w:r>
      <w:r w:rsidRPr="00D75CA6">
        <w:t xml:space="preserve"> sets out offences and civil penalties in relation to the provision of registrable </w:t>
      </w:r>
      <w:r w:rsidR="00050AAA" w:rsidRPr="00D75CA6">
        <w:t>virtual asset</w:t>
      </w:r>
      <w:r w:rsidRPr="00D75CA6">
        <w:t xml:space="preserve"> services by persons who are not registered.</w:t>
      </w:r>
    </w:p>
    <w:p w14:paraId="62DBA801" w14:textId="0466E236" w:rsidR="0049002F" w:rsidRPr="00D75CA6" w:rsidRDefault="0049002F" w:rsidP="00314F35">
      <w:pPr>
        <w:pStyle w:val="SOBullet"/>
      </w:pPr>
      <w:r w:rsidRPr="00D75CA6">
        <w:t>•</w:t>
      </w:r>
      <w:r w:rsidRPr="00D75CA6">
        <w:tab/>
      </w:r>
      <w:r w:rsidR="00B94734" w:rsidRPr="00D75CA6">
        <w:t>Division 3</w:t>
      </w:r>
      <w:r w:rsidRPr="00D75CA6">
        <w:t xml:space="preserve"> requires the AUSTRAC CEO to maintain the </w:t>
      </w:r>
      <w:bookmarkStart w:id="204" w:name="_Hlk172194338"/>
      <w:r w:rsidR="00050AAA" w:rsidRPr="00D75CA6">
        <w:t>Virtual Asset Service Provider</w:t>
      </w:r>
      <w:bookmarkEnd w:id="204"/>
      <w:r w:rsidRPr="00D75CA6">
        <w:t xml:space="preserve"> Register and sets out the process of applying for registration.</w:t>
      </w:r>
    </w:p>
    <w:p w14:paraId="1FC916AA" w14:textId="1BF0305D" w:rsidR="0049002F" w:rsidRPr="00D75CA6" w:rsidRDefault="00B94734" w:rsidP="00AF6E02">
      <w:pPr>
        <w:pStyle w:val="ActHead3"/>
        <w:pageBreakBefore/>
      </w:pPr>
      <w:bookmarkStart w:id="205" w:name="_Toc231991492"/>
      <w:r w:rsidRPr="00D75CA6">
        <w:rPr>
          <w:rStyle w:val="CharDivNo"/>
        </w:rPr>
        <w:lastRenderedPageBreak/>
        <w:t>Division 2</w:t>
      </w:r>
      <w:r w:rsidR="0049002F" w:rsidRPr="00D75CA6">
        <w:t>—</w:t>
      </w:r>
      <w:r w:rsidR="0049002F" w:rsidRPr="00D75CA6">
        <w:rPr>
          <w:rStyle w:val="CharDivText"/>
        </w:rPr>
        <w:t xml:space="preserve">Restrictions on providing </w:t>
      </w:r>
      <w:r w:rsidR="00050AAA" w:rsidRPr="00D75CA6">
        <w:rPr>
          <w:rStyle w:val="CharDivText"/>
        </w:rPr>
        <w:t>virtual asset</w:t>
      </w:r>
      <w:r w:rsidR="0049002F" w:rsidRPr="00D75CA6">
        <w:rPr>
          <w:rStyle w:val="CharDivText"/>
        </w:rPr>
        <w:t xml:space="preserve"> services</w:t>
      </w:r>
      <w:bookmarkEnd w:id="205"/>
    </w:p>
    <w:p w14:paraId="00774B9B" w14:textId="7CD4629F" w:rsidR="0049002F" w:rsidRPr="00D75CA6" w:rsidRDefault="0049002F" w:rsidP="0049002F">
      <w:pPr>
        <w:pStyle w:val="ActHead5"/>
      </w:pPr>
      <w:bookmarkStart w:id="206" w:name="_Toc231991493"/>
      <w:r w:rsidRPr="00D75CA6">
        <w:rPr>
          <w:rStyle w:val="CharSectno"/>
        </w:rPr>
        <w:t>76A</w:t>
      </w:r>
      <w:r w:rsidRPr="00D75CA6">
        <w:t xml:space="preserve">  Unregistered persons must not provide certain </w:t>
      </w:r>
      <w:r w:rsidR="00050AAA" w:rsidRPr="00D75CA6">
        <w:t>virtual asset</w:t>
      </w:r>
      <w:r w:rsidRPr="00D75CA6">
        <w:t xml:space="preserve"> services</w:t>
      </w:r>
      <w:bookmarkEnd w:id="206"/>
    </w:p>
    <w:p w14:paraId="49D3F061" w14:textId="77777777" w:rsidR="00050AAA" w:rsidRPr="00D75CA6" w:rsidRDefault="00050AAA" w:rsidP="00050AAA">
      <w:pPr>
        <w:pStyle w:val="SubsectionHead"/>
      </w:pPr>
      <w:r w:rsidRPr="00D75CA6">
        <w:t>Registrable virtual asset services</w:t>
      </w:r>
    </w:p>
    <w:p w14:paraId="62B9A86E" w14:textId="77777777" w:rsidR="00050AAA" w:rsidRPr="00D75CA6" w:rsidRDefault="00050AAA" w:rsidP="00050AAA">
      <w:pPr>
        <w:pStyle w:val="subsection"/>
      </w:pPr>
      <w:r w:rsidRPr="00D75CA6">
        <w:tab/>
        <w:t>(1)</w:t>
      </w:r>
      <w:r w:rsidRPr="00D75CA6">
        <w:tab/>
        <w:t xml:space="preserve">A person (the </w:t>
      </w:r>
      <w:r w:rsidRPr="00D75CA6">
        <w:rPr>
          <w:b/>
          <w:i/>
        </w:rPr>
        <w:t>first person</w:t>
      </w:r>
      <w:r w:rsidRPr="00D75CA6">
        <w:t>) must not provide a registrable virtual asset service to another person if the first person is not a registered virtual asset service provider.</w:t>
      </w:r>
    </w:p>
    <w:p w14:paraId="758356FA" w14:textId="77777777" w:rsidR="0049002F" w:rsidRPr="00D75CA6" w:rsidRDefault="0049002F" w:rsidP="0049002F">
      <w:pPr>
        <w:pStyle w:val="SubsectionHead"/>
      </w:pPr>
      <w:r w:rsidRPr="00D75CA6">
        <w:t>Breach of conditions</w:t>
      </w:r>
    </w:p>
    <w:p w14:paraId="4AACBA0B" w14:textId="61BB6007" w:rsidR="0049002F" w:rsidRPr="00D75CA6" w:rsidRDefault="0049002F" w:rsidP="0049002F">
      <w:pPr>
        <w:pStyle w:val="subsection"/>
      </w:pPr>
      <w:r w:rsidRPr="00D75CA6">
        <w:tab/>
        <w:t>(2)</w:t>
      </w:r>
      <w:r w:rsidRPr="00D75CA6">
        <w:tab/>
        <w:t xml:space="preserve">A person must not breach a condition to which the registration of the person as a </w:t>
      </w:r>
      <w:r w:rsidR="00050AAA" w:rsidRPr="00D75CA6">
        <w:t>virtual asset service</w:t>
      </w:r>
      <w:r w:rsidRPr="00D75CA6">
        <w:t xml:space="preserve"> provider is subject.</w:t>
      </w:r>
    </w:p>
    <w:p w14:paraId="5F6A1056" w14:textId="77777777" w:rsidR="0049002F" w:rsidRPr="00D75CA6" w:rsidRDefault="0049002F" w:rsidP="0049002F">
      <w:pPr>
        <w:pStyle w:val="SubsectionHead"/>
      </w:pPr>
      <w:r w:rsidRPr="00D75CA6">
        <w:t>Offences</w:t>
      </w:r>
    </w:p>
    <w:p w14:paraId="03019301" w14:textId="77777777" w:rsidR="0049002F" w:rsidRPr="00D75CA6" w:rsidRDefault="0049002F" w:rsidP="0049002F">
      <w:pPr>
        <w:pStyle w:val="subsection"/>
      </w:pPr>
      <w:r w:rsidRPr="00D75CA6">
        <w:tab/>
        <w:t>(3)</w:t>
      </w:r>
      <w:r w:rsidRPr="00D75CA6">
        <w:tab/>
        <w:t>A person commits an offence if:</w:t>
      </w:r>
    </w:p>
    <w:p w14:paraId="6E714615" w14:textId="77777777" w:rsidR="0049002F" w:rsidRPr="00D75CA6" w:rsidRDefault="0049002F" w:rsidP="0049002F">
      <w:pPr>
        <w:pStyle w:val="paragraph"/>
      </w:pPr>
      <w:r w:rsidRPr="00D75CA6">
        <w:tab/>
        <w:t>(a)</w:t>
      </w:r>
      <w:r w:rsidRPr="00D75CA6">
        <w:tab/>
        <w:t xml:space="preserve">the person is subject to a requirement under </w:t>
      </w:r>
      <w:r w:rsidR="004F64A4" w:rsidRPr="00D75CA6">
        <w:t>subsection (</w:t>
      </w:r>
      <w:r w:rsidRPr="00D75CA6">
        <w:t>1) or (2); and</w:t>
      </w:r>
    </w:p>
    <w:p w14:paraId="0A9A80BB" w14:textId="77777777" w:rsidR="0049002F" w:rsidRPr="00D75CA6" w:rsidRDefault="0049002F" w:rsidP="0049002F">
      <w:pPr>
        <w:pStyle w:val="paragraph"/>
      </w:pPr>
      <w:r w:rsidRPr="00D75CA6">
        <w:tab/>
        <w:t>(b)</w:t>
      </w:r>
      <w:r w:rsidRPr="00D75CA6">
        <w:tab/>
        <w:t>the person engages in conduct; and</w:t>
      </w:r>
    </w:p>
    <w:p w14:paraId="64493C1B" w14:textId="77777777" w:rsidR="0049002F" w:rsidRPr="00D75CA6" w:rsidRDefault="0049002F" w:rsidP="0049002F">
      <w:pPr>
        <w:pStyle w:val="paragraph"/>
      </w:pPr>
      <w:r w:rsidRPr="00D75CA6">
        <w:tab/>
        <w:t>(c)</w:t>
      </w:r>
      <w:r w:rsidRPr="00D75CA6">
        <w:tab/>
        <w:t>the person’s conduct breaches the requirement.</w:t>
      </w:r>
    </w:p>
    <w:p w14:paraId="6893BE29" w14:textId="77777777" w:rsidR="0049002F" w:rsidRPr="00D75CA6" w:rsidRDefault="0049002F" w:rsidP="0049002F">
      <w:pPr>
        <w:pStyle w:val="Penalty"/>
      </w:pPr>
      <w:r w:rsidRPr="00D75CA6">
        <w:t>Penalty:</w:t>
      </w:r>
      <w:r w:rsidRPr="00D75CA6">
        <w:tab/>
        <w:t>Imprisonment for 2 years or 500 penalty units, or both.</w:t>
      </w:r>
    </w:p>
    <w:p w14:paraId="06F30962" w14:textId="77777777" w:rsidR="0049002F" w:rsidRPr="00D75CA6" w:rsidRDefault="0049002F" w:rsidP="0049002F">
      <w:pPr>
        <w:pStyle w:val="subsection"/>
      </w:pPr>
      <w:r w:rsidRPr="00D75CA6">
        <w:tab/>
        <w:t>(4)</w:t>
      </w:r>
      <w:r w:rsidRPr="00D75CA6">
        <w:tab/>
        <w:t xml:space="preserve">Strict liability applies to </w:t>
      </w:r>
      <w:r w:rsidR="004F64A4" w:rsidRPr="00D75CA6">
        <w:t>paragraphs (</w:t>
      </w:r>
      <w:r w:rsidRPr="00D75CA6">
        <w:t>3)(b) and (c).</w:t>
      </w:r>
    </w:p>
    <w:p w14:paraId="34BBA9F4" w14:textId="44681489" w:rsidR="0049002F" w:rsidRPr="00D75CA6" w:rsidRDefault="0049002F" w:rsidP="0049002F">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1E73B5B5" w14:textId="77777777" w:rsidR="0049002F" w:rsidRPr="00D75CA6" w:rsidRDefault="0049002F" w:rsidP="0049002F">
      <w:pPr>
        <w:pStyle w:val="subsection"/>
      </w:pPr>
      <w:r w:rsidRPr="00D75CA6">
        <w:tab/>
        <w:t>(5)</w:t>
      </w:r>
      <w:r w:rsidRPr="00D75CA6">
        <w:tab/>
        <w:t>A person commits an offence if:</w:t>
      </w:r>
    </w:p>
    <w:p w14:paraId="580E9FD8" w14:textId="77777777" w:rsidR="0049002F" w:rsidRPr="00D75CA6" w:rsidRDefault="0049002F" w:rsidP="0049002F">
      <w:pPr>
        <w:pStyle w:val="paragraph"/>
      </w:pPr>
      <w:r w:rsidRPr="00D75CA6">
        <w:tab/>
        <w:t>(a)</w:t>
      </w:r>
      <w:r w:rsidRPr="00D75CA6">
        <w:tab/>
        <w:t xml:space="preserve">the person is subject to a requirement under </w:t>
      </w:r>
      <w:r w:rsidR="004F64A4" w:rsidRPr="00D75CA6">
        <w:t>subsection (</w:t>
      </w:r>
      <w:r w:rsidRPr="00D75CA6">
        <w:t>1) or (2); and</w:t>
      </w:r>
    </w:p>
    <w:p w14:paraId="4416F90F" w14:textId="77777777" w:rsidR="0049002F" w:rsidRPr="00D75CA6" w:rsidRDefault="0049002F" w:rsidP="0049002F">
      <w:pPr>
        <w:pStyle w:val="paragraph"/>
        <w:keepNext/>
        <w:keepLines/>
      </w:pPr>
      <w:r w:rsidRPr="00D75CA6">
        <w:tab/>
        <w:t>(b)</w:t>
      </w:r>
      <w:r w:rsidRPr="00D75CA6">
        <w:tab/>
        <w:t>the person engages in conduct; and</w:t>
      </w:r>
    </w:p>
    <w:p w14:paraId="405D9B40" w14:textId="77777777" w:rsidR="0049002F" w:rsidRPr="00D75CA6" w:rsidRDefault="0049002F" w:rsidP="0049002F">
      <w:pPr>
        <w:pStyle w:val="paragraph"/>
      </w:pPr>
      <w:r w:rsidRPr="00D75CA6">
        <w:tab/>
        <w:t>(c)</w:t>
      </w:r>
      <w:r w:rsidRPr="00D75CA6">
        <w:tab/>
        <w:t>the person’s conduct breaches the requirement; and</w:t>
      </w:r>
    </w:p>
    <w:p w14:paraId="6219C82E" w14:textId="77777777" w:rsidR="0049002F" w:rsidRPr="00D75CA6" w:rsidRDefault="0049002F" w:rsidP="0049002F">
      <w:pPr>
        <w:pStyle w:val="paragraph"/>
      </w:pPr>
      <w:r w:rsidRPr="00D75CA6">
        <w:tab/>
        <w:t>(d)</w:t>
      </w:r>
      <w:r w:rsidRPr="00D75CA6">
        <w:tab/>
        <w:t>the AUSTRAC CEO previously:</w:t>
      </w:r>
    </w:p>
    <w:p w14:paraId="12217610" w14:textId="3F0E0D67" w:rsidR="0049002F" w:rsidRPr="00D75CA6" w:rsidRDefault="0049002F" w:rsidP="0049002F">
      <w:pPr>
        <w:pStyle w:val="paragraphsub"/>
      </w:pPr>
      <w:r w:rsidRPr="00D75CA6">
        <w:tab/>
        <w:t>(i)</w:t>
      </w:r>
      <w:r w:rsidRPr="00D75CA6">
        <w:tab/>
        <w:t xml:space="preserve">gave the person a direction under </w:t>
      </w:r>
      <w:r w:rsidR="00B94734" w:rsidRPr="00D75CA6">
        <w:t>sub</w:t>
      </w:r>
      <w:r w:rsidR="00107542" w:rsidRPr="00D75CA6">
        <w:t>section 1</w:t>
      </w:r>
      <w:r w:rsidRPr="00D75CA6">
        <w:t xml:space="preserve">91(2) in relation to </w:t>
      </w:r>
      <w:r w:rsidR="004F64A4" w:rsidRPr="00D75CA6">
        <w:t>subsection (</w:t>
      </w:r>
      <w:r w:rsidRPr="00D75CA6">
        <w:t>1) or (2) of this section; or</w:t>
      </w:r>
    </w:p>
    <w:p w14:paraId="28BB0620" w14:textId="3C0C7D2A" w:rsidR="0049002F" w:rsidRPr="00D75CA6" w:rsidRDefault="0049002F" w:rsidP="0049002F">
      <w:pPr>
        <w:pStyle w:val="paragraphsub"/>
      </w:pPr>
      <w:r w:rsidRPr="00D75CA6">
        <w:lastRenderedPageBreak/>
        <w:tab/>
        <w:t>(ii)</w:t>
      </w:r>
      <w:r w:rsidRPr="00D75CA6">
        <w:tab/>
        <w:t xml:space="preserve">accepted an undertaking given by the person under </w:t>
      </w:r>
      <w:r w:rsidR="00107542" w:rsidRPr="00D75CA6">
        <w:t>section 1</w:t>
      </w:r>
      <w:r w:rsidRPr="00D75CA6">
        <w:t xml:space="preserve">97 in relation to </w:t>
      </w:r>
      <w:r w:rsidR="004F64A4" w:rsidRPr="00D75CA6">
        <w:t>subsection (</w:t>
      </w:r>
      <w:r w:rsidRPr="00D75CA6">
        <w:t>1) or (2) of this section; and</w:t>
      </w:r>
    </w:p>
    <w:p w14:paraId="29E6C9F3" w14:textId="77777777" w:rsidR="0049002F" w:rsidRPr="00D75CA6" w:rsidRDefault="0049002F" w:rsidP="0049002F">
      <w:pPr>
        <w:pStyle w:val="paragraph"/>
      </w:pPr>
      <w:r w:rsidRPr="00D75CA6">
        <w:tab/>
        <w:t>(e)</w:t>
      </w:r>
      <w:r w:rsidRPr="00D75CA6">
        <w:tab/>
        <w:t>that was the only occasion on which the AUSTRAC CEO previously gave such a direction to, or accepted such an undertaking from, the person.</w:t>
      </w:r>
    </w:p>
    <w:p w14:paraId="15DE3E54" w14:textId="77777777" w:rsidR="0049002F" w:rsidRPr="00D75CA6" w:rsidRDefault="0049002F" w:rsidP="0049002F">
      <w:pPr>
        <w:pStyle w:val="Penalty"/>
      </w:pPr>
      <w:r w:rsidRPr="00D75CA6">
        <w:t>Penalty:</w:t>
      </w:r>
      <w:r w:rsidRPr="00D75CA6">
        <w:tab/>
        <w:t>Imprisonment for 4 years or 1,000 penalty units, or both.</w:t>
      </w:r>
    </w:p>
    <w:p w14:paraId="0A09E832" w14:textId="77777777" w:rsidR="0049002F" w:rsidRPr="00D75CA6" w:rsidRDefault="0049002F" w:rsidP="0049002F">
      <w:pPr>
        <w:pStyle w:val="subsection"/>
      </w:pPr>
      <w:r w:rsidRPr="00D75CA6">
        <w:tab/>
        <w:t>(6)</w:t>
      </w:r>
      <w:r w:rsidRPr="00D75CA6">
        <w:tab/>
        <w:t xml:space="preserve">Strict liability applies to </w:t>
      </w:r>
      <w:r w:rsidR="004F64A4" w:rsidRPr="00D75CA6">
        <w:t>paragraphs (</w:t>
      </w:r>
      <w:r w:rsidRPr="00D75CA6">
        <w:t>5)(b) and (c).</w:t>
      </w:r>
    </w:p>
    <w:p w14:paraId="391D8B2C" w14:textId="6206B046" w:rsidR="0049002F" w:rsidRPr="00D75CA6" w:rsidRDefault="0049002F" w:rsidP="0049002F">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3D70FBFD" w14:textId="77777777" w:rsidR="0049002F" w:rsidRPr="00D75CA6" w:rsidRDefault="0049002F" w:rsidP="0049002F">
      <w:pPr>
        <w:pStyle w:val="subsection"/>
      </w:pPr>
      <w:r w:rsidRPr="00D75CA6">
        <w:tab/>
        <w:t>(7)</w:t>
      </w:r>
      <w:r w:rsidRPr="00D75CA6">
        <w:tab/>
        <w:t>A person commits an offence if:</w:t>
      </w:r>
    </w:p>
    <w:p w14:paraId="327FED0E" w14:textId="77777777" w:rsidR="0049002F" w:rsidRPr="00D75CA6" w:rsidRDefault="0049002F" w:rsidP="0049002F">
      <w:pPr>
        <w:pStyle w:val="paragraph"/>
      </w:pPr>
      <w:r w:rsidRPr="00D75CA6">
        <w:tab/>
        <w:t>(a)</w:t>
      </w:r>
      <w:r w:rsidRPr="00D75CA6">
        <w:tab/>
        <w:t xml:space="preserve">the person is subject to a requirement under </w:t>
      </w:r>
      <w:r w:rsidR="004F64A4" w:rsidRPr="00D75CA6">
        <w:t>subsection (</w:t>
      </w:r>
      <w:r w:rsidRPr="00D75CA6">
        <w:t>1) or (2); and</w:t>
      </w:r>
    </w:p>
    <w:p w14:paraId="70B60B3F" w14:textId="77777777" w:rsidR="0049002F" w:rsidRPr="00D75CA6" w:rsidRDefault="0049002F" w:rsidP="0049002F">
      <w:pPr>
        <w:pStyle w:val="paragraph"/>
      </w:pPr>
      <w:r w:rsidRPr="00D75CA6">
        <w:tab/>
        <w:t>(b)</w:t>
      </w:r>
      <w:r w:rsidRPr="00D75CA6">
        <w:tab/>
        <w:t>the person engages in conduct; and</w:t>
      </w:r>
    </w:p>
    <w:p w14:paraId="12DA75F0" w14:textId="77777777" w:rsidR="0049002F" w:rsidRPr="00D75CA6" w:rsidRDefault="0049002F" w:rsidP="0049002F">
      <w:pPr>
        <w:pStyle w:val="paragraph"/>
      </w:pPr>
      <w:r w:rsidRPr="00D75CA6">
        <w:tab/>
        <w:t>(c)</w:t>
      </w:r>
      <w:r w:rsidRPr="00D75CA6">
        <w:tab/>
        <w:t>the person’s conduct breaches the requirement; and</w:t>
      </w:r>
    </w:p>
    <w:p w14:paraId="61EB2A03" w14:textId="77777777" w:rsidR="0049002F" w:rsidRPr="00D75CA6" w:rsidRDefault="0049002F" w:rsidP="0049002F">
      <w:pPr>
        <w:pStyle w:val="paragraph"/>
      </w:pPr>
      <w:r w:rsidRPr="00D75CA6">
        <w:tab/>
        <w:t>(d)</w:t>
      </w:r>
      <w:r w:rsidRPr="00D75CA6">
        <w:tab/>
        <w:t>the AUSTRAC CEO previously:</w:t>
      </w:r>
    </w:p>
    <w:p w14:paraId="15B7AD47" w14:textId="698327C9" w:rsidR="0049002F" w:rsidRPr="00D75CA6" w:rsidRDefault="0049002F" w:rsidP="0049002F">
      <w:pPr>
        <w:pStyle w:val="paragraphsub"/>
      </w:pPr>
      <w:r w:rsidRPr="00D75CA6">
        <w:tab/>
        <w:t>(i)</w:t>
      </w:r>
      <w:r w:rsidRPr="00D75CA6">
        <w:tab/>
        <w:t xml:space="preserve">gave the person a direction under </w:t>
      </w:r>
      <w:r w:rsidR="00B94734" w:rsidRPr="00D75CA6">
        <w:t>sub</w:t>
      </w:r>
      <w:r w:rsidR="00107542" w:rsidRPr="00D75CA6">
        <w:t>section 1</w:t>
      </w:r>
      <w:r w:rsidRPr="00D75CA6">
        <w:t xml:space="preserve">91(2) in relation to </w:t>
      </w:r>
      <w:r w:rsidR="004F64A4" w:rsidRPr="00D75CA6">
        <w:t>subsection (</w:t>
      </w:r>
      <w:r w:rsidRPr="00D75CA6">
        <w:t>1) or (2) of this section; or</w:t>
      </w:r>
    </w:p>
    <w:p w14:paraId="427F3DC2" w14:textId="243E0878" w:rsidR="0049002F" w:rsidRPr="00D75CA6" w:rsidRDefault="0049002F" w:rsidP="0049002F">
      <w:pPr>
        <w:pStyle w:val="paragraphsub"/>
      </w:pPr>
      <w:r w:rsidRPr="00D75CA6">
        <w:tab/>
        <w:t>(ii)</w:t>
      </w:r>
      <w:r w:rsidRPr="00D75CA6">
        <w:tab/>
        <w:t xml:space="preserve">accepted an undertaking given by the person under </w:t>
      </w:r>
      <w:r w:rsidR="00107542" w:rsidRPr="00D75CA6">
        <w:t>section 1</w:t>
      </w:r>
      <w:r w:rsidRPr="00D75CA6">
        <w:t xml:space="preserve">97 in relation to </w:t>
      </w:r>
      <w:r w:rsidR="004F64A4" w:rsidRPr="00D75CA6">
        <w:t>subsection (</w:t>
      </w:r>
      <w:r w:rsidRPr="00D75CA6">
        <w:t>1) or (2) of this section; and</w:t>
      </w:r>
    </w:p>
    <w:p w14:paraId="26710176" w14:textId="77777777" w:rsidR="0049002F" w:rsidRPr="00D75CA6" w:rsidRDefault="0049002F" w:rsidP="0049002F">
      <w:pPr>
        <w:pStyle w:val="paragraph"/>
      </w:pPr>
      <w:r w:rsidRPr="00D75CA6">
        <w:tab/>
        <w:t>(e)</w:t>
      </w:r>
      <w:r w:rsidRPr="00D75CA6">
        <w:tab/>
        <w:t>that was not the only occasion on which the AUSTRAC CEO previously gave such a direction to, or accepted such an undertaking from, the person.</w:t>
      </w:r>
    </w:p>
    <w:p w14:paraId="5851D85E" w14:textId="77777777" w:rsidR="0049002F" w:rsidRPr="00D75CA6" w:rsidRDefault="0049002F" w:rsidP="0049002F">
      <w:pPr>
        <w:pStyle w:val="Penalty"/>
      </w:pPr>
      <w:r w:rsidRPr="00D75CA6">
        <w:t>Penalty:</w:t>
      </w:r>
      <w:r w:rsidRPr="00D75CA6">
        <w:tab/>
        <w:t>Imprisonment for 7 years or 2,000 penalty units, or both.</w:t>
      </w:r>
    </w:p>
    <w:p w14:paraId="56E67972" w14:textId="77777777" w:rsidR="0049002F" w:rsidRPr="00D75CA6" w:rsidRDefault="0049002F" w:rsidP="0049002F">
      <w:pPr>
        <w:pStyle w:val="subsection"/>
      </w:pPr>
      <w:r w:rsidRPr="00D75CA6">
        <w:tab/>
        <w:t>(8)</w:t>
      </w:r>
      <w:r w:rsidRPr="00D75CA6">
        <w:tab/>
        <w:t xml:space="preserve">Strict liability applies to </w:t>
      </w:r>
      <w:r w:rsidR="004F64A4" w:rsidRPr="00D75CA6">
        <w:t>paragraphs (</w:t>
      </w:r>
      <w:r w:rsidRPr="00D75CA6">
        <w:t>7)(b) and (c).</w:t>
      </w:r>
    </w:p>
    <w:p w14:paraId="62CDE873" w14:textId="24DF035F" w:rsidR="0049002F" w:rsidRPr="00D75CA6" w:rsidRDefault="0049002F" w:rsidP="0049002F">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105B5C0C" w14:textId="77777777" w:rsidR="0049002F" w:rsidRPr="00D75CA6" w:rsidRDefault="0049002F" w:rsidP="0049002F">
      <w:pPr>
        <w:pStyle w:val="subsection"/>
      </w:pPr>
      <w:r w:rsidRPr="00D75CA6">
        <w:tab/>
        <w:t>(9)</w:t>
      </w:r>
      <w:r w:rsidRPr="00D75CA6">
        <w:tab/>
        <w:t>A person commits an offence if:</w:t>
      </w:r>
    </w:p>
    <w:p w14:paraId="1BE6EACA" w14:textId="77777777" w:rsidR="0049002F" w:rsidRPr="00D75CA6" w:rsidRDefault="0049002F" w:rsidP="0049002F">
      <w:pPr>
        <w:pStyle w:val="paragraph"/>
      </w:pPr>
      <w:r w:rsidRPr="00D75CA6">
        <w:tab/>
        <w:t>(a)</w:t>
      </w:r>
      <w:r w:rsidRPr="00D75CA6">
        <w:tab/>
        <w:t xml:space="preserve">the person is subject to a requirement under </w:t>
      </w:r>
      <w:r w:rsidR="004F64A4" w:rsidRPr="00D75CA6">
        <w:t>subsection (</w:t>
      </w:r>
      <w:r w:rsidRPr="00D75CA6">
        <w:t>1) or (2); and</w:t>
      </w:r>
    </w:p>
    <w:p w14:paraId="04CA043B" w14:textId="77777777" w:rsidR="0049002F" w:rsidRPr="00D75CA6" w:rsidRDefault="0049002F" w:rsidP="0049002F">
      <w:pPr>
        <w:pStyle w:val="paragraph"/>
        <w:keepNext/>
        <w:keepLines/>
      </w:pPr>
      <w:r w:rsidRPr="00D75CA6">
        <w:tab/>
        <w:t>(b)</w:t>
      </w:r>
      <w:r w:rsidRPr="00D75CA6">
        <w:tab/>
        <w:t>the person engages in conduct; and</w:t>
      </w:r>
    </w:p>
    <w:p w14:paraId="5510EB6D" w14:textId="77777777" w:rsidR="0049002F" w:rsidRPr="00D75CA6" w:rsidRDefault="0049002F" w:rsidP="0049002F">
      <w:pPr>
        <w:pStyle w:val="paragraph"/>
      </w:pPr>
      <w:r w:rsidRPr="00D75CA6">
        <w:tab/>
        <w:t>(c)</w:t>
      </w:r>
      <w:r w:rsidRPr="00D75CA6">
        <w:tab/>
        <w:t>the person’s conduct breaches the requirement; and</w:t>
      </w:r>
    </w:p>
    <w:p w14:paraId="0524A3F2" w14:textId="77777777" w:rsidR="0049002F" w:rsidRPr="00D75CA6" w:rsidRDefault="0049002F" w:rsidP="0049002F">
      <w:pPr>
        <w:pStyle w:val="paragraph"/>
      </w:pPr>
      <w:r w:rsidRPr="00D75CA6">
        <w:lastRenderedPageBreak/>
        <w:tab/>
        <w:t>(d)</w:t>
      </w:r>
      <w:r w:rsidRPr="00D75CA6">
        <w:tab/>
        <w:t>either:</w:t>
      </w:r>
    </w:p>
    <w:p w14:paraId="69B22B3E" w14:textId="77777777" w:rsidR="0049002F" w:rsidRPr="00D75CA6" w:rsidRDefault="0049002F" w:rsidP="0049002F">
      <w:pPr>
        <w:pStyle w:val="paragraphsub"/>
      </w:pPr>
      <w:r w:rsidRPr="00D75CA6">
        <w:tab/>
        <w:t>(i)</w:t>
      </w:r>
      <w:r w:rsidRPr="00D75CA6">
        <w:tab/>
        <w:t xml:space="preserve">the person had previously been convicted of an offence against </w:t>
      </w:r>
      <w:r w:rsidR="004F64A4" w:rsidRPr="00D75CA6">
        <w:t>subsection (</w:t>
      </w:r>
      <w:r w:rsidRPr="00D75CA6">
        <w:t>3), (5) or (7), and that conviction has not been set aside or quashed; or</w:t>
      </w:r>
    </w:p>
    <w:p w14:paraId="7331C96E" w14:textId="3DE7C6E6" w:rsidR="0049002F" w:rsidRPr="00D75CA6" w:rsidRDefault="0049002F" w:rsidP="0049002F">
      <w:pPr>
        <w:pStyle w:val="paragraphsub"/>
      </w:pPr>
      <w:r w:rsidRPr="00D75CA6">
        <w:tab/>
        <w:t>(ii)</w:t>
      </w:r>
      <w:r w:rsidRPr="00D75CA6">
        <w:tab/>
        <w:t xml:space="preserve">an order had previously been made against the person under </w:t>
      </w:r>
      <w:r w:rsidR="00107542" w:rsidRPr="00D75CA6">
        <w:t>section 1</w:t>
      </w:r>
      <w:r w:rsidRPr="00D75CA6">
        <w:t xml:space="preserve">9B of the </w:t>
      </w:r>
      <w:r w:rsidRPr="00D75CA6">
        <w:rPr>
          <w:i/>
        </w:rPr>
        <w:t>Crimes Act 1914</w:t>
      </w:r>
      <w:r w:rsidRPr="00D75CA6">
        <w:t xml:space="preserve"> in respect of an offence against </w:t>
      </w:r>
      <w:r w:rsidR="004F64A4" w:rsidRPr="00D75CA6">
        <w:t>subsection (</w:t>
      </w:r>
      <w:r w:rsidRPr="00D75CA6">
        <w:t>3), (5) or (7), and that order has not been set aside.</w:t>
      </w:r>
    </w:p>
    <w:p w14:paraId="58096DFB" w14:textId="77777777" w:rsidR="0049002F" w:rsidRPr="00D75CA6" w:rsidRDefault="0049002F" w:rsidP="0049002F">
      <w:pPr>
        <w:pStyle w:val="Penalty"/>
      </w:pPr>
      <w:r w:rsidRPr="00D75CA6">
        <w:t>Penalty:</w:t>
      </w:r>
      <w:r w:rsidRPr="00D75CA6">
        <w:tab/>
        <w:t>Imprisonment for 7 years or 2,000 penalty units, or both.</w:t>
      </w:r>
    </w:p>
    <w:p w14:paraId="7CCD1B1C" w14:textId="77777777" w:rsidR="0049002F" w:rsidRPr="00D75CA6" w:rsidRDefault="0049002F" w:rsidP="0049002F">
      <w:pPr>
        <w:pStyle w:val="subsection"/>
      </w:pPr>
      <w:r w:rsidRPr="00D75CA6">
        <w:tab/>
        <w:t>(10)</w:t>
      </w:r>
      <w:r w:rsidRPr="00D75CA6">
        <w:tab/>
        <w:t xml:space="preserve">Strict liability applies to </w:t>
      </w:r>
      <w:r w:rsidR="004F64A4" w:rsidRPr="00D75CA6">
        <w:t>paragraphs (</w:t>
      </w:r>
      <w:r w:rsidRPr="00D75CA6">
        <w:t>9)(b) and (c).</w:t>
      </w:r>
    </w:p>
    <w:p w14:paraId="6395F4B6" w14:textId="4D71B3C8" w:rsidR="0049002F" w:rsidRPr="00D75CA6" w:rsidRDefault="0049002F" w:rsidP="0049002F">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0AD9C78E" w14:textId="77777777" w:rsidR="0049002F" w:rsidRPr="00D75CA6" w:rsidRDefault="0049002F" w:rsidP="0049002F">
      <w:pPr>
        <w:pStyle w:val="SubsectionHead"/>
      </w:pPr>
      <w:r w:rsidRPr="00D75CA6">
        <w:t>Civil penalty</w:t>
      </w:r>
    </w:p>
    <w:p w14:paraId="5FC95977" w14:textId="77777777" w:rsidR="0049002F" w:rsidRPr="00D75CA6" w:rsidRDefault="0049002F" w:rsidP="0049002F">
      <w:pPr>
        <w:pStyle w:val="subsection"/>
      </w:pPr>
      <w:r w:rsidRPr="00D75CA6">
        <w:tab/>
        <w:t>(11)</w:t>
      </w:r>
      <w:r w:rsidRPr="00D75CA6">
        <w:tab/>
      </w:r>
      <w:r w:rsidR="004F64A4" w:rsidRPr="00D75CA6">
        <w:t>Subsections (</w:t>
      </w:r>
      <w:r w:rsidRPr="00D75CA6">
        <w:t>1) and (2) are civil penalty provisions.</w:t>
      </w:r>
    </w:p>
    <w:p w14:paraId="4A7A23FD" w14:textId="69E67F59" w:rsidR="0049002F" w:rsidRPr="00D75CA6" w:rsidRDefault="00B94734" w:rsidP="00AF6E02">
      <w:pPr>
        <w:pStyle w:val="ActHead3"/>
        <w:pageBreakBefore/>
      </w:pPr>
      <w:bookmarkStart w:id="207" w:name="_Toc231991494"/>
      <w:r w:rsidRPr="00D75CA6">
        <w:rPr>
          <w:rStyle w:val="CharDivNo"/>
        </w:rPr>
        <w:lastRenderedPageBreak/>
        <w:t>Division 3</w:t>
      </w:r>
      <w:r w:rsidR="0049002F" w:rsidRPr="00D75CA6">
        <w:t>—</w:t>
      </w:r>
      <w:r w:rsidR="0049002F" w:rsidRPr="00D75CA6">
        <w:rPr>
          <w:rStyle w:val="CharDivText"/>
        </w:rPr>
        <w:t>Registration of persons</w:t>
      </w:r>
      <w:bookmarkEnd w:id="207"/>
    </w:p>
    <w:p w14:paraId="4AC3811E" w14:textId="7C82E483" w:rsidR="0049002F" w:rsidRPr="00D75CA6" w:rsidRDefault="0049002F" w:rsidP="0049002F">
      <w:pPr>
        <w:pStyle w:val="ActHead5"/>
      </w:pPr>
      <w:bookmarkStart w:id="208" w:name="_Toc231991495"/>
      <w:r w:rsidRPr="00D75CA6">
        <w:rPr>
          <w:rStyle w:val="CharSectno"/>
        </w:rPr>
        <w:t>76B</w:t>
      </w:r>
      <w:r w:rsidRPr="00D75CA6">
        <w:t xml:space="preserve">  </w:t>
      </w:r>
      <w:r w:rsidR="00050AAA" w:rsidRPr="00D75CA6">
        <w:t>Virtual Asset Service Provider</w:t>
      </w:r>
      <w:r w:rsidRPr="00D75CA6">
        <w:t xml:space="preserve"> Register</w:t>
      </w:r>
      <w:bookmarkEnd w:id="208"/>
    </w:p>
    <w:p w14:paraId="493D3E6E" w14:textId="395D96F4" w:rsidR="0049002F" w:rsidRPr="00D75CA6" w:rsidRDefault="0049002F" w:rsidP="0049002F">
      <w:pPr>
        <w:pStyle w:val="subsection"/>
      </w:pPr>
      <w:r w:rsidRPr="00D75CA6">
        <w:tab/>
        <w:t>(1)</w:t>
      </w:r>
      <w:r w:rsidRPr="00D75CA6">
        <w:tab/>
        <w:t xml:space="preserve">The AUSTRAC CEO must maintain a register for the purposes of this Part, to be known as the </w:t>
      </w:r>
      <w:bookmarkStart w:id="209" w:name="_Hlk172194342"/>
      <w:r w:rsidR="00050AAA" w:rsidRPr="00D75CA6">
        <w:t>Virtual Asset Service Provider</w:t>
      </w:r>
      <w:bookmarkEnd w:id="209"/>
      <w:r w:rsidRPr="00D75CA6">
        <w:t xml:space="preserve"> Register.</w:t>
      </w:r>
    </w:p>
    <w:p w14:paraId="4D90D654" w14:textId="5674DEAA" w:rsidR="0049002F" w:rsidRPr="00D75CA6" w:rsidRDefault="0049002F" w:rsidP="0049002F">
      <w:pPr>
        <w:pStyle w:val="subsection"/>
      </w:pPr>
      <w:r w:rsidRPr="00D75CA6">
        <w:tab/>
        <w:t>(2)</w:t>
      </w:r>
      <w:r w:rsidRPr="00D75CA6">
        <w:tab/>
        <w:t xml:space="preserve">The AUSTRAC CEO may maintain the </w:t>
      </w:r>
      <w:r w:rsidR="00050AAA" w:rsidRPr="00D75CA6">
        <w:t>Virtual Asset Service Provider</w:t>
      </w:r>
      <w:r w:rsidRPr="00D75CA6">
        <w:t xml:space="preserve"> Register by electronic means.</w:t>
      </w:r>
    </w:p>
    <w:p w14:paraId="487B4296" w14:textId="5C8EF94C" w:rsidR="0049002F" w:rsidRPr="00D75CA6" w:rsidRDefault="0049002F" w:rsidP="0049002F">
      <w:pPr>
        <w:pStyle w:val="subsection"/>
      </w:pPr>
      <w:r w:rsidRPr="00D75CA6">
        <w:tab/>
        <w:t>(3)</w:t>
      </w:r>
      <w:r w:rsidRPr="00D75CA6">
        <w:tab/>
        <w:t xml:space="preserve">The </w:t>
      </w:r>
      <w:r w:rsidR="00050AAA" w:rsidRPr="00D75CA6">
        <w:t>Virtual Asset Service Provider</w:t>
      </w:r>
      <w:r w:rsidRPr="00D75CA6">
        <w:t xml:space="preserve"> Register is not a legislative instrument.</w:t>
      </w:r>
    </w:p>
    <w:p w14:paraId="3BB647D0" w14:textId="77777777" w:rsidR="0049002F" w:rsidRPr="00D75CA6" w:rsidRDefault="0049002F" w:rsidP="0049002F">
      <w:pPr>
        <w:pStyle w:val="subsection"/>
      </w:pPr>
      <w:r w:rsidRPr="00D75CA6">
        <w:tab/>
        <w:t>(4)</w:t>
      </w:r>
      <w:r w:rsidRPr="00D75CA6">
        <w:tab/>
        <w:t>The AML/CTF Rules may make provision for and in relation to the following:</w:t>
      </w:r>
    </w:p>
    <w:p w14:paraId="5AEDCFCD" w14:textId="73FEB4C5" w:rsidR="0049002F" w:rsidRPr="00D75CA6" w:rsidRDefault="0049002F" w:rsidP="0049002F">
      <w:pPr>
        <w:pStyle w:val="paragraph"/>
      </w:pPr>
      <w:r w:rsidRPr="00D75CA6">
        <w:tab/>
        <w:t>(a)</w:t>
      </w:r>
      <w:r w:rsidRPr="00D75CA6">
        <w:tab/>
        <w:t xml:space="preserve">the correction of entries in the </w:t>
      </w:r>
      <w:r w:rsidR="00050AAA" w:rsidRPr="00D75CA6">
        <w:t>Virtual Asset Service Provider</w:t>
      </w:r>
      <w:r w:rsidRPr="00D75CA6">
        <w:t xml:space="preserve"> Register;</w:t>
      </w:r>
    </w:p>
    <w:p w14:paraId="7049D21F" w14:textId="2FE162DB" w:rsidR="0049002F" w:rsidRPr="00D75CA6" w:rsidRDefault="0049002F" w:rsidP="0049002F">
      <w:pPr>
        <w:pStyle w:val="paragraph"/>
      </w:pPr>
      <w:r w:rsidRPr="00D75CA6">
        <w:tab/>
        <w:t>(b)</w:t>
      </w:r>
      <w:r w:rsidRPr="00D75CA6">
        <w:tab/>
        <w:t xml:space="preserve">the publication of the </w:t>
      </w:r>
      <w:r w:rsidR="00050AAA" w:rsidRPr="00D75CA6">
        <w:t>Virtual Asset Service Provider</w:t>
      </w:r>
      <w:r w:rsidRPr="00D75CA6">
        <w:t xml:space="preserve"> Register in whole or part, or of specified information entered on the </w:t>
      </w:r>
      <w:r w:rsidR="00050AAA" w:rsidRPr="00D75CA6">
        <w:t>Virtual Asset Service Provider</w:t>
      </w:r>
      <w:r w:rsidRPr="00D75CA6">
        <w:t xml:space="preserve"> Register;</w:t>
      </w:r>
    </w:p>
    <w:p w14:paraId="5B0EE99E" w14:textId="749A2600" w:rsidR="0049002F" w:rsidRPr="00D75CA6" w:rsidRDefault="0049002F" w:rsidP="0049002F">
      <w:pPr>
        <w:pStyle w:val="paragraph"/>
      </w:pPr>
      <w:r w:rsidRPr="00D75CA6">
        <w:tab/>
        <w:t>(c)</w:t>
      </w:r>
      <w:r w:rsidRPr="00D75CA6">
        <w:tab/>
        <w:t xml:space="preserve">any other matter relating to the administration or operation of the </w:t>
      </w:r>
      <w:r w:rsidR="00050AAA" w:rsidRPr="00D75CA6">
        <w:t>Virtual Asset Service Provider</w:t>
      </w:r>
      <w:r w:rsidRPr="00D75CA6">
        <w:t xml:space="preserve"> Register.</w:t>
      </w:r>
    </w:p>
    <w:p w14:paraId="66254410" w14:textId="20A0C96D" w:rsidR="0049002F" w:rsidRPr="00D75CA6" w:rsidRDefault="0049002F" w:rsidP="0049002F">
      <w:pPr>
        <w:pStyle w:val="ActHead5"/>
      </w:pPr>
      <w:bookmarkStart w:id="210" w:name="_Toc231991496"/>
      <w:r w:rsidRPr="00D75CA6">
        <w:rPr>
          <w:rStyle w:val="CharSectno"/>
        </w:rPr>
        <w:t>76C</w:t>
      </w:r>
      <w:r w:rsidRPr="00D75CA6">
        <w:t xml:space="preserve">  Information to be entered on the </w:t>
      </w:r>
      <w:r w:rsidR="00050AAA" w:rsidRPr="00D75CA6">
        <w:t>Virtual Asset Service Provider</w:t>
      </w:r>
      <w:r w:rsidRPr="00D75CA6">
        <w:t xml:space="preserve"> Register</w:t>
      </w:r>
      <w:bookmarkEnd w:id="210"/>
    </w:p>
    <w:p w14:paraId="3EB108B5" w14:textId="535C28AC" w:rsidR="0049002F" w:rsidRPr="00D75CA6" w:rsidRDefault="0049002F" w:rsidP="0049002F">
      <w:pPr>
        <w:pStyle w:val="subsection"/>
      </w:pPr>
      <w:r w:rsidRPr="00D75CA6">
        <w:tab/>
      </w:r>
      <w:r w:rsidRPr="00D75CA6">
        <w:tab/>
        <w:t>If the AUSTRAC CEO decides to register a person under subsection</w:t>
      </w:r>
      <w:r w:rsidR="004F64A4" w:rsidRPr="00D75CA6">
        <w:t> </w:t>
      </w:r>
      <w:r w:rsidRPr="00D75CA6">
        <w:t xml:space="preserve">76E(2), the AUSTRAC CEO must enter the following details on the </w:t>
      </w:r>
      <w:r w:rsidR="00050AAA" w:rsidRPr="00D75CA6">
        <w:t>Virtual Asset Service Provider</w:t>
      </w:r>
      <w:r w:rsidRPr="00D75CA6">
        <w:t xml:space="preserve"> Register:</w:t>
      </w:r>
    </w:p>
    <w:p w14:paraId="28A7DB00" w14:textId="77777777" w:rsidR="0049002F" w:rsidRPr="00D75CA6" w:rsidRDefault="0049002F" w:rsidP="0049002F">
      <w:pPr>
        <w:pStyle w:val="paragraph"/>
      </w:pPr>
      <w:r w:rsidRPr="00D75CA6">
        <w:tab/>
        <w:t>(a)</w:t>
      </w:r>
      <w:r w:rsidRPr="00D75CA6">
        <w:tab/>
        <w:t>the name of the person;</w:t>
      </w:r>
    </w:p>
    <w:p w14:paraId="4A896145" w14:textId="77777777" w:rsidR="0049002F" w:rsidRPr="00D75CA6" w:rsidRDefault="0049002F" w:rsidP="0049002F">
      <w:pPr>
        <w:pStyle w:val="paragraph"/>
      </w:pPr>
      <w:r w:rsidRPr="00D75CA6">
        <w:tab/>
        <w:t>(b)</w:t>
      </w:r>
      <w:r w:rsidRPr="00D75CA6">
        <w:tab/>
        <w:t>any conditions to which the registration of the person is subject;</w:t>
      </w:r>
    </w:p>
    <w:p w14:paraId="13657ED8" w14:textId="77777777" w:rsidR="0049002F" w:rsidRPr="00D75CA6" w:rsidRDefault="0049002F" w:rsidP="0049002F">
      <w:pPr>
        <w:pStyle w:val="paragraph"/>
      </w:pPr>
      <w:r w:rsidRPr="00D75CA6">
        <w:tab/>
        <w:t>(c)</w:t>
      </w:r>
      <w:r w:rsidRPr="00D75CA6">
        <w:tab/>
        <w:t>the date on which the registration takes effect;</w:t>
      </w:r>
    </w:p>
    <w:p w14:paraId="37BFD1BA" w14:textId="77777777" w:rsidR="0049002F" w:rsidRPr="00D75CA6" w:rsidRDefault="0049002F" w:rsidP="0049002F">
      <w:pPr>
        <w:pStyle w:val="paragraph"/>
      </w:pPr>
      <w:r w:rsidRPr="00D75CA6">
        <w:tab/>
        <w:t>(d)</w:t>
      </w:r>
      <w:r w:rsidRPr="00D75CA6">
        <w:tab/>
        <w:t>the registrable details in relation to the person.</w:t>
      </w:r>
    </w:p>
    <w:p w14:paraId="54DD9B52" w14:textId="77777777" w:rsidR="0049002F" w:rsidRPr="00D75CA6" w:rsidRDefault="0049002F" w:rsidP="0049002F">
      <w:pPr>
        <w:pStyle w:val="ActHead5"/>
      </w:pPr>
      <w:bookmarkStart w:id="211" w:name="_Toc231991497"/>
      <w:r w:rsidRPr="00D75CA6">
        <w:rPr>
          <w:rStyle w:val="CharSectno"/>
        </w:rPr>
        <w:lastRenderedPageBreak/>
        <w:t>76D</w:t>
      </w:r>
      <w:r w:rsidRPr="00D75CA6">
        <w:t xml:space="preserve">  Applications for registration</w:t>
      </w:r>
      <w:bookmarkEnd w:id="211"/>
    </w:p>
    <w:p w14:paraId="549C6EF5" w14:textId="4B840486" w:rsidR="0049002F" w:rsidRPr="00D75CA6" w:rsidRDefault="0049002F" w:rsidP="0049002F">
      <w:pPr>
        <w:pStyle w:val="subsection"/>
      </w:pPr>
      <w:r w:rsidRPr="00D75CA6">
        <w:tab/>
        <w:t>(1)</w:t>
      </w:r>
      <w:r w:rsidRPr="00D75CA6">
        <w:tab/>
        <w:t xml:space="preserve">A person may apply in writing to the AUSTRAC CEO for registration as a </w:t>
      </w:r>
      <w:r w:rsidR="00050AAA" w:rsidRPr="00D75CA6">
        <w:t>virtual asset service</w:t>
      </w:r>
      <w:r w:rsidRPr="00D75CA6">
        <w:t xml:space="preserve"> provider.</w:t>
      </w:r>
    </w:p>
    <w:p w14:paraId="10598280" w14:textId="77777777" w:rsidR="0049002F" w:rsidRPr="00D75CA6" w:rsidRDefault="0049002F" w:rsidP="0049002F">
      <w:pPr>
        <w:pStyle w:val="subsection"/>
      </w:pPr>
      <w:r w:rsidRPr="00D75CA6">
        <w:tab/>
        <w:t>(2)</w:t>
      </w:r>
      <w:r w:rsidRPr="00D75CA6">
        <w:tab/>
        <w:t xml:space="preserve">An application under </w:t>
      </w:r>
      <w:r w:rsidR="004F64A4" w:rsidRPr="00D75CA6">
        <w:t>subsection (</w:t>
      </w:r>
      <w:r w:rsidRPr="00D75CA6">
        <w:t>1) must:</w:t>
      </w:r>
    </w:p>
    <w:p w14:paraId="54F025A4" w14:textId="77777777" w:rsidR="0049002F" w:rsidRPr="00D75CA6" w:rsidRDefault="0049002F" w:rsidP="0049002F">
      <w:pPr>
        <w:pStyle w:val="paragraph"/>
      </w:pPr>
      <w:r w:rsidRPr="00D75CA6">
        <w:tab/>
        <w:t>(a)</w:t>
      </w:r>
      <w:r w:rsidRPr="00D75CA6">
        <w:tab/>
        <w:t>be in the approved form; and</w:t>
      </w:r>
    </w:p>
    <w:p w14:paraId="1BE0E6D0" w14:textId="77777777" w:rsidR="0049002F" w:rsidRPr="00D75CA6" w:rsidRDefault="0049002F" w:rsidP="0049002F">
      <w:pPr>
        <w:pStyle w:val="paragraph"/>
      </w:pPr>
      <w:r w:rsidRPr="00D75CA6">
        <w:tab/>
        <w:t>(b)</w:t>
      </w:r>
      <w:r w:rsidRPr="00D75CA6">
        <w:tab/>
        <w:t>contain the information required by the AML/CTF Rules.</w:t>
      </w:r>
    </w:p>
    <w:p w14:paraId="1E037210" w14:textId="77777777" w:rsidR="0049002F" w:rsidRPr="00D75CA6" w:rsidRDefault="0049002F" w:rsidP="0049002F">
      <w:pPr>
        <w:pStyle w:val="subsection"/>
      </w:pPr>
      <w:r w:rsidRPr="00D75CA6">
        <w:tab/>
        <w:t>(3)</w:t>
      </w:r>
      <w:r w:rsidRPr="00D75CA6">
        <w:tab/>
        <w:t xml:space="preserve">Without limiting the information that the AML/CTF Rules may require under </w:t>
      </w:r>
      <w:r w:rsidR="004F64A4" w:rsidRPr="00D75CA6">
        <w:t>paragraph (</w:t>
      </w:r>
      <w:r w:rsidRPr="00D75CA6">
        <w:t>2)(b), the AML/CTF Rules may require information relating to the matters mentioned in paragraph</w:t>
      </w:r>
      <w:r w:rsidR="004F64A4" w:rsidRPr="00D75CA6">
        <w:t> </w:t>
      </w:r>
      <w:r w:rsidRPr="00D75CA6">
        <w:t>76E(2)(a) or in Rules made under paragraph</w:t>
      </w:r>
      <w:r w:rsidR="004F64A4" w:rsidRPr="00D75CA6">
        <w:t> </w:t>
      </w:r>
      <w:r w:rsidRPr="00D75CA6">
        <w:t>76E(2)(b) (these provisions deal with matters to which the AUSTRAC CEO must have regard in deciding whether to register a person).</w:t>
      </w:r>
    </w:p>
    <w:p w14:paraId="053B81A5" w14:textId="77777777" w:rsidR="0049002F" w:rsidRPr="00D75CA6" w:rsidRDefault="0049002F" w:rsidP="0049002F">
      <w:pPr>
        <w:pStyle w:val="SubsectionHead"/>
      </w:pPr>
      <w:r w:rsidRPr="00D75CA6">
        <w:t>Deemed refusal in certain circumstances</w:t>
      </w:r>
    </w:p>
    <w:p w14:paraId="56E94266" w14:textId="77777777" w:rsidR="0049002F" w:rsidRPr="00D75CA6" w:rsidRDefault="0049002F" w:rsidP="0049002F">
      <w:pPr>
        <w:pStyle w:val="subsection"/>
      </w:pPr>
      <w:r w:rsidRPr="00D75CA6">
        <w:tab/>
        <w:t>(4)</w:t>
      </w:r>
      <w:r w:rsidRPr="00D75CA6">
        <w:tab/>
        <w:t xml:space="preserve">If the AUSTRAC CEO has not made a decision on the application within the relevant period, the AUSTRAC CEO is taken to have decided not to register the person at the end of the relevant period. The </w:t>
      </w:r>
      <w:r w:rsidRPr="00D75CA6">
        <w:rPr>
          <w:b/>
          <w:i/>
        </w:rPr>
        <w:t>relevant period</w:t>
      </w:r>
      <w:r w:rsidRPr="00D75CA6">
        <w:t xml:space="preserve"> is the period of 90 days beginning on the latest of the following days:</w:t>
      </w:r>
    </w:p>
    <w:p w14:paraId="4DA52A61" w14:textId="77777777" w:rsidR="0049002F" w:rsidRPr="00D75CA6" w:rsidRDefault="0049002F" w:rsidP="0049002F">
      <w:pPr>
        <w:pStyle w:val="paragraph"/>
      </w:pPr>
      <w:r w:rsidRPr="00D75CA6">
        <w:tab/>
        <w:t>(a)</w:t>
      </w:r>
      <w:r w:rsidRPr="00D75CA6">
        <w:tab/>
        <w:t>the day the application is made;</w:t>
      </w:r>
    </w:p>
    <w:p w14:paraId="5457B795" w14:textId="77777777" w:rsidR="0049002F" w:rsidRPr="00D75CA6" w:rsidRDefault="0049002F" w:rsidP="0049002F">
      <w:pPr>
        <w:pStyle w:val="paragraph"/>
      </w:pPr>
      <w:r w:rsidRPr="00D75CA6">
        <w:tab/>
        <w:t>(b)</w:t>
      </w:r>
      <w:r w:rsidRPr="00D75CA6">
        <w:tab/>
        <w:t>if the AUSTRAC CEO requests information under subsection</w:t>
      </w:r>
      <w:r w:rsidR="004F64A4" w:rsidRPr="00D75CA6">
        <w:t> </w:t>
      </w:r>
      <w:r w:rsidRPr="00D75CA6">
        <w:t>76Q(1) in relation to the application—the last day such information is provided;</w:t>
      </w:r>
    </w:p>
    <w:p w14:paraId="442AC1FE" w14:textId="77777777" w:rsidR="0049002F" w:rsidRPr="00D75CA6" w:rsidRDefault="0049002F" w:rsidP="0049002F">
      <w:pPr>
        <w:pStyle w:val="paragraph"/>
      </w:pPr>
      <w:r w:rsidRPr="00D75CA6">
        <w:tab/>
        <w:t>(c)</w:t>
      </w:r>
      <w:r w:rsidRPr="00D75CA6">
        <w:tab/>
        <w:t>if the person makes a submission under section</w:t>
      </w:r>
      <w:r w:rsidR="004F64A4" w:rsidRPr="00D75CA6">
        <w:t> </w:t>
      </w:r>
      <w:r w:rsidRPr="00D75CA6">
        <w:t>76S in relation to the application—the day the person makes the submission.</w:t>
      </w:r>
    </w:p>
    <w:p w14:paraId="37611892" w14:textId="1F27C44D" w:rsidR="0049002F" w:rsidRPr="00D75CA6" w:rsidRDefault="0049002F" w:rsidP="0049002F">
      <w:pPr>
        <w:pStyle w:val="notetext"/>
      </w:pPr>
      <w:r w:rsidRPr="00D75CA6">
        <w:t>Note:</w:t>
      </w:r>
      <w:r w:rsidRPr="00D75CA6">
        <w:tab/>
        <w:t xml:space="preserve">A deemed decision not to register the person is reviewable (see </w:t>
      </w:r>
      <w:r w:rsidR="00B94734" w:rsidRPr="00D75CA6">
        <w:t>Part 1</w:t>
      </w:r>
      <w:r w:rsidRPr="00D75CA6">
        <w:t>7A).</w:t>
      </w:r>
    </w:p>
    <w:p w14:paraId="22F87713" w14:textId="77777777" w:rsidR="0049002F" w:rsidRPr="00D75CA6" w:rsidRDefault="00824995" w:rsidP="0049002F">
      <w:pPr>
        <w:pStyle w:val="subsection"/>
      </w:pPr>
      <w:r w:rsidRPr="00D75CA6">
        <w:tab/>
        <w:t>(5)</w:t>
      </w:r>
      <w:r w:rsidRPr="00D75CA6">
        <w:tab/>
      </w:r>
      <w:r w:rsidR="0049002F" w:rsidRPr="00D75CA6">
        <w:t>However, if the AUSTRAC CEO determines in writing that:</w:t>
      </w:r>
    </w:p>
    <w:p w14:paraId="30FCEC2B" w14:textId="77777777" w:rsidR="0049002F" w:rsidRPr="00D75CA6" w:rsidRDefault="0049002F" w:rsidP="0049002F">
      <w:pPr>
        <w:pStyle w:val="paragraph"/>
      </w:pPr>
      <w:r w:rsidRPr="00D75CA6">
        <w:tab/>
        <w:t>(a)</w:t>
      </w:r>
      <w:r w:rsidRPr="00D75CA6">
        <w:tab/>
        <w:t>the application cannot be dealt with properly within the 90 day period, either because of its complexity or because of other special circumstances; and</w:t>
      </w:r>
    </w:p>
    <w:p w14:paraId="71FD0669" w14:textId="77777777" w:rsidR="0049002F" w:rsidRPr="00D75CA6" w:rsidRDefault="0049002F" w:rsidP="0049002F">
      <w:pPr>
        <w:pStyle w:val="paragraph"/>
      </w:pPr>
      <w:r w:rsidRPr="00D75CA6">
        <w:lastRenderedPageBreak/>
        <w:tab/>
        <w:t>(b)</w:t>
      </w:r>
      <w:r w:rsidRPr="00D75CA6">
        <w:tab/>
        <w:t>that period is extended by a specified period of not more than 30 days;</w:t>
      </w:r>
    </w:p>
    <w:p w14:paraId="12EBCD5A" w14:textId="77777777" w:rsidR="0049002F" w:rsidRPr="00D75CA6" w:rsidRDefault="0049002F" w:rsidP="0049002F">
      <w:pPr>
        <w:pStyle w:val="subsection2"/>
      </w:pPr>
      <w:r w:rsidRPr="00D75CA6">
        <w:t>the relevant period is that period as so extended. The AUSTRAC CEO must notify the applicant in writing of the determination before the end of the 90 day period.</w:t>
      </w:r>
    </w:p>
    <w:p w14:paraId="7B31BC0D" w14:textId="77777777" w:rsidR="0049002F" w:rsidRPr="00D75CA6" w:rsidRDefault="0049002F" w:rsidP="0049002F">
      <w:pPr>
        <w:pStyle w:val="ActHead5"/>
      </w:pPr>
      <w:bookmarkStart w:id="212" w:name="_Toc231991498"/>
      <w:r w:rsidRPr="00D75CA6">
        <w:rPr>
          <w:rStyle w:val="CharSectno"/>
        </w:rPr>
        <w:t>76E</w:t>
      </w:r>
      <w:r w:rsidRPr="00D75CA6">
        <w:t xml:space="preserve">  Registration by AUSTRAC CEO</w:t>
      </w:r>
      <w:bookmarkEnd w:id="212"/>
    </w:p>
    <w:p w14:paraId="3E082E11" w14:textId="77777777" w:rsidR="0049002F" w:rsidRPr="00D75CA6" w:rsidRDefault="0049002F" w:rsidP="0049002F">
      <w:pPr>
        <w:pStyle w:val="SubsectionHead"/>
      </w:pPr>
      <w:r w:rsidRPr="00D75CA6">
        <w:t>When section applies</w:t>
      </w:r>
    </w:p>
    <w:p w14:paraId="5ADC1904" w14:textId="77777777" w:rsidR="0049002F" w:rsidRPr="00D75CA6" w:rsidRDefault="0049002F" w:rsidP="0049002F">
      <w:pPr>
        <w:pStyle w:val="subsection"/>
      </w:pPr>
      <w:r w:rsidRPr="00D75CA6">
        <w:tab/>
        <w:t>(1)</w:t>
      </w:r>
      <w:r w:rsidRPr="00D75CA6">
        <w:tab/>
        <w:t>This section applies if an application has been made under section</w:t>
      </w:r>
      <w:r w:rsidR="004F64A4" w:rsidRPr="00D75CA6">
        <w:t> </w:t>
      </w:r>
      <w:r w:rsidRPr="00D75CA6">
        <w:t>76D for registration of a person.</w:t>
      </w:r>
    </w:p>
    <w:p w14:paraId="48B89C4C" w14:textId="77777777" w:rsidR="0049002F" w:rsidRPr="00D75CA6" w:rsidRDefault="0049002F" w:rsidP="0049002F">
      <w:pPr>
        <w:pStyle w:val="SubsectionHead"/>
      </w:pPr>
      <w:r w:rsidRPr="00D75CA6">
        <w:t>When AUSTRAC CEO must register a person</w:t>
      </w:r>
    </w:p>
    <w:p w14:paraId="6D50F463" w14:textId="77777777" w:rsidR="0049002F" w:rsidRPr="00D75CA6" w:rsidRDefault="0049002F" w:rsidP="0049002F">
      <w:pPr>
        <w:pStyle w:val="subsection"/>
      </w:pPr>
      <w:r w:rsidRPr="00D75CA6">
        <w:tab/>
        <w:t>(2)</w:t>
      </w:r>
      <w:r w:rsidRPr="00D75CA6">
        <w:tab/>
        <w:t>The AUSTRAC CEO must decide to register the person in accordance with the application if the AUSTRAC CEO is satisfied that it is appropriate to do so, having regard to:</w:t>
      </w:r>
    </w:p>
    <w:p w14:paraId="55BC5F91" w14:textId="77777777" w:rsidR="0049002F" w:rsidRPr="00D75CA6" w:rsidRDefault="0049002F" w:rsidP="0049002F">
      <w:pPr>
        <w:pStyle w:val="paragraph"/>
      </w:pPr>
      <w:r w:rsidRPr="00D75CA6">
        <w:tab/>
        <w:t>(a)</w:t>
      </w:r>
      <w:r w:rsidRPr="00D75CA6">
        <w:tab/>
        <w:t>whether registering the person would involve a significant money laundering, financing of terrorism or other serious crime risk; and</w:t>
      </w:r>
    </w:p>
    <w:p w14:paraId="36AB2334" w14:textId="77777777" w:rsidR="0049002F" w:rsidRPr="00D75CA6" w:rsidRDefault="0049002F" w:rsidP="0049002F">
      <w:pPr>
        <w:pStyle w:val="paragraph"/>
      </w:pPr>
      <w:r w:rsidRPr="00D75CA6">
        <w:tab/>
        <w:t>(b)</w:t>
      </w:r>
      <w:r w:rsidRPr="00D75CA6">
        <w:tab/>
        <w:t>such other matters (if any) as are specified in the AML/CTF Rules under this paragraph.</w:t>
      </w:r>
    </w:p>
    <w:p w14:paraId="5E726073" w14:textId="1A5FD505" w:rsidR="0049002F" w:rsidRPr="00D75CA6" w:rsidRDefault="0049002F" w:rsidP="0049002F">
      <w:pPr>
        <w:pStyle w:val="notetext"/>
      </w:pPr>
      <w:r w:rsidRPr="00D75CA6">
        <w:t>Note:</w:t>
      </w:r>
      <w:r w:rsidRPr="00D75CA6">
        <w:tab/>
        <w:t xml:space="preserve">A decision not to register the person is reviewable (see </w:t>
      </w:r>
      <w:r w:rsidR="00B94734" w:rsidRPr="00D75CA6">
        <w:t>Part 1</w:t>
      </w:r>
      <w:r w:rsidRPr="00D75CA6">
        <w:t>7A).</w:t>
      </w:r>
    </w:p>
    <w:p w14:paraId="64EAFE75" w14:textId="77777777" w:rsidR="0049002F" w:rsidRPr="00D75CA6" w:rsidRDefault="0049002F" w:rsidP="0049002F">
      <w:pPr>
        <w:pStyle w:val="SubsectionHead"/>
      </w:pPr>
      <w:r w:rsidRPr="00D75CA6">
        <w:t>Matters that may be specified in the AML/CTF Rules</w:t>
      </w:r>
    </w:p>
    <w:p w14:paraId="2630B0D0" w14:textId="77777777" w:rsidR="0049002F" w:rsidRPr="00D75CA6" w:rsidRDefault="0049002F" w:rsidP="0049002F">
      <w:pPr>
        <w:pStyle w:val="subsection"/>
      </w:pPr>
      <w:r w:rsidRPr="00D75CA6">
        <w:tab/>
        <w:t>(3)</w:t>
      </w:r>
      <w:r w:rsidRPr="00D75CA6">
        <w:tab/>
        <w:t xml:space="preserve">Without limiting the matters that the AML/CTF Rules may specify under </w:t>
      </w:r>
      <w:r w:rsidR="004F64A4" w:rsidRPr="00D75CA6">
        <w:t>paragraph (</w:t>
      </w:r>
      <w:r w:rsidRPr="00D75CA6">
        <w:t>2)(b), the matters may relate to the following:</w:t>
      </w:r>
    </w:p>
    <w:p w14:paraId="34FBDB07" w14:textId="77777777" w:rsidR="0049002F" w:rsidRPr="00D75CA6" w:rsidRDefault="0049002F" w:rsidP="0049002F">
      <w:pPr>
        <w:pStyle w:val="paragraph"/>
      </w:pPr>
      <w:r w:rsidRPr="00D75CA6">
        <w:tab/>
        <w:t>(a)</w:t>
      </w:r>
      <w:r w:rsidRPr="00D75CA6">
        <w:tab/>
        <w:t>offences of which the applicant for registration, or any other person, has been charged or convicted under the law of the Commonwealth, a State or Territory or a foreign country;</w:t>
      </w:r>
    </w:p>
    <w:p w14:paraId="3D0E6F9D" w14:textId="1BDBE6F8" w:rsidR="0049002F" w:rsidRPr="00D75CA6" w:rsidRDefault="0049002F" w:rsidP="0049002F">
      <w:pPr>
        <w:pStyle w:val="paragraph"/>
      </w:pPr>
      <w:r w:rsidRPr="00D75CA6">
        <w:tab/>
        <w:t>(b)</w:t>
      </w:r>
      <w:r w:rsidRPr="00D75CA6">
        <w:tab/>
        <w:t>the compliance or non</w:t>
      </w:r>
      <w:r w:rsidR="00D75CA6">
        <w:noBreakHyphen/>
      </w:r>
      <w:r w:rsidRPr="00D75CA6">
        <w:t>compliance of the applicant, or any other person, with this Act or any other law;</w:t>
      </w:r>
    </w:p>
    <w:p w14:paraId="6DDCAC3B" w14:textId="77777777" w:rsidR="0049002F" w:rsidRPr="00D75CA6" w:rsidRDefault="0049002F" w:rsidP="0049002F">
      <w:pPr>
        <w:pStyle w:val="paragraph"/>
      </w:pPr>
      <w:r w:rsidRPr="00D75CA6">
        <w:tab/>
        <w:t>(c)</w:t>
      </w:r>
      <w:r w:rsidRPr="00D75CA6">
        <w:tab/>
        <w:t>the legal and beneficial ownership and control of the applicant, or any other person.</w:t>
      </w:r>
    </w:p>
    <w:p w14:paraId="45C8373D" w14:textId="77777777" w:rsidR="0049002F" w:rsidRPr="00D75CA6" w:rsidRDefault="0049002F" w:rsidP="0049002F">
      <w:pPr>
        <w:pStyle w:val="SubsectionHead"/>
      </w:pPr>
      <w:r w:rsidRPr="00D75CA6">
        <w:lastRenderedPageBreak/>
        <w:t>Notice of decision to register</w:t>
      </w:r>
    </w:p>
    <w:p w14:paraId="2CFBF6E7" w14:textId="77777777" w:rsidR="0049002F" w:rsidRPr="00D75CA6" w:rsidRDefault="0049002F" w:rsidP="0049002F">
      <w:pPr>
        <w:pStyle w:val="subsection"/>
      </w:pPr>
      <w:r w:rsidRPr="00D75CA6">
        <w:tab/>
        <w:t>(4)</w:t>
      </w:r>
      <w:r w:rsidRPr="00D75CA6">
        <w:tab/>
        <w:t>The AUSTRAC CEO must, as soon as practicable after deciding to register an applicant, give a written notice to the applicant.</w:t>
      </w:r>
    </w:p>
    <w:p w14:paraId="593BCA4B" w14:textId="77777777" w:rsidR="0049002F" w:rsidRPr="00D75CA6" w:rsidRDefault="0049002F" w:rsidP="0049002F">
      <w:pPr>
        <w:pStyle w:val="SubsectionHead"/>
      </w:pPr>
      <w:r w:rsidRPr="00D75CA6">
        <w:t>Contents of notice of decision to register</w:t>
      </w:r>
    </w:p>
    <w:p w14:paraId="65CC78EF" w14:textId="77777777" w:rsidR="0049002F" w:rsidRPr="00D75CA6" w:rsidRDefault="0049002F" w:rsidP="0049002F">
      <w:pPr>
        <w:pStyle w:val="subsection"/>
      </w:pPr>
      <w:r w:rsidRPr="00D75CA6">
        <w:tab/>
        <w:t>(5)</w:t>
      </w:r>
      <w:r w:rsidRPr="00D75CA6">
        <w:tab/>
        <w:t xml:space="preserve">A notice under </w:t>
      </w:r>
      <w:r w:rsidR="004F64A4" w:rsidRPr="00D75CA6">
        <w:t>subsection (</w:t>
      </w:r>
      <w:r w:rsidRPr="00D75CA6">
        <w:t>4) must specify:</w:t>
      </w:r>
    </w:p>
    <w:p w14:paraId="704852EC" w14:textId="77777777" w:rsidR="0049002F" w:rsidRPr="00D75CA6" w:rsidRDefault="0049002F" w:rsidP="0049002F">
      <w:pPr>
        <w:pStyle w:val="paragraph"/>
      </w:pPr>
      <w:r w:rsidRPr="00D75CA6">
        <w:tab/>
        <w:t>(a)</w:t>
      </w:r>
      <w:r w:rsidRPr="00D75CA6">
        <w:tab/>
        <w:t>the conditions (if any) to which the registration is subject (see section</w:t>
      </w:r>
      <w:r w:rsidR="004F64A4" w:rsidRPr="00D75CA6">
        <w:t> </w:t>
      </w:r>
      <w:r w:rsidRPr="00D75CA6">
        <w:t>76G); and</w:t>
      </w:r>
    </w:p>
    <w:p w14:paraId="21A2095E" w14:textId="77777777" w:rsidR="0049002F" w:rsidRPr="00D75CA6" w:rsidRDefault="0049002F" w:rsidP="0049002F">
      <w:pPr>
        <w:pStyle w:val="paragraph"/>
      </w:pPr>
      <w:r w:rsidRPr="00D75CA6">
        <w:tab/>
        <w:t>(b)</w:t>
      </w:r>
      <w:r w:rsidRPr="00D75CA6">
        <w:tab/>
        <w:t>the date on which the registration takes effect.</w:t>
      </w:r>
    </w:p>
    <w:p w14:paraId="604E28B3" w14:textId="77777777" w:rsidR="0049002F" w:rsidRPr="00D75CA6" w:rsidRDefault="0049002F" w:rsidP="0049002F">
      <w:pPr>
        <w:pStyle w:val="ActHead5"/>
      </w:pPr>
      <w:bookmarkStart w:id="213" w:name="_Toc231991499"/>
      <w:r w:rsidRPr="00D75CA6">
        <w:rPr>
          <w:rStyle w:val="CharSectno"/>
        </w:rPr>
        <w:t>76F</w:t>
      </w:r>
      <w:r w:rsidRPr="00D75CA6">
        <w:t xml:space="preserve">  Spent convictions scheme</w:t>
      </w:r>
      <w:bookmarkEnd w:id="213"/>
    </w:p>
    <w:p w14:paraId="317C34CB" w14:textId="77777777" w:rsidR="0049002F" w:rsidRPr="00D75CA6" w:rsidRDefault="0049002F" w:rsidP="0049002F">
      <w:pPr>
        <w:pStyle w:val="subsection"/>
      </w:pPr>
      <w:r w:rsidRPr="00D75CA6">
        <w:tab/>
      </w:r>
      <w:r w:rsidRPr="00D75CA6">
        <w:tab/>
        <w:t>The AML/CTF Rules made under paragraph</w:t>
      </w:r>
      <w:r w:rsidR="004F64A4" w:rsidRPr="00D75CA6">
        <w:t> </w:t>
      </w:r>
      <w:r w:rsidRPr="00D75CA6">
        <w:t xml:space="preserve">76D(2)(b) or 76E(2)(b) must not affect the operation of Part VIIC of the </w:t>
      </w:r>
      <w:r w:rsidRPr="00D75CA6">
        <w:rPr>
          <w:i/>
        </w:rPr>
        <w:t>Crimes Act 1914</w:t>
      </w:r>
      <w:r w:rsidRPr="00D75CA6">
        <w:t xml:space="preserve"> (which includes provisions that, in certain circumstances, relieve persons from the requirement to disclose spent convictions and require persons aware of such convictions to disregard them).</w:t>
      </w:r>
    </w:p>
    <w:p w14:paraId="05021A74" w14:textId="77777777" w:rsidR="0049002F" w:rsidRPr="00D75CA6" w:rsidRDefault="0049002F" w:rsidP="0049002F">
      <w:pPr>
        <w:pStyle w:val="ActHead5"/>
      </w:pPr>
      <w:bookmarkStart w:id="214" w:name="_Toc231991500"/>
      <w:r w:rsidRPr="00D75CA6">
        <w:rPr>
          <w:rStyle w:val="CharSectno"/>
        </w:rPr>
        <w:t>76G</w:t>
      </w:r>
      <w:r w:rsidRPr="00D75CA6">
        <w:t xml:space="preserve">  Registration may be subject to conditions</w:t>
      </w:r>
      <w:bookmarkEnd w:id="214"/>
    </w:p>
    <w:p w14:paraId="3CBD8B4A" w14:textId="77777777" w:rsidR="0049002F" w:rsidRPr="00D75CA6" w:rsidRDefault="0049002F" w:rsidP="0049002F">
      <w:pPr>
        <w:pStyle w:val="subsection"/>
      </w:pPr>
      <w:r w:rsidRPr="00D75CA6">
        <w:tab/>
        <w:t>(1)</w:t>
      </w:r>
      <w:r w:rsidRPr="00D75CA6">
        <w:tab/>
        <w:t xml:space="preserve">The AUSTRAC CEO may, in writing, impose conditions to which the registration of a person under this </w:t>
      </w:r>
      <w:r w:rsidR="00753679" w:rsidRPr="00D75CA6">
        <w:t>Part i</w:t>
      </w:r>
      <w:r w:rsidRPr="00D75CA6">
        <w:t>s subject.</w:t>
      </w:r>
    </w:p>
    <w:p w14:paraId="4E9563BC" w14:textId="5149735D" w:rsidR="0049002F" w:rsidRPr="00D75CA6" w:rsidRDefault="0049002F" w:rsidP="0049002F">
      <w:pPr>
        <w:pStyle w:val="notetext"/>
      </w:pPr>
      <w:r w:rsidRPr="00D75CA6">
        <w:t>Note:</w:t>
      </w:r>
      <w:r w:rsidRPr="00D75CA6">
        <w:tab/>
        <w:t xml:space="preserve">A decision to impose a condition is reviewable (see </w:t>
      </w:r>
      <w:r w:rsidR="00B94734" w:rsidRPr="00D75CA6">
        <w:t>Part 1</w:t>
      </w:r>
      <w:r w:rsidRPr="00D75CA6">
        <w:t>7A).</w:t>
      </w:r>
    </w:p>
    <w:p w14:paraId="541FF292" w14:textId="77777777" w:rsidR="0049002F" w:rsidRPr="00D75CA6" w:rsidRDefault="0049002F" w:rsidP="0049002F">
      <w:pPr>
        <w:pStyle w:val="subsection"/>
      </w:pPr>
      <w:r w:rsidRPr="00D75CA6">
        <w:tab/>
        <w:t>(2)</w:t>
      </w:r>
      <w:r w:rsidRPr="00D75CA6">
        <w:tab/>
        <w:t xml:space="preserve">Without limiting the conditions that the AUSTRAC CEO may impose under </w:t>
      </w:r>
      <w:r w:rsidR="004F64A4" w:rsidRPr="00D75CA6">
        <w:t>subsection (</w:t>
      </w:r>
      <w:r w:rsidRPr="00D75CA6">
        <w:t>1), the conditions may relate to the following:</w:t>
      </w:r>
    </w:p>
    <w:p w14:paraId="68A9AB9F" w14:textId="46FF46BE" w:rsidR="0049002F" w:rsidRPr="00D75CA6" w:rsidRDefault="0049002F" w:rsidP="0049002F">
      <w:pPr>
        <w:pStyle w:val="paragraph"/>
      </w:pPr>
      <w:r w:rsidRPr="00D75CA6">
        <w:tab/>
        <w:t>(a)</w:t>
      </w:r>
      <w:r w:rsidRPr="00D75CA6">
        <w:tab/>
        <w:t xml:space="preserve">the value of </w:t>
      </w:r>
      <w:bookmarkStart w:id="215" w:name="_Hlk172194345"/>
      <w:r w:rsidR="00050AAA" w:rsidRPr="00D75CA6">
        <w:t>virtual assets</w:t>
      </w:r>
      <w:bookmarkEnd w:id="215"/>
      <w:r w:rsidRPr="00D75CA6">
        <w:t xml:space="preserve"> or money exchanged;</w:t>
      </w:r>
    </w:p>
    <w:p w14:paraId="5029D1C5" w14:textId="0D6F8DD2" w:rsidR="0049002F" w:rsidRPr="00D75CA6" w:rsidRDefault="0049002F" w:rsidP="0049002F">
      <w:pPr>
        <w:pStyle w:val="paragraph"/>
      </w:pPr>
      <w:r w:rsidRPr="00D75CA6">
        <w:tab/>
        <w:t>(b)</w:t>
      </w:r>
      <w:r w:rsidRPr="00D75CA6">
        <w:tab/>
        <w:t xml:space="preserve">the </w:t>
      </w:r>
      <w:bookmarkStart w:id="216" w:name="_Hlk172194346"/>
      <w:r w:rsidR="00050AAA" w:rsidRPr="00D75CA6">
        <w:t>volume of virtual assets</w:t>
      </w:r>
      <w:bookmarkEnd w:id="216"/>
      <w:r w:rsidRPr="00D75CA6">
        <w:t xml:space="preserve"> exchanged (whether by reference to a particular period, a particular kind of </w:t>
      </w:r>
      <w:bookmarkStart w:id="217" w:name="_Hlk172194347"/>
      <w:r w:rsidR="00050AAA" w:rsidRPr="00D75CA6">
        <w:t>virtual asset</w:t>
      </w:r>
      <w:bookmarkEnd w:id="217"/>
      <w:r w:rsidRPr="00D75CA6">
        <w:t>, or otherwise);</w:t>
      </w:r>
    </w:p>
    <w:p w14:paraId="6F6158B1" w14:textId="0BA05688" w:rsidR="0049002F" w:rsidRPr="00D75CA6" w:rsidRDefault="0049002F" w:rsidP="0049002F">
      <w:pPr>
        <w:pStyle w:val="paragraph"/>
      </w:pPr>
      <w:r w:rsidRPr="00D75CA6">
        <w:tab/>
        <w:t>(c)</w:t>
      </w:r>
      <w:r w:rsidRPr="00D75CA6">
        <w:tab/>
        <w:t xml:space="preserve">the kinds of </w:t>
      </w:r>
      <w:bookmarkStart w:id="218" w:name="_Hlk172194348"/>
      <w:r w:rsidR="00050AAA" w:rsidRPr="00D75CA6">
        <w:t>virtual assets</w:t>
      </w:r>
      <w:bookmarkEnd w:id="218"/>
      <w:r w:rsidRPr="00D75CA6">
        <w:t xml:space="preserve"> exchanged;</w:t>
      </w:r>
    </w:p>
    <w:p w14:paraId="04946E3F" w14:textId="21245D73" w:rsidR="0049002F" w:rsidRPr="00D75CA6" w:rsidRDefault="0049002F" w:rsidP="0049002F">
      <w:pPr>
        <w:pStyle w:val="paragraph"/>
      </w:pPr>
      <w:r w:rsidRPr="00D75CA6">
        <w:tab/>
        <w:t>(d)</w:t>
      </w:r>
      <w:r w:rsidRPr="00D75CA6">
        <w:tab/>
        <w:t xml:space="preserve">requiring notification of the exchange of particular kinds of </w:t>
      </w:r>
      <w:bookmarkStart w:id="219" w:name="_Hlk172194349"/>
      <w:r w:rsidR="00050AAA" w:rsidRPr="00D75CA6">
        <w:t>virtual assets</w:t>
      </w:r>
      <w:bookmarkEnd w:id="219"/>
      <w:r w:rsidRPr="00D75CA6">
        <w:t>, changes in circumstances, or other specified events.</w:t>
      </w:r>
    </w:p>
    <w:p w14:paraId="4D5628C0" w14:textId="77777777" w:rsidR="0049002F" w:rsidRPr="00D75CA6" w:rsidRDefault="0049002F" w:rsidP="0049002F">
      <w:pPr>
        <w:pStyle w:val="notetext"/>
      </w:pPr>
      <w:r w:rsidRPr="00D75CA6">
        <w:lastRenderedPageBreak/>
        <w:t>Note:</w:t>
      </w:r>
      <w:r w:rsidRPr="00D75CA6">
        <w:tab/>
        <w:t>Section</w:t>
      </w:r>
      <w:r w:rsidR="004F64A4" w:rsidRPr="00D75CA6">
        <w:t> </w:t>
      </w:r>
      <w:r w:rsidRPr="00D75CA6">
        <w:t>76P imposes a general obligation in relation to notification of changes in circumstances.</w:t>
      </w:r>
    </w:p>
    <w:p w14:paraId="7D661A9F" w14:textId="77777777" w:rsidR="0049002F" w:rsidRPr="00D75CA6" w:rsidRDefault="0049002F" w:rsidP="0049002F">
      <w:pPr>
        <w:pStyle w:val="ActHead5"/>
      </w:pPr>
      <w:bookmarkStart w:id="220" w:name="_Toc231991501"/>
      <w:r w:rsidRPr="00D75CA6">
        <w:rPr>
          <w:rStyle w:val="CharSectno"/>
        </w:rPr>
        <w:t>76H</w:t>
      </w:r>
      <w:r w:rsidRPr="00D75CA6">
        <w:t xml:space="preserve">  When registration of a person ceases</w:t>
      </w:r>
      <w:bookmarkEnd w:id="220"/>
    </w:p>
    <w:p w14:paraId="511853E6" w14:textId="77777777" w:rsidR="0049002F" w:rsidRPr="00D75CA6" w:rsidRDefault="0049002F" w:rsidP="0049002F">
      <w:pPr>
        <w:pStyle w:val="subsection"/>
      </w:pPr>
      <w:r w:rsidRPr="00D75CA6">
        <w:tab/>
        <w:t>(1)</w:t>
      </w:r>
      <w:r w:rsidRPr="00D75CA6">
        <w:tab/>
        <w:t>The registration of a person ceases at the earliest of the following times:</w:t>
      </w:r>
    </w:p>
    <w:p w14:paraId="2D578E6D" w14:textId="77777777" w:rsidR="0049002F" w:rsidRPr="00D75CA6" w:rsidRDefault="0049002F" w:rsidP="0049002F">
      <w:pPr>
        <w:pStyle w:val="paragraph"/>
      </w:pPr>
      <w:r w:rsidRPr="00D75CA6">
        <w:tab/>
        <w:t>(a)</w:t>
      </w:r>
      <w:r w:rsidRPr="00D75CA6">
        <w:tab/>
        <w:t>when the cancellation of the registration of the person under section</w:t>
      </w:r>
      <w:r w:rsidR="004F64A4" w:rsidRPr="00D75CA6">
        <w:t> </w:t>
      </w:r>
      <w:r w:rsidRPr="00D75CA6">
        <w:t>76J takes effect;</w:t>
      </w:r>
    </w:p>
    <w:p w14:paraId="12FFA658" w14:textId="5A8BA072" w:rsidR="0049002F" w:rsidRPr="00D75CA6" w:rsidRDefault="0049002F" w:rsidP="0049002F">
      <w:pPr>
        <w:pStyle w:val="paragraph"/>
      </w:pPr>
      <w:r w:rsidRPr="00D75CA6">
        <w:tab/>
        <w:t>(b)</w:t>
      </w:r>
      <w:r w:rsidRPr="00D75CA6">
        <w:tab/>
        <w:t xml:space="preserve">when the entry relating to the registration of the person is removed from the </w:t>
      </w:r>
      <w:bookmarkStart w:id="221" w:name="_Hlk172194350"/>
      <w:r w:rsidR="00050AAA" w:rsidRPr="00D75CA6">
        <w:t>Virtual Asset Service Provider</w:t>
      </w:r>
      <w:bookmarkEnd w:id="221"/>
      <w:r w:rsidRPr="00D75CA6">
        <w:t xml:space="preserve"> Register under subsection</w:t>
      </w:r>
      <w:r w:rsidR="004F64A4" w:rsidRPr="00D75CA6">
        <w:t> </w:t>
      </w:r>
      <w:r w:rsidRPr="00D75CA6">
        <w:t>76M(2);</w:t>
      </w:r>
    </w:p>
    <w:p w14:paraId="749D4107" w14:textId="77777777" w:rsidR="0049002F" w:rsidRPr="00D75CA6" w:rsidRDefault="0049002F" w:rsidP="0049002F">
      <w:pPr>
        <w:pStyle w:val="paragraph"/>
      </w:pPr>
      <w:r w:rsidRPr="00D75CA6">
        <w:tab/>
        <w:t>(c)</w:t>
      </w:r>
      <w:r w:rsidRPr="00D75CA6">
        <w:tab/>
        <w:t xml:space="preserve">subject to </w:t>
      </w:r>
      <w:r w:rsidR="004F64A4" w:rsidRPr="00D75CA6">
        <w:t>subsection (</w:t>
      </w:r>
      <w:r w:rsidRPr="00D75CA6">
        <w:t>2)—3 years after the day on which the registration took effect;</w:t>
      </w:r>
    </w:p>
    <w:p w14:paraId="4FD4992F" w14:textId="77777777" w:rsidR="0049002F" w:rsidRPr="00D75CA6" w:rsidRDefault="0049002F" w:rsidP="0049002F">
      <w:pPr>
        <w:pStyle w:val="paragraph"/>
      </w:pPr>
      <w:r w:rsidRPr="00D75CA6">
        <w:tab/>
        <w:t>(d)</w:t>
      </w:r>
      <w:r w:rsidRPr="00D75CA6">
        <w:tab/>
        <w:t>in the case of an individual—when the individual dies;</w:t>
      </w:r>
    </w:p>
    <w:p w14:paraId="2A0592CB" w14:textId="77777777" w:rsidR="0049002F" w:rsidRPr="00D75CA6" w:rsidRDefault="0049002F" w:rsidP="0049002F">
      <w:pPr>
        <w:pStyle w:val="paragraph"/>
      </w:pPr>
      <w:r w:rsidRPr="00D75CA6">
        <w:tab/>
        <w:t>(e)</w:t>
      </w:r>
      <w:r w:rsidRPr="00D75CA6">
        <w:tab/>
        <w:t>in the case of a body corporate—when the body corporate ceases to exist.</w:t>
      </w:r>
    </w:p>
    <w:p w14:paraId="32DD2CBF" w14:textId="77777777" w:rsidR="0049002F" w:rsidRPr="00D75CA6" w:rsidRDefault="0049002F" w:rsidP="0049002F">
      <w:pPr>
        <w:pStyle w:val="subsection"/>
      </w:pPr>
      <w:r w:rsidRPr="00D75CA6">
        <w:tab/>
        <w:t>(2)</w:t>
      </w:r>
      <w:r w:rsidRPr="00D75CA6">
        <w:tab/>
      </w:r>
      <w:r w:rsidR="004F64A4" w:rsidRPr="00D75CA6">
        <w:t>Paragraph (</w:t>
      </w:r>
      <w:r w:rsidRPr="00D75CA6">
        <w:t>1)(c) is subject to the AML/CTF Rules made under section</w:t>
      </w:r>
      <w:r w:rsidR="004F64A4" w:rsidRPr="00D75CA6">
        <w:t> </w:t>
      </w:r>
      <w:r w:rsidRPr="00D75CA6">
        <w:t>76L (which deals with renewal of registration).</w:t>
      </w:r>
    </w:p>
    <w:p w14:paraId="6A0A5B4C" w14:textId="77777777" w:rsidR="0049002F" w:rsidRPr="00D75CA6" w:rsidRDefault="0049002F" w:rsidP="0049002F">
      <w:pPr>
        <w:pStyle w:val="ActHead5"/>
      </w:pPr>
      <w:bookmarkStart w:id="222" w:name="_Toc231991502"/>
      <w:r w:rsidRPr="00D75CA6">
        <w:rPr>
          <w:rStyle w:val="CharSectno"/>
        </w:rPr>
        <w:t>76J</w:t>
      </w:r>
      <w:r w:rsidRPr="00D75CA6">
        <w:t xml:space="preserve">  Cancellation of registration</w:t>
      </w:r>
      <w:bookmarkEnd w:id="222"/>
    </w:p>
    <w:p w14:paraId="2A5D707E" w14:textId="77777777" w:rsidR="0049002F" w:rsidRPr="00D75CA6" w:rsidRDefault="0049002F" w:rsidP="0049002F">
      <w:pPr>
        <w:pStyle w:val="subsection"/>
        <w:rPr>
          <w:rFonts w:eastAsia="Calibri"/>
        </w:rPr>
      </w:pPr>
      <w:r w:rsidRPr="00D75CA6">
        <w:tab/>
        <w:t>(1)</w:t>
      </w:r>
      <w:r w:rsidRPr="00D75CA6">
        <w:tab/>
        <w:t>The AUSTRAC CEO may cancel the registration of a person if the AUSTRAC CEO is satisfied that</w:t>
      </w:r>
      <w:r w:rsidRPr="00D75CA6">
        <w:rPr>
          <w:rFonts w:eastAsia="Calibri"/>
        </w:rPr>
        <w:t xml:space="preserve"> it is appropriate to do so, having regard to:</w:t>
      </w:r>
    </w:p>
    <w:p w14:paraId="5DB14B3E" w14:textId="77777777" w:rsidR="0049002F" w:rsidRPr="00D75CA6" w:rsidRDefault="0049002F" w:rsidP="0049002F">
      <w:pPr>
        <w:pStyle w:val="paragraph"/>
        <w:rPr>
          <w:rFonts w:eastAsia="Calibri"/>
        </w:rPr>
      </w:pPr>
      <w:r w:rsidRPr="00D75CA6">
        <w:rPr>
          <w:rFonts w:eastAsia="Calibri"/>
        </w:rPr>
        <w:tab/>
        <w:t>(a)</w:t>
      </w:r>
      <w:r w:rsidRPr="00D75CA6">
        <w:rPr>
          <w:rFonts w:eastAsia="Calibri"/>
        </w:rPr>
        <w:tab/>
        <w:t>whether the continued registration of the person involves, or may involve, a significant money laundering, financing of terrorism or other serious crime risk; or</w:t>
      </w:r>
    </w:p>
    <w:p w14:paraId="75A06F93" w14:textId="77777777" w:rsidR="0049002F" w:rsidRPr="00D75CA6" w:rsidRDefault="0049002F" w:rsidP="0049002F">
      <w:pPr>
        <w:pStyle w:val="paragraph"/>
        <w:rPr>
          <w:rFonts w:eastAsia="Calibri"/>
        </w:rPr>
      </w:pPr>
      <w:r w:rsidRPr="00D75CA6">
        <w:tab/>
        <w:t>(b)</w:t>
      </w:r>
      <w:r w:rsidRPr="00D75CA6">
        <w:tab/>
        <w:t>one or more breaches by the person of a condition of registration; or</w:t>
      </w:r>
    </w:p>
    <w:p w14:paraId="26E54361" w14:textId="77777777" w:rsidR="0049002F" w:rsidRPr="00D75CA6" w:rsidRDefault="0049002F" w:rsidP="0049002F">
      <w:pPr>
        <w:pStyle w:val="paragraph"/>
        <w:rPr>
          <w:rFonts w:eastAsia="Calibri"/>
        </w:rPr>
      </w:pPr>
      <w:r w:rsidRPr="00D75CA6">
        <w:rPr>
          <w:rFonts w:eastAsia="Calibri"/>
        </w:rPr>
        <w:tab/>
        <w:t>(c)</w:t>
      </w:r>
      <w:r w:rsidRPr="00D75CA6">
        <w:rPr>
          <w:rFonts w:eastAsia="Calibri"/>
        </w:rPr>
        <w:tab/>
        <w:t>such other matters (if any) as are specified in the AML/CTF Rules under this paragraph.</w:t>
      </w:r>
    </w:p>
    <w:p w14:paraId="4456A625" w14:textId="5D064ECC" w:rsidR="0049002F" w:rsidRPr="00D75CA6" w:rsidRDefault="0049002F" w:rsidP="0049002F">
      <w:pPr>
        <w:pStyle w:val="subsection"/>
        <w:rPr>
          <w:rFonts w:eastAsia="Calibri"/>
        </w:rPr>
      </w:pPr>
      <w:r w:rsidRPr="00D75CA6">
        <w:rPr>
          <w:rFonts w:eastAsia="Calibri"/>
        </w:rPr>
        <w:tab/>
        <w:t>(2)</w:t>
      </w:r>
      <w:r w:rsidRPr="00D75CA6">
        <w:rPr>
          <w:rFonts w:eastAsia="Calibri"/>
        </w:rPr>
        <w:tab/>
        <w:t xml:space="preserve">The AUSTRAC CEO may also cancel the registration of a person if the AUSTRAC CEO has reasonable grounds to believe that the registered person no longer carries on a business that involves providing a </w:t>
      </w:r>
      <w:r w:rsidR="00050AAA" w:rsidRPr="00D75CA6">
        <w:t>virtual asset</w:t>
      </w:r>
      <w:r w:rsidRPr="00D75CA6">
        <w:rPr>
          <w:rFonts w:eastAsia="Calibri"/>
        </w:rPr>
        <w:t xml:space="preserve"> service.</w:t>
      </w:r>
    </w:p>
    <w:p w14:paraId="4B30C556" w14:textId="46006A8A" w:rsidR="0049002F" w:rsidRPr="00D75CA6" w:rsidRDefault="0049002F" w:rsidP="0049002F">
      <w:pPr>
        <w:pStyle w:val="notetext"/>
      </w:pPr>
      <w:r w:rsidRPr="00D75CA6">
        <w:lastRenderedPageBreak/>
        <w:t>Note:</w:t>
      </w:r>
      <w:r w:rsidRPr="00D75CA6">
        <w:tab/>
        <w:t xml:space="preserve">A decision to cancel a registration is reviewable (see </w:t>
      </w:r>
      <w:r w:rsidR="00B94734" w:rsidRPr="00D75CA6">
        <w:t>Part 1</w:t>
      </w:r>
      <w:r w:rsidRPr="00D75CA6">
        <w:t>7A).</w:t>
      </w:r>
    </w:p>
    <w:p w14:paraId="290F63AA" w14:textId="332395A7" w:rsidR="0049002F" w:rsidRPr="00D75CA6" w:rsidRDefault="0049002F" w:rsidP="0049002F">
      <w:pPr>
        <w:pStyle w:val="subsection"/>
      </w:pPr>
      <w:r w:rsidRPr="00D75CA6">
        <w:tab/>
        <w:t>(3)</w:t>
      </w:r>
      <w:r w:rsidRPr="00D75CA6">
        <w:tab/>
        <w:t xml:space="preserve">The cancellation of the registration of a person takes effect on the day specified in the notice given to the person under </w:t>
      </w:r>
      <w:r w:rsidR="00107542" w:rsidRPr="00D75CA6">
        <w:t>subsection 2</w:t>
      </w:r>
      <w:r w:rsidRPr="00D75CA6">
        <w:t>33C(1).</w:t>
      </w:r>
    </w:p>
    <w:p w14:paraId="4E6F280E" w14:textId="77777777" w:rsidR="0049002F" w:rsidRPr="00D75CA6" w:rsidRDefault="0049002F" w:rsidP="0049002F">
      <w:pPr>
        <w:pStyle w:val="subsection"/>
      </w:pPr>
      <w:r w:rsidRPr="00D75CA6">
        <w:tab/>
        <w:t>(4)</w:t>
      </w:r>
      <w:r w:rsidRPr="00D75CA6">
        <w:tab/>
        <w:t>The AUSTRAC CEO may publish, in the manner specified in the AML/CTF Rules, a list of the names of persons whose registration has been cancelled and the date the cancellation takes effect.</w:t>
      </w:r>
    </w:p>
    <w:p w14:paraId="19607CE0" w14:textId="77777777" w:rsidR="0049002F" w:rsidRPr="00D75CA6" w:rsidRDefault="0049002F" w:rsidP="0049002F">
      <w:pPr>
        <w:pStyle w:val="ActHead5"/>
      </w:pPr>
      <w:bookmarkStart w:id="223" w:name="_Toc231991503"/>
      <w:r w:rsidRPr="00D75CA6">
        <w:rPr>
          <w:rStyle w:val="CharSectno"/>
        </w:rPr>
        <w:t>76K</w:t>
      </w:r>
      <w:r w:rsidRPr="00D75CA6">
        <w:t xml:space="preserve">  Suspension of registration</w:t>
      </w:r>
      <w:bookmarkEnd w:id="223"/>
    </w:p>
    <w:p w14:paraId="25A36469" w14:textId="77777777" w:rsidR="0049002F" w:rsidRPr="00D75CA6" w:rsidRDefault="0049002F" w:rsidP="0049002F">
      <w:pPr>
        <w:pStyle w:val="subsection"/>
      </w:pPr>
      <w:r w:rsidRPr="00D75CA6">
        <w:tab/>
        <w:t>(1)</w:t>
      </w:r>
      <w:r w:rsidRPr="00D75CA6">
        <w:tab/>
        <w:t>The AML/CTF Rules may make provision for and in relation to the suspension of registrations by the AUSTRAC CEO under this Part.</w:t>
      </w:r>
    </w:p>
    <w:p w14:paraId="084FCB1E" w14:textId="77777777" w:rsidR="0049002F" w:rsidRPr="00D75CA6" w:rsidRDefault="0049002F" w:rsidP="0049002F">
      <w:pPr>
        <w:pStyle w:val="subsection"/>
      </w:pPr>
      <w:r w:rsidRPr="00D75CA6">
        <w:tab/>
        <w:t>(2)</w:t>
      </w:r>
      <w:r w:rsidRPr="00D75CA6">
        <w:tab/>
        <w:t>The AML/CTF Rules may provide for matters including, but not limited to, the following:</w:t>
      </w:r>
    </w:p>
    <w:p w14:paraId="782FEF7F" w14:textId="77777777" w:rsidR="0049002F" w:rsidRPr="00D75CA6" w:rsidRDefault="0049002F" w:rsidP="0049002F">
      <w:pPr>
        <w:pStyle w:val="paragraph"/>
      </w:pPr>
      <w:r w:rsidRPr="00D75CA6">
        <w:tab/>
        <w:t>(a)</w:t>
      </w:r>
      <w:r w:rsidRPr="00D75CA6">
        <w:tab/>
        <w:t>the grounds for suspension of registration;</w:t>
      </w:r>
    </w:p>
    <w:p w14:paraId="6203E4C7" w14:textId="77777777" w:rsidR="0049002F" w:rsidRPr="00D75CA6" w:rsidRDefault="0049002F" w:rsidP="0049002F">
      <w:pPr>
        <w:pStyle w:val="paragraph"/>
      </w:pPr>
      <w:r w:rsidRPr="00D75CA6">
        <w:tab/>
        <w:t>(b)</w:t>
      </w:r>
      <w:r w:rsidRPr="00D75CA6">
        <w:tab/>
        <w:t>the effect of suspension on registration;</w:t>
      </w:r>
    </w:p>
    <w:p w14:paraId="4A6C9A0F" w14:textId="77777777" w:rsidR="0049002F" w:rsidRPr="00D75CA6" w:rsidRDefault="0049002F" w:rsidP="0049002F">
      <w:pPr>
        <w:pStyle w:val="paragraph"/>
      </w:pPr>
      <w:r w:rsidRPr="00D75CA6">
        <w:tab/>
        <w:t>(c)</w:t>
      </w:r>
      <w:r w:rsidRPr="00D75CA6">
        <w:tab/>
        <w:t>the period for which suspensions have effect;</w:t>
      </w:r>
    </w:p>
    <w:p w14:paraId="435EFD47" w14:textId="405B1AC5" w:rsidR="0049002F" w:rsidRPr="00D75CA6" w:rsidRDefault="0049002F" w:rsidP="0049002F">
      <w:pPr>
        <w:pStyle w:val="paragraph"/>
      </w:pPr>
      <w:r w:rsidRPr="00D75CA6">
        <w:tab/>
        <w:t>(d)</w:t>
      </w:r>
      <w:r w:rsidRPr="00D75CA6">
        <w:tab/>
        <w:t xml:space="preserve">making entries in and removing entries from the </w:t>
      </w:r>
      <w:r w:rsidR="00050AAA" w:rsidRPr="00D75CA6">
        <w:t>Virtual Asset Service Provider</w:t>
      </w:r>
      <w:r w:rsidRPr="00D75CA6">
        <w:t xml:space="preserve"> Register in relation to suspension;</w:t>
      </w:r>
    </w:p>
    <w:p w14:paraId="2E275FBD" w14:textId="77777777" w:rsidR="0049002F" w:rsidRPr="00D75CA6" w:rsidRDefault="0049002F" w:rsidP="0049002F">
      <w:pPr>
        <w:pStyle w:val="paragraph"/>
      </w:pPr>
      <w:r w:rsidRPr="00D75CA6">
        <w:tab/>
        <w:t>(e)</w:t>
      </w:r>
      <w:r w:rsidRPr="00D75CA6">
        <w:tab/>
        <w:t>notices of suspension;</w:t>
      </w:r>
    </w:p>
    <w:p w14:paraId="3790B26C" w14:textId="77777777" w:rsidR="0049002F" w:rsidRPr="00D75CA6" w:rsidRDefault="0049002F" w:rsidP="0049002F">
      <w:pPr>
        <w:pStyle w:val="paragraph"/>
      </w:pPr>
      <w:r w:rsidRPr="00D75CA6">
        <w:tab/>
        <w:t>(f)</w:t>
      </w:r>
      <w:r w:rsidRPr="00D75CA6">
        <w:tab/>
        <w:t>review of decisions relating to suspension.</w:t>
      </w:r>
    </w:p>
    <w:p w14:paraId="4519AE21" w14:textId="77777777" w:rsidR="0049002F" w:rsidRPr="00D75CA6" w:rsidRDefault="0049002F" w:rsidP="0049002F">
      <w:pPr>
        <w:pStyle w:val="ActHead5"/>
      </w:pPr>
      <w:bookmarkStart w:id="224" w:name="_Toc231991504"/>
      <w:r w:rsidRPr="00D75CA6">
        <w:rPr>
          <w:rStyle w:val="CharSectno"/>
        </w:rPr>
        <w:t>76L</w:t>
      </w:r>
      <w:r w:rsidRPr="00D75CA6">
        <w:t xml:space="preserve">  Renewal of registration</w:t>
      </w:r>
      <w:bookmarkEnd w:id="224"/>
    </w:p>
    <w:p w14:paraId="0539FA1D" w14:textId="77777777" w:rsidR="0049002F" w:rsidRPr="00D75CA6" w:rsidRDefault="0049002F" w:rsidP="0049002F">
      <w:pPr>
        <w:pStyle w:val="subsection"/>
      </w:pPr>
      <w:r w:rsidRPr="00D75CA6">
        <w:tab/>
        <w:t>(1)</w:t>
      </w:r>
      <w:r w:rsidRPr="00D75CA6">
        <w:tab/>
        <w:t>The AML/CTF Rules may make provision for and in relation to the renewal of registrations by the AUSTRAC CEO under this Part.</w:t>
      </w:r>
    </w:p>
    <w:p w14:paraId="1C3CE103" w14:textId="77777777" w:rsidR="0049002F" w:rsidRPr="00D75CA6" w:rsidRDefault="0049002F" w:rsidP="0049002F">
      <w:pPr>
        <w:pStyle w:val="subsection"/>
      </w:pPr>
      <w:r w:rsidRPr="00D75CA6">
        <w:tab/>
        <w:t>(2)</w:t>
      </w:r>
      <w:r w:rsidRPr="00D75CA6">
        <w:tab/>
        <w:t>The AML/CTF Rules may provide for matters including, but not limited to, the following:</w:t>
      </w:r>
    </w:p>
    <w:p w14:paraId="6690E596" w14:textId="77777777" w:rsidR="0049002F" w:rsidRPr="00D75CA6" w:rsidRDefault="0049002F" w:rsidP="0049002F">
      <w:pPr>
        <w:pStyle w:val="paragraph"/>
      </w:pPr>
      <w:r w:rsidRPr="00D75CA6">
        <w:tab/>
        <w:t>(a)</w:t>
      </w:r>
      <w:r w:rsidRPr="00D75CA6">
        <w:tab/>
        <w:t>the making of applications for renewal;</w:t>
      </w:r>
    </w:p>
    <w:p w14:paraId="5FC49FDB" w14:textId="77777777" w:rsidR="0049002F" w:rsidRPr="00D75CA6" w:rsidRDefault="0049002F" w:rsidP="0049002F">
      <w:pPr>
        <w:pStyle w:val="paragraph"/>
      </w:pPr>
      <w:r w:rsidRPr="00D75CA6">
        <w:tab/>
        <w:t>(b)</w:t>
      </w:r>
      <w:r w:rsidRPr="00D75CA6">
        <w:tab/>
        <w:t>the period within which applications for renewal may be made;</w:t>
      </w:r>
    </w:p>
    <w:p w14:paraId="153571C6" w14:textId="77777777" w:rsidR="0049002F" w:rsidRPr="00D75CA6" w:rsidRDefault="0049002F" w:rsidP="0049002F">
      <w:pPr>
        <w:pStyle w:val="paragraph"/>
      </w:pPr>
      <w:r w:rsidRPr="00D75CA6">
        <w:tab/>
        <w:t>(c)</w:t>
      </w:r>
      <w:r w:rsidRPr="00D75CA6">
        <w:tab/>
        <w:t>the criteria for determining applications for renewal;</w:t>
      </w:r>
    </w:p>
    <w:p w14:paraId="3E5A6AE8" w14:textId="021EC0B3" w:rsidR="0049002F" w:rsidRPr="00D75CA6" w:rsidRDefault="0049002F" w:rsidP="0049002F">
      <w:pPr>
        <w:pStyle w:val="paragraph"/>
      </w:pPr>
      <w:r w:rsidRPr="00D75CA6">
        <w:tab/>
        <w:t>(d)</w:t>
      </w:r>
      <w:r w:rsidRPr="00D75CA6">
        <w:tab/>
        <w:t xml:space="preserve">entries in the </w:t>
      </w:r>
      <w:r w:rsidR="00050AAA" w:rsidRPr="00D75CA6">
        <w:t>Virtual Asset Service Provider</w:t>
      </w:r>
      <w:r w:rsidRPr="00D75CA6">
        <w:t xml:space="preserve"> Register in relation to renewal;</w:t>
      </w:r>
    </w:p>
    <w:p w14:paraId="2DC4260B" w14:textId="77777777" w:rsidR="0049002F" w:rsidRPr="00D75CA6" w:rsidRDefault="0049002F" w:rsidP="0049002F">
      <w:pPr>
        <w:pStyle w:val="paragraph"/>
      </w:pPr>
      <w:r w:rsidRPr="00D75CA6">
        <w:lastRenderedPageBreak/>
        <w:tab/>
        <w:t>(e)</w:t>
      </w:r>
      <w:r w:rsidRPr="00D75CA6">
        <w:tab/>
        <w:t>the giving of notices relating to decisions on applications for renewal;</w:t>
      </w:r>
    </w:p>
    <w:p w14:paraId="58F42CB7" w14:textId="77777777" w:rsidR="0049002F" w:rsidRPr="00D75CA6" w:rsidRDefault="0049002F" w:rsidP="0049002F">
      <w:pPr>
        <w:pStyle w:val="paragraph"/>
      </w:pPr>
      <w:r w:rsidRPr="00D75CA6">
        <w:tab/>
        <w:t>(f)</w:t>
      </w:r>
      <w:r w:rsidRPr="00D75CA6">
        <w:tab/>
        <w:t>review of decisions relating to applications for renewal;</w:t>
      </w:r>
    </w:p>
    <w:p w14:paraId="2A645594" w14:textId="77777777" w:rsidR="0049002F" w:rsidRPr="00D75CA6" w:rsidRDefault="0049002F" w:rsidP="0049002F">
      <w:pPr>
        <w:pStyle w:val="paragraph"/>
      </w:pPr>
      <w:r w:rsidRPr="00D75CA6">
        <w:tab/>
        <w:t>(g)</w:t>
      </w:r>
      <w:r w:rsidRPr="00D75CA6">
        <w:tab/>
        <w:t>the period for which renewed registrations have effect.</w:t>
      </w:r>
    </w:p>
    <w:p w14:paraId="6633D439" w14:textId="77777777" w:rsidR="0049002F" w:rsidRPr="00D75CA6" w:rsidRDefault="0049002F" w:rsidP="0049002F">
      <w:pPr>
        <w:pStyle w:val="subsection"/>
      </w:pPr>
      <w:r w:rsidRPr="00D75CA6">
        <w:tab/>
        <w:t>(3)</w:t>
      </w:r>
      <w:r w:rsidRPr="00D75CA6">
        <w:tab/>
        <w:t>In particular, the AML/CTF Rules may provide that:</w:t>
      </w:r>
    </w:p>
    <w:p w14:paraId="6D617728" w14:textId="77777777" w:rsidR="0049002F" w:rsidRPr="00D75CA6" w:rsidRDefault="0049002F" w:rsidP="0049002F">
      <w:pPr>
        <w:pStyle w:val="paragraph"/>
      </w:pPr>
      <w:r w:rsidRPr="00D75CA6">
        <w:tab/>
        <w:t>(a)</w:t>
      </w:r>
      <w:r w:rsidRPr="00D75CA6">
        <w:tab/>
        <w:t>if the registration of a person would otherwise cease at the end of the period of 3 years commencing on the day on which the registration took effect; and</w:t>
      </w:r>
    </w:p>
    <w:p w14:paraId="4F251B50" w14:textId="77777777" w:rsidR="0049002F" w:rsidRPr="00D75CA6" w:rsidRDefault="0049002F" w:rsidP="0049002F">
      <w:pPr>
        <w:pStyle w:val="paragraph"/>
      </w:pPr>
      <w:r w:rsidRPr="00D75CA6">
        <w:tab/>
        <w:t>(b)</w:t>
      </w:r>
      <w:r w:rsidRPr="00D75CA6">
        <w:tab/>
        <w:t>before the end of that period, an application for renewal of the registration was made to the AUSTRAC CEO within the period, and in the manner provided for, in the AML/CTF Rules;</w:t>
      </w:r>
    </w:p>
    <w:p w14:paraId="5D95A78C" w14:textId="77777777" w:rsidR="0049002F" w:rsidRPr="00D75CA6" w:rsidRDefault="0049002F" w:rsidP="0049002F">
      <w:pPr>
        <w:pStyle w:val="subsection2"/>
      </w:pPr>
      <w:r w:rsidRPr="00D75CA6">
        <w:t>the registration of the person continues in effect after the end of that period in accordance with the Rules.</w:t>
      </w:r>
    </w:p>
    <w:p w14:paraId="51499DBE" w14:textId="457D1346" w:rsidR="0049002F" w:rsidRPr="00D75CA6" w:rsidRDefault="0049002F" w:rsidP="0049002F">
      <w:pPr>
        <w:pStyle w:val="ActHead5"/>
      </w:pPr>
      <w:bookmarkStart w:id="225" w:name="_Toc231991505"/>
      <w:r w:rsidRPr="00D75CA6">
        <w:rPr>
          <w:rStyle w:val="CharSectno"/>
        </w:rPr>
        <w:t>76M</w:t>
      </w:r>
      <w:r w:rsidRPr="00D75CA6">
        <w:t xml:space="preserve">  Removal of entries from the </w:t>
      </w:r>
      <w:r w:rsidR="00050AAA" w:rsidRPr="00D75CA6">
        <w:t>Virtual Asset Service Provider</w:t>
      </w:r>
      <w:r w:rsidRPr="00D75CA6">
        <w:t xml:space="preserve"> Register</w:t>
      </w:r>
      <w:bookmarkEnd w:id="225"/>
    </w:p>
    <w:p w14:paraId="103573D8" w14:textId="77777777" w:rsidR="0049002F" w:rsidRPr="00D75CA6" w:rsidRDefault="0049002F" w:rsidP="0049002F">
      <w:pPr>
        <w:pStyle w:val="SubsectionHead"/>
      </w:pPr>
      <w:r w:rsidRPr="00D75CA6">
        <w:t>Removal on request</w:t>
      </w:r>
    </w:p>
    <w:p w14:paraId="6DA9D592" w14:textId="77E4D3AA" w:rsidR="0049002F" w:rsidRPr="00D75CA6" w:rsidRDefault="0049002F" w:rsidP="0049002F">
      <w:pPr>
        <w:pStyle w:val="subsection"/>
      </w:pPr>
      <w:r w:rsidRPr="00D75CA6">
        <w:tab/>
        <w:t>(1)</w:t>
      </w:r>
      <w:r w:rsidRPr="00D75CA6">
        <w:tab/>
        <w:t xml:space="preserve">A person who is a registered </w:t>
      </w:r>
      <w:r w:rsidR="00050AAA" w:rsidRPr="00D75CA6">
        <w:t>virtual asset service</w:t>
      </w:r>
      <w:r w:rsidRPr="00D75CA6">
        <w:t xml:space="preserve"> provider may request the AUSTRAC CEO, in writing, to remove the entry relating to the registration of the person from the </w:t>
      </w:r>
      <w:bookmarkStart w:id="226" w:name="_Hlk172194352"/>
      <w:r w:rsidR="00050AAA" w:rsidRPr="00D75CA6">
        <w:t>Virtual Asset Service Provider</w:t>
      </w:r>
      <w:bookmarkEnd w:id="226"/>
      <w:r w:rsidRPr="00D75CA6">
        <w:t xml:space="preserve"> Register.</w:t>
      </w:r>
    </w:p>
    <w:p w14:paraId="27733368" w14:textId="20991AD1" w:rsidR="0049002F" w:rsidRPr="00D75CA6" w:rsidRDefault="0049002F" w:rsidP="0049002F">
      <w:pPr>
        <w:pStyle w:val="subsection"/>
      </w:pPr>
      <w:r w:rsidRPr="00D75CA6">
        <w:tab/>
        <w:t>(2)</w:t>
      </w:r>
      <w:r w:rsidRPr="00D75CA6">
        <w:tab/>
        <w:t xml:space="preserve">If a person makes a request under </w:t>
      </w:r>
      <w:r w:rsidR="004F64A4" w:rsidRPr="00D75CA6">
        <w:t>subsection (</w:t>
      </w:r>
      <w:r w:rsidRPr="00D75CA6">
        <w:t xml:space="preserve">1), the AUSTRAC CEO must remove the entry from the </w:t>
      </w:r>
      <w:r w:rsidR="00050AAA" w:rsidRPr="00D75CA6">
        <w:t>Virtual Asset Service Provider</w:t>
      </w:r>
      <w:r w:rsidRPr="00D75CA6">
        <w:t xml:space="preserve"> Register.</w:t>
      </w:r>
    </w:p>
    <w:p w14:paraId="0987EFE1" w14:textId="77777777" w:rsidR="0049002F" w:rsidRPr="00D75CA6" w:rsidRDefault="0049002F" w:rsidP="0049002F">
      <w:pPr>
        <w:pStyle w:val="SubsectionHead"/>
      </w:pPr>
      <w:r w:rsidRPr="00D75CA6">
        <w:t>Removal on cessation of registration</w:t>
      </w:r>
    </w:p>
    <w:p w14:paraId="3F0A4F13" w14:textId="2CA699B8" w:rsidR="0049002F" w:rsidRPr="00D75CA6" w:rsidRDefault="0049002F" w:rsidP="0049002F">
      <w:pPr>
        <w:pStyle w:val="subsection"/>
      </w:pPr>
      <w:r w:rsidRPr="00D75CA6">
        <w:tab/>
        <w:t>(3)</w:t>
      </w:r>
      <w:r w:rsidRPr="00D75CA6">
        <w:tab/>
        <w:t xml:space="preserve">If the registration of a person ceases under another provision of this Part, the AUSTRAC CEO must remove the entry relating to the registration from the </w:t>
      </w:r>
      <w:r w:rsidR="00050AAA" w:rsidRPr="00D75CA6">
        <w:t>Virtual Asset Service Provider</w:t>
      </w:r>
      <w:r w:rsidRPr="00D75CA6">
        <w:t xml:space="preserve"> Register.</w:t>
      </w:r>
    </w:p>
    <w:p w14:paraId="0988588F" w14:textId="77777777" w:rsidR="0049002F" w:rsidRPr="00D75CA6" w:rsidRDefault="0049002F" w:rsidP="0049002F">
      <w:pPr>
        <w:pStyle w:val="SubsectionHead"/>
      </w:pPr>
      <w:r w:rsidRPr="00D75CA6">
        <w:lastRenderedPageBreak/>
        <w:t>Notice of removal</w:t>
      </w:r>
    </w:p>
    <w:p w14:paraId="4EBA1275" w14:textId="77777777" w:rsidR="0049002F" w:rsidRPr="00D75CA6" w:rsidRDefault="0049002F" w:rsidP="0049002F">
      <w:pPr>
        <w:pStyle w:val="subsection"/>
      </w:pPr>
      <w:r w:rsidRPr="00D75CA6">
        <w:tab/>
        <w:t>(4)</w:t>
      </w:r>
      <w:r w:rsidRPr="00D75CA6">
        <w:tab/>
        <w:t xml:space="preserve">The AUSTRAC CEO must, as soon as reasonably practicable, notify a person, in writing, if the AUSTRAC CEO has acted under </w:t>
      </w:r>
      <w:r w:rsidR="004F64A4" w:rsidRPr="00D75CA6">
        <w:t>subsection (</w:t>
      </w:r>
      <w:r w:rsidRPr="00D75CA6">
        <w:t>3) in relation to the person (unless the person has died or, in the case of a body corporate, ceased to exist).</w:t>
      </w:r>
    </w:p>
    <w:p w14:paraId="5362E84C" w14:textId="77777777" w:rsidR="0049002F" w:rsidRPr="00D75CA6" w:rsidRDefault="0049002F" w:rsidP="0049002F">
      <w:pPr>
        <w:pStyle w:val="ActHead5"/>
      </w:pPr>
      <w:bookmarkStart w:id="227" w:name="_Toc231991506"/>
      <w:r w:rsidRPr="00D75CA6">
        <w:rPr>
          <w:rStyle w:val="CharSectno"/>
        </w:rPr>
        <w:t>76N</w:t>
      </w:r>
      <w:r w:rsidRPr="00D75CA6">
        <w:t xml:space="preserve">  AML/CTF Rules—general provision</w:t>
      </w:r>
      <w:bookmarkEnd w:id="227"/>
    </w:p>
    <w:p w14:paraId="147684A1" w14:textId="77777777" w:rsidR="0049002F" w:rsidRPr="00D75CA6" w:rsidRDefault="0049002F" w:rsidP="0049002F">
      <w:pPr>
        <w:pStyle w:val="subsection"/>
      </w:pPr>
      <w:r w:rsidRPr="00D75CA6">
        <w:tab/>
      </w:r>
      <w:r w:rsidRPr="00D75CA6">
        <w:tab/>
        <w:t>If a provision of this Part provides for the AML/CTF Rules to make provision in relation to a matter relating to the registration or proposed registration of a person, the AML/CTF Rules may make different provision in relation to a matter depending on different circumstances.</w:t>
      </w:r>
    </w:p>
    <w:p w14:paraId="21CABFE0" w14:textId="77777777" w:rsidR="0049002F" w:rsidRPr="00D75CA6" w:rsidRDefault="0049002F" w:rsidP="0049002F">
      <w:pPr>
        <w:pStyle w:val="ActHead5"/>
      </w:pPr>
      <w:bookmarkStart w:id="228" w:name="_Toc231991507"/>
      <w:r w:rsidRPr="00D75CA6">
        <w:rPr>
          <w:rStyle w:val="CharSectno"/>
        </w:rPr>
        <w:t>76P</w:t>
      </w:r>
      <w:r w:rsidRPr="00D75CA6">
        <w:t xml:space="preserve">  Registered persons to advise of material changes in circumstance etc.</w:t>
      </w:r>
      <w:bookmarkEnd w:id="228"/>
    </w:p>
    <w:p w14:paraId="7A2FAE5E" w14:textId="77777777" w:rsidR="0049002F" w:rsidRPr="00D75CA6" w:rsidRDefault="0049002F" w:rsidP="0049002F">
      <w:pPr>
        <w:pStyle w:val="subsection"/>
      </w:pPr>
      <w:r w:rsidRPr="00D75CA6">
        <w:tab/>
        <w:t>(1)</w:t>
      </w:r>
      <w:r w:rsidRPr="00D75CA6">
        <w:tab/>
        <w:t>A person who is registered under this Part must advise the AUSTRAC CEO of the following:</w:t>
      </w:r>
    </w:p>
    <w:p w14:paraId="12413C9E" w14:textId="77777777" w:rsidR="0049002F" w:rsidRPr="00D75CA6" w:rsidRDefault="0049002F" w:rsidP="0049002F">
      <w:pPr>
        <w:pStyle w:val="paragraph"/>
      </w:pPr>
      <w:r w:rsidRPr="00D75CA6">
        <w:tab/>
        <w:t>(a)</w:t>
      </w:r>
      <w:r w:rsidRPr="00D75CA6">
        <w:tab/>
        <w:t>any change in circumstances that could materially affect the person’s registration;</w:t>
      </w:r>
    </w:p>
    <w:p w14:paraId="6BBF4599" w14:textId="77777777" w:rsidR="0049002F" w:rsidRPr="00D75CA6" w:rsidRDefault="0049002F" w:rsidP="0049002F">
      <w:pPr>
        <w:pStyle w:val="paragraph"/>
      </w:pPr>
      <w:r w:rsidRPr="00D75CA6">
        <w:tab/>
        <w:t>(b)</w:t>
      </w:r>
      <w:r w:rsidRPr="00D75CA6">
        <w:tab/>
        <w:t>any matters specified in the AML/CTF Rules for the purposes of this paragraph.</w:t>
      </w:r>
    </w:p>
    <w:p w14:paraId="23DDF45F" w14:textId="77777777" w:rsidR="0049002F" w:rsidRPr="00D75CA6" w:rsidRDefault="0049002F" w:rsidP="0049002F">
      <w:pPr>
        <w:pStyle w:val="subsection"/>
      </w:pPr>
      <w:r w:rsidRPr="00D75CA6">
        <w:tab/>
        <w:t>(2)</w:t>
      </w:r>
      <w:r w:rsidRPr="00D75CA6">
        <w:tab/>
        <w:t>A person who is required by this section to advise the AUSTRAC CEO of a change in circumstances or a matter must do so:</w:t>
      </w:r>
    </w:p>
    <w:p w14:paraId="14F4A8AC" w14:textId="77777777" w:rsidR="0049002F" w:rsidRPr="00D75CA6" w:rsidRDefault="0049002F" w:rsidP="0049002F">
      <w:pPr>
        <w:pStyle w:val="paragraph"/>
      </w:pPr>
      <w:r w:rsidRPr="00D75CA6">
        <w:tab/>
        <w:t>(a)</w:t>
      </w:r>
      <w:r w:rsidRPr="00D75CA6">
        <w:tab/>
        <w:t>in accordance with the approved form; and</w:t>
      </w:r>
    </w:p>
    <w:p w14:paraId="08F77EE4" w14:textId="77777777" w:rsidR="0049002F" w:rsidRPr="00D75CA6" w:rsidRDefault="0049002F" w:rsidP="0049002F">
      <w:pPr>
        <w:pStyle w:val="paragraph"/>
      </w:pPr>
      <w:r w:rsidRPr="00D75CA6">
        <w:tab/>
        <w:t>(b)</w:t>
      </w:r>
      <w:r w:rsidRPr="00D75CA6">
        <w:tab/>
        <w:t>within 14 days of the change in circumstances or the matter arising (however described).</w:t>
      </w:r>
    </w:p>
    <w:p w14:paraId="19CBB158" w14:textId="77777777" w:rsidR="0049002F" w:rsidRPr="00D75CA6" w:rsidRDefault="0049002F" w:rsidP="0049002F">
      <w:pPr>
        <w:pStyle w:val="SubsectionHead"/>
      </w:pPr>
      <w:r w:rsidRPr="00D75CA6">
        <w:t>Civil penalty</w:t>
      </w:r>
    </w:p>
    <w:p w14:paraId="365F3F82" w14:textId="77777777" w:rsidR="0049002F" w:rsidRPr="00D75CA6" w:rsidRDefault="0049002F" w:rsidP="0049002F">
      <w:pPr>
        <w:pStyle w:val="subsection"/>
      </w:pPr>
      <w:r w:rsidRPr="00D75CA6">
        <w:tab/>
        <w:t>(3)</w:t>
      </w:r>
      <w:r w:rsidRPr="00D75CA6">
        <w:tab/>
      </w:r>
      <w:r w:rsidR="004F64A4" w:rsidRPr="00D75CA6">
        <w:t>Subsection (</w:t>
      </w:r>
      <w:r w:rsidRPr="00D75CA6">
        <w:t>1) is a civil penalty provision.</w:t>
      </w:r>
    </w:p>
    <w:p w14:paraId="7F141D16" w14:textId="77777777" w:rsidR="0049002F" w:rsidRPr="00D75CA6" w:rsidRDefault="0049002F" w:rsidP="0049002F">
      <w:pPr>
        <w:pStyle w:val="ActHead5"/>
      </w:pPr>
      <w:bookmarkStart w:id="229" w:name="_Toc231991508"/>
      <w:r w:rsidRPr="00D75CA6">
        <w:rPr>
          <w:rStyle w:val="CharSectno"/>
        </w:rPr>
        <w:lastRenderedPageBreak/>
        <w:t>76Q</w:t>
      </w:r>
      <w:r w:rsidRPr="00D75CA6">
        <w:t xml:space="preserve">  AUSTRAC CEO may request further information</w:t>
      </w:r>
      <w:bookmarkEnd w:id="229"/>
    </w:p>
    <w:p w14:paraId="41ACE468" w14:textId="77777777" w:rsidR="0049002F" w:rsidRPr="00D75CA6" w:rsidRDefault="0049002F" w:rsidP="0049002F">
      <w:pPr>
        <w:pStyle w:val="subsection"/>
      </w:pPr>
      <w:r w:rsidRPr="00D75CA6">
        <w:tab/>
        <w:t>(1)</w:t>
      </w:r>
      <w:r w:rsidRPr="00D75CA6">
        <w:tab/>
        <w:t>The AUSTRAC CEO may, in writing, request further information from any person for the purposes of making a decision under this Part.</w:t>
      </w:r>
    </w:p>
    <w:p w14:paraId="20C336BC" w14:textId="77777777" w:rsidR="0049002F" w:rsidRPr="00D75CA6" w:rsidRDefault="0049002F" w:rsidP="0049002F">
      <w:pPr>
        <w:pStyle w:val="subsection"/>
      </w:pPr>
      <w:r w:rsidRPr="00D75CA6">
        <w:tab/>
        <w:t>(2)</w:t>
      </w:r>
      <w:r w:rsidRPr="00D75CA6">
        <w:tab/>
        <w:t xml:space="preserve">The AUSTRAC CEO is not required to make a decision under this Part until any information requested under </w:t>
      </w:r>
      <w:r w:rsidR="004F64A4" w:rsidRPr="00D75CA6">
        <w:t>subsection (</w:t>
      </w:r>
      <w:r w:rsidRPr="00D75CA6">
        <w:t>1) in relation to the decision has been provided.</w:t>
      </w:r>
    </w:p>
    <w:p w14:paraId="7C1792AD" w14:textId="77777777" w:rsidR="0049002F" w:rsidRPr="00D75CA6" w:rsidRDefault="0049002F" w:rsidP="0049002F">
      <w:pPr>
        <w:pStyle w:val="ActHead5"/>
      </w:pPr>
      <w:bookmarkStart w:id="230" w:name="_Toc231991509"/>
      <w:r w:rsidRPr="00D75CA6">
        <w:rPr>
          <w:rStyle w:val="CharSectno"/>
        </w:rPr>
        <w:t>76R</w:t>
      </w:r>
      <w:r w:rsidRPr="00D75CA6">
        <w:t xml:space="preserve">  Immunity from suit</w:t>
      </w:r>
      <w:bookmarkEnd w:id="230"/>
    </w:p>
    <w:p w14:paraId="2F62E285" w14:textId="77777777" w:rsidR="0049002F" w:rsidRPr="00D75CA6" w:rsidRDefault="0049002F" w:rsidP="0049002F">
      <w:pPr>
        <w:pStyle w:val="subsection"/>
      </w:pPr>
      <w:r w:rsidRPr="00D75CA6">
        <w:tab/>
      </w:r>
      <w:r w:rsidRPr="00D75CA6">
        <w:tab/>
        <w:t>An action, suit or proceeding (whether criminal or civil) does not lie against:</w:t>
      </w:r>
    </w:p>
    <w:p w14:paraId="7F98E2E7" w14:textId="77777777" w:rsidR="0049002F" w:rsidRPr="00D75CA6" w:rsidRDefault="0049002F" w:rsidP="0049002F">
      <w:pPr>
        <w:pStyle w:val="paragraph"/>
      </w:pPr>
      <w:r w:rsidRPr="00D75CA6">
        <w:tab/>
        <w:t>(a)</w:t>
      </w:r>
      <w:r w:rsidRPr="00D75CA6">
        <w:tab/>
        <w:t>the Commonwealth; or</w:t>
      </w:r>
    </w:p>
    <w:p w14:paraId="2745A8E9" w14:textId="77777777" w:rsidR="0049002F" w:rsidRPr="00D75CA6" w:rsidRDefault="0049002F" w:rsidP="0049002F">
      <w:pPr>
        <w:pStyle w:val="paragraph"/>
      </w:pPr>
      <w:r w:rsidRPr="00D75CA6">
        <w:tab/>
        <w:t>(b)</w:t>
      </w:r>
      <w:r w:rsidRPr="00D75CA6">
        <w:tab/>
        <w:t>the AUSTRAC CEO; or</w:t>
      </w:r>
    </w:p>
    <w:p w14:paraId="366DC930" w14:textId="77777777" w:rsidR="0049002F" w:rsidRPr="00D75CA6" w:rsidRDefault="0049002F" w:rsidP="0049002F">
      <w:pPr>
        <w:pStyle w:val="paragraph"/>
      </w:pPr>
      <w:r w:rsidRPr="00D75CA6">
        <w:tab/>
        <w:t>(c)</w:t>
      </w:r>
      <w:r w:rsidRPr="00D75CA6">
        <w:tab/>
        <w:t>a member of the staff of AUSTRAC;</w:t>
      </w:r>
    </w:p>
    <w:p w14:paraId="2CCC0869" w14:textId="630764F2" w:rsidR="0049002F" w:rsidRPr="00D75CA6" w:rsidRDefault="0049002F" w:rsidP="0049002F">
      <w:pPr>
        <w:pStyle w:val="subsection2"/>
      </w:pPr>
      <w:r w:rsidRPr="00D75CA6">
        <w:t xml:space="preserve">in relation to the publication of the </w:t>
      </w:r>
      <w:bookmarkStart w:id="231" w:name="_Hlk172194353"/>
      <w:r w:rsidR="00050AAA" w:rsidRPr="00D75CA6">
        <w:t>Virtual Asset Service Provider</w:t>
      </w:r>
      <w:bookmarkEnd w:id="231"/>
      <w:r w:rsidRPr="00D75CA6">
        <w:t xml:space="preserve"> Register or a list of a kind mentioned in subsection</w:t>
      </w:r>
      <w:r w:rsidR="004F64A4" w:rsidRPr="00D75CA6">
        <w:t> </w:t>
      </w:r>
      <w:r w:rsidRPr="00D75CA6">
        <w:t>76J(4).</w:t>
      </w:r>
    </w:p>
    <w:p w14:paraId="2A6B730C" w14:textId="77777777" w:rsidR="0049002F" w:rsidRPr="00D75CA6" w:rsidRDefault="0049002F" w:rsidP="0049002F">
      <w:pPr>
        <w:pStyle w:val="ActHead5"/>
      </w:pPr>
      <w:bookmarkStart w:id="232" w:name="_Toc231991510"/>
      <w:r w:rsidRPr="00D75CA6">
        <w:rPr>
          <w:rStyle w:val="CharSectno"/>
        </w:rPr>
        <w:t>76S</w:t>
      </w:r>
      <w:r w:rsidRPr="00D75CA6">
        <w:t xml:space="preserve">  Steps to be taken by AUSTRAC CEO before making certain reviewable decisions</w:t>
      </w:r>
      <w:bookmarkEnd w:id="232"/>
    </w:p>
    <w:p w14:paraId="77295119" w14:textId="77777777" w:rsidR="0049002F" w:rsidRPr="00D75CA6" w:rsidRDefault="0049002F" w:rsidP="0049002F">
      <w:pPr>
        <w:pStyle w:val="subsection"/>
      </w:pPr>
      <w:r w:rsidRPr="00D75CA6">
        <w:tab/>
        <w:t>(1)</w:t>
      </w:r>
      <w:r w:rsidRPr="00D75CA6">
        <w:tab/>
        <w:t>Before making a reviewable decision under section</w:t>
      </w:r>
      <w:r w:rsidR="004F64A4" w:rsidRPr="00D75CA6">
        <w:t> </w:t>
      </w:r>
      <w:r w:rsidRPr="00D75CA6">
        <w:t>76E, 76G or 76J in relation to a person, the AUSTRAC CEO must give a written notice to the person containing:</w:t>
      </w:r>
    </w:p>
    <w:p w14:paraId="07191FB3" w14:textId="77777777" w:rsidR="0049002F" w:rsidRPr="00D75CA6" w:rsidRDefault="0049002F" w:rsidP="0049002F">
      <w:pPr>
        <w:pStyle w:val="paragraph"/>
      </w:pPr>
      <w:r w:rsidRPr="00D75CA6">
        <w:tab/>
        <w:t>(a)</w:t>
      </w:r>
      <w:r w:rsidRPr="00D75CA6">
        <w:tab/>
        <w:t>the terms of the proposed decision; and</w:t>
      </w:r>
    </w:p>
    <w:p w14:paraId="69E1D3FE" w14:textId="77777777" w:rsidR="0049002F" w:rsidRPr="00D75CA6" w:rsidRDefault="0049002F" w:rsidP="0049002F">
      <w:pPr>
        <w:pStyle w:val="paragraph"/>
      </w:pPr>
      <w:r w:rsidRPr="00D75CA6">
        <w:tab/>
        <w:t>(b)</w:t>
      </w:r>
      <w:r w:rsidRPr="00D75CA6">
        <w:tab/>
        <w:t>if the proposed decision is to cancel a registration—the date on which the cancellation is proposed to take effect; and</w:t>
      </w:r>
    </w:p>
    <w:p w14:paraId="178E996F" w14:textId="77777777" w:rsidR="0049002F" w:rsidRPr="00D75CA6" w:rsidRDefault="0049002F" w:rsidP="0049002F">
      <w:pPr>
        <w:pStyle w:val="paragraph"/>
      </w:pPr>
      <w:r w:rsidRPr="00D75CA6">
        <w:tab/>
        <w:t>(c)</w:t>
      </w:r>
      <w:r w:rsidRPr="00D75CA6">
        <w:tab/>
        <w:t>the reasons for the proposed decision; and</w:t>
      </w:r>
    </w:p>
    <w:p w14:paraId="54A0E8DA" w14:textId="77777777" w:rsidR="0049002F" w:rsidRPr="00D75CA6" w:rsidRDefault="0049002F" w:rsidP="0049002F">
      <w:pPr>
        <w:pStyle w:val="paragraph"/>
      </w:pPr>
      <w:r w:rsidRPr="00D75CA6">
        <w:tab/>
        <w:t>(d)</w:t>
      </w:r>
      <w:r w:rsidRPr="00D75CA6">
        <w:tab/>
        <w:t>a statement that the person may, within 28 days of the giving of the notice, make a submission under this section in relation to the proposed decision.</w:t>
      </w:r>
    </w:p>
    <w:p w14:paraId="3C11CF82" w14:textId="77777777" w:rsidR="0049002F" w:rsidRPr="00D75CA6" w:rsidRDefault="0049002F" w:rsidP="0049002F">
      <w:pPr>
        <w:pStyle w:val="subsection"/>
      </w:pPr>
      <w:r w:rsidRPr="00D75CA6">
        <w:tab/>
        <w:t>(2)</w:t>
      </w:r>
      <w:r w:rsidRPr="00D75CA6">
        <w:tab/>
        <w:t>The AUSTRAC CEO is not required to give a notice under this section if the AUSTRAC CEO is satisfied that it is inappropriate to do so because of the urgency of the circumstances.</w:t>
      </w:r>
    </w:p>
    <w:p w14:paraId="12527FAD" w14:textId="4FC75942" w:rsidR="0049002F" w:rsidRPr="00D75CA6" w:rsidRDefault="00B94734" w:rsidP="00AF6E02">
      <w:pPr>
        <w:pStyle w:val="ActHead3"/>
        <w:pageBreakBefore/>
      </w:pPr>
      <w:bookmarkStart w:id="233" w:name="_Toc231991511"/>
      <w:r w:rsidRPr="00D75CA6">
        <w:rPr>
          <w:rStyle w:val="CharDivNo"/>
        </w:rPr>
        <w:lastRenderedPageBreak/>
        <w:t>Division 4</w:t>
      </w:r>
      <w:r w:rsidR="0049002F" w:rsidRPr="00D75CA6">
        <w:t>—</w:t>
      </w:r>
      <w:r w:rsidR="0049002F" w:rsidRPr="00D75CA6">
        <w:rPr>
          <w:rStyle w:val="CharDivText"/>
        </w:rPr>
        <w:t>Basis of registration</w:t>
      </w:r>
      <w:bookmarkEnd w:id="233"/>
    </w:p>
    <w:p w14:paraId="01F8D456" w14:textId="77777777" w:rsidR="0049002F" w:rsidRPr="00D75CA6" w:rsidRDefault="0049002F" w:rsidP="0049002F">
      <w:pPr>
        <w:pStyle w:val="ActHead5"/>
      </w:pPr>
      <w:bookmarkStart w:id="234" w:name="_Toc231991512"/>
      <w:r w:rsidRPr="00D75CA6">
        <w:rPr>
          <w:rStyle w:val="CharSectno"/>
        </w:rPr>
        <w:t>76T</w:t>
      </w:r>
      <w:r w:rsidRPr="00D75CA6">
        <w:t xml:space="preserve">  Basis of registration</w:t>
      </w:r>
      <w:bookmarkEnd w:id="234"/>
    </w:p>
    <w:p w14:paraId="41F69B78" w14:textId="77777777" w:rsidR="0049002F" w:rsidRPr="00D75CA6" w:rsidRDefault="0049002F" w:rsidP="0049002F">
      <w:pPr>
        <w:pStyle w:val="subsection"/>
      </w:pPr>
      <w:r w:rsidRPr="00D75CA6">
        <w:tab/>
      </w:r>
      <w:r w:rsidRPr="00D75CA6">
        <w:tab/>
        <w:t xml:space="preserve">Registration under this </w:t>
      </w:r>
      <w:r w:rsidR="00753679" w:rsidRPr="00D75CA6">
        <w:t>Part i</w:t>
      </w:r>
      <w:r w:rsidRPr="00D75CA6">
        <w:t>s on the basis that:</w:t>
      </w:r>
    </w:p>
    <w:p w14:paraId="2CB7153A" w14:textId="77777777" w:rsidR="0049002F" w:rsidRPr="00D75CA6" w:rsidRDefault="0049002F" w:rsidP="0049002F">
      <w:pPr>
        <w:pStyle w:val="paragraph"/>
      </w:pPr>
      <w:r w:rsidRPr="00D75CA6">
        <w:tab/>
        <w:t>(a)</w:t>
      </w:r>
      <w:r w:rsidRPr="00D75CA6">
        <w:tab/>
        <w:t>the registration may cease as mentioned in section</w:t>
      </w:r>
      <w:r w:rsidR="004F64A4" w:rsidRPr="00D75CA6">
        <w:t> </w:t>
      </w:r>
      <w:r w:rsidRPr="00D75CA6">
        <w:t>76H; and</w:t>
      </w:r>
    </w:p>
    <w:p w14:paraId="06B61942" w14:textId="77777777" w:rsidR="0049002F" w:rsidRPr="00D75CA6" w:rsidRDefault="0049002F" w:rsidP="0049002F">
      <w:pPr>
        <w:pStyle w:val="paragraph"/>
      </w:pPr>
      <w:r w:rsidRPr="00D75CA6">
        <w:tab/>
        <w:t>(b)</w:t>
      </w:r>
      <w:r w:rsidRPr="00D75CA6">
        <w:tab/>
        <w:t>the registration may be suspended as mentioned in section</w:t>
      </w:r>
      <w:r w:rsidR="004F64A4" w:rsidRPr="00D75CA6">
        <w:t> </w:t>
      </w:r>
      <w:r w:rsidRPr="00D75CA6">
        <w:t>76K; and</w:t>
      </w:r>
    </w:p>
    <w:p w14:paraId="12F39B86" w14:textId="77777777" w:rsidR="0049002F" w:rsidRPr="00D75CA6" w:rsidRDefault="0049002F" w:rsidP="0049002F">
      <w:pPr>
        <w:pStyle w:val="paragraph"/>
      </w:pPr>
      <w:r w:rsidRPr="00D75CA6">
        <w:tab/>
        <w:t>(c)</w:t>
      </w:r>
      <w:r w:rsidRPr="00D75CA6">
        <w:tab/>
        <w:t>the registration may be made subject to conditions as mentioned in section</w:t>
      </w:r>
      <w:r w:rsidR="004F64A4" w:rsidRPr="00D75CA6">
        <w:t> </w:t>
      </w:r>
      <w:r w:rsidRPr="00D75CA6">
        <w:t>76G; and</w:t>
      </w:r>
    </w:p>
    <w:p w14:paraId="26A20D0B" w14:textId="77777777" w:rsidR="0049002F" w:rsidRPr="00D75CA6" w:rsidRDefault="0049002F" w:rsidP="0049002F">
      <w:pPr>
        <w:pStyle w:val="paragraph"/>
      </w:pPr>
      <w:r w:rsidRPr="00D75CA6">
        <w:tab/>
        <w:t>(d)</w:t>
      </w:r>
      <w:r w:rsidRPr="00D75CA6">
        <w:tab/>
        <w:t>the registration may cease, be suspended or be made subject to conditions by or under later legislation; and</w:t>
      </w:r>
    </w:p>
    <w:p w14:paraId="31DB1CAA" w14:textId="77777777" w:rsidR="0049002F" w:rsidRPr="00D75CA6" w:rsidRDefault="0049002F" w:rsidP="0049002F">
      <w:pPr>
        <w:pStyle w:val="paragraph"/>
      </w:pPr>
      <w:r w:rsidRPr="00D75CA6">
        <w:tab/>
        <w:t>(e)</w:t>
      </w:r>
      <w:r w:rsidRPr="00D75CA6">
        <w:tab/>
        <w:t>no compensation is payable if the registration ceases, is suspended or made subject to conditions as mentioned in any of the above paragraphs.</w:t>
      </w:r>
    </w:p>
    <w:p w14:paraId="38E62F46" w14:textId="77777777" w:rsidR="00035544" w:rsidRPr="00D75CA6" w:rsidRDefault="00035544" w:rsidP="00AE2DA2">
      <w:pPr>
        <w:pStyle w:val="ActHead2"/>
        <w:pageBreakBefore/>
      </w:pPr>
      <w:bookmarkStart w:id="235" w:name="_Toc231991513"/>
      <w:r w:rsidRPr="00D75CA6">
        <w:rPr>
          <w:rStyle w:val="CharPartNo"/>
        </w:rPr>
        <w:lastRenderedPageBreak/>
        <w:t>Part</w:t>
      </w:r>
      <w:r w:rsidR="004F64A4" w:rsidRPr="00D75CA6">
        <w:rPr>
          <w:rStyle w:val="CharPartNo"/>
        </w:rPr>
        <w:t> </w:t>
      </w:r>
      <w:r w:rsidRPr="00D75CA6">
        <w:rPr>
          <w:rStyle w:val="CharPartNo"/>
        </w:rPr>
        <w:t>8</w:t>
      </w:r>
      <w:r w:rsidRPr="00D75CA6">
        <w:t>—</w:t>
      </w:r>
      <w:r w:rsidRPr="00D75CA6">
        <w:rPr>
          <w:rStyle w:val="CharPartText"/>
        </w:rPr>
        <w:t>Correspondent banking</w:t>
      </w:r>
      <w:bookmarkEnd w:id="235"/>
    </w:p>
    <w:p w14:paraId="71B0755B" w14:textId="77777777" w:rsidR="00035544" w:rsidRPr="00D75CA6" w:rsidRDefault="00C72BA2" w:rsidP="00035544">
      <w:pPr>
        <w:pStyle w:val="Header"/>
      </w:pPr>
      <w:r w:rsidRPr="00D75CA6">
        <w:rPr>
          <w:rStyle w:val="CharDivNo"/>
        </w:rPr>
        <w:t xml:space="preserve"> </w:t>
      </w:r>
      <w:r w:rsidRPr="00D75CA6">
        <w:rPr>
          <w:rStyle w:val="CharDivText"/>
        </w:rPr>
        <w:t xml:space="preserve"> </w:t>
      </w:r>
    </w:p>
    <w:p w14:paraId="1993179A" w14:textId="77777777" w:rsidR="00FB44EF" w:rsidRPr="00D75CA6" w:rsidRDefault="00FB44EF" w:rsidP="00FB44EF">
      <w:pPr>
        <w:pStyle w:val="ActHead5"/>
      </w:pPr>
      <w:bookmarkStart w:id="236" w:name="_Toc231991514"/>
      <w:bookmarkStart w:id="237" w:name="_Hlk75772686"/>
      <w:r w:rsidRPr="00D75CA6">
        <w:rPr>
          <w:rStyle w:val="CharSectno"/>
        </w:rPr>
        <w:t>94</w:t>
      </w:r>
      <w:r w:rsidRPr="00D75CA6">
        <w:t xml:space="preserve">  Simplified outline of this Part</w:t>
      </w:r>
      <w:bookmarkEnd w:id="236"/>
    </w:p>
    <w:p w14:paraId="3AFD2605" w14:textId="77777777" w:rsidR="00FB44EF" w:rsidRPr="00D75CA6" w:rsidRDefault="00FB44EF" w:rsidP="00FB44EF">
      <w:pPr>
        <w:pStyle w:val="SOBullet"/>
      </w:pPr>
      <w:r w:rsidRPr="00D75CA6">
        <w:t>•</w:t>
      </w:r>
      <w:r w:rsidRPr="00D75CA6">
        <w:tab/>
        <w:t>A financial institution must not enter into a correspondent banking relationship with:</w:t>
      </w:r>
    </w:p>
    <w:p w14:paraId="1CA854B3" w14:textId="77777777" w:rsidR="00FB44EF" w:rsidRPr="00D75CA6" w:rsidRDefault="00FB44EF" w:rsidP="00FB44EF">
      <w:pPr>
        <w:pStyle w:val="SOPara"/>
      </w:pPr>
      <w:r w:rsidRPr="00D75CA6">
        <w:tab/>
        <w:t>(a)</w:t>
      </w:r>
      <w:r w:rsidRPr="00D75CA6">
        <w:tab/>
        <w:t>a shell bank; or</w:t>
      </w:r>
    </w:p>
    <w:p w14:paraId="00C62A6D" w14:textId="77777777" w:rsidR="00FB44EF" w:rsidRPr="00D75CA6" w:rsidRDefault="00FB44EF" w:rsidP="00FB44EF">
      <w:pPr>
        <w:pStyle w:val="SOPara"/>
      </w:pPr>
      <w:r w:rsidRPr="00D75CA6">
        <w:tab/>
        <w:t>(b)</w:t>
      </w:r>
      <w:r w:rsidRPr="00D75CA6">
        <w:tab/>
        <w:t>another financial institution that has a correspondent banking relationship with a shell bank; or</w:t>
      </w:r>
    </w:p>
    <w:p w14:paraId="4D565171" w14:textId="77777777" w:rsidR="00FB44EF" w:rsidRPr="00D75CA6" w:rsidRDefault="00FB44EF" w:rsidP="00FB44EF">
      <w:pPr>
        <w:pStyle w:val="SOPara"/>
      </w:pPr>
      <w:r w:rsidRPr="00D75CA6">
        <w:tab/>
        <w:t>(c)</w:t>
      </w:r>
      <w:r w:rsidRPr="00D75CA6">
        <w:tab/>
        <w:t>another financial institution that permits its accounts to be used by a shell bank.</w:t>
      </w:r>
    </w:p>
    <w:p w14:paraId="037F3E96" w14:textId="77777777" w:rsidR="00FB44EF" w:rsidRPr="00D75CA6" w:rsidRDefault="00FB44EF" w:rsidP="00FB44EF">
      <w:pPr>
        <w:pStyle w:val="SOBullet"/>
      </w:pPr>
      <w:r w:rsidRPr="00D75CA6">
        <w:t>•</w:t>
      </w:r>
      <w:r w:rsidRPr="00D75CA6">
        <w:tab/>
        <w:t>A financial institution must carry out due diligence assessments before it enters into, and while it is in, a correspondent banking relationship with another financial institution involving a vostro account.</w:t>
      </w:r>
    </w:p>
    <w:p w14:paraId="4C349AA5" w14:textId="77777777" w:rsidR="00EC7FFB" w:rsidRPr="00D75CA6" w:rsidRDefault="00EC7FFB" w:rsidP="00EC7FFB">
      <w:pPr>
        <w:pStyle w:val="ActHead5"/>
      </w:pPr>
      <w:bookmarkStart w:id="238" w:name="_Toc231991515"/>
      <w:r w:rsidRPr="00D75CA6">
        <w:rPr>
          <w:rStyle w:val="CharSectno"/>
        </w:rPr>
        <w:t>94A</w:t>
      </w:r>
      <w:r w:rsidRPr="00D75CA6">
        <w:t xml:space="preserve">  Shell banks</w:t>
      </w:r>
      <w:bookmarkEnd w:id="238"/>
    </w:p>
    <w:p w14:paraId="191D9405" w14:textId="77777777" w:rsidR="00EC7FFB" w:rsidRPr="00D75CA6" w:rsidRDefault="00EC7FFB" w:rsidP="00EC7FFB">
      <w:pPr>
        <w:pStyle w:val="subsection"/>
      </w:pPr>
      <w:r w:rsidRPr="00D75CA6">
        <w:tab/>
        <w:t>(1)</w:t>
      </w:r>
      <w:r w:rsidRPr="00D75CA6">
        <w:tab/>
        <w:t xml:space="preserve">A </w:t>
      </w:r>
      <w:r w:rsidRPr="00D75CA6">
        <w:rPr>
          <w:b/>
          <w:i/>
        </w:rPr>
        <w:t>shell bank</w:t>
      </w:r>
      <w:r w:rsidRPr="00D75CA6">
        <w:t xml:space="preserve"> is a corporation that:</w:t>
      </w:r>
    </w:p>
    <w:p w14:paraId="1EC442C2" w14:textId="77777777" w:rsidR="00EC7FFB" w:rsidRPr="00D75CA6" w:rsidRDefault="00EC7FFB" w:rsidP="00EC7FFB">
      <w:pPr>
        <w:pStyle w:val="paragraph"/>
      </w:pPr>
      <w:r w:rsidRPr="00D75CA6">
        <w:tab/>
        <w:t>(a)</w:t>
      </w:r>
      <w:r w:rsidRPr="00D75CA6">
        <w:tab/>
        <w:t>is incorporated in a foreign country; and</w:t>
      </w:r>
    </w:p>
    <w:p w14:paraId="6A41D621" w14:textId="77777777" w:rsidR="00EC7FFB" w:rsidRPr="00D75CA6" w:rsidRDefault="00EC7FFB" w:rsidP="00EC7FFB">
      <w:pPr>
        <w:pStyle w:val="paragraph"/>
      </w:pPr>
      <w:r w:rsidRPr="00D75CA6">
        <w:tab/>
        <w:t>(b)</w:t>
      </w:r>
      <w:r w:rsidRPr="00D75CA6">
        <w:tab/>
        <w:t>is authorised to carry on banking business in its country of incorporation; and</w:t>
      </w:r>
    </w:p>
    <w:p w14:paraId="7AC09F07" w14:textId="77777777" w:rsidR="00EC7FFB" w:rsidRPr="00D75CA6" w:rsidRDefault="00EC7FFB" w:rsidP="00EC7FFB">
      <w:pPr>
        <w:pStyle w:val="paragraph"/>
      </w:pPr>
      <w:r w:rsidRPr="00D75CA6">
        <w:tab/>
        <w:t>(c)</w:t>
      </w:r>
      <w:r w:rsidRPr="00D75CA6">
        <w:tab/>
        <w:t>does not have a physical presence in its country of incorporation; and</w:t>
      </w:r>
    </w:p>
    <w:p w14:paraId="4AA1D717" w14:textId="77777777" w:rsidR="00EC7FFB" w:rsidRPr="00D75CA6" w:rsidRDefault="00EC7FFB" w:rsidP="00EC7FFB">
      <w:pPr>
        <w:pStyle w:val="paragraph"/>
      </w:pPr>
      <w:r w:rsidRPr="00D75CA6">
        <w:tab/>
        <w:t>(d)</w:t>
      </w:r>
      <w:r w:rsidRPr="00D75CA6">
        <w:tab/>
        <w:t>is not an affiliate of another corporation that:</w:t>
      </w:r>
    </w:p>
    <w:p w14:paraId="3DC55776" w14:textId="77777777" w:rsidR="00EC7FFB" w:rsidRPr="00D75CA6" w:rsidRDefault="00EC7FFB" w:rsidP="00EC7FFB">
      <w:pPr>
        <w:pStyle w:val="paragraphsub"/>
      </w:pPr>
      <w:r w:rsidRPr="00D75CA6">
        <w:tab/>
        <w:t>(i)</w:t>
      </w:r>
      <w:r w:rsidRPr="00D75CA6">
        <w:tab/>
        <w:t>is incorporated in a particular country; and</w:t>
      </w:r>
    </w:p>
    <w:p w14:paraId="56B915FE" w14:textId="77777777" w:rsidR="00EC7FFB" w:rsidRPr="00D75CA6" w:rsidRDefault="00EC7FFB" w:rsidP="00EC7FFB">
      <w:pPr>
        <w:pStyle w:val="paragraphsub"/>
      </w:pPr>
      <w:r w:rsidRPr="00D75CA6">
        <w:tab/>
        <w:t>(ii)</w:t>
      </w:r>
      <w:r w:rsidRPr="00D75CA6">
        <w:tab/>
        <w:t>is authorised to carry on banking business in its country of incorporation; and</w:t>
      </w:r>
    </w:p>
    <w:p w14:paraId="158DA018" w14:textId="77777777" w:rsidR="00EC7FFB" w:rsidRPr="00D75CA6" w:rsidRDefault="00EC7FFB" w:rsidP="00EC7FFB">
      <w:pPr>
        <w:pStyle w:val="paragraphsub"/>
      </w:pPr>
      <w:r w:rsidRPr="00D75CA6">
        <w:tab/>
        <w:t>(iii)</w:t>
      </w:r>
      <w:r w:rsidRPr="00D75CA6">
        <w:tab/>
        <w:t>has a physical presence in its country of incorporation.</w:t>
      </w:r>
    </w:p>
    <w:p w14:paraId="754384FE" w14:textId="77777777" w:rsidR="00EC7FFB" w:rsidRPr="00D75CA6" w:rsidRDefault="00EC7FFB" w:rsidP="00EC7FFB">
      <w:pPr>
        <w:pStyle w:val="SubsectionHead"/>
      </w:pPr>
      <w:r w:rsidRPr="00D75CA6">
        <w:lastRenderedPageBreak/>
        <w:t>When a corporation has a physical presence in a country</w:t>
      </w:r>
    </w:p>
    <w:p w14:paraId="3A520108" w14:textId="77777777" w:rsidR="00EC7FFB" w:rsidRPr="00D75CA6" w:rsidRDefault="00EC7FFB" w:rsidP="00EC7FFB">
      <w:pPr>
        <w:pStyle w:val="subsection"/>
      </w:pPr>
      <w:r w:rsidRPr="00D75CA6">
        <w:tab/>
        <w:t>(2)</w:t>
      </w:r>
      <w:r w:rsidRPr="00D75CA6">
        <w:tab/>
        <w:t xml:space="preserve">For the purposes of determining what is a shell bank, a corporation has a </w:t>
      </w:r>
      <w:r w:rsidRPr="00D75CA6">
        <w:rPr>
          <w:b/>
          <w:i/>
        </w:rPr>
        <w:t>physical presence</w:t>
      </w:r>
      <w:r w:rsidRPr="00D75CA6">
        <w:t xml:space="preserve"> in a country if, and only if:</w:t>
      </w:r>
    </w:p>
    <w:p w14:paraId="76FE5403" w14:textId="77777777" w:rsidR="00EC7FFB" w:rsidRPr="00D75CA6" w:rsidRDefault="00EC7FFB" w:rsidP="00EC7FFB">
      <w:pPr>
        <w:pStyle w:val="paragraph"/>
      </w:pPr>
      <w:r w:rsidRPr="00D75CA6">
        <w:tab/>
        <w:t>(a)</w:t>
      </w:r>
      <w:r w:rsidRPr="00D75CA6">
        <w:tab/>
        <w:t>the corporation carries on banking business at a place in that country; and</w:t>
      </w:r>
    </w:p>
    <w:p w14:paraId="15E9FB91" w14:textId="2BDAFA9D" w:rsidR="00EC7FFB" w:rsidRPr="00D75CA6" w:rsidRDefault="00EC7FFB" w:rsidP="00EC7FFB">
      <w:pPr>
        <w:pStyle w:val="paragraph"/>
      </w:pPr>
      <w:r w:rsidRPr="00D75CA6">
        <w:tab/>
        <w:t>(b)</w:t>
      </w:r>
      <w:r w:rsidRPr="00D75CA6">
        <w:tab/>
        <w:t>at least one full</w:t>
      </w:r>
      <w:r w:rsidR="00D75CA6">
        <w:noBreakHyphen/>
      </w:r>
      <w:r w:rsidRPr="00D75CA6">
        <w:t>time employee of the corporation performs banking</w:t>
      </w:r>
      <w:r w:rsidR="00D75CA6">
        <w:noBreakHyphen/>
      </w:r>
      <w:r w:rsidRPr="00D75CA6">
        <w:t>related duties at that place.</w:t>
      </w:r>
    </w:p>
    <w:p w14:paraId="4C64A28C" w14:textId="77777777" w:rsidR="00EC7FFB" w:rsidRPr="00D75CA6" w:rsidRDefault="00EC7FFB" w:rsidP="00EC7FFB">
      <w:pPr>
        <w:pStyle w:val="SubsectionHead"/>
      </w:pPr>
      <w:r w:rsidRPr="00D75CA6">
        <w:t>When a corporation is affiliated with another corporation</w:t>
      </w:r>
    </w:p>
    <w:p w14:paraId="4BBCA987" w14:textId="77777777" w:rsidR="00EC7FFB" w:rsidRPr="00D75CA6" w:rsidRDefault="00EC7FFB" w:rsidP="00EC7FFB">
      <w:pPr>
        <w:pStyle w:val="subsection"/>
      </w:pPr>
      <w:r w:rsidRPr="00D75CA6">
        <w:tab/>
        <w:t>(3)</w:t>
      </w:r>
      <w:r w:rsidRPr="00D75CA6">
        <w:tab/>
        <w:t xml:space="preserve">For the purposes of determining what is a shell bank, a corporation is </w:t>
      </w:r>
      <w:r w:rsidRPr="00D75CA6">
        <w:rPr>
          <w:b/>
          <w:i/>
        </w:rPr>
        <w:t>affiliated</w:t>
      </w:r>
      <w:r w:rsidRPr="00D75CA6">
        <w:t xml:space="preserve"> with another corporation if, and only if:</w:t>
      </w:r>
    </w:p>
    <w:p w14:paraId="1FC083A0" w14:textId="77777777" w:rsidR="00EC7FFB" w:rsidRPr="00D75CA6" w:rsidRDefault="00EC7FFB" w:rsidP="00EC7FFB">
      <w:pPr>
        <w:pStyle w:val="paragraph"/>
      </w:pPr>
      <w:r w:rsidRPr="00D75CA6">
        <w:tab/>
        <w:t>(a)</w:t>
      </w:r>
      <w:r w:rsidRPr="00D75CA6">
        <w:tab/>
        <w:t>the corporation is a subsidiary of the other corporation; or</w:t>
      </w:r>
    </w:p>
    <w:p w14:paraId="378653F6" w14:textId="77777777" w:rsidR="00EC7FFB" w:rsidRPr="00D75CA6" w:rsidRDefault="00EC7FFB" w:rsidP="00EC7FFB">
      <w:pPr>
        <w:pStyle w:val="paragraph"/>
      </w:pPr>
      <w:r w:rsidRPr="00D75CA6">
        <w:tab/>
        <w:t>(b)</w:t>
      </w:r>
      <w:r w:rsidRPr="00D75CA6">
        <w:tab/>
        <w:t>at least one individual controls both corporations; or</w:t>
      </w:r>
    </w:p>
    <w:p w14:paraId="374FDF1B" w14:textId="77777777" w:rsidR="00EC7FFB" w:rsidRPr="00D75CA6" w:rsidRDefault="00EC7FFB" w:rsidP="00EC7FFB">
      <w:pPr>
        <w:pStyle w:val="paragraph"/>
      </w:pPr>
      <w:r w:rsidRPr="00D75CA6">
        <w:tab/>
        <w:t>(c)</w:t>
      </w:r>
      <w:r w:rsidRPr="00D75CA6">
        <w:tab/>
        <w:t>under the regulations, both corporations are taken to be under common control.</w:t>
      </w:r>
    </w:p>
    <w:p w14:paraId="4390B9F6" w14:textId="77777777" w:rsidR="00FB44EF" w:rsidRPr="00D75CA6" w:rsidRDefault="00FB44EF" w:rsidP="00FB44EF">
      <w:pPr>
        <w:pStyle w:val="ActHead5"/>
      </w:pPr>
      <w:bookmarkStart w:id="239" w:name="_Toc231991516"/>
      <w:r w:rsidRPr="00D75CA6">
        <w:rPr>
          <w:rStyle w:val="CharSectno"/>
        </w:rPr>
        <w:t>95</w:t>
      </w:r>
      <w:r w:rsidRPr="00D75CA6">
        <w:t xml:space="preserve">  Prohibitions on correspondent banking relationships involving shell banks</w:t>
      </w:r>
      <w:bookmarkEnd w:id="239"/>
    </w:p>
    <w:p w14:paraId="223AF86C" w14:textId="77777777" w:rsidR="00FB44EF" w:rsidRPr="00D75CA6" w:rsidRDefault="00FB44EF" w:rsidP="00FB44EF">
      <w:pPr>
        <w:pStyle w:val="SubsectionHead"/>
      </w:pPr>
      <w:r w:rsidRPr="00D75CA6">
        <w:t>Entry</w:t>
      </w:r>
    </w:p>
    <w:p w14:paraId="4B5909D8" w14:textId="77777777" w:rsidR="00FB44EF" w:rsidRPr="00D75CA6" w:rsidRDefault="00FB44EF" w:rsidP="00FB44EF">
      <w:pPr>
        <w:pStyle w:val="subsection"/>
      </w:pPr>
      <w:r w:rsidRPr="00D75CA6">
        <w:tab/>
        <w:t>(1)</w:t>
      </w:r>
      <w:r w:rsidRPr="00D75CA6">
        <w:tab/>
        <w:t>A financial institution must not enter into a correspondent banking relationship with another person if:</w:t>
      </w:r>
    </w:p>
    <w:p w14:paraId="31DB8FAB" w14:textId="77777777" w:rsidR="00FB44EF" w:rsidRPr="00D75CA6" w:rsidRDefault="00FB44EF" w:rsidP="00FB44EF">
      <w:pPr>
        <w:pStyle w:val="paragraph"/>
      </w:pPr>
      <w:r w:rsidRPr="00D75CA6">
        <w:tab/>
        <w:t>(a)</w:t>
      </w:r>
      <w:r w:rsidRPr="00D75CA6">
        <w:tab/>
        <w:t>the other person is a shell bank; or</w:t>
      </w:r>
    </w:p>
    <w:p w14:paraId="4F2351B0" w14:textId="77777777" w:rsidR="00FB44EF" w:rsidRPr="00D75CA6" w:rsidRDefault="00FB44EF" w:rsidP="00FB44EF">
      <w:pPr>
        <w:pStyle w:val="paragraph"/>
      </w:pPr>
      <w:r w:rsidRPr="00D75CA6">
        <w:tab/>
        <w:t>(b)</w:t>
      </w:r>
      <w:r w:rsidRPr="00D75CA6">
        <w:tab/>
        <w:t>the other person is a financial institution that has a correspondent banking relationship with a shell bank; or</w:t>
      </w:r>
    </w:p>
    <w:p w14:paraId="19019A1E" w14:textId="77777777" w:rsidR="00FB44EF" w:rsidRPr="00D75CA6" w:rsidRDefault="00FB44EF" w:rsidP="00FB44EF">
      <w:pPr>
        <w:pStyle w:val="paragraph"/>
      </w:pPr>
      <w:r w:rsidRPr="00D75CA6">
        <w:tab/>
        <w:t>(c)</w:t>
      </w:r>
      <w:r w:rsidRPr="00D75CA6">
        <w:tab/>
        <w:t>the other person is a financial institution that permits its accounts to be used by a shell bank.</w:t>
      </w:r>
    </w:p>
    <w:p w14:paraId="6D8227D2" w14:textId="724FE4CF" w:rsidR="00FB44EF" w:rsidRPr="00D75CA6" w:rsidRDefault="00FB44EF" w:rsidP="00FB44EF">
      <w:pPr>
        <w:pStyle w:val="notetext"/>
      </w:pPr>
      <w:r w:rsidRPr="00D75CA6">
        <w:t>Note:</w:t>
      </w:r>
      <w:r w:rsidRPr="00D75CA6">
        <w:tab/>
        <w:t xml:space="preserve">For geographical links, see </w:t>
      </w:r>
      <w:r w:rsidR="00107542" w:rsidRPr="00D75CA6">
        <w:t>section 1</w:t>
      </w:r>
      <w:r w:rsidRPr="00D75CA6">
        <w:t>00.</w:t>
      </w:r>
    </w:p>
    <w:p w14:paraId="353E8299" w14:textId="77777777" w:rsidR="00FB44EF" w:rsidRPr="00D75CA6" w:rsidRDefault="00FB44EF" w:rsidP="00FB44EF">
      <w:pPr>
        <w:pStyle w:val="SubsectionHead"/>
      </w:pPr>
      <w:r w:rsidRPr="00D75CA6">
        <w:t>Termination</w:t>
      </w:r>
    </w:p>
    <w:p w14:paraId="3A250338" w14:textId="77777777" w:rsidR="00FB44EF" w:rsidRPr="00D75CA6" w:rsidRDefault="00FB44EF" w:rsidP="00FB44EF">
      <w:pPr>
        <w:pStyle w:val="subsection"/>
      </w:pPr>
      <w:r w:rsidRPr="00D75CA6">
        <w:tab/>
        <w:t>(2)</w:t>
      </w:r>
      <w:r w:rsidRPr="00D75CA6">
        <w:tab/>
        <w:t xml:space="preserve">If a financial institution (the </w:t>
      </w:r>
      <w:r w:rsidRPr="00D75CA6">
        <w:rPr>
          <w:b/>
          <w:i/>
        </w:rPr>
        <w:t>first institution</w:t>
      </w:r>
      <w:r w:rsidRPr="00D75CA6">
        <w:t>) is in a correspondent banking relationship with another person and the first institution becomes aware that:</w:t>
      </w:r>
    </w:p>
    <w:p w14:paraId="38F95ACE" w14:textId="77777777" w:rsidR="00FB44EF" w:rsidRPr="00D75CA6" w:rsidRDefault="00FB44EF" w:rsidP="00FB44EF">
      <w:pPr>
        <w:pStyle w:val="paragraph"/>
      </w:pPr>
      <w:r w:rsidRPr="00D75CA6">
        <w:lastRenderedPageBreak/>
        <w:tab/>
        <w:t>(a)</w:t>
      </w:r>
      <w:r w:rsidRPr="00D75CA6">
        <w:tab/>
        <w:t>the other person is a shell bank; or</w:t>
      </w:r>
    </w:p>
    <w:p w14:paraId="511D540C" w14:textId="77777777" w:rsidR="00FB44EF" w:rsidRPr="00D75CA6" w:rsidRDefault="00FB44EF" w:rsidP="00FB44EF">
      <w:pPr>
        <w:pStyle w:val="paragraph"/>
      </w:pPr>
      <w:r w:rsidRPr="00D75CA6">
        <w:tab/>
        <w:t>(b)</w:t>
      </w:r>
      <w:r w:rsidRPr="00D75CA6">
        <w:tab/>
        <w:t>the other person is a financial institution that has a correspondent banking relationship with a shell bank; or</w:t>
      </w:r>
    </w:p>
    <w:p w14:paraId="6D2E2793" w14:textId="77777777" w:rsidR="00FB44EF" w:rsidRPr="00D75CA6" w:rsidRDefault="00FB44EF" w:rsidP="00FB44EF">
      <w:pPr>
        <w:pStyle w:val="paragraph"/>
      </w:pPr>
      <w:r w:rsidRPr="00D75CA6">
        <w:tab/>
        <w:t>(c)</w:t>
      </w:r>
      <w:r w:rsidRPr="00D75CA6">
        <w:tab/>
        <w:t>the other person is a financial institution that permits its accounts to be used by a shell bank;</w:t>
      </w:r>
    </w:p>
    <w:p w14:paraId="1EB11CBA" w14:textId="77777777" w:rsidR="00FB44EF" w:rsidRPr="00D75CA6" w:rsidRDefault="00FB44EF" w:rsidP="00FB44EF">
      <w:pPr>
        <w:pStyle w:val="subsection2"/>
      </w:pPr>
      <w:r w:rsidRPr="00D75CA6">
        <w:t>the first institution must, within 20 days after becoming so aware or such longer period (if any) as the AUSTRAC CEO allows, do one of the following:</w:t>
      </w:r>
    </w:p>
    <w:p w14:paraId="0BA7DBD2" w14:textId="77777777" w:rsidR="00FB44EF" w:rsidRPr="00D75CA6" w:rsidRDefault="00FB44EF" w:rsidP="00FB44EF">
      <w:pPr>
        <w:pStyle w:val="paragraph"/>
      </w:pPr>
      <w:r w:rsidRPr="00D75CA6">
        <w:tab/>
        <w:t>(d)</w:t>
      </w:r>
      <w:r w:rsidRPr="00D75CA6">
        <w:tab/>
        <w:t>terminate the correspondent banking relationship;</w:t>
      </w:r>
    </w:p>
    <w:p w14:paraId="41A8CF5F" w14:textId="77777777" w:rsidR="00FB44EF" w:rsidRPr="00D75CA6" w:rsidRDefault="00FB44EF" w:rsidP="00FB44EF">
      <w:pPr>
        <w:pStyle w:val="paragraph"/>
      </w:pPr>
      <w:r w:rsidRPr="00D75CA6">
        <w:tab/>
        <w:t>(e)</w:t>
      </w:r>
      <w:r w:rsidRPr="00D75CA6">
        <w:tab/>
        <w:t>if paragraph (b) applies—request the other financial institution to terminate the correspondent banking relationship mentioned in that paragraph.</w:t>
      </w:r>
    </w:p>
    <w:p w14:paraId="04283F50" w14:textId="5BD78B4D" w:rsidR="00FB44EF" w:rsidRPr="00D75CA6" w:rsidRDefault="00FB44EF" w:rsidP="00FB44EF">
      <w:pPr>
        <w:pStyle w:val="notetext"/>
      </w:pPr>
      <w:r w:rsidRPr="00D75CA6">
        <w:t>Note:</w:t>
      </w:r>
      <w:r w:rsidRPr="00D75CA6">
        <w:tab/>
        <w:t xml:space="preserve">For geographical links, see </w:t>
      </w:r>
      <w:r w:rsidR="00107542" w:rsidRPr="00D75CA6">
        <w:t>section 1</w:t>
      </w:r>
      <w:r w:rsidRPr="00D75CA6">
        <w:t>00.</w:t>
      </w:r>
    </w:p>
    <w:p w14:paraId="1711A4B3" w14:textId="77777777" w:rsidR="00FB44EF" w:rsidRPr="00D75CA6" w:rsidRDefault="00FB44EF" w:rsidP="00FB44EF">
      <w:pPr>
        <w:pStyle w:val="subsection"/>
      </w:pPr>
      <w:r w:rsidRPr="00D75CA6">
        <w:tab/>
        <w:t>(3)</w:t>
      </w:r>
      <w:r w:rsidRPr="00D75CA6">
        <w:tab/>
        <w:t>If:</w:t>
      </w:r>
    </w:p>
    <w:p w14:paraId="1AE82931" w14:textId="77777777" w:rsidR="00FB44EF" w:rsidRPr="00D75CA6" w:rsidRDefault="00FB44EF" w:rsidP="00FB44EF">
      <w:pPr>
        <w:pStyle w:val="paragraph"/>
      </w:pPr>
      <w:r w:rsidRPr="00D75CA6">
        <w:tab/>
        <w:t>(a)</w:t>
      </w:r>
      <w:r w:rsidRPr="00D75CA6">
        <w:tab/>
        <w:t>the first institution makes a request under paragraph (2)(e) of another financial institution; and</w:t>
      </w:r>
    </w:p>
    <w:p w14:paraId="5780FF30" w14:textId="77777777" w:rsidR="00FB44EF" w:rsidRPr="00D75CA6" w:rsidRDefault="00FB44EF" w:rsidP="00FB44EF">
      <w:pPr>
        <w:pStyle w:val="paragraph"/>
      </w:pPr>
      <w:r w:rsidRPr="00D75CA6">
        <w:tab/>
        <w:t>(b)</w:t>
      </w:r>
      <w:r w:rsidRPr="00D75CA6">
        <w:tab/>
        <w:t xml:space="preserve">at the end of the period (the </w:t>
      </w:r>
      <w:r w:rsidRPr="00D75CA6">
        <w:rPr>
          <w:b/>
          <w:i/>
        </w:rPr>
        <w:t>first period</w:t>
      </w:r>
      <w:r w:rsidRPr="00D75CA6">
        <w:t>) of 20 business days after the request was made, the other financial institution has not complied with the request;</w:t>
      </w:r>
    </w:p>
    <w:p w14:paraId="0ACAABBC" w14:textId="77777777" w:rsidR="00FB44EF" w:rsidRPr="00D75CA6" w:rsidRDefault="00FB44EF" w:rsidP="00FB44EF">
      <w:pPr>
        <w:pStyle w:val="subsection2"/>
      </w:pPr>
      <w:r w:rsidRPr="00D75CA6">
        <w:t>the first institution must terminate its correspondent banking relationship with the other financial institution within 20 days after the end of the first period or such longer period (if any) as the AUSTRAC CEO allows.</w:t>
      </w:r>
    </w:p>
    <w:p w14:paraId="1C2AEFDD" w14:textId="056F8D69" w:rsidR="00FB44EF" w:rsidRPr="00D75CA6" w:rsidRDefault="00FB44EF" w:rsidP="00FB44EF">
      <w:pPr>
        <w:pStyle w:val="notetext"/>
      </w:pPr>
      <w:r w:rsidRPr="00D75CA6">
        <w:t>Note:</w:t>
      </w:r>
      <w:r w:rsidRPr="00D75CA6">
        <w:tab/>
        <w:t xml:space="preserve">For geographical links, see </w:t>
      </w:r>
      <w:r w:rsidR="00107542" w:rsidRPr="00D75CA6">
        <w:t>section 1</w:t>
      </w:r>
      <w:r w:rsidRPr="00D75CA6">
        <w:t>00.</w:t>
      </w:r>
    </w:p>
    <w:p w14:paraId="3640BD57" w14:textId="77777777" w:rsidR="00FB44EF" w:rsidRPr="00D75CA6" w:rsidRDefault="00FB44EF" w:rsidP="00FB44EF">
      <w:pPr>
        <w:pStyle w:val="SubsectionHead"/>
      </w:pPr>
      <w:r w:rsidRPr="00D75CA6">
        <w:t>Civil penalty</w:t>
      </w:r>
    </w:p>
    <w:p w14:paraId="6CAC7417" w14:textId="77777777" w:rsidR="00FB44EF" w:rsidRPr="00D75CA6" w:rsidRDefault="00FB44EF" w:rsidP="00FB44EF">
      <w:pPr>
        <w:pStyle w:val="subsection"/>
      </w:pPr>
      <w:r w:rsidRPr="00D75CA6">
        <w:tab/>
        <w:t>(4)</w:t>
      </w:r>
      <w:r w:rsidRPr="00D75CA6">
        <w:tab/>
        <w:t>Subsections (1), (2) and (3) are civil penalty provisions.</w:t>
      </w:r>
    </w:p>
    <w:p w14:paraId="2EEE8D1E" w14:textId="77777777" w:rsidR="00FB44EF" w:rsidRPr="00D75CA6" w:rsidRDefault="00FB44EF" w:rsidP="00FB44EF">
      <w:pPr>
        <w:pStyle w:val="ActHead5"/>
      </w:pPr>
      <w:bookmarkStart w:id="240" w:name="_Toc231991517"/>
      <w:r w:rsidRPr="00D75CA6">
        <w:rPr>
          <w:rStyle w:val="CharSectno"/>
        </w:rPr>
        <w:lastRenderedPageBreak/>
        <w:t>96</w:t>
      </w:r>
      <w:r w:rsidRPr="00D75CA6">
        <w:t xml:space="preserve">  Due diligence assessments and records of correspondent banking relationships</w:t>
      </w:r>
      <w:bookmarkEnd w:id="240"/>
    </w:p>
    <w:p w14:paraId="10A88DFF" w14:textId="77777777" w:rsidR="00FB44EF" w:rsidRPr="00D75CA6" w:rsidRDefault="00FB44EF" w:rsidP="00FB44EF">
      <w:pPr>
        <w:pStyle w:val="SubsectionHead"/>
      </w:pPr>
      <w:r w:rsidRPr="00D75CA6">
        <w:t>Entry</w:t>
      </w:r>
    </w:p>
    <w:p w14:paraId="2D5C17CD" w14:textId="77777777" w:rsidR="00FB44EF" w:rsidRPr="00D75CA6" w:rsidRDefault="00FB44EF" w:rsidP="00FB44EF">
      <w:pPr>
        <w:pStyle w:val="subsection"/>
      </w:pPr>
      <w:r w:rsidRPr="00D75CA6">
        <w:tab/>
        <w:t>(1)</w:t>
      </w:r>
      <w:r w:rsidRPr="00D75CA6">
        <w:tab/>
        <w:t xml:space="preserve">A financial institution (the </w:t>
      </w:r>
      <w:r w:rsidRPr="00D75CA6">
        <w:rPr>
          <w:b/>
          <w:i/>
        </w:rPr>
        <w:t>first institution</w:t>
      </w:r>
      <w:r w:rsidRPr="00D75CA6">
        <w:t>) must not enter into a correspondent banking relationship with another financial institution that will involve a vostro account unless:</w:t>
      </w:r>
    </w:p>
    <w:p w14:paraId="4109D4BC" w14:textId="77777777" w:rsidR="00FB44EF" w:rsidRPr="00D75CA6" w:rsidRDefault="00FB44EF" w:rsidP="00FB44EF">
      <w:pPr>
        <w:pStyle w:val="paragraph"/>
      </w:pPr>
      <w:r w:rsidRPr="00D75CA6">
        <w:tab/>
        <w:t>(a)</w:t>
      </w:r>
      <w:r w:rsidRPr="00D75CA6">
        <w:tab/>
        <w:t>the first institution carries out a due diligence assessment in accordance with the AML/CTF Rules and prepares a written record of the assessment; and</w:t>
      </w:r>
    </w:p>
    <w:p w14:paraId="31331228" w14:textId="77777777" w:rsidR="00FB44EF" w:rsidRPr="00D75CA6" w:rsidRDefault="00FB44EF" w:rsidP="00FB44EF">
      <w:pPr>
        <w:pStyle w:val="paragraph"/>
      </w:pPr>
      <w:r w:rsidRPr="00D75CA6">
        <w:tab/>
        <w:t>(b)</w:t>
      </w:r>
      <w:r w:rsidRPr="00D75CA6">
        <w:tab/>
        <w:t>a senior officer of the first institution approves the entering into of that relationship, having regard to such matters (if any) as are specified in the AML/CTF Rules.</w:t>
      </w:r>
    </w:p>
    <w:p w14:paraId="0F4C448D" w14:textId="7EA4B8D0" w:rsidR="00FB44EF" w:rsidRPr="00D75CA6" w:rsidRDefault="00FB44EF" w:rsidP="00FB44EF">
      <w:pPr>
        <w:pStyle w:val="notetext"/>
      </w:pPr>
      <w:r w:rsidRPr="00D75CA6">
        <w:t>Note:</w:t>
      </w:r>
      <w:r w:rsidRPr="00D75CA6">
        <w:tab/>
        <w:t xml:space="preserve">For geographical links, see </w:t>
      </w:r>
      <w:r w:rsidR="00107542" w:rsidRPr="00D75CA6">
        <w:t>section 1</w:t>
      </w:r>
      <w:r w:rsidRPr="00D75CA6">
        <w:t>00.</w:t>
      </w:r>
    </w:p>
    <w:p w14:paraId="7BEE9BA7" w14:textId="77777777" w:rsidR="00FB44EF" w:rsidRPr="00D75CA6" w:rsidRDefault="00FB44EF" w:rsidP="00FB44EF">
      <w:pPr>
        <w:pStyle w:val="subsection"/>
      </w:pPr>
      <w:r w:rsidRPr="00D75CA6">
        <w:tab/>
        <w:t>(2)</w:t>
      </w:r>
      <w:r w:rsidRPr="00D75CA6">
        <w:tab/>
        <w:t xml:space="preserve">If a financial institution (the </w:t>
      </w:r>
      <w:r w:rsidRPr="00D75CA6">
        <w:rPr>
          <w:b/>
          <w:i/>
        </w:rPr>
        <w:t>first institution</w:t>
      </w:r>
      <w:r w:rsidRPr="00D75CA6">
        <w:t>) enters into a correspondent banking relationship with another financial institution that involves a vostro account, the first institution must, within 20 business days after the day of entering into the relationship, prepare a written record that sets out:</w:t>
      </w:r>
    </w:p>
    <w:p w14:paraId="0BD64BFC" w14:textId="77777777" w:rsidR="00FB44EF" w:rsidRPr="00D75CA6" w:rsidRDefault="00FB44EF" w:rsidP="00FB44EF">
      <w:pPr>
        <w:pStyle w:val="paragraph"/>
      </w:pPr>
      <w:r w:rsidRPr="00D75CA6">
        <w:tab/>
        <w:t>(a)</w:t>
      </w:r>
      <w:r w:rsidRPr="00D75CA6">
        <w:tab/>
        <w:t>its responsibilities under that relationship; and</w:t>
      </w:r>
    </w:p>
    <w:p w14:paraId="372DAED5" w14:textId="77777777" w:rsidR="00FB44EF" w:rsidRPr="00D75CA6" w:rsidRDefault="00FB44EF" w:rsidP="00FB44EF">
      <w:pPr>
        <w:pStyle w:val="paragraph"/>
      </w:pPr>
      <w:r w:rsidRPr="00D75CA6">
        <w:tab/>
        <w:t>(b)</w:t>
      </w:r>
      <w:r w:rsidRPr="00D75CA6">
        <w:tab/>
        <w:t>the responsibilities of the other financial institution under that relationship.</w:t>
      </w:r>
    </w:p>
    <w:p w14:paraId="6E98E244" w14:textId="77777777" w:rsidR="00FB44EF" w:rsidRPr="00D75CA6" w:rsidRDefault="00FB44EF" w:rsidP="00FB44EF">
      <w:pPr>
        <w:pStyle w:val="SubsectionHead"/>
      </w:pPr>
      <w:r w:rsidRPr="00D75CA6">
        <w:t>Ongoing assessments</w:t>
      </w:r>
    </w:p>
    <w:p w14:paraId="7A2D3014" w14:textId="77777777" w:rsidR="00FB44EF" w:rsidRPr="00D75CA6" w:rsidRDefault="00FB44EF" w:rsidP="00FB44EF">
      <w:pPr>
        <w:pStyle w:val="subsection"/>
      </w:pPr>
      <w:r w:rsidRPr="00D75CA6">
        <w:tab/>
        <w:t>(3)</w:t>
      </w:r>
      <w:r w:rsidRPr="00D75CA6">
        <w:tab/>
        <w:t xml:space="preserve">If a financial institution (the </w:t>
      </w:r>
      <w:r w:rsidRPr="00D75CA6">
        <w:rPr>
          <w:b/>
          <w:i/>
        </w:rPr>
        <w:t>first institution</w:t>
      </w:r>
      <w:r w:rsidRPr="00D75CA6">
        <w:t>) is in a correspondent banking relationship with another financial institution that involves a vostro account, the first institution must:</w:t>
      </w:r>
    </w:p>
    <w:p w14:paraId="329A6654" w14:textId="77777777" w:rsidR="00FB44EF" w:rsidRPr="00D75CA6" w:rsidRDefault="00FB44EF" w:rsidP="00FB44EF">
      <w:pPr>
        <w:pStyle w:val="paragraph"/>
      </w:pPr>
      <w:r w:rsidRPr="00D75CA6">
        <w:tab/>
        <w:t>(a)</w:t>
      </w:r>
      <w:r w:rsidRPr="00D75CA6">
        <w:tab/>
        <w:t>carry out due diligence assessments in accordance with the AML/CTF Rules; and</w:t>
      </w:r>
    </w:p>
    <w:p w14:paraId="6854701E" w14:textId="77777777" w:rsidR="00FB44EF" w:rsidRPr="00D75CA6" w:rsidRDefault="00FB44EF" w:rsidP="00FB44EF">
      <w:pPr>
        <w:pStyle w:val="paragraph"/>
      </w:pPr>
      <w:r w:rsidRPr="00D75CA6">
        <w:tab/>
        <w:t>(b)</w:t>
      </w:r>
      <w:r w:rsidRPr="00D75CA6">
        <w:tab/>
        <w:t>carry out those assessments at the times worked out in accordance with the AML/CTF Rules; and</w:t>
      </w:r>
    </w:p>
    <w:p w14:paraId="0A5E134E" w14:textId="77777777" w:rsidR="00FB44EF" w:rsidRPr="00D75CA6" w:rsidRDefault="00FB44EF" w:rsidP="00FB44EF">
      <w:pPr>
        <w:pStyle w:val="paragraph"/>
      </w:pPr>
      <w:r w:rsidRPr="00D75CA6">
        <w:tab/>
        <w:t>(c)</w:t>
      </w:r>
      <w:r w:rsidRPr="00D75CA6">
        <w:tab/>
        <w:t>in relation to each assessment, prepare a written record of the assessment within 10 business days after the day of completing the assessment; and</w:t>
      </w:r>
    </w:p>
    <w:p w14:paraId="56175A19" w14:textId="77777777" w:rsidR="00FB44EF" w:rsidRPr="00D75CA6" w:rsidRDefault="00FB44EF" w:rsidP="00FB44EF">
      <w:pPr>
        <w:pStyle w:val="paragraph"/>
      </w:pPr>
      <w:r w:rsidRPr="00D75CA6">
        <w:lastRenderedPageBreak/>
        <w:tab/>
        <w:t>(d)</w:t>
      </w:r>
      <w:r w:rsidRPr="00D75CA6">
        <w:tab/>
        <w:t>in relation to each assessment, ensure that, within 20 business days after the preparation of the written record, a senior officer of the first institution reviews the written record and makes a decision about whether the first institution should remain in a correspondent banking relationship with the other financial institution.</w:t>
      </w:r>
    </w:p>
    <w:p w14:paraId="58E844DA" w14:textId="588E2CF0" w:rsidR="00FB44EF" w:rsidRPr="00D75CA6" w:rsidRDefault="00FB44EF" w:rsidP="00FB44EF">
      <w:pPr>
        <w:pStyle w:val="notetext"/>
      </w:pPr>
      <w:r w:rsidRPr="00D75CA6">
        <w:t>Note:</w:t>
      </w:r>
      <w:r w:rsidRPr="00D75CA6">
        <w:tab/>
        <w:t xml:space="preserve">For geographical links, see </w:t>
      </w:r>
      <w:r w:rsidR="00107542" w:rsidRPr="00D75CA6">
        <w:t>section 1</w:t>
      </w:r>
      <w:r w:rsidRPr="00D75CA6">
        <w:t>00.</w:t>
      </w:r>
    </w:p>
    <w:p w14:paraId="61A63BE1" w14:textId="77777777" w:rsidR="00FB44EF" w:rsidRPr="00D75CA6" w:rsidRDefault="00FB44EF" w:rsidP="00FB44EF">
      <w:pPr>
        <w:pStyle w:val="SubsectionHead"/>
      </w:pPr>
      <w:r w:rsidRPr="00D75CA6">
        <w:t>Civil penalty</w:t>
      </w:r>
    </w:p>
    <w:p w14:paraId="41541B07" w14:textId="77777777" w:rsidR="00FB44EF" w:rsidRPr="00D75CA6" w:rsidRDefault="00FB44EF" w:rsidP="00FB44EF">
      <w:pPr>
        <w:pStyle w:val="subsection"/>
      </w:pPr>
      <w:r w:rsidRPr="00D75CA6">
        <w:tab/>
        <w:t>(4)</w:t>
      </w:r>
      <w:r w:rsidRPr="00D75CA6">
        <w:tab/>
        <w:t>Subsections (1), (2) and (3) are civil penalty provisions.</w:t>
      </w:r>
    </w:p>
    <w:p w14:paraId="529DB1C9" w14:textId="77777777" w:rsidR="00035544" w:rsidRPr="00D75CA6" w:rsidRDefault="00035544" w:rsidP="00035544">
      <w:pPr>
        <w:pStyle w:val="ActHead5"/>
      </w:pPr>
      <w:bookmarkStart w:id="241" w:name="_Toc231991518"/>
      <w:bookmarkEnd w:id="237"/>
      <w:r w:rsidRPr="00D75CA6">
        <w:rPr>
          <w:rStyle w:val="CharSectno"/>
        </w:rPr>
        <w:t>100</w:t>
      </w:r>
      <w:r w:rsidRPr="00D75CA6">
        <w:t xml:space="preserve">  Geographical links</w:t>
      </w:r>
      <w:bookmarkEnd w:id="241"/>
    </w:p>
    <w:p w14:paraId="06BA487C" w14:textId="77777777" w:rsidR="00035544" w:rsidRPr="00D75CA6" w:rsidRDefault="00035544" w:rsidP="00035544">
      <w:pPr>
        <w:pStyle w:val="subsection"/>
      </w:pPr>
      <w:r w:rsidRPr="00D75CA6">
        <w:tab/>
      </w:r>
      <w:r w:rsidRPr="00D75CA6">
        <w:tab/>
        <w:t xml:space="preserve">A financial institution is not subject to a requirement under this </w:t>
      </w:r>
      <w:r w:rsidR="00753679" w:rsidRPr="00D75CA6">
        <w:t>Part i</w:t>
      </w:r>
      <w:r w:rsidRPr="00D75CA6">
        <w:t>n connection with a correspondent banking relationship the financial institution has, or proposes to have, with another person unless:</w:t>
      </w:r>
    </w:p>
    <w:p w14:paraId="337B7612" w14:textId="77777777" w:rsidR="00035544" w:rsidRPr="00D75CA6" w:rsidRDefault="00035544" w:rsidP="00035544">
      <w:pPr>
        <w:pStyle w:val="paragraph"/>
      </w:pPr>
      <w:r w:rsidRPr="00D75CA6">
        <w:tab/>
        <w:t>(a)</w:t>
      </w:r>
      <w:r w:rsidRPr="00D75CA6">
        <w:tab/>
        <w:t>the financial institution carries on an activity or business at or through a permanent establishment of the financial institution in Australia; or</w:t>
      </w:r>
    </w:p>
    <w:p w14:paraId="226D4CC9" w14:textId="77777777" w:rsidR="00035544" w:rsidRPr="00D75CA6" w:rsidRDefault="00035544" w:rsidP="00035544">
      <w:pPr>
        <w:pStyle w:val="paragraph"/>
      </w:pPr>
      <w:r w:rsidRPr="00D75CA6">
        <w:tab/>
        <w:t>(b)</w:t>
      </w:r>
      <w:r w:rsidRPr="00D75CA6">
        <w:tab/>
        <w:t>both:</w:t>
      </w:r>
    </w:p>
    <w:p w14:paraId="56276FFE" w14:textId="77777777" w:rsidR="00035544" w:rsidRPr="00D75CA6" w:rsidRDefault="00035544" w:rsidP="00035544">
      <w:pPr>
        <w:pStyle w:val="paragraphsub"/>
      </w:pPr>
      <w:r w:rsidRPr="00D75CA6">
        <w:tab/>
        <w:t>(i)</w:t>
      </w:r>
      <w:r w:rsidRPr="00D75CA6">
        <w:tab/>
        <w:t>the financial institution is a resident of Australia; and</w:t>
      </w:r>
    </w:p>
    <w:p w14:paraId="42004D39" w14:textId="77777777" w:rsidR="00035544" w:rsidRPr="00D75CA6" w:rsidRDefault="00035544" w:rsidP="00035544">
      <w:pPr>
        <w:pStyle w:val="paragraphsub"/>
      </w:pPr>
      <w:r w:rsidRPr="00D75CA6">
        <w:tab/>
        <w:t>(ii)</w:t>
      </w:r>
      <w:r w:rsidRPr="00D75CA6">
        <w:tab/>
        <w:t>the financial institution carries on an activity or business at or through a permanent establishment of the financial institution in a foreign country; or</w:t>
      </w:r>
    </w:p>
    <w:p w14:paraId="209F5767" w14:textId="77777777" w:rsidR="00035544" w:rsidRPr="00D75CA6" w:rsidRDefault="00035544" w:rsidP="00035544">
      <w:pPr>
        <w:pStyle w:val="paragraph"/>
      </w:pPr>
      <w:r w:rsidRPr="00D75CA6">
        <w:tab/>
        <w:t>(c)</w:t>
      </w:r>
      <w:r w:rsidRPr="00D75CA6">
        <w:tab/>
        <w:t>both:</w:t>
      </w:r>
    </w:p>
    <w:p w14:paraId="1BE8E023" w14:textId="77777777" w:rsidR="00035544" w:rsidRPr="00D75CA6" w:rsidRDefault="00035544" w:rsidP="00035544">
      <w:pPr>
        <w:pStyle w:val="paragraphsub"/>
      </w:pPr>
      <w:r w:rsidRPr="00D75CA6">
        <w:tab/>
        <w:t>(i)</w:t>
      </w:r>
      <w:r w:rsidRPr="00D75CA6">
        <w:tab/>
        <w:t>the financial institution is a subsidiary of a company that is a resident of Australia; and</w:t>
      </w:r>
    </w:p>
    <w:p w14:paraId="4FEB70C3" w14:textId="77777777" w:rsidR="00035544" w:rsidRPr="00D75CA6" w:rsidRDefault="00035544" w:rsidP="00035544">
      <w:pPr>
        <w:pStyle w:val="paragraphsub"/>
      </w:pPr>
      <w:r w:rsidRPr="00D75CA6">
        <w:tab/>
        <w:t>(ii)</w:t>
      </w:r>
      <w:r w:rsidRPr="00D75CA6">
        <w:tab/>
        <w:t>the financial institution carries on an activity or business at or through a permanent establishment of the financial institution in a foreign country.</w:t>
      </w:r>
    </w:p>
    <w:p w14:paraId="1651BEB6" w14:textId="1A1E0136" w:rsidR="00035544" w:rsidRPr="00D75CA6" w:rsidRDefault="00035544" w:rsidP="00035544">
      <w:pPr>
        <w:pStyle w:val="notetext"/>
      </w:pPr>
      <w:r w:rsidRPr="00D75CA6">
        <w:t>Note:</w:t>
      </w:r>
      <w:r w:rsidRPr="00D75CA6">
        <w:tab/>
        <w:t xml:space="preserve">For </w:t>
      </w:r>
      <w:r w:rsidRPr="00D75CA6">
        <w:rPr>
          <w:b/>
          <w:i/>
        </w:rPr>
        <w:t>resident</w:t>
      </w:r>
      <w:r w:rsidRPr="00D75CA6">
        <w:t xml:space="preserve">, see </w:t>
      </w:r>
      <w:r w:rsidR="00107542" w:rsidRPr="00D75CA6">
        <w:t>section 1</w:t>
      </w:r>
      <w:r w:rsidRPr="00D75CA6">
        <w:t>4.</w:t>
      </w:r>
    </w:p>
    <w:p w14:paraId="590E05BC" w14:textId="77777777" w:rsidR="00035544" w:rsidRPr="00D75CA6" w:rsidRDefault="00035544" w:rsidP="00AE2DA2">
      <w:pPr>
        <w:pStyle w:val="ActHead2"/>
        <w:pageBreakBefore/>
      </w:pPr>
      <w:bookmarkStart w:id="242" w:name="_Toc231991519"/>
      <w:r w:rsidRPr="00D75CA6">
        <w:rPr>
          <w:rStyle w:val="CharPartNo"/>
        </w:rPr>
        <w:lastRenderedPageBreak/>
        <w:t>Part</w:t>
      </w:r>
      <w:r w:rsidR="004F64A4" w:rsidRPr="00D75CA6">
        <w:rPr>
          <w:rStyle w:val="CharPartNo"/>
        </w:rPr>
        <w:t> </w:t>
      </w:r>
      <w:r w:rsidRPr="00D75CA6">
        <w:rPr>
          <w:rStyle w:val="CharPartNo"/>
        </w:rPr>
        <w:t>9</w:t>
      </w:r>
      <w:r w:rsidRPr="00D75CA6">
        <w:t>—</w:t>
      </w:r>
      <w:r w:rsidRPr="00D75CA6">
        <w:rPr>
          <w:rStyle w:val="CharPartText"/>
        </w:rPr>
        <w:t>Countermeasures</w:t>
      </w:r>
      <w:bookmarkEnd w:id="242"/>
    </w:p>
    <w:p w14:paraId="09FEF14A" w14:textId="77777777" w:rsidR="00035544" w:rsidRPr="00D75CA6" w:rsidRDefault="00C72BA2" w:rsidP="00035544">
      <w:pPr>
        <w:pStyle w:val="Header"/>
      </w:pPr>
      <w:r w:rsidRPr="00D75CA6">
        <w:rPr>
          <w:rStyle w:val="CharDivNo"/>
        </w:rPr>
        <w:t xml:space="preserve"> </w:t>
      </w:r>
      <w:r w:rsidRPr="00D75CA6">
        <w:rPr>
          <w:rStyle w:val="CharDivText"/>
        </w:rPr>
        <w:t xml:space="preserve"> </w:t>
      </w:r>
    </w:p>
    <w:p w14:paraId="147B5E41" w14:textId="77777777" w:rsidR="00035544" w:rsidRPr="00D75CA6" w:rsidRDefault="00035544" w:rsidP="00035544">
      <w:pPr>
        <w:pStyle w:val="ActHead5"/>
      </w:pPr>
      <w:bookmarkStart w:id="243" w:name="_Toc231991520"/>
      <w:r w:rsidRPr="00D75CA6">
        <w:rPr>
          <w:rStyle w:val="CharSectno"/>
        </w:rPr>
        <w:t>101</w:t>
      </w:r>
      <w:r w:rsidRPr="00D75CA6">
        <w:t xml:space="preserve">  Simplified outline</w:t>
      </w:r>
      <w:bookmarkEnd w:id="243"/>
    </w:p>
    <w:p w14:paraId="5BDBAA32" w14:textId="77777777" w:rsidR="00035544" w:rsidRPr="00D75CA6" w:rsidRDefault="00035544" w:rsidP="00035544">
      <w:pPr>
        <w:pStyle w:val="subsection"/>
      </w:pPr>
      <w:r w:rsidRPr="00D75CA6">
        <w:tab/>
      </w:r>
      <w:r w:rsidRPr="00D75CA6">
        <w:tab/>
        <w:t>The following is a simplified outline of this Part:</w:t>
      </w:r>
    </w:p>
    <w:p w14:paraId="151D1E0D" w14:textId="77777777" w:rsidR="00035544" w:rsidRPr="00D75CA6" w:rsidRDefault="00035544" w:rsidP="00A92442">
      <w:pPr>
        <w:pStyle w:val="SOBullet"/>
      </w:pPr>
      <w:r w:rsidRPr="00D75CA6">
        <w:t>•</w:t>
      </w:r>
      <w:r w:rsidRPr="00D75CA6">
        <w:tab/>
        <w:t>The regulations may prohibit or regulate the entering into of transactions with residents of prescribed foreign countries.</w:t>
      </w:r>
    </w:p>
    <w:p w14:paraId="1916A30E" w14:textId="77777777" w:rsidR="00035544" w:rsidRPr="00D75CA6" w:rsidRDefault="00035544" w:rsidP="00035544">
      <w:pPr>
        <w:pStyle w:val="ActHead5"/>
      </w:pPr>
      <w:bookmarkStart w:id="244" w:name="_Toc231991521"/>
      <w:r w:rsidRPr="00D75CA6">
        <w:rPr>
          <w:rStyle w:val="CharSectno"/>
        </w:rPr>
        <w:t>102</w:t>
      </w:r>
      <w:r w:rsidRPr="00D75CA6">
        <w:t xml:space="preserve">  Countermeasures</w:t>
      </w:r>
      <w:bookmarkEnd w:id="244"/>
    </w:p>
    <w:p w14:paraId="147A0AC2" w14:textId="77777777" w:rsidR="00035544" w:rsidRPr="00D75CA6" w:rsidRDefault="00035544" w:rsidP="00035544">
      <w:pPr>
        <w:pStyle w:val="subsection"/>
      </w:pPr>
      <w:r w:rsidRPr="00D75CA6">
        <w:tab/>
        <w:t>(1)</w:t>
      </w:r>
      <w:r w:rsidRPr="00D75CA6">
        <w:tab/>
        <w:t>The regulations may make provision for or in relation to prohibiting or regulating the entering into of transactions, where:</w:t>
      </w:r>
    </w:p>
    <w:p w14:paraId="28FB7092" w14:textId="77777777" w:rsidR="00035544" w:rsidRPr="00D75CA6" w:rsidRDefault="00035544" w:rsidP="00035544">
      <w:pPr>
        <w:pStyle w:val="paragraph"/>
      </w:pPr>
      <w:r w:rsidRPr="00D75CA6">
        <w:tab/>
        <w:t>(a)</w:t>
      </w:r>
      <w:r w:rsidRPr="00D75CA6">
        <w:tab/>
        <w:t>both:</w:t>
      </w:r>
    </w:p>
    <w:p w14:paraId="511A5E70" w14:textId="77777777" w:rsidR="00035544" w:rsidRPr="00D75CA6" w:rsidRDefault="00035544" w:rsidP="00035544">
      <w:pPr>
        <w:pStyle w:val="paragraphsub"/>
      </w:pPr>
      <w:r w:rsidRPr="00D75CA6">
        <w:tab/>
        <w:t>(i)</w:t>
      </w:r>
      <w:r w:rsidRPr="00D75CA6">
        <w:tab/>
        <w:t>one of the parties to the transaction is a resident of Australia; and</w:t>
      </w:r>
    </w:p>
    <w:p w14:paraId="7BA5E0E0" w14:textId="77777777" w:rsidR="00035544" w:rsidRPr="00D75CA6" w:rsidRDefault="00035544" w:rsidP="00035544">
      <w:pPr>
        <w:pStyle w:val="paragraphsub"/>
      </w:pPr>
      <w:r w:rsidRPr="00D75CA6">
        <w:tab/>
        <w:t>(ii)</w:t>
      </w:r>
      <w:r w:rsidRPr="00D75CA6">
        <w:tab/>
        <w:t>the other party, or any of the other parties, is a resident of a prescribed foreign country; or</w:t>
      </w:r>
    </w:p>
    <w:p w14:paraId="25B0EAB0" w14:textId="77777777" w:rsidR="00035544" w:rsidRPr="00D75CA6" w:rsidRDefault="00035544" w:rsidP="00035544">
      <w:pPr>
        <w:pStyle w:val="paragraph"/>
      </w:pPr>
      <w:r w:rsidRPr="00D75CA6">
        <w:tab/>
        <w:t>(b)</w:t>
      </w:r>
      <w:r w:rsidRPr="00D75CA6">
        <w:tab/>
        <w:t>both:</w:t>
      </w:r>
    </w:p>
    <w:p w14:paraId="0F28186A" w14:textId="77777777" w:rsidR="00035544" w:rsidRPr="00D75CA6" w:rsidRDefault="00035544" w:rsidP="00035544">
      <w:pPr>
        <w:pStyle w:val="paragraphsub"/>
      </w:pPr>
      <w:r w:rsidRPr="00D75CA6">
        <w:tab/>
        <w:t>(i)</w:t>
      </w:r>
      <w:r w:rsidRPr="00D75CA6">
        <w:tab/>
        <w:t>one of the parties to the transaction enters into the transaction in the course of carrying on an activity or business at or through a permanent establishment of the party in Australia; and</w:t>
      </w:r>
    </w:p>
    <w:p w14:paraId="103D5003" w14:textId="77777777" w:rsidR="00035544" w:rsidRPr="00D75CA6" w:rsidRDefault="00035544" w:rsidP="00035544">
      <w:pPr>
        <w:pStyle w:val="paragraphsub"/>
      </w:pPr>
      <w:r w:rsidRPr="00D75CA6">
        <w:tab/>
        <w:t>(ii)</w:t>
      </w:r>
      <w:r w:rsidRPr="00D75CA6">
        <w:tab/>
        <w:t>the other party, or any of the other parties, is a resident of a prescribed foreign country; or</w:t>
      </w:r>
    </w:p>
    <w:p w14:paraId="1B332ABB" w14:textId="77777777" w:rsidR="00035544" w:rsidRPr="00D75CA6" w:rsidRDefault="00035544" w:rsidP="00035544">
      <w:pPr>
        <w:pStyle w:val="paragraph"/>
      </w:pPr>
      <w:r w:rsidRPr="00D75CA6">
        <w:tab/>
        <w:t>(c)</w:t>
      </w:r>
      <w:r w:rsidRPr="00D75CA6">
        <w:tab/>
        <w:t>both:</w:t>
      </w:r>
    </w:p>
    <w:p w14:paraId="14FAFEC9" w14:textId="77777777" w:rsidR="00035544" w:rsidRPr="00D75CA6" w:rsidRDefault="00035544" w:rsidP="00035544">
      <w:pPr>
        <w:pStyle w:val="paragraphsub"/>
      </w:pPr>
      <w:r w:rsidRPr="00D75CA6">
        <w:tab/>
        <w:t>(i)</w:t>
      </w:r>
      <w:r w:rsidRPr="00D75CA6">
        <w:tab/>
        <w:t>one of the parties to the transaction is a resident of Australia; and</w:t>
      </w:r>
    </w:p>
    <w:p w14:paraId="7C0D16FE" w14:textId="77777777" w:rsidR="00035544" w:rsidRPr="00D75CA6" w:rsidRDefault="00035544" w:rsidP="00035544">
      <w:pPr>
        <w:pStyle w:val="paragraphsub"/>
      </w:pPr>
      <w:r w:rsidRPr="00D75CA6">
        <w:tab/>
        <w:t>(ii)</w:t>
      </w:r>
      <w:r w:rsidRPr="00D75CA6">
        <w:tab/>
        <w:t>the other party, or any of the other parties, is a corporation incorporated in a prescribed foreign country; or</w:t>
      </w:r>
    </w:p>
    <w:p w14:paraId="1D381466" w14:textId="77777777" w:rsidR="00035544" w:rsidRPr="00D75CA6" w:rsidRDefault="00035544" w:rsidP="00035544">
      <w:pPr>
        <w:pStyle w:val="paragraph"/>
      </w:pPr>
      <w:r w:rsidRPr="00D75CA6">
        <w:tab/>
        <w:t>(d)</w:t>
      </w:r>
      <w:r w:rsidRPr="00D75CA6">
        <w:tab/>
        <w:t>both:</w:t>
      </w:r>
    </w:p>
    <w:p w14:paraId="0B7345EE" w14:textId="77777777" w:rsidR="00035544" w:rsidRPr="00D75CA6" w:rsidRDefault="00035544" w:rsidP="00035544">
      <w:pPr>
        <w:pStyle w:val="paragraphsub"/>
      </w:pPr>
      <w:r w:rsidRPr="00D75CA6">
        <w:lastRenderedPageBreak/>
        <w:tab/>
        <w:t>(i)</w:t>
      </w:r>
      <w:r w:rsidRPr="00D75CA6">
        <w:tab/>
        <w:t>one of the parties to the transaction enters into the transaction in the course of carrying on an activity or business at or through a permanent establishment of the party in Australia; and</w:t>
      </w:r>
    </w:p>
    <w:p w14:paraId="604E69C4" w14:textId="77777777" w:rsidR="00035544" w:rsidRPr="00D75CA6" w:rsidRDefault="00035544" w:rsidP="00035544">
      <w:pPr>
        <w:pStyle w:val="paragraphsub"/>
      </w:pPr>
      <w:r w:rsidRPr="00D75CA6">
        <w:tab/>
        <w:t>(ii)</w:t>
      </w:r>
      <w:r w:rsidRPr="00D75CA6">
        <w:tab/>
        <w:t>the other party, or any of the other parties, is a corporation incorporated in a prescribed foreign country; or</w:t>
      </w:r>
    </w:p>
    <w:p w14:paraId="3B3C67C9" w14:textId="77777777" w:rsidR="00035544" w:rsidRPr="00D75CA6" w:rsidRDefault="00035544" w:rsidP="00035544">
      <w:pPr>
        <w:pStyle w:val="paragraph"/>
      </w:pPr>
      <w:r w:rsidRPr="00D75CA6">
        <w:tab/>
        <w:t>(e)</w:t>
      </w:r>
      <w:r w:rsidRPr="00D75CA6">
        <w:tab/>
        <w:t>both:</w:t>
      </w:r>
    </w:p>
    <w:p w14:paraId="17664CDC" w14:textId="77777777" w:rsidR="00035544" w:rsidRPr="00D75CA6" w:rsidRDefault="00035544" w:rsidP="00035544">
      <w:pPr>
        <w:pStyle w:val="paragraphsub"/>
      </w:pPr>
      <w:r w:rsidRPr="00D75CA6">
        <w:tab/>
        <w:t>(i)</w:t>
      </w:r>
      <w:r w:rsidRPr="00D75CA6">
        <w:tab/>
        <w:t>one of the parties to the transaction is a resident of Australia; and</w:t>
      </w:r>
    </w:p>
    <w:p w14:paraId="4A9F484C" w14:textId="77777777" w:rsidR="00035544" w:rsidRPr="00D75CA6" w:rsidRDefault="00035544" w:rsidP="00035544">
      <w:pPr>
        <w:pStyle w:val="paragraphsub"/>
      </w:pPr>
      <w:r w:rsidRPr="00D75CA6">
        <w:tab/>
        <w:t>(ii)</w:t>
      </w:r>
      <w:r w:rsidRPr="00D75CA6">
        <w:tab/>
        <w:t>the other party, or any of the other parties, is an individual who is physically present in a prescribed foreign country; or</w:t>
      </w:r>
    </w:p>
    <w:p w14:paraId="5BA5642C" w14:textId="77777777" w:rsidR="00035544" w:rsidRPr="00D75CA6" w:rsidRDefault="00035544" w:rsidP="00035544">
      <w:pPr>
        <w:pStyle w:val="paragraph"/>
      </w:pPr>
      <w:r w:rsidRPr="00D75CA6">
        <w:tab/>
        <w:t>(f)</w:t>
      </w:r>
      <w:r w:rsidRPr="00D75CA6">
        <w:tab/>
        <w:t>both:</w:t>
      </w:r>
    </w:p>
    <w:p w14:paraId="7300E0A5" w14:textId="77777777" w:rsidR="00035544" w:rsidRPr="00D75CA6" w:rsidRDefault="00035544" w:rsidP="00035544">
      <w:pPr>
        <w:pStyle w:val="paragraphsub"/>
      </w:pPr>
      <w:r w:rsidRPr="00D75CA6">
        <w:tab/>
        <w:t>(i)</w:t>
      </w:r>
      <w:r w:rsidRPr="00D75CA6">
        <w:tab/>
        <w:t>one of the parties to the transaction enters into the transaction in the course of carrying on an activity or business at or through a permanent establishment of the party in Australia; and</w:t>
      </w:r>
    </w:p>
    <w:p w14:paraId="03B71308" w14:textId="77777777" w:rsidR="00035544" w:rsidRPr="00D75CA6" w:rsidRDefault="00035544" w:rsidP="00035544">
      <w:pPr>
        <w:pStyle w:val="paragraphsub"/>
      </w:pPr>
      <w:r w:rsidRPr="00D75CA6">
        <w:tab/>
        <w:t>(ii)</w:t>
      </w:r>
      <w:r w:rsidRPr="00D75CA6">
        <w:tab/>
        <w:t>the other party, or any of the other parties, is an individual who is physically present in a prescribed foreign country.</w:t>
      </w:r>
    </w:p>
    <w:p w14:paraId="2161BB67" w14:textId="7278AAF2" w:rsidR="00035544" w:rsidRPr="00D75CA6" w:rsidRDefault="00035544" w:rsidP="00035544">
      <w:pPr>
        <w:pStyle w:val="notetext"/>
      </w:pPr>
      <w:r w:rsidRPr="00D75CA6">
        <w:t>Note:</w:t>
      </w:r>
      <w:r w:rsidRPr="00D75CA6">
        <w:tab/>
        <w:t xml:space="preserve">For </w:t>
      </w:r>
      <w:r w:rsidRPr="00D75CA6">
        <w:rPr>
          <w:b/>
          <w:i/>
        </w:rPr>
        <w:t>resident</w:t>
      </w:r>
      <w:r w:rsidRPr="00D75CA6">
        <w:t xml:space="preserve">, see </w:t>
      </w:r>
      <w:r w:rsidR="00107542" w:rsidRPr="00D75CA6">
        <w:t>section 1</w:t>
      </w:r>
      <w:r w:rsidRPr="00D75CA6">
        <w:t>4.</w:t>
      </w:r>
    </w:p>
    <w:p w14:paraId="3D5F1950" w14:textId="77777777" w:rsidR="00035544" w:rsidRPr="00D75CA6" w:rsidRDefault="00035544" w:rsidP="00035544">
      <w:pPr>
        <w:pStyle w:val="subsection"/>
      </w:pPr>
      <w:r w:rsidRPr="00D75CA6">
        <w:tab/>
        <w:t>(2)</w:t>
      </w:r>
      <w:r w:rsidRPr="00D75CA6">
        <w:tab/>
        <w:t xml:space="preserve">Regulations made for the purposes of </w:t>
      </w:r>
      <w:r w:rsidR="004F64A4" w:rsidRPr="00D75CA6">
        <w:t>subsection (</w:t>
      </w:r>
      <w:r w:rsidRPr="00D75CA6">
        <w:t>1):</w:t>
      </w:r>
    </w:p>
    <w:p w14:paraId="045AE310" w14:textId="77777777" w:rsidR="00035544" w:rsidRPr="00D75CA6" w:rsidRDefault="00035544" w:rsidP="00035544">
      <w:pPr>
        <w:pStyle w:val="paragraph"/>
      </w:pPr>
      <w:r w:rsidRPr="00D75CA6">
        <w:tab/>
        <w:t>(a)</w:t>
      </w:r>
      <w:r w:rsidRPr="00D75CA6">
        <w:tab/>
        <w:t>may be of general application; or</w:t>
      </w:r>
    </w:p>
    <w:p w14:paraId="2DC59DDA" w14:textId="77777777" w:rsidR="00035544" w:rsidRPr="00D75CA6" w:rsidRDefault="00035544" w:rsidP="00035544">
      <w:pPr>
        <w:pStyle w:val="paragraph"/>
      </w:pPr>
      <w:r w:rsidRPr="00D75CA6">
        <w:tab/>
        <w:t>(b)</w:t>
      </w:r>
      <w:r w:rsidRPr="00D75CA6">
        <w:tab/>
        <w:t>may be limited by reference to any or all of the following:</w:t>
      </w:r>
    </w:p>
    <w:p w14:paraId="11458126" w14:textId="77777777" w:rsidR="00035544" w:rsidRPr="00D75CA6" w:rsidRDefault="00035544" w:rsidP="00035544">
      <w:pPr>
        <w:pStyle w:val="paragraphsub"/>
      </w:pPr>
      <w:r w:rsidRPr="00D75CA6">
        <w:tab/>
        <w:t>(i)</w:t>
      </w:r>
      <w:r w:rsidRPr="00D75CA6">
        <w:tab/>
        <w:t>a specified transaction;</w:t>
      </w:r>
    </w:p>
    <w:p w14:paraId="32785730" w14:textId="77777777" w:rsidR="00035544" w:rsidRPr="00D75CA6" w:rsidRDefault="00035544" w:rsidP="00035544">
      <w:pPr>
        <w:pStyle w:val="paragraphsub"/>
      </w:pPr>
      <w:r w:rsidRPr="00D75CA6">
        <w:tab/>
        <w:t>(ii)</w:t>
      </w:r>
      <w:r w:rsidRPr="00D75CA6">
        <w:tab/>
        <w:t>a specified party;</w:t>
      </w:r>
    </w:p>
    <w:p w14:paraId="4DB591BF" w14:textId="77777777" w:rsidR="00035544" w:rsidRPr="00D75CA6" w:rsidRDefault="00035544" w:rsidP="00035544">
      <w:pPr>
        <w:pStyle w:val="paragraphsub"/>
      </w:pPr>
      <w:r w:rsidRPr="00D75CA6">
        <w:tab/>
        <w:t>(iii)</w:t>
      </w:r>
      <w:r w:rsidRPr="00D75CA6">
        <w:tab/>
        <w:t>a specified prescribed foreign country.</w:t>
      </w:r>
    </w:p>
    <w:p w14:paraId="49A526E6" w14:textId="13D95211" w:rsidR="00035544" w:rsidRPr="00D75CA6" w:rsidRDefault="00035544" w:rsidP="00035544">
      <w:pPr>
        <w:pStyle w:val="notetext"/>
      </w:pPr>
      <w:r w:rsidRPr="00D75CA6">
        <w:t>Note 1:</w:t>
      </w:r>
      <w:r w:rsidRPr="00D75CA6">
        <w:tab/>
        <w:t xml:space="preserve">For specification by class, see </w:t>
      </w:r>
      <w:r w:rsidR="00B94734" w:rsidRPr="00D75CA6">
        <w:t>sub</w:t>
      </w:r>
      <w:r w:rsidR="00107542" w:rsidRPr="00D75CA6">
        <w:t>section 1</w:t>
      </w:r>
      <w:r w:rsidRPr="00D75CA6">
        <w:t xml:space="preserve">3(3) of the </w:t>
      </w:r>
      <w:r w:rsidR="00503747" w:rsidRPr="00D75CA6">
        <w:rPr>
          <w:i/>
        </w:rPr>
        <w:t>Legislation Act 2003</w:t>
      </w:r>
      <w:r w:rsidRPr="00D75CA6">
        <w:t>.</w:t>
      </w:r>
    </w:p>
    <w:p w14:paraId="5FD22F94" w14:textId="68323D78" w:rsidR="00035544" w:rsidRPr="00D75CA6" w:rsidRDefault="00035544" w:rsidP="00035544">
      <w:pPr>
        <w:pStyle w:val="notetext"/>
      </w:pPr>
      <w:r w:rsidRPr="00D75CA6">
        <w:t>Note 2:</w:t>
      </w:r>
      <w:r w:rsidRPr="00D75CA6">
        <w:tab/>
        <w:t xml:space="preserve">For consultation requirements, see </w:t>
      </w:r>
      <w:r w:rsidR="00107542" w:rsidRPr="00D75CA6">
        <w:t>section 1</w:t>
      </w:r>
      <w:r w:rsidRPr="00D75CA6">
        <w:t xml:space="preserve">7 of the </w:t>
      </w:r>
      <w:r w:rsidR="00503747" w:rsidRPr="00D75CA6">
        <w:rPr>
          <w:i/>
        </w:rPr>
        <w:t>Legislation Act 2003</w:t>
      </w:r>
      <w:r w:rsidRPr="00D75CA6">
        <w:t>.</w:t>
      </w:r>
    </w:p>
    <w:p w14:paraId="1D781B6E" w14:textId="77777777" w:rsidR="00035544" w:rsidRPr="00D75CA6" w:rsidRDefault="00035544" w:rsidP="002B35E8">
      <w:pPr>
        <w:pStyle w:val="ActHead5"/>
      </w:pPr>
      <w:bookmarkStart w:id="245" w:name="_Toc231991522"/>
      <w:r w:rsidRPr="00D75CA6">
        <w:rPr>
          <w:rStyle w:val="CharSectno"/>
        </w:rPr>
        <w:lastRenderedPageBreak/>
        <w:t>103</w:t>
      </w:r>
      <w:r w:rsidRPr="00D75CA6">
        <w:t xml:space="preserve">  Sunsetting of regulations after 2 years</w:t>
      </w:r>
      <w:bookmarkEnd w:id="245"/>
    </w:p>
    <w:p w14:paraId="23C11C8F" w14:textId="72F693A8" w:rsidR="00035544" w:rsidRPr="00D75CA6" w:rsidRDefault="00035544" w:rsidP="00D161E9">
      <w:pPr>
        <w:pStyle w:val="subsection"/>
        <w:keepLines/>
      </w:pPr>
      <w:r w:rsidRPr="00D75CA6">
        <w:tab/>
      </w:r>
      <w:r w:rsidRPr="00D75CA6">
        <w:tab/>
        <w:t>Section</w:t>
      </w:r>
      <w:r w:rsidR="004F64A4" w:rsidRPr="00D75CA6">
        <w:t> </w:t>
      </w:r>
      <w:r w:rsidRPr="00D75CA6">
        <w:t xml:space="preserve">50 of the </w:t>
      </w:r>
      <w:r w:rsidR="00503747" w:rsidRPr="00D75CA6">
        <w:rPr>
          <w:i/>
        </w:rPr>
        <w:t>Legislation Act 2003</w:t>
      </w:r>
      <w:r w:rsidRPr="00D75CA6">
        <w:t xml:space="preserve"> has effect, in relation to regulations made for the purposes of </w:t>
      </w:r>
      <w:r w:rsidR="00B94734" w:rsidRPr="00D75CA6">
        <w:t>sub</w:t>
      </w:r>
      <w:r w:rsidR="00107542" w:rsidRPr="00D75CA6">
        <w:t>section 1</w:t>
      </w:r>
      <w:r w:rsidRPr="00D75CA6">
        <w:t>02(1), as if each reference in that section to tenth anniversary were read as a reference to second anniversary.</w:t>
      </w:r>
    </w:p>
    <w:p w14:paraId="42716C5F" w14:textId="208C5614" w:rsidR="00035544" w:rsidRPr="00D75CA6" w:rsidRDefault="00B94734" w:rsidP="00AE2DA2">
      <w:pPr>
        <w:pStyle w:val="ActHead2"/>
        <w:pageBreakBefore/>
      </w:pPr>
      <w:bookmarkStart w:id="246" w:name="_Toc231991523"/>
      <w:r w:rsidRPr="00D75CA6">
        <w:rPr>
          <w:rStyle w:val="CharPartNo"/>
        </w:rPr>
        <w:lastRenderedPageBreak/>
        <w:t>Part 1</w:t>
      </w:r>
      <w:r w:rsidR="00035544" w:rsidRPr="00D75CA6">
        <w:rPr>
          <w:rStyle w:val="CharPartNo"/>
        </w:rPr>
        <w:t>0</w:t>
      </w:r>
      <w:r w:rsidR="00035544" w:rsidRPr="00D75CA6">
        <w:t>—</w:t>
      </w:r>
      <w:r w:rsidR="00035544" w:rsidRPr="00D75CA6">
        <w:rPr>
          <w:rStyle w:val="CharPartText"/>
        </w:rPr>
        <w:t>Record</w:t>
      </w:r>
      <w:r w:rsidR="00D75CA6">
        <w:rPr>
          <w:rStyle w:val="CharPartText"/>
        </w:rPr>
        <w:noBreakHyphen/>
      </w:r>
      <w:r w:rsidR="00035544" w:rsidRPr="00D75CA6">
        <w:rPr>
          <w:rStyle w:val="CharPartText"/>
        </w:rPr>
        <w:t>keeping requirements</w:t>
      </w:r>
      <w:bookmarkEnd w:id="246"/>
    </w:p>
    <w:p w14:paraId="14574ADC" w14:textId="72452B8D" w:rsidR="00035544" w:rsidRPr="00D75CA6" w:rsidRDefault="00B94734" w:rsidP="00035544">
      <w:pPr>
        <w:pStyle w:val="ActHead3"/>
      </w:pPr>
      <w:bookmarkStart w:id="247" w:name="_Toc231991524"/>
      <w:r w:rsidRPr="00D75CA6">
        <w:rPr>
          <w:rStyle w:val="CharDivNo"/>
        </w:rPr>
        <w:t>Division 1</w:t>
      </w:r>
      <w:r w:rsidR="00035544" w:rsidRPr="00D75CA6">
        <w:t>—</w:t>
      </w:r>
      <w:r w:rsidR="00035544" w:rsidRPr="00D75CA6">
        <w:rPr>
          <w:rStyle w:val="CharDivText"/>
        </w:rPr>
        <w:t>Introduction</w:t>
      </w:r>
      <w:bookmarkEnd w:id="247"/>
    </w:p>
    <w:p w14:paraId="73DFA54C" w14:textId="77777777" w:rsidR="00035544" w:rsidRPr="00D75CA6" w:rsidRDefault="00035544" w:rsidP="00035544">
      <w:pPr>
        <w:pStyle w:val="ActHead5"/>
      </w:pPr>
      <w:bookmarkStart w:id="248" w:name="_Toc231991525"/>
      <w:r w:rsidRPr="00D75CA6">
        <w:rPr>
          <w:rStyle w:val="CharSectno"/>
        </w:rPr>
        <w:t>104</w:t>
      </w:r>
      <w:r w:rsidRPr="00D75CA6">
        <w:t xml:space="preserve">  Simplified outline</w:t>
      </w:r>
      <w:bookmarkEnd w:id="248"/>
    </w:p>
    <w:p w14:paraId="65D54A78" w14:textId="77777777" w:rsidR="00035544" w:rsidRPr="00D75CA6" w:rsidRDefault="00035544" w:rsidP="00035544">
      <w:pPr>
        <w:pStyle w:val="subsection"/>
      </w:pPr>
      <w:r w:rsidRPr="00D75CA6">
        <w:tab/>
      </w:r>
      <w:r w:rsidRPr="00D75CA6">
        <w:tab/>
        <w:t>The following is a simplified outline of this Part:</w:t>
      </w:r>
    </w:p>
    <w:p w14:paraId="4296D328" w14:textId="77777777" w:rsidR="00035544" w:rsidRPr="00D75CA6" w:rsidRDefault="00035544" w:rsidP="0074573E">
      <w:pPr>
        <w:pStyle w:val="SOBullet"/>
      </w:pPr>
      <w:r w:rsidRPr="00D75CA6">
        <w:t>•</w:t>
      </w:r>
      <w:r w:rsidRPr="00D75CA6">
        <w:tab/>
        <w:t>The AML/CTF Rules may provide that a reporting entity must make a record of a designated service. The reporting entity must retain the record for 7 years.</w:t>
      </w:r>
    </w:p>
    <w:p w14:paraId="2F2F7F26" w14:textId="77777777" w:rsidR="00035544" w:rsidRPr="00D75CA6" w:rsidRDefault="00035544" w:rsidP="0074573E">
      <w:pPr>
        <w:pStyle w:val="SOBullet"/>
      </w:pPr>
      <w:r w:rsidRPr="00D75CA6">
        <w:t>•</w:t>
      </w:r>
      <w:r w:rsidRPr="00D75CA6">
        <w:tab/>
        <w:t>If a customer of a reporting entity gives the reporting entity a document relating to the provision of a designated service, the reporting entity must retain the document for 7 years.</w:t>
      </w:r>
    </w:p>
    <w:p w14:paraId="4C2D9192" w14:textId="77777777" w:rsidR="00624DFA" w:rsidRPr="00D75CA6" w:rsidRDefault="00624DFA" w:rsidP="00624DFA">
      <w:pPr>
        <w:pStyle w:val="SOBullet"/>
      </w:pPr>
      <w:bookmarkStart w:id="249" w:name="_Hlk74652106"/>
      <w:r w:rsidRPr="00D75CA6">
        <w:t>•</w:t>
      </w:r>
      <w:r w:rsidRPr="00D75CA6">
        <w:tab/>
        <w:t>A reporting entity must retain records relating to:</w:t>
      </w:r>
    </w:p>
    <w:p w14:paraId="0B3673CC" w14:textId="360564C9" w:rsidR="00624DFA" w:rsidRPr="00D75CA6" w:rsidRDefault="00624DFA" w:rsidP="00624DFA">
      <w:pPr>
        <w:pStyle w:val="SOPara"/>
      </w:pPr>
      <w:r w:rsidRPr="00D75CA6">
        <w:tab/>
        <w:t>(a)</w:t>
      </w:r>
      <w:r w:rsidRPr="00D75CA6">
        <w:tab/>
      </w:r>
      <w:r w:rsidR="00A77122" w:rsidRPr="00D75CA6">
        <w:t>customer due diligence</w:t>
      </w:r>
      <w:r w:rsidRPr="00D75CA6">
        <w:t>; and</w:t>
      </w:r>
    </w:p>
    <w:p w14:paraId="4304FFD9" w14:textId="07F8345D" w:rsidR="00624DFA" w:rsidRPr="00D75CA6" w:rsidRDefault="00624DFA" w:rsidP="00624DFA">
      <w:pPr>
        <w:pStyle w:val="SOPara"/>
      </w:pPr>
      <w:r w:rsidRPr="00D75CA6">
        <w:tab/>
        <w:t>(b)</w:t>
      </w:r>
      <w:r w:rsidRPr="00D75CA6">
        <w:tab/>
        <w:t xml:space="preserve">assessments it carries out of agreements or arrangements it has entered into relating to its reliance on </w:t>
      </w:r>
      <w:r w:rsidR="00A77122" w:rsidRPr="00D75CA6">
        <w:t>the collection and verification of KYC information about a customer</w:t>
      </w:r>
      <w:r w:rsidRPr="00D75CA6">
        <w:t>, or other procedures, carried out by another person.</w:t>
      </w:r>
    </w:p>
    <w:bookmarkEnd w:id="249"/>
    <w:p w14:paraId="2FBB0456" w14:textId="77777777" w:rsidR="00EC7FFB" w:rsidRPr="00D75CA6" w:rsidRDefault="00EC7FFB" w:rsidP="00EC7FFB">
      <w:pPr>
        <w:pStyle w:val="SOBullet"/>
      </w:pPr>
      <w:r w:rsidRPr="00D75CA6">
        <w:t>•</w:t>
      </w:r>
      <w:r w:rsidRPr="00D75CA6">
        <w:tab/>
        <w:t>A reporting entity must retain records relating to its AML/CTF program.</w:t>
      </w:r>
    </w:p>
    <w:p w14:paraId="463DDB3C" w14:textId="77777777" w:rsidR="00035544" w:rsidRPr="00D75CA6" w:rsidRDefault="00035544" w:rsidP="00035544">
      <w:pPr>
        <w:pStyle w:val="ActHead5"/>
      </w:pPr>
      <w:bookmarkStart w:id="250" w:name="_Toc231991526"/>
      <w:r w:rsidRPr="00D75CA6">
        <w:rPr>
          <w:rStyle w:val="CharSectno"/>
        </w:rPr>
        <w:t>105</w:t>
      </w:r>
      <w:r w:rsidRPr="00D75CA6">
        <w:t xml:space="preserve">  Privacy Act not overridden by this Part</w:t>
      </w:r>
      <w:bookmarkEnd w:id="250"/>
    </w:p>
    <w:p w14:paraId="4E10680F" w14:textId="77777777" w:rsidR="00035544" w:rsidRPr="00D75CA6" w:rsidRDefault="00035544" w:rsidP="00035544">
      <w:pPr>
        <w:pStyle w:val="subsection"/>
      </w:pPr>
      <w:r w:rsidRPr="00D75CA6">
        <w:tab/>
      </w:r>
      <w:r w:rsidRPr="00D75CA6">
        <w:tab/>
        <w:t xml:space="preserve">This Part does not override Part IIIA of the </w:t>
      </w:r>
      <w:r w:rsidRPr="00D75CA6">
        <w:rPr>
          <w:i/>
        </w:rPr>
        <w:t>Privacy Act 1988</w:t>
      </w:r>
      <w:r w:rsidRPr="00D75CA6">
        <w:t>.</w:t>
      </w:r>
    </w:p>
    <w:p w14:paraId="6674EA6D" w14:textId="71D13D83" w:rsidR="00035544" w:rsidRPr="00D75CA6" w:rsidRDefault="00B94734" w:rsidP="00AE2DA2">
      <w:pPr>
        <w:pStyle w:val="ActHead3"/>
        <w:pageBreakBefore/>
      </w:pPr>
      <w:bookmarkStart w:id="251" w:name="_Toc231991527"/>
      <w:r w:rsidRPr="00D75CA6">
        <w:rPr>
          <w:rStyle w:val="CharDivNo"/>
        </w:rPr>
        <w:lastRenderedPageBreak/>
        <w:t>Division 2</w:t>
      </w:r>
      <w:r w:rsidR="00035544" w:rsidRPr="00D75CA6">
        <w:t>—</w:t>
      </w:r>
      <w:r w:rsidR="00035544" w:rsidRPr="00D75CA6">
        <w:rPr>
          <w:rStyle w:val="CharDivText"/>
        </w:rPr>
        <w:t>Records of transactions etc.</w:t>
      </w:r>
      <w:bookmarkEnd w:id="251"/>
    </w:p>
    <w:p w14:paraId="5BFA469F" w14:textId="77777777" w:rsidR="00920E7C" w:rsidRPr="00D75CA6" w:rsidRDefault="00920E7C" w:rsidP="00920E7C">
      <w:pPr>
        <w:pStyle w:val="ActHead5"/>
      </w:pPr>
      <w:bookmarkStart w:id="252" w:name="_Toc231991528"/>
      <w:r w:rsidRPr="00D75CA6">
        <w:rPr>
          <w:rStyle w:val="CharSectno"/>
        </w:rPr>
        <w:t>107</w:t>
      </w:r>
      <w:r w:rsidRPr="00D75CA6">
        <w:t xml:space="preserve">  Transaction records to be retained</w:t>
      </w:r>
      <w:bookmarkEnd w:id="252"/>
    </w:p>
    <w:p w14:paraId="2B7415E8" w14:textId="77777777" w:rsidR="00920E7C" w:rsidRPr="00D75CA6" w:rsidRDefault="00920E7C" w:rsidP="00920E7C">
      <w:pPr>
        <w:pStyle w:val="SubsectionHead"/>
      </w:pPr>
      <w:r w:rsidRPr="00D75CA6">
        <w:t>Retention of records</w:t>
      </w:r>
    </w:p>
    <w:p w14:paraId="1F793E73" w14:textId="77777777" w:rsidR="00920E7C" w:rsidRPr="00D75CA6" w:rsidRDefault="00920E7C" w:rsidP="00920E7C">
      <w:pPr>
        <w:pStyle w:val="subsection"/>
      </w:pPr>
      <w:r w:rsidRPr="00D75CA6">
        <w:tab/>
        <w:t>(1)</w:t>
      </w:r>
      <w:r w:rsidRPr="00D75CA6">
        <w:tab/>
        <w:t>If a reporting entity commences to provide, or provides, a designated service to a customer, the reporting entity must retain sufficient records to allow the reconstruction of individual transactions relating to the provision of the designated service to the customer.</w:t>
      </w:r>
    </w:p>
    <w:p w14:paraId="095D7B1A" w14:textId="77777777" w:rsidR="00920E7C" w:rsidRPr="00D75CA6" w:rsidRDefault="00920E7C" w:rsidP="00920E7C">
      <w:pPr>
        <w:pStyle w:val="subsection"/>
      </w:pPr>
      <w:r w:rsidRPr="00D75CA6">
        <w:tab/>
        <w:t>(2)</w:t>
      </w:r>
      <w:r w:rsidRPr="00D75CA6">
        <w:tab/>
        <w:t>A record under subsection (1) must comply with any requirements specified by the AML/CTF Rules.</w:t>
      </w:r>
    </w:p>
    <w:p w14:paraId="62484632" w14:textId="77777777" w:rsidR="00920E7C" w:rsidRPr="00D75CA6" w:rsidRDefault="00920E7C" w:rsidP="00920E7C">
      <w:pPr>
        <w:pStyle w:val="SubsectionHead"/>
      </w:pPr>
      <w:r w:rsidRPr="00D75CA6">
        <w:t>Period for which records must be retained</w:t>
      </w:r>
    </w:p>
    <w:p w14:paraId="09B9DD62" w14:textId="77777777" w:rsidR="00920E7C" w:rsidRPr="00D75CA6" w:rsidRDefault="00920E7C" w:rsidP="00920E7C">
      <w:pPr>
        <w:pStyle w:val="subsection"/>
      </w:pPr>
      <w:r w:rsidRPr="00D75CA6">
        <w:tab/>
        <w:t>(3)</w:t>
      </w:r>
      <w:r w:rsidRPr="00D75CA6">
        <w:tab/>
        <w:t>A person who is or was a reporting entity must retain a record referred to in subsection (1) for a period of 7 years beginning on the day the record is made.</w:t>
      </w:r>
    </w:p>
    <w:p w14:paraId="3A6EBDB0" w14:textId="77777777" w:rsidR="00920E7C" w:rsidRPr="00D75CA6" w:rsidRDefault="00920E7C" w:rsidP="00920E7C">
      <w:pPr>
        <w:pStyle w:val="SubsectionHead"/>
      </w:pPr>
      <w:r w:rsidRPr="00D75CA6">
        <w:t>Civil penalty</w:t>
      </w:r>
    </w:p>
    <w:p w14:paraId="456FCE8C" w14:textId="77777777" w:rsidR="00920E7C" w:rsidRPr="00D75CA6" w:rsidRDefault="00920E7C" w:rsidP="00920E7C">
      <w:pPr>
        <w:pStyle w:val="subsection"/>
      </w:pPr>
      <w:r w:rsidRPr="00D75CA6">
        <w:tab/>
        <w:t>(4)</w:t>
      </w:r>
      <w:r w:rsidRPr="00D75CA6">
        <w:tab/>
        <w:t>Subsections (1) and (3) are civil penalty provisions.</w:t>
      </w:r>
    </w:p>
    <w:p w14:paraId="6D53A0E1" w14:textId="77777777" w:rsidR="00920E7C" w:rsidRPr="00D75CA6" w:rsidRDefault="00920E7C" w:rsidP="00920E7C">
      <w:pPr>
        <w:pStyle w:val="SubsectionHead"/>
      </w:pPr>
      <w:r w:rsidRPr="00D75CA6">
        <w:t>AML/CTF Rules</w:t>
      </w:r>
    </w:p>
    <w:p w14:paraId="3C4FD7A4" w14:textId="77777777" w:rsidR="00920E7C" w:rsidRPr="00D75CA6" w:rsidRDefault="00920E7C" w:rsidP="00920E7C">
      <w:pPr>
        <w:pStyle w:val="subsection"/>
      </w:pPr>
      <w:r w:rsidRPr="00D75CA6">
        <w:tab/>
        <w:t>(5)</w:t>
      </w:r>
      <w:r w:rsidRPr="00D75CA6">
        <w:tab/>
        <w:t>The AML/CTF Rules may specify kinds of records to which this section does not apply.</w:t>
      </w:r>
    </w:p>
    <w:p w14:paraId="08A54972" w14:textId="3B0FEAAF" w:rsidR="00035544" w:rsidRPr="00D75CA6" w:rsidRDefault="00035544" w:rsidP="00035544">
      <w:pPr>
        <w:pStyle w:val="ActHead5"/>
      </w:pPr>
      <w:bookmarkStart w:id="253" w:name="_Toc231991529"/>
      <w:r w:rsidRPr="00D75CA6">
        <w:rPr>
          <w:rStyle w:val="CharSectno"/>
        </w:rPr>
        <w:t>108</w:t>
      </w:r>
      <w:r w:rsidRPr="00D75CA6">
        <w:t xml:space="preserve">  Customer</w:t>
      </w:r>
      <w:r w:rsidR="00D75CA6">
        <w:noBreakHyphen/>
      </w:r>
      <w:r w:rsidRPr="00D75CA6">
        <w:t>provided transaction documents to be retained</w:t>
      </w:r>
      <w:bookmarkEnd w:id="253"/>
    </w:p>
    <w:p w14:paraId="47FF4426" w14:textId="77777777" w:rsidR="00035544" w:rsidRPr="00D75CA6" w:rsidRDefault="00035544" w:rsidP="00035544">
      <w:pPr>
        <w:pStyle w:val="SubsectionHead"/>
      </w:pPr>
      <w:r w:rsidRPr="00D75CA6">
        <w:t>Scope</w:t>
      </w:r>
    </w:p>
    <w:p w14:paraId="26E64650" w14:textId="77777777" w:rsidR="00035544" w:rsidRPr="00D75CA6" w:rsidRDefault="00035544" w:rsidP="00035544">
      <w:pPr>
        <w:pStyle w:val="subsection"/>
      </w:pPr>
      <w:r w:rsidRPr="00D75CA6">
        <w:tab/>
        <w:t>(1)</w:t>
      </w:r>
      <w:r w:rsidRPr="00D75CA6">
        <w:tab/>
        <w:t>This section applies if:</w:t>
      </w:r>
    </w:p>
    <w:p w14:paraId="6B24431A" w14:textId="77777777" w:rsidR="00035544" w:rsidRPr="00D75CA6" w:rsidRDefault="00035544" w:rsidP="00035544">
      <w:pPr>
        <w:pStyle w:val="paragraph"/>
      </w:pPr>
      <w:r w:rsidRPr="00D75CA6">
        <w:tab/>
        <w:t>(a)</w:t>
      </w:r>
      <w:r w:rsidRPr="00D75CA6">
        <w:tab/>
        <w:t xml:space="preserve">a document relating to the provision, or prospective provision, of a designated service by a reporting entity is </w:t>
      </w:r>
      <w:r w:rsidRPr="00D75CA6">
        <w:lastRenderedPageBreak/>
        <w:t>given to the reporting entity by or on behalf of the customer concerned; and</w:t>
      </w:r>
    </w:p>
    <w:p w14:paraId="692F26B1" w14:textId="77777777" w:rsidR="00035544" w:rsidRPr="00D75CA6" w:rsidRDefault="00035544" w:rsidP="00035544">
      <w:pPr>
        <w:pStyle w:val="paragraph"/>
      </w:pPr>
      <w:r w:rsidRPr="00D75CA6">
        <w:tab/>
        <w:t>(b)</w:t>
      </w:r>
      <w:r w:rsidRPr="00D75CA6">
        <w:tab/>
        <w:t>the reporting entity commences, or has commenced, to provide the service to the customer.</w:t>
      </w:r>
    </w:p>
    <w:p w14:paraId="50EC4405" w14:textId="77777777" w:rsidR="00035544" w:rsidRPr="00D75CA6" w:rsidRDefault="00035544" w:rsidP="00035544">
      <w:pPr>
        <w:pStyle w:val="subsection"/>
      </w:pPr>
      <w:r w:rsidRPr="00D75CA6">
        <w:tab/>
        <w:t>(2)</w:t>
      </w:r>
      <w:r w:rsidRPr="00D75CA6">
        <w:tab/>
        <w:t>The reporting entity must retain:</w:t>
      </w:r>
    </w:p>
    <w:p w14:paraId="12FA46FD" w14:textId="77777777" w:rsidR="00035544" w:rsidRPr="00D75CA6" w:rsidRDefault="00035544" w:rsidP="00035544">
      <w:pPr>
        <w:pStyle w:val="paragraph"/>
      </w:pPr>
      <w:r w:rsidRPr="00D75CA6">
        <w:tab/>
        <w:t>(a)</w:t>
      </w:r>
      <w:r w:rsidRPr="00D75CA6">
        <w:tab/>
        <w:t>the document; or</w:t>
      </w:r>
    </w:p>
    <w:p w14:paraId="26822337" w14:textId="77777777" w:rsidR="00035544" w:rsidRPr="00D75CA6" w:rsidRDefault="00035544" w:rsidP="00035544">
      <w:pPr>
        <w:pStyle w:val="paragraph"/>
      </w:pPr>
      <w:r w:rsidRPr="00D75CA6">
        <w:tab/>
        <w:t>(b)</w:t>
      </w:r>
      <w:r w:rsidRPr="00D75CA6">
        <w:tab/>
        <w:t>a copy of the document;</w:t>
      </w:r>
    </w:p>
    <w:p w14:paraId="698DBD82" w14:textId="77777777" w:rsidR="00035544" w:rsidRPr="00D75CA6" w:rsidRDefault="00035544" w:rsidP="00035544">
      <w:pPr>
        <w:pStyle w:val="subsection2"/>
      </w:pPr>
      <w:r w:rsidRPr="00D75CA6">
        <w:t>for 7 years after the giving of the document.</w:t>
      </w:r>
    </w:p>
    <w:p w14:paraId="7DAC1DD5" w14:textId="77777777" w:rsidR="00035544" w:rsidRPr="00D75CA6" w:rsidRDefault="00035544" w:rsidP="00035544">
      <w:pPr>
        <w:pStyle w:val="SubsectionHead"/>
      </w:pPr>
      <w:r w:rsidRPr="00D75CA6">
        <w:t>Civil penalty</w:t>
      </w:r>
    </w:p>
    <w:p w14:paraId="4F016D03" w14:textId="77777777" w:rsidR="00035544" w:rsidRPr="00D75CA6" w:rsidRDefault="00035544" w:rsidP="00035544">
      <w:pPr>
        <w:pStyle w:val="subsection"/>
      </w:pPr>
      <w:r w:rsidRPr="00D75CA6">
        <w:tab/>
        <w:t>(3)</w:t>
      </w:r>
      <w:r w:rsidRPr="00D75CA6">
        <w:tab/>
      </w:r>
      <w:r w:rsidR="004F64A4" w:rsidRPr="00D75CA6">
        <w:t>Subsection (</w:t>
      </w:r>
      <w:r w:rsidRPr="00D75CA6">
        <w:t>2) is a civil penalty provision.</w:t>
      </w:r>
    </w:p>
    <w:p w14:paraId="60B63115" w14:textId="77777777" w:rsidR="00035544" w:rsidRPr="00D75CA6" w:rsidRDefault="00035544" w:rsidP="00035544">
      <w:pPr>
        <w:pStyle w:val="ActHead5"/>
      </w:pPr>
      <w:bookmarkStart w:id="254" w:name="_Toc231991530"/>
      <w:r w:rsidRPr="00D75CA6">
        <w:rPr>
          <w:rStyle w:val="CharSectno"/>
        </w:rPr>
        <w:t>109</w:t>
      </w:r>
      <w:r w:rsidRPr="00D75CA6">
        <w:t xml:space="preserve">  Records relating to transferred ADI accounts</w:t>
      </w:r>
      <w:bookmarkEnd w:id="254"/>
    </w:p>
    <w:p w14:paraId="4885DF93" w14:textId="77777777" w:rsidR="00035544" w:rsidRPr="00D75CA6" w:rsidRDefault="00035544" w:rsidP="00035544">
      <w:pPr>
        <w:pStyle w:val="SubsectionHead"/>
      </w:pPr>
      <w:r w:rsidRPr="00D75CA6">
        <w:t>Scope</w:t>
      </w:r>
    </w:p>
    <w:p w14:paraId="52DEE849" w14:textId="77777777" w:rsidR="00035544" w:rsidRPr="00D75CA6" w:rsidRDefault="00035544" w:rsidP="00035544">
      <w:pPr>
        <w:pStyle w:val="subsection"/>
      </w:pPr>
      <w:r w:rsidRPr="00D75CA6">
        <w:tab/>
        <w:t>(1)</w:t>
      </w:r>
      <w:r w:rsidRPr="00D75CA6">
        <w:tab/>
        <w:t>This section applies if:</w:t>
      </w:r>
    </w:p>
    <w:p w14:paraId="4C822936" w14:textId="1C2D45DB" w:rsidR="00035544" w:rsidRPr="00D75CA6" w:rsidRDefault="00035544" w:rsidP="00035544">
      <w:pPr>
        <w:pStyle w:val="paragraph"/>
      </w:pPr>
      <w:r w:rsidRPr="00D75CA6">
        <w:tab/>
        <w:t>(a)</w:t>
      </w:r>
      <w:r w:rsidRPr="00D75CA6">
        <w:tab/>
        <w:t xml:space="preserve">a document is in the possession of an ADI (the </w:t>
      </w:r>
      <w:r w:rsidRPr="00D75CA6">
        <w:rPr>
          <w:b/>
          <w:i/>
        </w:rPr>
        <w:t>transferor ADI</w:t>
      </w:r>
      <w:r w:rsidRPr="00D75CA6">
        <w:t xml:space="preserve">) in fulfilment of an obligation imposed on it by </w:t>
      </w:r>
      <w:r w:rsidR="00107542" w:rsidRPr="00D75CA6">
        <w:t>section 1</w:t>
      </w:r>
      <w:r w:rsidRPr="00D75CA6">
        <w:t>07 or 108; and</w:t>
      </w:r>
    </w:p>
    <w:p w14:paraId="3873DDA6" w14:textId="77777777" w:rsidR="00035544" w:rsidRPr="00D75CA6" w:rsidRDefault="00035544" w:rsidP="00035544">
      <w:pPr>
        <w:pStyle w:val="paragraph"/>
      </w:pPr>
      <w:r w:rsidRPr="00D75CA6">
        <w:tab/>
        <w:t>(b)</w:t>
      </w:r>
      <w:r w:rsidRPr="00D75CA6">
        <w:tab/>
        <w:t xml:space="preserve">the document relates to an active account that has been, or is proposed to be, transferred to another ADI (the </w:t>
      </w:r>
      <w:r w:rsidRPr="00D75CA6">
        <w:rPr>
          <w:b/>
          <w:i/>
        </w:rPr>
        <w:t>transferee ADI</w:t>
      </w:r>
      <w:r w:rsidRPr="00D75CA6">
        <w:t>) under:</w:t>
      </w:r>
    </w:p>
    <w:p w14:paraId="500B0BC3" w14:textId="77777777" w:rsidR="00035544" w:rsidRPr="00D75CA6" w:rsidRDefault="00035544" w:rsidP="00035544">
      <w:pPr>
        <w:pStyle w:val="paragraphsub"/>
      </w:pPr>
      <w:r w:rsidRPr="00D75CA6">
        <w:tab/>
        <w:t>(i)</w:t>
      </w:r>
      <w:r w:rsidRPr="00D75CA6">
        <w:tab/>
        <w:t>a law of the Commonwealth or of a State or Territory; or</w:t>
      </w:r>
    </w:p>
    <w:p w14:paraId="52CF053D" w14:textId="77777777" w:rsidR="00035544" w:rsidRPr="00D75CA6" w:rsidRDefault="00035544" w:rsidP="00035544">
      <w:pPr>
        <w:pStyle w:val="paragraphsub"/>
      </w:pPr>
      <w:r w:rsidRPr="00D75CA6">
        <w:tab/>
        <w:t>(ii)</w:t>
      </w:r>
      <w:r w:rsidRPr="00D75CA6">
        <w:tab/>
        <w:t>an arrangement between the transferor ADI and the transferee ADI.</w:t>
      </w:r>
    </w:p>
    <w:p w14:paraId="6B08E759" w14:textId="77777777" w:rsidR="00035544" w:rsidRPr="00D75CA6" w:rsidRDefault="00035544" w:rsidP="00035544">
      <w:pPr>
        <w:pStyle w:val="SubsectionHead"/>
      </w:pPr>
      <w:r w:rsidRPr="00D75CA6">
        <w:t>Transferor ADI must give document to the transferee ADI</w:t>
      </w:r>
    </w:p>
    <w:p w14:paraId="4FA03AA4" w14:textId="20380296" w:rsidR="00035544" w:rsidRPr="00D75CA6" w:rsidRDefault="00035544" w:rsidP="00035544">
      <w:pPr>
        <w:pStyle w:val="subsection"/>
      </w:pPr>
      <w:r w:rsidRPr="00D75CA6">
        <w:tab/>
        <w:t>(2)</w:t>
      </w:r>
      <w:r w:rsidRPr="00D75CA6">
        <w:tab/>
        <w:t>The transferor ADI must give the document to the transferee ADI within the 120</w:t>
      </w:r>
      <w:r w:rsidR="00D75CA6">
        <w:noBreakHyphen/>
      </w:r>
      <w:r w:rsidRPr="00D75CA6">
        <w:t>day period beginning 30 days before the transfer of the account.</w:t>
      </w:r>
    </w:p>
    <w:p w14:paraId="50F6826A" w14:textId="77777777" w:rsidR="00035544" w:rsidRPr="00D75CA6" w:rsidRDefault="00035544" w:rsidP="00035544">
      <w:pPr>
        <w:pStyle w:val="SubsectionHead"/>
      </w:pPr>
      <w:r w:rsidRPr="00D75CA6">
        <w:lastRenderedPageBreak/>
        <w:t>Transferor ADI released from retention obligations</w:t>
      </w:r>
    </w:p>
    <w:p w14:paraId="1BF5F85F" w14:textId="53433BF5" w:rsidR="00035544" w:rsidRPr="00D75CA6" w:rsidRDefault="00035544" w:rsidP="00035544">
      <w:pPr>
        <w:pStyle w:val="subsection"/>
      </w:pPr>
      <w:r w:rsidRPr="00D75CA6">
        <w:tab/>
        <w:t>(3)</w:t>
      </w:r>
      <w:r w:rsidRPr="00D75CA6">
        <w:tab/>
      </w:r>
      <w:r w:rsidR="00B94734" w:rsidRPr="00D75CA6">
        <w:t>Sections 1</w:t>
      </w:r>
      <w:r w:rsidRPr="00D75CA6">
        <w:t>07 and 108 do not apply to the transferor ADI, in relation to the document, if the transferor ADI gave the original or a copy of the document to the transferee ADI within the 120</w:t>
      </w:r>
      <w:r w:rsidR="00D75CA6">
        <w:noBreakHyphen/>
      </w:r>
      <w:r w:rsidRPr="00D75CA6">
        <w:t>day period beginning 30 days before the transfer of the account.</w:t>
      </w:r>
    </w:p>
    <w:p w14:paraId="46462283" w14:textId="45B187D5"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3) (see </w:t>
      </w:r>
      <w:r w:rsidR="00B94734" w:rsidRPr="00D75CA6">
        <w:t>sub</w:t>
      </w:r>
      <w:r w:rsidR="00107542" w:rsidRPr="00D75CA6">
        <w:t>section 1</w:t>
      </w:r>
      <w:r w:rsidRPr="00D75CA6">
        <w:t xml:space="preserve">3.3(3) of the </w:t>
      </w:r>
      <w:r w:rsidRPr="00D75CA6">
        <w:rPr>
          <w:i/>
        </w:rPr>
        <w:t>Criminal Code</w:t>
      </w:r>
      <w:r w:rsidRPr="00D75CA6">
        <w:t>).</w:t>
      </w:r>
    </w:p>
    <w:p w14:paraId="0BA6D8CE" w14:textId="77777777" w:rsidR="00035544" w:rsidRPr="00D75CA6" w:rsidRDefault="00035544" w:rsidP="00035544">
      <w:pPr>
        <w:pStyle w:val="SubsectionHead"/>
      </w:pPr>
      <w:r w:rsidRPr="00D75CA6">
        <w:t>Retention obligations of transferee ADI</w:t>
      </w:r>
    </w:p>
    <w:p w14:paraId="1AD808D1" w14:textId="6053E2B7" w:rsidR="00035544" w:rsidRPr="00D75CA6" w:rsidRDefault="00035544" w:rsidP="00035544">
      <w:pPr>
        <w:pStyle w:val="subsection"/>
      </w:pPr>
      <w:r w:rsidRPr="00D75CA6">
        <w:tab/>
        <w:t>(4)</w:t>
      </w:r>
      <w:r w:rsidRPr="00D75CA6">
        <w:tab/>
        <w:t>If the transferee ADI is given the document within the 120</w:t>
      </w:r>
      <w:r w:rsidR="00D75CA6">
        <w:noBreakHyphen/>
      </w:r>
      <w:r w:rsidRPr="00D75CA6">
        <w:t>day period beginning 30 days before the transfer of the account, the transferee ADI must retain:</w:t>
      </w:r>
    </w:p>
    <w:p w14:paraId="6CD6F352" w14:textId="77777777" w:rsidR="00035544" w:rsidRPr="00D75CA6" w:rsidRDefault="00035544" w:rsidP="00035544">
      <w:pPr>
        <w:pStyle w:val="paragraph"/>
      </w:pPr>
      <w:r w:rsidRPr="00D75CA6">
        <w:tab/>
        <w:t>(a)</w:t>
      </w:r>
      <w:r w:rsidRPr="00D75CA6">
        <w:tab/>
        <w:t>the document; or</w:t>
      </w:r>
    </w:p>
    <w:p w14:paraId="0D416FE0" w14:textId="77777777" w:rsidR="00035544" w:rsidRPr="00D75CA6" w:rsidRDefault="00035544" w:rsidP="00035544">
      <w:pPr>
        <w:pStyle w:val="paragraph"/>
      </w:pPr>
      <w:r w:rsidRPr="00D75CA6">
        <w:tab/>
        <w:t>(b)</w:t>
      </w:r>
      <w:r w:rsidRPr="00D75CA6">
        <w:tab/>
        <w:t>a copy of the document;</w:t>
      </w:r>
    </w:p>
    <w:p w14:paraId="226DAB2F" w14:textId="77777777" w:rsidR="00035544" w:rsidRPr="00D75CA6" w:rsidRDefault="00035544" w:rsidP="00035544">
      <w:pPr>
        <w:pStyle w:val="subsection2"/>
      </w:pPr>
      <w:r w:rsidRPr="00D75CA6">
        <w:t>for 7 years after the giving of the document.</w:t>
      </w:r>
    </w:p>
    <w:p w14:paraId="644CF680" w14:textId="77777777" w:rsidR="00035544" w:rsidRPr="00D75CA6" w:rsidRDefault="00035544" w:rsidP="00035544">
      <w:pPr>
        <w:pStyle w:val="SubsectionHead"/>
      </w:pPr>
      <w:r w:rsidRPr="00D75CA6">
        <w:t>Civil penalty</w:t>
      </w:r>
    </w:p>
    <w:p w14:paraId="779970D3" w14:textId="77777777" w:rsidR="00035544" w:rsidRPr="00D75CA6" w:rsidRDefault="00035544" w:rsidP="00035544">
      <w:pPr>
        <w:pStyle w:val="subsection"/>
      </w:pPr>
      <w:r w:rsidRPr="00D75CA6">
        <w:tab/>
        <w:t>(5)</w:t>
      </w:r>
      <w:r w:rsidRPr="00D75CA6">
        <w:tab/>
      </w:r>
      <w:r w:rsidR="004F64A4" w:rsidRPr="00D75CA6">
        <w:t>Subsections (</w:t>
      </w:r>
      <w:r w:rsidRPr="00D75CA6">
        <w:t>2) and (4) are civil penalty provisions.</w:t>
      </w:r>
    </w:p>
    <w:p w14:paraId="548A572C" w14:textId="77777777" w:rsidR="00035544" w:rsidRPr="00D75CA6" w:rsidRDefault="00035544" w:rsidP="00145E66">
      <w:pPr>
        <w:pStyle w:val="ActHead5"/>
      </w:pPr>
      <w:bookmarkStart w:id="255" w:name="_Toc231991531"/>
      <w:r w:rsidRPr="00D75CA6">
        <w:rPr>
          <w:rStyle w:val="CharSectno"/>
        </w:rPr>
        <w:t>110</w:t>
      </w:r>
      <w:r w:rsidRPr="00D75CA6">
        <w:t xml:space="preserve">  Retention of records relating to closed ADI accounts</w:t>
      </w:r>
      <w:bookmarkEnd w:id="255"/>
    </w:p>
    <w:p w14:paraId="5A3F0B06" w14:textId="77777777" w:rsidR="00035544" w:rsidRPr="00D75CA6" w:rsidRDefault="00035544" w:rsidP="00145E66">
      <w:pPr>
        <w:pStyle w:val="SubsectionHead"/>
      </w:pPr>
      <w:r w:rsidRPr="00D75CA6">
        <w:t>Transferor ADI may give documents to transferee ADI</w:t>
      </w:r>
    </w:p>
    <w:p w14:paraId="3F96CF6E" w14:textId="77777777" w:rsidR="00035544" w:rsidRPr="00D75CA6" w:rsidRDefault="00035544" w:rsidP="00145E66">
      <w:pPr>
        <w:pStyle w:val="subsection"/>
        <w:keepNext/>
        <w:keepLines/>
      </w:pPr>
      <w:r w:rsidRPr="00D75CA6">
        <w:tab/>
        <w:t>(1)</w:t>
      </w:r>
      <w:r w:rsidRPr="00D75CA6">
        <w:tab/>
        <w:t xml:space="preserve">An ADI (the </w:t>
      </w:r>
      <w:r w:rsidRPr="00D75CA6">
        <w:rPr>
          <w:b/>
          <w:i/>
        </w:rPr>
        <w:t>transferor ADI</w:t>
      </w:r>
      <w:r w:rsidRPr="00D75CA6">
        <w:t xml:space="preserve">) may give the original and copies of a document (the </w:t>
      </w:r>
      <w:r w:rsidRPr="00D75CA6">
        <w:rPr>
          <w:b/>
          <w:i/>
        </w:rPr>
        <w:t>second document</w:t>
      </w:r>
      <w:r w:rsidRPr="00D75CA6">
        <w:t xml:space="preserve">) relating to an account to another ADI (the </w:t>
      </w:r>
      <w:r w:rsidRPr="00D75CA6">
        <w:rPr>
          <w:b/>
          <w:i/>
        </w:rPr>
        <w:t>transferee ADI</w:t>
      </w:r>
      <w:r w:rsidRPr="00D75CA6">
        <w:t>) if:</w:t>
      </w:r>
    </w:p>
    <w:p w14:paraId="17A0782B" w14:textId="247365B0" w:rsidR="00035544" w:rsidRPr="00D75CA6" w:rsidRDefault="00035544" w:rsidP="00145E66">
      <w:pPr>
        <w:pStyle w:val="paragraph"/>
        <w:keepNext/>
        <w:keepLines/>
      </w:pPr>
      <w:r w:rsidRPr="00D75CA6">
        <w:tab/>
        <w:t>(a)</w:t>
      </w:r>
      <w:r w:rsidRPr="00D75CA6">
        <w:tab/>
        <w:t xml:space="preserve">the transferor ADI has given another document (the </w:t>
      </w:r>
      <w:r w:rsidRPr="00D75CA6">
        <w:rPr>
          <w:b/>
          <w:i/>
        </w:rPr>
        <w:t>first document</w:t>
      </w:r>
      <w:r w:rsidRPr="00D75CA6">
        <w:t xml:space="preserve">) relating to the same account to the transferee ADI in accordance with </w:t>
      </w:r>
      <w:r w:rsidR="00107542" w:rsidRPr="00D75CA6">
        <w:t>section 1</w:t>
      </w:r>
      <w:r w:rsidRPr="00D75CA6">
        <w:t>09; and</w:t>
      </w:r>
    </w:p>
    <w:p w14:paraId="022ECEDC" w14:textId="710F5F62" w:rsidR="00035544" w:rsidRPr="00D75CA6" w:rsidRDefault="00035544" w:rsidP="00035544">
      <w:pPr>
        <w:pStyle w:val="paragraph"/>
      </w:pPr>
      <w:r w:rsidRPr="00D75CA6">
        <w:tab/>
        <w:t>(b)</w:t>
      </w:r>
      <w:r w:rsidRPr="00D75CA6">
        <w:tab/>
        <w:t xml:space="preserve">the second document is in the transferor ADI’s possession in fulfilment of an obligation imposed on it by </w:t>
      </w:r>
      <w:r w:rsidR="00107542" w:rsidRPr="00D75CA6">
        <w:t>section 1</w:t>
      </w:r>
      <w:r w:rsidRPr="00D75CA6">
        <w:t>07 or 108; and</w:t>
      </w:r>
    </w:p>
    <w:p w14:paraId="58C27B1A" w14:textId="77777777" w:rsidR="00035544" w:rsidRPr="00D75CA6" w:rsidRDefault="00035544" w:rsidP="00035544">
      <w:pPr>
        <w:pStyle w:val="paragraph"/>
      </w:pPr>
      <w:r w:rsidRPr="00D75CA6">
        <w:tab/>
        <w:t>(c)</w:t>
      </w:r>
      <w:r w:rsidRPr="00D75CA6">
        <w:tab/>
        <w:t>the second document relates to a closed account; and</w:t>
      </w:r>
    </w:p>
    <w:p w14:paraId="37F98298" w14:textId="22D1C493" w:rsidR="00035544" w:rsidRPr="00D75CA6" w:rsidRDefault="00035544" w:rsidP="00035544">
      <w:pPr>
        <w:pStyle w:val="paragraph"/>
      </w:pPr>
      <w:r w:rsidRPr="00D75CA6">
        <w:tab/>
        <w:t>(d)</w:t>
      </w:r>
      <w:r w:rsidRPr="00D75CA6">
        <w:tab/>
        <w:t xml:space="preserve">the transferor ADI and the transferee ADI agree in writing that the second document should be given by the transferor </w:t>
      </w:r>
      <w:r w:rsidRPr="00D75CA6">
        <w:lastRenderedPageBreak/>
        <w:t>ADI to the transferee ADI within the 120</w:t>
      </w:r>
      <w:r w:rsidR="00D75CA6">
        <w:noBreakHyphen/>
      </w:r>
      <w:r w:rsidRPr="00D75CA6">
        <w:t xml:space="preserve">day period allowed by </w:t>
      </w:r>
      <w:r w:rsidR="00107542" w:rsidRPr="00D75CA6">
        <w:t>section 1</w:t>
      </w:r>
      <w:r w:rsidRPr="00D75CA6">
        <w:t>09 for the giving of the first document.</w:t>
      </w:r>
    </w:p>
    <w:p w14:paraId="7A13CC25" w14:textId="77777777" w:rsidR="00035544" w:rsidRPr="00D75CA6" w:rsidRDefault="00035544" w:rsidP="00035544">
      <w:pPr>
        <w:pStyle w:val="SubsectionHead"/>
      </w:pPr>
      <w:r w:rsidRPr="00D75CA6">
        <w:t>Transferor ADI released from retention obligations</w:t>
      </w:r>
    </w:p>
    <w:p w14:paraId="648B99DB" w14:textId="0EA9A118" w:rsidR="00035544" w:rsidRPr="00D75CA6" w:rsidRDefault="00035544" w:rsidP="00035544">
      <w:pPr>
        <w:pStyle w:val="subsection"/>
      </w:pPr>
      <w:r w:rsidRPr="00D75CA6">
        <w:tab/>
        <w:t>(2)</w:t>
      </w:r>
      <w:r w:rsidRPr="00D75CA6">
        <w:tab/>
      </w:r>
      <w:r w:rsidR="00B94734" w:rsidRPr="00D75CA6">
        <w:t>Sections 1</w:t>
      </w:r>
      <w:r w:rsidRPr="00D75CA6">
        <w:t>07 and 108 do not apply to the transferor ADI, in relation to the second document, if the transferor ADI gave the original or a copy of the second document to the transferee ADI within the 120</w:t>
      </w:r>
      <w:r w:rsidR="00D75CA6">
        <w:noBreakHyphen/>
      </w:r>
      <w:r w:rsidRPr="00D75CA6">
        <w:t xml:space="preserve">day period allowed by </w:t>
      </w:r>
      <w:r w:rsidR="00107542" w:rsidRPr="00D75CA6">
        <w:t>section 1</w:t>
      </w:r>
      <w:r w:rsidRPr="00D75CA6">
        <w:t>09 for the giving of the first document.</w:t>
      </w:r>
    </w:p>
    <w:p w14:paraId="5A9A4E7C" w14:textId="43D09C42"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2) (see </w:t>
      </w:r>
      <w:r w:rsidR="00B94734" w:rsidRPr="00D75CA6">
        <w:t>sub</w:t>
      </w:r>
      <w:r w:rsidR="00107542" w:rsidRPr="00D75CA6">
        <w:t>section 1</w:t>
      </w:r>
      <w:r w:rsidRPr="00D75CA6">
        <w:t xml:space="preserve">3.3(3) of the </w:t>
      </w:r>
      <w:r w:rsidRPr="00D75CA6">
        <w:rPr>
          <w:i/>
        </w:rPr>
        <w:t>Criminal Code</w:t>
      </w:r>
      <w:r w:rsidRPr="00D75CA6">
        <w:t>).</w:t>
      </w:r>
    </w:p>
    <w:p w14:paraId="6CC1C269" w14:textId="77777777" w:rsidR="00035544" w:rsidRPr="00D75CA6" w:rsidRDefault="00035544" w:rsidP="00035544">
      <w:pPr>
        <w:pStyle w:val="SubsectionHead"/>
      </w:pPr>
      <w:r w:rsidRPr="00D75CA6">
        <w:t>Retention obligations of transferee ADI</w:t>
      </w:r>
    </w:p>
    <w:p w14:paraId="604C2E67" w14:textId="3B8A9B5C" w:rsidR="00035544" w:rsidRPr="00D75CA6" w:rsidRDefault="00035544" w:rsidP="00035544">
      <w:pPr>
        <w:pStyle w:val="subsection"/>
      </w:pPr>
      <w:r w:rsidRPr="00D75CA6">
        <w:tab/>
        <w:t>(3)</w:t>
      </w:r>
      <w:r w:rsidRPr="00D75CA6">
        <w:tab/>
        <w:t>If the transferee ADI is given the original or a copy of the second document within the 120</w:t>
      </w:r>
      <w:r w:rsidR="00D75CA6">
        <w:noBreakHyphen/>
      </w:r>
      <w:r w:rsidRPr="00D75CA6">
        <w:t xml:space="preserve">day period allowed by </w:t>
      </w:r>
      <w:r w:rsidR="00107542" w:rsidRPr="00D75CA6">
        <w:t>section 1</w:t>
      </w:r>
      <w:r w:rsidRPr="00D75CA6">
        <w:t>09 for the giving of the first document, the transferee ADI must retain:</w:t>
      </w:r>
    </w:p>
    <w:p w14:paraId="659D13C9" w14:textId="77777777" w:rsidR="00035544" w:rsidRPr="00D75CA6" w:rsidRDefault="00035544" w:rsidP="00035544">
      <w:pPr>
        <w:pStyle w:val="paragraph"/>
      </w:pPr>
      <w:r w:rsidRPr="00D75CA6">
        <w:tab/>
        <w:t>(a)</w:t>
      </w:r>
      <w:r w:rsidRPr="00D75CA6">
        <w:tab/>
        <w:t>the second document; or</w:t>
      </w:r>
    </w:p>
    <w:p w14:paraId="560CF536" w14:textId="77777777" w:rsidR="00035544" w:rsidRPr="00D75CA6" w:rsidRDefault="00035544" w:rsidP="00035544">
      <w:pPr>
        <w:pStyle w:val="paragraph"/>
      </w:pPr>
      <w:r w:rsidRPr="00D75CA6">
        <w:tab/>
        <w:t>(b)</w:t>
      </w:r>
      <w:r w:rsidRPr="00D75CA6">
        <w:tab/>
        <w:t>a copy of the second document;</w:t>
      </w:r>
    </w:p>
    <w:p w14:paraId="4A2807BC" w14:textId="77777777" w:rsidR="00035544" w:rsidRPr="00D75CA6" w:rsidRDefault="00035544" w:rsidP="00035544">
      <w:pPr>
        <w:pStyle w:val="subsection2"/>
      </w:pPr>
      <w:r w:rsidRPr="00D75CA6">
        <w:t>for 7 years after the giving of the second document.</w:t>
      </w:r>
    </w:p>
    <w:p w14:paraId="7CBD9F72" w14:textId="77777777" w:rsidR="00035544" w:rsidRPr="00D75CA6" w:rsidRDefault="00035544" w:rsidP="00035544">
      <w:pPr>
        <w:pStyle w:val="SubsectionHead"/>
      </w:pPr>
      <w:r w:rsidRPr="00D75CA6">
        <w:t>Civil penalty</w:t>
      </w:r>
    </w:p>
    <w:p w14:paraId="119AC4B0" w14:textId="77777777" w:rsidR="00035544" w:rsidRPr="00D75CA6" w:rsidRDefault="00035544" w:rsidP="00035544">
      <w:pPr>
        <w:pStyle w:val="subsection"/>
      </w:pPr>
      <w:r w:rsidRPr="00D75CA6">
        <w:tab/>
        <w:t>(4)</w:t>
      </w:r>
      <w:r w:rsidRPr="00D75CA6">
        <w:tab/>
      </w:r>
      <w:r w:rsidR="004F64A4" w:rsidRPr="00D75CA6">
        <w:t>Subsection (</w:t>
      </w:r>
      <w:r w:rsidRPr="00D75CA6">
        <w:t>3) is a civil penalty provision.</w:t>
      </w:r>
    </w:p>
    <w:p w14:paraId="7978598B" w14:textId="0EE946F3" w:rsidR="0056640B" w:rsidRPr="00D75CA6" w:rsidRDefault="00B94734" w:rsidP="00F24FC7">
      <w:pPr>
        <w:pStyle w:val="ActHead3"/>
        <w:pageBreakBefore/>
      </w:pPr>
      <w:bookmarkStart w:id="256" w:name="_Toc231991532"/>
      <w:r w:rsidRPr="00D75CA6">
        <w:rPr>
          <w:rStyle w:val="CharDivNo"/>
        </w:rPr>
        <w:lastRenderedPageBreak/>
        <w:t>Division 3</w:t>
      </w:r>
      <w:r w:rsidR="0056640B" w:rsidRPr="00D75CA6">
        <w:t>—</w:t>
      </w:r>
      <w:r w:rsidR="0056640B" w:rsidRPr="00D75CA6">
        <w:rPr>
          <w:rStyle w:val="CharDivText"/>
        </w:rPr>
        <w:t xml:space="preserve">Records in connection with </w:t>
      </w:r>
      <w:r w:rsidR="00A77122" w:rsidRPr="00D75CA6">
        <w:rPr>
          <w:rStyle w:val="CharDivText"/>
        </w:rPr>
        <w:t>customer due diligence and other procedures</w:t>
      </w:r>
      <w:bookmarkEnd w:id="256"/>
    </w:p>
    <w:p w14:paraId="25E550AA" w14:textId="77777777" w:rsidR="003F533D" w:rsidRPr="00D75CA6" w:rsidRDefault="003F533D" w:rsidP="003F533D">
      <w:pPr>
        <w:pStyle w:val="ActHead5"/>
      </w:pPr>
      <w:bookmarkStart w:id="257" w:name="_Toc231991533"/>
      <w:r w:rsidRPr="00D75CA6">
        <w:rPr>
          <w:rStyle w:val="CharSectno"/>
        </w:rPr>
        <w:t>111</w:t>
      </w:r>
      <w:r w:rsidRPr="00D75CA6">
        <w:t xml:space="preserve">  Retention of records of customer due diligence</w:t>
      </w:r>
      <w:bookmarkEnd w:id="257"/>
    </w:p>
    <w:p w14:paraId="69545A3B" w14:textId="7BC6A260" w:rsidR="003F533D" w:rsidRPr="00D75CA6" w:rsidRDefault="003F533D" w:rsidP="003F533D">
      <w:pPr>
        <w:pStyle w:val="subsection"/>
      </w:pPr>
      <w:r w:rsidRPr="00D75CA6">
        <w:tab/>
        <w:t>(1)</w:t>
      </w:r>
      <w:r w:rsidRPr="00D75CA6">
        <w:tab/>
        <w:t xml:space="preserve">This section applies to a reporting entity if the reporting entity complies with </w:t>
      </w:r>
      <w:r w:rsidR="00107542" w:rsidRPr="00D75CA6">
        <w:t>section 2</w:t>
      </w:r>
      <w:r w:rsidRPr="00D75CA6">
        <w:t>8 (undertaking initial customer due diligence) or 30 (undertaking ongoing customer due diligence) in relation to a customer to whom the reporting entity provides a designated service, or proposed or proposes to provide a designated service.</w:t>
      </w:r>
    </w:p>
    <w:p w14:paraId="6416666B" w14:textId="77777777" w:rsidR="003F533D" w:rsidRPr="00D75CA6" w:rsidRDefault="003F533D" w:rsidP="003F533D">
      <w:pPr>
        <w:pStyle w:val="subsection"/>
      </w:pPr>
      <w:r w:rsidRPr="00D75CA6">
        <w:tab/>
        <w:t>(2)</w:t>
      </w:r>
      <w:r w:rsidRPr="00D75CA6">
        <w:tab/>
        <w:t>The reporting entity must retain, until the end of the 7 year period that begins when the business relationship ends or the reporting entity completes the provision of the occasional transaction, records that:</w:t>
      </w:r>
    </w:p>
    <w:p w14:paraId="4A6400AB" w14:textId="36586429" w:rsidR="003F533D" w:rsidRPr="00D75CA6" w:rsidRDefault="003F533D" w:rsidP="003F533D">
      <w:pPr>
        <w:pStyle w:val="paragraph"/>
      </w:pPr>
      <w:r w:rsidRPr="00D75CA6">
        <w:tab/>
        <w:t>(a)</w:t>
      </w:r>
      <w:r w:rsidRPr="00D75CA6">
        <w:tab/>
        <w:t xml:space="preserve">are reasonably necessary to demonstrate compliance with the reporting entity’s obligations under </w:t>
      </w:r>
      <w:r w:rsidR="00107542" w:rsidRPr="00D75CA6">
        <w:t>Part 2</w:t>
      </w:r>
      <w:r w:rsidRPr="00D75CA6">
        <w:t>; and</w:t>
      </w:r>
    </w:p>
    <w:p w14:paraId="797A8C3D" w14:textId="77777777" w:rsidR="003F533D" w:rsidRPr="00D75CA6" w:rsidRDefault="003F533D" w:rsidP="003F533D">
      <w:pPr>
        <w:pStyle w:val="paragraph"/>
      </w:pPr>
      <w:r w:rsidRPr="00D75CA6">
        <w:tab/>
        <w:t>(b)</w:t>
      </w:r>
      <w:r w:rsidRPr="00D75CA6">
        <w:tab/>
        <w:t>are in the English language, or in a form in which the records are readily accessible and readily convertible into writing in the English language.</w:t>
      </w:r>
    </w:p>
    <w:p w14:paraId="6D63047B" w14:textId="77777777" w:rsidR="003F533D" w:rsidRPr="00D75CA6" w:rsidRDefault="003F533D" w:rsidP="003F533D">
      <w:pPr>
        <w:pStyle w:val="subsection"/>
      </w:pPr>
      <w:r w:rsidRPr="00D75CA6">
        <w:tab/>
        <w:t>(3)</w:t>
      </w:r>
      <w:r w:rsidRPr="00D75CA6">
        <w:tab/>
        <w:t>Without limiting paragraph (2)(a), the records must include:</w:t>
      </w:r>
    </w:p>
    <w:p w14:paraId="0AAFDA7F" w14:textId="37947664" w:rsidR="003F533D" w:rsidRPr="00D75CA6" w:rsidRDefault="003F533D" w:rsidP="003F533D">
      <w:pPr>
        <w:pStyle w:val="paragraph"/>
      </w:pPr>
      <w:r w:rsidRPr="00D75CA6">
        <w:tab/>
        <w:t>(a)</w:t>
      </w:r>
      <w:r w:rsidRPr="00D75CA6">
        <w:tab/>
        <w:t xml:space="preserve">sufficient and accurate records which demonstrate the type and content of the data collected by the reporting entity in relation to the customer for the purposes of complying with </w:t>
      </w:r>
      <w:r w:rsidR="00107542" w:rsidRPr="00D75CA6">
        <w:t>section 2</w:t>
      </w:r>
      <w:r w:rsidRPr="00D75CA6">
        <w:t>8 or 30; and</w:t>
      </w:r>
    </w:p>
    <w:p w14:paraId="175DFEB3" w14:textId="5F913C8F" w:rsidR="003F533D" w:rsidRPr="00D75CA6" w:rsidRDefault="003F533D" w:rsidP="003F533D">
      <w:pPr>
        <w:pStyle w:val="paragraph"/>
      </w:pPr>
      <w:r w:rsidRPr="00D75CA6">
        <w:tab/>
        <w:t>(b)</w:t>
      </w:r>
      <w:r w:rsidRPr="00D75CA6">
        <w:tab/>
        <w:t xml:space="preserve">records of any analysis, identification or assessment of ML/TF risk, or decision making, undertaken by the reporting entity in relation to the customer for the purposes of complying with </w:t>
      </w:r>
      <w:r w:rsidR="00107542" w:rsidRPr="00D75CA6">
        <w:t>section 2</w:t>
      </w:r>
      <w:r w:rsidRPr="00D75CA6">
        <w:t>8 or 30.</w:t>
      </w:r>
    </w:p>
    <w:p w14:paraId="0C00D439" w14:textId="77777777" w:rsidR="003F533D" w:rsidRPr="00D75CA6" w:rsidRDefault="003F533D" w:rsidP="003F533D">
      <w:pPr>
        <w:pStyle w:val="subsection"/>
      </w:pPr>
      <w:r w:rsidRPr="00D75CA6">
        <w:tab/>
        <w:t>(4)</w:t>
      </w:r>
      <w:r w:rsidRPr="00D75CA6">
        <w:tab/>
        <w:t>Subsection (2) is a civil penalty provision.</w:t>
      </w:r>
    </w:p>
    <w:p w14:paraId="027D8C1C" w14:textId="3C77EEC6" w:rsidR="00FB44EF" w:rsidRPr="00D75CA6" w:rsidRDefault="00FB44EF" w:rsidP="00FB44EF">
      <w:pPr>
        <w:pStyle w:val="ActHead5"/>
      </w:pPr>
      <w:bookmarkStart w:id="258" w:name="_Toc231991534"/>
      <w:bookmarkStart w:id="259" w:name="_Hlk75772597"/>
      <w:r w:rsidRPr="00D75CA6">
        <w:rPr>
          <w:rStyle w:val="CharSectno"/>
        </w:rPr>
        <w:lastRenderedPageBreak/>
        <w:t>114</w:t>
      </w:r>
      <w:r w:rsidRPr="00D75CA6">
        <w:t xml:space="preserve">  Retention of information if </w:t>
      </w:r>
      <w:r w:rsidR="00F41F21" w:rsidRPr="00D75CA6">
        <w:t>initial customer due diligence</w:t>
      </w:r>
      <w:r w:rsidRPr="00D75CA6">
        <w:t xml:space="preserve"> taken to have been carried out by a reporting entity</w:t>
      </w:r>
      <w:bookmarkEnd w:id="258"/>
    </w:p>
    <w:p w14:paraId="2574D129" w14:textId="77777777" w:rsidR="00FB44EF" w:rsidRPr="00D75CA6" w:rsidRDefault="00FB44EF" w:rsidP="00FB44EF">
      <w:pPr>
        <w:pStyle w:val="subsection"/>
      </w:pPr>
      <w:r w:rsidRPr="00D75CA6">
        <w:tab/>
        <w:t>(1)</w:t>
      </w:r>
      <w:r w:rsidRPr="00D75CA6">
        <w:tab/>
        <w:t>If:</w:t>
      </w:r>
    </w:p>
    <w:p w14:paraId="0D88D436" w14:textId="2229D813" w:rsidR="00FB44EF" w:rsidRPr="00D75CA6" w:rsidRDefault="00FB44EF" w:rsidP="00FB44EF">
      <w:pPr>
        <w:pStyle w:val="paragraph"/>
      </w:pPr>
      <w:r w:rsidRPr="00D75CA6">
        <w:tab/>
        <w:t>(a)</w:t>
      </w:r>
      <w:r w:rsidRPr="00D75CA6">
        <w:tab/>
        <w:t xml:space="preserve">a person (the </w:t>
      </w:r>
      <w:r w:rsidRPr="00D75CA6">
        <w:rPr>
          <w:b/>
          <w:i/>
        </w:rPr>
        <w:t>first person</w:t>
      </w:r>
      <w:r w:rsidRPr="00D75CA6">
        <w:t xml:space="preserve">) carries out a procedure (the </w:t>
      </w:r>
      <w:r w:rsidRPr="00D75CA6">
        <w:rPr>
          <w:b/>
          <w:i/>
        </w:rPr>
        <w:t>initial procedure</w:t>
      </w:r>
      <w:r w:rsidRPr="00D75CA6">
        <w:t xml:space="preserve">) mentioned in </w:t>
      </w:r>
      <w:r w:rsidR="00107542" w:rsidRPr="00D75CA6">
        <w:t>paragraph 3</w:t>
      </w:r>
      <w:r w:rsidRPr="00D75CA6">
        <w:t>7A(1)(a) or 38(b); and</w:t>
      </w:r>
    </w:p>
    <w:p w14:paraId="5541DC94" w14:textId="4A6E39F2" w:rsidR="00FB44EF" w:rsidRPr="00D75CA6" w:rsidRDefault="00FB44EF" w:rsidP="00FB44EF">
      <w:pPr>
        <w:pStyle w:val="paragraph"/>
      </w:pPr>
      <w:r w:rsidRPr="00D75CA6">
        <w:tab/>
        <w:t>(b)</w:t>
      </w:r>
      <w:r w:rsidRPr="00D75CA6">
        <w:tab/>
        <w:t xml:space="preserve">under </w:t>
      </w:r>
      <w:r w:rsidR="00107542" w:rsidRPr="00D75CA6">
        <w:t>section 3</w:t>
      </w:r>
      <w:r w:rsidRPr="00D75CA6">
        <w:t xml:space="preserve">7A or 38 and in connection with the initial procedure, </w:t>
      </w:r>
      <w:r w:rsidR="00107542" w:rsidRPr="00D75CA6">
        <w:t>Part 2</w:t>
      </w:r>
      <w:r w:rsidRPr="00D75CA6">
        <w:t xml:space="preserve"> has effect as if a reporting entity had </w:t>
      </w:r>
      <w:r w:rsidR="0028092C" w:rsidRPr="00D75CA6">
        <w:t xml:space="preserve">complied with </w:t>
      </w:r>
      <w:r w:rsidR="00107542" w:rsidRPr="00D75CA6">
        <w:t>paragraph 2</w:t>
      </w:r>
      <w:r w:rsidR="0028092C" w:rsidRPr="00D75CA6">
        <w:t>8(3)(c) or (d)</w:t>
      </w:r>
      <w:r w:rsidRPr="00D75CA6">
        <w:t xml:space="preserve"> in respect of a customer; and</w:t>
      </w:r>
    </w:p>
    <w:p w14:paraId="5AB8061C" w14:textId="77777777" w:rsidR="00FB44EF" w:rsidRPr="00D75CA6" w:rsidRDefault="00FB44EF" w:rsidP="00FB44EF">
      <w:pPr>
        <w:pStyle w:val="paragraph"/>
      </w:pPr>
      <w:r w:rsidRPr="00D75CA6">
        <w:tab/>
        <w:t>(c)</w:t>
      </w:r>
      <w:r w:rsidRPr="00D75CA6">
        <w:tab/>
        <w:t>the first person makes a record of the initial procedure and gives a copy of the record to the reporting entity;</w:t>
      </w:r>
    </w:p>
    <w:p w14:paraId="60CF5309" w14:textId="2038F186" w:rsidR="00FB44EF" w:rsidRPr="00D75CA6" w:rsidRDefault="00FB44EF" w:rsidP="00FB44EF">
      <w:pPr>
        <w:pStyle w:val="subsection2"/>
      </w:pPr>
      <w:r w:rsidRPr="00D75CA6">
        <w:t>the reporting entity must retain the copy until the end of the first 7</w:t>
      </w:r>
      <w:r w:rsidR="00D75CA6">
        <w:noBreakHyphen/>
      </w:r>
      <w:r w:rsidRPr="00D75CA6">
        <w:t>year period:</w:t>
      </w:r>
    </w:p>
    <w:p w14:paraId="0CB16B92" w14:textId="1D7C0CF6" w:rsidR="00FB44EF" w:rsidRPr="00D75CA6" w:rsidRDefault="00FB44EF" w:rsidP="00FB44EF">
      <w:pPr>
        <w:pStyle w:val="paragraph"/>
      </w:pPr>
      <w:r w:rsidRPr="00D75CA6">
        <w:tab/>
        <w:t>(d)</w:t>
      </w:r>
      <w:r w:rsidRPr="00D75CA6">
        <w:tab/>
        <w:t xml:space="preserve">that began at a time after </w:t>
      </w:r>
      <w:r w:rsidR="00107542" w:rsidRPr="00D75CA6">
        <w:t>Part 2</w:t>
      </w:r>
      <w:r w:rsidRPr="00D75CA6">
        <w:t xml:space="preserve"> had that effect; and</w:t>
      </w:r>
    </w:p>
    <w:p w14:paraId="0D7877B7" w14:textId="77777777" w:rsidR="00FB44EF" w:rsidRPr="00D75CA6" w:rsidRDefault="00FB44EF" w:rsidP="00FB44EF">
      <w:pPr>
        <w:pStyle w:val="paragraph"/>
      </w:pPr>
      <w:r w:rsidRPr="00D75CA6">
        <w:tab/>
        <w:t>(e)</w:t>
      </w:r>
      <w:r w:rsidRPr="00D75CA6">
        <w:tab/>
        <w:t>throughout the whole of which the reporting entity did not provide any designated services to the customer.</w:t>
      </w:r>
    </w:p>
    <w:p w14:paraId="61955962" w14:textId="77777777" w:rsidR="00FB44EF" w:rsidRPr="00D75CA6" w:rsidRDefault="00FB44EF" w:rsidP="00FB44EF">
      <w:pPr>
        <w:pStyle w:val="SubsectionHead"/>
      </w:pPr>
      <w:r w:rsidRPr="00D75CA6">
        <w:t>Civil penalty</w:t>
      </w:r>
    </w:p>
    <w:p w14:paraId="3992DD64" w14:textId="77777777" w:rsidR="00FB44EF" w:rsidRPr="00D75CA6" w:rsidRDefault="00FB44EF" w:rsidP="00FB44EF">
      <w:pPr>
        <w:pStyle w:val="subsection"/>
      </w:pPr>
      <w:r w:rsidRPr="00D75CA6">
        <w:tab/>
        <w:t>(2)</w:t>
      </w:r>
      <w:r w:rsidRPr="00D75CA6">
        <w:tab/>
        <w:t>Subsection (1) is a civil penalty provision.</w:t>
      </w:r>
    </w:p>
    <w:p w14:paraId="52442888" w14:textId="7323C823" w:rsidR="00FB44EF" w:rsidRPr="00D75CA6" w:rsidRDefault="00FB44EF" w:rsidP="00FB44EF">
      <w:pPr>
        <w:pStyle w:val="ActHead5"/>
      </w:pPr>
      <w:bookmarkStart w:id="260" w:name="_Toc231991535"/>
      <w:r w:rsidRPr="00D75CA6">
        <w:rPr>
          <w:rStyle w:val="CharSectno"/>
        </w:rPr>
        <w:t>114A</w:t>
      </w:r>
      <w:r w:rsidRPr="00D75CA6">
        <w:t xml:space="preserve">  Retention of records of assessments of agreements or arrangements covered by </w:t>
      </w:r>
      <w:r w:rsidR="00107542" w:rsidRPr="00D75CA6">
        <w:t>section 3</w:t>
      </w:r>
      <w:r w:rsidRPr="00D75CA6">
        <w:t>7A</w:t>
      </w:r>
      <w:bookmarkEnd w:id="260"/>
    </w:p>
    <w:p w14:paraId="1BD3D621" w14:textId="1F403EE0" w:rsidR="00FB44EF" w:rsidRPr="00D75CA6" w:rsidRDefault="00FB44EF" w:rsidP="00FB44EF">
      <w:pPr>
        <w:pStyle w:val="subsection"/>
      </w:pPr>
      <w:r w:rsidRPr="00D75CA6">
        <w:tab/>
        <w:t>(1)</w:t>
      </w:r>
      <w:r w:rsidRPr="00D75CA6">
        <w:tab/>
        <w:t xml:space="preserve">If a reporting entity prepares a record under </w:t>
      </w:r>
      <w:r w:rsidR="00107542" w:rsidRPr="00D75CA6">
        <w:t>paragraph 3</w:t>
      </w:r>
      <w:r w:rsidRPr="00D75CA6">
        <w:t>7B(1)(c), the reporting entity must retain the record, or a copy of the record, for 7 years after the completion of the preparation of the record.</w:t>
      </w:r>
    </w:p>
    <w:p w14:paraId="28CA78F8" w14:textId="77777777" w:rsidR="00FB44EF" w:rsidRPr="00D75CA6" w:rsidRDefault="00FB44EF" w:rsidP="00FB44EF">
      <w:pPr>
        <w:pStyle w:val="SubsectionHead"/>
      </w:pPr>
      <w:r w:rsidRPr="00D75CA6">
        <w:t>Civil penalty</w:t>
      </w:r>
    </w:p>
    <w:p w14:paraId="7A8F98C8" w14:textId="77777777" w:rsidR="00FB44EF" w:rsidRPr="00D75CA6" w:rsidRDefault="00FB44EF" w:rsidP="00FB44EF">
      <w:pPr>
        <w:pStyle w:val="subsection"/>
      </w:pPr>
      <w:r w:rsidRPr="00D75CA6">
        <w:tab/>
        <w:t>(2)</w:t>
      </w:r>
      <w:r w:rsidRPr="00D75CA6">
        <w:tab/>
        <w:t>Subsection (1) is a civil penalty provision.</w:t>
      </w:r>
    </w:p>
    <w:p w14:paraId="68F9C050" w14:textId="77777777" w:rsidR="00165492" w:rsidRPr="00D75CA6" w:rsidRDefault="00165492" w:rsidP="00165492">
      <w:pPr>
        <w:pStyle w:val="ActHead5"/>
      </w:pPr>
      <w:bookmarkStart w:id="261" w:name="_Toc231991536"/>
      <w:bookmarkEnd w:id="259"/>
      <w:r w:rsidRPr="00D75CA6">
        <w:rPr>
          <w:rStyle w:val="CharSectno"/>
        </w:rPr>
        <w:t>114B</w:t>
      </w:r>
      <w:r w:rsidRPr="00D75CA6">
        <w:t xml:space="preserve">  Retention of records made or obtained under the repealed </w:t>
      </w:r>
      <w:r w:rsidRPr="00D75CA6">
        <w:rPr>
          <w:i/>
        </w:rPr>
        <w:t>Financial Transaction Reports Act 1988</w:t>
      </w:r>
      <w:bookmarkEnd w:id="261"/>
    </w:p>
    <w:p w14:paraId="5053AC42" w14:textId="77777777" w:rsidR="00165492" w:rsidRPr="00D75CA6" w:rsidRDefault="00165492" w:rsidP="00165492">
      <w:pPr>
        <w:pStyle w:val="subsection"/>
      </w:pPr>
      <w:r w:rsidRPr="00D75CA6">
        <w:tab/>
        <w:t>(1)</w:t>
      </w:r>
      <w:r w:rsidRPr="00D75CA6">
        <w:tab/>
        <w:t xml:space="preserve">This section applies to a reporting entity if, immediately before this section commences, the reporting entity is retaining a record or a </w:t>
      </w:r>
      <w:r w:rsidRPr="00D75CA6">
        <w:lastRenderedPageBreak/>
        <w:t xml:space="preserve">copy of a record, for the purposes of Part III of the </w:t>
      </w:r>
      <w:r w:rsidRPr="00D75CA6">
        <w:rPr>
          <w:i/>
        </w:rPr>
        <w:t>Financial Transaction Reports Act 1988</w:t>
      </w:r>
      <w:r w:rsidRPr="00D75CA6">
        <w:t>, in relation to a customer to whom the reporting entity has provided, or is providing, a designated service.</w:t>
      </w:r>
    </w:p>
    <w:p w14:paraId="35043432" w14:textId="3702FFD1" w:rsidR="00165492" w:rsidRPr="00D75CA6" w:rsidRDefault="00165492" w:rsidP="00165492">
      <w:pPr>
        <w:pStyle w:val="subsection"/>
      </w:pPr>
      <w:r w:rsidRPr="00D75CA6">
        <w:tab/>
        <w:t>(2)</w:t>
      </w:r>
      <w:r w:rsidRPr="00D75CA6">
        <w:tab/>
        <w:t>The reporting entity must continue to retain the record, or a copy of the record, until the end of the first 7</w:t>
      </w:r>
      <w:r w:rsidR="00D75CA6">
        <w:noBreakHyphen/>
      </w:r>
      <w:r w:rsidRPr="00D75CA6">
        <w:t>year period throughout the whole of which the reporting entity did not provide any designated services to the customer.</w:t>
      </w:r>
    </w:p>
    <w:p w14:paraId="7D53424B" w14:textId="77777777" w:rsidR="00165492" w:rsidRPr="00D75CA6" w:rsidRDefault="00165492" w:rsidP="00165492">
      <w:pPr>
        <w:pStyle w:val="SubsectionHead"/>
      </w:pPr>
      <w:r w:rsidRPr="00D75CA6">
        <w:t>Civil penalty</w:t>
      </w:r>
    </w:p>
    <w:p w14:paraId="7E23392B" w14:textId="77777777" w:rsidR="00165492" w:rsidRPr="00D75CA6" w:rsidRDefault="00165492" w:rsidP="00165492">
      <w:pPr>
        <w:pStyle w:val="subsection"/>
      </w:pPr>
      <w:r w:rsidRPr="00D75CA6">
        <w:tab/>
        <w:t>(3)</w:t>
      </w:r>
      <w:r w:rsidRPr="00D75CA6">
        <w:tab/>
        <w:t>Subsection (2) is a civil penalty provision.</w:t>
      </w:r>
    </w:p>
    <w:p w14:paraId="0F51AF0C" w14:textId="323A9B1C" w:rsidR="00EC7FFB" w:rsidRPr="00D75CA6" w:rsidRDefault="00107542" w:rsidP="00445C2E">
      <w:pPr>
        <w:pStyle w:val="ActHead3"/>
        <w:pageBreakBefore/>
      </w:pPr>
      <w:bookmarkStart w:id="262" w:name="_Toc231991537"/>
      <w:r w:rsidRPr="00D75CA6">
        <w:rPr>
          <w:rStyle w:val="CharDivNo"/>
        </w:rPr>
        <w:lastRenderedPageBreak/>
        <w:t>Division 5</w:t>
      </w:r>
      <w:r w:rsidR="00EC7FFB" w:rsidRPr="00D75CA6">
        <w:t>—</w:t>
      </w:r>
      <w:r w:rsidR="00EC7FFB" w:rsidRPr="00D75CA6">
        <w:rPr>
          <w:rStyle w:val="CharDivText"/>
        </w:rPr>
        <w:t>AML/CTF program record</w:t>
      </w:r>
      <w:r w:rsidR="00D75CA6">
        <w:rPr>
          <w:rStyle w:val="CharDivText"/>
        </w:rPr>
        <w:noBreakHyphen/>
      </w:r>
      <w:r w:rsidR="00EC7FFB" w:rsidRPr="00D75CA6">
        <w:rPr>
          <w:rStyle w:val="CharDivText"/>
        </w:rPr>
        <w:t>keeping requirements</w:t>
      </w:r>
      <w:bookmarkEnd w:id="262"/>
    </w:p>
    <w:p w14:paraId="4BB51143" w14:textId="77777777" w:rsidR="00EC7FFB" w:rsidRPr="00D75CA6" w:rsidRDefault="00EC7FFB" w:rsidP="00EC7FFB">
      <w:pPr>
        <w:pStyle w:val="ActHead5"/>
      </w:pPr>
      <w:bookmarkStart w:id="263" w:name="_Toc231991538"/>
      <w:r w:rsidRPr="00D75CA6">
        <w:rPr>
          <w:rStyle w:val="CharSectno"/>
        </w:rPr>
        <w:t>116</w:t>
      </w:r>
      <w:r w:rsidRPr="00D75CA6">
        <w:t xml:space="preserve">  Retention of records relating to Part 1A</w:t>
      </w:r>
      <w:bookmarkEnd w:id="263"/>
    </w:p>
    <w:p w14:paraId="7C641020" w14:textId="77777777" w:rsidR="00EC7FFB" w:rsidRPr="00D75CA6" w:rsidRDefault="00EC7FFB" w:rsidP="00EC7FFB">
      <w:pPr>
        <w:pStyle w:val="subsection"/>
      </w:pPr>
      <w:r w:rsidRPr="00D75CA6">
        <w:tab/>
        <w:t>(1)</w:t>
      </w:r>
      <w:r w:rsidRPr="00D75CA6">
        <w:tab/>
        <w:t>A reporting entity must keep records that:</w:t>
      </w:r>
    </w:p>
    <w:p w14:paraId="25CBA532" w14:textId="77777777" w:rsidR="00EC7FFB" w:rsidRPr="00D75CA6" w:rsidRDefault="00EC7FFB" w:rsidP="00EC7FFB">
      <w:pPr>
        <w:pStyle w:val="paragraph"/>
      </w:pPr>
      <w:r w:rsidRPr="00D75CA6">
        <w:tab/>
        <w:t>(a)</w:t>
      </w:r>
      <w:r w:rsidRPr="00D75CA6">
        <w:tab/>
        <w:t>are reasonably necessary to demonstrate compliance with the reporting entity’s obligations under Part 1A; and</w:t>
      </w:r>
    </w:p>
    <w:p w14:paraId="108D3586" w14:textId="77777777" w:rsidR="00EC7FFB" w:rsidRPr="00D75CA6" w:rsidRDefault="00EC7FFB" w:rsidP="00EC7FFB">
      <w:pPr>
        <w:pStyle w:val="paragraph"/>
      </w:pPr>
      <w:r w:rsidRPr="00D75CA6">
        <w:tab/>
        <w:t>(b)</w:t>
      </w:r>
      <w:r w:rsidRPr="00D75CA6">
        <w:tab/>
        <w:t>are in the English language, or in a form in which the records are readily accessible and readily convertible into writing in the English language.</w:t>
      </w:r>
    </w:p>
    <w:p w14:paraId="144B1EAA" w14:textId="77777777" w:rsidR="00EC7FFB" w:rsidRPr="00D75CA6" w:rsidRDefault="00EC7FFB" w:rsidP="00EC7FFB">
      <w:pPr>
        <w:pStyle w:val="subsection"/>
      </w:pPr>
      <w:r w:rsidRPr="00D75CA6">
        <w:tab/>
        <w:t>(2)</w:t>
      </w:r>
      <w:r w:rsidRPr="00D75CA6">
        <w:tab/>
        <w:t>Subsection (1) is a civil penalty provision.</w:t>
      </w:r>
    </w:p>
    <w:p w14:paraId="20E41017" w14:textId="77777777" w:rsidR="00EC7FFB" w:rsidRPr="00D75CA6" w:rsidRDefault="00EC7FFB" w:rsidP="00EC7FFB">
      <w:pPr>
        <w:pStyle w:val="subsection"/>
      </w:pPr>
      <w:r w:rsidRPr="00D75CA6">
        <w:tab/>
        <w:t>(3)</w:t>
      </w:r>
      <w:r w:rsidRPr="00D75CA6">
        <w:tab/>
        <w:t>A person who is or was a reporting entity must retain the records referred to in subsection (1) throughout the period:</w:t>
      </w:r>
    </w:p>
    <w:p w14:paraId="6849FBE6" w14:textId="77777777" w:rsidR="00EC7FFB" w:rsidRPr="00D75CA6" w:rsidRDefault="00EC7FFB" w:rsidP="00EC7FFB">
      <w:pPr>
        <w:pStyle w:val="paragraph"/>
      </w:pPr>
      <w:r w:rsidRPr="00D75CA6">
        <w:tab/>
        <w:t>(a)</w:t>
      </w:r>
      <w:r w:rsidRPr="00D75CA6">
        <w:tab/>
        <w:t>beginning at the time the record was made; and</w:t>
      </w:r>
    </w:p>
    <w:p w14:paraId="79519392" w14:textId="77777777" w:rsidR="00EC7FFB" w:rsidRPr="00D75CA6" w:rsidRDefault="00EC7FFB" w:rsidP="00EC7FFB">
      <w:pPr>
        <w:pStyle w:val="paragraph"/>
      </w:pPr>
      <w:r w:rsidRPr="00D75CA6">
        <w:tab/>
        <w:t>(b)</w:t>
      </w:r>
      <w:r w:rsidRPr="00D75CA6">
        <w:tab/>
        <w:t>ending 7 years after the record is no longer relevant to the reporting entity’s compliance with its obligations under Part 1A.</w:t>
      </w:r>
    </w:p>
    <w:p w14:paraId="49975341" w14:textId="77777777" w:rsidR="00EC7FFB" w:rsidRPr="00D75CA6" w:rsidRDefault="00EC7FFB" w:rsidP="00EC7FFB">
      <w:pPr>
        <w:pStyle w:val="subsection"/>
      </w:pPr>
      <w:r w:rsidRPr="00D75CA6">
        <w:tab/>
        <w:t>(4)</w:t>
      </w:r>
      <w:r w:rsidRPr="00D75CA6">
        <w:tab/>
        <w:t>Subsection (3) is a civil penalty provision.</w:t>
      </w:r>
    </w:p>
    <w:p w14:paraId="2B2C6BE0" w14:textId="2F33785F" w:rsidR="00FB44EF" w:rsidRPr="00D75CA6" w:rsidRDefault="00B94734" w:rsidP="00F24FC7">
      <w:pPr>
        <w:pStyle w:val="ActHead3"/>
        <w:pageBreakBefore/>
      </w:pPr>
      <w:bookmarkStart w:id="264" w:name="_Toc231991539"/>
      <w:r w:rsidRPr="00D75CA6">
        <w:rPr>
          <w:rStyle w:val="CharDivNo"/>
        </w:rPr>
        <w:lastRenderedPageBreak/>
        <w:t>Division 6</w:t>
      </w:r>
      <w:r w:rsidR="00FB44EF" w:rsidRPr="00D75CA6">
        <w:t>—</w:t>
      </w:r>
      <w:r w:rsidR="00FB44EF" w:rsidRPr="00D75CA6">
        <w:rPr>
          <w:rStyle w:val="CharDivText"/>
        </w:rPr>
        <w:t>Records about correspondent banking relationships</w:t>
      </w:r>
      <w:bookmarkEnd w:id="264"/>
    </w:p>
    <w:p w14:paraId="6233475D" w14:textId="77777777" w:rsidR="00FB44EF" w:rsidRPr="00D75CA6" w:rsidRDefault="00FB44EF" w:rsidP="00FB44EF">
      <w:pPr>
        <w:pStyle w:val="ActHead5"/>
      </w:pPr>
      <w:bookmarkStart w:id="265" w:name="_Toc231991540"/>
      <w:r w:rsidRPr="00D75CA6">
        <w:rPr>
          <w:rStyle w:val="CharSectno"/>
        </w:rPr>
        <w:t>117</w:t>
      </w:r>
      <w:r w:rsidRPr="00D75CA6">
        <w:t xml:space="preserve">  Retention of records about correspondent banking relationships</w:t>
      </w:r>
      <w:bookmarkEnd w:id="265"/>
    </w:p>
    <w:p w14:paraId="6445B691" w14:textId="77777777" w:rsidR="00035544" w:rsidRPr="00D75CA6" w:rsidRDefault="00035544" w:rsidP="00035544">
      <w:pPr>
        <w:pStyle w:val="SubsectionHead"/>
      </w:pPr>
      <w:r w:rsidRPr="00D75CA6">
        <w:t>Scope</w:t>
      </w:r>
    </w:p>
    <w:p w14:paraId="6179B536" w14:textId="77777777" w:rsidR="00035544" w:rsidRPr="00D75CA6" w:rsidRDefault="00035544" w:rsidP="00035544">
      <w:pPr>
        <w:pStyle w:val="subsection"/>
      </w:pPr>
      <w:r w:rsidRPr="00D75CA6">
        <w:tab/>
        <w:t>(1)</w:t>
      </w:r>
      <w:r w:rsidRPr="00D75CA6">
        <w:tab/>
        <w:t xml:space="preserve">This section applies to a financial institution if the financial institution prepared a record under </w:t>
      </w:r>
      <w:r w:rsidR="00FB44EF" w:rsidRPr="00D75CA6">
        <w:t>section 96</w:t>
      </w:r>
      <w:r w:rsidRPr="00D75CA6">
        <w:t>.</w:t>
      </w:r>
    </w:p>
    <w:p w14:paraId="1529BEF9" w14:textId="77777777" w:rsidR="00035544" w:rsidRPr="00D75CA6" w:rsidRDefault="00035544" w:rsidP="00035544">
      <w:pPr>
        <w:pStyle w:val="SubsectionHead"/>
      </w:pPr>
      <w:r w:rsidRPr="00D75CA6">
        <w:t>Retention</w:t>
      </w:r>
    </w:p>
    <w:p w14:paraId="7D900E93" w14:textId="77777777" w:rsidR="00035544" w:rsidRPr="00D75CA6" w:rsidRDefault="00035544" w:rsidP="00035544">
      <w:pPr>
        <w:pStyle w:val="subsection"/>
      </w:pPr>
      <w:r w:rsidRPr="00D75CA6">
        <w:tab/>
        <w:t>(2)</w:t>
      </w:r>
      <w:r w:rsidRPr="00D75CA6">
        <w:tab/>
        <w:t>The financial institution must retain the record, or a copy of the record, for 7 years after the completion of the preparation of the record.</w:t>
      </w:r>
    </w:p>
    <w:p w14:paraId="1A8C1F7B" w14:textId="77777777" w:rsidR="00035544" w:rsidRPr="00D75CA6" w:rsidRDefault="00035544" w:rsidP="00035544">
      <w:pPr>
        <w:pStyle w:val="SubsectionHead"/>
      </w:pPr>
      <w:r w:rsidRPr="00D75CA6">
        <w:t>Civil penalty</w:t>
      </w:r>
    </w:p>
    <w:p w14:paraId="0CA071C0" w14:textId="77777777" w:rsidR="00035544" w:rsidRPr="00D75CA6" w:rsidRDefault="00035544" w:rsidP="00035544">
      <w:pPr>
        <w:pStyle w:val="subsection"/>
      </w:pPr>
      <w:r w:rsidRPr="00D75CA6">
        <w:tab/>
        <w:t>(3)</w:t>
      </w:r>
      <w:r w:rsidRPr="00D75CA6">
        <w:tab/>
      </w:r>
      <w:r w:rsidR="004F64A4" w:rsidRPr="00D75CA6">
        <w:t>Subsection (</w:t>
      </w:r>
      <w:r w:rsidRPr="00D75CA6">
        <w:t>2) is a civil penalty provision.</w:t>
      </w:r>
    </w:p>
    <w:p w14:paraId="023891D8" w14:textId="2FFDB116" w:rsidR="00035544" w:rsidRPr="00D75CA6" w:rsidRDefault="00B94734" w:rsidP="00AE2DA2">
      <w:pPr>
        <w:pStyle w:val="ActHead3"/>
        <w:pageBreakBefore/>
      </w:pPr>
      <w:bookmarkStart w:id="266" w:name="_Toc231991541"/>
      <w:r w:rsidRPr="00D75CA6">
        <w:rPr>
          <w:rStyle w:val="CharDivNo"/>
        </w:rPr>
        <w:lastRenderedPageBreak/>
        <w:t>Division 7</w:t>
      </w:r>
      <w:r w:rsidR="00035544" w:rsidRPr="00D75CA6">
        <w:t>—</w:t>
      </w:r>
      <w:r w:rsidR="00035544" w:rsidRPr="00D75CA6">
        <w:rPr>
          <w:rStyle w:val="CharDivText"/>
        </w:rPr>
        <w:t>General provisions</w:t>
      </w:r>
      <w:bookmarkEnd w:id="266"/>
    </w:p>
    <w:p w14:paraId="4F3FBCB2" w14:textId="77777777" w:rsidR="00035544" w:rsidRPr="00D75CA6" w:rsidRDefault="00035544" w:rsidP="00035544">
      <w:pPr>
        <w:pStyle w:val="ActHead5"/>
      </w:pPr>
      <w:bookmarkStart w:id="267" w:name="_Toc231991542"/>
      <w:r w:rsidRPr="00D75CA6">
        <w:rPr>
          <w:rStyle w:val="CharSectno"/>
        </w:rPr>
        <w:t>118</w:t>
      </w:r>
      <w:r w:rsidRPr="00D75CA6">
        <w:t xml:space="preserve">  Exemptions</w:t>
      </w:r>
      <w:bookmarkEnd w:id="267"/>
    </w:p>
    <w:p w14:paraId="5B36DF77" w14:textId="2991C518" w:rsidR="00035544" w:rsidRPr="00D75CA6" w:rsidRDefault="00035544" w:rsidP="00035544">
      <w:pPr>
        <w:pStyle w:val="subsection"/>
      </w:pPr>
      <w:r w:rsidRPr="00D75CA6">
        <w:tab/>
        <w:t>(1)</w:t>
      </w:r>
      <w:r w:rsidRPr="00D75CA6">
        <w:tab/>
        <w:t>This Part (other than sections</w:t>
      </w:r>
      <w:r w:rsidR="004F64A4" w:rsidRPr="00D75CA6">
        <w:t> </w:t>
      </w:r>
      <w:r w:rsidRPr="00D75CA6">
        <w:t>109, 110, 116 and 117) does not apply to a designated service that is of a kind specified in the AML/CTF Rules.</w:t>
      </w:r>
    </w:p>
    <w:p w14:paraId="6327D12A" w14:textId="5842E489" w:rsidR="00035544" w:rsidRPr="00D75CA6" w:rsidRDefault="00035544" w:rsidP="00035544">
      <w:pPr>
        <w:pStyle w:val="subsection"/>
      </w:pPr>
      <w:r w:rsidRPr="00D75CA6">
        <w:tab/>
        <w:t>(2)</w:t>
      </w:r>
      <w:r w:rsidRPr="00D75CA6">
        <w:tab/>
        <w:t>The AML/CTF Rules may provide that a specified provision of this Part (other than sections</w:t>
      </w:r>
      <w:r w:rsidR="004F64A4" w:rsidRPr="00D75CA6">
        <w:t> </w:t>
      </w:r>
      <w:r w:rsidRPr="00D75CA6">
        <w:t>109, 110, 116 and 117) does not apply to a designated service that is of a kind specified in the AML/CTF Rules.</w:t>
      </w:r>
    </w:p>
    <w:p w14:paraId="0990188B" w14:textId="19464C2A" w:rsidR="00035544" w:rsidRPr="00D75CA6" w:rsidRDefault="00035544" w:rsidP="00035544">
      <w:pPr>
        <w:pStyle w:val="subsection"/>
      </w:pPr>
      <w:r w:rsidRPr="00D75CA6">
        <w:tab/>
        <w:t>(3)</w:t>
      </w:r>
      <w:r w:rsidRPr="00D75CA6">
        <w:tab/>
        <w:t>This Part (other than sections</w:t>
      </w:r>
      <w:r w:rsidR="004F64A4" w:rsidRPr="00D75CA6">
        <w:t> </w:t>
      </w:r>
      <w:r w:rsidRPr="00D75CA6">
        <w:t>109, 110, 116 and 117) does not apply to a designated service that is provided in circumstances specified in the AML/CTF Rules.</w:t>
      </w:r>
    </w:p>
    <w:p w14:paraId="780A4FA1" w14:textId="38E4AC6B" w:rsidR="00035544" w:rsidRPr="00D75CA6" w:rsidRDefault="00035544" w:rsidP="00035544">
      <w:pPr>
        <w:pStyle w:val="subsection"/>
      </w:pPr>
      <w:r w:rsidRPr="00D75CA6">
        <w:tab/>
        <w:t>(4)</w:t>
      </w:r>
      <w:r w:rsidRPr="00D75CA6">
        <w:tab/>
        <w:t>The AML/CTF Rules may provide that a specified provision of this Part (other than sections</w:t>
      </w:r>
      <w:r w:rsidR="004F64A4" w:rsidRPr="00D75CA6">
        <w:t> </w:t>
      </w:r>
      <w:r w:rsidRPr="00D75CA6">
        <w:t>109, 110, 116 and 117) does not apply to a designated service that is provided in circumstances specified in the AML/CTF Rules.</w:t>
      </w:r>
    </w:p>
    <w:p w14:paraId="3E9DCA1A" w14:textId="37B75173" w:rsidR="00035544" w:rsidRPr="00D75CA6" w:rsidRDefault="00035544" w:rsidP="00035544">
      <w:pPr>
        <w:pStyle w:val="subsection"/>
      </w:pPr>
      <w:r w:rsidRPr="00D75CA6">
        <w:tab/>
        <w:t>(5)</w:t>
      </w:r>
      <w:r w:rsidRPr="00D75CA6">
        <w:tab/>
        <w:t>This Part (other than sections</w:t>
      </w:r>
      <w:r w:rsidR="004F64A4" w:rsidRPr="00D75CA6">
        <w:t> </w:t>
      </w:r>
      <w:r w:rsidRPr="00D75CA6">
        <w:t>109, 110, 116 and 117) does not apply to a designated service that is provided by a reporting entity at or through a permanent establishment of the reporting entity in a foreign country.</w:t>
      </w:r>
    </w:p>
    <w:p w14:paraId="465F0F9A" w14:textId="77777777" w:rsidR="00035544" w:rsidRPr="00D75CA6" w:rsidRDefault="00035544" w:rsidP="00035544">
      <w:pPr>
        <w:pStyle w:val="ActHead5"/>
      </w:pPr>
      <w:bookmarkStart w:id="268" w:name="_Toc231991543"/>
      <w:r w:rsidRPr="00D75CA6">
        <w:rPr>
          <w:rStyle w:val="CharSectno"/>
        </w:rPr>
        <w:t>119</w:t>
      </w:r>
      <w:r w:rsidRPr="00D75CA6">
        <w:t xml:space="preserve">  This Part does not limit any other obligations</w:t>
      </w:r>
      <w:bookmarkEnd w:id="268"/>
    </w:p>
    <w:p w14:paraId="47E65DB6" w14:textId="77777777" w:rsidR="00035544" w:rsidRPr="00D75CA6" w:rsidRDefault="00035544" w:rsidP="00035544">
      <w:pPr>
        <w:pStyle w:val="subsection"/>
      </w:pPr>
      <w:r w:rsidRPr="00D75CA6">
        <w:tab/>
      </w:r>
      <w:r w:rsidRPr="00D75CA6">
        <w:tab/>
        <w:t>This Part does not limit any other obligation of a person to make records or retain documents.</w:t>
      </w:r>
    </w:p>
    <w:p w14:paraId="6BA5F5FE" w14:textId="21784EA6" w:rsidR="00035544" w:rsidRPr="00D75CA6" w:rsidRDefault="00B94734" w:rsidP="00AE2DA2">
      <w:pPr>
        <w:pStyle w:val="ActHead2"/>
        <w:pageBreakBefore/>
      </w:pPr>
      <w:bookmarkStart w:id="269" w:name="_Toc231991544"/>
      <w:r w:rsidRPr="00D75CA6">
        <w:rPr>
          <w:rStyle w:val="CharPartNo"/>
        </w:rPr>
        <w:lastRenderedPageBreak/>
        <w:t>Part 1</w:t>
      </w:r>
      <w:r w:rsidR="00035544" w:rsidRPr="00D75CA6">
        <w:rPr>
          <w:rStyle w:val="CharPartNo"/>
        </w:rPr>
        <w:t>1</w:t>
      </w:r>
      <w:r w:rsidR="00035544" w:rsidRPr="00D75CA6">
        <w:t>—</w:t>
      </w:r>
      <w:r w:rsidR="00035544" w:rsidRPr="00D75CA6">
        <w:rPr>
          <w:rStyle w:val="CharPartText"/>
        </w:rPr>
        <w:t>Secrecy and access</w:t>
      </w:r>
      <w:bookmarkEnd w:id="269"/>
    </w:p>
    <w:p w14:paraId="58DAFA2C" w14:textId="695DE903" w:rsidR="00400673" w:rsidRPr="00D75CA6" w:rsidRDefault="00B94734" w:rsidP="00400673">
      <w:pPr>
        <w:pStyle w:val="ActHead3"/>
      </w:pPr>
      <w:bookmarkStart w:id="270" w:name="_Toc231991545"/>
      <w:bookmarkStart w:id="271" w:name="_Hlk75781614"/>
      <w:r w:rsidRPr="00D75CA6">
        <w:rPr>
          <w:rStyle w:val="CharDivNo"/>
        </w:rPr>
        <w:t>Division 1</w:t>
      </w:r>
      <w:r w:rsidR="00400673" w:rsidRPr="00D75CA6">
        <w:t>—</w:t>
      </w:r>
      <w:r w:rsidR="00400673" w:rsidRPr="00D75CA6">
        <w:rPr>
          <w:rStyle w:val="CharDivText"/>
        </w:rPr>
        <w:t>Introduction</w:t>
      </w:r>
      <w:bookmarkEnd w:id="270"/>
    </w:p>
    <w:p w14:paraId="63BC4F36" w14:textId="77777777" w:rsidR="00400673" w:rsidRPr="00D75CA6" w:rsidRDefault="00400673" w:rsidP="00400673">
      <w:pPr>
        <w:pStyle w:val="ActHead5"/>
      </w:pPr>
      <w:bookmarkStart w:id="272" w:name="_Toc231991546"/>
      <w:r w:rsidRPr="00D75CA6">
        <w:rPr>
          <w:rStyle w:val="CharSectno"/>
        </w:rPr>
        <w:t>120</w:t>
      </w:r>
      <w:r w:rsidRPr="00D75CA6">
        <w:t xml:space="preserve">  Simplified outline of this Part</w:t>
      </w:r>
      <w:bookmarkEnd w:id="272"/>
    </w:p>
    <w:p w14:paraId="4A37B3AB" w14:textId="77777777" w:rsidR="00400673" w:rsidRPr="00D75CA6" w:rsidRDefault="00400673" w:rsidP="00400673">
      <w:pPr>
        <w:pStyle w:val="SOBullet"/>
      </w:pPr>
      <w:r w:rsidRPr="00D75CA6">
        <w:t>•</w:t>
      </w:r>
      <w:r w:rsidRPr="00D75CA6">
        <w:tab/>
        <w:t>Except as permitted by this Act, an AUSTRAC entrusted person must not access, make a record of, authorise access to, disclose or otherwise use AUSTRAC information.</w:t>
      </w:r>
    </w:p>
    <w:p w14:paraId="55F473EC" w14:textId="77777777" w:rsidR="00400673" w:rsidRPr="00D75CA6" w:rsidRDefault="00400673" w:rsidP="00400673">
      <w:pPr>
        <w:pStyle w:val="SOBullet"/>
      </w:pPr>
      <w:r w:rsidRPr="00D75CA6">
        <w:t>•</w:t>
      </w:r>
      <w:r w:rsidRPr="00D75CA6">
        <w:tab/>
        <w:t>A reporting entity must not disclose:</w:t>
      </w:r>
    </w:p>
    <w:p w14:paraId="1E10058B" w14:textId="77777777" w:rsidR="00400673" w:rsidRPr="00D75CA6" w:rsidRDefault="00400673" w:rsidP="00400673">
      <w:pPr>
        <w:pStyle w:val="SOPara"/>
      </w:pPr>
      <w:r w:rsidRPr="00D75CA6">
        <w:tab/>
        <w:t>(a)</w:t>
      </w:r>
      <w:r w:rsidRPr="00D75CA6">
        <w:tab/>
        <w:t>that the reporting entity has given, or is required to give, a report under subsection 41(2); or</w:t>
      </w:r>
    </w:p>
    <w:p w14:paraId="67B1730B" w14:textId="77777777" w:rsidR="00400673" w:rsidRPr="00D75CA6" w:rsidRDefault="00400673" w:rsidP="00400673">
      <w:pPr>
        <w:pStyle w:val="SOPara"/>
      </w:pPr>
      <w:r w:rsidRPr="00D75CA6">
        <w:tab/>
        <w:t>(b)</w:t>
      </w:r>
      <w:r w:rsidRPr="00D75CA6">
        <w:tab/>
        <w:t>any information from which it could reasonably be inferred that the reporting entity has given, or is required to give, that report.</w:t>
      </w:r>
    </w:p>
    <w:p w14:paraId="6D97CFC9" w14:textId="0C8EECCC" w:rsidR="00165492" w:rsidRPr="00D75CA6" w:rsidRDefault="00165492" w:rsidP="00400673">
      <w:pPr>
        <w:pStyle w:val="SOBullet"/>
      </w:pPr>
      <w:r w:rsidRPr="00D75CA6">
        <w:t>•</w:t>
      </w:r>
      <w:r w:rsidRPr="00D75CA6">
        <w:tab/>
        <w:t>Certain persons must not disclose information relating to the giving or production of certain reports, information or other documents.</w:t>
      </w:r>
    </w:p>
    <w:p w14:paraId="1D976D20" w14:textId="758AEC4A" w:rsidR="00400673" w:rsidRPr="00D75CA6" w:rsidRDefault="00400673" w:rsidP="00400673">
      <w:pPr>
        <w:pStyle w:val="SOBullet"/>
      </w:pPr>
      <w:r w:rsidRPr="00D75CA6">
        <w:t>•</w:t>
      </w:r>
      <w:r w:rsidRPr="00D75CA6">
        <w:tab/>
        <w:t>The AUSTRAC CEO may authorise officials of Commonwealth, State or Territory agencies to access AUSTRAC information for the purposes of performing the agency’s functions and duties and exercising the agency’s powers.</w:t>
      </w:r>
    </w:p>
    <w:p w14:paraId="55422F54" w14:textId="77777777" w:rsidR="00400673" w:rsidRPr="00D75CA6" w:rsidRDefault="00400673" w:rsidP="00400673">
      <w:pPr>
        <w:pStyle w:val="SOBullet"/>
      </w:pPr>
      <w:r w:rsidRPr="00D75CA6">
        <w:t>•</w:t>
      </w:r>
      <w:r w:rsidRPr="00D75CA6">
        <w:tab/>
        <w:t>In certain circumstances, AUSTRAC information may be disclosed to governments of foreign countries or to foreign agencies.</w:t>
      </w:r>
    </w:p>
    <w:p w14:paraId="671E8706" w14:textId="77777777" w:rsidR="00400673" w:rsidRPr="00D75CA6" w:rsidRDefault="00400673" w:rsidP="00400673">
      <w:pPr>
        <w:pStyle w:val="SOBullet"/>
      </w:pPr>
      <w:r w:rsidRPr="00D75CA6">
        <w:t>•</w:t>
      </w:r>
      <w:r w:rsidRPr="00D75CA6">
        <w:tab/>
        <w:t>There are restrictions on persons using or disclosing AUSTRAC information where the information was disclosed to the persons in contravention of this Part.</w:t>
      </w:r>
    </w:p>
    <w:p w14:paraId="192EE565" w14:textId="1B226115" w:rsidR="00400673" w:rsidRPr="00D75CA6" w:rsidRDefault="00B94734" w:rsidP="005A43B9">
      <w:pPr>
        <w:pStyle w:val="ActHead3"/>
        <w:pageBreakBefore/>
      </w:pPr>
      <w:bookmarkStart w:id="273" w:name="_Toc231991547"/>
      <w:r w:rsidRPr="00D75CA6">
        <w:rPr>
          <w:rStyle w:val="CharDivNo"/>
        </w:rPr>
        <w:lastRenderedPageBreak/>
        <w:t>Division 2</w:t>
      </w:r>
      <w:r w:rsidR="00400673" w:rsidRPr="00D75CA6">
        <w:t>—</w:t>
      </w:r>
      <w:r w:rsidR="00400673" w:rsidRPr="00D75CA6">
        <w:rPr>
          <w:rStyle w:val="CharDivText"/>
        </w:rPr>
        <w:t>AUSTRAC entrusted persons</w:t>
      </w:r>
      <w:bookmarkEnd w:id="273"/>
    </w:p>
    <w:p w14:paraId="372322F7" w14:textId="77777777" w:rsidR="00400673" w:rsidRPr="00D75CA6" w:rsidRDefault="00400673" w:rsidP="00400673">
      <w:pPr>
        <w:pStyle w:val="ActHead5"/>
      </w:pPr>
      <w:bookmarkStart w:id="274" w:name="_Toc231991548"/>
      <w:r w:rsidRPr="00D75CA6">
        <w:rPr>
          <w:rStyle w:val="CharSectno"/>
        </w:rPr>
        <w:t>121</w:t>
      </w:r>
      <w:r w:rsidRPr="00D75CA6">
        <w:t xml:space="preserve">  Offence—AUSTRAC entrusted persons</w:t>
      </w:r>
      <w:bookmarkEnd w:id="274"/>
    </w:p>
    <w:p w14:paraId="5A013E50" w14:textId="77777777" w:rsidR="00400673" w:rsidRPr="00D75CA6" w:rsidRDefault="00400673" w:rsidP="00400673">
      <w:pPr>
        <w:pStyle w:val="subsection"/>
      </w:pPr>
      <w:r w:rsidRPr="00D75CA6">
        <w:tab/>
        <w:t>(1)</w:t>
      </w:r>
      <w:r w:rsidRPr="00D75CA6">
        <w:tab/>
        <w:t>A person commits an offence if:</w:t>
      </w:r>
    </w:p>
    <w:p w14:paraId="7CC06211" w14:textId="77777777" w:rsidR="00400673" w:rsidRPr="00D75CA6" w:rsidRDefault="00400673" w:rsidP="00400673">
      <w:pPr>
        <w:pStyle w:val="paragraph"/>
      </w:pPr>
      <w:r w:rsidRPr="00D75CA6">
        <w:tab/>
        <w:t>(a)</w:t>
      </w:r>
      <w:r w:rsidRPr="00D75CA6">
        <w:tab/>
        <w:t>the person is, or has been, an AUSTRAC entrusted person; and</w:t>
      </w:r>
    </w:p>
    <w:p w14:paraId="7B7F32AA" w14:textId="77777777" w:rsidR="00400673" w:rsidRPr="00D75CA6" w:rsidRDefault="00400673" w:rsidP="00400673">
      <w:pPr>
        <w:pStyle w:val="paragraph"/>
      </w:pPr>
      <w:r w:rsidRPr="00D75CA6">
        <w:tab/>
        <w:t>(b)</w:t>
      </w:r>
      <w:r w:rsidRPr="00D75CA6">
        <w:tab/>
        <w:t>the person accesses, makes a record of, authorises access to, discloses or otherwise uses information; and</w:t>
      </w:r>
    </w:p>
    <w:p w14:paraId="59C793C6" w14:textId="77777777" w:rsidR="00400673" w:rsidRPr="00D75CA6" w:rsidRDefault="00400673" w:rsidP="00400673">
      <w:pPr>
        <w:pStyle w:val="paragraph"/>
      </w:pPr>
      <w:r w:rsidRPr="00D75CA6">
        <w:tab/>
        <w:t>(c)</w:t>
      </w:r>
      <w:r w:rsidRPr="00D75CA6">
        <w:tab/>
        <w:t>the information is AUSTRAC information.</w:t>
      </w:r>
    </w:p>
    <w:p w14:paraId="587D020C" w14:textId="77777777" w:rsidR="00400673" w:rsidRPr="00D75CA6" w:rsidRDefault="00400673" w:rsidP="00400673">
      <w:pPr>
        <w:pStyle w:val="Penalty"/>
      </w:pPr>
      <w:r w:rsidRPr="00D75CA6">
        <w:t>Penalty:</w:t>
      </w:r>
      <w:r w:rsidRPr="00D75CA6">
        <w:tab/>
        <w:t>Imprisonment for 2 years or 120 penalty units, or both.</w:t>
      </w:r>
    </w:p>
    <w:p w14:paraId="4EC46E82" w14:textId="77777777" w:rsidR="00400673" w:rsidRPr="00D75CA6" w:rsidRDefault="00400673" w:rsidP="00400673">
      <w:pPr>
        <w:pStyle w:val="SubsectionHead"/>
      </w:pPr>
      <w:r w:rsidRPr="00D75CA6">
        <w:t>Exceptions</w:t>
      </w:r>
    </w:p>
    <w:p w14:paraId="60D05D7F" w14:textId="77777777" w:rsidR="00400673" w:rsidRPr="00D75CA6" w:rsidRDefault="00400673" w:rsidP="00400673">
      <w:pPr>
        <w:pStyle w:val="subsection"/>
      </w:pPr>
      <w:r w:rsidRPr="00D75CA6">
        <w:tab/>
        <w:t>(2)</w:t>
      </w:r>
      <w:r w:rsidRPr="00D75CA6">
        <w:tab/>
        <w:t>Subsection (1) does not apply if the access, making of the record, authorisation of the access, disclosure or use:</w:t>
      </w:r>
    </w:p>
    <w:p w14:paraId="349FBD09" w14:textId="39B23BF0" w:rsidR="00400673" w:rsidRPr="00D75CA6" w:rsidRDefault="00400673" w:rsidP="00400673">
      <w:pPr>
        <w:pStyle w:val="paragraph"/>
      </w:pPr>
      <w:r w:rsidRPr="00D75CA6">
        <w:tab/>
        <w:t>(a)</w:t>
      </w:r>
      <w:r w:rsidRPr="00D75CA6">
        <w:tab/>
        <w:t>is for the purposes of this Act or the</w:t>
      </w:r>
      <w:r w:rsidR="003B32E5" w:rsidRPr="00D75CA6">
        <w:t xml:space="preserve"> repealed</w:t>
      </w:r>
      <w:r w:rsidRPr="00D75CA6">
        <w:t xml:space="preserve"> </w:t>
      </w:r>
      <w:r w:rsidRPr="00D75CA6">
        <w:rPr>
          <w:i/>
        </w:rPr>
        <w:t>Financial Transaction Reports Act 1988</w:t>
      </w:r>
      <w:r w:rsidRPr="00D75CA6">
        <w:t>; or</w:t>
      </w:r>
    </w:p>
    <w:p w14:paraId="6F23CB52" w14:textId="77777777" w:rsidR="00400673" w:rsidRPr="00D75CA6" w:rsidRDefault="00400673" w:rsidP="00400673">
      <w:pPr>
        <w:pStyle w:val="paragraph"/>
      </w:pPr>
      <w:r w:rsidRPr="00D75CA6">
        <w:tab/>
        <w:t>(b)</w:t>
      </w:r>
      <w:r w:rsidRPr="00D75CA6">
        <w:tab/>
        <w:t>is for the purposes of the performance of the functions of the AUSTRAC CEO; or</w:t>
      </w:r>
    </w:p>
    <w:p w14:paraId="4B3C0CD0" w14:textId="77777777" w:rsidR="00400673" w:rsidRPr="00D75CA6" w:rsidRDefault="00400673" w:rsidP="00400673">
      <w:pPr>
        <w:pStyle w:val="paragraph"/>
      </w:pPr>
      <w:r w:rsidRPr="00D75CA6">
        <w:tab/>
        <w:t>(c)</w:t>
      </w:r>
      <w:r w:rsidRPr="00D75CA6">
        <w:tab/>
        <w:t>is for the purposes of, or in connection with, the performance or exercise of the person’s functions, duties or powers in relation to AUSTRAC; or</w:t>
      </w:r>
    </w:p>
    <w:p w14:paraId="59C46380" w14:textId="77777777" w:rsidR="00400673" w:rsidRPr="00D75CA6" w:rsidRDefault="00400673" w:rsidP="00400673">
      <w:pPr>
        <w:pStyle w:val="paragraph"/>
      </w:pPr>
      <w:r w:rsidRPr="00D75CA6">
        <w:tab/>
        <w:t>(d)</w:t>
      </w:r>
      <w:r w:rsidRPr="00D75CA6">
        <w:tab/>
        <w:t>is in accordance with a provision of this Part; or</w:t>
      </w:r>
    </w:p>
    <w:p w14:paraId="5E29FA78" w14:textId="148159CB" w:rsidR="00400673" w:rsidRPr="00D75CA6" w:rsidRDefault="00400673" w:rsidP="00400673">
      <w:pPr>
        <w:pStyle w:val="paragraph"/>
      </w:pPr>
      <w:r w:rsidRPr="00D75CA6">
        <w:tab/>
        <w:t>(e)</w:t>
      </w:r>
      <w:r w:rsidRPr="00D75CA6">
        <w:tab/>
        <w:t xml:space="preserve">is for the purposes of the </w:t>
      </w:r>
      <w:r w:rsidR="00EC3B77" w:rsidRPr="00D75CA6">
        <w:rPr>
          <w:i/>
        </w:rPr>
        <w:t>National Anti</w:t>
      </w:r>
      <w:r w:rsidR="00D75CA6">
        <w:rPr>
          <w:i/>
        </w:rPr>
        <w:noBreakHyphen/>
      </w:r>
      <w:r w:rsidR="00EC3B77" w:rsidRPr="00D75CA6">
        <w:rPr>
          <w:i/>
        </w:rPr>
        <w:t>Corruption Commission Act 2022</w:t>
      </w:r>
      <w:r w:rsidRPr="00D75CA6">
        <w:t>.</w:t>
      </w:r>
    </w:p>
    <w:p w14:paraId="0B7AA6B0" w14:textId="79E739FD" w:rsidR="00400673" w:rsidRPr="00D75CA6" w:rsidRDefault="00400673" w:rsidP="00400673">
      <w:pPr>
        <w:pStyle w:val="notetext"/>
      </w:pPr>
      <w:r w:rsidRPr="00D75CA6">
        <w:t>Note:</w:t>
      </w:r>
      <w:r w:rsidRPr="00D75CA6">
        <w:tab/>
        <w:t xml:space="preserve">A defendant bears an evidential burden in relation to a matter in subsection (2) (see </w:t>
      </w:r>
      <w:r w:rsidR="00B94734" w:rsidRPr="00D75CA6">
        <w:t>sub</w:t>
      </w:r>
      <w:r w:rsidR="00107542" w:rsidRPr="00D75CA6">
        <w:t>section 1</w:t>
      </w:r>
      <w:r w:rsidRPr="00D75CA6">
        <w:t xml:space="preserve">3.3(3) of the </w:t>
      </w:r>
      <w:r w:rsidRPr="00D75CA6">
        <w:rPr>
          <w:i/>
        </w:rPr>
        <w:t>Criminal Code</w:t>
      </w:r>
      <w:r w:rsidRPr="00D75CA6">
        <w:t>).</w:t>
      </w:r>
    </w:p>
    <w:p w14:paraId="7B596049" w14:textId="77777777" w:rsidR="00400673" w:rsidRPr="00D75CA6" w:rsidRDefault="00400673" w:rsidP="00400673">
      <w:pPr>
        <w:pStyle w:val="subsection"/>
      </w:pPr>
      <w:r w:rsidRPr="00D75CA6">
        <w:tab/>
        <w:t>(3)</w:t>
      </w:r>
      <w:r w:rsidRPr="00D75CA6">
        <w:tab/>
        <w:t>Subsection (1) does not apply if the disclosure is:</w:t>
      </w:r>
    </w:p>
    <w:p w14:paraId="2ECFD31F" w14:textId="77777777" w:rsidR="00400673" w:rsidRPr="00D75CA6" w:rsidRDefault="00400673" w:rsidP="00400673">
      <w:pPr>
        <w:pStyle w:val="paragraph"/>
      </w:pPr>
      <w:r w:rsidRPr="00D75CA6">
        <w:tab/>
        <w:t>(a)</w:t>
      </w:r>
      <w:r w:rsidRPr="00D75CA6">
        <w:tab/>
        <w:t>to an official of a Commonwealth, State or Territory agency for the purposes of, or in connection with, the performance or exercise of the official’s functions, duties or powers in relation to the agency; or</w:t>
      </w:r>
    </w:p>
    <w:p w14:paraId="75E316D0" w14:textId="77777777" w:rsidR="00400673" w:rsidRPr="00D75CA6" w:rsidRDefault="00400673" w:rsidP="00400673">
      <w:pPr>
        <w:pStyle w:val="paragraph"/>
      </w:pPr>
      <w:r w:rsidRPr="00D75CA6">
        <w:lastRenderedPageBreak/>
        <w:tab/>
        <w:t>(b)</w:t>
      </w:r>
      <w:r w:rsidRPr="00D75CA6">
        <w:tab/>
        <w:t>to a Minister of the Commonwealth or of a State or Territory for the purposes of, or in connection with, the performance of that Minister’s responsibilities.</w:t>
      </w:r>
    </w:p>
    <w:p w14:paraId="23EF1F80" w14:textId="7D8851BB" w:rsidR="00400673" w:rsidRPr="00D75CA6" w:rsidRDefault="00400673" w:rsidP="00400673">
      <w:pPr>
        <w:pStyle w:val="notetext"/>
      </w:pPr>
      <w:r w:rsidRPr="00D75CA6">
        <w:t>Note:</w:t>
      </w:r>
      <w:r w:rsidRPr="00D75CA6">
        <w:tab/>
        <w:t xml:space="preserve">A defendant bears an evidential burden in relation to a matter in subsection (3) (see </w:t>
      </w:r>
      <w:r w:rsidR="00B94734" w:rsidRPr="00D75CA6">
        <w:t>sub</w:t>
      </w:r>
      <w:r w:rsidR="00107542" w:rsidRPr="00D75CA6">
        <w:t>section 1</w:t>
      </w:r>
      <w:r w:rsidRPr="00D75CA6">
        <w:t xml:space="preserve">3.3(3) of the </w:t>
      </w:r>
      <w:r w:rsidRPr="00D75CA6">
        <w:rPr>
          <w:i/>
        </w:rPr>
        <w:t>Criminal Code</w:t>
      </w:r>
      <w:r w:rsidRPr="00D75CA6">
        <w:t>).</w:t>
      </w:r>
    </w:p>
    <w:p w14:paraId="279847BF" w14:textId="77777777" w:rsidR="00400673" w:rsidRPr="00D75CA6" w:rsidRDefault="00400673" w:rsidP="00400673">
      <w:pPr>
        <w:pStyle w:val="SubsectionHead"/>
      </w:pPr>
      <w:r w:rsidRPr="00D75CA6">
        <w:t>Conditions</w:t>
      </w:r>
    </w:p>
    <w:p w14:paraId="1805207D" w14:textId="77777777" w:rsidR="00400673" w:rsidRPr="00D75CA6" w:rsidRDefault="00400673" w:rsidP="00400673">
      <w:pPr>
        <w:pStyle w:val="subsection"/>
      </w:pPr>
      <w:r w:rsidRPr="00D75CA6">
        <w:tab/>
        <w:t>(4)</w:t>
      </w:r>
      <w:r w:rsidRPr="00D75CA6">
        <w:tab/>
        <w:t>If:</w:t>
      </w:r>
    </w:p>
    <w:p w14:paraId="17BC146F" w14:textId="77777777" w:rsidR="00400673" w:rsidRPr="00D75CA6" w:rsidRDefault="00400673" w:rsidP="00400673">
      <w:pPr>
        <w:pStyle w:val="paragraph"/>
      </w:pPr>
      <w:r w:rsidRPr="00D75CA6">
        <w:tab/>
        <w:t>(a)</w:t>
      </w:r>
      <w:r w:rsidRPr="00D75CA6">
        <w:tab/>
        <w:t>a person who is an AUSTRAC entrusted person discloses AUSTRAC information to another person under this section; and</w:t>
      </w:r>
    </w:p>
    <w:p w14:paraId="2568A292" w14:textId="77777777" w:rsidR="00400673" w:rsidRPr="00D75CA6" w:rsidRDefault="00400673" w:rsidP="00400673">
      <w:pPr>
        <w:pStyle w:val="paragraph"/>
      </w:pPr>
      <w:r w:rsidRPr="00D75CA6">
        <w:tab/>
        <w:t>(b)</w:t>
      </w:r>
      <w:r w:rsidRPr="00D75CA6">
        <w:tab/>
        <w:t>the other person is none of the following:</w:t>
      </w:r>
    </w:p>
    <w:p w14:paraId="3A317004" w14:textId="77777777" w:rsidR="00400673" w:rsidRPr="00D75CA6" w:rsidRDefault="00400673" w:rsidP="00400673">
      <w:pPr>
        <w:pStyle w:val="paragraphsub"/>
      </w:pPr>
      <w:r w:rsidRPr="00D75CA6">
        <w:tab/>
        <w:t>(i)</w:t>
      </w:r>
      <w:r w:rsidRPr="00D75CA6">
        <w:tab/>
        <w:t>an AUSTRAC entrusted person;</w:t>
      </w:r>
    </w:p>
    <w:p w14:paraId="15A30D0B" w14:textId="77777777" w:rsidR="00400673" w:rsidRPr="00D75CA6" w:rsidRDefault="00400673" w:rsidP="00400673">
      <w:pPr>
        <w:pStyle w:val="paragraphsub"/>
      </w:pPr>
      <w:r w:rsidRPr="00D75CA6">
        <w:tab/>
        <w:t>(ii)</w:t>
      </w:r>
      <w:r w:rsidRPr="00D75CA6">
        <w:tab/>
        <w:t>an official of a Commonwealth, State or Territory agency;</w:t>
      </w:r>
    </w:p>
    <w:p w14:paraId="2B380C54" w14:textId="77777777" w:rsidR="00400673" w:rsidRPr="00D75CA6" w:rsidRDefault="00400673" w:rsidP="00400673">
      <w:pPr>
        <w:pStyle w:val="paragraphsub"/>
      </w:pPr>
      <w:r w:rsidRPr="00D75CA6">
        <w:tab/>
        <w:t>(iii)</w:t>
      </w:r>
      <w:r w:rsidRPr="00D75CA6">
        <w:tab/>
        <w:t>a Minister of the Commonwealth or of a State or Territory;</w:t>
      </w:r>
    </w:p>
    <w:p w14:paraId="203DC83C" w14:textId="77777777" w:rsidR="00400673" w:rsidRPr="00D75CA6" w:rsidRDefault="00400673" w:rsidP="00400673">
      <w:pPr>
        <w:pStyle w:val="subsection2"/>
      </w:pPr>
      <w:r w:rsidRPr="00D75CA6">
        <w:t>the AUSTRAC CEO may, in writing and at the time of the disclosure, impose conditions to be complied with in relation to the making of a record, disclosure or use of the information by the other person.</w:t>
      </w:r>
    </w:p>
    <w:p w14:paraId="7D3777D7" w14:textId="77777777" w:rsidR="00400673" w:rsidRPr="00D75CA6" w:rsidRDefault="00400673" w:rsidP="00400673">
      <w:pPr>
        <w:pStyle w:val="SubsectionHead"/>
      </w:pPr>
      <w:r w:rsidRPr="00D75CA6">
        <w:t>Secondary dealings</w:t>
      </w:r>
    </w:p>
    <w:p w14:paraId="53FD6F56" w14:textId="77777777" w:rsidR="00400673" w:rsidRPr="00D75CA6" w:rsidRDefault="00400673" w:rsidP="00400673">
      <w:pPr>
        <w:pStyle w:val="subsection"/>
      </w:pPr>
      <w:r w:rsidRPr="00D75CA6">
        <w:tab/>
        <w:t>(5)</w:t>
      </w:r>
      <w:r w:rsidRPr="00D75CA6">
        <w:tab/>
        <w:t>A person commits an offence if:</w:t>
      </w:r>
    </w:p>
    <w:p w14:paraId="3CA51660" w14:textId="77777777" w:rsidR="00400673" w:rsidRPr="00D75CA6" w:rsidRDefault="00400673" w:rsidP="00400673">
      <w:pPr>
        <w:pStyle w:val="paragraph"/>
      </w:pPr>
      <w:r w:rsidRPr="00D75CA6">
        <w:tab/>
        <w:t>(a)</w:t>
      </w:r>
      <w:r w:rsidRPr="00D75CA6">
        <w:tab/>
        <w:t>the person is none of the following:</w:t>
      </w:r>
    </w:p>
    <w:p w14:paraId="24583C70" w14:textId="77777777" w:rsidR="00400673" w:rsidRPr="00D75CA6" w:rsidRDefault="00400673" w:rsidP="00400673">
      <w:pPr>
        <w:pStyle w:val="paragraphsub"/>
      </w:pPr>
      <w:r w:rsidRPr="00D75CA6">
        <w:tab/>
        <w:t>(i)</w:t>
      </w:r>
      <w:r w:rsidRPr="00D75CA6">
        <w:tab/>
        <w:t>an AUSTRAC entrusted person;</w:t>
      </w:r>
    </w:p>
    <w:p w14:paraId="68136D2D" w14:textId="77777777" w:rsidR="00400673" w:rsidRPr="00D75CA6" w:rsidRDefault="00400673" w:rsidP="00400673">
      <w:pPr>
        <w:pStyle w:val="paragraphsub"/>
      </w:pPr>
      <w:r w:rsidRPr="00D75CA6">
        <w:tab/>
        <w:t>(ii)</w:t>
      </w:r>
      <w:r w:rsidRPr="00D75CA6">
        <w:tab/>
        <w:t>an official of a Commonwealth, State or Territory agency;</w:t>
      </w:r>
    </w:p>
    <w:p w14:paraId="4C50450B" w14:textId="77777777" w:rsidR="00400673" w:rsidRPr="00D75CA6" w:rsidRDefault="00400673" w:rsidP="00400673">
      <w:pPr>
        <w:pStyle w:val="paragraphsub"/>
      </w:pPr>
      <w:r w:rsidRPr="00D75CA6">
        <w:tab/>
        <w:t>(iii)</w:t>
      </w:r>
      <w:r w:rsidRPr="00D75CA6">
        <w:tab/>
        <w:t>a Minister of the Commonwealth or of a State or Territory; and</w:t>
      </w:r>
    </w:p>
    <w:p w14:paraId="3E758DD7" w14:textId="77777777" w:rsidR="00400673" w:rsidRPr="00D75CA6" w:rsidRDefault="00400673" w:rsidP="00400673">
      <w:pPr>
        <w:pStyle w:val="paragraph"/>
      </w:pPr>
      <w:r w:rsidRPr="00D75CA6">
        <w:tab/>
        <w:t>(b)</w:t>
      </w:r>
      <w:r w:rsidRPr="00D75CA6">
        <w:tab/>
        <w:t>AUSTRAC information is disclosed to the person under subsection (2); and</w:t>
      </w:r>
    </w:p>
    <w:p w14:paraId="3ECF3896" w14:textId="77777777" w:rsidR="00400673" w:rsidRPr="00D75CA6" w:rsidRDefault="00400673" w:rsidP="00400673">
      <w:pPr>
        <w:pStyle w:val="paragraph"/>
      </w:pPr>
      <w:r w:rsidRPr="00D75CA6">
        <w:tab/>
        <w:t>(c)</w:t>
      </w:r>
      <w:r w:rsidRPr="00D75CA6">
        <w:tab/>
        <w:t>the person is not subject to conditions under subsection (4) in relation to the information; and</w:t>
      </w:r>
    </w:p>
    <w:p w14:paraId="2EBAB746" w14:textId="77777777" w:rsidR="00400673" w:rsidRPr="00D75CA6" w:rsidRDefault="00400673" w:rsidP="00400673">
      <w:pPr>
        <w:pStyle w:val="paragraph"/>
      </w:pPr>
      <w:r w:rsidRPr="00D75CA6">
        <w:tab/>
        <w:t>(d)</w:t>
      </w:r>
      <w:r w:rsidRPr="00D75CA6">
        <w:tab/>
        <w:t>the person discloses the information to another person.</w:t>
      </w:r>
    </w:p>
    <w:p w14:paraId="4C15B7AB" w14:textId="77777777" w:rsidR="00400673" w:rsidRPr="00D75CA6" w:rsidRDefault="00400673" w:rsidP="00400673">
      <w:pPr>
        <w:pStyle w:val="Penalty"/>
      </w:pPr>
      <w:r w:rsidRPr="00D75CA6">
        <w:lastRenderedPageBreak/>
        <w:t>Penalty:</w:t>
      </w:r>
      <w:r w:rsidRPr="00D75CA6">
        <w:tab/>
        <w:t>Imprisonment for 2 years or 120 penalty units, or both.</w:t>
      </w:r>
    </w:p>
    <w:p w14:paraId="783400A5" w14:textId="77777777" w:rsidR="00400673" w:rsidRPr="00D75CA6" w:rsidRDefault="00400673" w:rsidP="00400673">
      <w:pPr>
        <w:pStyle w:val="subsection"/>
      </w:pPr>
      <w:r w:rsidRPr="00D75CA6">
        <w:tab/>
        <w:t>(6)</w:t>
      </w:r>
      <w:r w:rsidRPr="00D75CA6">
        <w:tab/>
        <w:t>A person commits an offence if:</w:t>
      </w:r>
    </w:p>
    <w:p w14:paraId="7E09BEDC" w14:textId="77777777" w:rsidR="00400673" w:rsidRPr="00D75CA6" w:rsidRDefault="00400673" w:rsidP="00400673">
      <w:pPr>
        <w:pStyle w:val="paragraph"/>
      </w:pPr>
      <w:r w:rsidRPr="00D75CA6">
        <w:tab/>
        <w:t>(a)</w:t>
      </w:r>
      <w:r w:rsidRPr="00D75CA6">
        <w:tab/>
        <w:t>the person is none of the following:</w:t>
      </w:r>
    </w:p>
    <w:p w14:paraId="56EC071D" w14:textId="77777777" w:rsidR="00400673" w:rsidRPr="00D75CA6" w:rsidRDefault="00400673" w:rsidP="00400673">
      <w:pPr>
        <w:pStyle w:val="paragraphsub"/>
      </w:pPr>
      <w:r w:rsidRPr="00D75CA6">
        <w:tab/>
        <w:t>(i)</w:t>
      </w:r>
      <w:r w:rsidRPr="00D75CA6">
        <w:tab/>
        <w:t>an AUSTRAC entrusted person;</w:t>
      </w:r>
    </w:p>
    <w:p w14:paraId="37D9D3DA" w14:textId="77777777" w:rsidR="00400673" w:rsidRPr="00D75CA6" w:rsidRDefault="00400673" w:rsidP="00400673">
      <w:pPr>
        <w:pStyle w:val="paragraphsub"/>
      </w:pPr>
      <w:r w:rsidRPr="00D75CA6">
        <w:tab/>
        <w:t>(ii)</w:t>
      </w:r>
      <w:r w:rsidRPr="00D75CA6">
        <w:tab/>
        <w:t>an official of a Commonwealth, State or Territory agency;</w:t>
      </w:r>
    </w:p>
    <w:p w14:paraId="3AA136C0" w14:textId="77777777" w:rsidR="00400673" w:rsidRPr="00D75CA6" w:rsidRDefault="00400673" w:rsidP="00400673">
      <w:pPr>
        <w:pStyle w:val="paragraphsub"/>
      </w:pPr>
      <w:r w:rsidRPr="00D75CA6">
        <w:tab/>
        <w:t>(iii)</w:t>
      </w:r>
      <w:r w:rsidRPr="00D75CA6">
        <w:tab/>
        <w:t>a Minister of the Commonwealth or of a State or Territory; and</w:t>
      </w:r>
    </w:p>
    <w:p w14:paraId="55BE3472" w14:textId="77777777" w:rsidR="00400673" w:rsidRPr="00D75CA6" w:rsidRDefault="00400673" w:rsidP="00400673">
      <w:pPr>
        <w:pStyle w:val="paragraph"/>
      </w:pPr>
      <w:r w:rsidRPr="00D75CA6">
        <w:tab/>
        <w:t>(b)</w:t>
      </w:r>
      <w:r w:rsidRPr="00D75CA6">
        <w:tab/>
        <w:t>AUSTRAC information is disclosed to the person under subsection (2); and</w:t>
      </w:r>
    </w:p>
    <w:p w14:paraId="7CEEEB4D" w14:textId="77777777" w:rsidR="00400673" w:rsidRPr="00D75CA6" w:rsidRDefault="00400673" w:rsidP="00400673">
      <w:pPr>
        <w:pStyle w:val="paragraph"/>
      </w:pPr>
      <w:r w:rsidRPr="00D75CA6">
        <w:tab/>
        <w:t>(c)</w:t>
      </w:r>
      <w:r w:rsidRPr="00D75CA6">
        <w:tab/>
        <w:t>the person is subject to conditions under subsection (4) in relation to the information; and</w:t>
      </w:r>
    </w:p>
    <w:p w14:paraId="74C5ECC5" w14:textId="77777777" w:rsidR="00400673" w:rsidRPr="00D75CA6" w:rsidRDefault="00400673" w:rsidP="00400673">
      <w:pPr>
        <w:pStyle w:val="paragraph"/>
      </w:pPr>
      <w:r w:rsidRPr="00D75CA6">
        <w:tab/>
        <w:t>(d)</w:t>
      </w:r>
      <w:r w:rsidRPr="00D75CA6">
        <w:tab/>
        <w:t>the person makes a record of, discloses or otherwise uses the information; and</w:t>
      </w:r>
    </w:p>
    <w:p w14:paraId="68192EE2" w14:textId="77777777" w:rsidR="00400673" w:rsidRPr="00D75CA6" w:rsidRDefault="00400673" w:rsidP="00400673">
      <w:pPr>
        <w:pStyle w:val="paragraph"/>
      </w:pPr>
      <w:r w:rsidRPr="00D75CA6">
        <w:tab/>
        <w:t>(e)</w:t>
      </w:r>
      <w:r w:rsidRPr="00D75CA6">
        <w:tab/>
        <w:t>the making of the record, disclosure or use referred to in paragraph (d) breaches any of those conditions.</w:t>
      </w:r>
    </w:p>
    <w:p w14:paraId="292894E8" w14:textId="77777777" w:rsidR="00400673" w:rsidRPr="00D75CA6" w:rsidRDefault="00400673" w:rsidP="00400673">
      <w:pPr>
        <w:pStyle w:val="Penalty"/>
      </w:pPr>
      <w:r w:rsidRPr="00D75CA6">
        <w:t>Penalty:</w:t>
      </w:r>
      <w:r w:rsidRPr="00D75CA6">
        <w:tab/>
        <w:t>Imprisonment for 2 years or 120 penalty units, or both.</w:t>
      </w:r>
    </w:p>
    <w:p w14:paraId="5749CD28" w14:textId="77777777" w:rsidR="007A3DF3" w:rsidRPr="00D75CA6" w:rsidRDefault="007A3DF3" w:rsidP="007A3DF3">
      <w:pPr>
        <w:pStyle w:val="subsection"/>
      </w:pPr>
      <w:r w:rsidRPr="00D75CA6">
        <w:tab/>
        <w:t>(6A)</w:t>
      </w:r>
      <w:r w:rsidRPr="00D75CA6">
        <w:tab/>
        <w:t>Subsection (5) or (6) does not apply if the disclosure of AUSTRAC information is to an IGIS official for the purposes of, or in connection with, the IGIS official performing a function or duty, or exercising a power, as an IGIS official.</w:t>
      </w:r>
    </w:p>
    <w:p w14:paraId="45506407" w14:textId="62A87D54" w:rsidR="007A3DF3" w:rsidRPr="00D75CA6" w:rsidRDefault="007A3DF3" w:rsidP="007A3DF3">
      <w:pPr>
        <w:pStyle w:val="notetext"/>
      </w:pPr>
      <w:r w:rsidRPr="00D75CA6">
        <w:t>Note:</w:t>
      </w:r>
      <w:r w:rsidRPr="00D75CA6">
        <w:tab/>
        <w:t xml:space="preserve">A defendant, except for an IGIS official, bears an evidential burden in relation to a matter in this subsection (see subsection 13.3(3) of the </w:t>
      </w:r>
      <w:r w:rsidRPr="00D75CA6">
        <w:rPr>
          <w:i/>
        </w:rPr>
        <w:t>Criminal Code</w:t>
      </w:r>
      <w:r w:rsidRPr="00D75CA6">
        <w:t xml:space="preserve">). For IGIS officials, see section 34C of the </w:t>
      </w:r>
      <w:r w:rsidRPr="00D75CA6">
        <w:rPr>
          <w:i/>
        </w:rPr>
        <w:t>Inspector</w:t>
      </w:r>
      <w:r w:rsidR="00D75CA6">
        <w:rPr>
          <w:i/>
        </w:rPr>
        <w:noBreakHyphen/>
      </w:r>
      <w:r w:rsidRPr="00D75CA6">
        <w:rPr>
          <w:i/>
        </w:rPr>
        <w:t>General of Intelligence and Security Act 1986</w:t>
      </w:r>
      <w:r w:rsidRPr="00D75CA6">
        <w:t>.</w:t>
      </w:r>
    </w:p>
    <w:p w14:paraId="14E544FA" w14:textId="77777777" w:rsidR="00400673" w:rsidRPr="00D75CA6" w:rsidRDefault="00400673" w:rsidP="00400673">
      <w:pPr>
        <w:pStyle w:val="SubsectionHead"/>
      </w:pPr>
      <w:r w:rsidRPr="00D75CA6">
        <w:t>Instrument not a legislative instrument</w:t>
      </w:r>
    </w:p>
    <w:p w14:paraId="3A93E33E" w14:textId="77777777" w:rsidR="00400673" w:rsidRPr="00D75CA6" w:rsidRDefault="00400673" w:rsidP="00400673">
      <w:pPr>
        <w:pStyle w:val="subsection"/>
      </w:pPr>
      <w:r w:rsidRPr="00D75CA6">
        <w:tab/>
        <w:t>(7)</w:t>
      </w:r>
      <w:r w:rsidRPr="00D75CA6">
        <w:tab/>
        <w:t>An instrument under subsection (4) is not a legislative instrument.</w:t>
      </w:r>
    </w:p>
    <w:p w14:paraId="568192BF" w14:textId="25A18F66" w:rsidR="00400673" w:rsidRPr="00D75CA6" w:rsidRDefault="00B94734" w:rsidP="00F24FC7">
      <w:pPr>
        <w:pStyle w:val="ActHead3"/>
        <w:pageBreakBefore/>
      </w:pPr>
      <w:bookmarkStart w:id="275" w:name="_Toc231991549"/>
      <w:bookmarkEnd w:id="271"/>
      <w:r w:rsidRPr="00D75CA6">
        <w:rPr>
          <w:rStyle w:val="CharDivNo"/>
        </w:rPr>
        <w:lastRenderedPageBreak/>
        <w:t>Division 3</w:t>
      </w:r>
      <w:r w:rsidR="00400673" w:rsidRPr="00D75CA6">
        <w:t>—</w:t>
      </w:r>
      <w:r w:rsidR="00400673" w:rsidRPr="00D75CA6">
        <w:rPr>
          <w:rStyle w:val="CharDivText"/>
        </w:rPr>
        <w:t>Protection of information given under Part 3</w:t>
      </w:r>
      <w:bookmarkEnd w:id="275"/>
    </w:p>
    <w:p w14:paraId="0EE23844" w14:textId="77777777" w:rsidR="00801341" w:rsidRPr="00D75CA6" w:rsidRDefault="00801341" w:rsidP="00801341">
      <w:pPr>
        <w:pStyle w:val="ActHead5"/>
      </w:pPr>
      <w:bookmarkStart w:id="276" w:name="_Toc231991550"/>
      <w:r w:rsidRPr="00D75CA6">
        <w:rPr>
          <w:rStyle w:val="CharSectno"/>
        </w:rPr>
        <w:t>123</w:t>
      </w:r>
      <w:r w:rsidRPr="00D75CA6">
        <w:t xml:space="preserve">  Offence of tipping off</w:t>
      </w:r>
      <w:bookmarkEnd w:id="276"/>
    </w:p>
    <w:p w14:paraId="17953CC8" w14:textId="77777777" w:rsidR="00801341" w:rsidRPr="00D75CA6" w:rsidRDefault="00801341" w:rsidP="00801341">
      <w:pPr>
        <w:pStyle w:val="SubsectionHead"/>
      </w:pPr>
      <w:r w:rsidRPr="00D75CA6">
        <w:t>Offence</w:t>
      </w:r>
    </w:p>
    <w:p w14:paraId="53498159" w14:textId="77777777" w:rsidR="00801341" w:rsidRPr="00D75CA6" w:rsidRDefault="00801341" w:rsidP="00801341">
      <w:pPr>
        <w:pStyle w:val="subsection"/>
      </w:pPr>
      <w:r w:rsidRPr="00D75CA6">
        <w:tab/>
        <w:t>(1)</w:t>
      </w:r>
      <w:r w:rsidRPr="00D75CA6">
        <w:tab/>
        <w:t>A person commits an offence if:</w:t>
      </w:r>
    </w:p>
    <w:p w14:paraId="6AA863F2" w14:textId="77777777" w:rsidR="00EC7FFB" w:rsidRPr="00D75CA6" w:rsidRDefault="00EC7FFB" w:rsidP="00EC7FFB">
      <w:pPr>
        <w:pStyle w:val="paragraph"/>
      </w:pPr>
      <w:r w:rsidRPr="00D75CA6">
        <w:tab/>
        <w:t>(a)</w:t>
      </w:r>
      <w:r w:rsidRPr="00D75CA6">
        <w:tab/>
        <w:t>the person is or has been:</w:t>
      </w:r>
    </w:p>
    <w:p w14:paraId="590F2696" w14:textId="77777777" w:rsidR="00EC7FFB" w:rsidRPr="00D75CA6" w:rsidRDefault="00EC7FFB" w:rsidP="00EC7FFB">
      <w:pPr>
        <w:pStyle w:val="paragraphsub"/>
      </w:pPr>
      <w:r w:rsidRPr="00D75CA6">
        <w:tab/>
        <w:t>(i)</w:t>
      </w:r>
      <w:r w:rsidRPr="00D75CA6">
        <w:tab/>
        <w:t>a reporting entity; or</w:t>
      </w:r>
    </w:p>
    <w:p w14:paraId="35482302" w14:textId="77777777" w:rsidR="00EC7FFB" w:rsidRPr="00D75CA6" w:rsidRDefault="00EC7FFB" w:rsidP="00EC7FFB">
      <w:pPr>
        <w:pStyle w:val="paragraphsub"/>
      </w:pPr>
      <w:r w:rsidRPr="00D75CA6">
        <w:tab/>
        <w:t>(ii)</w:t>
      </w:r>
      <w:r w:rsidRPr="00D75CA6">
        <w:tab/>
        <w:t>an officer, employee or agent of a reporting entity; or</w:t>
      </w:r>
    </w:p>
    <w:p w14:paraId="2B73C763" w14:textId="77777777" w:rsidR="00EC7FFB" w:rsidRPr="00D75CA6" w:rsidRDefault="00EC7FFB" w:rsidP="00EC7FFB">
      <w:pPr>
        <w:pStyle w:val="paragraphsub"/>
      </w:pPr>
      <w:r w:rsidRPr="00D75CA6">
        <w:tab/>
        <w:t>(iii)</w:t>
      </w:r>
      <w:r w:rsidRPr="00D75CA6">
        <w:tab/>
        <w:t>a member of a reporting group; or</w:t>
      </w:r>
    </w:p>
    <w:p w14:paraId="13B4FBA2" w14:textId="77777777" w:rsidR="00EC7FFB" w:rsidRPr="00D75CA6" w:rsidRDefault="00EC7FFB" w:rsidP="00EC7FFB">
      <w:pPr>
        <w:pStyle w:val="paragraphsub"/>
      </w:pPr>
      <w:r w:rsidRPr="00D75CA6">
        <w:tab/>
        <w:t>(iv)</w:t>
      </w:r>
      <w:r w:rsidRPr="00D75CA6">
        <w:tab/>
        <w:t>an officer, employee or agent of a member of a reporting group; or</w:t>
      </w:r>
    </w:p>
    <w:p w14:paraId="21262116" w14:textId="77777777" w:rsidR="00EC7FFB" w:rsidRPr="00D75CA6" w:rsidRDefault="00EC7FFB" w:rsidP="00EC7FFB">
      <w:pPr>
        <w:pStyle w:val="paragraphsub"/>
      </w:pPr>
      <w:r w:rsidRPr="00D75CA6">
        <w:tab/>
        <w:t>(v)</w:t>
      </w:r>
      <w:r w:rsidRPr="00D75CA6">
        <w:tab/>
        <w:t>required by a notice under subsection 49(1) to give information or produce documents; or</w:t>
      </w:r>
    </w:p>
    <w:p w14:paraId="4ED01B6A" w14:textId="77777777" w:rsidR="00EC7FFB" w:rsidRPr="00D75CA6" w:rsidRDefault="00EC7FFB" w:rsidP="00EC7FFB">
      <w:pPr>
        <w:pStyle w:val="paragraphsub"/>
      </w:pPr>
      <w:r w:rsidRPr="00D75CA6">
        <w:tab/>
        <w:t>(vi)</w:t>
      </w:r>
      <w:r w:rsidRPr="00D75CA6">
        <w:tab/>
        <w:t>required by notice under subsection 49B(2) to give information or produce documents; and</w:t>
      </w:r>
    </w:p>
    <w:p w14:paraId="243DB691" w14:textId="77777777" w:rsidR="00801341" w:rsidRPr="00D75CA6" w:rsidRDefault="00801341" w:rsidP="00801341">
      <w:pPr>
        <w:pStyle w:val="paragraph"/>
      </w:pPr>
      <w:r w:rsidRPr="00D75CA6">
        <w:tab/>
        <w:t>(b)</w:t>
      </w:r>
      <w:r w:rsidRPr="00D75CA6">
        <w:tab/>
        <w:t>the person discloses information to another person (other than an AUSTRAC entrusted person); and</w:t>
      </w:r>
    </w:p>
    <w:p w14:paraId="6E919BBC" w14:textId="77777777" w:rsidR="00801341" w:rsidRPr="00D75CA6" w:rsidRDefault="00801341" w:rsidP="00801341">
      <w:pPr>
        <w:pStyle w:val="paragraph"/>
      </w:pPr>
      <w:r w:rsidRPr="00D75CA6">
        <w:tab/>
        <w:t>(c)</w:t>
      </w:r>
      <w:r w:rsidRPr="00D75CA6">
        <w:tab/>
        <w:t>the information is covered by subsection (2); and</w:t>
      </w:r>
    </w:p>
    <w:p w14:paraId="63106AF0" w14:textId="77777777" w:rsidR="00801341" w:rsidRPr="00D75CA6" w:rsidRDefault="00801341" w:rsidP="00801341">
      <w:pPr>
        <w:pStyle w:val="paragraph"/>
      </w:pPr>
      <w:r w:rsidRPr="00D75CA6">
        <w:tab/>
        <w:t>(d)</w:t>
      </w:r>
      <w:r w:rsidRPr="00D75CA6">
        <w:tab/>
        <w:t>the disclosure of the information would or could reasonably be expected to prejudice an investigation:</w:t>
      </w:r>
    </w:p>
    <w:p w14:paraId="07E36BE8" w14:textId="77777777" w:rsidR="00801341" w:rsidRPr="00D75CA6" w:rsidRDefault="00801341" w:rsidP="00801341">
      <w:pPr>
        <w:pStyle w:val="paragraphsub"/>
      </w:pPr>
      <w:r w:rsidRPr="00D75CA6">
        <w:tab/>
        <w:t>(i)</w:t>
      </w:r>
      <w:r w:rsidRPr="00D75CA6">
        <w:tab/>
        <w:t>of an offence against a law of the Commonwealth or of a State or Territory; or</w:t>
      </w:r>
    </w:p>
    <w:p w14:paraId="3AAF5A47" w14:textId="77777777" w:rsidR="00801341" w:rsidRPr="00D75CA6" w:rsidRDefault="00801341" w:rsidP="00801341">
      <w:pPr>
        <w:pStyle w:val="paragraphsub"/>
      </w:pPr>
      <w:r w:rsidRPr="00D75CA6">
        <w:tab/>
        <w:t>(ii)</w:t>
      </w:r>
      <w:r w:rsidRPr="00D75CA6">
        <w:tab/>
        <w:t xml:space="preserve">for the purposes of the </w:t>
      </w:r>
      <w:r w:rsidRPr="00D75CA6">
        <w:rPr>
          <w:i/>
        </w:rPr>
        <w:t>Proceeds of Crime Act 2002</w:t>
      </w:r>
      <w:r w:rsidRPr="00D75CA6">
        <w:t xml:space="preserve"> or regulations under that Act; or</w:t>
      </w:r>
    </w:p>
    <w:p w14:paraId="74273C11" w14:textId="77777777" w:rsidR="00801341" w:rsidRPr="00D75CA6" w:rsidRDefault="00801341" w:rsidP="00801341">
      <w:pPr>
        <w:pStyle w:val="paragraphsub"/>
      </w:pPr>
      <w:r w:rsidRPr="00D75CA6">
        <w:tab/>
        <w:t>(iii)</w:t>
      </w:r>
      <w:r w:rsidRPr="00D75CA6">
        <w:tab/>
        <w:t xml:space="preserve">for the purposes of a law of a State or Territory that corresponds to the </w:t>
      </w:r>
      <w:r w:rsidRPr="00D75CA6">
        <w:rPr>
          <w:i/>
        </w:rPr>
        <w:t>Proceeds of Crime Act 2002</w:t>
      </w:r>
      <w:r w:rsidRPr="00D75CA6">
        <w:t xml:space="preserve"> or regulations under that Act.</w:t>
      </w:r>
    </w:p>
    <w:p w14:paraId="2038560F" w14:textId="77777777" w:rsidR="00801341" w:rsidRPr="00D75CA6" w:rsidRDefault="00801341" w:rsidP="00801341">
      <w:pPr>
        <w:pStyle w:val="Penalty"/>
      </w:pPr>
      <w:r w:rsidRPr="00D75CA6">
        <w:t>Penalty:</w:t>
      </w:r>
      <w:r w:rsidRPr="00D75CA6">
        <w:tab/>
        <w:t>Imprisonment for 2 years or 120 penalty units, or both.</w:t>
      </w:r>
    </w:p>
    <w:p w14:paraId="2C4A36EC" w14:textId="77777777" w:rsidR="00801341" w:rsidRPr="00D75CA6" w:rsidRDefault="00801341" w:rsidP="00801341">
      <w:pPr>
        <w:pStyle w:val="subsection"/>
      </w:pPr>
      <w:r w:rsidRPr="00D75CA6">
        <w:tab/>
        <w:t>(2)</w:t>
      </w:r>
      <w:r w:rsidRPr="00D75CA6">
        <w:tab/>
        <w:t>Information is covered by this subsection if it is any of the following:</w:t>
      </w:r>
    </w:p>
    <w:p w14:paraId="3629BB6D" w14:textId="77777777" w:rsidR="00801341" w:rsidRPr="00D75CA6" w:rsidRDefault="00801341" w:rsidP="00801341">
      <w:pPr>
        <w:pStyle w:val="paragraph"/>
      </w:pPr>
      <w:r w:rsidRPr="00D75CA6">
        <w:lastRenderedPageBreak/>
        <w:tab/>
        <w:t>(a)</w:t>
      </w:r>
      <w:r w:rsidRPr="00D75CA6">
        <w:tab/>
        <w:t>that a reporting entity has given, or is required to give, a report under subsection 41(2);</w:t>
      </w:r>
    </w:p>
    <w:p w14:paraId="7A080735" w14:textId="77777777" w:rsidR="00801341" w:rsidRPr="00D75CA6" w:rsidRDefault="00801341" w:rsidP="00801341">
      <w:pPr>
        <w:pStyle w:val="paragraph"/>
      </w:pPr>
      <w:r w:rsidRPr="00D75CA6">
        <w:tab/>
        <w:t>(b)</w:t>
      </w:r>
      <w:r w:rsidRPr="00D75CA6">
        <w:tab/>
        <w:t>a report given under, or prepared for the purposes of, subsection 41(2);</w:t>
      </w:r>
    </w:p>
    <w:p w14:paraId="21096874" w14:textId="77777777" w:rsidR="00801341" w:rsidRPr="00D75CA6" w:rsidRDefault="00801341" w:rsidP="00801341">
      <w:pPr>
        <w:pStyle w:val="paragraph"/>
      </w:pPr>
      <w:r w:rsidRPr="00D75CA6">
        <w:tab/>
        <w:t>(c)</w:t>
      </w:r>
      <w:r w:rsidRPr="00D75CA6">
        <w:tab/>
        <w:t>a copy of such a report;</w:t>
      </w:r>
    </w:p>
    <w:p w14:paraId="00F8E8B6" w14:textId="77777777" w:rsidR="00801341" w:rsidRPr="00D75CA6" w:rsidRDefault="00801341" w:rsidP="00801341">
      <w:pPr>
        <w:pStyle w:val="paragraph"/>
      </w:pPr>
      <w:r w:rsidRPr="00D75CA6">
        <w:tab/>
        <w:t>(d)</w:t>
      </w:r>
      <w:r w:rsidRPr="00D75CA6">
        <w:tab/>
        <w:t>a document purporting to set out</w:t>
      </w:r>
      <w:r w:rsidRPr="00D75CA6">
        <w:rPr>
          <w:i/>
        </w:rPr>
        <w:t xml:space="preserve"> </w:t>
      </w:r>
      <w:r w:rsidRPr="00D75CA6">
        <w:t>information (including the formation or existence of a suspicion) contained in such a report;</w:t>
      </w:r>
    </w:p>
    <w:p w14:paraId="680434EE" w14:textId="77777777" w:rsidR="00801341" w:rsidRPr="00D75CA6" w:rsidRDefault="00801341" w:rsidP="00801341">
      <w:pPr>
        <w:pStyle w:val="paragraph"/>
      </w:pPr>
      <w:r w:rsidRPr="00D75CA6">
        <w:tab/>
        <w:t>(e)</w:t>
      </w:r>
      <w:r w:rsidRPr="00D75CA6">
        <w:tab/>
        <w:t>a person is or has been required by a notice under subsection 49(1) to give information or produce a document;</w:t>
      </w:r>
    </w:p>
    <w:p w14:paraId="046F6BC0" w14:textId="77777777" w:rsidR="00801341" w:rsidRPr="00D75CA6" w:rsidRDefault="00801341" w:rsidP="00801341">
      <w:pPr>
        <w:pStyle w:val="paragraph"/>
      </w:pPr>
      <w:r w:rsidRPr="00D75CA6">
        <w:tab/>
        <w:t>(f)</w:t>
      </w:r>
      <w:r w:rsidRPr="00D75CA6">
        <w:tab/>
        <w:t>a person has given information or produced a document in response to a notice under subsection 49(1);</w:t>
      </w:r>
    </w:p>
    <w:p w14:paraId="41856929" w14:textId="77777777" w:rsidR="00801341" w:rsidRPr="00D75CA6" w:rsidRDefault="00801341" w:rsidP="00801341">
      <w:pPr>
        <w:pStyle w:val="paragraph"/>
      </w:pPr>
      <w:r w:rsidRPr="00D75CA6">
        <w:tab/>
        <w:t>(g)</w:t>
      </w:r>
      <w:r w:rsidRPr="00D75CA6">
        <w:tab/>
        <w:t>a person is or has been required by a notice under subsection 49B(2) to give information or produce a document;</w:t>
      </w:r>
    </w:p>
    <w:p w14:paraId="36201D84" w14:textId="77777777" w:rsidR="00801341" w:rsidRPr="00D75CA6" w:rsidRDefault="00801341" w:rsidP="00801341">
      <w:pPr>
        <w:pStyle w:val="paragraph"/>
      </w:pPr>
      <w:r w:rsidRPr="00D75CA6">
        <w:tab/>
        <w:t>(h)</w:t>
      </w:r>
      <w:r w:rsidRPr="00D75CA6">
        <w:tab/>
        <w:t>a person has given information or produced a document in response to a notice under subsection 49B(2);</w:t>
      </w:r>
    </w:p>
    <w:p w14:paraId="09191FB5" w14:textId="77777777" w:rsidR="00801341" w:rsidRPr="00D75CA6" w:rsidRDefault="00801341" w:rsidP="00801341">
      <w:pPr>
        <w:pStyle w:val="paragraph"/>
      </w:pPr>
      <w:r w:rsidRPr="00D75CA6">
        <w:tab/>
        <w:t>(i)</w:t>
      </w:r>
      <w:r w:rsidRPr="00D75CA6">
        <w:tab/>
        <w:t xml:space="preserve">information referred to in paragraph 16(5A)(a), (b) or (c) or (5AA)(a) or (b) of the </w:t>
      </w:r>
      <w:r w:rsidRPr="00D75CA6">
        <w:rPr>
          <w:i/>
        </w:rPr>
        <w:t>Financial Transaction Reports Act 1988</w:t>
      </w:r>
      <w:r w:rsidRPr="00D75CA6">
        <w:t>, as in force immediately before its repeal.</w:t>
      </w:r>
    </w:p>
    <w:p w14:paraId="23E2128F" w14:textId="77777777" w:rsidR="00801341" w:rsidRPr="00D75CA6" w:rsidRDefault="00801341" w:rsidP="00801341">
      <w:pPr>
        <w:pStyle w:val="subsection"/>
      </w:pPr>
      <w:r w:rsidRPr="00D75CA6">
        <w:tab/>
        <w:t>(3)</w:t>
      </w:r>
      <w:r w:rsidRPr="00D75CA6">
        <w:tab/>
        <w:t>For the purposes of paragraph (1)(d), it is immaterial whether an investigation has commenced.</w:t>
      </w:r>
    </w:p>
    <w:p w14:paraId="32EECD72" w14:textId="77777777" w:rsidR="00801341" w:rsidRPr="00D75CA6" w:rsidRDefault="00801341" w:rsidP="00801341">
      <w:pPr>
        <w:pStyle w:val="SubsectionHead"/>
      </w:pPr>
      <w:r w:rsidRPr="00D75CA6">
        <w:t>Exception—crime prevention</w:t>
      </w:r>
    </w:p>
    <w:p w14:paraId="0E4C4B8F" w14:textId="77777777" w:rsidR="00801341" w:rsidRPr="00D75CA6" w:rsidRDefault="00801341" w:rsidP="00801341">
      <w:pPr>
        <w:pStyle w:val="subsection"/>
      </w:pPr>
      <w:r w:rsidRPr="00D75CA6">
        <w:tab/>
        <w:t>(4)</w:t>
      </w:r>
      <w:r w:rsidRPr="00D75CA6">
        <w:tab/>
        <w:t>Subsection (1) does not apply to the disclosure of information covered by paragraphs (2)(a), (b), (c) or (d) by a person if:</w:t>
      </w:r>
    </w:p>
    <w:p w14:paraId="1FFB68D2" w14:textId="77777777" w:rsidR="00801341" w:rsidRPr="00D75CA6" w:rsidRDefault="00801341" w:rsidP="00801341">
      <w:pPr>
        <w:pStyle w:val="paragraph"/>
      </w:pPr>
      <w:r w:rsidRPr="00D75CA6">
        <w:tab/>
        <w:t>(a)</w:t>
      </w:r>
      <w:r w:rsidRPr="00D75CA6">
        <w:tab/>
        <w:t>the person is a reporting entity, or an officer, employee or agent of a reporting entity, that is:</w:t>
      </w:r>
    </w:p>
    <w:p w14:paraId="0AF0F8CA" w14:textId="77777777" w:rsidR="00801341" w:rsidRPr="00D75CA6" w:rsidRDefault="00801341" w:rsidP="00801341">
      <w:pPr>
        <w:pStyle w:val="paragraphsub"/>
      </w:pPr>
      <w:r w:rsidRPr="00D75CA6">
        <w:tab/>
        <w:t>(i)</w:t>
      </w:r>
      <w:r w:rsidRPr="00D75CA6">
        <w:tab/>
        <w:t>a legal practitioner (however described); or</w:t>
      </w:r>
    </w:p>
    <w:p w14:paraId="59850F35" w14:textId="77777777" w:rsidR="00801341" w:rsidRPr="00D75CA6" w:rsidRDefault="00801341" w:rsidP="00801341">
      <w:pPr>
        <w:pStyle w:val="paragraphsub"/>
      </w:pPr>
      <w:r w:rsidRPr="00D75CA6">
        <w:tab/>
        <w:t>(ii)</w:t>
      </w:r>
      <w:r w:rsidRPr="00D75CA6">
        <w:tab/>
        <w:t>a partnership or company that carries on a business of using legal practitioners (however described) to supply professional legal services; or</w:t>
      </w:r>
    </w:p>
    <w:p w14:paraId="60A55C70" w14:textId="77777777" w:rsidR="00801341" w:rsidRPr="00D75CA6" w:rsidRDefault="00801341" w:rsidP="00801341">
      <w:pPr>
        <w:pStyle w:val="paragraphsub"/>
      </w:pPr>
      <w:r w:rsidRPr="00D75CA6">
        <w:tab/>
        <w:t>(iii)</w:t>
      </w:r>
      <w:r w:rsidRPr="00D75CA6">
        <w:tab/>
        <w:t>a qualified accountant; or</w:t>
      </w:r>
    </w:p>
    <w:p w14:paraId="42D81C04" w14:textId="77777777" w:rsidR="00801341" w:rsidRPr="00D75CA6" w:rsidRDefault="00801341" w:rsidP="00801341">
      <w:pPr>
        <w:pStyle w:val="paragraphsub"/>
      </w:pPr>
      <w:r w:rsidRPr="00D75CA6">
        <w:lastRenderedPageBreak/>
        <w:tab/>
        <w:t>(iv)</w:t>
      </w:r>
      <w:r w:rsidRPr="00D75CA6">
        <w:tab/>
        <w:t>a partnership or company that carries on a business of using qualified accountants to supply professional accountancy services; or</w:t>
      </w:r>
    </w:p>
    <w:p w14:paraId="77B78B6F" w14:textId="77777777" w:rsidR="00801341" w:rsidRPr="00D75CA6" w:rsidRDefault="00801341" w:rsidP="00801341">
      <w:pPr>
        <w:pStyle w:val="paragraphsub"/>
      </w:pPr>
      <w:r w:rsidRPr="00D75CA6">
        <w:tab/>
        <w:t>(v)</w:t>
      </w:r>
      <w:r w:rsidRPr="00D75CA6">
        <w:tab/>
        <w:t>a person specified in the AML/CTF Rules; and</w:t>
      </w:r>
    </w:p>
    <w:p w14:paraId="576D1430" w14:textId="77777777" w:rsidR="00801341" w:rsidRPr="00D75CA6" w:rsidRDefault="00801341" w:rsidP="00801341">
      <w:pPr>
        <w:pStyle w:val="paragraph"/>
      </w:pPr>
      <w:r w:rsidRPr="00D75CA6">
        <w:tab/>
        <w:t>(b)</w:t>
      </w:r>
      <w:r w:rsidRPr="00D75CA6">
        <w:tab/>
        <w:t>the information relates to the affairs of a customer of the reporting entity; and</w:t>
      </w:r>
    </w:p>
    <w:p w14:paraId="0EAC60D0" w14:textId="77777777" w:rsidR="00801341" w:rsidRPr="00D75CA6" w:rsidRDefault="00801341" w:rsidP="00801341">
      <w:pPr>
        <w:pStyle w:val="paragraph"/>
      </w:pPr>
      <w:r w:rsidRPr="00D75CA6">
        <w:tab/>
        <w:t>(c)</w:t>
      </w:r>
      <w:r w:rsidRPr="00D75CA6">
        <w:tab/>
        <w:t>the person makes the disclosure, in good faith, for the purposes of dissuading the customer from engaging in conduct that constitutes, or could constitute, an offence against a law of the Commonwealth or of a State or Territory.</w:t>
      </w:r>
    </w:p>
    <w:p w14:paraId="060ACA35" w14:textId="756F0C69" w:rsidR="00801341" w:rsidRPr="00D75CA6" w:rsidRDefault="00801341" w:rsidP="00801341">
      <w:pPr>
        <w:pStyle w:val="notetext"/>
      </w:pPr>
      <w:r w:rsidRPr="00D75CA6">
        <w:t>Note:</w:t>
      </w:r>
      <w:r w:rsidRPr="00D75CA6">
        <w:tab/>
        <w:t>A defendant bears an evidential burden in relation to the matter in subsection (4) (see sub</w:t>
      </w:r>
      <w:r w:rsidR="00107542" w:rsidRPr="00D75CA6">
        <w:t>section 1</w:t>
      </w:r>
      <w:r w:rsidRPr="00D75CA6">
        <w:t xml:space="preserve">3.3(3) of the </w:t>
      </w:r>
      <w:r w:rsidRPr="00D75CA6">
        <w:rPr>
          <w:i/>
        </w:rPr>
        <w:t>Criminal Code</w:t>
      </w:r>
      <w:r w:rsidRPr="00D75CA6">
        <w:t>).</w:t>
      </w:r>
    </w:p>
    <w:p w14:paraId="66FC0108" w14:textId="77777777" w:rsidR="00801341" w:rsidRPr="00D75CA6" w:rsidRDefault="00801341" w:rsidP="00801341">
      <w:pPr>
        <w:pStyle w:val="SubsectionHead"/>
      </w:pPr>
      <w:r w:rsidRPr="00D75CA6">
        <w:t>Exception—information sharing to detect, deter or disrupt money laundering, the financing of terrorism, proliferation financing, or other serious crimes</w:t>
      </w:r>
    </w:p>
    <w:p w14:paraId="6CC08F6F" w14:textId="77777777" w:rsidR="00801341" w:rsidRPr="00D75CA6" w:rsidRDefault="00801341" w:rsidP="00801341">
      <w:pPr>
        <w:pStyle w:val="subsection"/>
      </w:pPr>
      <w:r w:rsidRPr="00D75CA6">
        <w:tab/>
        <w:t>(5)</w:t>
      </w:r>
      <w:r w:rsidRPr="00D75CA6">
        <w:tab/>
        <w:t>Subsection (1) does not apply if:</w:t>
      </w:r>
    </w:p>
    <w:p w14:paraId="324B7502" w14:textId="77777777" w:rsidR="00801341" w:rsidRPr="00D75CA6" w:rsidRDefault="00801341" w:rsidP="00801341">
      <w:pPr>
        <w:pStyle w:val="paragraph"/>
      </w:pPr>
      <w:r w:rsidRPr="00D75CA6">
        <w:tab/>
        <w:t>(a)</w:t>
      </w:r>
      <w:r w:rsidRPr="00D75CA6">
        <w:tab/>
        <w:t>the disclosure is made to another reporting entity; and</w:t>
      </w:r>
    </w:p>
    <w:p w14:paraId="13D4A5EC" w14:textId="77777777" w:rsidR="00801341" w:rsidRPr="00D75CA6" w:rsidRDefault="00801341" w:rsidP="00801341">
      <w:pPr>
        <w:pStyle w:val="paragraph"/>
      </w:pPr>
      <w:r w:rsidRPr="00D75CA6">
        <w:tab/>
        <w:t>(b)</w:t>
      </w:r>
      <w:r w:rsidRPr="00D75CA6">
        <w:tab/>
        <w:t>the disclosure is made for the purpose of detecting, deterring, or disrupting money laundering, the financing of terrorism, proliferation financing, or other serious crimes; and</w:t>
      </w:r>
    </w:p>
    <w:p w14:paraId="5FEDFA31" w14:textId="77777777" w:rsidR="00801341" w:rsidRPr="00D75CA6" w:rsidRDefault="00801341" w:rsidP="00801341">
      <w:pPr>
        <w:pStyle w:val="paragraph"/>
      </w:pPr>
      <w:r w:rsidRPr="00D75CA6">
        <w:tab/>
        <w:t>(c)</w:t>
      </w:r>
      <w:r w:rsidRPr="00D75CA6">
        <w:tab/>
        <w:t>the conditions prescribed by the regulations are met.</w:t>
      </w:r>
    </w:p>
    <w:p w14:paraId="47A41120" w14:textId="595FC408" w:rsidR="00801341" w:rsidRPr="00D75CA6" w:rsidRDefault="00801341" w:rsidP="00801341">
      <w:pPr>
        <w:pStyle w:val="notetext"/>
      </w:pPr>
      <w:r w:rsidRPr="00D75CA6">
        <w:t>Note:</w:t>
      </w:r>
      <w:r w:rsidRPr="00D75CA6">
        <w:tab/>
        <w:t>A defendant bears an evidential burden in relation to the matter in subsection (5) (see sub</w:t>
      </w:r>
      <w:r w:rsidR="00107542" w:rsidRPr="00D75CA6">
        <w:t>section 1</w:t>
      </w:r>
      <w:r w:rsidRPr="00D75CA6">
        <w:t xml:space="preserve">3.3(3) of the </w:t>
      </w:r>
      <w:r w:rsidRPr="00D75CA6">
        <w:rPr>
          <w:i/>
        </w:rPr>
        <w:t>Criminal Code</w:t>
      </w:r>
      <w:r w:rsidRPr="00D75CA6">
        <w:t>).</w:t>
      </w:r>
    </w:p>
    <w:p w14:paraId="7C31E4F8" w14:textId="77777777" w:rsidR="00801341" w:rsidRPr="00D75CA6" w:rsidRDefault="00801341" w:rsidP="00801341">
      <w:pPr>
        <w:pStyle w:val="SubsectionHead"/>
      </w:pPr>
      <w:r w:rsidRPr="00D75CA6">
        <w:t>Courts and Tribunals</w:t>
      </w:r>
    </w:p>
    <w:p w14:paraId="2129F0F6" w14:textId="77777777" w:rsidR="00801341" w:rsidRPr="00D75CA6" w:rsidRDefault="00801341" w:rsidP="00801341">
      <w:pPr>
        <w:pStyle w:val="subsection"/>
      </w:pPr>
      <w:r w:rsidRPr="00D75CA6">
        <w:tab/>
        <w:t>(6)</w:t>
      </w:r>
      <w:r w:rsidRPr="00D75CA6">
        <w:tab/>
        <w:t>Except where it is necessary to do so for the purposes of giving effect to this Act, a person is not to be required to disclose to a court or tribunal information mentioned in subsection (2).</w:t>
      </w:r>
    </w:p>
    <w:p w14:paraId="581B4F7D" w14:textId="77777777" w:rsidR="00035544" w:rsidRPr="00D75CA6" w:rsidRDefault="00035544" w:rsidP="0031020A">
      <w:pPr>
        <w:pStyle w:val="ActHead5"/>
      </w:pPr>
      <w:bookmarkStart w:id="277" w:name="_Toc231991551"/>
      <w:r w:rsidRPr="00D75CA6">
        <w:rPr>
          <w:rStyle w:val="CharSectno"/>
        </w:rPr>
        <w:t>124</w:t>
      </w:r>
      <w:r w:rsidRPr="00D75CA6">
        <w:t xml:space="preserve">  Report and information not admissible</w:t>
      </w:r>
      <w:bookmarkEnd w:id="277"/>
    </w:p>
    <w:p w14:paraId="2AC54DB8" w14:textId="77777777" w:rsidR="00035544" w:rsidRPr="00D75CA6" w:rsidRDefault="00035544" w:rsidP="0031020A">
      <w:pPr>
        <w:pStyle w:val="subsection"/>
        <w:keepNext/>
        <w:keepLines/>
      </w:pPr>
      <w:r w:rsidRPr="00D75CA6">
        <w:tab/>
        <w:t>(1)</w:t>
      </w:r>
      <w:r w:rsidRPr="00D75CA6">
        <w:tab/>
        <w:t>In any court or tribunal proceedings:</w:t>
      </w:r>
    </w:p>
    <w:p w14:paraId="6E43677B" w14:textId="77777777" w:rsidR="00035544" w:rsidRPr="00D75CA6" w:rsidRDefault="00035544" w:rsidP="00035544">
      <w:pPr>
        <w:pStyle w:val="paragraph"/>
      </w:pPr>
      <w:r w:rsidRPr="00D75CA6">
        <w:tab/>
        <w:t>(a)</w:t>
      </w:r>
      <w:r w:rsidRPr="00D75CA6">
        <w:tab/>
        <w:t>none of the following is admissible in evidence:</w:t>
      </w:r>
    </w:p>
    <w:p w14:paraId="2AE5B925" w14:textId="21218EDD" w:rsidR="00035544" w:rsidRPr="00D75CA6" w:rsidRDefault="00035544" w:rsidP="00035544">
      <w:pPr>
        <w:pStyle w:val="paragraphsub"/>
      </w:pPr>
      <w:r w:rsidRPr="00D75CA6">
        <w:lastRenderedPageBreak/>
        <w:tab/>
        <w:t>(i)</w:t>
      </w:r>
      <w:r w:rsidRPr="00D75CA6">
        <w:tab/>
        <w:t>a report given under, or prepared for the purposes of, subsection</w:t>
      </w:r>
      <w:r w:rsidR="004F64A4" w:rsidRPr="00D75CA6">
        <w:t> </w:t>
      </w:r>
      <w:r w:rsidRPr="00D75CA6">
        <w:t>41(2)</w:t>
      </w:r>
      <w:r w:rsidR="003B32E5" w:rsidRPr="00D75CA6">
        <w:t xml:space="preserve"> of this Act or </w:t>
      </w:r>
      <w:r w:rsidR="00B94734" w:rsidRPr="00D75CA6">
        <w:t>sub</w:t>
      </w:r>
      <w:r w:rsidR="00107542" w:rsidRPr="00D75CA6">
        <w:t>section 1</w:t>
      </w:r>
      <w:r w:rsidR="003B32E5" w:rsidRPr="00D75CA6">
        <w:t xml:space="preserve">6(1) or (1A) of the repealed </w:t>
      </w:r>
      <w:r w:rsidR="003B32E5" w:rsidRPr="00D75CA6">
        <w:rPr>
          <w:i/>
        </w:rPr>
        <w:t>Financial Transaction Reports Act 1988</w:t>
      </w:r>
      <w:r w:rsidRPr="00D75CA6">
        <w:t>;</w:t>
      </w:r>
    </w:p>
    <w:p w14:paraId="49FC83CD" w14:textId="77777777" w:rsidR="00035544" w:rsidRPr="00D75CA6" w:rsidRDefault="00035544" w:rsidP="00035544">
      <w:pPr>
        <w:pStyle w:val="paragraphsub"/>
      </w:pPr>
      <w:r w:rsidRPr="00D75CA6">
        <w:tab/>
        <w:t>(ii)</w:t>
      </w:r>
      <w:r w:rsidRPr="00D75CA6">
        <w:tab/>
        <w:t>a copy of such a report;</w:t>
      </w:r>
    </w:p>
    <w:p w14:paraId="7759349F" w14:textId="77777777" w:rsidR="00035544" w:rsidRPr="00D75CA6" w:rsidRDefault="00035544" w:rsidP="00035544">
      <w:pPr>
        <w:pStyle w:val="paragraphsub"/>
      </w:pPr>
      <w:r w:rsidRPr="00D75CA6">
        <w:tab/>
        <w:t>(iii)</w:t>
      </w:r>
      <w:r w:rsidRPr="00D75CA6">
        <w:tab/>
        <w:t>a document purporting to set out information (including the formation or existence of a suspicion) contained in such a report;</w:t>
      </w:r>
    </w:p>
    <w:p w14:paraId="3444C035" w14:textId="03F20AC8" w:rsidR="00035544" w:rsidRPr="00D75CA6" w:rsidRDefault="00035544" w:rsidP="00035544">
      <w:pPr>
        <w:pStyle w:val="paragraphsub"/>
      </w:pPr>
      <w:r w:rsidRPr="00D75CA6">
        <w:tab/>
        <w:t>(iv)</w:t>
      </w:r>
      <w:r w:rsidRPr="00D75CA6">
        <w:tab/>
        <w:t>a document given or produced under subsection</w:t>
      </w:r>
      <w:r w:rsidR="004F64A4" w:rsidRPr="00D75CA6">
        <w:t> </w:t>
      </w:r>
      <w:r w:rsidRPr="00D75CA6">
        <w:t>49(1)</w:t>
      </w:r>
      <w:r w:rsidR="00C20EB8" w:rsidRPr="00D75CA6">
        <w:t xml:space="preserve">, in so far as that subsection relates to a communication under </w:t>
      </w:r>
      <w:r w:rsidR="003B32E5" w:rsidRPr="00D75CA6">
        <w:t xml:space="preserve">section 41 of this Act or </w:t>
      </w:r>
      <w:r w:rsidR="00B94734" w:rsidRPr="00D75CA6">
        <w:t>sub</w:t>
      </w:r>
      <w:r w:rsidR="00107542" w:rsidRPr="00D75CA6">
        <w:t>section 1</w:t>
      </w:r>
      <w:r w:rsidR="003B32E5" w:rsidRPr="00D75CA6">
        <w:t xml:space="preserve">6(1) or (1A) of the repealed </w:t>
      </w:r>
      <w:r w:rsidR="003B32E5" w:rsidRPr="00D75CA6">
        <w:rPr>
          <w:i/>
        </w:rPr>
        <w:t>Financial Transaction Reports Act 1988</w:t>
      </w:r>
      <w:r w:rsidR="003B32E5" w:rsidRPr="00D75CA6">
        <w:t>;</w:t>
      </w:r>
    </w:p>
    <w:p w14:paraId="314FB364" w14:textId="0FF09B3E" w:rsidR="003B32E5" w:rsidRPr="00D75CA6" w:rsidRDefault="003B32E5" w:rsidP="003B32E5">
      <w:pPr>
        <w:pStyle w:val="paragraphsub"/>
      </w:pPr>
      <w:r w:rsidRPr="00D75CA6">
        <w:tab/>
        <w:t>(v)</w:t>
      </w:r>
      <w:r w:rsidRPr="00D75CA6">
        <w:tab/>
        <w:t xml:space="preserve">information given under </w:t>
      </w:r>
      <w:r w:rsidR="00B94734" w:rsidRPr="00D75CA6">
        <w:t>sub</w:t>
      </w:r>
      <w:r w:rsidR="00107542" w:rsidRPr="00D75CA6">
        <w:t>section 1</w:t>
      </w:r>
      <w:r w:rsidRPr="00D75CA6">
        <w:t xml:space="preserve">6(4) of the repealed </w:t>
      </w:r>
      <w:r w:rsidRPr="00D75CA6">
        <w:rPr>
          <w:i/>
        </w:rPr>
        <w:t>Financial Transaction Reports Act 1988</w:t>
      </w:r>
      <w:r w:rsidRPr="00D75CA6">
        <w:t>; and</w:t>
      </w:r>
    </w:p>
    <w:p w14:paraId="4C8E8240" w14:textId="77777777" w:rsidR="00035544" w:rsidRPr="00D75CA6" w:rsidRDefault="00035544" w:rsidP="00035544">
      <w:pPr>
        <w:pStyle w:val="paragraph"/>
      </w:pPr>
      <w:r w:rsidRPr="00D75CA6">
        <w:tab/>
        <w:t>(b)</w:t>
      </w:r>
      <w:r w:rsidRPr="00D75CA6">
        <w:tab/>
        <w:t>evidence is not admissible as to:</w:t>
      </w:r>
    </w:p>
    <w:p w14:paraId="1227B8A7" w14:textId="012DC9A4" w:rsidR="00035544" w:rsidRPr="00D75CA6" w:rsidRDefault="00035544" w:rsidP="00035544">
      <w:pPr>
        <w:pStyle w:val="paragraphsub"/>
      </w:pPr>
      <w:r w:rsidRPr="00D75CA6">
        <w:tab/>
        <w:t>(i)</w:t>
      </w:r>
      <w:r w:rsidRPr="00D75CA6">
        <w:tab/>
        <w:t>whether or not a report was prepared for the purposes of subsection</w:t>
      </w:r>
      <w:r w:rsidR="004F64A4" w:rsidRPr="00D75CA6">
        <w:t> </w:t>
      </w:r>
      <w:r w:rsidRPr="00D75CA6">
        <w:t>41(2)</w:t>
      </w:r>
      <w:r w:rsidR="003B32E5" w:rsidRPr="00D75CA6">
        <w:t xml:space="preserve"> of this Act or </w:t>
      </w:r>
      <w:r w:rsidR="00B94734" w:rsidRPr="00D75CA6">
        <w:t>sub</w:t>
      </w:r>
      <w:r w:rsidR="00107542" w:rsidRPr="00D75CA6">
        <w:t>section 1</w:t>
      </w:r>
      <w:r w:rsidR="003B32E5" w:rsidRPr="00D75CA6">
        <w:t xml:space="preserve">6(1) or (1A) of the repealed </w:t>
      </w:r>
      <w:r w:rsidR="003B32E5" w:rsidRPr="00D75CA6">
        <w:rPr>
          <w:i/>
        </w:rPr>
        <w:t>Financial Transaction Reports Act 1988</w:t>
      </w:r>
      <w:r w:rsidRPr="00D75CA6">
        <w:t>; or</w:t>
      </w:r>
    </w:p>
    <w:p w14:paraId="18E3AB9F" w14:textId="32393E39" w:rsidR="00035544" w:rsidRPr="00D75CA6" w:rsidRDefault="00035544" w:rsidP="00035544">
      <w:pPr>
        <w:pStyle w:val="paragraphsub"/>
      </w:pPr>
      <w:r w:rsidRPr="00D75CA6">
        <w:tab/>
        <w:t>(ii)</w:t>
      </w:r>
      <w:r w:rsidRPr="00D75CA6">
        <w:tab/>
        <w:t>whether or not a report prepared for the purposes of subsection</w:t>
      </w:r>
      <w:r w:rsidR="004F64A4" w:rsidRPr="00D75CA6">
        <w:t> </w:t>
      </w:r>
      <w:r w:rsidRPr="00D75CA6">
        <w:t>41(2)</w:t>
      </w:r>
      <w:r w:rsidR="003B32E5" w:rsidRPr="00D75CA6">
        <w:t xml:space="preserve"> of this Act or </w:t>
      </w:r>
      <w:r w:rsidR="00B94734" w:rsidRPr="00D75CA6">
        <w:t>sub</w:t>
      </w:r>
      <w:r w:rsidR="00107542" w:rsidRPr="00D75CA6">
        <w:t>section 1</w:t>
      </w:r>
      <w:r w:rsidR="003B32E5" w:rsidRPr="00D75CA6">
        <w:t xml:space="preserve">6(1) or (1A) of the repealed </w:t>
      </w:r>
      <w:r w:rsidR="003B32E5" w:rsidRPr="00D75CA6">
        <w:rPr>
          <w:i/>
        </w:rPr>
        <w:t>Financial Transaction Reports Act 1988</w:t>
      </w:r>
      <w:r w:rsidRPr="00D75CA6">
        <w:t>, or a document purporting to set out information (including the formation or existence of a suspicion) contained in such a report, was given to, or received by, the AUSTRAC CEO; or</w:t>
      </w:r>
    </w:p>
    <w:p w14:paraId="713BBB24" w14:textId="13992179" w:rsidR="00035544" w:rsidRPr="00D75CA6" w:rsidRDefault="00035544" w:rsidP="00035544">
      <w:pPr>
        <w:pStyle w:val="paragraphsub"/>
      </w:pPr>
      <w:r w:rsidRPr="00D75CA6">
        <w:tab/>
        <w:t>(iii)</w:t>
      </w:r>
      <w:r w:rsidRPr="00D75CA6">
        <w:tab/>
        <w:t>whether or not particular information (including the formation or existence of a suspicion) was contained in a report prepared for the purposes of subsection</w:t>
      </w:r>
      <w:r w:rsidR="004F64A4" w:rsidRPr="00D75CA6">
        <w:t> </w:t>
      </w:r>
      <w:r w:rsidRPr="00D75CA6">
        <w:t>41(2)</w:t>
      </w:r>
      <w:r w:rsidR="003B32E5" w:rsidRPr="00D75CA6">
        <w:t xml:space="preserve"> of this Act or </w:t>
      </w:r>
      <w:r w:rsidR="00B94734" w:rsidRPr="00D75CA6">
        <w:t>sub</w:t>
      </w:r>
      <w:r w:rsidR="00107542" w:rsidRPr="00D75CA6">
        <w:t>section 1</w:t>
      </w:r>
      <w:r w:rsidR="003B32E5" w:rsidRPr="00D75CA6">
        <w:t xml:space="preserve">6(1) or (1A) of the repealed </w:t>
      </w:r>
      <w:r w:rsidR="003B32E5" w:rsidRPr="00D75CA6">
        <w:rPr>
          <w:i/>
        </w:rPr>
        <w:t>Financial Transaction Reports Act 1988</w:t>
      </w:r>
      <w:r w:rsidRPr="00D75CA6">
        <w:t>; or</w:t>
      </w:r>
    </w:p>
    <w:p w14:paraId="1B873FC1" w14:textId="1952D4D1" w:rsidR="00035544" w:rsidRPr="00D75CA6" w:rsidRDefault="00035544" w:rsidP="00035544">
      <w:pPr>
        <w:pStyle w:val="paragraphsub"/>
      </w:pPr>
      <w:r w:rsidRPr="00D75CA6">
        <w:tab/>
        <w:t>(iv)</w:t>
      </w:r>
      <w:r w:rsidRPr="00D75CA6">
        <w:tab/>
        <w:t>whether or not particular information (including the formation or existence of a suspicion) was given under subsection</w:t>
      </w:r>
      <w:r w:rsidR="004F64A4" w:rsidRPr="00D75CA6">
        <w:t> </w:t>
      </w:r>
      <w:r w:rsidRPr="00D75CA6">
        <w:t>49(1)</w:t>
      </w:r>
      <w:r w:rsidR="00C20EB8" w:rsidRPr="00D75CA6">
        <w:t>, in so far as that subsection relates to a communication under section</w:t>
      </w:r>
      <w:r w:rsidR="004F64A4" w:rsidRPr="00D75CA6">
        <w:t> </w:t>
      </w:r>
      <w:r w:rsidR="00C20EB8" w:rsidRPr="00D75CA6">
        <w:t>41</w:t>
      </w:r>
      <w:r w:rsidR="003B32E5" w:rsidRPr="00D75CA6">
        <w:t xml:space="preserve"> of this Act or </w:t>
      </w:r>
      <w:r w:rsidR="00B94734" w:rsidRPr="00D75CA6">
        <w:t>sub</w:t>
      </w:r>
      <w:r w:rsidR="00107542" w:rsidRPr="00D75CA6">
        <w:t>section 1</w:t>
      </w:r>
      <w:r w:rsidR="003B32E5" w:rsidRPr="00D75CA6">
        <w:t xml:space="preserve">6(1) or (1A) of the repealed </w:t>
      </w:r>
      <w:r w:rsidR="003B32E5" w:rsidRPr="00D75CA6">
        <w:rPr>
          <w:i/>
        </w:rPr>
        <w:t>Financial Transaction Reports Act 1988</w:t>
      </w:r>
      <w:r w:rsidRPr="00D75CA6">
        <w:t>; or</w:t>
      </w:r>
    </w:p>
    <w:p w14:paraId="2EA58357" w14:textId="397B2E09" w:rsidR="00035544" w:rsidRPr="00D75CA6" w:rsidRDefault="00035544" w:rsidP="00035544">
      <w:pPr>
        <w:pStyle w:val="paragraphsub"/>
      </w:pPr>
      <w:r w:rsidRPr="00D75CA6">
        <w:lastRenderedPageBreak/>
        <w:tab/>
        <w:t>(v)</w:t>
      </w:r>
      <w:r w:rsidRPr="00D75CA6">
        <w:tab/>
        <w:t>whether or not a particular document was produced under subsection</w:t>
      </w:r>
      <w:r w:rsidR="004F64A4" w:rsidRPr="00D75CA6">
        <w:t> </w:t>
      </w:r>
      <w:r w:rsidRPr="00D75CA6">
        <w:t>49(1)</w:t>
      </w:r>
      <w:r w:rsidR="00C20EB8" w:rsidRPr="00D75CA6">
        <w:t>, in so far as that subsection relates to a communication under section</w:t>
      </w:r>
      <w:r w:rsidR="004F64A4" w:rsidRPr="00D75CA6">
        <w:t> </w:t>
      </w:r>
      <w:r w:rsidR="00C20EB8" w:rsidRPr="00D75CA6">
        <w:t>41</w:t>
      </w:r>
      <w:r w:rsidR="003B32E5" w:rsidRPr="00D75CA6">
        <w:t xml:space="preserve"> of this Act or </w:t>
      </w:r>
      <w:r w:rsidR="00B94734" w:rsidRPr="00D75CA6">
        <w:t>sub</w:t>
      </w:r>
      <w:r w:rsidR="00107542" w:rsidRPr="00D75CA6">
        <w:t>section 1</w:t>
      </w:r>
      <w:r w:rsidR="003B32E5" w:rsidRPr="00D75CA6">
        <w:t xml:space="preserve">6(1) or (1A) of the repealed </w:t>
      </w:r>
      <w:r w:rsidR="003B32E5" w:rsidRPr="00D75CA6">
        <w:rPr>
          <w:i/>
        </w:rPr>
        <w:t>Financial Transaction Reports Act 1988</w:t>
      </w:r>
      <w:r w:rsidRPr="00D75CA6">
        <w:t>.</w:t>
      </w:r>
    </w:p>
    <w:p w14:paraId="1EAC6B3D" w14:textId="77777777" w:rsidR="00035544" w:rsidRPr="00D75CA6" w:rsidRDefault="00035544" w:rsidP="00035544">
      <w:pPr>
        <w:pStyle w:val="subsection"/>
      </w:pPr>
      <w:r w:rsidRPr="00D75CA6">
        <w:tab/>
        <w:t>(2)</w:t>
      </w:r>
      <w:r w:rsidRPr="00D75CA6">
        <w:tab/>
      </w:r>
      <w:r w:rsidR="004F64A4" w:rsidRPr="00D75CA6">
        <w:t>Subsection (</w:t>
      </w:r>
      <w:r w:rsidRPr="00D75CA6">
        <w:t>1) does not apply to the following proceedings:</w:t>
      </w:r>
    </w:p>
    <w:p w14:paraId="579AB357" w14:textId="41222122" w:rsidR="00035544" w:rsidRPr="00D75CA6" w:rsidRDefault="00035544" w:rsidP="00035544">
      <w:pPr>
        <w:pStyle w:val="paragraph"/>
      </w:pPr>
      <w:r w:rsidRPr="00D75CA6">
        <w:tab/>
        <w:t>(a)</w:t>
      </w:r>
      <w:r w:rsidRPr="00D75CA6">
        <w:tab/>
        <w:t xml:space="preserve">criminal proceedings for an offence against </w:t>
      </w:r>
      <w:r w:rsidR="00107542" w:rsidRPr="00D75CA6">
        <w:t>section 2</w:t>
      </w:r>
      <w:r w:rsidR="009C2F73" w:rsidRPr="00D75CA6">
        <w:t xml:space="preserve">6R, </w:t>
      </w:r>
      <w:r w:rsidR="006658F7" w:rsidRPr="00D75CA6">
        <w:t>1</w:t>
      </w:r>
      <w:r w:rsidR="00400673" w:rsidRPr="00D75CA6">
        <w:t>21, 123, 126, 128, 129, 136, 137, 161</w:t>
      </w:r>
      <w:r w:rsidR="009C2F73" w:rsidRPr="00D75CA6">
        <w:t xml:space="preserve"> or 162</w:t>
      </w:r>
      <w:r w:rsidR="00400673" w:rsidRPr="00D75CA6">
        <w:t xml:space="preserve"> of this Act</w:t>
      </w:r>
      <w:r w:rsidRPr="00D75CA6">
        <w:t>;</w:t>
      </w:r>
    </w:p>
    <w:p w14:paraId="64DEE293" w14:textId="0CF37BE7" w:rsidR="00400673" w:rsidRPr="00D75CA6" w:rsidRDefault="00400673" w:rsidP="00400673">
      <w:pPr>
        <w:pStyle w:val="paragraph"/>
      </w:pPr>
      <w:r w:rsidRPr="00D75CA6">
        <w:tab/>
        <w:t>(b)</w:t>
      </w:r>
      <w:r w:rsidRPr="00D75CA6">
        <w:tab/>
        <w:t xml:space="preserve">criminal proceedings for an offence against </w:t>
      </w:r>
      <w:r w:rsidR="00107542" w:rsidRPr="00D75CA6">
        <w:t>section 2</w:t>
      </w:r>
      <w:r w:rsidRPr="00D75CA6">
        <w:t>9 or 30 of the</w:t>
      </w:r>
      <w:r w:rsidR="003B32E5" w:rsidRPr="00D75CA6">
        <w:t xml:space="preserve"> repealed</w:t>
      </w:r>
      <w:r w:rsidRPr="00D75CA6">
        <w:t xml:space="preserve"> </w:t>
      </w:r>
      <w:r w:rsidRPr="00D75CA6">
        <w:rPr>
          <w:i/>
        </w:rPr>
        <w:t>Financial Transaction Reports Act 1988</w:t>
      </w:r>
      <w:r w:rsidRPr="00D75CA6">
        <w:t>;</w:t>
      </w:r>
    </w:p>
    <w:p w14:paraId="55A716AA" w14:textId="6F842853" w:rsidR="00400673" w:rsidRPr="00D75CA6" w:rsidRDefault="00400673" w:rsidP="00400673">
      <w:pPr>
        <w:pStyle w:val="paragraph"/>
      </w:pPr>
      <w:r w:rsidRPr="00D75CA6">
        <w:tab/>
        <w:t>(c)</w:t>
      </w:r>
      <w:r w:rsidRPr="00D75CA6">
        <w:tab/>
        <w:t xml:space="preserve">proceedings under </w:t>
      </w:r>
      <w:r w:rsidR="00107542" w:rsidRPr="00D75CA6">
        <w:t>section 1</w:t>
      </w:r>
      <w:r w:rsidRPr="00D75CA6">
        <w:t>75 of this Act.</w:t>
      </w:r>
    </w:p>
    <w:p w14:paraId="061D5BDE" w14:textId="74B98A95" w:rsidR="001E7DEE" w:rsidRPr="00D75CA6" w:rsidRDefault="00B94734" w:rsidP="00F24FC7">
      <w:pPr>
        <w:pStyle w:val="ActHead3"/>
        <w:pageBreakBefore/>
      </w:pPr>
      <w:bookmarkStart w:id="278" w:name="_Toc231991552"/>
      <w:bookmarkStart w:id="279" w:name="_Hlk75781908"/>
      <w:r w:rsidRPr="00D75CA6">
        <w:rPr>
          <w:rStyle w:val="CharDivNo"/>
        </w:rPr>
        <w:lastRenderedPageBreak/>
        <w:t>Division 4</w:t>
      </w:r>
      <w:r w:rsidR="001E7DEE" w:rsidRPr="00D75CA6">
        <w:t>—</w:t>
      </w:r>
      <w:r w:rsidR="001E7DEE" w:rsidRPr="00D75CA6">
        <w:rPr>
          <w:rStyle w:val="CharDivText"/>
        </w:rPr>
        <w:t>Access to AUSTRAC information by Commonwealth, State or Territory agencies</w:t>
      </w:r>
      <w:bookmarkEnd w:id="278"/>
    </w:p>
    <w:p w14:paraId="2F59FA8A" w14:textId="77777777" w:rsidR="001E7DEE" w:rsidRPr="00D75CA6" w:rsidRDefault="001E7DEE" w:rsidP="001E7DEE">
      <w:pPr>
        <w:pStyle w:val="ActHead5"/>
      </w:pPr>
      <w:bookmarkStart w:id="280" w:name="_Toc231991553"/>
      <w:r w:rsidRPr="00D75CA6">
        <w:rPr>
          <w:rStyle w:val="CharSectno"/>
        </w:rPr>
        <w:t>125</w:t>
      </w:r>
      <w:r w:rsidRPr="00D75CA6">
        <w:t xml:space="preserve">  Access to AUSTRAC information</w:t>
      </w:r>
      <w:bookmarkEnd w:id="280"/>
    </w:p>
    <w:p w14:paraId="29ED3E06" w14:textId="77777777" w:rsidR="001E7DEE" w:rsidRPr="00D75CA6" w:rsidRDefault="001E7DEE" w:rsidP="001E7DEE">
      <w:pPr>
        <w:pStyle w:val="subsection"/>
      </w:pPr>
      <w:r w:rsidRPr="00D75CA6">
        <w:tab/>
        <w:t>(1)</w:t>
      </w:r>
      <w:r w:rsidRPr="00D75CA6">
        <w:tab/>
        <w:t>The AUSTRAC CEO may, in writing, authorise specified officials of a specified Commonwealth, State or Territory agency to access specified AUSTRAC information for the purposes of performing the agency’s functions and duties and exercising the agency’s powers.</w:t>
      </w:r>
    </w:p>
    <w:p w14:paraId="0D71475F" w14:textId="44516AC4" w:rsidR="001E7DEE" w:rsidRPr="00D75CA6" w:rsidRDefault="001E7DEE" w:rsidP="001E7DEE">
      <w:pPr>
        <w:pStyle w:val="notetext"/>
      </w:pPr>
      <w:r w:rsidRPr="00D75CA6">
        <w:t>Note 1:</w:t>
      </w:r>
      <w:r w:rsidRPr="00D75CA6">
        <w:tab/>
        <w:t xml:space="preserve">For specification by class, see </w:t>
      </w:r>
      <w:r w:rsidR="00107542" w:rsidRPr="00D75CA6">
        <w:t>subsection 3</w:t>
      </w:r>
      <w:r w:rsidRPr="00D75CA6">
        <w:t xml:space="preserve">3(3AB) of the </w:t>
      </w:r>
      <w:r w:rsidRPr="00D75CA6">
        <w:rPr>
          <w:i/>
        </w:rPr>
        <w:t>Acts Interpretation Act 1901</w:t>
      </w:r>
      <w:r w:rsidRPr="00D75CA6">
        <w:t>.</w:t>
      </w:r>
    </w:p>
    <w:p w14:paraId="4DCBBD29" w14:textId="10D8DFE4" w:rsidR="001E7DEE" w:rsidRPr="00D75CA6" w:rsidRDefault="001E7DEE" w:rsidP="001E7DEE">
      <w:pPr>
        <w:pStyle w:val="notetext"/>
      </w:pPr>
      <w:r w:rsidRPr="00D75CA6">
        <w:t>Note 2:</w:t>
      </w:r>
      <w:r w:rsidRPr="00D75CA6">
        <w:tab/>
        <w:t xml:space="preserve">For variation and revocation, see </w:t>
      </w:r>
      <w:r w:rsidR="00107542" w:rsidRPr="00D75CA6">
        <w:t>subsection 3</w:t>
      </w:r>
      <w:r w:rsidRPr="00D75CA6">
        <w:t xml:space="preserve">3(3) of the </w:t>
      </w:r>
      <w:r w:rsidRPr="00D75CA6">
        <w:rPr>
          <w:i/>
        </w:rPr>
        <w:t>Acts Interpretation Act 1901</w:t>
      </w:r>
      <w:r w:rsidRPr="00D75CA6">
        <w:t>.</w:t>
      </w:r>
    </w:p>
    <w:p w14:paraId="1C24A9D6" w14:textId="5858C971" w:rsidR="001E7DEE" w:rsidRPr="00D75CA6" w:rsidRDefault="001E7DEE" w:rsidP="001E7DEE">
      <w:pPr>
        <w:pStyle w:val="subsection"/>
      </w:pPr>
      <w:r w:rsidRPr="00D75CA6">
        <w:tab/>
        <w:t>(2)</w:t>
      </w:r>
      <w:r w:rsidRPr="00D75CA6">
        <w:tab/>
        <w:t xml:space="preserve">However, the AUSTRAC CEO may give an authorisation under subsection (1) in relation to an agency, authority, body or organisation of a State or Territory only if its head (however described) has given a written undertaking to the AUSTRAC CEO that it and its officials will comply with the Australian Privacy Principles in respect of AUSTRAC information obtained under </w:t>
      </w:r>
      <w:r w:rsidR="00B94734" w:rsidRPr="00D75CA6">
        <w:t>sub</w:t>
      </w:r>
      <w:r w:rsidR="00107542" w:rsidRPr="00D75CA6">
        <w:t>section 1</w:t>
      </w:r>
      <w:r w:rsidRPr="00D75CA6">
        <w:t xml:space="preserve">21(2) or (3), this section or </w:t>
      </w:r>
      <w:r w:rsidR="00B94734" w:rsidRPr="00D75CA6">
        <w:t>sub</w:t>
      </w:r>
      <w:r w:rsidR="00107542" w:rsidRPr="00D75CA6">
        <w:t>section 1</w:t>
      </w:r>
      <w:r w:rsidRPr="00D75CA6">
        <w:t>26(2).</w:t>
      </w:r>
    </w:p>
    <w:p w14:paraId="73CA14AF" w14:textId="4D1E44A8" w:rsidR="00196E55" w:rsidRPr="00D75CA6" w:rsidRDefault="00196E55" w:rsidP="00196E55">
      <w:pPr>
        <w:pStyle w:val="SubsectionHead"/>
      </w:pPr>
      <w:r w:rsidRPr="00D75CA6">
        <w:t>Inspector</w:t>
      </w:r>
      <w:r w:rsidR="00D75CA6">
        <w:noBreakHyphen/>
      </w:r>
      <w:r w:rsidRPr="00D75CA6">
        <w:t>General of Intelligence and Security</w:t>
      </w:r>
    </w:p>
    <w:p w14:paraId="2A8863B4" w14:textId="77777777" w:rsidR="00196E55" w:rsidRPr="00D75CA6" w:rsidRDefault="00196E55" w:rsidP="00196E55">
      <w:pPr>
        <w:pStyle w:val="subsection"/>
      </w:pPr>
      <w:r w:rsidRPr="00D75CA6">
        <w:tab/>
        <w:t>(2A)</w:t>
      </w:r>
      <w:r w:rsidRPr="00D75CA6">
        <w:tab/>
        <w:t>An IGIS official is taken, for the purposes of this Act, to hold an authorisation under this section to allow the IGIS official to have access to any AUSTRAC information.</w:t>
      </w:r>
    </w:p>
    <w:p w14:paraId="45942559" w14:textId="77777777" w:rsidR="001E7DEE" w:rsidRPr="00D75CA6" w:rsidRDefault="001E7DEE" w:rsidP="001E7DEE">
      <w:pPr>
        <w:pStyle w:val="SubsectionHead"/>
      </w:pPr>
      <w:r w:rsidRPr="00D75CA6">
        <w:t>Authorisation not a legislative instrument</w:t>
      </w:r>
    </w:p>
    <w:p w14:paraId="5F69A06C" w14:textId="77777777" w:rsidR="001E7DEE" w:rsidRPr="00D75CA6" w:rsidRDefault="001E7DEE" w:rsidP="001E7DEE">
      <w:pPr>
        <w:pStyle w:val="subsection"/>
      </w:pPr>
      <w:r w:rsidRPr="00D75CA6">
        <w:tab/>
        <w:t>(3)</w:t>
      </w:r>
      <w:r w:rsidRPr="00D75CA6">
        <w:tab/>
        <w:t>An authorisation under subsection (1) is not a legislative instrument.</w:t>
      </w:r>
    </w:p>
    <w:p w14:paraId="723C27F2" w14:textId="77777777" w:rsidR="001E7DEE" w:rsidRPr="00D75CA6" w:rsidRDefault="001E7DEE" w:rsidP="001E7DEE">
      <w:pPr>
        <w:pStyle w:val="ActHead5"/>
      </w:pPr>
      <w:bookmarkStart w:id="281" w:name="_Toc231991554"/>
      <w:r w:rsidRPr="00D75CA6">
        <w:rPr>
          <w:rStyle w:val="CharSectno"/>
        </w:rPr>
        <w:t>126</w:t>
      </w:r>
      <w:r w:rsidRPr="00D75CA6">
        <w:t xml:space="preserve">  Dealings with AUSTRAC information</w:t>
      </w:r>
      <w:bookmarkEnd w:id="281"/>
    </w:p>
    <w:p w14:paraId="08D57185" w14:textId="77777777" w:rsidR="001E7DEE" w:rsidRPr="00D75CA6" w:rsidRDefault="001E7DEE" w:rsidP="001E7DEE">
      <w:pPr>
        <w:pStyle w:val="subsection"/>
      </w:pPr>
      <w:r w:rsidRPr="00D75CA6">
        <w:tab/>
        <w:t>(1)</w:t>
      </w:r>
      <w:r w:rsidRPr="00D75CA6">
        <w:tab/>
        <w:t>A person commits an offence if:</w:t>
      </w:r>
    </w:p>
    <w:p w14:paraId="7F709F81" w14:textId="77777777" w:rsidR="001E7DEE" w:rsidRPr="00D75CA6" w:rsidRDefault="001E7DEE" w:rsidP="001E7DEE">
      <w:pPr>
        <w:pStyle w:val="paragraph"/>
      </w:pPr>
      <w:r w:rsidRPr="00D75CA6">
        <w:lastRenderedPageBreak/>
        <w:tab/>
        <w:t>(a)</w:t>
      </w:r>
      <w:r w:rsidRPr="00D75CA6">
        <w:tab/>
        <w:t>the person is, or has been, an official of a Commonwealth, State or Territory agency; and</w:t>
      </w:r>
    </w:p>
    <w:p w14:paraId="1EA40DCE" w14:textId="704DB967" w:rsidR="001E7DEE" w:rsidRPr="00D75CA6" w:rsidRDefault="001E7DEE" w:rsidP="001E7DEE">
      <w:pPr>
        <w:pStyle w:val="paragraph"/>
      </w:pPr>
      <w:r w:rsidRPr="00D75CA6">
        <w:tab/>
        <w:t>(b)</w:t>
      </w:r>
      <w:r w:rsidRPr="00D75CA6">
        <w:tab/>
        <w:t xml:space="preserve">the person has obtained AUSTRAC information under </w:t>
      </w:r>
      <w:r w:rsidR="00B94734" w:rsidRPr="00D75CA6">
        <w:t>sub</w:t>
      </w:r>
      <w:r w:rsidR="00107542" w:rsidRPr="00D75CA6">
        <w:t>section 1</w:t>
      </w:r>
      <w:r w:rsidRPr="00D75CA6">
        <w:t xml:space="preserve">21(2) or (3), </w:t>
      </w:r>
      <w:r w:rsidR="00107542" w:rsidRPr="00D75CA6">
        <w:t>section 1</w:t>
      </w:r>
      <w:r w:rsidRPr="00D75CA6">
        <w:t>25 or subsection (2) of this section; and</w:t>
      </w:r>
    </w:p>
    <w:p w14:paraId="16B247B8" w14:textId="77777777" w:rsidR="001E7DEE" w:rsidRPr="00D75CA6" w:rsidRDefault="001E7DEE" w:rsidP="001E7DEE">
      <w:pPr>
        <w:pStyle w:val="paragraph"/>
      </w:pPr>
      <w:r w:rsidRPr="00D75CA6">
        <w:tab/>
        <w:t>(c)</w:t>
      </w:r>
      <w:r w:rsidRPr="00D75CA6">
        <w:tab/>
        <w:t>the person makes a record of, discloses or otherwise uses the information.</w:t>
      </w:r>
    </w:p>
    <w:p w14:paraId="507613F1" w14:textId="77777777" w:rsidR="001E7DEE" w:rsidRPr="00D75CA6" w:rsidRDefault="001E7DEE" w:rsidP="001E7DEE">
      <w:pPr>
        <w:pStyle w:val="Penalty"/>
      </w:pPr>
      <w:r w:rsidRPr="00D75CA6">
        <w:t>Penalty:</w:t>
      </w:r>
      <w:r w:rsidRPr="00D75CA6">
        <w:tab/>
        <w:t>Imprisonment for 2 years or 120 penalty units, or both.</w:t>
      </w:r>
    </w:p>
    <w:p w14:paraId="5CE7E3EF" w14:textId="77777777" w:rsidR="001E7DEE" w:rsidRPr="00D75CA6" w:rsidRDefault="001E7DEE" w:rsidP="001E7DEE">
      <w:pPr>
        <w:pStyle w:val="SubsectionHead"/>
      </w:pPr>
      <w:r w:rsidRPr="00D75CA6">
        <w:t>Exception—functions, duties or powers of officials etc.</w:t>
      </w:r>
    </w:p>
    <w:p w14:paraId="47202A6E" w14:textId="77777777" w:rsidR="001E7DEE" w:rsidRPr="00D75CA6" w:rsidRDefault="001E7DEE" w:rsidP="001E7DEE">
      <w:pPr>
        <w:pStyle w:val="subsection"/>
      </w:pPr>
      <w:r w:rsidRPr="00D75CA6">
        <w:tab/>
        <w:t>(2)</w:t>
      </w:r>
      <w:r w:rsidRPr="00D75CA6">
        <w:tab/>
        <w:t>Subsection (1) does not apply if:</w:t>
      </w:r>
    </w:p>
    <w:p w14:paraId="5BE2A4C2" w14:textId="77777777" w:rsidR="00161C30" w:rsidRPr="00D75CA6" w:rsidRDefault="00161C30" w:rsidP="00161C30">
      <w:pPr>
        <w:pStyle w:val="paragraph"/>
      </w:pPr>
      <w:r w:rsidRPr="00D75CA6">
        <w:tab/>
        <w:t>(a)</w:t>
      </w:r>
      <w:r w:rsidRPr="00D75CA6">
        <w:tab/>
        <w:t>both of the following apply:</w:t>
      </w:r>
    </w:p>
    <w:p w14:paraId="20D78689" w14:textId="77777777" w:rsidR="00161C30" w:rsidRPr="00D75CA6" w:rsidRDefault="00161C30" w:rsidP="00161C30">
      <w:pPr>
        <w:pStyle w:val="paragraphsub"/>
      </w:pPr>
      <w:r w:rsidRPr="00D75CA6">
        <w:tab/>
        <w:t>(i)</w:t>
      </w:r>
      <w:r w:rsidRPr="00D75CA6">
        <w:tab/>
        <w:t>the making of the record, disclosure or use is for the purposes of, or in connection with, the performance or exercise of the person’s functions, duties or powers as an official of a Commonwealth, State or Territory agency;</w:t>
      </w:r>
    </w:p>
    <w:p w14:paraId="07510A5E" w14:textId="77777777" w:rsidR="00161C30" w:rsidRPr="00D75CA6" w:rsidRDefault="00161C30" w:rsidP="00161C30">
      <w:pPr>
        <w:pStyle w:val="paragraphsub"/>
      </w:pPr>
      <w:r w:rsidRPr="00D75CA6">
        <w:tab/>
        <w:t>(ii)</w:t>
      </w:r>
      <w:r w:rsidRPr="00D75CA6">
        <w:tab/>
        <w:t>the disclosure is not to the government of a foreign country or to a foreign agency; or</w:t>
      </w:r>
    </w:p>
    <w:p w14:paraId="3CEDE28F" w14:textId="77777777" w:rsidR="001E7DEE" w:rsidRPr="00D75CA6" w:rsidRDefault="001E7DEE" w:rsidP="001E7DEE">
      <w:pPr>
        <w:pStyle w:val="paragraph"/>
      </w:pPr>
      <w:r w:rsidRPr="00D75CA6">
        <w:tab/>
        <w:t>(b)</w:t>
      </w:r>
      <w:r w:rsidRPr="00D75CA6">
        <w:tab/>
        <w:t>the disclosure is to another official of a Commonwealth, State or Territory agency for the purposes of, or in connection with, the performance or exercise of the other official’s functions, duties or powers in relation to the agency; or</w:t>
      </w:r>
    </w:p>
    <w:p w14:paraId="0D195BA6" w14:textId="77777777" w:rsidR="001E7DEE" w:rsidRPr="00D75CA6" w:rsidRDefault="001E7DEE" w:rsidP="001E7DEE">
      <w:pPr>
        <w:pStyle w:val="paragraph"/>
      </w:pPr>
      <w:r w:rsidRPr="00D75CA6">
        <w:tab/>
        <w:t>(c)</w:t>
      </w:r>
      <w:r w:rsidRPr="00D75CA6">
        <w:tab/>
        <w:t>the disclosure is to a Minister of the Commonwealth or of a State or Territory for the purposes of, or in connection with, the performance of that Minister’s responsibilities; or</w:t>
      </w:r>
    </w:p>
    <w:p w14:paraId="20DD9EA9" w14:textId="3EEAE369" w:rsidR="001E7DEE" w:rsidRPr="00D75CA6" w:rsidRDefault="001E7DEE" w:rsidP="001E7DEE">
      <w:pPr>
        <w:pStyle w:val="paragraph"/>
      </w:pPr>
      <w:r w:rsidRPr="00D75CA6">
        <w:tab/>
        <w:t>(d)</w:t>
      </w:r>
      <w:r w:rsidRPr="00D75CA6">
        <w:tab/>
        <w:t xml:space="preserve">the disclosure is in accordance with </w:t>
      </w:r>
      <w:r w:rsidR="00107542" w:rsidRPr="00D75CA6">
        <w:t>section 1</w:t>
      </w:r>
      <w:r w:rsidRPr="00D75CA6">
        <w:t>27.</w:t>
      </w:r>
    </w:p>
    <w:p w14:paraId="711C8B70" w14:textId="5F9372C5" w:rsidR="001E7DEE" w:rsidRPr="00D75CA6" w:rsidRDefault="001E7DEE" w:rsidP="001E7DEE">
      <w:pPr>
        <w:pStyle w:val="notetext"/>
      </w:pPr>
      <w:r w:rsidRPr="00D75CA6">
        <w:t>Note:</w:t>
      </w:r>
      <w:r w:rsidRPr="00D75CA6">
        <w:tab/>
        <w:t xml:space="preserve">A defendant bears an evidential burden in relation to a matter in subsection (2) (see </w:t>
      </w:r>
      <w:r w:rsidR="00B94734" w:rsidRPr="00D75CA6">
        <w:t>sub</w:t>
      </w:r>
      <w:r w:rsidR="00107542" w:rsidRPr="00D75CA6">
        <w:t>section 1</w:t>
      </w:r>
      <w:r w:rsidRPr="00D75CA6">
        <w:t xml:space="preserve">3.3(3) of the </w:t>
      </w:r>
      <w:r w:rsidRPr="00D75CA6">
        <w:rPr>
          <w:i/>
        </w:rPr>
        <w:t>Criminal Code</w:t>
      </w:r>
      <w:r w:rsidRPr="00D75CA6">
        <w:t>).</w:t>
      </w:r>
    </w:p>
    <w:p w14:paraId="6F1E43EB" w14:textId="77777777" w:rsidR="001E7DEE" w:rsidRPr="00D75CA6" w:rsidRDefault="001E7DEE" w:rsidP="001E7DEE">
      <w:pPr>
        <w:pStyle w:val="SubsectionHead"/>
      </w:pPr>
      <w:r w:rsidRPr="00D75CA6">
        <w:t>Exception—court or tribunal proceedings etc.</w:t>
      </w:r>
    </w:p>
    <w:p w14:paraId="77206E80" w14:textId="77777777" w:rsidR="001E7DEE" w:rsidRPr="00D75CA6" w:rsidRDefault="001E7DEE" w:rsidP="001E7DEE">
      <w:pPr>
        <w:pStyle w:val="subsection"/>
      </w:pPr>
      <w:r w:rsidRPr="00D75CA6">
        <w:tab/>
        <w:t>(3)</w:t>
      </w:r>
      <w:r w:rsidRPr="00D75CA6">
        <w:tab/>
      </w:r>
      <w:r w:rsidR="00941034" w:rsidRPr="00D75CA6">
        <w:t>Subject to subsection (3A), subsection (1)</w:t>
      </w:r>
      <w:r w:rsidRPr="00D75CA6">
        <w:t xml:space="preserve"> does not apply if the disclosure is to a person for the purposes of or in connection with:</w:t>
      </w:r>
    </w:p>
    <w:p w14:paraId="323C2680" w14:textId="77777777" w:rsidR="001E7DEE" w:rsidRPr="00D75CA6" w:rsidRDefault="001E7DEE" w:rsidP="001E7DEE">
      <w:pPr>
        <w:pStyle w:val="paragraph"/>
      </w:pPr>
      <w:r w:rsidRPr="00D75CA6">
        <w:lastRenderedPageBreak/>
        <w:tab/>
        <w:t>(a)</w:t>
      </w:r>
      <w:r w:rsidRPr="00D75CA6">
        <w:tab/>
        <w:t>court or tribunal proceedings; or</w:t>
      </w:r>
    </w:p>
    <w:p w14:paraId="489DDC09" w14:textId="77777777" w:rsidR="001E7DEE" w:rsidRPr="00D75CA6" w:rsidRDefault="001E7DEE" w:rsidP="001E7DEE">
      <w:pPr>
        <w:pStyle w:val="paragraph"/>
      </w:pPr>
      <w:r w:rsidRPr="00D75CA6">
        <w:tab/>
        <w:t>(b)</w:t>
      </w:r>
      <w:r w:rsidRPr="00D75CA6">
        <w:tab/>
        <w:t>proposed or possible court or tribunal proceedings; or</w:t>
      </w:r>
    </w:p>
    <w:p w14:paraId="6B0F0F72" w14:textId="77777777" w:rsidR="001E7DEE" w:rsidRPr="00D75CA6" w:rsidRDefault="001E7DEE" w:rsidP="001E7DEE">
      <w:pPr>
        <w:pStyle w:val="paragraph"/>
      </w:pPr>
      <w:r w:rsidRPr="00D75CA6">
        <w:tab/>
        <w:t>(c)</w:t>
      </w:r>
      <w:r w:rsidRPr="00D75CA6">
        <w:tab/>
        <w:t>obtaining legal advice.</w:t>
      </w:r>
    </w:p>
    <w:p w14:paraId="3BD081E0" w14:textId="39219A17" w:rsidR="001E7DEE" w:rsidRPr="00D75CA6" w:rsidRDefault="001E7DEE" w:rsidP="001E7DEE">
      <w:pPr>
        <w:pStyle w:val="notetext"/>
      </w:pPr>
      <w:r w:rsidRPr="00D75CA6">
        <w:t>Note:</w:t>
      </w:r>
      <w:r w:rsidRPr="00D75CA6">
        <w:tab/>
        <w:t xml:space="preserve">A defendant bears an evidential burden in relation to the matter in subsection (3) (see </w:t>
      </w:r>
      <w:r w:rsidR="00B94734" w:rsidRPr="00D75CA6">
        <w:t>sub</w:t>
      </w:r>
      <w:r w:rsidR="00107542" w:rsidRPr="00D75CA6">
        <w:t>section 1</w:t>
      </w:r>
      <w:r w:rsidRPr="00D75CA6">
        <w:t xml:space="preserve">3.3(3) of the </w:t>
      </w:r>
      <w:r w:rsidRPr="00D75CA6">
        <w:rPr>
          <w:i/>
        </w:rPr>
        <w:t>Criminal Code</w:t>
      </w:r>
      <w:r w:rsidRPr="00D75CA6">
        <w:t>).</w:t>
      </w:r>
    </w:p>
    <w:p w14:paraId="491332C9" w14:textId="77777777" w:rsidR="005D71C3" w:rsidRPr="00D75CA6" w:rsidRDefault="005D71C3" w:rsidP="005D71C3">
      <w:pPr>
        <w:pStyle w:val="subsection"/>
      </w:pPr>
      <w:r w:rsidRPr="00D75CA6">
        <w:tab/>
        <w:t>(3A)</w:t>
      </w:r>
      <w:r w:rsidRPr="00D75CA6">
        <w:tab/>
        <w:t>Subsection (3) does not apply if the AUSTRAC information:</w:t>
      </w:r>
    </w:p>
    <w:p w14:paraId="00901CA5" w14:textId="77777777" w:rsidR="005D71C3" w:rsidRPr="00D75CA6" w:rsidRDefault="005D71C3" w:rsidP="005D71C3">
      <w:pPr>
        <w:pStyle w:val="paragraph"/>
      </w:pPr>
      <w:r w:rsidRPr="00D75CA6">
        <w:tab/>
        <w:t>(a)</w:t>
      </w:r>
      <w:r w:rsidRPr="00D75CA6">
        <w:tab/>
        <w:t>was obtained under section 41 (reports of suspicious matters); or</w:t>
      </w:r>
    </w:p>
    <w:p w14:paraId="33A78E54" w14:textId="77777777" w:rsidR="005D71C3" w:rsidRPr="00D75CA6" w:rsidRDefault="005D71C3" w:rsidP="005D71C3">
      <w:pPr>
        <w:pStyle w:val="paragraph"/>
      </w:pPr>
      <w:r w:rsidRPr="00D75CA6">
        <w:tab/>
        <w:t>(b)</w:t>
      </w:r>
      <w:r w:rsidRPr="00D75CA6">
        <w:tab/>
        <w:t>was obtained under section 49 (further information to be given to the AUSTRAC CEO etc.), in so far as that section relates to a communication under section 41; or</w:t>
      </w:r>
    </w:p>
    <w:p w14:paraId="3E0C02AF" w14:textId="69D4E76C" w:rsidR="005D71C3" w:rsidRPr="00D75CA6" w:rsidRDefault="005D71C3" w:rsidP="005D71C3">
      <w:pPr>
        <w:pStyle w:val="paragraph"/>
      </w:pPr>
      <w:r w:rsidRPr="00D75CA6">
        <w:tab/>
        <w:t>(c)</w:t>
      </w:r>
      <w:r w:rsidRPr="00D75CA6">
        <w:tab/>
        <w:t xml:space="preserve">was obtained under </w:t>
      </w:r>
      <w:r w:rsidR="00107542" w:rsidRPr="00D75CA6">
        <w:t>section 1</w:t>
      </w:r>
      <w:r w:rsidRPr="00D75CA6">
        <w:t>6 of the</w:t>
      </w:r>
      <w:r w:rsidR="003B32E5" w:rsidRPr="00D75CA6">
        <w:t xml:space="preserve"> repealed</w:t>
      </w:r>
      <w:r w:rsidRPr="00D75CA6">
        <w:t> </w:t>
      </w:r>
      <w:r w:rsidRPr="00D75CA6">
        <w:rPr>
          <w:i/>
        </w:rPr>
        <w:t>Financial Transaction Reports Act 1988</w:t>
      </w:r>
      <w:r w:rsidRPr="00D75CA6">
        <w:t xml:space="preserve"> (reports of suspect transactions).</w:t>
      </w:r>
    </w:p>
    <w:p w14:paraId="6DCFD491" w14:textId="77777777" w:rsidR="001E7DEE" w:rsidRPr="00D75CA6" w:rsidRDefault="001E7DEE" w:rsidP="001E7DEE">
      <w:pPr>
        <w:pStyle w:val="SubsectionHead"/>
      </w:pPr>
      <w:r w:rsidRPr="00D75CA6">
        <w:t>Secondary disclosure</w:t>
      </w:r>
    </w:p>
    <w:p w14:paraId="591AB0DE" w14:textId="77777777" w:rsidR="001E7DEE" w:rsidRPr="00D75CA6" w:rsidRDefault="001E7DEE" w:rsidP="001E7DEE">
      <w:pPr>
        <w:pStyle w:val="subsection"/>
      </w:pPr>
      <w:r w:rsidRPr="00D75CA6">
        <w:tab/>
        <w:t>(4)</w:t>
      </w:r>
      <w:r w:rsidRPr="00D75CA6">
        <w:tab/>
        <w:t>A person commits an offence if:</w:t>
      </w:r>
    </w:p>
    <w:p w14:paraId="70000797" w14:textId="77777777" w:rsidR="001E7DEE" w:rsidRPr="00D75CA6" w:rsidRDefault="001E7DEE" w:rsidP="001E7DEE">
      <w:pPr>
        <w:pStyle w:val="paragraph"/>
      </w:pPr>
      <w:r w:rsidRPr="00D75CA6">
        <w:tab/>
        <w:t>(a)</w:t>
      </w:r>
      <w:r w:rsidRPr="00D75CA6">
        <w:tab/>
        <w:t>AUSTRAC information is disclosed to the person under subsection (3); and</w:t>
      </w:r>
    </w:p>
    <w:p w14:paraId="4C302EFB" w14:textId="77777777" w:rsidR="001E7DEE" w:rsidRPr="00D75CA6" w:rsidRDefault="001E7DEE" w:rsidP="001E7DEE">
      <w:pPr>
        <w:pStyle w:val="paragraph"/>
      </w:pPr>
      <w:r w:rsidRPr="00D75CA6">
        <w:tab/>
        <w:t>(b)</w:t>
      </w:r>
      <w:r w:rsidRPr="00D75CA6">
        <w:tab/>
        <w:t>the person discloses the information to another person.</w:t>
      </w:r>
    </w:p>
    <w:p w14:paraId="6F87283A" w14:textId="77777777" w:rsidR="001E7DEE" w:rsidRPr="00D75CA6" w:rsidRDefault="001E7DEE" w:rsidP="001E7DEE">
      <w:pPr>
        <w:pStyle w:val="Penalty"/>
      </w:pPr>
      <w:r w:rsidRPr="00D75CA6">
        <w:t>Penalty:</w:t>
      </w:r>
      <w:r w:rsidRPr="00D75CA6">
        <w:tab/>
        <w:t>Imprisonment for 2 years or 120 penalty units, or both.</w:t>
      </w:r>
    </w:p>
    <w:p w14:paraId="2F1F1921" w14:textId="77777777" w:rsidR="001E7DEE" w:rsidRPr="00D75CA6" w:rsidRDefault="001E7DEE" w:rsidP="001E7DEE">
      <w:pPr>
        <w:pStyle w:val="subsection"/>
      </w:pPr>
      <w:r w:rsidRPr="00D75CA6">
        <w:tab/>
        <w:t>(5)</w:t>
      </w:r>
      <w:r w:rsidRPr="00D75CA6">
        <w:tab/>
        <w:t>Subsection (4) does not apply if:</w:t>
      </w:r>
    </w:p>
    <w:p w14:paraId="5713DBBB" w14:textId="77777777" w:rsidR="001E7DEE" w:rsidRPr="00D75CA6" w:rsidRDefault="001E7DEE" w:rsidP="001E7DEE">
      <w:pPr>
        <w:pStyle w:val="paragraph"/>
      </w:pPr>
      <w:r w:rsidRPr="00D75CA6">
        <w:tab/>
        <w:t>(a)</w:t>
      </w:r>
      <w:r w:rsidRPr="00D75CA6">
        <w:tab/>
        <w:t>the disclosure is for the purposes of or in connection with:</w:t>
      </w:r>
    </w:p>
    <w:p w14:paraId="2FE17F7C" w14:textId="77777777" w:rsidR="001E7DEE" w:rsidRPr="00D75CA6" w:rsidRDefault="001E7DEE" w:rsidP="001E7DEE">
      <w:pPr>
        <w:pStyle w:val="paragraphsub"/>
      </w:pPr>
      <w:r w:rsidRPr="00D75CA6">
        <w:tab/>
        <w:t>(i)</w:t>
      </w:r>
      <w:r w:rsidRPr="00D75CA6">
        <w:tab/>
        <w:t>the court or tribunal proceedings; or</w:t>
      </w:r>
    </w:p>
    <w:p w14:paraId="78E476C2" w14:textId="77777777" w:rsidR="001E7DEE" w:rsidRPr="00D75CA6" w:rsidRDefault="001E7DEE" w:rsidP="001E7DEE">
      <w:pPr>
        <w:pStyle w:val="paragraphsub"/>
      </w:pPr>
      <w:r w:rsidRPr="00D75CA6">
        <w:tab/>
        <w:t>(ii)</w:t>
      </w:r>
      <w:r w:rsidRPr="00D75CA6">
        <w:tab/>
        <w:t>the proposed or possible court or tribunal proceedings; or</w:t>
      </w:r>
    </w:p>
    <w:p w14:paraId="6FACF1F3" w14:textId="77777777" w:rsidR="001E7DEE" w:rsidRPr="00D75CA6" w:rsidRDefault="001E7DEE" w:rsidP="001E7DEE">
      <w:pPr>
        <w:pStyle w:val="paragraphsub"/>
      </w:pPr>
      <w:r w:rsidRPr="00D75CA6">
        <w:tab/>
        <w:t>(iii)</w:t>
      </w:r>
      <w:r w:rsidRPr="00D75CA6">
        <w:tab/>
        <w:t>obtaining or giving the legal advice; or</w:t>
      </w:r>
    </w:p>
    <w:p w14:paraId="58CAF2AF" w14:textId="77777777" w:rsidR="001E7DEE" w:rsidRPr="00D75CA6" w:rsidRDefault="001E7DEE" w:rsidP="001E7DEE">
      <w:pPr>
        <w:pStyle w:val="paragraph"/>
      </w:pPr>
      <w:r w:rsidRPr="00D75CA6">
        <w:tab/>
        <w:t>(b)</w:t>
      </w:r>
      <w:r w:rsidRPr="00D75CA6">
        <w:tab/>
        <w:t>the disclosure is permitted by this Division.</w:t>
      </w:r>
    </w:p>
    <w:p w14:paraId="7CCD03B4" w14:textId="6715E700" w:rsidR="001E7DEE" w:rsidRPr="00D75CA6" w:rsidRDefault="001E7DEE" w:rsidP="001E7DEE">
      <w:pPr>
        <w:pStyle w:val="notetext"/>
      </w:pPr>
      <w:r w:rsidRPr="00D75CA6">
        <w:t>Note:</w:t>
      </w:r>
      <w:r w:rsidRPr="00D75CA6">
        <w:tab/>
        <w:t xml:space="preserve">A defendant bears an evidential burden in relation to the matter in subsection (5) (see </w:t>
      </w:r>
      <w:r w:rsidR="00B94734" w:rsidRPr="00D75CA6">
        <w:t>sub</w:t>
      </w:r>
      <w:r w:rsidR="00107542" w:rsidRPr="00D75CA6">
        <w:t>section 1</w:t>
      </w:r>
      <w:r w:rsidRPr="00D75CA6">
        <w:t xml:space="preserve">3.3(3) of the </w:t>
      </w:r>
      <w:r w:rsidRPr="00D75CA6">
        <w:rPr>
          <w:i/>
        </w:rPr>
        <w:t>Criminal Code</w:t>
      </w:r>
      <w:r w:rsidRPr="00D75CA6">
        <w:t>).</w:t>
      </w:r>
    </w:p>
    <w:p w14:paraId="60141251" w14:textId="0D5786F2" w:rsidR="001E7DEE" w:rsidRPr="00D75CA6" w:rsidRDefault="00107542" w:rsidP="005A43B9">
      <w:pPr>
        <w:pStyle w:val="ActHead3"/>
        <w:pageBreakBefore/>
      </w:pPr>
      <w:bookmarkStart w:id="282" w:name="_Toc231991555"/>
      <w:r w:rsidRPr="00D75CA6">
        <w:rPr>
          <w:rStyle w:val="CharDivNo"/>
        </w:rPr>
        <w:lastRenderedPageBreak/>
        <w:t>Division 5</w:t>
      </w:r>
      <w:r w:rsidR="001E7DEE" w:rsidRPr="00D75CA6">
        <w:t>—</w:t>
      </w:r>
      <w:r w:rsidR="001E7DEE" w:rsidRPr="00D75CA6">
        <w:rPr>
          <w:rStyle w:val="CharDivText"/>
        </w:rPr>
        <w:t>Disclosure of AUSTRAC information to foreign countries or agencies</w:t>
      </w:r>
      <w:bookmarkEnd w:id="282"/>
    </w:p>
    <w:p w14:paraId="7D0F8610" w14:textId="77777777" w:rsidR="001E7DEE" w:rsidRPr="00D75CA6" w:rsidRDefault="001E7DEE" w:rsidP="001E7DEE">
      <w:pPr>
        <w:pStyle w:val="ActHead5"/>
      </w:pPr>
      <w:bookmarkStart w:id="283" w:name="_Toc231991556"/>
      <w:r w:rsidRPr="00D75CA6">
        <w:rPr>
          <w:rStyle w:val="CharSectno"/>
        </w:rPr>
        <w:t>127</w:t>
      </w:r>
      <w:r w:rsidRPr="00D75CA6">
        <w:t xml:space="preserve">  Disclosure of AUSTRAC information to foreign countries or agencies</w:t>
      </w:r>
      <w:bookmarkEnd w:id="283"/>
    </w:p>
    <w:p w14:paraId="57970F71" w14:textId="77777777" w:rsidR="001E7DEE" w:rsidRPr="00D75CA6" w:rsidRDefault="001E7DEE" w:rsidP="001E7DEE">
      <w:pPr>
        <w:pStyle w:val="SubsectionHead"/>
      </w:pPr>
      <w:r w:rsidRPr="00D75CA6">
        <w:t>AUSTRAC CEO</w:t>
      </w:r>
    </w:p>
    <w:p w14:paraId="5938572A" w14:textId="77777777" w:rsidR="001E7DEE" w:rsidRPr="00D75CA6" w:rsidRDefault="001E7DEE" w:rsidP="001E7DEE">
      <w:pPr>
        <w:pStyle w:val="subsection"/>
      </w:pPr>
      <w:r w:rsidRPr="00D75CA6">
        <w:tab/>
        <w:t>(1)</w:t>
      </w:r>
      <w:r w:rsidRPr="00D75CA6">
        <w:tab/>
        <w:t>The AUSTRAC CEO may disclose AUSTRAC information to the government of a foreign country, or to a foreign agency, if the AUSTRAC CEO is satisfied that:</w:t>
      </w:r>
    </w:p>
    <w:p w14:paraId="6174BC6C" w14:textId="77777777" w:rsidR="001E7DEE" w:rsidRPr="00D75CA6" w:rsidRDefault="001E7DEE" w:rsidP="001E7DEE">
      <w:pPr>
        <w:pStyle w:val="paragraph"/>
      </w:pPr>
      <w:r w:rsidRPr="00D75CA6">
        <w:tab/>
        <w:t>(a)</w:t>
      </w:r>
      <w:r w:rsidRPr="00D75CA6">
        <w:tab/>
        <w:t>where the AUSTRAC CEO considers it appropriate, the government of the foreign country, or the foreign agency, has given an undertaking for:</w:t>
      </w:r>
    </w:p>
    <w:p w14:paraId="566D7717" w14:textId="77777777" w:rsidR="001E7DEE" w:rsidRPr="00D75CA6" w:rsidRDefault="001E7DEE" w:rsidP="001E7DEE">
      <w:pPr>
        <w:pStyle w:val="paragraphsub"/>
      </w:pPr>
      <w:r w:rsidRPr="00D75CA6">
        <w:tab/>
        <w:t>(i)</w:t>
      </w:r>
      <w:r w:rsidRPr="00D75CA6">
        <w:tab/>
        <w:t>protecting the confidentiality of the information; and</w:t>
      </w:r>
    </w:p>
    <w:p w14:paraId="407E90DC" w14:textId="77777777" w:rsidR="001E7DEE" w:rsidRPr="00D75CA6" w:rsidRDefault="001E7DEE" w:rsidP="001E7DEE">
      <w:pPr>
        <w:pStyle w:val="paragraphsub"/>
      </w:pPr>
      <w:r w:rsidRPr="00D75CA6">
        <w:tab/>
        <w:t>(ii)</w:t>
      </w:r>
      <w:r w:rsidRPr="00D75CA6">
        <w:tab/>
        <w:t>controlling the use that will be made of the information; and</w:t>
      </w:r>
    </w:p>
    <w:p w14:paraId="52882A27" w14:textId="77777777" w:rsidR="001E7DEE" w:rsidRPr="00D75CA6" w:rsidRDefault="001E7DEE" w:rsidP="001E7DEE">
      <w:pPr>
        <w:pStyle w:val="paragraphsub"/>
        <w:rPr>
          <w:snapToGrid w:val="0"/>
          <w:lang w:eastAsia="en-US"/>
        </w:rPr>
      </w:pPr>
      <w:r w:rsidRPr="00D75CA6">
        <w:rPr>
          <w:snapToGrid w:val="0"/>
          <w:lang w:eastAsia="en-US"/>
        </w:rPr>
        <w:tab/>
        <w:t>(iii)</w:t>
      </w:r>
      <w:r w:rsidRPr="00D75CA6">
        <w:rPr>
          <w:snapToGrid w:val="0"/>
          <w:lang w:eastAsia="en-US"/>
        </w:rPr>
        <w:tab/>
        <w:t xml:space="preserve">ensuring that the information will be used only for the purpose for which it is disclosed to the </w:t>
      </w:r>
      <w:r w:rsidRPr="00D75CA6">
        <w:t xml:space="preserve">government of the </w:t>
      </w:r>
      <w:r w:rsidRPr="00D75CA6">
        <w:rPr>
          <w:snapToGrid w:val="0"/>
          <w:lang w:eastAsia="en-US"/>
        </w:rPr>
        <w:t>foreign country or to the foreign agency; and</w:t>
      </w:r>
    </w:p>
    <w:p w14:paraId="4CC5F907" w14:textId="77777777" w:rsidR="001E7DEE" w:rsidRPr="00D75CA6" w:rsidRDefault="001E7DEE" w:rsidP="001E7DEE">
      <w:pPr>
        <w:pStyle w:val="paragraph"/>
      </w:pPr>
      <w:r w:rsidRPr="00D75CA6">
        <w:tab/>
        <w:t>(b)</w:t>
      </w:r>
      <w:r w:rsidRPr="00D75CA6">
        <w:tab/>
        <w:t>it is appropriate, in all the circumstances of the case, to do so.</w:t>
      </w:r>
    </w:p>
    <w:p w14:paraId="61EF59BB" w14:textId="77777777" w:rsidR="001E7DEE" w:rsidRPr="00D75CA6" w:rsidRDefault="001E7DEE" w:rsidP="001E7DEE">
      <w:pPr>
        <w:pStyle w:val="SubsectionHead"/>
      </w:pPr>
      <w:r w:rsidRPr="00D75CA6">
        <w:t>Commonwealth, State or Territory agencies</w:t>
      </w:r>
    </w:p>
    <w:p w14:paraId="3652531F" w14:textId="77777777" w:rsidR="001E7DEE" w:rsidRPr="00D75CA6" w:rsidRDefault="001E7DEE" w:rsidP="001E7DEE">
      <w:pPr>
        <w:pStyle w:val="subsection"/>
      </w:pPr>
      <w:r w:rsidRPr="00D75CA6">
        <w:tab/>
        <w:t>(2)</w:t>
      </w:r>
      <w:r w:rsidRPr="00D75CA6">
        <w:tab/>
        <w:t>A person who is:</w:t>
      </w:r>
    </w:p>
    <w:p w14:paraId="0F4B8D3A" w14:textId="099328A4" w:rsidR="001E7DEE" w:rsidRPr="00D75CA6" w:rsidRDefault="001E7DEE" w:rsidP="001E7DEE">
      <w:pPr>
        <w:pStyle w:val="paragraph"/>
      </w:pPr>
      <w:r w:rsidRPr="00D75CA6">
        <w:tab/>
        <w:t>(a)</w:t>
      </w:r>
      <w:r w:rsidRPr="00D75CA6">
        <w:tab/>
        <w:t xml:space="preserve">the head (however described) of a Commonwealth, State or Territory agency </w:t>
      </w:r>
      <w:r w:rsidR="00161C30" w:rsidRPr="00D75CA6">
        <w:t>prescribed by the AML/CTF Rules</w:t>
      </w:r>
      <w:r w:rsidRPr="00D75CA6">
        <w:t>; or</w:t>
      </w:r>
    </w:p>
    <w:p w14:paraId="6075B00D" w14:textId="77777777" w:rsidR="001E7DEE" w:rsidRPr="00D75CA6" w:rsidRDefault="001E7DEE" w:rsidP="001E7DEE">
      <w:pPr>
        <w:pStyle w:val="paragraph"/>
      </w:pPr>
      <w:r w:rsidRPr="00D75CA6">
        <w:tab/>
        <w:t>(b)</w:t>
      </w:r>
      <w:r w:rsidRPr="00D75CA6">
        <w:tab/>
        <w:t>covered by an authorisation under subsection (4);</w:t>
      </w:r>
    </w:p>
    <w:p w14:paraId="1DEFD597" w14:textId="77777777" w:rsidR="001E7DEE" w:rsidRPr="00D75CA6" w:rsidRDefault="001E7DEE" w:rsidP="001E7DEE">
      <w:pPr>
        <w:pStyle w:val="subsection2"/>
      </w:pPr>
      <w:r w:rsidRPr="00D75CA6">
        <w:t>may disclose AUSTRAC information to the government of a foreign country, or to a foreign agency, if the person is satisfied that:</w:t>
      </w:r>
    </w:p>
    <w:p w14:paraId="14E1C6CB" w14:textId="77777777" w:rsidR="001E7DEE" w:rsidRPr="00D75CA6" w:rsidRDefault="001E7DEE" w:rsidP="001E7DEE">
      <w:pPr>
        <w:pStyle w:val="paragraph"/>
      </w:pPr>
      <w:r w:rsidRPr="00D75CA6">
        <w:tab/>
        <w:t>(c)</w:t>
      </w:r>
      <w:r w:rsidRPr="00D75CA6">
        <w:tab/>
        <w:t>the government of the foreign country, or the foreign agency, has given an undertaking for:</w:t>
      </w:r>
    </w:p>
    <w:p w14:paraId="3494116B" w14:textId="77777777" w:rsidR="001E7DEE" w:rsidRPr="00D75CA6" w:rsidRDefault="001E7DEE" w:rsidP="001E7DEE">
      <w:pPr>
        <w:pStyle w:val="paragraphsub"/>
      </w:pPr>
      <w:r w:rsidRPr="00D75CA6">
        <w:tab/>
        <w:t>(i)</w:t>
      </w:r>
      <w:r w:rsidRPr="00D75CA6">
        <w:tab/>
        <w:t>protecting the confidentiality of the information; and</w:t>
      </w:r>
    </w:p>
    <w:p w14:paraId="2F6D0E23" w14:textId="77777777" w:rsidR="001E7DEE" w:rsidRPr="00D75CA6" w:rsidRDefault="001E7DEE" w:rsidP="001E7DEE">
      <w:pPr>
        <w:pStyle w:val="paragraphsub"/>
      </w:pPr>
      <w:r w:rsidRPr="00D75CA6">
        <w:lastRenderedPageBreak/>
        <w:tab/>
        <w:t>(ii)</w:t>
      </w:r>
      <w:r w:rsidRPr="00D75CA6">
        <w:tab/>
        <w:t>controlling the use that will be made of the information; and</w:t>
      </w:r>
    </w:p>
    <w:p w14:paraId="05C42D82" w14:textId="77777777" w:rsidR="001E7DEE" w:rsidRPr="00D75CA6" w:rsidRDefault="001E7DEE" w:rsidP="001E7DEE">
      <w:pPr>
        <w:pStyle w:val="paragraphsub"/>
        <w:rPr>
          <w:snapToGrid w:val="0"/>
          <w:lang w:eastAsia="en-US"/>
        </w:rPr>
      </w:pPr>
      <w:r w:rsidRPr="00D75CA6">
        <w:rPr>
          <w:snapToGrid w:val="0"/>
          <w:lang w:eastAsia="en-US"/>
        </w:rPr>
        <w:tab/>
        <w:t>(iii)</w:t>
      </w:r>
      <w:r w:rsidRPr="00D75CA6">
        <w:rPr>
          <w:snapToGrid w:val="0"/>
          <w:lang w:eastAsia="en-US"/>
        </w:rPr>
        <w:tab/>
        <w:t xml:space="preserve">ensuring that the information will be used only for the purpose for which it is disclosed to the </w:t>
      </w:r>
      <w:r w:rsidRPr="00D75CA6">
        <w:t xml:space="preserve">government of the </w:t>
      </w:r>
      <w:r w:rsidRPr="00D75CA6">
        <w:rPr>
          <w:snapToGrid w:val="0"/>
          <w:lang w:eastAsia="en-US"/>
        </w:rPr>
        <w:t>foreign country or to the foreign agency; and</w:t>
      </w:r>
    </w:p>
    <w:p w14:paraId="52129111" w14:textId="77777777" w:rsidR="001E7DEE" w:rsidRPr="00D75CA6" w:rsidRDefault="001E7DEE" w:rsidP="001E7DEE">
      <w:pPr>
        <w:pStyle w:val="paragraph"/>
      </w:pPr>
      <w:r w:rsidRPr="00D75CA6">
        <w:tab/>
        <w:t>(d)</w:t>
      </w:r>
      <w:r w:rsidRPr="00D75CA6">
        <w:tab/>
        <w:t>it is appropriate, in all the circumstances of the case, to do so.</w:t>
      </w:r>
    </w:p>
    <w:p w14:paraId="66B0D3A0" w14:textId="77777777" w:rsidR="001E7DEE" w:rsidRPr="00D75CA6" w:rsidRDefault="001E7DEE" w:rsidP="001E7DEE">
      <w:pPr>
        <w:pStyle w:val="SubsectionHead"/>
      </w:pPr>
      <w:r w:rsidRPr="00D75CA6">
        <w:t>Authorisations</w:t>
      </w:r>
    </w:p>
    <w:p w14:paraId="28B39797" w14:textId="272AFF41" w:rsidR="001E7DEE" w:rsidRPr="00D75CA6" w:rsidRDefault="001E7DEE" w:rsidP="001E7DEE">
      <w:pPr>
        <w:pStyle w:val="subsection"/>
      </w:pPr>
      <w:r w:rsidRPr="00D75CA6">
        <w:tab/>
        <w:t>(4)</w:t>
      </w:r>
      <w:r w:rsidRPr="00D75CA6">
        <w:tab/>
        <w:t xml:space="preserve">For the purposes of paragraph (2)(b), the head (however described) of a Commonwealth, State or Territory agency </w:t>
      </w:r>
      <w:r w:rsidR="00161C30" w:rsidRPr="00D75CA6">
        <w:t>prescribed by the AML/CTF Rules for the purposes of paragraph 127(2)(a)</w:t>
      </w:r>
      <w:r w:rsidRPr="00D75CA6">
        <w:t xml:space="preserve"> may, in writing, authorise an official of the Commonwealth, State or Territory agency.</w:t>
      </w:r>
    </w:p>
    <w:p w14:paraId="0CCB3601" w14:textId="279E7A48" w:rsidR="001E7DEE" w:rsidRPr="00D75CA6" w:rsidRDefault="001E7DEE" w:rsidP="001E7DEE">
      <w:pPr>
        <w:pStyle w:val="notetext"/>
      </w:pPr>
      <w:r w:rsidRPr="00D75CA6">
        <w:t>Note:</w:t>
      </w:r>
      <w:r w:rsidRPr="00D75CA6">
        <w:tab/>
        <w:t xml:space="preserve">For variation and revocation, see </w:t>
      </w:r>
      <w:r w:rsidR="00107542" w:rsidRPr="00D75CA6">
        <w:t>subsection 3</w:t>
      </w:r>
      <w:r w:rsidRPr="00D75CA6">
        <w:t xml:space="preserve">3(3) of the </w:t>
      </w:r>
      <w:r w:rsidRPr="00D75CA6">
        <w:rPr>
          <w:i/>
        </w:rPr>
        <w:t>Acts Interpretation Act 1901</w:t>
      </w:r>
      <w:r w:rsidRPr="00D75CA6">
        <w:t>.</w:t>
      </w:r>
    </w:p>
    <w:p w14:paraId="6AE3760A" w14:textId="77777777" w:rsidR="001E7DEE" w:rsidRPr="00D75CA6" w:rsidRDefault="001E7DEE" w:rsidP="001E7DEE">
      <w:pPr>
        <w:pStyle w:val="subsection"/>
      </w:pPr>
      <w:r w:rsidRPr="00D75CA6">
        <w:tab/>
        <w:t>(5)</w:t>
      </w:r>
      <w:r w:rsidRPr="00D75CA6">
        <w:tab/>
        <w:t>An authorisation under subsection (4) is not a legislative instrument.</w:t>
      </w:r>
    </w:p>
    <w:p w14:paraId="333447E2" w14:textId="04A77F93" w:rsidR="001E7DEE" w:rsidRPr="00D75CA6" w:rsidRDefault="00B94734" w:rsidP="005A43B9">
      <w:pPr>
        <w:pStyle w:val="ActHead3"/>
        <w:pageBreakBefore/>
      </w:pPr>
      <w:bookmarkStart w:id="284" w:name="_Toc231991557"/>
      <w:r w:rsidRPr="00D75CA6">
        <w:rPr>
          <w:rStyle w:val="CharDivNo"/>
        </w:rPr>
        <w:lastRenderedPageBreak/>
        <w:t>Division 6</w:t>
      </w:r>
      <w:r w:rsidR="001E7DEE" w:rsidRPr="00D75CA6">
        <w:t>—</w:t>
      </w:r>
      <w:r w:rsidR="001E7DEE" w:rsidRPr="00D75CA6">
        <w:rPr>
          <w:rStyle w:val="CharDivText"/>
        </w:rPr>
        <w:t>Unauthorised accessing of or use or disclosure of AUSTRAC information</w:t>
      </w:r>
      <w:bookmarkEnd w:id="284"/>
    </w:p>
    <w:p w14:paraId="77B67274" w14:textId="77777777" w:rsidR="001E7DEE" w:rsidRPr="00D75CA6" w:rsidRDefault="001E7DEE" w:rsidP="001E7DEE">
      <w:pPr>
        <w:pStyle w:val="ActHead5"/>
      </w:pPr>
      <w:bookmarkStart w:id="285" w:name="_Toc231991558"/>
      <w:r w:rsidRPr="00D75CA6">
        <w:rPr>
          <w:rStyle w:val="CharSectno"/>
        </w:rPr>
        <w:t>128</w:t>
      </w:r>
      <w:r w:rsidRPr="00D75CA6">
        <w:t xml:space="preserve">  Unauthorised accessing of AUSTRAC information</w:t>
      </w:r>
      <w:bookmarkEnd w:id="285"/>
    </w:p>
    <w:p w14:paraId="2D51C5AD" w14:textId="77777777" w:rsidR="001E7DEE" w:rsidRPr="00D75CA6" w:rsidRDefault="001E7DEE" w:rsidP="001E7DEE">
      <w:pPr>
        <w:pStyle w:val="subsection"/>
      </w:pPr>
      <w:r w:rsidRPr="00D75CA6">
        <w:tab/>
      </w:r>
      <w:r w:rsidRPr="00D75CA6">
        <w:tab/>
        <w:t>A person commits an offence if:</w:t>
      </w:r>
    </w:p>
    <w:p w14:paraId="3519494D" w14:textId="77777777" w:rsidR="001E7DEE" w:rsidRPr="00D75CA6" w:rsidRDefault="001E7DEE" w:rsidP="001E7DEE">
      <w:pPr>
        <w:pStyle w:val="paragraph"/>
      </w:pPr>
      <w:r w:rsidRPr="00D75CA6">
        <w:tab/>
        <w:t>(a)</w:t>
      </w:r>
      <w:r w:rsidRPr="00D75CA6">
        <w:tab/>
        <w:t>the person accesses information; and</w:t>
      </w:r>
    </w:p>
    <w:p w14:paraId="261DE571" w14:textId="77777777" w:rsidR="001E7DEE" w:rsidRPr="00D75CA6" w:rsidRDefault="001E7DEE" w:rsidP="001E7DEE">
      <w:pPr>
        <w:pStyle w:val="paragraph"/>
      </w:pPr>
      <w:r w:rsidRPr="00D75CA6">
        <w:tab/>
        <w:t>(b)</w:t>
      </w:r>
      <w:r w:rsidRPr="00D75CA6">
        <w:tab/>
        <w:t>the information is AUSTRAC information; and</w:t>
      </w:r>
    </w:p>
    <w:p w14:paraId="63F7EB0D" w14:textId="77777777" w:rsidR="001E7DEE" w:rsidRPr="00D75CA6" w:rsidRDefault="001E7DEE" w:rsidP="001E7DEE">
      <w:pPr>
        <w:pStyle w:val="paragraph"/>
      </w:pPr>
      <w:r w:rsidRPr="00D75CA6">
        <w:tab/>
        <w:t>(c)</w:t>
      </w:r>
      <w:r w:rsidRPr="00D75CA6">
        <w:tab/>
        <w:t>the access is not permitted by this Part.</w:t>
      </w:r>
    </w:p>
    <w:p w14:paraId="39014B1B" w14:textId="77777777" w:rsidR="001E7DEE" w:rsidRPr="00D75CA6" w:rsidRDefault="001E7DEE" w:rsidP="001E7DEE">
      <w:pPr>
        <w:pStyle w:val="Penalty"/>
      </w:pPr>
      <w:r w:rsidRPr="00D75CA6">
        <w:t>Penalty:</w:t>
      </w:r>
      <w:r w:rsidRPr="00D75CA6">
        <w:tab/>
        <w:t>Imprisonment for 2 years or 120 penalty units, or both.</w:t>
      </w:r>
    </w:p>
    <w:p w14:paraId="01AB2E8B" w14:textId="77777777" w:rsidR="001E7DEE" w:rsidRPr="00D75CA6" w:rsidRDefault="001E7DEE" w:rsidP="001E7DEE">
      <w:pPr>
        <w:pStyle w:val="ActHead5"/>
        <w:rPr>
          <w:b w:val="0"/>
        </w:rPr>
      </w:pPr>
      <w:bookmarkStart w:id="286" w:name="_Toc231991559"/>
      <w:r w:rsidRPr="00D75CA6">
        <w:rPr>
          <w:rStyle w:val="CharSectno"/>
        </w:rPr>
        <w:t>129</w:t>
      </w:r>
      <w:r w:rsidRPr="00D75CA6">
        <w:t xml:space="preserve">  Use or disclosure of AUSTRAC information disclosed in contravention of this Part</w:t>
      </w:r>
      <w:bookmarkEnd w:id="286"/>
    </w:p>
    <w:p w14:paraId="1F2534E8" w14:textId="77777777" w:rsidR="001E7DEE" w:rsidRPr="00D75CA6" w:rsidRDefault="001E7DEE" w:rsidP="001E7DEE">
      <w:pPr>
        <w:pStyle w:val="subsection"/>
      </w:pPr>
      <w:r w:rsidRPr="00D75CA6">
        <w:tab/>
        <w:t>(1)</w:t>
      </w:r>
      <w:r w:rsidRPr="00D75CA6">
        <w:tab/>
        <w:t>A person commits an offence if:</w:t>
      </w:r>
    </w:p>
    <w:p w14:paraId="716B7AC7" w14:textId="77777777" w:rsidR="001E7DEE" w:rsidRPr="00D75CA6" w:rsidRDefault="001E7DEE" w:rsidP="001E7DEE">
      <w:pPr>
        <w:pStyle w:val="paragraph"/>
      </w:pPr>
      <w:r w:rsidRPr="00D75CA6">
        <w:tab/>
        <w:t>(a)</w:t>
      </w:r>
      <w:r w:rsidRPr="00D75CA6">
        <w:tab/>
        <w:t>information is disclosed to the person; and</w:t>
      </w:r>
    </w:p>
    <w:p w14:paraId="4352149C" w14:textId="77777777" w:rsidR="001E7DEE" w:rsidRPr="00D75CA6" w:rsidRDefault="001E7DEE" w:rsidP="001E7DEE">
      <w:pPr>
        <w:pStyle w:val="paragraph"/>
      </w:pPr>
      <w:r w:rsidRPr="00D75CA6">
        <w:tab/>
        <w:t>(b)</w:t>
      </w:r>
      <w:r w:rsidRPr="00D75CA6">
        <w:tab/>
        <w:t>the information is AUSTRAC information; and</w:t>
      </w:r>
    </w:p>
    <w:p w14:paraId="3EED894D" w14:textId="77777777" w:rsidR="001E7DEE" w:rsidRPr="00D75CA6" w:rsidRDefault="001E7DEE" w:rsidP="001E7DEE">
      <w:pPr>
        <w:pStyle w:val="paragraph"/>
      </w:pPr>
      <w:r w:rsidRPr="00D75CA6">
        <w:tab/>
        <w:t>(c)</w:t>
      </w:r>
      <w:r w:rsidRPr="00D75CA6">
        <w:tab/>
        <w:t>the disclosure to the person is in contravention of this Part; and</w:t>
      </w:r>
    </w:p>
    <w:p w14:paraId="39B926A4" w14:textId="77777777" w:rsidR="001E7DEE" w:rsidRPr="00D75CA6" w:rsidRDefault="001E7DEE" w:rsidP="001E7DEE">
      <w:pPr>
        <w:pStyle w:val="paragraph"/>
      </w:pPr>
      <w:r w:rsidRPr="00D75CA6">
        <w:tab/>
        <w:t>(d)</w:t>
      </w:r>
      <w:r w:rsidRPr="00D75CA6">
        <w:tab/>
        <w:t>the person makes a record of, discloses or otherwise uses the information.</w:t>
      </w:r>
    </w:p>
    <w:p w14:paraId="0F0C28FD" w14:textId="77777777" w:rsidR="001E7DEE" w:rsidRPr="00D75CA6" w:rsidRDefault="001E7DEE" w:rsidP="001E7DEE">
      <w:pPr>
        <w:pStyle w:val="Penalty"/>
      </w:pPr>
      <w:r w:rsidRPr="00D75CA6">
        <w:t>Penalty:</w:t>
      </w:r>
      <w:r w:rsidRPr="00D75CA6">
        <w:tab/>
        <w:t>Imprisonment for 2 years or 120 penalty units, or both.</w:t>
      </w:r>
    </w:p>
    <w:p w14:paraId="4A2D824E" w14:textId="77777777" w:rsidR="006577BB" w:rsidRPr="00D75CA6" w:rsidRDefault="006577BB" w:rsidP="006577BB">
      <w:pPr>
        <w:pStyle w:val="SubsectionHead"/>
      </w:pPr>
      <w:r w:rsidRPr="00D75CA6">
        <w:t>Exception</w:t>
      </w:r>
    </w:p>
    <w:p w14:paraId="4EECC885" w14:textId="77777777" w:rsidR="006577BB" w:rsidRPr="00D75CA6" w:rsidRDefault="006577BB" w:rsidP="006577BB">
      <w:pPr>
        <w:pStyle w:val="subsection"/>
      </w:pPr>
      <w:r w:rsidRPr="00D75CA6">
        <w:tab/>
        <w:t>(2)</w:t>
      </w:r>
      <w:r w:rsidRPr="00D75CA6">
        <w:tab/>
        <w:t>Subsection (1) does not apply if the person discloses the information for the purposes of, or in connection with:</w:t>
      </w:r>
    </w:p>
    <w:p w14:paraId="6CD57C84" w14:textId="77777777" w:rsidR="006577BB" w:rsidRPr="00D75CA6" w:rsidRDefault="006577BB" w:rsidP="006577BB">
      <w:pPr>
        <w:pStyle w:val="paragraph"/>
      </w:pPr>
      <w:r w:rsidRPr="00D75CA6">
        <w:tab/>
        <w:t>(a)</w:t>
      </w:r>
      <w:r w:rsidRPr="00D75CA6">
        <w:tab/>
        <w:t>an appropriate authority investigating the disclosure mentioned in paragraph (1)(c); or</w:t>
      </w:r>
    </w:p>
    <w:p w14:paraId="5516CADD" w14:textId="77777777" w:rsidR="006577BB" w:rsidRPr="00D75CA6" w:rsidRDefault="006577BB" w:rsidP="006577BB">
      <w:pPr>
        <w:pStyle w:val="paragraph"/>
      </w:pPr>
      <w:r w:rsidRPr="00D75CA6">
        <w:tab/>
        <w:t>(b)</w:t>
      </w:r>
      <w:r w:rsidRPr="00D75CA6">
        <w:tab/>
        <w:t>the performance or exercise of the person’s functions, duties or powers as an IGIS official.</w:t>
      </w:r>
    </w:p>
    <w:p w14:paraId="66716450" w14:textId="3D89524E" w:rsidR="006577BB" w:rsidRPr="00D75CA6" w:rsidRDefault="006577BB" w:rsidP="006577BB">
      <w:pPr>
        <w:pStyle w:val="notetext"/>
      </w:pPr>
      <w:r w:rsidRPr="00D75CA6">
        <w:t>Note:</w:t>
      </w:r>
      <w:r w:rsidRPr="00D75CA6">
        <w:tab/>
        <w:t xml:space="preserve">A defendant, except for an IGIS official, bears an evidential burden in relation to a matter in this subsection (see subsection 13.3(3) of the </w:t>
      </w:r>
      <w:r w:rsidRPr="00D75CA6">
        <w:rPr>
          <w:i/>
        </w:rPr>
        <w:lastRenderedPageBreak/>
        <w:t>Criminal Code</w:t>
      </w:r>
      <w:r w:rsidRPr="00D75CA6">
        <w:t xml:space="preserve">). For IGIS officials, see section 34C of the </w:t>
      </w:r>
      <w:r w:rsidRPr="00D75CA6">
        <w:rPr>
          <w:i/>
        </w:rPr>
        <w:t>Inspector</w:t>
      </w:r>
      <w:r w:rsidR="00D75CA6">
        <w:rPr>
          <w:i/>
        </w:rPr>
        <w:noBreakHyphen/>
      </w:r>
      <w:r w:rsidRPr="00D75CA6">
        <w:rPr>
          <w:i/>
        </w:rPr>
        <w:t>General of Intelligence and Security Act 1986</w:t>
      </w:r>
      <w:r w:rsidRPr="00D75CA6">
        <w:t>.</w:t>
      </w:r>
    </w:p>
    <w:p w14:paraId="2189E948" w14:textId="60644255" w:rsidR="00BA74EA" w:rsidRPr="00D75CA6" w:rsidRDefault="00B94734" w:rsidP="00F24FC7">
      <w:pPr>
        <w:pStyle w:val="ActHead3"/>
        <w:pageBreakBefore/>
      </w:pPr>
      <w:bookmarkStart w:id="287" w:name="_Toc231991560"/>
      <w:bookmarkEnd w:id="279"/>
      <w:r w:rsidRPr="00D75CA6">
        <w:rPr>
          <w:rStyle w:val="CharDivNo"/>
        </w:rPr>
        <w:lastRenderedPageBreak/>
        <w:t>Division 7</w:t>
      </w:r>
      <w:r w:rsidR="00BA74EA" w:rsidRPr="00D75CA6">
        <w:t>—</w:t>
      </w:r>
      <w:r w:rsidR="00BA74EA" w:rsidRPr="00D75CA6">
        <w:rPr>
          <w:rStyle w:val="CharDivText"/>
        </w:rPr>
        <w:t>Use of AUSTRAC information in court or tribunal proceedings</w:t>
      </w:r>
      <w:bookmarkEnd w:id="287"/>
    </w:p>
    <w:p w14:paraId="42C74015" w14:textId="77777777" w:rsidR="00BA74EA" w:rsidRPr="00D75CA6" w:rsidRDefault="00BA74EA" w:rsidP="00BA74EA">
      <w:pPr>
        <w:pStyle w:val="ActHead5"/>
      </w:pPr>
      <w:bookmarkStart w:id="288" w:name="_Toc231991561"/>
      <w:bookmarkStart w:id="289" w:name="_Hlk75781991"/>
      <w:r w:rsidRPr="00D75CA6">
        <w:rPr>
          <w:rStyle w:val="CharSectno"/>
        </w:rPr>
        <w:t>134</w:t>
      </w:r>
      <w:r w:rsidRPr="00D75CA6">
        <w:t xml:space="preserve">  Use of AUSTRAC information in court or tribunal proceedings</w:t>
      </w:r>
      <w:bookmarkEnd w:id="288"/>
    </w:p>
    <w:p w14:paraId="70F236B3" w14:textId="31B2D936" w:rsidR="00BA74EA" w:rsidRPr="00D75CA6" w:rsidRDefault="00BA74EA" w:rsidP="00BA74EA">
      <w:pPr>
        <w:pStyle w:val="subsection"/>
      </w:pPr>
      <w:r w:rsidRPr="00D75CA6">
        <w:tab/>
      </w:r>
      <w:r w:rsidRPr="00D75CA6">
        <w:tab/>
        <w:t>Except where it is necessary to do so for the purposes of giving effect to this Act or the</w:t>
      </w:r>
      <w:r w:rsidR="003B32E5" w:rsidRPr="00D75CA6">
        <w:t xml:space="preserve"> repealed</w:t>
      </w:r>
      <w:r w:rsidRPr="00D75CA6">
        <w:t xml:space="preserve"> </w:t>
      </w:r>
      <w:r w:rsidRPr="00D75CA6">
        <w:rPr>
          <w:i/>
        </w:rPr>
        <w:t>Financial Transaction Reports Act 1988</w:t>
      </w:r>
      <w:r w:rsidRPr="00D75CA6">
        <w:t>, a person is not to be required:</w:t>
      </w:r>
    </w:p>
    <w:p w14:paraId="17295F66" w14:textId="77777777" w:rsidR="00BA74EA" w:rsidRPr="00D75CA6" w:rsidRDefault="00BA74EA" w:rsidP="00BA74EA">
      <w:pPr>
        <w:pStyle w:val="paragraph"/>
      </w:pPr>
      <w:r w:rsidRPr="00D75CA6">
        <w:tab/>
        <w:t>(a)</w:t>
      </w:r>
      <w:r w:rsidRPr="00D75CA6">
        <w:tab/>
        <w:t>to produce a document containing AUSTRAC information to a court or tribunal; or</w:t>
      </w:r>
    </w:p>
    <w:p w14:paraId="293D94F6" w14:textId="77777777" w:rsidR="00BA74EA" w:rsidRPr="00D75CA6" w:rsidRDefault="00BA74EA" w:rsidP="00BA74EA">
      <w:pPr>
        <w:pStyle w:val="paragraph"/>
      </w:pPr>
      <w:r w:rsidRPr="00D75CA6">
        <w:tab/>
        <w:t>(b)</w:t>
      </w:r>
      <w:r w:rsidRPr="00D75CA6">
        <w:tab/>
        <w:t>to disclose AUSTRAC information to a court or tribunal.</w:t>
      </w:r>
    </w:p>
    <w:p w14:paraId="3A887117" w14:textId="13560042" w:rsidR="00035544" w:rsidRPr="00D75CA6" w:rsidRDefault="00B94734" w:rsidP="00AE2DA2">
      <w:pPr>
        <w:pStyle w:val="ActHead2"/>
        <w:pageBreakBefore/>
      </w:pPr>
      <w:bookmarkStart w:id="290" w:name="_Toc231991562"/>
      <w:bookmarkEnd w:id="289"/>
      <w:r w:rsidRPr="00D75CA6">
        <w:rPr>
          <w:rStyle w:val="CharPartNo"/>
        </w:rPr>
        <w:lastRenderedPageBreak/>
        <w:t>Part 1</w:t>
      </w:r>
      <w:r w:rsidR="00035544" w:rsidRPr="00D75CA6">
        <w:rPr>
          <w:rStyle w:val="CharPartNo"/>
        </w:rPr>
        <w:t>2</w:t>
      </w:r>
      <w:r w:rsidR="00035544" w:rsidRPr="00D75CA6">
        <w:t>—</w:t>
      </w:r>
      <w:r w:rsidR="00035544" w:rsidRPr="00D75CA6">
        <w:rPr>
          <w:rStyle w:val="CharPartText"/>
        </w:rPr>
        <w:t>Offences</w:t>
      </w:r>
      <w:bookmarkEnd w:id="290"/>
    </w:p>
    <w:p w14:paraId="1F676363" w14:textId="77777777" w:rsidR="00035544" w:rsidRPr="00D75CA6" w:rsidRDefault="00C72BA2" w:rsidP="00035544">
      <w:pPr>
        <w:pStyle w:val="Header"/>
      </w:pPr>
      <w:r w:rsidRPr="00D75CA6">
        <w:rPr>
          <w:rStyle w:val="CharDivNo"/>
        </w:rPr>
        <w:t xml:space="preserve"> </w:t>
      </w:r>
      <w:r w:rsidRPr="00D75CA6">
        <w:rPr>
          <w:rStyle w:val="CharDivText"/>
        </w:rPr>
        <w:t xml:space="preserve"> </w:t>
      </w:r>
    </w:p>
    <w:p w14:paraId="5C5C933F" w14:textId="77777777" w:rsidR="00035544" w:rsidRPr="00D75CA6" w:rsidRDefault="00035544" w:rsidP="00035544">
      <w:pPr>
        <w:pStyle w:val="ActHead5"/>
      </w:pPr>
      <w:bookmarkStart w:id="291" w:name="_Toc231991563"/>
      <w:r w:rsidRPr="00D75CA6">
        <w:rPr>
          <w:rStyle w:val="CharSectno"/>
        </w:rPr>
        <w:t>135</w:t>
      </w:r>
      <w:r w:rsidRPr="00D75CA6">
        <w:t xml:space="preserve">  Simplified outline</w:t>
      </w:r>
      <w:bookmarkEnd w:id="291"/>
    </w:p>
    <w:p w14:paraId="6689C043" w14:textId="77777777" w:rsidR="00035544" w:rsidRPr="00D75CA6" w:rsidRDefault="00035544" w:rsidP="00035544">
      <w:pPr>
        <w:pStyle w:val="subsection"/>
      </w:pPr>
      <w:r w:rsidRPr="00D75CA6">
        <w:tab/>
      </w:r>
      <w:r w:rsidRPr="00D75CA6">
        <w:tab/>
        <w:t>The following is a simplified outline of this Part:</w:t>
      </w:r>
    </w:p>
    <w:p w14:paraId="4DA1A527" w14:textId="77777777" w:rsidR="00035544" w:rsidRPr="00D75CA6" w:rsidRDefault="00035544" w:rsidP="00A92442">
      <w:pPr>
        <w:pStyle w:val="SOBullet"/>
      </w:pPr>
      <w:r w:rsidRPr="00D75CA6">
        <w:t>•</w:t>
      </w:r>
      <w:r w:rsidRPr="00D75CA6">
        <w:tab/>
        <w:t>It is an offence to:</w:t>
      </w:r>
    </w:p>
    <w:p w14:paraId="4D49A8B3" w14:textId="77777777" w:rsidR="00035544" w:rsidRPr="00D75CA6" w:rsidRDefault="00035544" w:rsidP="00A92442">
      <w:pPr>
        <w:pStyle w:val="SOPara"/>
      </w:pPr>
      <w:r w:rsidRPr="00D75CA6">
        <w:tab/>
        <w:t>(a)</w:t>
      </w:r>
      <w:r w:rsidRPr="00D75CA6">
        <w:tab/>
        <w:t>produce false or misleading information; or</w:t>
      </w:r>
    </w:p>
    <w:p w14:paraId="1DD9CB92" w14:textId="77777777" w:rsidR="00035544" w:rsidRPr="00D75CA6" w:rsidRDefault="00035544" w:rsidP="00A92442">
      <w:pPr>
        <w:pStyle w:val="SOPara"/>
      </w:pPr>
      <w:r w:rsidRPr="00D75CA6">
        <w:tab/>
        <w:t>(b)</w:t>
      </w:r>
      <w:r w:rsidRPr="00D75CA6">
        <w:tab/>
        <w:t>produce a false or misleading document; or</w:t>
      </w:r>
    </w:p>
    <w:p w14:paraId="47637322" w14:textId="2EAA5151" w:rsidR="00035544" w:rsidRPr="00D75CA6" w:rsidRDefault="00035544" w:rsidP="00A92442">
      <w:pPr>
        <w:pStyle w:val="SOPara"/>
      </w:pPr>
      <w:r w:rsidRPr="00D75CA6">
        <w:tab/>
        <w:t>(c)</w:t>
      </w:r>
      <w:r w:rsidRPr="00D75CA6">
        <w:tab/>
        <w:t xml:space="preserve">forge a document for use in </w:t>
      </w:r>
      <w:r w:rsidR="0028092C" w:rsidRPr="00D75CA6">
        <w:t xml:space="preserve">customer due diligence under </w:t>
      </w:r>
      <w:r w:rsidR="00107542" w:rsidRPr="00D75CA6">
        <w:t>Part 2</w:t>
      </w:r>
      <w:r w:rsidRPr="00D75CA6">
        <w:t>; or</w:t>
      </w:r>
    </w:p>
    <w:p w14:paraId="4D44CA0D" w14:textId="77777777" w:rsidR="00035544" w:rsidRPr="00D75CA6" w:rsidRDefault="00035544" w:rsidP="00A92442">
      <w:pPr>
        <w:pStyle w:val="SOPara"/>
      </w:pPr>
      <w:r w:rsidRPr="00D75CA6">
        <w:tab/>
        <w:t>(d)</w:t>
      </w:r>
      <w:r w:rsidRPr="00D75CA6">
        <w:tab/>
        <w:t>provide or receive a designated service using a false customer name or customer anonymity; or</w:t>
      </w:r>
    </w:p>
    <w:p w14:paraId="6308215F" w14:textId="77777777" w:rsidR="00035544" w:rsidRPr="00D75CA6" w:rsidRDefault="00035544" w:rsidP="00A92442">
      <w:pPr>
        <w:pStyle w:val="SOPara"/>
      </w:pPr>
      <w:r w:rsidRPr="00D75CA6">
        <w:tab/>
        <w:t>(e)</w:t>
      </w:r>
      <w:r w:rsidRPr="00D75CA6">
        <w:tab/>
        <w:t>structure a transaction to avoid a reporting obligation under this Act.</w:t>
      </w:r>
    </w:p>
    <w:p w14:paraId="49F532BF" w14:textId="77777777" w:rsidR="00035544" w:rsidRPr="00D75CA6" w:rsidRDefault="00035544" w:rsidP="00035544">
      <w:pPr>
        <w:pStyle w:val="ActHead5"/>
      </w:pPr>
      <w:bookmarkStart w:id="292" w:name="_Toc231991564"/>
      <w:r w:rsidRPr="00D75CA6">
        <w:rPr>
          <w:rStyle w:val="CharSectno"/>
        </w:rPr>
        <w:t>136</w:t>
      </w:r>
      <w:r w:rsidRPr="00D75CA6">
        <w:t xml:space="preserve">  False or misleading information</w:t>
      </w:r>
      <w:bookmarkEnd w:id="292"/>
    </w:p>
    <w:p w14:paraId="5EA89F2E" w14:textId="77777777" w:rsidR="00035544" w:rsidRPr="00D75CA6" w:rsidRDefault="00035544" w:rsidP="00035544">
      <w:pPr>
        <w:pStyle w:val="subsection"/>
      </w:pPr>
      <w:r w:rsidRPr="00D75CA6">
        <w:tab/>
        <w:t>(1)</w:t>
      </w:r>
      <w:r w:rsidRPr="00D75CA6">
        <w:tab/>
        <w:t>A person commits an offence if:</w:t>
      </w:r>
    </w:p>
    <w:p w14:paraId="05EF80BB" w14:textId="77777777" w:rsidR="00035544" w:rsidRPr="00D75CA6" w:rsidRDefault="00035544" w:rsidP="00035544">
      <w:pPr>
        <w:pStyle w:val="paragraph"/>
      </w:pPr>
      <w:r w:rsidRPr="00D75CA6">
        <w:tab/>
        <w:t>(a)</w:t>
      </w:r>
      <w:r w:rsidRPr="00D75CA6">
        <w:tab/>
        <w:t>the person gives information to:</w:t>
      </w:r>
    </w:p>
    <w:p w14:paraId="502A3151" w14:textId="77777777" w:rsidR="00035544" w:rsidRPr="00D75CA6" w:rsidRDefault="00035544" w:rsidP="00035544">
      <w:pPr>
        <w:pStyle w:val="paragraphsub"/>
      </w:pPr>
      <w:r w:rsidRPr="00D75CA6">
        <w:tab/>
        <w:t>(i)</w:t>
      </w:r>
      <w:r w:rsidRPr="00D75CA6">
        <w:tab/>
        <w:t>the AUSTRAC CEO; or</w:t>
      </w:r>
    </w:p>
    <w:p w14:paraId="7DB2D0C8" w14:textId="77777777" w:rsidR="00035544" w:rsidRPr="00D75CA6" w:rsidRDefault="00035544" w:rsidP="00035544">
      <w:pPr>
        <w:pStyle w:val="paragraphsub"/>
      </w:pPr>
      <w:r w:rsidRPr="00D75CA6">
        <w:tab/>
        <w:t>(ii)</w:t>
      </w:r>
      <w:r w:rsidRPr="00D75CA6">
        <w:tab/>
        <w:t>an authorised officer; or</w:t>
      </w:r>
    </w:p>
    <w:p w14:paraId="5000791F" w14:textId="77777777" w:rsidR="00035544" w:rsidRPr="00D75CA6" w:rsidRDefault="00035544" w:rsidP="00035544">
      <w:pPr>
        <w:pStyle w:val="paragraphsub"/>
      </w:pPr>
      <w:r w:rsidRPr="00D75CA6">
        <w:tab/>
        <w:t>(iii)</w:t>
      </w:r>
      <w:r w:rsidRPr="00D75CA6">
        <w:tab/>
        <w:t>a customs officer; or</w:t>
      </w:r>
    </w:p>
    <w:p w14:paraId="3D338CD4" w14:textId="77777777" w:rsidR="00035544" w:rsidRPr="00D75CA6" w:rsidRDefault="00035544" w:rsidP="00035544">
      <w:pPr>
        <w:pStyle w:val="paragraphsub"/>
      </w:pPr>
      <w:r w:rsidRPr="00D75CA6">
        <w:tab/>
        <w:t>(iv)</w:t>
      </w:r>
      <w:r w:rsidRPr="00D75CA6">
        <w:tab/>
        <w:t>a police officer; or</w:t>
      </w:r>
    </w:p>
    <w:p w14:paraId="7DAE7070" w14:textId="77777777" w:rsidR="00035544" w:rsidRPr="00D75CA6" w:rsidRDefault="00035544" w:rsidP="00035544">
      <w:pPr>
        <w:pStyle w:val="paragraphsub"/>
      </w:pPr>
      <w:r w:rsidRPr="00D75CA6">
        <w:tab/>
        <w:t>(v)</w:t>
      </w:r>
      <w:r w:rsidRPr="00D75CA6">
        <w:tab/>
        <w:t>a reporting entity; or</w:t>
      </w:r>
    </w:p>
    <w:p w14:paraId="281C6735" w14:textId="77777777" w:rsidR="00035544" w:rsidRPr="00D75CA6" w:rsidRDefault="00035544" w:rsidP="00035544">
      <w:pPr>
        <w:pStyle w:val="paragraphsub"/>
      </w:pPr>
      <w:r w:rsidRPr="00D75CA6">
        <w:tab/>
        <w:t>(vi)</w:t>
      </w:r>
      <w:r w:rsidRPr="00D75CA6">
        <w:tab/>
        <w:t>a person acting on a reporting entity’s behalf; and</w:t>
      </w:r>
    </w:p>
    <w:p w14:paraId="64B03318" w14:textId="77777777" w:rsidR="00035544" w:rsidRPr="00D75CA6" w:rsidRDefault="00035544" w:rsidP="00035544">
      <w:pPr>
        <w:pStyle w:val="paragraph"/>
      </w:pPr>
      <w:r w:rsidRPr="00D75CA6">
        <w:tab/>
        <w:t>(b)</w:t>
      </w:r>
      <w:r w:rsidRPr="00D75CA6">
        <w:tab/>
        <w:t>the person does so knowing that the information:</w:t>
      </w:r>
    </w:p>
    <w:p w14:paraId="56A50D90" w14:textId="77777777" w:rsidR="00035544" w:rsidRPr="00D75CA6" w:rsidRDefault="00035544" w:rsidP="00035544">
      <w:pPr>
        <w:pStyle w:val="paragraphsub"/>
      </w:pPr>
      <w:r w:rsidRPr="00D75CA6">
        <w:tab/>
        <w:t>(i)</w:t>
      </w:r>
      <w:r w:rsidRPr="00D75CA6">
        <w:tab/>
        <w:t>is false or misleading; or</w:t>
      </w:r>
    </w:p>
    <w:p w14:paraId="15063218" w14:textId="77777777" w:rsidR="00035544" w:rsidRPr="00D75CA6" w:rsidRDefault="00035544" w:rsidP="00035544">
      <w:pPr>
        <w:pStyle w:val="paragraphsub"/>
      </w:pPr>
      <w:r w:rsidRPr="00D75CA6">
        <w:tab/>
        <w:t>(ii)</w:t>
      </w:r>
      <w:r w:rsidRPr="00D75CA6">
        <w:tab/>
        <w:t>omits any matter or thing without which the information is misleading; and</w:t>
      </w:r>
    </w:p>
    <w:p w14:paraId="29BC81F6" w14:textId="77777777" w:rsidR="00FD797E" w:rsidRPr="00D75CA6" w:rsidRDefault="00FD797E" w:rsidP="00FD797E">
      <w:pPr>
        <w:pStyle w:val="paragraph"/>
      </w:pPr>
      <w:r w:rsidRPr="00D75CA6">
        <w:tab/>
        <w:t>(c)</w:t>
      </w:r>
      <w:r w:rsidRPr="00D75CA6">
        <w:tab/>
        <w:t>the information is given, or purportedly given, under:</w:t>
      </w:r>
    </w:p>
    <w:p w14:paraId="3FD27988" w14:textId="77777777" w:rsidR="00FD797E" w:rsidRPr="00D75CA6" w:rsidRDefault="00FD797E" w:rsidP="00FD797E">
      <w:pPr>
        <w:pStyle w:val="paragraphsub"/>
      </w:pPr>
      <w:r w:rsidRPr="00D75CA6">
        <w:tab/>
        <w:t>(i)</w:t>
      </w:r>
      <w:r w:rsidRPr="00D75CA6">
        <w:tab/>
        <w:t>this Act; or</w:t>
      </w:r>
    </w:p>
    <w:p w14:paraId="088D34F8" w14:textId="77777777" w:rsidR="00FD797E" w:rsidRPr="00D75CA6" w:rsidRDefault="00FD797E" w:rsidP="00FD797E">
      <w:pPr>
        <w:pStyle w:val="paragraphsub"/>
      </w:pPr>
      <w:r w:rsidRPr="00D75CA6">
        <w:lastRenderedPageBreak/>
        <w:tab/>
        <w:t>(ii)</w:t>
      </w:r>
      <w:r w:rsidRPr="00D75CA6">
        <w:tab/>
        <w:t>a provision of the regulations or of the AML/CTF Rules, if the regulations or Rules (as applicable) state that this section applies to that provision.</w:t>
      </w:r>
    </w:p>
    <w:p w14:paraId="2C35CA6A" w14:textId="77777777" w:rsidR="00035544" w:rsidRPr="00D75CA6" w:rsidRDefault="00035544" w:rsidP="00035544">
      <w:pPr>
        <w:pStyle w:val="Penalty"/>
      </w:pPr>
      <w:r w:rsidRPr="00D75CA6">
        <w:t>Penalty:</w:t>
      </w:r>
      <w:r w:rsidRPr="00D75CA6">
        <w:tab/>
        <w:t>Imprisonment for 10 years or 10,000 penalty units, or both.</w:t>
      </w:r>
    </w:p>
    <w:p w14:paraId="26A30074" w14:textId="77777777" w:rsidR="00035544" w:rsidRPr="00D75CA6" w:rsidRDefault="00035544" w:rsidP="00035544">
      <w:pPr>
        <w:pStyle w:val="subsection"/>
      </w:pPr>
      <w:r w:rsidRPr="00D75CA6">
        <w:tab/>
        <w:t>(2)</w:t>
      </w:r>
      <w:r w:rsidRPr="00D75CA6">
        <w:tab/>
      </w:r>
      <w:r w:rsidR="004F64A4" w:rsidRPr="00D75CA6">
        <w:t>Subsection (</w:t>
      </w:r>
      <w:r w:rsidRPr="00D75CA6">
        <w:t xml:space="preserve">1) does not apply as a result of </w:t>
      </w:r>
      <w:r w:rsidR="004F64A4" w:rsidRPr="00D75CA6">
        <w:t>subparagraph (</w:t>
      </w:r>
      <w:r w:rsidRPr="00D75CA6">
        <w:t>1)(b)(i) if the information is not false or misleading in a material particular.</w:t>
      </w:r>
    </w:p>
    <w:p w14:paraId="5655219B" w14:textId="42FE062E"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2) (see </w:t>
      </w:r>
      <w:r w:rsidR="00B94734" w:rsidRPr="00D75CA6">
        <w:t>sub</w:t>
      </w:r>
      <w:r w:rsidR="00107542" w:rsidRPr="00D75CA6">
        <w:t>section 1</w:t>
      </w:r>
      <w:r w:rsidRPr="00D75CA6">
        <w:t xml:space="preserve">3.3(3) of the </w:t>
      </w:r>
      <w:r w:rsidRPr="00D75CA6">
        <w:rPr>
          <w:i/>
        </w:rPr>
        <w:t>Criminal Code</w:t>
      </w:r>
      <w:r w:rsidRPr="00D75CA6">
        <w:t>).</w:t>
      </w:r>
    </w:p>
    <w:p w14:paraId="1AF70B61" w14:textId="77777777" w:rsidR="00035544" w:rsidRPr="00D75CA6" w:rsidRDefault="00035544" w:rsidP="00035544">
      <w:pPr>
        <w:pStyle w:val="subsection"/>
      </w:pPr>
      <w:r w:rsidRPr="00D75CA6">
        <w:tab/>
        <w:t>(3)</w:t>
      </w:r>
      <w:r w:rsidRPr="00D75CA6">
        <w:tab/>
      </w:r>
      <w:r w:rsidR="004F64A4" w:rsidRPr="00D75CA6">
        <w:t>Subsection (</w:t>
      </w:r>
      <w:r w:rsidRPr="00D75CA6">
        <w:t xml:space="preserve">1) does not apply as a result of </w:t>
      </w:r>
      <w:r w:rsidR="004F64A4" w:rsidRPr="00D75CA6">
        <w:t>subparagraph (</w:t>
      </w:r>
      <w:r w:rsidRPr="00D75CA6">
        <w:t>1)(b)(ii) if the information did not omit any matter or thing without which the information is misleading in a material particular.</w:t>
      </w:r>
    </w:p>
    <w:p w14:paraId="127C5A70" w14:textId="7F28DA75"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3) (see </w:t>
      </w:r>
      <w:r w:rsidR="00B94734" w:rsidRPr="00D75CA6">
        <w:t>sub</w:t>
      </w:r>
      <w:r w:rsidR="00107542" w:rsidRPr="00D75CA6">
        <w:t>section 1</w:t>
      </w:r>
      <w:r w:rsidRPr="00D75CA6">
        <w:t xml:space="preserve">3.3(3) of the </w:t>
      </w:r>
      <w:r w:rsidRPr="00D75CA6">
        <w:rPr>
          <w:i/>
        </w:rPr>
        <w:t>Criminal Code</w:t>
      </w:r>
      <w:r w:rsidRPr="00D75CA6">
        <w:t>).</w:t>
      </w:r>
    </w:p>
    <w:p w14:paraId="47A63821" w14:textId="77777777" w:rsidR="003930D9" w:rsidRPr="00D75CA6" w:rsidRDefault="003930D9" w:rsidP="003930D9">
      <w:pPr>
        <w:pStyle w:val="subsection"/>
      </w:pPr>
      <w:r w:rsidRPr="00D75CA6">
        <w:tab/>
        <w:t>(4)</w:t>
      </w:r>
      <w:r w:rsidRPr="00D75CA6">
        <w:tab/>
        <w:t xml:space="preserve">Strict liability applies to the </w:t>
      </w:r>
      <w:r w:rsidR="004F64A4" w:rsidRPr="00D75CA6">
        <w:t>paragraph (</w:t>
      </w:r>
      <w:r w:rsidRPr="00D75CA6">
        <w:t>1)(c) element of the offence.</w:t>
      </w:r>
    </w:p>
    <w:p w14:paraId="4EC421BB" w14:textId="23015AE5" w:rsidR="003930D9" w:rsidRPr="00D75CA6" w:rsidRDefault="003930D9" w:rsidP="003930D9">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554ED14F" w14:textId="77777777" w:rsidR="00035544" w:rsidRPr="00D75CA6" w:rsidRDefault="00035544" w:rsidP="00035544">
      <w:pPr>
        <w:pStyle w:val="ActHead5"/>
      </w:pPr>
      <w:bookmarkStart w:id="293" w:name="_Toc231991565"/>
      <w:r w:rsidRPr="00D75CA6">
        <w:rPr>
          <w:rStyle w:val="CharSectno"/>
        </w:rPr>
        <w:t>137</w:t>
      </w:r>
      <w:r w:rsidRPr="00D75CA6">
        <w:t xml:space="preserve">  Producing false or misleading documents</w:t>
      </w:r>
      <w:bookmarkEnd w:id="293"/>
    </w:p>
    <w:p w14:paraId="4BC09D63" w14:textId="77777777" w:rsidR="00035544" w:rsidRPr="00D75CA6" w:rsidRDefault="00035544" w:rsidP="00035544">
      <w:pPr>
        <w:pStyle w:val="subsection"/>
      </w:pPr>
      <w:r w:rsidRPr="00D75CA6">
        <w:tab/>
        <w:t>(1)</w:t>
      </w:r>
      <w:r w:rsidRPr="00D75CA6">
        <w:tab/>
        <w:t>A person commits an offence if:</w:t>
      </w:r>
    </w:p>
    <w:p w14:paraId="3762C910" w14:textId="77777777" w:rsidR="00035544" w:rsidRPr="00D75CA6" w:rsidRDefault="00035544" w:rsidP="00035544">
      <w:pPr>
        <w:pStyle w:val="paragraph"/>
      </w:pPr>
      <w:r w:rsidRPr="00D75CA6">
        <w:tab/>
        <w:t>(a)</w:t>
      </w:r>
      <w:r w:rsidRPr="00D75CA6">
        <w:tab/>
        <w:t>the person produces a document to:</w:t>
      </w:r>
    </w:p>
    <w:p w14:paraId="63C84C71" w14:textId="77777777" w:rsidR="00035544" w:rsidRPr="00D75CA6" w:rsidRDefault="00035544" w:rsidP="00035544">
      <w:pPr>
        <w:pStyle w:val="paragraphsub"/>
      </w:pPr>
      <w:r w:rsidRPr="00D75CA6">
        <w:tab/>
        <w:t>(i)</w:t>
      </w:r>
      <w:r w:rsidRPr="00D75CA6">
        <w:tab/>
        <w:t>the AUSTRAC CEO; or</w:t>
      </w:r>
    </w:p>
    <w:p w14:paraId="16297EE5" w14:textId="77777777" w:rsidR="00035544" w:rsidRPr="00D75CA6" w:rsidRDefault="00035544" w:rsidP="00035544">
      <w:pPr>
        <w:pStyle w:val="paragraphsub"/>
      </w:pPr>
      <w:r w:rsidRPr="00D75CA6">
        <w:tab/>
        <w:t>(ii)</w:t>
      </w:r>
      <w:r w:rsidRPr="00D75CA6">
        <w:tab/>
        <w:t>an authorised officer; or</w:t>
      </w:r>
    </w:p>
    <w:p w14:paraId="50F5C3A0" w14:textId="77777777" w:rsidR="00035544" w:rsidRPr="00D75CA6" w:rsidRDefault="00035544" w:rsidP="00035544">
      <w:pPr>
        <w:pStyle w:val="paragraphsub"/>
      </w:pPr>
      <w:r w:rsidRPr="00D75CA6">
        <w:tab/>
        <w:t>(iii)</w:t>
      </w:r>
      <w:r w:rsidRPr="00D75CA6">
        <w:tab/>
        <w:t>a customs officer; or</w:t>
      </w:r>
    </w:p>
    <w:p w14:paraId="7F5E9FF2" w14:textId="77777777" w:rsidR="00035544" w:rsidRPr="00D75CA6" w:rsidRDefault="00035544" w:rsidP="00035544">
      <w:pPr>
        <w:pStyle w:val="paragraphsub"/>
      </w:pPr>
      <w:r w:rsidRPr="00D75CA6">
        <w:tab/>
        <w:t>(iv)</w:t>
      </w:r>
      <w:r w:rsidRPr="00D75CA6">
        <w:tab/>
        <w:t>a police officer; or</w:t>
      </w:r>
    </w:p>
    <w:p w14:paraId="6C2B0A69" w14:textId="77777777" w:rsidR="00035544" w:rsidRPr="00D75CA6" w:rsidRDefault="00035544" w:rsidP="00035544">
      <w:pPr>
        <w:pStyle w:val="paragraphsub"/>
      </w:pPr>
      <w:r w:rsidRPr="00D75CA6">
        <w:tab/>
        <w:t>(v)</w:t>
      </w:r>
      <w:r w:rsidRPr="00D75CA6">
        <w:tab/>
        <w:t>a reporting entity; or</w:t>
      </w:r>
    </w:p>
    <w:p w14:paraId="4A3B55F4" w14:textId="77777777" w:rsidR="00035544" w:rsidRPr="00D75CA6" w:rsidRDefault="00035544" w:rsidP="00035544">
      <w:pPr>
        <w:pStyle w:val="paragraphsub"/>
      </w:pPr>
      <w:r w:rsidRPr="00D75CA6">
        <w:tab/>
        <w:t>(vi)</w:t>
      </w:r>
      <w:r w:rsidRPr="00D75CA6">
        <w:tab/>
        <w:t>a person acting on a reporting entity’s behalf; and</w:t>
      </w:r>
    </w:p>
    <w:p w14:paraId="615D5C90" w14:textId="77777777" w:rsidR="00035544" w:rsidRPr="00D75CA6" w:rsidRDefault="00035544" w:rsidP="00035544">
      <w:pPr>
        <w:pStyle w:val="paragraph"/>
      </w:pPr>
      <w:r w:rsidRPr="00D75CA6">
        <w:tab/>
        <w:t>(b)</w:t>
      </w:r>
      <w:r w:rsidRPr="00D75CA6">
        <w:tab/>
        <w:t>the person does so knowing that the document is false or misleading; and</w:t>
      </w:r>
    </w:p>
    <w:p w14:paraId="55B4E1DE" w14:textId="77777777" w:rsidR="00FD797E" w:rsidRPr="00D75CA6" w:rsidRDefault="00FD797E" w:rsidP="00FD797E">
      <w:pPr>
        <w:pStyle w:val="paragraph"/>
      </w:pPr>
      <w:r w:rsidRPr="00D75CA6">
        <w:tab/>
        <w:t>(c)</w:t>
      </w:r>
      <w:r w:rsidRPr="00D75CA6">
        <w:tab/>
        <w:t>the document is produced, or purportedly produced, under:</w:t>
      </w:r>
    </w:p>
    <w:p w14:paraId="1749EE86" w14:textId="77777777" w:rsidR="00FD797E" w:rsidRPr="00D75CA6" w:rsidRDefault="00FD797E" w:rsidP="00FD797E">
      <w:pPr>
        <w:pStyle w:val="paragraphsub"/>
      </w:pPr>
      <w:r w:rsidRPr="00D75CA6">
        <w:tab/>
        <w:t>(i)</w:t>
      </w:r>
      <w:r w:rsidRPr="00D75CA6">
        <w:tab/>
        <w:t>this Act; or</w:t>
      </w:r>
    </w:p>
    <w:p w14:paraId="0A503B3D" w14:textId="77777777" w:rsidR="00FD797E" w:rsidRPr="00D75CA6" w:rsidRDefault="00FD797E" w:rsidP="00FD797E">
      <w:pPr>
        <w:pStyle w:val="paragraphsub"/>
      </w:pPr>
      <w:r w:rsidRPr="00D75CA6">
        <w:lastRenderedPageBreak/>
        <w:tab/>
        <w:t>(ii)</w:t>
      </w:r>
      <w:r w:rsidRPr="00D75CA6">
        <w:tab/>
        <w:t>a provision of the regulations or of the AML/CTF Rules, if the regulations or Rules (as applicable) state that this section applies to that provision.</w:t>
      </w:r>
    </w:p>
    <w:p w14:paraId="42FD3B3F" w14:textId="77777777" w:rsidR="00035544" w:rsidRPr="00D75CA6" w:rsidRDefault="00035544" w:rsidP="00035544">
      <w:pPr>
        <w:pStyle w:val="Penalty"/>
      </w:pPr>
      <w:r w:rsidRPr="00D75CA6">
        <w:t>Penalty:</w:t>
      </w:r>
      <w:r w:rsidRPr="00D75CA6">
        <w:tab/>
        <w:t>Imprisonment for 10 years or 10,000 penalty units, or both.</w:t>
      </w:r>
    </w:p>
    <w:p w14:paraId="07D6C08C" w14:textId="77777777" w:rsidR="00035544" w:rsidRPr="00D75CA6" w:rsidRDefault="00035544" w:rsidP="00035544">
      <w:pPr>
        <w:pStyle w:val="subsection"/>
      </w:pPr>
      <w:r w:rsidRPr="00D75CA6">
        <w:tab/>
        <w:t>(2)</w:t>
      </w:r>
      <w:r w:rsidRPr="00D75CA6">
        <w:tab/>
      </w:r>
      <w:r w:rsidR="004F64A4" w:rsidRPr="00D75CA6">
        <w:t>Subsection (</w:t>
      </w:r>
      <w:r w:rsidRPr="00D75CA6">
        <w:t>1) does not apply if the document is not false or misleading in a material particular.</w:t>
      </w:r>
    </w:p>
    <w:p w14:paraId="54A57A79" w14:textId="238B8278"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2) (see </w:t>
      </w:r>
      <w:r w:rsidR="00B94734" w:rsidRPr="00D75CA6">
        <w:t>sub</w:t>
      </w:r>
      <w:r w:rsidR="00107542" w:rsidRPr="00D75CA6">
        <w:t>section 1</w:t>
      </w:r>
      <w:r w:rsidRPr="00D75CA6">
        <w:t xml:space="preserve">3.3(3) of the </w:t>
      </w:r>
      <w:r w:rsidRPr="00D75CA6">
        <w:rPr>
          <w:i/>
        </w:rPr>
        <w:t>Criminal Code</w:t>
      </w:r>
      <w:r w:rsidRPr="00D75CA6">
        <w:t>).</w:t>
      </w:r>
    </w:p>
    <w:p w14:paraId="6B5855F6" w14:textId="77777777" w:rsidR="003930D9" w:rsidRPr="00D75CA6" w:rsidRDefault="003930D9" w:rsidP="003930D9">
      <w:pPr>
        <w:pStyle w:val="subsection"/>
      </w:pPr>
      <w:r w:rsidRPr="00D75CA6">
        <w:tab/>
        <w:t>(3)</w:t>
      </w:r>
      <w:r w:rsidRPr="00D75CA6">
        <w:tab/>
        <w:t xml:space="preserve">Strict liability applies to the </w:t>
      </w:r>
      <w:r w:rsidR="004F64A4" w:rsidRPr="00D75CA6">
        <w:t>paragraph (</w:t>
      </w:r>
      <w:r w:rsidRPr="00D75CA6">
        <w:t>1)(c) element of the offence.</w:t>
      </w:r>
    </w:p>
    <w:p w14:paraId="36E6AEB0" w14:textId="19E3F24F" w:rsidR="003930D9" w:rsidRPr="00D75CA6" w:rsidRDefault="003930D9" w:rsidP="003930D9">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4AC85434" w14:textId="77777777" w:rsidR="00035544" w:rsidRPr="00D75CA6" w:rsidRDefault="00035544" w:rsidP="00035544">
      <w:pPr>
        <w:pStyle w:val="ActHead5"/>
      </w:pPr>
      <w:bookmarkStart w:id="294" w:name="_Toc231991566"/>
      <w:r w:rsidRPr="00D75CA6">
        <w:rPr>
          <w:rStyle w:val="CharSectno"/>
        </w:rPr>
        <w:t>138</w:t>
      </w:r>
      <w:r w:rsidRPr="00D75CA6">
        <w:t xml:space="preserve">  False documents</w:t>
      </w:r>
      <w:bookmarkEnd w:id="294"/>
    </w:p>
    <w:p w14:paraId="02532690" w14:textId="77777777" w:rsidR="00035544" w:rsidRPr="00D75CA6" w:rsidRDefault="00035544" w:rsidP="00035544">
      <w:pPr>
        <w:pStyle w:val="SubsectionHead"/>
      </w:pPr>
      <w:r w:rsidRPr="00D75CA6">
        <w:t>Making a false document</w:t>
      </w:r>
    </w:p>
    <w:p w14:paraId="4AFB035B" w14:textId="77777777" w:rsidR="00035544" w:rsidRPr="00D75CA6" w:rsidRDefault="00035544" w:rsidP="00035544">
      <w:pPr>
        <w:pStyle w:val="subsection"/>
      </w:pPr>
      <w:r w:rsidRPr="00D75CA6">
        <w:tab/>
        <w:t>(1)</w:t>
      </w:r>
      <w:r w:rsidRPr="00D75CA6">
        <w:tab/>
        <w:t>A person commits an offence if:</w:t>
      </w:r>
    </w:p>
    <w:p w14:paraId="1ABC97E0" w14:textId="7C7AF52C" w:rsidR="00035544" w:rsidRPr="00D75CA6" w:rsidRDefault="00035544" w:rsidP="00035544">
      <w:pPr>
        <w:pStyle w:val="paragraph"/>
      </w:pPr>
      <w:r w:rsidRPr="00D75CA6">
        <w:tab/>
        <w:t>(a)</w:t>
      </w:r>
      <w:r w:rsidRPr="00D75CA6">
        <w:tab/>
        <w:t xml:space="preserve">the person makes a false document with the intention that the person or another will produce the false document in the course of </w:t>
      </w:r>
      <w:r w:rsidR="0028092C" w:rsidRPr="00D75CA6">
        <w:t>customer due diligence</w:t>
      </w:r>
      <w:r w:rsidRPr="00D75CA6">
        <w:t>; and</w:t>
      </w:r>
    </w:p>
    <w:p w14:paraId="32471D39" w14:textId="33D40E49" w:rsidR="0028092C" w:rsidRPr="00D75CA6" w:rsidRDefault="0028092C" w:rsidP="0028092C">
      <w:pPr>
        <w:pStyle w:val="paragraph"/>
      </w:pPr>
      <w:r w:rsidRPr="00D75CA6">
        <w:tab/>
        <w:t>(b)</w:t>
      </w:r>
      <w:r w:rsidRPr="00D75CA6">
        <w:tab/>
        <w:t xml:space="preserve">the customer due diligence is under </w:t>
      </w:r>
      <w:r w:rsidR="00107542" w:rsidRPr="00D75CA6">
        <w:t>section 2</w:t>
      </w:r>
      <w:r w:rsidRPr="00D75CA6">
        <w:t>8 (undertaking initial customer due diligence) or 30 (undertaking ongoing customer due diligence).</w:t>
      </w:r>
    </w:p>
    <w:p w14:paraId="3BB5DEF6" w14:textId="77777777" w:rsidR="00035544" w:rsidRPr="00D75CA6" w:rsidRDefault="00035544" w:rsidP="00035544">
      <w:pPr>
        <w:pStyle w:val="Penalty"/>
      </w:pPr>
      <w:r w:rsidRPr="00D75CA6">
        <w:t>Penalty:</w:t>
      </w:r>
      <w:r w:rsidRPr="00D75CA6">
        <w:tab/>
        <w:t>Imprisonment for 10 years or 10,000 penalty units, or both.</w:t>
      </w:r>
    </w:p>
    <w:p w14:paraId="4B376646" w14:textId="2C39BEFA" w:rsidR="00035544" w:rsidRPr="00D75CA6" w:rsidRDefault="00035544" w:rsidP="00035544">
      <w:pPr>
        <w:pStyle w:val="subsection"/>
      </w:pPr>
      <w:r w:rsidRPr="00D75CA6">
        <w:tab/>
        <w:t>(2)</w:t>
      </w:r>
      <w:r w:rsidRPr="00D75CA6">
        <w:tab/>
        <w:t xml:space="preserve">In a prosecution for an offence against </w:t>
      </w:r>
      <w:r w:rsidR="004F64A4" w:rsidRPr="00D75CA6">
        <w:t>subsection (</w:t>
      </w:r>
      <w:r w:rsidRPr="00D75CA6">
        <w:t xml:space="preserve">1), it is not necessary to prove that the defendant knew that the </w:t>
      </w:r>
      <w:r w:rsidR="0028092C" w:rsidRPr="00D75CA6">
        <w:t xml:space="preserve">customer due diligence is under </w:t>
      </w:r>
      <w:r w:rsidR="00107542" w:rsidRPr="00D75CA6">
        <w:t>section 2</w:t>
      </w:r>
      <w:r w:rsidR="0028092C" w:rsidRPr="00D75CA6">
        <w:t>8 or 30</w:t>
      </w:r>
      <w:r w:rsidRPr="00D75CA6">
        <w:t>.</w:t>
      </w:r>
    </w:p>
    <w:p w14:paraId="275B5C47" w14:textId="77777777" w:rsidR="00035544" w:rsidRPr="00D75CA6" w:rsidRDefault="00035544" w:rsidP="00035544">
      <w:pPr>
        <w:pStyle w:val="SubsectionHead"/>
      </w:pPr>
      <w:r w:rsidRPr="00D75CA6">
        <w:t>Possessing a false document</w:t>
      </w:r>
    </w:p>
    <w:p w14:paraId="76EFE941" w14:textId="77777777" w:rsidR="00035544" w:rsidRPr="00D75CA6" w:rsidRDefault="00035544" w:rsidP="00035544">
      <w:pPr>
        <w:pStyle w:val="subsection"/>
      </w:pPr>
      <w:r w:rsidRPr="00D75CA6">
        <w:tab/>
        <w:t>(3)</w:t>
      </w:r>
      <w:r w:rsidRPr="00D75CA6">
        <w:tab/>
        <w:t>A person commits an offence if:</w:t>
      </w:r>
    </w:p>
    <w:p w14:paraId="6CD45E2B" w14:textId="77777777" w:rsidR="00035544" w:rsidRPr="00D75CA6" w:rsidRDefault="00035544" w:rsidP="00035544">
      <w:pPr>
        <w:pStyle w:val="paragraph"/>
      </w:pPr>
      <w:r w:rsidRPr="00D75CA6">
        <w:tab/>
        <w:t>(a)</w:t>
      </w:r>
      <w:r w:rsidRPr="00D75CA6">
        <w:tab/>
        <w:t>the person knows that a document is a false document; and</w:t>
      </w:r>
    </w:p>
    <w:p w14:paraId="2A2D85B1" w14:textId="64027F9F" w:rsidR="00035544" w:rsidRPr="00D75CA6" w:rsidRDefault="00035544" w:rsidP="00035544">
      <w:pPr>
        <w:pStyle w:val="paragraph"/>
      </w:pPr>
      <w:r w:rsidRPr="00D75CA6">
        <w:lastRenderedPageBreak/>
        <w:tab/>
        <w:t>(b)</w:t>
      </w:r>
      <w:r w:rsidRPr="00D75CA6">
        <w:tab/>
        <w:t xml:space="preserve">the person has it in his or her possession with the intention that the person or another will produce it in the course of </w:t>
      </w:r>
      <w:r w:rsidR="00FB38D6" w:rsidRPr="00D75CA6">
        <w:t>customer due diligence</w:t>
      </w:r>
      <w:r w:rsidRPr="00D75CA6">
        <w:t>; and</w:t>
      </w:r>
    </w:p>
    <w:p w14:paraId="666E2B92" w14:textId="0C601751" w:rsidR="00FB38D6" w:rsidRPr="00D75CA6" w:rsidRDefault="00FB38D6" w:rsidP="00FB38D6">
      <w:pPr>
        <w:pStyle w:val="paragraph"/>
      </w:pPr>
      <w:r w:rsidRPr="00D75CA6">
        <w:tab/>
        <w:t>(c)</w:t>
      </w:r>
      <w:r w:rsidRPr="00D75CA6">
        <w:tab/>
        <w:t xml:space="preserve">the customer due diligence is under </w:t>
      </w:r>
      <w:r w:rsidR="00107542" w:rsidRPr="00D75CA6">
        <w:t>section 2</w:t>
      </w:r>
      <w:r w:rsidRPr="00D75CA6">
        <w:t>8 or 30.</w:t>
      </w:r>
    </w:p>
    <w:p w14:paraId="43974EDF" w14:textId="77777777" w:rsidR="00035544" w:rsidRPr="00D75CA6" w:rsidRDefault="00035544" w:rsidP="00035544">
      <w:pPr>
        <w:pStyle w:val="Penalty"/>
      </w:pPr>
      <w:r w:rsidRPr="00D75CA6">
        <w:t>Penalty:</w:t>
      </w:r>
      <w:r w:rsidRPr="00D75CA6">
        <w:tab/>
        <w:t>Imprisonment for 10 years or 10,000 penalty units, or both.</w:t>
      </w:r>
    </w:p>
    <w:p w14:paraId="1EB9A38B" w14:textId="769F62FB" w:rsidR="00035544" w:rsidRPr="00D75CA6" w:rsidRDefault="00035544" w:rsidP="00035544">
      <w:pPr>
        <w:pStyle w:val="subsection"/>
      </w:pPr>
      <w:r w:rsidRPr="00D75CA6">
        <w:tab/>
        <w:t>(4)</w:t>
      </w:r>
      <w:r w:rsidRPr="00D75CA6">
        <w:tab/>
        <w:t xml:space="preserve">In a prosecution for an offence against </w:t>
      </w:r>
      <w:r w:rsidR="004F64A4" w:rsidRPr="00D75CA6">
        <w:t>subsection (</w:t>
      </w:r>
      <w:r w:rsidRPr="00D75CA6">
        <w:t xml:space="preserve">3), it is not necessary to prove that the defendant knew that the </w:t>
      </w:r>
      <w:r w:rsidR="00FB38D6" w:rsidRPr="00D75CA6">
        <w:t xml:space="preserve">customer due diligence is under </w:t>
      </w:r>
      <w:r w:rsidR="00107542" w:rsidRPr="00D75CA6">
        <w:t>section 2</w:t>
      </w:r>
      <w:r w:rsidR="00FB38D6" w:rsidRPr="00D75CA6">
        <w:t>8 or 30</w:t>
      </w:r>
      <w:r w:rsidRPr="00D75CA6">
        <w:t>.</w:t>
      </w:r>
    </w:p>
    <w:p w14:paraId="52C3DFDD" w14:textId="77777777" w:rsidR="00035544" w:rsidRPr="00D75CA6" w:rsidRDefault="00035544" w:rsidP="0030348B">
      <w:pPr>
        <w:pStyle w:val="SubsectionHead"/>
      </w:pPr>
      <w:r w:rsidRPr="00D75CA6">
        <w:t>Possessing equipment for making a false document</w:t>
      </w:r>
    </w:p>
    <w:p w14:paraId="3F700F5B" w14:textId="77777777" w:rsidR="00035544" w:rsidRPr="00D75CA6" w:rsidRDefault="00035544" w:rsidP="0030348B">
      <w:pPr>
        <w:pStyle w:val="subsection"/>
        <w:keepNext/>
      </w:pPr>
      <w:r w:rsidRPr="00D75CA6">
        <w:tab/>
        <w:t>(5)</w:t>
      </w:r>
      <w:r w:rsidRPr="00D75CA6">
        <w:tab/>
        <w:t>A person commits an offence if the person:</w:t>
      </w:r>
    </w:p>
    <w:p w14:paraId="4909E961" w14:textId="77777777" w:rsidR="00035544" w:rsidRPr="00D75CA6" w:rsidRDefault="00035544" w:rsidP="00035544">
      <w:pPr>
        <w:pStyle w:val="paragraph"/>
      </w:pPr>
      <w:r w:rsidRPr="00D75CA6">
        <w:tab/>
        <w:t>(a)</w:t>
      </w:r>
      <w:r w:rsidRPr="00D75CA6">
        <w:tab/>
        <w:t>knows that a device, material or other thing is designed or adapted for the making of a false document (whether or not the device, material or thing is designed or adapted for another purpose); and</w:t>
      </w:r>
    </w:p>
    <w:p w14:paraId="1C4B077B" w14:textId="77777777" w:rsidR="00035544" w:rsidRPr="00D75CA6" w:rsidRDefault="00035544" w:rsidP="00035544">
      <w:pPr>
        <w:pStyle w:val="paragraph"/>
      </w:pPr>
      <w:r w:rsidRPr="00D75CA6">
        <w:tab/>
        <w:t>(b)</w:t>
      </w:r>
      <w:r w:rsidRPr="00D75CA6">
        <w:tab/>
        <w:t xml:space="preserve">has the device, material or thing in his or her possession with the intention that the person or another person will use it to commit an offence against </w:t>
      </w:r>
      <w:r w:rsidR="004F64A4" w:rsidRPr="00D75CA6">
        <w:t>subsection (</w:t>
      </w:r>
      <w:r w:rsidRPr="00D75CA6">
        <w:t>1).</w:t>
      </w:r>
    </w:p>
    <w:p w14:paraId="056AB9FA" w14:textId="77777777" w:rsidR="00035544" w:rsidRPr="00D75CA6" w:rsidRDefault="00035544" w:rsidP="00035544">
      <w:pPr>
        <w:pStyle w:val="Penalty"/>
      </w:pPr>
      <w:r w:rsidRPr="00D75CA6">
        <w:t>Penalty:</w:t>
      </w:r>
      <w:r w:rsidRPr="00D75CA6">
        <w:tab/>
        <w:t>Imprisonment for 10 years or 10,000 penalty units, or both.</w:t>
      </w:r>
    </w:p>
    <w:p w14:paraId="6A6D5973" w14:textId="77777777" w:rsidR="00035544" w:rsidRPr="00D75CA6" w:rsidRDefault="00035544" w:rsidP="00035544">
      <w:pPr>
        <w:pStyle w:val="SubsectionHead"/>
      </w:pPr>
      <w:r w:rsidRPr="00D75CA6">
        <w:t>Making equipment for making a false document</w:t>
      </w:r>
    </w:p>
    <w:p w14:paraId="000D825F" w14:textId="77777777" w:rsidR="00035544" w:rsidRPr="00D75CA6" w:rsidRDefault="00035544" w:rsidP="00035544">
      <w:pPr>
        <w:pStyle w:val="subsection"/>
      </w:pPr>
      <w:r w:rsidRPr="00D75CA6">
        <w:tab/>
        <w:t>(6)</w:t>
      </w:r>
      <w:r w:rsidRPr="00D75CA6">
        <w:tab/>
        <w:t>A person commits an offence if the person:</w:t>
      </w:r>
    </w:p>
    <w:p w14:paraId="214F3814" w14:textId="77777777" w:rsidR="00035544" w:rsidRPr="00D75CA6" w:rsidRDefault="00035544" w:rsidP="00035544">
      <w:pPr>
        <w:pStyle w:val="paragraph"/>
      </w:pPr>
      <w:r w:rsidRPr="00D75CA6">
        <w:tab/>
        <w:t>(a)</w:t>
      </w:r>
      <w:r w:rsidRPr="00D75CA6">
        <w:tab/>
        <w:t>makes or adapts a device, material or other thing; and</w:t>
      </w:r>
    </w:p>
    <w:p w14:paraId="77270844" w14:textId="77777777" w:rsidR="00035544" w:rsidRPr="00D75CA6" w:rsidRDefault="00035544" w:rsidP="00035544">
      <w:pPr>
        <w:pStyle w:val="paragraph"/>
      </w:pPr>
      <w:r w:rsidRPr="00D75CA6">
        <w:tab/>
        <w:t>(b)</w:t>
      </w:r>
      <w:r w:rsidRPr="00D75CA6">
        <w:tab/>
        <w:t>knows that the device, material or other thing is designed or adapted for the making of a false document (whether or not the device, material or thing is designed or adapted for another purpose); and</w:t>
      </w:r>
    </w:p>
    <w:p w14:paraId="2F751E9A" w14:textId="77777777" w:rsidR="00035544" w:rsidRPr="00D75CA6" w:rsidRDefault="00035544" w:rsidP="00035544">
      <w:pPr>
        <w:pStyle w:val="paragraph"/>
      </w:pPr>
      <w:r w:rsidRPr="00D75CA6">
        <w:tab/>
        <w:t>(c)</w:t>
      </w:r>
      <w:r w:rsidRPr="00D75CA6">
        <w:tab/>
        <w:t xml:space="preserve">makes or adapts the device, material or thing with the intention that the person or another person will use it to commit an offence against </w:t>
      </w:r>
      <w:r w:rsidR="004F64A4" w:rsidRPr="00D75CA6">
        <w:t>subsection (</w:t>
      </w:r>
      <w:r w:rsidRPr="00D75CA6">
        <w:t>1).</w:t>
      </w:r>
    </w:p>
    <w:p w14:paraId="3B23C433" w14:textId="77777777" w:rsidR="00035544" w:rsidRPr="00D75CA6" w:rsidRDefault="00035544" w:rsidP="00035544">
      <w:pPr>
        <w:pStyle w:val="Penalty"/>
      </w:pPr>
      <w:r w:rsidRPr="00D75CA6">
        <w:lastRenderedPageBreak/>
        <w:t>Penalty:</w:t>
      </w:r>
      <w:r w:rsidRPr="00D75CA6">
        <w:tab/>
        <w:t>Imprisonment for 10 years or 10,000 penalty units, or both.</w:t>
      </w:r>
    </w:p>
    <w:p w14:paraId="662AB297" w14:textId="77777777" w:rsidR="00035544" w:rsidRPr="00D75CA6" w:rsidRDefault="00035544" w:rsidP="00035544">
      <w:pPr>
        <w:pStyle w:val="SubsectionHead"/>
      </w:pPr>
      <w:r w:rsidRPr="00D75CA6">
        <w:t>Interpretation</w:t>
      </w:r>
    </w:p>
    <w:p w14:paraId="0F123170" w14:textId="0F9F858A" w:rsidR="00035544" w:rsidRPr="00D75CA6" w:rsidRDefault="00035544" w:rsidP="00035544">
      <w:pPr>
        <w:pStyle w:val="subsection"/>
      </w:pPr>
      <w:r w:rsidRPr="00D75CA6">
        <w:tab/>
        <w:t>(7)</w:t>
      </w:r>
      <w:r w:rsidRPr="00D75CA6">
        <w:tab/>
        <w:t xml:space="preserve">An expression used in this section that is also used in </w:t>
      </w:r>
      <w:r w:rsidR="00B94734" w:rsidRPr="00D75CA6">
        <w:t>Part 7</w:t>
      </w:r>
      <w:r w:rsidRPr="00D75CA6">
        <w:t xml:space="preserve">.7 of the </w:t>
      </w:r>
      <w:r w:rsidRPr="00D75CA6">
        <w:rPr>
          <w:i/>
        </w:rPr>
        <w:t>Criminal Code</w:t>
      </w:r>
      <w:r w:rsidRPr="00D75CA6">
        <w:t xml:space="preserve"> has the same meaning as in that Part.</w:t>
      </w:r>
    </w:p>
    <w:p w14:paraId="47FF3C5A" w14:textId="6A7B34A5" w:rsidR="00035544" w:rsidRPr="00D75CA6" w:rsidRDefault="00035544" w:rsidP="00035544">
      <w:pPr>
        <w:pStyle w:val="notetext"/>
      </w:pPr>
      <w:r w:rsidRPr="00D75CA6">
        <w:t>Note:</w:t>
      </w:r>
      <w:r w:rsidRPr="00D75CA6">
        <w:tab/>
        <w:t xml:space="preserve">See also </w:t>
      </w:r>
      <w:r w:rsidR="00107542" w:rsidRPr="00D75CA6">
        <w:t>section 1</w:t>
      </w:r>
      <w:r w:rsidRPr="00D75CA6">
        <w:t xml:space="preserve">0.5 of the </w:t>
      </w:r>
      <w:r w:rsidRPr="00D75CA6">
        <w:rPr>
          <w:i/>
        </w:rPr>
        <w:t xml:space="preserve">Criminal Code </w:t>
      </w:r>
      <w:r w:rsidRPr="00D75CA6">
        <w:t>(lawful authority).</w:t>
      </w:r>
    </w:p>
    <w:p w14:paraId="25BB180C" w14:textId="77777777" w:rsidR="00035544" w:rsidRPr="00D75CA6" w:rsidRDefault="00035544" w:rsidP="00035544">
      <w:pPr>
        <w:pStyle w:val="ActHead5"/>
      </w:pPr>
      <w:bookmarkStart w:id="295" w:name="_Toc231991567"/>
      <w:r w:rsidRPr="00D75CA6">
        <w:rPr>
          <w:rStyle w:val="CharSectno"/>
        </w:rPr>
        <w:t>139</w:t>
      </w:r>
      <w:r w:rsidRPr="00D75CA6">
        <w:t xml:space="preserve">  Providing a designated service using a false customer name or customer anonymity</w:t>
      </w:r>
      <w:bookmarkEnd w:id="295"/>
    </w:p>
    <w:p w14:paraId="1596458D" w14:textId="77777777" w:rsidR="00035544" w:rsidRPr="00D75CA6" w:rsidRDefault="00035544" w:rsidP="00035544">
      <w:pPr>
        <w:pStyle w:val="subsection"/>
      </w:pPr>
      <w:r w:rsidRPr="00D75CA6">
        <w:tab/>
        <w:t>(1)</w:t>
      </w:r>
      <w:r w:rsidRPr="00D75CA6">
        <w:tab/>
        <w:t>A person commits an offence if:</w:t>
      </w:r>
    </w:p>
    <w:p w14:paraId="40F6E6BF" w14:textId="77777777" w:rsidR="00035544" w:rsidRPr="00D75CA6" w:rsidRDefault="00035544" w:rsidP="00035544">
      <w:pPr>
        <w:pStyle w:val="paragraph"/>
      </w:pPr>
      <w:r w:rsidRPr="00D75CA6">
        <w:tab/>
        <w:t>(a)</w:t>
      </w:r>
      <w:r w:rsidRPr="00D75CA6">
        <w:tab/>
        <w:t>the person is a reporting entity; and</w:t>
      </w:r>
    </w:p>
    <w:p w14:paraId="5AFF13E3" w14:textId="77777777" w:rsidR="00035544" w:rsidRPr="00D75CA6" w:rsidRDefault="00035544" w:rsidP="00035544">
      <w:pPr>
        <w:pStyle w:val="paragraph"/>
      </w:pPr>
      <w:r w:rsidRPr="00D75CA6">
        <w:tab/>
        <w:t>(b)</w:t>
      </w:r>
      <w:r w:rsidRPr="00D75CA6">
        <w:tab/>
        <w:t>the person commences to provide a designated service; and</w:t>
      </w:r>
    </w:p>
    <w:p w14:paraId="06AAD7E4" w14:textId="77777777" w:rsidR="00035544" w:rsidRPr="00D75CA6" w:rsidRDefault="00035544" w:rsidP="00035544">
      <w:pPr>
        <w:pStyle w:val="paragraph"/>
      </w:pPr>
      <w:r w:rsidRPr="00D75CA6">
        <w:tab/>
        <w:t>(c)</w:t>
      </w:r>
      <w:r w:rsidRPr="00D75CA6">
        <w:tab/>
        <w:t>the person does so using a false customer name; and</w:t>
      </w:r>
    </w:p>
    <w:p w14:paraId="6328F2EF" w14:textId="78A16B7C" w:rsidR="00035544" w:rsidRPr="00D75CA6" w:rsidRDefault="00035544" w:rsidP="00035544">
      <w:pPr>
        <w:pStyle w:val="paragraph"/>
      </w:pPr>
      <w:r w:rsidRPr="00D75CA6">
        <w:tab/>
        <w:t>(d)</w:t>
      </w:r>
      <w:r w:rsidRPr="00D75CA6">
        <w:tab/>
        <w:t xml:space="preserve">at least one provision of </w:t>
      </w:r>
      <w:r w:rsidR="00B94734" w:rsidRPr="00D75CA6">
        <w:t>Division 2</w:t>
      </w:r>
      <w:r w:rsidRPr="00D75CA6">
        <w:t xml:space="preserve">, 3 or 4 of </w:t>
      </w:r>
      <w:r w:rsidR="00107542" w:rsidRPr="00D75CA6">
        <w:t>Part 2</w:t>
      </w:r>
      <w:r w:rsidRPr="00D75CA6">
        <w:t xml:space="preserve"> applies to the provision of the designated service.</w:t>
      </w:r>
    </w:p>
    <w:p w14:paraId="34FCA200" w14:textId="77777777" w:rsidR="00035544" w:rsidRPr="00D75CA6" w:rsidRDefault="00035544" w:rsidP="00035544">
      <w:pPr>
        <w:pStyle w:val="Penalty"/>
      </w:pPr>
      <w:r w:rsidRPr="00D75CA6">
        <w:t>Penalty:</w:t>
      </w:r>
      <w:r w:rsidRPr="00D75CA6">
        <w:tab/>
        <w:t>Imprisonment for 2 years or 120 penalty units, or both.</w:t>
      </w:r>
    </w:p>
    <w:p w14:paraId="5ADFB869" w14:textId="77777777" w:rsidR="003930D9" w:rsidRPr="00D75CA6" w:rsidRDefault="003930D9" w:rsidP="003930D9">
      <w:pPr>
        <w:pStyle w:val="subsection"/>
      </w:pPr>
      <w:r w:rsidRPr="00D75CA6">
        <w:tab/>
        <w:t>(2)</w:t>
      </w:r>
      <w:r w:rsidRPr="00D75CA6">
        <w:tab/>
        <w:t xml:space="preserve">Strict liability applies to the </w:t>
      </w:r>
      <w:r w:rsidR="004F64A4" w:rsidRPr="00D75CA6">
        <w:t>paragraph (</w:t>
      </w:r>
      <w:r w:rsidRPr="00D75CA6">
        <w:t>1)(d) element of the offence.</w:t>
      </w:r>
    </w:p>
    <w:p w14:paraId="53B268E3" w14:textId="45F6D32C" w:rsidR="003930D9" w:rsidRPr="00D75CA6" w:rsidRDefault="003930D9" w:rsidP="003930D9">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7E6EB702" w14:textId="77777777" w:rsidR="00C05AE6" w:rsidRPr="00D75CA6" w:rsidRDefault="00C05AE6" w:rsidP="00C05AE6">
      <w:pPr>
        <w:pStyle w:val="subsection"/>
      </w:pPr>
      <w:r w:rsidRPr="00D75CA6">
        <w:tab/>
        <w:t>(2A)</w:t>
      </w:r>
      <w:r w:rsidRPr="00D75CA6">
        <w:tab/>
      </w:r>
      <w:r w:rsidR="004F64A4" w:rsidRPr="00D75CA6">
        <w:t>Paragraph (</w:t>
      </w:r>
      <w:r w:rsidRPr="00D75CA6">
        <w:t>1)(c) does not apply to a false customer name if the customer’s use of that name is justified, or excused, by or under a law.</w:t>
      </w:r>
    </w:p>
    <w:p w14:paraId="786FD32A" w14:textId="6CFBA930" w:rsidR="00C05AE6" w:rsidRPr="00D75CA6" w:rsidRDefault="00C05AE6" w:rsidP="00C05AE6">
      <w:pPr>
        <w:pStyle w:val="notetext"/>
      </w:pPr>
      <w:r w:rsidRPr="00D75CA6">
        <w:t>Note:</w:t>
      </w:r>
      <w:r w:rsidRPr="00D75CA6">
        <w:tab/>
        <w:t xml:space="preserve">A defendant bears an evidential burden in relation to the matters in this </w:t>
      </w:r>
      <w:r w:rsidR="004F64A4" w:rsidRPr="00D75CA6">
        <w:t>subsection (</w:t>
      </w:r>
      <w:r w:rsidRPr="00D75CA6">
        <w:t xml:space="preserve">see </w:t>
      </w:r>
      <w:r w:rsidR="00B94734" w:rsidRPr="00D75CA6">
        <w:t>sub</w:t>
      </w:r>
      <w:r w:rsidR="00107542" w:rsidRPr="00D75CA6">
        <w:t>section 1</w:t>
      </w:r>
      <w:r w:rsidRPr="00D75CA6">
        <w:t xml:space="preserve">3.3(3) of the </w:t>
      </w:r>
      <w:r w:rsidRPr="00D75CA6">
        <w:rPr>
          <w:i/>
        </w:rPr>
        <w:t>Criminal Code</w:t>
      </w:r>
      <w:r w:rsidRPr="00D75CA6">
        <w:t>).</w:t>
      </w:r>
    </w:p>
    <w:p w14:paraId="7504F3CE" w14:textId="77777777" w:rsidR="00035544" w:rsidRPr="00D75CA6" w:rsidRDefault="00035544" w:rsidP="00035544">
      <w:pPr>
        <w:pStyle w:val="subsection"/>
      </w:pPr>
      <w:r w:rsidRPr="00D75CA6">
        <w:tab/>
        <w:t>(3)</w:t>
      </w:r>
      <w:r w:rsidRPr="00D75CA6">
        <w:tab/>
        <w:t>A person commits an offence if:</w:t>
      </w:r>
    </w:p>
    <w:p w14:paraId="5A0A2849" w14:textId="77777777" w:rsidR="00035544" w:rsidRPr="00D75CA6" w:rsidRDefault="00035544" w:rsidP="00035544">
      <w:pPr>
        <w:pStyle w:val="paragraph"/>
      </w:pPr>
      <w:r w:rsidRPr="00D75CA6">
        <w:tab/>
        <w:t>(a)</w:t>
      </w:r>
      <w:r w:rsidRPr="00D75CA6">
        <w:tab/>
        <w:t>the person is a reporting entity; and</w:t>
      </w:r>
    </w:p>
    <w:p w14:paraId="52B85B80" w14:textId="77777777" w:rsidR="00035544" w:rsidRPr="00D75CA6" w:rsidRDefault="00035544" w:rsidP="00035544">
      <w:pPr>
        <w:pStyle w:val="paragraph"/>
      </w:pPr>
      <w:r w:rsidRPr="00D75CA6">
        <w:tab/>
        <w:t>(b)</w:t>
      </w:r>
      <w:r w:rsidRPr="00D75CA6">
        <w:tab/>
        <w:t>the person commences to provide a designated service; and</w:t>
      </w:r>
    </w:p>
    <w:p w14:paraId="059B1552" w14:textId="77777777" w:rsidR="00035544" w:rsidRPr="00D75CA6" w:rsidRDefault="00035544" w:rsidP="00035544">
      <w:pPr>
        <w:pStyle w:val="paragraph"/>
      </w:pPr>
      <w:r w:rsidRPr="00D75CA6">
        <w:tab/>
        <w:t>(c)</w:t>
      </w:r>
      <w:r w:rsidRPr="00D75CA6">
        <w:tab/>
        <w:t>the person does so on the basis of customer anonymity; and</w:t>
      </w:r>
    </w:p>
    <w:p w14:paraId="298D99C5" w14:textId="5CD133ED" w:rsidR="00035544" w:rsidRPr="00D75CA6" w:rsidRDefault="00035544" w:rsidP="00035544">
      <w:pPr>
        <w:pStyle w:val="paragraph"/>
      </w:pPr>
      <w:r w:rsidRPr="00D75CA6">
        <w:tab/>
        <w:t>(d)</w:t>
      </w:r>
      <w:r w:rsidRPr="00D75CA6">
        <w:tab/>
        <w:t xml:space="preserve">at least one provision of </w:t>
      </w:r>
      <w:r w:rsidR="00B94734" w:rsidRPr="00D75CA6">
        <w:t>Division 2</w:t>
      </w:r>
      <w:r w:rsidRPr="00D75CA6">
        <w:t xml:space="preserve">, 3 or 4 of </w:t>
      </w:r>
      <w:r w:rsidR="00107542" w:rsidRPr="00D75CA6">
        <w:t>Part 2</w:t>
      </w:r>
      <w:r w:rsidRPr="00D75CA6">
        <w:t xml:space="preserve"> applies to the provision of the designated service.</w:t>
      </w:r>
    </w:p>
    <w:p w14:paraId="3850F023" w14:textId="77777777" w:rsidR="00035544" w:rsidRPr="00D75CA6" w:rsidRDefault="00035544" w:rsidP="00035544">
      <w:pPr>
        <w:pStyle w:val="Penalty"/>
      </w:pPr>
      <w:r w:rsidRPr="00D75CA6">
        <w:lastRenderedPageBreak/>
        <w:t>Penalty:</w:t>
      </w:r>
      <w:r w:rsidRPr="00D75CA6">
        <w:tab/>
        <w:t>Imprisonment for 2 years or 120 penalty units, or both.</w:t>
      </w:r>
    </w:p>
    <w:p w14:paraId="141932D4" w14:textId="77777777" w:rsidR="003930D9" w:rsidRPr="00D75CA6" w:rsidRDefault="003930D9" w:rsidP="003930D9">
      <w:pPr>
        <w:pStyle w:val="subsection"/>
      </w:pPr>
      <w:r w:rsidRPr="00D75CA6">
        <w:tab/>
        <w:t>(4)</w:t>
      </w:r>
      <w:r w:rsidRPr="00D75CA6">
        <w:tab/>
        <w:t xml:space="preserve">Strict liability applies to the </w:t>
      </w:r>
      <w:r w:rsidR="004F64A4" w:rsidRPr="00D75CA6">
        <w:t>paragraph (</w:t>
      </w:r>
      <w:r w:rsidRPr="00D75CA6">
        <w:t>3)(d) element of the offence.</w:t>
      </w:r>
    </w:p>
    <w:p w14:paraId="25BFA6C4" w14:textId="67E03BFB" w:rsidR="003930D9" w:rsidRPr="00D75CA6" w:rsidRDefault="003930D9" w:rsidP="003930D9">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446D6613" w14:textId="77777777" w:rsidR="00035544" w:rsidRPr="00D75CA6" w:rsidRDefault="00035544" w:rsidP="00035544">
      <w:pPr>
        <w:pStyle w:val="ActHead5"/>
      </w:pPr>
      <w:bookmarkStart w:id="296" w:name="_Toc231991568"/>
      <w:r w:rsidRPr="00D75CA6">
        <w:rPr>
          <w:rStyle w:val="CharSectno"/>
        </w:rPr>
        <w:t>140</w:t>
      </w:r>
      <w:r w:rsidRPr="00D75CA6">
        <w:t xml:space="preserve">  Receiving a designated service using a false customer name or customer anonymity</w:t>
      </w:r>
      <w:bookmarkEnd w:id="296"/>
    </w:p>
    <w:p w14:paraId="33F1BB93" w14:textId="77777777" w:rsidR="00035544" w:rsidRPr="00D75CA6" w:rsidRDefault="00035544" w:rsidP="00035544">
      <w:pPr>
        <w:pStyle w:val="subsection"/>
      </w:pPr>
      <w:r w:rsidRPr="00D75CA6">
        <w:tab/>
        <w:t>(1)</w:t>
      </w:r>
      <w:r w:rsidRPr="00D75CA6">
        <w:tab/>
        <w:t>A person commits an offence if:</w:t>
      </w:r>
    </w:p>
    <w:p w14:paraId="5BB5B39E" w14:textId="77777777" w:rsidR="00035544" w:rsidRPr="00D75CA6" w:rsidRDefault="00035544" w:rsidP="00035544">
      <w:pPr>
        <w:pStyle w:val="paragraph"/>
      </w:pPr>
      <w:r w:rsidRPr="00D75CA6">
        <w:tab/>
        <w:t>(a)</w:t>
      </w:r>
      <w:r w:rsidRPr="00D75CA6">
        <w:tab/>
        <w:t>the person commences to receive a designated service; and</w:t>
      </w:r>
    </w:p>
    <w:p w14:paraId="64B89D99" w14:textId="77777777" w:rsidR="00035544" w:rsidRPr="00D75CA6" w:rsidRDefault="00035544" w:rsidP="00035544">
      <w:pPr>
        <w:pStyle w:val="paragraph"/>
      </w:pPr>
      <w:r w:rsidRPr="00D75CA6">
        <w:tab/>
        <w:t>(b)</w:t>
      </w:r>
      <w:r w:rsidRPr="00D75CA6">
        <w:tab/>
        <w:t>the person does so using a false customer name; and</w:t>
      </w:r>
    </w:p>
    <w:p w14:paraId="1982D153" w14:textId="09BAB9E3" w:rsidR="00035544" w:rsidRPr="00D75CA6" w:rsidRDefault="00035544" w:rsidP="00035544">
      <w:pPr>
        <w:pStyle w:val="paragraph"/>
      </w:pPr>
      <w:r w:rsidRPr="00D75CA6">
        <w:tab/>
        <w:t>(c)</w:t>
      </w:r>
      <w:r w:rsidRPr="00D75CA6">
        <w:tab/>
        <w:t xml:space="preserve">at least one provision of </w:t>
      </w:r>
      <w:r w:rsidR="00B94734" w:rsidRPr="00D75CA6">
        <w:t>Division 2</w:t>
      </w:r>
      <w:r w:rsidRPr="00D75CA6">
        <w:t xml:space="preserve">, 3 or 4 of </w:t>
      </w:r>
      <w:r w:rsidR="00107542" w:rsidRPr="00D75CA6">
        <w:t>Part 2</w:t>
      </w:r>
      <w:r w:rsidRPr="00D75CA6">
        <w:t xml:space="preserve"> applies to the provision of the designated service.</w:t>
      </w:r>
    </w:p>
    <w:p w14:paraId="4AA50F5B" w14:textId="77777777" w:rsidR="00035544" w:rsidRPr="00D75CA6" w:rsidRDefault="00035544" w:rsidP="00035544">
      <w:pPr>
        <w:pStyle w:val="Penalty"/>
      </w:pPr>
      <w:r w:rsidRPr="00D75CA6">
        <w:t>Penalty:</w:t>
      </w:r>
      <w:r w:rsidRPr="00D75CA6">
        <w:tab/>
        <w:t>Imprisonment for 2 years or 120 penalty units, or both.</w:t>
      </w:r>
    </w:p>
    <w:p w14:paraId="394AE45C" w14:textId="77777777" w:rsidR="003930D9" w:rsidRPr="00D75CA6" w:rsidRDefault="003930D9" w:rsidP="003930D9">
      <w:pPr>
        <w:pStyle w:val="subsection"/>
      </w:pPr>
      <w:r w:rsidRPr="00D75CA6">
        <w:tab/>
        <w:t>(2)</w:t>
      </w:r>
      <w:r w:rsidRPr="00D75CA6">
        <w:tab/>
        <w:t xml:space="preserve">Strict liability applies to the </w:t>
      </w:r>
      <w:r w:rsidR="004F64A4" w:rsidRPr="00D75CA6">
        <w:t>paragraph (</w:t>
      </w:r>
      <w:r w:rsidRPr="00D75CA6">
        <w:t>1)(c) element of the offence.</w:t>
      </w:r>
    </w:p>
    <w:p w14:paraId="09277025" w14:textId="1B7BF0E7" w:rsidR="003930D9" w:rsidRPr="00D75CA6" w:rsidRDefault="003930D9" w:rsidP="003930D9">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4906034C" w14:textId="77777777" w:rsidR="00035544" w:rsidRPr="00D75CA6" w:rsidRDefault="00035544" w:rsidP="00035544">
      <w:pPr>
        <w:pStyle w:val="subsection"/>
      </w:pPr>
      <w:r w:rsidRPr="00D75CA6">
        <w:tab/>
        <w:t>(3)</w:t>
      </w:r>
      <w:r w:rsidRPr="00D75CA6">
        <w:tab/>
        <w:t>A person commits an offence if:</w:t>
      </w:r>
    </w:p>
    <w:p w14:paraId="06B95BDF" w14:textId="77777777" w:rsidR="00035544" w:rsidRPr="00D75CA6" w:rsidRDefault="00035544" w:rsidP="00035544">
      <w:pPr>
        <w:pStyle w:val="paragraph"/>
      </w:pPr>
      <w:r w:rsidRPr="00D75CA6">
        <w:tab/>
        <w:t>(a)</w:t>
      </w:r>
      <w:r w:rsidRPr="00D75CA6">
        <w:tab/>
        <w:t>the person commences to receive a designated service; and</w:t>
      </w:r>
    </w:p>
    <w:p w14:paraId="100624A6" w14:textId="77777777" w:rsidR="00035544" w:rsidRPr="00D75CA6" w:rsidRDefault="00035544" w:rsidP="00035544">
      <w:pPr>
        <w:pStyle w:val="paragraph"/>
      </w:pPr>
      <w:r w:rsidRPr="00D75CA6">
        <w:tab/>
        <w:t>(b)</w:t>
      </w:r>
      <w:r w:rsidRPr="00D75CA6">
        <w:tab/>
        <w:t>the person does so on the basis of customer anonymity; and</w:t>
      </w:r>
    </w:p>
    <w:p w14:paraId="56B8B557" w14:textId="727D68F3" w:rsidR="00035544" w:rsidRPr="00D75CA6" w:rsidRDefault="00035544" w:rsidP="00035544">
      <w:pPr>
        <w:pStyle w:val="paragraph"/>
      </w:pPr>
      <w:r w:rsidRPr="00D75CA6">
        <w:tab/>
        <w:t>(c)</w:t>
      </w:r>
      <w:r w:rsidRPr="00D75CA6">
        <w:tab/>
        <w:t xml:space="preserve">at least one provision of </w:t>
      </w:r>
      <w:r w:rsidR="00B94734" w:rsidRPr="00D75CA6">
        <w:t>Division 2</w:t>
      </w:r>
      <w:r w:rsidRPr="00D75CA6">
        <w:t xml:space="preserve">, 3 or 4 of </w:t>
      </w:r>
      <w:r w:rsidR="00107542" w:rsidRPr="00D75CA6">
        <w:t>Part 2</w:t>
      </w:r>
      <w:r w:rsidRPr="00D75CA6">
        <w:t xml:space="preserve"> applies to the provision of the designated service.</w:t>
      </w:r>
    </w:p>
    <w:p w14:paraId="0711BDED" w14:textId="77777777" w:rsidR="00035544" w:rsidRPr="00D75CA6" w:rsidRDefault="00035544" w:rsidP="00035544">
      <w:pPr>
        <w:pStyle w:val="Penalty"/>
      </w:pPr>
      <w:r w:rsidRPr="00D75CA6">
        <w:t>Penalty:</w:t>
      </w:r>
      <w:r w:rsidRPr="00D75CA6">
        <w:tab/>
        <w:t>Imprisonment for 2 years or 120 penalty units, or both.</w:t>
      </w:r>
    </w:p>
    <w:p w14:paraId="4EAFCF1D" w14:textId="77777777" w:rsidR="003930D9" w:rsidRPr="00D75CA6" w:rsidRDefault="003930D9" w:rsidP="003930D9">
      <w:pPr>
        <w:pStyle w:val="subsection"/>
      </w:pPr>
      <w:r w:rsidRPr="00D75CA6">
        <w:tab/>
        <w:t>(4)</w:t>
      </w:r>
      <w:r w:rsidRPr="00D75CA6">
        <w:tab/>
        <w:t xml:space="preserve">Strict liability applies to the </w:t>
      </w:r>
      <w:r w:rsidR="004F64A4" w:rsidRPr="00D75CA6">
        <w:t>paragraph (</w:t>
      </w:r>
      <w:r w:rsidRPr="00D75CA6">
        <w:t>3)(c) element of the offence.</w:t>
      </w:r>
    </w:p>
    <w:p w14:paraId="49A97735" w14:textId="29302A91" w:rsidR="003930D9" w:rsidRPr="00D75CA6" w:rsidRDefault="003930D9" w:rsidP="003930D9">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054F06C5" w14:textId="77777777" w:rsidR="00035544" w:rsidRPr="00D75CA6" w:rsidRDefault="00035544" w:rsidP="00035544">
      <w:pPr>
        <w:pStyle w:val="ActHead5"/>
      </w:pPr>
      <w:bookmarkStart w:id="297" w:name="_Toc231991569"/>
      <w:r w:rsidRPr="00D75CA6">
        <w:rPr>
          <w:rStyle w:val="CharSectno"/>
        </w:rPr>
        <w:t>141</w:t>
      </w:r>
      <w:r w:rsidRPr="00D75CA6">
        <w:t xml:space="preserve">  Customer commonly known by 2 or more different names—disclosure to reporting entity</w:t>
      </w:r>
      <w:bookmarkEnd w:id="297"/>
    </w:p>
    <w:p w14:paraId="43C3773A" w14:textId="77777777" w:rsidR="00035544" w:rsidRPr="00D75CA6" w:rsidRDefault="00035544" w:rsidP="00035544">
      <w:pPr>
        <w:pStyle w:val="subsection"/>
      </w:pPr>
      <w:r w:rsidRPr="00D75CA6">
        <w:tab/>
        <w:t>(1)</w:t>
      </w:r>
      <w:r w:rsidRPr="00D75CA6">
        <w:tab/>
        <w:t>A person commits an offence if:</w:t>
      </w:r>
    </w:p>
    <w:p w14:paraId="3CC1C6BC" w14:textId="77777777" w:rsidR="00035544" w:rsidRPr="00D75CA6" w:rsidRDefault="00035544" w:rsidP="00035544">
      <w:pPr>
        <w:pStyle w:val="paragraph"/>
      </w:pPr>
      <w:r w:rsidRPr="00D75CA6">
        <w:lastRenderedPageBreak/>
        <w:tab/>
        <w:t>(a)</w:t>
      </w:r>
      <w:r w:rsidRPr="00D75CA6">
        <w:tab/>
        <w:t>the person commences to receive a designated service provided by a reporting entity; and</w:t>
      </w:r>
    </w:p>
    <w:p w14:paraId="70F1EBE4" w14:textId="77777777" w:rsidR="00035544" w:rsidRPr="00D75CA6" w:rsidRDefault="00035544" w:rsidP="00035544">
      <w:pPr>
        <w:pStyle w:val="paragraph"/>
      </w:pPr>
      <w:r w:rsidRPr="00D75CA6">
        <w:tab/>
        <w:t>(b)</w:t>
      </w:r>
      <w:r w:rsidRPr="00D75CA6">
        <w:tab/>
        <w:t>the person is commonly known by 2 or more different names; and</w:t>
      </w:r>
    </w:p>
    <w:p w14:paraId="0BF3829E" w14:textId="77777777" w:rsidR="00035544" w:rsidRPr="00D75CA6" w:rsidRDefault="00035544" w:rsidP="00035544">
      <w:pPr>
        <w:pStyle w:val="paragraph"/>
      </w:pPr>
      <w:r w:rsidRPr="00D75CA6">
        <w:tab/>
        <w:t>(c)</w:t>
      </w:r>
      <w:r w:rsidRPr="00D75CA6">
        <w:tab/>
        <w:t>the person commences to receive the designated service using one of those names; and</w:t>
      </w:r>
    </w:p>
    <w:p w14:paraId="17E69362" w14:textId="77777777" w:rsidR="00035544" w:rsidRPr="00D75CA6" w:rsidRDefault="00035544" w:rsidP="00035544">
      <w:pPr>
        <w:pStyle w:val="paragraph"/>
      </w:pPr>
      <w:r w:rsidRPr="00D75CA6">
        <w:tab/>
        <w:t>(d)</w:t>
      </w:r>
      <w:r w:rsidRPr="00D75CA6">
        <w:tab/>
        <w:t>the person has not previously disclosed the other name or names to the reporting entity; and</w:t>
      </w:r>
    </w:p>
    <w:p w14:paraId="03B0E1FC" w14:textId="614D2A30" w:rsidR="00035544" w:rsidRPr="00D75CA6" w:rsidRDefault="00035544" w:rsidP="00035544">
      <w:pPr>
        <w:pStyle w:val="paragraph"/>
      </w:pPr>
      <w:r w:rsidRPr="00D75CA6">
        <w:tab/>
        <w:t>(e)</w:t>
      </w:r>
      <w:r w:rsidRPr="00D75CA6">
        <w:tab/>
        <w:t xml:space="preserve">at least one provision of </w:t>
      </w:r>
      <w:r w:rsidR="00B94734" w:rsidRPr="00D75CA6">
        <w:t>Division 2</w:t>
      </w:r>
      <w:r w:rsidRPr="00D75CA6">
        <w:t xml:space="preserve">, 3 or 4 of </w:t>
      </w:r>
      <w:r w:rsidR="00107542" w:rsidRPr="00D75CA6">
        <w:t>Part 2</w:t>
      </w:r>
      <w:r w:rsidRPr="00D75CA6">
        <w:t xml:space="preserve"> applies to the provision of the designated service.</w:t>
      </w:r>
    </w:p>
    <w:p w14:paraId="33DA29AF" w14:textId="77777777" w:rsidR="00035544" w:rsidRPr="00D75CA6" w:rsidRDefault="00035544" w:rsidP="00035544">
      <w:pPr>
        <w:pStyle w:val="Penalty"/>
      </w:pPr>
      <w:r w:rsidRPr="00D75CA6">
        <w:t>Penalty:</w:t>
      </w:r>
      <w:r w:rsidRPr="00D75CA6">
        <w:tab/>
        <w:t>Imprisonment for 2 years or 120 penalty units, or both.</w:t>
      </w:r>
    </w:p>
    <w:p w14:paraId="537DEDB3" w14:textId="77777777" w:rsidR="003930D9" w:rsidRPr="00D75CA6" w:rsidRDefault="003930D9" w:rsidP="003930D9">
      <w:pPr>
        <w:pStyle w:val="subsection"/>
      </w:pPr>
      <w:r w:rsidRPr="00D75CA6">
        <w:tab/>
        <w:t>(2)</w:t>
      </w:r>
      <w:r w:rsidRPr="00D75CA6">
        <w:tab/>
        <w:t xml:space="preserve">Strict liability applies to the </w:t>
      </w:r>
      <w:r w:rsidR="004F64A4" w:rsidRPr="00D75CA6">
        <w:t>paragraph (</w:t>
      </w:r>
      <w:r w:rsidRPr="00D75CA6">
        <w:t>1)(e) element of the offence.</w:t>
      </w:r>
    </w:p>
    <w:p w14:paraId="2114BEAD" w14:textId="53226725" w:rsidR="003930D9" w:rsidRPr="00D75CA6" w:rsidRDefault="003930D9" w:rsidP="003930D9">
      <w:pPr>
        <w:pStyle w:val="notetext"/>
      </w:pPr>
      <w:r w:rsidRPr="00D75CA6">
        <w:t>Note:</w:t>
      </w:r>
      <w:r w:rsidRPr="00D75CA6">
        <w:tab/>
        <w:t xml:space="preserve">For </w:t>
      </w:r>
      <w:r w:rsidRPr="00D75CA6">
        <w:rPr>
          <w:b/>
          <w:i/>
        </w:rPr>
        <w:t>strict liability</w:t>
      </w:r>
      <w:r w:rsidRPr="00D75CA6">
        <w:t xml:space="preserve">, see </w:t>
      </w:r>
      <w:r w:rsidR="00107542" w:rsidRPr="00D75CA6">
        <w:t>section 6</w:t>
      </w:r>
      <w:r w:rsidRPr="00D75CA6">
        <w:t xml:space="preserve">.1 of the </w:t>
      </w:r>
      <w:r w:rsidRPr="00D75CA6">
        <w:rPr>
          <w:i/>
        </w:rPr>
        <w:t>Criminal Code</w:t>
      </w:r>
      <w:r w:rsidRPr="00D75CA6">
        <w:t>.</w:t>
      </w:r>
    </w:p>
    <w:p w14:paraId="33E3B3BD" w14:textId="77777777" w:rsidR="00035544" w:rsidRPr="00D75CA6" w:rsidRDefault="00035544" w:rsidP="00035544">
      <w:pPr>
        <w:pStyle w:val="ActHead5"/>
      </w:pPr>
      <w:bookmarkStart w:id="298" w:name="_Toc231991570"/>
      <w:r w:rsidRPr="00D75CA6">
        <w:rPr>
          <w:rStyle w:val="CharSectno"/>
        </w:rPr>
        <w:t>142</w:t>
      </w:r>
      <w:r w:rsidRPr="00D75CA6">
        <w:t xml:space="preserve">  Conducting transactions so as to avoid reporting requirements relating to threshold transactions</w:t>
      </w:r>
      <w:bookmarkEnd w:id="298"/>
    </w:p>
    <w:p w14:paraId="417318AD" w14:textId="77777777" w:rsidR="00035544" w:rsidRPr="00D75CA6" w:rsidRDefault="00035544" w:rsidP="00035544">
      <w:pPr>
        <w:pStyle w:val="subsection"/>
      </w:pPr>
      <w:r w:rsidRPr="00D75CA6">
        <w:tab/>
        <w:t>(1)</w:t>
      </w:r>
      <w:r w:rsidRPr="00D75CA6">
        <w:tab/>
        <w:t xml:space="preserve">A person (the </w:t>
      </w:r>
      <w:r w:rsidRPr="00D75CA6">
        <w:rPr>
          <w:b/>
          <w:i/>
        </w:rPr>
        <w:t>first person</w:t>
      </w:r>
      <w:r w:rsidRPr="00D75CA6">
        <w:t>) commits an offence if:</w:t>
      </w:r>
    </w:p>
    <w:p w14:paraId="77867578" w14:textId="7425759E" w:rsidR="00035544" w:rsidRPr="00D75CA6" w:rsidRDefault="00035544" w:rsidP="00035544">
      <w:pPr>
        <w:pStyle w:val="paragraph"/>
      </w:pPr>
      <w:r w:rsidRPr="00D75CA6">
        <w:tab/>
        <w:t>(a)</w:t>
      </w:r>
      <w:r w:rsidRPr="00D75CA6">
        <w:tab/>
        <w:t>the first person is, or causes another person to become, a party to 2 or more non</w:t>
      </w:r>
      <w:r w:rsidR="00D75CA6">
        <w:noBreakHyphen/>
      </w:r>
      <w:r w:rsidRPr="00D75CA6">
        <w:t>reportable transactions; and</w:t>
      </w:r>
    </w:p>
    <w:p w14:paraId="7C556783" w14:textId="77777777" w:rsidR="00035544" w:rsidRPr="00D75CA6" w:rsidRDefault="00035544" w:rsidP="00035544">
      <w:pPr>
        <w:pStyle w:val="paragraph"/>
      </w:pPr>
      <w:r w:rsidRPr="00D75CA6">
        <w:tab/>
        <w:t>(b)</w:t>
      </w:r>
      <w:r w:rsidRPr="00D75CA6">
        <w:tab/>
        <w:t>having regard to:</w:t>
      </w:r>
    </w:p>
    <w:p w14:paraId="73711495" w14:textId="77777777" w:rsidR="00035544" w:rsidRPr="00D75CA6" w:rsidRDefault="00035544" w:rsidP="00035544">
      <w:pPr>
        <w:pStyle w:val="paragraphsub"/>
      </w:pPr>
      <w:r w:rsidRPr="00D75CA6">
        <w:tab/>
        <w:t>(i)</w:t>
      </w:r>
      <w:r w:rsidRPr="00D75CA6">
        <w:tab/>
        <w:t xml:space="preserve">the manner and form in which the transactions were conducted, including the matters to which </w:t>
      </w:r>
      <w:r w:rsidR="004F64A4" w:rsidRPr="00D75CA6">
        <w:t>subsection (</w:t>
      </w:r>
      <w:r w:rsidRPr="00D75CA6">
        <w:t>3) applies; and</w:t>
      </w:r>
    </w:p>
    <w:p w14:paraId="542F8C0B" w14:textId="77777777" w:rsidR="00035544" w:rsidRPr="00D75CA6" w:rsidRDefault="00035544" w:rsidP="00035544">
      <w:pPr>
        <w:pStyle w:val="paragraphsub"/>
      </w:pPr>
      <w:r w:rsidRPr="00D75CA6">
        <w:tab/>
        <w:t>(ii)</w:t>
      </w:r>
      <w:r w:rsidRPr="00D75CA6">
        <w:tab/>
        <w:t>any explanation made by the first person as to the manner or form in which the transactions were conducted;</w:t>
      </w:r>
    </w:p>
    <w:p w14:paraId="3F1C5BD6" w14:textId="2261D19D" w:rsidR="00035544" w:rsidRPr="00D75CA6" w:rsidRDefault="00035544" w:rsidP="00035544">
      <w:pPr>
        <w:pStyle w:val="paragraph"/>
      </w:pPr>
      <w:r w:rsidRPr="00D75CA6">
        <w:tab/>
      </w:r>
      <w:r w:rsidRPr="00D75CA6">
        <w:tab/>
        <w:t>it would be reasonable to conclude that the first person conducted, or caused the transactions to be conducted, in that manner or form for the sole or dominant purpose of ensuring, or attempting to ensure, that the money</w:t>
      </w:r>
      <w:r w:rsidR="0049002F" w:rsidRPr="00D75CA6">
        <w:t xml:space="preserve">, </w:t>
      </w:r>
      <w:bookmarkStart w:id="299" w:name="_Hlk172194354"/>
      <w:r w:rsidR="0052605A" w:rsidRPr="00D75CA6">
        <w:t>virtual asset</w:t>
      </w:r>
      <w:bookmarkEnd w:id="299"/>
      <w:r w:rsidRPr="00D75CA6">
        <w:t xml:space="preserve"> or property involved in the transactions was transferred in a manner and form that would not give rise to a threshold </w:t>
      </w:r>
      <w:r w:rsidRPr="00D75CA6">
        <w:lastRenderedPageBreak/>
        <w:t>transaction that would have been required to have been reported under section</w:t>
      </w:r>
      <w:r w:rsidR="004F64A4" w:rsidRPr="00D75CA6">
        <w:t> </w:t>
      </w:r>
      <w:r w:rsidRPr="00D75CA6">
        <w:t>43.</w:t>
      </w:r>
    </w:p>
    <w:p w14:paraId="3DFBF26A" w14:textId="77777777" w:rsidR="00035544" w:rsidRPr="00D75CA6" w:rsidRDefault="00035544" w:rsidP="00035544">
      <w:pPr>
        <w:pStyle w:val="Penalty"/>
      </w:pPr>
      <w:r w:rsidRPr="00D75CA6">
        <w:t>Penalty:</w:t>
      </w:r>
      <w:r w:rsidRPr="00D75CA6">
        <w:tab/>
        <w:t>Imprisonment for 5 years or 300 penalty units, or both.</w:t>
      </w:r>
    </w:p>
    <w:p w14:paraId="058FA5E7" w14:textId="1DB344CF" w:rsidR="00035544" w:rsidRPr="00D75CA6" w:rsidRDefault="00035544" w:rsidP="00035544">
      <w:pPr>
        <w:pStyle w:val="subsection"/>
      </w:pPr>
      <w:r w:rsidRPr="00D75CA6">
        <w:tab/>
        <w:t>(2)</w:t>
      </w:r>
      <w:r w:rsidRPr="00D75CA6">
        <w:tab/>
      </w:r>
      <w:r w:rsidR="004F64A4" w:rsidRPr="00D75CA6">
        <w:t>Subsection (</w:t>
      </w:r>
      <w:r w:rsidRPr="00D75CA6">
        <w:t>1) does not apply if the defendant proves that the first person did not conduct the transactions, or cause the transactions to be conducted, as the case may be, for the sole or dominant purpose of ensuring, or attempting to ensure, that the money</w:t>
      </w:r>
      <w:r w:rsidR="0049002F" w:rsidRPr="00D75CA6">
        <w:t xml:space="preserve">, </w:t>
      </w:r>
      <w:r w:rsidR="0052605A" w:rsidRPr="00D75CA6">
        <w:t>virtual asset</w:t>
      </w:r>
      <w:r w:rsidRPr="00D75CA6">
        <w:t xml:space="preserve"> or property involved in the transactions was transferred in a manner and form that would not give rise to a threshold transaction that would have been required to have been reported under section</w:t>
      </w:r>
      <w:r w:rsidR="004F64A4" w:rsidRPr="00D75CA6">
        <w:t> </w:t>
      </w:r>
      <w:r w:rsidRPr="00D75CA6">
        <w:t>43.</w:t>
      </w:r>
    </w:p>
    <w:p w14:paraId="72DC36C7" w14:textId="655480F1" w:rsidR="00035544" w:rsidRPr="00D75CA6" w:rsidRDefault="00035544" w:rsidP="00035544">
      <w:pPr>
        <w:pStyle w:val="notetext"/>
      </w:pPr>
      <w:r w:rsidRPr="00D75CA6">
        <w:t>Note:</w:t>
      </w:r>
      <w:r w:rsidRPr="00D75CA6">
        <w:tab/>
        <w:t xml:space="preserve">A defendant bears a legal burden in relation to the matters in </w:t>
      </w:r>
      <w:r w:rsidR="004F64A4" w:rsidRPr="00D75CA6">
        <w:t>subsection (</w:t>
      </w:r>
      <w:r w:rsidRPr="00D75CA6">
        <w:t xml:space="preserve">2)—see </w:t>
      </w:r>
      <w:r w:rsidR="00107542" w:rsidRPr="00D75CA6">
        <w:t>section 1</w:t>
      </w:r>
      <w:r w:rsidRPr="00D75CA6">
        <w:t xml:space="preserve">3.4 of the </w:t>
      </w:r>
      <w:r w:rsidRPr="00D75CA6">
        <w:rPr>
          <w:i/>
        </w:rPr>
        <w:t>Criminal Code</w:t>
      </w:r>
      <w:r w:rsidRPr="00D75CA6">
        <w:t>.</w:t>
      </w:r>
    </w:p>
    <w:p w14:paraId="052E626A" w14:textId="77777777" w:rsidR="00035544" w:rsidRPr="00D75CA6" w:rsidRDefault="00035544" w:rsidP="00035544">
      <w:pPr>
        <w:pStyle w:val="subsection"/>
      </w:pPr>
      <w:r w:rsidRPr="00D75CA6">
        <w:tab/>
        <w:t>(3)</w:t>
      </w:r>
      <w:r w:rsidRPr="00D75CA6">
        <w:tab/>
        <w:t>This subsection applies to the following matters:</w:t>
      </w:r>
    </w:p>
    <w:p w14:paraId="5F822232" w14:textId="4E8F12F7" w:rsidR="00035544" w:rsidRPr="00D75CA6" w:rsidRDefault="00035544" w:rsidP="00035544">
      <w:pPr>
        <w:pStyle w:val="paragraph"/>
      </w:pPr>
      <w:r w:rsidRPr="00D75CA6">
        <w:tab/>
        <w:t>(a)</w:t>
      </w:r>
      <w:r w:rsidRPr="00D75CA6">
        <w:tab/>
        <w:t>the value of the money</w:t>
      </w:r>
      <w:r w:rsidR="0049002F" w:rsidRPr="00D75CA6">
        <w:t xml:space="preserve">, </w:t>
      </w:r>
      <w:bookmarkStart w:id="300" w:name="_Hlk172194355"/>
      <w:r w:rsidR="0052605A" w:rsidRPr="00D75CA6">
        <w:t>virtual asset</w:t>
      </w:r>
      <w:bookmarkEnd w:id="300"/>
      <w:r w:rsidRPr="00D75CA6">
        <w:t xml:space="preserve"> or property involved in each transaction;</w:t>
      </w:r>
    </w:p>
    <w:p w14:paraId="1E66C004" w14:textId="77777777" w:rsidR="00035544" w:rsidRPr="00D75CA6" w:rsidRDefault="00035544" w:rsidP="00035544">
      <w:pPr>
        <w:pStyle w:val="paragraph"/>
      </w:pPr>
      <w:r w:rsidRPr="00D75CA6">
        <w:tab/>
        <w:t>(b)</w:t>
      </w:r>
      <w:r w:rsidRPr="00D75CA6">
        <w:tab/>
        <w:t>the total value of the transactions;</w:t>
      </w:r>
    </w:p>
    <w:p w14:paraId="66E129D9" w14:textId="77777777" w:rsidR="00035544" w:rsidRPr="00D75CA6" w:rsidRDefault="00035544" w:rsidP="00035544">
      <w:pPr>
        <w:pStyle w:val="paragraph"/>
      </w:pPr>
      <w:r w:rsidRPr="00D75CA6">
        <w:tab/>
        <w:t>(c)</w:t>
      </w:r>
      <w:r w:rsidRPr="00D75CA6">
        <w:tab/>
        <w:t>the period of time over which the transactions took place;</w:t>
      </w:r>
    </w:p>
    <w:p w14:paraId="670F6636" w14:textId="77777777" w:rsidR="00035544" w:rsidRPr="00D75CA6" w:rsidRDefault="00035544" w:rsidP="00035544">
      <w:pPr>
        <w:pStyle w:val="paragraph"/>
      </w:pPr>
      <w:r w:rsidRPr="00D75CA6">
        <w:tab/>
        <w:t>(d)</w:t>
      </w:r>
      <w:r w:rsidRPr="00D75CA6">
        <w:tab/>
        <w:t>the interval of time between any of the transactions;</w:t>
      </w:r>
    </w:p>
    <w:p w14:paraId="54D11389" w14:textId="77777777" w:rsidR="00035544" w:rsidRPr="00D75CA6" w:rsidRDefault="00035544" w:rsidP="00035544">
      <w:pPr>
        <w:pStyle w:val="paragraph"/>
      </w:pPr>
      <w:r w:rsidRPr="00D75CA6">
        <w:tab/>
        <w:t>(e)</w:t>
      </w:r>
      <w:r w:rsidRPr="00D75CA6">
        <w:tab/>
        <w:t>the locations at which the transactions took place.</w:t>
      </w:r>
    </w:p>
    <w:p w14:paraId="73E75A83" w14:textId="0B594E01" w:rsidR="000639B5" w:rsidRPr="00D75CA6" w:rsidRDefault="000639B5" w:rsidP="000639B5">
      <w:pPr>
        <w:pStyle w:val="ActHead5"/>
      </w:pPr>
      <w:bookmarkStart w:id="301" w:name="_Toc231991571"/>
      <w:r w:rsidRPr="00D75CA6">
        <w:rPr>
          <w:rStyle w:val="CharSectno"/>
        </w:rPr>
        <w:t>143</w:t>
      </w:r>
      <w:r w:rsidRPr="00D75CA6">
        <w:t xml:space="preserve">  Conducting transfers to avoid reporting requirements relating to cross</w:t>
      </w:r>
      <w:r w:rsidR="00D75CA6">
        <w:noBreakHyphen/>
      </w:r>
      <w:r w:rsidRPr="00D75CA6">
        <w:t>border movements of monetary instruments</w:t>
      </w:r>
      <w:bookmarkEnd w:id="301"/>
    </w:p>
    <w:p w14:paraId="0D885B70" w14:textId="77777777" w:rsidR="00035544" w:rsidRPr="00D75CA6" w:rsidRDefault="00035544" w:rsidP="00035544">
      <w:pPr>
        <w:pStyle w:val="subsection"/>
      </w:pPr>
      <w:r w:rsidRPr="00D75CA6">
        <w:tab/>
        <w:t>(1)</w:t>
      </w:r>
      <w:r w:rsidRPr="00D75CA6">
        <w:tab/>
        <w:t xml:space="preserve">A person (the </w:t>
      </w:r>
      <w:r w:rsidRPr="00D75CA6">
        <w:rPr>
          <w:b/>
          <w:i/>
        </w:rPr>
        <w:t>first person</w:t>
      </w:r>
      <w:r w:rsidRPr="00D75CA6">
        <w:t>) commits an offence if:</w:t>
      </w:r>
    </w:p>
    <w:p w14:paraId="4328974D" w14:textId="60E4B2CF" w:rsidR="000639B5" w:rsidRPr="00D75CA6" w:rsidRDefault="000639B5" w:rsidP="000639B5">
      <w:pPr>
        <w:pStyle w:val="paragraph"/>
      </w:pPr>
      <w:r w:rsidRPr="00D75CA6">
        <w:tab/>
        <w:t>(a)</w:t>
      </w:r>
      <w:r w:rsidRPr="00D75CA6">
        <w:tab/>
        <w:t>2 or more non</w:t>
      </w:r>
      <w:r w:rsidR="00D75CA6">
        <w:noBreakHyphen/>
      </w:r>
      <w:r w:rsidRPr="00D75CA6">
        <w:t>reportable cross</w:t>
      </w:r>
      <w:r w:rsidR="00D75CA6">
        <w:noBreakHyphen/>
      </w:r>
      <w:r w:rsidRPr="00D75CA6">
        <w:t>border movements of monetary instruments are conducted, where each movement was either conducted, or was caused to be conducted, by the first person; and</w:t>
      </w:r>
    </w:p>
    <w:p w14:paraId="074146FC" w14:textId="77777777" w:rsidR="00035544" w:rsidRPr="00D75CA6" w:rsidRDefault="00035544" w:rsidP="00035544">
      <w:pPr>
        <w:pStyle w:val="paragraph"/>
      </w:pPr>
      <w:r w:rsidRPr="00D75CA6">
        <w:tab/>
        <w:t>(b)</w:t>
      </w:r>
      <w:r w:rsidRPr="00D75CA6">
        <w:tab/>
        <w:t>having regard to:</w:t>
      </w:r>
    </w:p>
    <w:p w14:paraId="6E4CD523" w14:textId="77777777" w:rsidR="00035544" w:rsidRPr="00D75CA6" w:rsidRDefault="00035544" w:rsidP="00035544">
      <w:pPr>
        <w:pStyle w:val="paragraphsub"/>
      </w:pPr>
      <w:r w:rsidRPr="00D75CA6">
        <w:tab/>
        <w:t>(i)</w:t>
      </w:r>
      <w:r w:rsidRPr="00D75CA6">
        <w:tab/>
        <w:t xml:space="preserve">the manner and form in which the movements were conducted, including the matters to which </w:t>
      </w:r>
      <w:r w:rsidR="004F64A4" w:rsidRPr="00D75CA6">
        <w:t>subsection (</w:t>
      </w:r>
      <w:r w:rsidRPr="00D75CA6">
        <w:t>3) applies; and</w:t>
      </w:r>
    </w:p>
    <w:p w14:paraId="14998446" w14:textId="77777777" w:rsidR="00035544" w:rsidRPr="00D75CA6" w:rsidRDefault="00035544" w:rsidP="00035544">
      <w:pPr>
        <w:pStyle w:val="paragraphsub"/>
      </w:pPr>
      <w:r w:rsidRPr="00D75CA6">
        <w:lastRenderedPageBreak/>
        <w:tab/>
        <w:t>(ii)</w:t>
      </w:r>
      <w:r w:rsidRPr="00D75CA6">
        <w:tab/>
        <w:t>any explanation made by the first person as to the manner or form in which the movements were conducted;</w:t>
      </w:r>
    </w:p>
    <w:p w14:paraId="60741BEA" w14:textId="77777777" w:rsidR="00035544" w:rsidRPr="00D75CA6" w:rsidRDefault="00035544" w:rsidP="00035544">
      <w:pPr>
        <w:pStyle w:val="paragraph"/>
      </w:pPr>
      <w:r w:rsidRPr="00D75CA6">
        <w:tab/>
      </w:r>
      <w:r w:rsidRPr="00D75CA6">
        <w:tab/>
        <w:t xml:space="preserve">it would be reasonable to conclude that the first person conducted the movements, or caused the movements to be conducted, as the case may be, in that manner or form for the sole or dominant purpose of ensuring, or attempting to ensure, that no report in relation to the </w:t>
      </w:r>
      <w:r w:rsidR="000639B5" w:rsidRPr="00D75CA6">
        <w:t>monetary instruments</w:t>
      </w:r>
      <w:r w:rsidRPr="00D75CA6">
        <w:t xml:space="preserve"> involved in the movements would be made under section</w:t>
      </w:r>
      <w:r w:rsidR="004F64A4" w:rsidRPr="00D75CA6">
        <w:t> </w:t>
      </w:r>
      <w:r w:rsidRPr="00D75CA6">
        <w:t>53.</w:t>
      </w:r>
    </w:p>
    <w:p w14:paraId="615FB978" w14:textId="77777777" w:rsidR="00035544" w:rsidRPr="00D75CA6" w:rsidRDefault="00035544" w:rsidP="00035544">
      <w:pPr>
        <w:pStyle w:val="Penalty"/>
      </w:pPr>
      <w:r w:rsidRPr="00D75CA6">
        <w:t>Penalty:</w:t>
      </w:r>
      <w:r w:rsidRPr="00D75CA6">
        <w:tab/>
        <w:t>Imprisonment for 5 years or 300 penalty units, or both.</w:t>
      </w:r>
    </w:p>
    <w:p w14:paraId="305B2C27" w14:textId="77777777" w:rsidR="00035544" w:rsidRPr="00D75CA6" w:rsidRDefault="00035544" w:rsidP="00035544">
      <w:pPr>
        <w:pStyle w:val="subsection"/>
      </w:pPr>
      <w:r w:rsidRPr="00D75CA6">
        <w:tab/>
        <w:t>(2)</w:t>
      </w:r>
      <w:r w:rsidRPr="00D75CA6">
        <w:tab/>
      </w:r>
      <w:r w:rsidR="004F64A4" w:rsidRPr="00D75CA6">
        <w:t>Subsection (</w:t>
      </w:r>
      <w:r w:rsidRPr="00D75CA6">
        <w:t xml:space="preserve">1) does not apply if the </w:t>
      </w:r>
      <w:r w:rsidR="000639B5" w:rsidRPr="00D75CA6">
        <w:t>first person</w:t>
      </w:r>
      <w:r w:rsidRPr="00D75CA6">
        <w:t xml:space="preserve"> proves that the first person did not conduct the movements, or cause the movements to be conducted, as the case may be, for the sole or dominant purpose of ensuring, or attempting to ensure, that no report in relation to the </w:t>
      </w:r>
      <w:r w:rsidR="000639B5" w:rsidRPr="00D75CA6">
        <w:t>monetary instruments</w:t>
      </w:r>
      <w:r w:rsidRPr="00D75CA6">
        <w:t xml:space="preserve"> involved in the movements would be made under section</w:t>
      </w:r>
      <w:r w:rsidR="004F64A4" w:rsidRPr="00D75CA6">
        <w:t> </w:t>
      </w:r>
      <w:r w:rsidRPr="00D75CA6">
        <w:t>53.</w:t>
      </w:r>
    </w:p>
    <w:p w14:paraId="34B99BCD" w14:textId="34311470" w:rsidR="00035544" w:rsidRPr="00D75CA6" w:rsidRDefault="00035544" w:rsidP="00035544">
      <w:pPr>
        <w:pStyle w:val="notetext"/>
      </w:pPr>
      <w:r w:rsidRPr="00D75CA6">
        <w:t>Note:</w:t>
      </w:r>
      <w:r w:rsidRPr="00D75CA6">
        <w:tab/>
        <w:t xml:space="preserve">A defendant bears a legal burden in relation to the matters in </w:t>
      </w:r>
      <w:r w:rsidR="004F64A4" w:rsidRPr="00D75CA6">
        <w:t>subsection (</w:t>
      </w:r>
      <w:r w:rsidRPr="00D75CA6">
        <w:t xml:space="preserve">2)—see </w:t>
      </w:r>
      <w:r w:rsidR="00107542" w:rsidRPr="00D75CA6">
        <w:t>section 1</w:t>
      </w:r>
      <w:r w:rsidRPr="00D75CA6">
        <w:t xml:space="preserve">3.4 of the </w:t>
      </w:r>
      <w:r w:rsidRPr="00D75CA6">
        <w:rPr>
          <w:i/>
        </w:rPr>
        <w:t>Criminal Code</w:t>
      </w:r>
      <w:r w:rsidRPr="00D75CA6">
        <w:t>.</w:t>
      </w:r>
    </w:p>
    <w:p w14:paraId="4F9AD3D3" w14:textId="77777777" w:rsidR="00035544" w:rsidRPr="00D75CA6" w:rsidRDefault="00035544" w:rsidP="00035544">
      <w:pPr>
        <w:pStyle w:val="subsection"/>
      </w:pPr>
      <w:r w:rsidRPr="00D75CA6">
        <w:tab/>
        <w:t>(3)</w:t>
      </w:r>
      <w:r w:rsidRPr="00D75CA6">
        <w:tab/>
        <w:t>This subsection applies to the following matters:</w:t>
      </w:r>
    </w:p>
    <w:p w14:paraId="01BD2304" w14:textId="77777777" w:rsidR="000639B5" w:rsidRPr="00D75CA6" w:rsidRDefault="000639B5" w:rsidP="000639B5">
      <w:pPr>
        <w:pStyle w:val="paragraph"/>
      </w:pPr>
      <w:r w:rsidRPr="00D75CA6">
        <w:tab/>
        <w:t>(a)</w:t>
      </w:r>
      <w:r w:rsidRPr="00D75CA6">
        <w:tab/>
        <w:t>for each movement of the one or more monetary instruments—the sum of the monetary instrument amounts;</w:t>
      </w:r>
    </w:p>
    <w:p w14:paraId="4FF5105E" w14:textId="77777777" w:rsidR="000639B5" w:rsidRPr="00D75CA6" w:rsidRDefault="000639B5" w:rsidP="000639B5">
      <w:pPr>
        <w:pStyle w:val="paragraph"/>
      </w:pPr>
      <w:r w:rsidRPr="00D75CA6">
        <w:tab/>
        <w:t>(b)</w:t>
      </w:r>
      <w:r w:rsidRPr="00D75CA6">
        <w:tab/>
        <w:t>the total of the amounts applicable under paragraph (a) for the movements;</w:t>
      </w:r>
    </w:p>
    <w:p w14:paraId="0781BDAC" w14:textId="77777777" w:rsidR="00035544" w:rsidRPr="00D75CA6" w:rsidRDefault="00035544" w:rsidP="00035544">
      <w:pPr>
        <w:pStyle w:val="paragraph"/>
      </w:pPr>
      <w:r w:rsidRPr="00D75CA6">
        <w:tab/>
        <w:t>(c)</w:t>
      </w:r>
      <w:r w:rsidRPr="00D75CA6">
        <w:tab/>
        <w:t>the period of time over which the movements occurred;</w:t>
      </w:r>
    </w:p>
    <w:p w14:paraId="17561999" w14:textId="77777777" w:rsidR="00035544" w:rsidRPr="00D75CA6" w:rsidRDefault="00035544" w:rsidP="00035544">
      <w:pPr>
        <w:pStyle w:val="paragraph"/>
      </w:pPr>
      <w:r w:rsidRPr="00D75CA6">
        <w:tab/>
        <w:t>(d)</w:t>
      </w:r>
      <w:r w:rsidRPr="00D75CA6">
        <w:tab/>
        <w:t>the interval of time between any of the movements;</w:t>
      </w:r>
    </w:p>
    <w:p w14:paraId="5D20B934" w14:textId="77777777" w:rsidR="00035544" w:rsidRPr="00D75CA6" w:rsidRDefault="00035544" w:rsidP="00035544">
      <w:pPr>
        <w:pStyle w:val="paragraph"/>
      </w:pPr>
      <w:r w:rsidRPr="00D75CA6">
        <w:tab/>
        <w:t>(e)</w:t>
      </w:r>
      <w:r w:rsidRPr="00D75CA6">
        <w:tab/>
        <w:t>the locations at which the movements were initiated or conducted.</w:t>
      </w:r>
    </w:p>
    <w:p w14:paraId="4B6DE9B0" w14:textId="10DA37B9" w:rsidR="00035544" w:rsidRPr="00D75CA6" w:rsidRDefault="00B94734" w:rsidP="00AE2DA2">
      <w:pPr>
        <w:pStyle w:val="ActHead2"/>
        <w:pageBreakBefore/>
      </w:pPr>
      <w:bookmarkStart w:id="302" w:name="_Toc231991572"/>
      <w:r w:rsidRPr="00D75CA6">
        <w:rPr>
          <w:rStyle w:val="CharPartNo"/>
        </w:rPr>
        <w:lastRenderedPageBreak/>
        <w:t>Part 1</w:t>
      </w:r>
      <w:r w:rsidR="00035544" w:rsidRPr="00D75CA6">
        <w:rPr>
          <w:rStyle w:val="CharPartNo"/>
        </w:rPr>
        <w:t>3</w:t>
      </w:r>
      <w:r w:rsidR="00035544" w:rsidRPr="00D75CA6">
        <w:t>—</w:t>
      </w:r>
      <w:r w:rsidR="00035544" w:rsidRPr="00D75CA6">
        <w:rPr>
          <w:rStyle w:val="CharPartText"/>
        </w:rPr>
        <w:t>Audit</w:t>
      </w:r>
      <w:bookmarkEnd w:id="302"/>
    </w:p>
    <w:p w14:paraId="52AAF10F" w14:textId="62E54162" w:rsidR="00035544" w:rsidRPr="00D75CA6" w:rsidRDefault="00B94734" w:rsidP="00035544">
      <w:pPr>
        <w:pStyle w:val="ActHead3"/>
      </w:pPr>
      <w:bookmarkStart w:id="303" w:name="_Toc231991573"/>
      <w:r w:rsidRPr="00D75CA6">
        <w:rPr>
          <w:rStyle w:val="CharDivNo"/>
        </w:rPr>
        <w:t>Division 1</w:t>
      </w:r>
      <w:r w:rsidR="00035544" w:rsidRPr="00D75CA6">
        <w:t>—</w:t>
      </w:r>
      <w:r w:rsidR="00035544" w:rsidRPr="00D75CA6">
        <w:rPr>
          <w:rStyle w:val="CharDivText"/>
        </w:rPr>
        <w:t>Introduction</w:t>
      </w:r>
      <w:bookmarkEnd w:id="303"/>
    </w:p>
    <w:p w14:paraId="02EEAA6A" w14:textId="77777777" w:rsidR="00035544" w:rsidRPr="00D75CA6" w:rsidRDefault="00035544" w:rsidP="00035544">
      <w:pPr>
        <w:pStyle w:val="ActHead5"/>
      </w:pPr>
      <w:bookmarkStart w:id="304" w:name="_Toc231991574"/>
      <w:r w:rsidRPr="00D75CA6">
        <w:rPr>
          <w:rStyle w:val="CharSectno"/>
        </w:rPr>
        <w:t>144</w:t>
      </w:r>
      <w:r w:rsidRPr="00D75CA6">
        <w:t xml:space="preserve">  Simplified outline</w:t>
      </w:r>
      <w:bookmarkEnd w:id="304"/>
    </w:p>
    <w:p w14:paraId="190C4F72" w14:textId="77777777" w:rsidR="00035544" w:rsidRPr="00D75CA6" w:rsidRDefault="00035544" w:rsidP="00035544">
      <w:pPr>
        <w:pStyle w:val="subsection"/>
      </w:pPr>
      <w:r w:rsidRPr="00D75CA6">
        <w:tab/>
      </w:r>
      <w:r w:rsidRPr="00D75CA6">
        <w:tab/>
        <w:t>The following is a simplified outline of this Part:</w:t>
      </w:r>
    </w:p>
    <w:p w14:paraId="08507EF8" w14:textId="77777777" w:rsidR="00035544" w:rsidRPr="00D75CA6" w:rsidRDefault="00035544" w:rsidP="00A92442">
      <w:pPr>
        <w:pStyle w:val="SOBullet"/>
      </w:pPr>
      <w:r w:rsidRPr="00D75CA6">
        <w:t>•</w:t>
      </w:r>
      <w:r w:rsidRPr="00D75CA6">
        <w:tab/>
        <w:t>An authorised officer may enter any reporting entity business premises:</w:t>
      </w:r>
    </w:p>
    <w:p w14:paraId="13239D34" w14:textId="77777777" w:rsidR="00035544" w:rsidRPr="00D75CA6" w:rsidRDefault="00035544" w:rsidP="00A92442">
      <w:pPr>
        <w:pStyle w:val="SOPara"/>
      </w:pPr>
      <w:r w:rsidRPr="00D75CA6">
        <w:tab/>
        <w:t>(a)</w:t>
      </w:r>
      <w:r w:rsidRPr="00D75CA6">
        <w:tab/>
        <w:t>with the occupier’s consent; or</w:t>
      </w:r>
    </w:p>
    <w:p w14:paraId="585294B4" w14:textId="77777777" w:rsidR="00035544" w:rsidRPr="00D75CA6" w:rsidRDefault="00035544" w:rsidP="00A92442">
      <w:pPr>
        <w:pStyle w:val="SOPara"/>
      </w:pPr>
      <w:r w:rsidRPr="00D75CA6">
        <w:tab/>
        <w:t>(b)</w:t>
      </w:r>
      <w:r w:rsidRPr="00D75CA6">
        <w:tab/>
        <w:t>under a monitoring warrant.</w:t>
      </w:r>
    </w:p>
    <w:p w14:paraId="731F9BCC" w14:textId="77777777" w:rsidR="00035544" w:rsidRPr="00D75CA6" w:rsidRDefault="00035544" w:rsidP="00A92442">
      <w:pPr>
        <w:pStyle w:val="SOBullet"/>
      </w:pPr>
      <w:r w:rsidRPr="00D75CA6">
        <w:t>•</w:t>
      </w:r>
      <w:r w:rsidRPr="00D75CA6">
        <w:tab/>
        <w:t>An authorised officer who enters any reporting entity business premises may exercise monitoring powers.</w:t>
      </w:r>
    </w:p>
    <w:p w14:paraId="1EA8DC38" w14:textId="77777777" w:rsidR="00035544" w:rsidRPr="00D75CA6" w:rsidRDefault="00035544" w:rsidP="00A92442">
      <w:pPr>
        <w:pStyle w:val="SOBullet"/>
      </w:pPr>
      <w:r w:rsidRPr="00D75CA6">
        <w:t>•</w:t>
      </w:r>
      <w:r w:rsidRPr="00D75CA6">
        <w:tab/>
        <w:t>The AUSTRAC CEO may require a reporting entity to carry out an external audit or a money laundering and terrorism financing risk assessment.</w:t>
      </w:r>
    </w:p>
    <w:p w14:paraId="4F15149A" w14:textId="1933E9D8" w:rsidR="00035544" w:rsidRPr="00D75CA6" w:rsidRDefault="00B94734" w:rsidP="00AE2DA2">
      <w:pPr>
        <w:pStyle w:val="ActHead3"/>
        <w:pageBreakBefore/>
      </w:pPr>
      <w:bookmarkStart w:id="305" w:name="_Toc231991575"/>
      <w:r w:rsidRPr="00D75CA6">
        <w:rPr>
          <w:rStyle w:val="CharDivNo"/>
        </w:rPr>
        <w:lastRenderedPageBreak/>
        <w:t>Division 2</w:t>
      </w:r>
      <w:r w:rsidR="00035544" w:rsidRPr="00D75CA6">
        <w:t>—</w:t>
      </w:r>
      <w:r w:rsidR="00035544" w:rsidRPr="00D75CA6">
        <w:rPr>
          <w:rStyle w:val="CharDivText"/>
        </w:rPr>
        <w:t>Appointment of authorised officers and issue of identity cards</w:t>
      </w:r>
      <w:bookmarkEnd w:id="305"/>
    </w:p>
    <w:p w14:paraId="76C443FD" w14:textId="77777777" w:rsidR="00035544" w:rsidRPr="00D75CA6" w:rsidRDefault="00035544" w:rsidP="00035544">
      <w:pPr>
        <w:pStyle w:val="ActHead5"/>
      </w:pPr>
      <w:bookmarkStart w:id="306" w:name="_Toc231991576"/>
      <w:r w:rsidRPr="00D75CA6">
        <w:rPr>
          <w:rStyle w:val="CharSectno"/>
        </w:rPr>
        <w:t>145</w:t>
      </w:r>
      <w:r w:rsidRPr="00D75CA6">
        <w:t xml:space="preserve">  Appointment of authorised officers</w:t>
      </w:r>
      <w:bookmarkEnd w:id="306"/>
    </w:p>
    <w:p w14:paraId="62713E43" w14:textId="77777777" w:rsidR="000B110C" w:rsidRPr="00D75CA6" w:rsidRDefault="000B110C" w:rsidP="000B110C">
      <w:pPr>
        <w:pStyle w:val="subsection"/>
      </w:pPr>
      <w:r w:rsidRPr="00D75CA6">
        <w:tab/>
        <w:t>(1)</w:t>
      </w:r>
      <w:r w:rsidRPr="00D75CA6">
        <w:tab/>
        <w:t>The AUSTRAC CEO may, in writing, appoint as an authorised officer for the purposes of this Act:</w:t>
      </w:r>
    </w:p>
    <w:p w14:paraId="2D6E8C33" w14:textId="77777777" w:rsidR="000B110C" w:rsidRPr="00D75CA6" w:rsidRDefault="000B110C" w:rsidP="000B110C">
      <w:pPr>
        <w:pStyle w:val="paragraph"/>
      </w:pPr>
      <w:r w:rsidRPr="00D75CA6">
        <w:tab/>
        <w:t>(a)</w:t>
      </w:r>
      <w:r w:rsidRPr="00D75CA6">
        <w:tab/>
        <w:t>a member of the staff of AUSTRAC; or</w:t>
      </w:r>
    </w:p>
    <w:p w14:paraId="05053DAC" w14:textId="3CEFEAD3" w:rsidR="000B110C" w:rsidRPr="00D75CA6" w:rsidRDefault="000B110C" w:rsidP="000B110C">
      <w:pPr>
        <w:pStyle w:val="paragraph"/>
      </w:pPr>
      <w:r w:rsidRPr="00D75CA6">
        <w:tab/>
        <w:t>(b)</w:t>
      </w:r>
      <w:r w:rsidRPr="00D75CA6">
        <w:tab/>
        <w:t xml:space="preserve">a person whose services are made available to the AUSTRAC CEO under </w:t>
      </w:r>
      <w:r w:rsidR="00107542" w:rsidRPr="00D75CA6">
        <w:t>subsection 2</w:t>
      </w:r>
      <w:r w:rsidRPr="00D75CA6">
        <w:t xml:space="preserve">25(3), other than a person covered by </w:t>
      </w:r>
      <w:r w:rsidR="00107542" w:rsidRPr="00D75CA6">
        <w:t>paragraph 2</w:t>
      </w:r>
      <w:r w:rsidRPr="00D75CA6">
        <w:t>25(3)(g).</w:t>
      </w:r>
    </w:p>
    <w:p w14:paraId="351BAB5A" w14:textId="328BE002" w:rsidR="000B110C" w:rsidRPr="00D75CA6" w:rsidRDefault="000B110C" w:rsidP="000B110C">
      <w:pPr>
        <w:pStyle w:val="notetext"/>
      </w:pPr>
      <w:r w:rsidRPr="00D75CA6">
        <w:t>Note:</w:t>
      </w:r>
      <w:r w:rsidRPr="00D75CA6">
        <w:tab/>
        <w:t xml:space="preserve">For revocation, see </w:t>
      </w:r>
      <w:r w:rsidR="00107542" w:rsidRPr="00D75CA6">
        <w:t>subsection 3</w:t>
      </w:r>
      <w:r w:rsidRPr="00D75CA6">
        <w:t xml:space="preserve">3(3) of the </w:t>
      </w:r>
      <w:r w:rsidRPr="00D75CA6">
        <w:rPr>
          <w:i/>
        </w:rPr>
        <w:t>Acts Interpretation Act 1901</w:t>
      </w:r>
      <w:r w:rsidRPr="00D75CA6">
        <w:t>.</w:t>
      </w:r>
    </w:p>
    <w:p w14:paraId="01897A8F" w14:textId="77777777" w:rsidR="00035544" w:rsidRPr="00D75CA6" w:rsidRDefault="00035544" w:rsidP="00035544">
      <w:pPr>
        <w:pStyle w:val="subsection"/>
      </w:pPr>
      <w:r w:rsidRPr="00D75CA6">
        <w:tab/>
        <w:t>(2)</w:t>
      </w:r>
      <w:r w:rsidRPr="00D75CA6">
        <w:tab/>
        <w:t>The AUSTRAC CEO must not appoint a person to be an authorised officer unless the person satisfies the conditions (if any) specified in the regulations.</w:t>
      </w:r>
    </w:p>
    <w:p w14:paraId="122F71C8" w14:textId="77777777" w:rsidR="00035544" w:rsidRPr="00D75CA6" w:rsidRDefault="00035544" w:rsidP="00035544">
      <w:pPr>
        <w:pStyle w:val="subsection"/>
      </w:pPr>
      <w:r w:rsidRPr="00D75CA6">
        <w:tab/>
        <w:t>(3)</w:t>
      </w:r>
      <w:r w:rsidRPr="00D75CA6">
        <w:tab/>
        <w:t>In exercising powers or performing functions as an authorised officer, an authorised officer must comply with any directions of the AUSTRAC CEO.</w:t>
      </w:r>
    </w:p>
    <w:p w14:paraId="412CB11E" w14:textId="77777777" w:rsidR="00035544" w:rsidRPr="00D75CA6" w:rsidRDefault="00035544" w:rsidP="00035544">
      <w:pPr>
        <w:pStyle w:val="ActHead5"/>
      </w:pPr>
      <w:bookmarkStart w:id="307" w:name="_Toc231991577"/>
      <w:r w:rsidRPr="00D75CA6">
        <w:rPr>
          <w:rStyle w:val="CharSectno"/>
        </w:rPr>
        <w:t>146</w:t>
      </w:r>
      <w:r w:rsidRPr="00D75CA6">
        <w:t xml:space="preserve">  Identity cards</w:t>
      </w:r>
      <w:bookmarkEnd w:id="307"/>
    </w:p>
    <w:p w14:paraId="6A93985C" w14:textId="77777777" w:rsidR="00035544" w:rsidRPr="00D75CA6" w:rsidRDefault="00035544" w:rsidP="00035544">
      <w:pPr>
        <w:pStyle w:val="subsection"/>
      </w:pPr>
      <w:r w:rsidRPr="00D75CA6">
        <w:tab/>
        <w:t>(1)</w:t>
      </w:r>
      <w:r w:rsidRPr="00D75CA6">
        <w:tab/>
        <w:t>The AUSTRAC CEO must issue an identity card to an authorised officer.</w:t>
      </w:r>
    </w:p>
    <w:p w14:paraId="3B48FC74" w14:textId="77777777" w:rsidR="00035544" w:rsidRPr="00D75CA6" w:rsidRDefault="00035544" w:rsidP="00035544">
      <w:pPr>
        <w:pStyle w:val="subsection"/>
      </w:pPr>
      <w:r w:rsidRPr="00D75CA6">
        <w:tab/>
        <w:t>(2)</w:t>
      </w:r>
      <w:r w:rsidRPr="00D75CA6">
        <w:tab/>
        <w:t>The identity card must</w:t>
      </w:r>
    </w:p>
    <w:p w14:paraId="7A09D1B8" w14:textId="77777777" w:rsidR="00035544" w:rsidRPr="00D75CA6" w:rsidRDefault="00035544" w:rsidP="00035544">
      <w:pPr>
        <w:pStyle w:val="paragraph"/>
      </w:pPr>
      <w:r w:rsidRPr="00D75CA6">
        <w:tab/>
        <w:t>(a)</w:t>
      </w:r>
      <w:r w:rsidRPr="00D75CA6">
        <w:tab/>
        <w:t>be in a form approved in writing by the AUSTRAC CEO; and</w:t>
      </w:r>
    </w:p>
    <w:p w14:paraId="65BF690B" w14:textId="77777777" w:rsidR="00035544" w:rsidRPr="00D75CA6" w:rsidRDefault="00035544" w:rsidP="00035544">
      <w:pPr>
        <w:pStyle w:val="paragraph"/>
      </w:pPr>
      <w:r w:rsidRPr="00D75CA6">
        <w:tab/>
        <w:t>(b)</w:t>
      </w:r>
      <w:r w:rsidRPr="00D75CA6">
        <w:tab/>
        <w:t>contain a recent photograph of the authorised officer.</w:t>
      </w:r>
    </w:p>
    <w:p w14:paraId="7B2DA5BB" w14:textId="77777777" w:rsidR="00035544" w:rsidRPr="00D75CA6" w:rsidRDefault="00035544" w:rsidP="00035544">
      <w:pPr>
        <w:pStyle w:val="subsection"/>
      </w:pPr>
      <w:r w:rsidRPr="00D75CA6">
        <w:tab/>
        <w:t>(3)</w:t>
      </w:r>
      <w:r w:rsidRPr="00D75CA6">
        <w:tab/>
        <w:t>A person commits an offence if:</w:t>
      </w:r>
    </w:p>
    <w:p w14:paraId="213BF5DD" w14:textId="77777777" w:rsidR="00035544" w:rsidRPr="00D75CA6" w:rsidRDefault="00035544" w:rsidP="00035544">
      <w:pPr>
        <w:pStyle w:val="paragraph"/>
      </w:pPr>
      <w:r w:rsidRPr="00D75CA6">
        <w:tab/>
        <w:t>(a)</w:t>
      </w:r>
      <w:r w:rsidRPr="00D75CA6">
        <w:tab/>
        <w:t>the person has been issued with an identity card; and</w:t>
      </w:r>
    </w:p>
    <w:p w14:paraId="1453EDBD" w14:textId="77777777" w:rsidR="00035544" w:rsidRPr="00D75CA6" w:rsidRDefault="00035544" w:rsidP="00035544">
      <w:pPr>
        <w:pStyle w:val="paragraph"/>
      </w:pPr>
      <w:r w:rsidRPr="00D75CA6">
        <w:tab/>
        <w:t>(b)</w:t>
      </w:r>
      <w:r w:rsidRPr="00D75CA6">
        <w:tab/>
        <w:t>the person ceases to be an authorised officer; and</w:t>
      </w:r>
    </w:p>
    <w:p w14:paraId="72D425F4" w14:textId="77777777" w:rsidR="00035544" w:rsidRPr="00D75CA6" w:rsidRDefault="00035544" w:rsidP="00035544">
      <w:pPr>
        <w:pStyle w:val="paragraph"/>
      </w:pPr>
      <w:r w:rsidRPr="00D75CA6">
        <w:tab/>
        <w:t>(c)</w:t>
      </w:r>
      <w:r w:rsidRPr="00D75CA6">
        <w:tab/>
        <w:t>the person does not, within 3 business days after so ceasing, return the identity card to the AUSTRAC CEO.</w:t>
      </w:r>
    </w:p>
    <w:p w14:paraId="4FC0E79E" w14:textId="77777777" w:rsidR="00035544" w:rsidRPr="00D75CA6" w:rsidRDefault="00035544" w:rsidP="00035544">
      <w:pPr>
        <w:pStyle w:val="Penalty"/>
      </w:pPr>
      <w:r w:rsidRPr="00D75CA6">
        <w:lastRenderedPageBreak/>
        <w:t>Penalty:</w:t>
      </w:r>
      <w:r w:rsidRPr="00D75CA6">
        <w:tab/>
        <w:t>1 penalty unit.</w:t>
      </w:r>
    </w:p>
    <w:p w14:paraId="36827A7B" w14:textId="77777777" w:rsidR="00035544" w:rsidRPr="00D75CA6" w:rsidRDefault="00035544" w:rsidP="00067AB9">
      <w:pPr>
        <w:pStyle w:val="subsection"/>
        <w:keepNext/>
        <w:keepLines/>
      </w:pPr>
      <w:r w:rsidRPr="00D75CA6">
        <w:tab/>
        <w:t>(4)</w:t>
      </w:r>
      <w:r w:rsidRPr="00D75CA6">
        <w:tab/>
      </w:r>
      <w:r w:rsidR="004F64A4" w:rsidRPr="00D75CA6">
        <w:t>Subsection (</w:t>
      </w:r>
      <w:r w:rsidRPr="00D75CA6">
        <w:t>3) does not apply if the person has a reasonable excuse.</w:t>
      </w:r>
    </w:p>
    <w:p w14:paraId="46A1919B" w14:textId="7CB960A9"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4) (see </w:t>
      </w:r>
      <w:r w:rsidR="00B94734" w:rsidRPr="00D75CA6">
        <w:t>sub</w:t>
      </w:r>
      <w:r w:rsidR="00107542" w:rsidRPr="00D75CA6">
        <w:t>section 1</w:t>
      </w:r>
      <w:r w:rsidRPr="00D75CA6">
        <w:t xml:space="preserve">3.3(3) of the </w:t>
      </w:r>
      <w:r w:rsidRPr="00D75CA6">
        <w:rPr>
          <w:i/>
        </w:rPr>
        <w:t>Criminal Code</w:t>
      </w:r>
      <w:r w:rsidRPr="00D75CA6">
        <w:t>).</w:t>
      </w:r>
    </w:p>
    <w:p w14:paraId="3F5BC7BE" w14:textId="77777777" w:rsidR="00035544" w:rsidRPr="00D75CA6" w:rsidRDefault="00035544" w:rsidP="00035544">
      <w:pPr>
        <w:pStyle w:val="subsection"/>
      </w:pPr>
      <w:r w:rsidRPr="00D75CA6">
        <w:tab/>
        <w:t>(5)</w:t>
      </w:r>
      <w:r w:rsidRPr="00D75CA6">
        <w:tab/>
        <w:t>An authorised officer must carry the identity card at all times when exercising powers or performing functions as an authorised officer under this Part.</w:t>
      </w:r>
    </w:p>
    <w:p w14:paraId="3F0A9519" w14:textId="03DFCEE1" w:rsidR="00035544" w:rsidRPr="00D75CA6" w:rsidRDefault="00B94734" w:rsidP="00AE2DA2">
      <w:pPr>
        <w:pStyle w:val="ActHead3"/>
        <w:pageBreakBefore/>
      </w:pPr>
      <w:bookmarkStart w:id="308" w:name="_Toc231991578"/>
      <w:r w:rsidRPr="00D75CA6">
        <w:rPr>
          <w:rStyle w:val="CharDivNo"/>
        </w:rPr>
        <w:lastRenderedPageBreak/>
        <w:t>Division 3</w:t>
      </w:r>
      <w:r w:rsidR="00035544" w:rsidRPr="00D75CA6">
        <w:t>—</w:t>
      </w:r>
      <w:r w:rsidR="00035544" w:rsidRPr="00D75CA6">
        <w:rPr>
          <w:rStyle w:val="CharDivText"/>
        </w:rPr>
        <w:t>Powers of authorised officers</w:t>
      </w:r>
      <w:bookmarkEnd w:id="308"/>
    </w:p>
    <w:p w14:paraId="1406A817" w14:textId="77777777" w:rsidR="00035544" w:rsidRPr="00D75CA6" w:rsidRDefault="00035544" w:rsidP="00035544">
      <w:pPr>
        <w:pStyle w:val="ActHead4"/>
      </w:pPr>
      <w:bookmarkStart w:id="309" w:name="_Toc231991579"/>
      <w:r w:rsidRPr="00D75CA6">
        <w:rPr>
          <w:rStyle w:val="CharSubdNo"/>
        </w:rPr>
        <w:t>Subdivision A</w:t>
      </w:r>
      <w:r w:rsidRPr="00D75CA6">
        <w:t>—</w:t>
      </w:r>
      <w:r w:rsidRPr="00D75CA6">
        <w:rPr>
          <w:rStyle w:val="CharSubdText"/>
        </w:rPr>
        <w:t>Monitoring powers</w:t>
      </w:r>
      <w:bookmarkEnd w:id="309"/>
    </w:p>
    <w:p w14:paraId="5E6B432F" w14:textId="77777777" w:rsidR="00035544" w:rsidRPr="00D75CA6" w:rsidRDefault="00035544" w:rsidP="00035544">
      <w:pPr>
        <w:pStyle w:val="ActHead5"/>
      </w:pPr>
      <w:bookmarkStart w:id="310" w:name="_Toc231991580"/>
      <w:r w:rsidRPr="00D75CA6">
        <w:rPr>
          <w:rStyle w:val="CharSectno"/>
        </w:rPr>
        <w:t>147</w:t>
      </w:r>
      <w:r w:rsidRPr="00D75CA6">
        <w:t xml:space="preserve">  Authorised officer may enter premises by consent or under a monitoring warrant</w:t>
      </w:r>
      <w:bookmarkEnd w:id="310"/>
    </w:p>
    <w:p w14:paraId="53FD5131" w14:textId="77777777" w:rsidR="00035544" w:rsidRPr="00D75CA6" w:rsidRDefault="00035544" w:rsidP="00035544">
      <w:pPr>
        <w:pStyle w:val="subsection"/>
      </w:pPr>
      <w:r w:rsidRPr="00D75CA6">
        <w:tab/>
        <w:t>(1)</w:t>
      </w:r>
      <w:r w:rsidRPr="00D75CA6">
        <w:tab/>
        <w:t>For the purposes of determining whether the provisions of this Act, the regulations or the AML/CTF Rules have been complied with, an authorised officer may:</w:t>
      </w:r>
    </w:p>
    <w:p w14:paraId="3820ACF4" w14:textId="77777777" w:rsidR="00035544" w:rsidRPr="00D75CA6" w:rsidRDefault="00035544" w:rsidP="00035544">
      <w:pPr>
        <w:pStyle w:val="paragraph"/>
      </w:pPr>
      <w:r w:rsidRPr="00D75CA6">
        <w:tab/>
        <w:t>(a)</w:t>
      </w:r>
      <w:r w:rsidRPr="00D75CA6">
        <w:tab/>
        <w:t>enter any reporting entity business premises at any reasonable time of the day; and</w:t>
      </w:r>
    </w:p>
    <w:p w14:paraId="5897D28C" w14:textId="1166CAFD" w:rsidR="00035544" w:rsidRPr="00D75CA6" w:rsidRDefault="00035544" w:rsidP="00035544">
      <w:pPr>
        <w:pStyle w:val="paragraph"/>
      </w:pPr>
      <w:r w:rsidRPr="00D75CA6">
        <w:tab/>
        <w:t>(b)</w:t>
      </w:r>
      <w:r w:rsidRPr="00D75CA6">
        <w:tab/>
        <w:t xml:space="preserve">exercise the monitoring powers set out in </w:t>
      </w:r>
      <w:r w:rsidR="00107542" w:rsidRPr="00D75CA6">
        <w:t>section 1</w:t>
      </w:r>
      <w:r w:rsidRPr="00D75CA6">
        <w:t>48.</w:t>
      </w:r>
    </w:p>
    <w:p w14:paraId="537530C1" w14:textId="77777777" w:rsidR="00035544" w:rsidRPr="00D75CA6" w:rsidRDefault="00035544" w:rsidP="00035544">
      <w:pPr>
        <w:pStyle w:val="subsection"/>
      </w:pPr>
      <w:r w:rsidRPr="00D75CA6">
        <w:tab/>
        <w:t>(2)</w:t>
      </w:r>
      <w:r w:rsidRPr="00D75CA6">
        <w:tab/>
        <w:t xml:space="preserve">An authorised officer is not authorised to enter premises under </w:t>
      </w:r>
      <w:r w:rsidR="004F64A4" w:rsidRPr="00D75CA6">
        <w:t>subsection (</w:t>
      </w:r>
      <w:r w:rsidRPr="00D75CA6">
        <w:t>1) unless:</w:t>
      </w:r>
    </w:p>
    <w:p w14:paraId="51DC4B88" w14:textId="77777777" w:rsidR="00035544" w:rsidRPr="00D75CA6" w:rsidRDefault="00035544" w:rsidP="00035544">
      <w:pPr>
        <w:pStyle w:val="paragraph"/>
      </w:pPr>
      <w:r w:rsidRPr="00D75CA6">
        <w:tab/>
        <w:t>(a)</w:t>
      </w:r>
      <w:r w:rsidRPr="00D75CA6">
        <w:tab/>
        <w:t>the occupier of the premises has consented to the entry and the officer has shown his or her identity card if required by the occupier; or</w:t>
      </w:r>
    </w:p>
    <w:p w14:paraId="0B4A7E12" w14:textId="77777777" w:rsidR="00035544" w:rsidRPr="00D75CA6" w:rsidRDefault="00035544" w:rsidP="00035544">
      <w:pPr>
        <w:pStyle w:val="paragraph"/>
      </w:pPr>
      <w:r w:rsidRPr="00D75CA6">
        <w:tab/>
        <w:t>(b)</w:t>
      </w:r>
      <w:r w:rsidRPr="00D75CA6">
        <w:tab/>
        <w:t>the entry is made under a monitoring warrant.</w:t>
      </w:r>
    </w:p>
    <w:p w14:paraId="43D32DF7" w14:textId="42DCC80D" w:rsidR="00035544" w:rsidRPr="00D75CA6" w:rsidRDefault="00035544" w:rsidP="00035544">
      <w:pPr>
        <w:pStyle w:val="notetext"/>
        <w:rPr>
          <w:kern w:val="28"/>
        </w:rPr>
      </w:pPr>
      <w:r w:rsidRPr="00D75CA6">
        <w:rPr>
          <w:kern w:val="28"/>
        </w:rPr>
        <w:t>Note:</w:t>
      </w:r>
      <w:r w:rsidRPr="00D75CA6">
        <w:rPr>
          <w:kern w:val="28"/>
        </w:rPr>
        <w:tab/>
      </w:r>
      <w:r w:rsidRPr="00D75CA6">
        <w:t xml:space="preserve">Monitoring </w:t>
      </w:r>
      <w:r w:rsidRPr="00D75CA6">
        <w:rPr>
          <w:kern w:val="28"/>
        </w:rPr>
        <w:t xml:space="preserve">warrants are issued under </w:t>
      </w:r>
      <w:r w:rsidR="00107542" w:rsidRPr="00D75CA6">
        <w:rPr>
          <w:kern w:val="28"/>
        </w:rPr>
        <w:t>section 1</w:t>
      </w:r>
      <w:r w:rsidRPr="00D75CA6">
        <w:rPr>
          <w:kern w:val="28"/>
        </w:rPr>
        <w:t>59.</w:t>
      </w:r>
    </w:p>
    <w:p w14:paraId="179723C4" w14:textId="77777777" w:rsidR="00035544" w:rsidRPr="00D75CA6" w:rsidRDefault="00035544" w:rsidP="00035544">
      <w:pPr>
        <w:pStyle w:val="subsection"/>
      </w:pPr>
      <w:r w:rsidRPr="00D75CA6">
        <w:tab/>
        <w:t>(3)</w:t>
      </w:r>
      <w:r w:rsidRPr="00D75CA6">
        <w:tab/>
        <w:t>If an authorised officer is on the premises with the consent of the occupier, the authorised officer must leave the premises if the occupier asks the authorised officer to do so.</w:t>
      </w:r>
    </w:p>
    <w:p w14:paraId="1C43D12D" w14:textId="77777777" w:rsidR="00035544" w:rsidRPr="00D75CA6" w:rsidRDefault="00035544" w:rsidP="00035544">
      <w:pPr>
        <w:pStyle w:val="ActHead5"/>
      </w:pPr>
      <w:bookmarkStart w:id="311" w:name="_Toc231991581"/>
      <w:r w:rsidRPr="00D75CA6">
        <w:rPr>
          <w:rStyle w:val="CharSectno"/>
        </w:rPr>
        <w:t>148</w:t>
      </w:r>
      <w:r w:rsidRPr="00D75CA6">
        <w:t xml:space="preserve">  Monitoring powers of authorised officers</w:t>
      </w:r>
      <w:bookmarkEnd w:id="311"/>
    </w:p>
    <w:p w14:paraId="70BC5CF3" w14:textId="57DFD497" w:rsidR="00035544" w:rsidRPr="00D75CA6" w:rsidRDefault="00035544" w:rsidP="00035544">
      <w:pPr>
        <w:pStyle w:val="subsection"/>
      </w:pPr>
      <w:r w:rsidRPr="00D75CA6">
        <w:tab/>
        <w:t>(1)</w:t>
      </w:r>
      <w:r w:rsidRPr="00D75CA6">
        <w:tab/>
        <w:t xml:space="preserve">For the purposes of this Act, the following are the </w:t>
      </w:r>
      <w:r w:rsidRPr="00D75CA6">
        <w:rPr>
          <w:b/>
          <w:i/>
        </w:rPr>
        <w:t>monitoring powers</w:t>
      </w:r>
      <w:r w:rsidRPr="00D75CA6">
        <w:t xml:space="preserve"> that an authorised officer may exercise, in relation to premises, under </w:t>
      </w:r>
      <w:r w:rsidR="00107542" w:rsidRPr="00D75CA6">
        <w:t>section 1</w:t>
      </w:r>
      <w:r w:rsidRPr="00D75CA6">
        <w:t>47:</w:t>
      </w:r>
    </w:p>
    <w:p w14:paraId="0546B990" w14:textId="77777777" w:rsidR="00035544" w:rsidRPr="00D75CA6" w:rsidRDefault="00035544" w:rsidP="00035544">
      <w:pPr>
        <w:pStyle w:val="paragraph"/>
      </w:pPr>
      <w:r w:rsidRPr="00D75CA6">
        <w:tab/>
        <w:t>(a)</w:t>
      </w:r>
      <w:r w:rsidRPr="00D75CA6">
        <w:tab/>
        <w:t>the power to search the premises for any compliance records that:</w:t>
      </w:r>
    </w:p>
    <w:p w14:paraId="0549705B" w14:textId="77777777" w:rsidR="00035544" w:rsidRPr="00D75CA6" w:rsidRDefault="00035544" w:rsidP="00035544">
      <w:pPr>
        <w:pStyle w:val="paragraphsub"/>
      </w:pPr>
      <w:r w:rsidRPr="00D75CA6">
        <w:tab/>
        <w:t>(i)</w:t>
      </w:r>
      <w:r w:rsidRPr="00D75CA6">
        <w:tab/>
        <w:t>are kept at, or accessible from, the premises; and</w:t>
      </w:r>
    </w:p>
    <w:p w14:paraId="6D67F885" w14:textId="77777777" w:rsidR="00035544" w:rsidRPr="00D75CA6" w:rsidRDefault="00035544" w:rsidP="00035544">
      <w:pPr>
        <w:pStyle w:val="paragraphsub"/>
      </w:pPr>
      <w:r w:rsidRPr="00D75CA6">
        <w:tab/>
        <w:t>(ii)</w:t>
      </w:r>
      <w:r w:rsidRPr="00D75CA6">
        <w:tab/>
        <w:t>relate to a reporting entity;</w:t>
      </w:r>
    </w:p>
    <w:p w14:paraId="48B5FFA0" w14:textId="77777777" w:rsidR="00035544" w:rsidRPr="00D75CA6" w:rsidRDefault="00035544" w:rsidP="00035544">
      <w:pPr>
        <w:pStyle w:val="paragraph"/>
      </w:pPr>
      <w:r w:rsidRPr="00D75CA6">
        <w:lastRenderedPageBreak/>
        <w:tab/>
        <w:t>(b)</w:t>
      </w:r>
      <w:r w:rsidRPr="00D75CA6">
        <w:tab/>
        <w:t>the power to search the premises for any system used by a reporting entity at the premises for keeping those records;</w:t>
      </w:r>
    </w:p>
    <w:p w14:paraId="091C79F7" w14:textId="77777777" w:rsidR="00035544" w:rsidRPr="00D75CA6" w:rsidRDefault="00035544" w:rsidP="00035544">
      <w:pPr>
        <w:pStyle w:val="paragraph"/>
      </w:pPr>
      <w:r w:rsidRPr="00D75CA6">
        <w:tab/>
        <w:t>(c)</w:t>
      </w:r>
      <w:r w:rsidRPr="00D75CA6">
        <w:tab/>
        <w:t>the power to search the premises for any reports under this Act that are retained at, or accessible from, the premises;</w:t>
      </w:r>
    </w:p>
    <w:p w14:paraId="247FAE3B" w14:textId="77777777" w:rsidR="00035544" w:rsidRPr="00D75CA6" w:rsidRDefault="00035544" w:rsidP="00035544">
      <w:pPr>
        <w:pStyle w:val="paragraph"/>
      </w:pPr>
      <w:r w:rsidRPr="00D75CA6">
        <w:tab/>
        <w:t>(d)</w:t>
      </w:r>
      <w:r w:rsidRPr="00D75CA6">
        <w:tab/>
        <w:t>the power to search the premises for any system used by a reporting entity in connection with:</w:t>
      </w:r>
    </w:p>
    <w:p w14:paraId="514BDB6F" w14:textId="77777777" w:rsidR="00035544" w:rsidRPr="00D75CA6" w:rsidRDefault="00035544" w:rsidP="00035544">
      <w:pPr>
        <w:pStyle w:val="paragraphsub"/>
      </w:pPr>
      <w:r w:rsidRPr="00D75CA6">
        <w:tab/>
        <w:t>(i)</w:t>
      </w:r>
      <w:r w:rsidRPr="00D75CA6">
        <w:tab/>
        <w:t>preparing reports under this Act; or</w:t>
      </w:r>
    </w:p>
    <w:p w14:paraId="662E0E88" w14:textId="77777777" w:rsidR="00035544" w:rsidRPr="00D75CA6" w:rsidRDefault="00035544" w:rsidP="00035544">
      <w:pPr>
        <w:pStyle w:val="paragraphsub"/>
      </w:pPr>
      <w:r w:rsidRPr="00D75CA6">
        <w:tab/>
        <w:t>(ii)</w:t>
      </w:r>
      <w:r w:rsidRPr="00D75CA6">
        <w:tab/>
        <w:t>sending such reports to the AUSTRAC CEO; or</w:t>
      </w:r>
    </w:p>
    <w:p w14:paraId="0FF0761D" w14:textId="77777777" w:rsidR="00035544" w:rsidRPr="00D75CA6" w:rsidRDefault="00035544" w:rsidP="00035544">
      <w:pPr>
        <w:pStyle w:val="paragraphsub"/>
      </w:pPr>
      <w:r w:rsidRPr="00D75CA6">
        <w:tab/>
        <w:t>(iii)</w:t>
      </w:r>
      <w:r w:rsidRPr="00D75CA6">
        <w:tab/>
        <w:t>retaining such reports;</w:t>
      </w:r>
    </w:p>
    <w:p w14:paraId="16EFEFEF" w14:textId="77777777" w:rsidR="00035544" w:rsidRPr="00D75CA6" w:rsidRDefault="00035544" w:rsidP="00035544">
      <w:pPr>
        <w:pStyle w:val="paragraph"/>
      </w:pPr>
      <w:r w:rsidRPr="00D75CA6">
        <w:tab/>
        <w:t>(e)</w:t>
      </w:r>
      <w:r w:rsidRPr="00D75CA6">
        <w:tab/>
        <w:t>the power to search the premises for any other thing on the premises that may be relevant to the obligations of a reporting entity under this Act, the regulations or the AML/CTF Rules;</w:t>
      </w:r>
    </w:p>
    <w:p w14:paraId="0DD45C8C" w14:textId="77777777" w:rsidR="00035544" w:rsidRPr="00D75CA6" w:rsidRDefault="00035544" w:rsidP="00035544">
      <w:pPr>
        <w:pStyle w:val="paragraph"/>
      </w:pPr>
      <w:r w:rsidRPr="00D75CA6">
        <w:tab/>
        <w:t>(f)</w:t>
      </w:r>
      <w:r w:rsidRPr="00D75CA6">
        <w:tab/>
        <w:t>the power to examine any activity conducted on the premises that may relate to information provided under this Act, the regulations or the AML/CTF Rules;</w:t>
      </w:r>
    </w:p>
    <w:p w14:paraId="26EF2D98" w14:textId="77777777" w:rsidR="00035544" w:rsidRPr="00D75CA6" w:rsidRDefault="00035544" w:rsidP="00035544">
      <w:pPr>
        <w:pStyle w:val="paragraph"/>
      </w:pPr>
      <w:r w:rsidRPr="00D75CA6">
        <w:tab/>
        <w:t>(g)</w:t>
      </w:r>
      <w:r w:rsidRPr="00D75CA6">
        <w:tab/>
        <w:t>the power to examine any thing on the premises that may relate to information provided under this Act, the regulations or the AML/CTF Rules;</w:t>
      </w:r>
    </w:p>
    <w:p w14:paraId="40B4E5AD" w14:textId="77777777" w:rsidR="00035544" w:rsidRPr="00D75CA6" w:rsidRDefault="00035544" w:rsidP="00035544">
      <w:pPr>
        <w:pStyle w:val="paragraph"/>
      </w:pPr>
      <w:r w:rsidRPr="00D75CA6">
        <w:tab/>
        <w:t>(h)</w:t>
      </w:r>
      <w:r w:rsidRPr="00D75CA6">
        <w:tab/>
        <w:t>the power to take photographs or make video or audio recordings or sketches on the premises of any such activity or thing;</w:t>
      </w:r>
    </w:p>
    <w:p w14:paraId="76DC064B" w14:textId="77777777" w:rsidR="00035544" w:rsidRPr="00D75CA6" w:rsidRDefault="00035544" w:rsidP="00035544">
      <w:pPr>
        <w:pStyle w:val="paragraph"/>
      </w:pPr>
      <w:r w:rsidRPr="00D75CA6">
        <w:tab/>
        <w:t>(i)</w:t>
      </w:r>
      <w:r w:rsidRPr="00D75CA6">
        <w:tab/>
        <w:t>the power to inspect any document on the premises that may relate to information provided under this Act, the regulations or the AML/CTF Rules;</w:t>
      </w:r>
    </w:p>
    <w:p w14:paraId="71EA7363" w14:textId="77777777" w:rsidR="00035544" w:rsidRPr="00D75CA6" w:rsidRDefault="00035544" w:rsidP="00035544">
      <w:pPr>
        <w:pStyle w:val="paragraph"/>
      </w:pPr>
      <w:r w:rsidRPr="00D75CA6">
        <w:tab/>
        <w:t>(j)</w:t>
      </w:r>
      <w:r w:rsidRPr="00D75CA6">
        <w:tab/>
        <w:t>the power to take extracts from, or make copies of, any such document;</w:t>
      </w:r>
    </w:p>
    <w:p w14:paraId="4A599ED1" w14:textId="77777777" w:rsidR="00035544" w:rsidRPr="00D75CA6" w:rsidRDefault="00035544" w:rsidP="00035544">
      <w:pPr>
        <w:pStyle w:val="paragraph"/>
      </w:pPr>
      <w:r w:rsidRPr="00D75CA6">
        <w:tab/>
        <w:t>(k)</w:t>
      </w:r>
      <w:r w:rsidRPr="00D75CA6">
        <w:tab/>
        <w:t>the power to take onto the premises such equipment and materials as the authorised officer requires for the purpose of exercising powers in relation to the premises;</w:t>
      </w:r>
    </w:p>
    <w:p w14:paraId="6B2E8985" w14:textId="77777777" w:rsidR="00035544" w:rsidRPr="00D75CA6" w:rsidRDefault="00035544" w:rsidP="00035544">
      <w:pPr>
        <w:pStyle w:val="paragraph"/>
      </w:pPr>
      <w:r w:rsidRPr="00D75CA6">
        <w:tab/>
        <w:t>(l)</w:t>
      </w:r>
      <w:r w:rsidRPr="00D75CA6">
        <w:tab/>
        <w:t xml:space="preserve">the powers set out in </w:t>
      </w:r>
      <w:r w:rsidR="004F64A4" w:rsidRPr="00D75CA6">
        <w:t>subsections (</w:t>
      </w:r>
      <w:r w:rsidRPr="00D75CA6">
        <w:t>2), (3) and (4).</w:t>
      </w:r>
    </w:p>
    <w:p w14:paraId="735EAC19" w14:textId="77777777" w:rsidR="00035544" w:rsidRPr="00D75CA6" w:rsidRDefault="00035544" w:rsidP="00035544">
      <w:pPr>
        <w:pStyle w:val="subsection"/>
      </w:pPr>
      <w:r w:rsidRPr="00D75CA6">
        <w:tab/>
        <w:t>(2)</w:t>
      </w:r>
      <w:r w:rsidRPr="00D75CA6">
        <w:tab/>
        <w:t xml:space="preserve">For the purposes of this Act, </w:t>
      </w:r>
      <w:r w:rsidRPr="00D75CA6">
        <w:rPr>
          <w:b/>
          <w:i/>
        </w:rPr>
        <w:t>monitoring powers</w:t>
      </w:r>
      <w:r w:rsidRPr="00D75CA6">
        <w:t xml:space="preserve"> include the power to secure a thing for no more than 24 hours if:</w:t>
      </w:r>
    </w:p>
    <w:p w14:paraId="11FD33CB" w14:textId="77777777" w:rsidR="00035544" w:rsidRPr="00D75CA6" w:rsidRDefault="00035544" w:rsidP="00035544">
      <w:pPr>
        <w:pStyle w:val="paragraph"/>
      </w:pPr>
      <w:r w:rsidRPr="00D75CA6">
        <w:tab/>
        <w:t>(a)</w:t>
      </w:r>
      <w:r w:rsidRPr="00D75CA6">
        <w:tab/>
        <w:t>the thing is found during the exercise of monitoring powers on the premises; and</w:t>
      </w:r>
    </w:p>
    <w:p w14:paraId="39B8BE33" w14:textId="77777777" w:rsidR="00035544" w:rsidRPr="00D75CA6" w:rsidRDefault="00035544" w:rsidP="00035544">
      <w:pPr>
        <w:pStyle w:val="paragraph"/>
      </w:pPr>
      <w:r w:rsidRPr="00D75CA6">
        <w:lastRenderedPageBreak/>
        <w:tab/>
        <w:t>(b)</w:t>
      </w:r>
      <w:r w:rsidRPr="00D75CA6">
        <w:tab/>
        <w:t>an authorised officer believes on reasonable grounds that:</w:t>
      </w:r>
    </w:p>
    <w:p w14:paraId="7F6580FE" w14:textId="77777777" w:rsidR="00035544" w:rsidRPr="00D75CA6" w:rsidRDefault="00035544" w:rsidP="00035544">
      <w:pPr>
        <w:pStyle w:val="paragraphsub"/>
      </w:pPr>
      <w:r w:rsidRPr="00D75CA6">
        <w:tab/>
        <w:t>(i)</w:t>
      </w:r>
      <w:r w:rsidRPr="00D75CA6">
        <w:tab/>
        <w:t xml:space="preserve">the thing affords evidence of the commission of an offence against this Act or the regulations, or evidence of the commission of an offence against the </w:t>
      </w:r>
      <w:r w:rsidRPr="00D75CA6">
        <w:rPr>
          <w:i/>
        </w:rPr>
        <w:t>Crimes Act 1914</w:t>
      </w:r>
      <w:r w:rsidRPr="00D75CA6">
        <w:t xml:space="preserve"> or the </w:t>
      </w:r>
      <w:r w:rsidRPr="00D75CA6">
        <w:rPr>
          <w:i/>
        </w:rPr>
        <w:t>Criminal Code</w:t>
      </w:r>
      <w:r w:rsidRPr="00D75CA6">
        <w:t xml:space="preserve"> that relates to this Act or the regulations; and</w:t>
      </w:r>
    </w:p>
    <w:p w14:paraId="741281A3" w14:textId="77777777" w:rsidR="00035544" w:rsidRPr="00D75CA6" w:rsidRDefault="00035544" w:rsidP="00035544">
      <w:pPr>
        <w:pStyle w:val="paragraphsub"/>
      </w:pPr>
      <w:r w:rsidRPr="00D75CA6">
        <w:tab/>
        <w:t>(ii)</w:t>
      </w:r>
      <w:r w:rsidRPr="00D75CA6">
        <w:tab/>
        <w:t>it is necessary to secure the thing in order to prevent it from being concealed, lost or destroyed before a warrant to seize the thing is obtained; and</w:t>
      </w:r>
    </w:p>
    <w:p w14:paraId="050443AD" w14:textId="77777777" w:rsidR="00035544" w:rsidRPr="00D75CA6" w:rsidRDefault="00035544" w:rsidP="00035544">
      <w:pPr>
        <w:pStyle w:val="paragraphsub"/>
      </w:pPr>
      <w:r w:rsidRPr="00D75CA6">
        <w:tab/>
        <w:t>(iii)</w:t>
      </w:r>
      <w:r w:rsidRPr="00D75CA6">
        <w:tab/>
        <w:t>the circumstances are serious and urgent.</w:t>
      </w:r>
    </w:p>
    <w:p w14:paraId="0FA50843" w14:textId="77777777" w:rsidR="00035544" w:rsidRPr="00D75CA6" w:rsidRDefault="00035544" w:rsidP="00035544">
      <w:pPr>
        <w:pStyle w:val="subsection"/>
      </w:pPr>
      <w:r w:rsidRPr="00D75CA6">
        <w:tab/>
        <w:t>(3)</w:t>
      </w:r>
      <w:r w:rsidRPr="00D75CA6">
        <w:tab/>
        <w:t xml:space="preserve">For the purposes of this Act, </w:t>
      </w:r>
      <w:r w:rsidRPr="00D75CA6">
        <w:rPr>
          <w:b/>
          <w:i/>
        </w:rPr>
        <w:t>monitoring powers</w:t>
      </w:r>
      <w:r w:rsidRPr="00D75CA6">
        <w:t xml:space="preserve"> include the power to operate equipment at the premises to see whether:</w:t>
      </w:r>
    </w:p>
    <w:p w14:paraId="493A9F99" w14:textId="77777777" w:rsidR="00035544" w:rsidRPr="00D75CA6" w:rsidRDefault="00035544" w:rsidP="00035544">
      <w:pPr>
        <w:pStyle w:val="paragraph"/>
      </w:pPr>
      <w:r w:rsidRPr="00D75CA6">
        <w:tab/>
        <w:t>(a)</w:t>
      </w:r>
      <w:r w:rsidRPr="00D75CA6">
        <w:tab/>
        <w:t>the equipment; or</w:t>
      </w:r>
    </w:p>
    <w:p w14:paraId="69097F54" w14:textId="77777777" w:rsidR="00035544" w:rsidRPr="00D75CA6" w:rsidRDefault="00035544" w:rsidP="00035544">
      <w:pPr>
        <w:pStyle w:val="paragraph"/>
      </w:pPr>
      <w:r w:rsidRPr="00D75CA6">
        <w:tab/>
        <w:t>(b)</w:t>
      </w:r>
      <w:r w:rsidRPr="00D75CA6">
        <w:tab/>
        <w:t>a data storage device that:</w:t>
      </w:r>
    </w:p>
    <w:p w14:paraId="2C66B60C" w14:textId="77777777" w:rsidR="00035544" w:rsidRPr="00D75CA6" w:rsidRDefault="00035544" w:rsidP="00035544">
      <w:pPr>
        <w:pStyle w:val="paragraphsub"/>
      </w:pPr>
      <w:r w:rsidRPr="00D75CA6">
        <w:tab/>
        <w:t>(i)</w:t>
      </w:r>
      <w:r w:rsidRPr="00D75CA6">
        <w:tab/>
        <w:t>is at the premises; and</w:t>
      </w:r>
    </w:p>
    <w:p w14:paraId="7B62BFD9" w14:textId="77777777" w:rsidR="00035544" w:rsidRPr="00D75CA6" w:rsidRDefault="00035544" w:rsidP="00035544">
      <w:pPr>
        <w:pStyle w:val="paragraphsub"/>
      </w:pPr>
      <w:r w:rsidRPr="00D75CA6">
        <w:tab/>
        <w:t>(ii)</w:t>
      </w:r>
      <w:r w:rsidRPr="00D75CA6">
        <w:tab/>
        <w:t>can be used with the equipment or is associated with it;</w:t>
      </w:r>
    </w:p>
    <w:p w14:paraId="1666F1B4" w14:textId="77777777" w:rsidR="00035544" w:rsidRPr="00D75CA6" w:rsidRDefault="00035544" w:rsidP="00035544">
      <w:pPr>
        <w:pStyle w:val="subsection2"/>
      </w:pPr>
      <w:r w:rsidRPr="00D75CA6">
        <w:t>contains information that is relevant to assessing the correctness of information provided under this Act.</w:t>
      </w:r>
    </w:p>
    <w:p w14:paraId="06534243" w14:textId="77777777" w:rsidR="00035544" w:rsidRPr="00D75CA6" w:rsidRDefault="00035544" w:rsidP="00035544">
      <w:pPr>
        <w:pStyle w:val="subsection"/>
      </w:pPr>
      <w:r w:rsidRPr="00D75CA6">
        <w:tab/>
        <w:t>(4)</w:t>
      </w:r>
      <w:r w:rsidRPr="00D75CA6">
        <w:tab/>
        <w:t xml:space="preserve">For the purposes of this Act, </w:t>
      </w:r>
      <w:r w:rsidRPr="00D75CA6">
        <w:rPr>
          <w:b/>
          <w:i/>
        </w:rPr>
        <w:t>monitoring powers</w:t>
      </w:r>
      <w:r w:rsidRPr="00D75CA6">
        <w:t xml:space="preserve"> include the following powers in relation to information described in </w:t>
      </w:r>
      <w:r w:rsidR="004F64A4" w:rsidRPr="00D75CA6">
        <w:t>subsection (</w:t>
      </w:r>
      <w:r w:rsidRPr="00D75CA6">
        <w:t>3) found in the exercise of the power under that subsection:</w:t>
      </w:r>
    </w:p>
    <w:p w14:paraId="4321BCD6" w14:textId="77777777" w:rsidR="00035544" w:rsidRPr="00D75CA6" w:rsidRDefault="00035544" w:rsidP="00035544">
      <w:pPr>
        <w:pStyle w:val="paragraph"/>
      </w:pPr>
      <w:r w:rsidRPr="00D75CA6">
        <w:tab/>
        <w:t>(a)</w:t>
      </w:r>
      <w:r w:rsidRPr="00D75CA6">
        <w:tab/>
        <w:t>the power to operate facilities at the premises to put the information in documentary form and copy the documents so produced;</w:t>
      </w:r>
    </w:p>
    <w:p w14:paraId="005635F0" w14:textId="77777777" w:rsidR="00035544" w:rsidRPr="00D75CA6" w:rsidRDefault="00035544" w:rsidP="00035544">
      <w:pPr>
        <w:pStyle w:val="paragraph"/>
      </w:pPr>
      <w:r w:rsidRPr="00D75CA6">
        <w:tab/>
        <w:t>(b)</w:t>
      </w:r>
      <w:r w:rsidRPr="00D75CA6">
        <w:tab/>
        <w:t>the power to operate facilities at the premises to transfer the information to a disk, tape or other storage device that:</w:t>
      </w:r>
    </w:p>
    <w:p w14:paraId="065FE3A6" w14:textId="77777777" w:rsidR="00035544" w:rsidRPr="00D75CA6" w:rsidRDefault="00035544" w:rsidP="00035544">
      <w:pPr>
        <w:pStyle w:val="paragraphsub"/>
      </w:pPr>
      <w:r w:rsidRPr="00D75CA6">
        <w:tab/>
        <w:t>(i)</w:t>
      </w:r>
      <w:r w:rsidRPr="00D75CA6">
        <w:tab/>
        <w:t>is brought to the premises for the exercise of the power; or</w:t>
      </w:r>
    </w:p>
    <w:p w14:paraId="27AD1845" w14:textId="77777777" w:rsidR="00035544" w:rsidRPr="00D75CA6" w:rsidRDefault="00035544" w:rsidP="00035544">
      <w:pPr>
        <w:pStyle w:val="paragraphsub"/>
      </w:pPr>
      <w:r w:rsidRPr="00D75CA6">
        <w:tab/>
        <w:t>(ii)</w:t>
      </w:r>
      <w:r w:rsidRPr="00D75CA6">
        <w:tab/>
        <w:t>is at the premises and the use of which for the purpose has been agreed in writing by the occupier of the premises;</w:t>
      </w:r>
    </w:p>
    <w:p w14:paraId="3688E36C" w14:textId="77777777" w:rsidR="00035544" w:rsidRPr="00D75CA6" w:rsidRDefault="00035544" w:rsidP="00035544">
      <w:pPr>
        <w:pStyle w:val="paragraph"/>
      </w:pPr>
      <w:r w:rsidRPr="00D75CA6">
        <w:tab/>
        <w:t>(c)</w:t>
      </w:r>
      <w:r w:rsidRPr="00D75CA6">
        <w:tab/>
        <w:t xml:space="preserve">the power to remove from the premises a disk, tape or other storage device to which the information has been transferred in exercise of the power under </w:t>
      </w:r>
      <w:r w:rsidR="004F64A4" w:rsidRPr="00D75CA6">
        <w:t>paragraph (</w:t>
      </w:r>
      <w:r w:rsidRPr="00D75CA6">
        <w:t>b).</w:t>
      </w:r>
    </w:p>
    <w:p w14:paraId="3C897D6A" w14:textId="77777777" w:rsidR="00035544" w:rsidRPr="00D75CA6" w:rsidRDefault="00035544" w:rsidP="00035544">
      <w:pPr>
        <w:pStyle w:val="ActHead5"/>
      </w:pPr>
      <w:bookmarkStart w:id="312" w:name="_Toc231991582"/>
      <w:r w:rsidRPr="00D75CA6">
        <w:rPr>
          <w:rStyle w:val="CharSectno"/>
        </w:rPr>
        <w:lastRenderedPageBreak/>
        <w:t>149</w:t>
      </w:r>
      <w:r w:rsidRPr="00D75CA6">
        <w:t xml:space="preserve">  Tampering or interfering with things secured in the exercise of monitoring powers</w:t>
      </w:r>
      <w:bookmarkEnd w:id="312"/>
    </w:p>
    <w:p w14:paraId="019D1F22" w14:textId="77777777" w:rsidR="00035544" w:rsidRPr="00D75CA6" w:rsidRDefault="00035544" w:rsidP="00035544">
      <w:pPr>
        <w:pStyle w:val="subsection"/>
      </w:pPr>
      <w:r w:rsidRPr="00D75CA6">
        <w:tab/>
      </w:r>
      <w:r w:rsidRPr="00D75CA6">
        <w:tab/>
        <w:t>A person commits an offence if:</w:t>
      </w:r>
    </w:p>
    <w:p w14:paraId="03C003BE" w14:textId="243D51CA" w:rsidR="00035544" w:rsidRPr="00D75CA6" w:rsidRDefault="00035544" w:rsidP="00035544">
      <w:pPr>
        <w:pStyle w:val="paragraph"/>
      </w:pPr>
      <w:r w:rsidRPr="00D75CA6">
        <w:tab/>
        <w:t>(a)</w:t>
      </w:r>
      <w:r w:rsidRPr="00D75CA6">
        <w:tab/>
        <w:t xml:space="preserve">a thing has been secured by an </w:t>
      </w:r>
      <w:r w:rsidRPr="00D75CA6">
        <w:rPr>
          <w:kern w:val="28"/>
        </w:rPr>
        <w:t>authorised officer</w:t>
      </w:r>
      <w:r w:rsidRPr="00D75CA6">
        <w:t xml:space="preserve"> in the exercise of the monitoring powers set out in </w:t>
      </w:r>
      <w:r w:rsidR="00107542" w:rsidRPr="00D75CA6">
        <w:t>section 1</w:t>
      </w:r>
      <w:r w:rsidRPr="00D75CA6">
        <w:t>48; and</w:t>
      </w:r>
    </w:p>
    <w:p w14:paraId="785C3FD3" w14:textId="77777777" w:rsidR="00035544" w:rsidRPr="00D75CA6" w:rsidRDefault="00035544" w:rsidP="00035544">
      <w:pPr>
        <w:pStyle w:val="paragraph"/>
      </w:pPr>
      <w:r w:rsidRPr="00D75CA6">
        <w:tab/>
        <w:t>(b)</w:t>
      </w:r>
      <w:r w:rsidRPr="00D75CA6">
        <w:tab/>
        <w:t>the person tampers or interferes with the thing.</w:t>
      </w:r>
    </w:p>
    <w:p w14:paraId="06098902" w14:textId="77777777" w:rsidR="00035544" w:rsidRPr="00D75CA6" w:rsidRDefault="00035544" w:rsidP="00035544">
      <w:pPr>
        <w:pStyle w:val="Penalty"/>
      </w:pPr>
      <w:r w:rsidRPr="00D75CA6">
        <w:t>Penalty:</w:t>
      </w:r>
      <w:r w:rsidRPr="00D75CA6">
        <w:tab/>
        <w:t>Imprisonment for 6 months or 30 penalty units, or both.</w:t>
      </w:r>
    </w:p>
    <w:p w14:paraId="36D9D5FD" w14:textId="77777777" w:rsidR="00035544" w:rsidRPr="00D75CA6" w:rsidRDefault="00035544" w:rsidP="00035544">
      <w:pPr>
        <w:pStyle w:val="ActHead4"/>
      </w:pPr>
      <w:bookmarkStart w:id="313" w:name="_Toc231991583"/>
      <w:r w:rsidRPr="00D75CA6">
        <w:rPr>
          <w:rStyle w:val="CharSubdNo"/>
        </w:rPr>
        <w:t>Subdivision B</w:t>
      </w:r>
      <w:r w:rsidRPr="00D75CA6">
        <w:t>—</w:t>
      </w:r>
      <w:r w:rsidRPr="00D75CA6">
        <w:rPr>
          <w:rStyle w:val="CharSubdText"/>
        </w:rPr>
        <w:t>Powers of authorised officers to ask questions and seek production of documents</w:t>
      </w:r>
      <w:bookmarkEnd w:id="313"/>
    </w:p>
    <w:p w14:paraId="5DF31098" w14:textId="77777777" w:rsidR="00035544" w:rsidRPr="00D75CA6" w:rsidRDefault="00035544" w:rsidP="00035544">
      <w:pPr>
        <w:pStyle w:val="ActHead5"/>
      </w:pPr>
      <w:bookmarkStart w:id="314" w:name="_Toc231991584"/>
      <w:r w:rsidRPr="00D75CA6">
        <w:rPr>
          <w:rStyle w:val="CharSectno"/>
        </w:rPr>
        <w:t>150</w:t>
      </w:r>
      <w:r w:rsidRPr="00D75CA6">
        <w:t xml:space="preserve">  Authorised officer may ask questions and seek production of documents</w:t>
      </w:r>
      <w:bookmarkEnd w:id="314"/>
    </w:p>
    <w:p w14:paraId="50D06E36" w14:textId="77777777" w:rsidR="00035544" w:rsidRPr="00D75CA6" w:rsidRDefault="00035544" w:rsidP="00035544">
      <w:pPr>
        <w:pStyle w:val="subsection"/>
        <w:rPr>
          <w:kern w:val="28"/>
        </w:rPr>
      </w:pPr>
      <w:r w:rsidRPr="00D75CA6">
        <w:tab/>
        <w:t>(1)</w:t>
      </w:r>
      <w:r w:rsidRPr="00D75CA6">
        <w:tab/>
      </w:r>
      <w:r w:rsidRPr="00D75CA6">
        <w:rPr>
          <w:kern w:val="28"/>
        </w:rPr>
        <w:t>If the authorised officer was authorised to enter premises because the occupier of the premises consented to the entry, the authorised officer may ask the occupier to:</w:t>
      </w:r>
    </w:p>
    <w:p w14:paraId="6720E309" w14:textId="77777777" w:rsidR="00035544" w:rsidRPr="00D75CA6" w:rsidRDefault="00035544" w:rsidP="00035544">
      <w:pPr>
        <w:pStyle w:val="paragraph"/>
        <w:rPr>
          <w:kern w:val="28"/>
        </w:rPr>
      </w:pPr>
      <w:r w:rsidRPr="00D75CA6">
        <w:rPr>
          <w:kern w:val="28"/>
        </w:rPr>
        <w:tab/>
        <w:t>(a)</w:t>
      </w:r>
      <w:r w:rsidRPr="00D75CA6">
        <w:rPr>
          <w:kern w:val="28"/>
        </w:rPr>
        <w:tab/>
        <w:t>answer any questions relating to the operation of this Act,</w:t>
      </w:r>
      <w:r w:rsidRPr="00D75CA6">
        <w:t xml:space="preserve"> the regulations or the AML/CTF Rules </w:t>
      </w:r>
      <w:r w:rsidRPr="00D75CA6">
        <w:rPr>
          <w:kern w:val="28"/>
        </w:rPr>
        <w:t>that are put by the authorised officer; and</w:t>
      </w:r>
    </w:p>
    <w:p w14:paraId="73B2ACCE" w14:textId="77777777" w:rsidR="00035544" w:rsidRPr="00D75CA6" w:rsidRDefault="00035544" w:rsidP="00035544">
      <w:pPr>
        <w:pStyle w:val="paragraph"/>
        <w:rPr>
          <w:kern w:val="28"/>
        </w:rPr>
      </w:pPr>
      <w:r w:rsidRPr="00D75CA6">
        <w:rPr>
          <w:kern w:val="28"/>
        </w:rPr>
        <w:tab/>
        <w:t>(b)</w:t>
      </w:r>
      <w:r w:rsidRPr="00D75CA6">
        <w:rPr>
          <w:kern w:val="28"/>
        </w:rPr>
        <w:tab/>
        <w:t>produce any document relating to the operation of this Act,</w:t>
      </w:r>
      <w:r w:rsidRPr="00D75CA6">
        <w:t xml:space="preserve"> the regulations or the AML/CTF Rules </w:t>
      </w:r>
      <w:r w:rsidRPr="00D75CA6">
        <w:rPr>
          <w:kern w:val="28"/>
        </w:rPr>
        <w:t>that is requested by the authorised officer.</w:t>
      </w:r>
    </w:p>
    <w:p w14:paraId="289C4131" w14:textId="77777777" w:rsidR="00035544" w:rsidRPr="00D75CA6" w:rsidRDefault="00035544" w:rsidP="00035544">
      <w:pPr>
        <w:pStyle w:val="subsection"/>
        <w:rPr>
          <w:kern w:val="28"/>
        </w:rPr>
      </w:pPr>
      <w:r w:rsidRPr="00D75CA6">
        <w:tab/>
        <w:t>(2)</w:t>
      </w:r>
      <w:r w:rsidRPr="00D75CA6">
        <w:tab/>
      </w:r>
      <w:r w:rsidRPr="00D75CA6">
        <w:rPr>
          <w:kern w:val="28"/>
        </w:rPr>
        <w:t>If the authorised officer was authorised to enter the premises by a monitoring warrant, the authorised officer may require any person in or on the premises to:</w:t>
      </w:r>
    </w:p>
    <w:p w14:paraId="0D7DAD13" w14:textId="77777777" w:rsidR="00035544" w:rsidRPr="00D75CA6" w:rsidRDefault="00035544" w:rsidP="00035544">
      <w:pPr>
        <w:pStyle w:val="paragraph"/>
        <w:rPr>
          <w:kern w:val="28"/>
        </w:rPr>
      </w:pPr>
      <w:r w:rsidRPr="00D75CA6">
        <w:rPr>
          <w:kern w:val="28"/>
        </w:rPr>
        <w:tab/>
        <w:t>(a)</w:t>
      </w:r>
      <w:r w:rsidRPr="00D75CA6">
        <w:rPr>
          <w:kern w:val="28"/>
        </w:rPr>
        <w:tab/>
        <w:t>answer any questions relating to the operation of this Act,</w:t>
      </w:r>
      <w:r w:rsidRPr="00D75CA6">
        <w:t xml:space="preserve"> the regulations or the AML/CTF Rules </w:t>
      </w:r>
      <w:r w:rsidRPr="00D75CA6">
        <w:rPr>
          <w:kern w:val="28"/>
        </w:rPr>
        <w:t>that are put by the authorised officer; and</w:t>
      </w:r>
    </w:p>
    <w:p w14:paraId="29657531" w14:textId="77777777" w:rsidR="00035544" w:rsidRPr="00D75CA6" w:rsidRDefault="00035544" w:rsidP="00035544">
      <w:pPr>
        <w:pStyle w:val="paragraph"/>
        <w:rPr>
          <w:kern w:val="28"/>
        </w:rPr>
      </w:pPr>
      <w:r w:rsidRPr="00D75CA6">
        <w:rPr>
          <w:kern w:val="28"/>
        </w:rPr>
        <w:tab/>
        <w:t>(b)</w:t>
      </w:r>
      <w:r w:rsidRPr="00D75CA6">
        <w:rPr>
          <w:kern w:val="28"/>
        </w:rPr>
        <w:tab/>
        <w:t>produce any document relating to the operation of this Act,</w:t>
      </w:r>
      <w:r w:rsidRPr="00D75CA6">
        <w:t xml:space="preserve"> the regulations or the AML/CTF Rules </w:t>
      </w:r>
      <w:r w:rsidRPr="00D75CA6">
        <w:rPr>
          <w:kern w:val="28"/>
        </w:rPr>
        <w:t>that is requested by the authorised officer.</w:t>
      </w:r>
    </w:p>
    <w:p w14:paraId="344D90A0" w14:textId="03772FFE" w:rsidR="00035544" w:rsidRPr="00D75CA6" w:rsidRDefault="00035544" w:rsidP="00035544">
      <w:pPr>
        <w:pStyle w:val="notetext"/>
        <w:rPr>
          <w:kern w:val="28"/>
        </w:rPr>
      </w:pPr>
      <w:r w:rsidRPr="00D75CA6">
        <w:rPr>
          <w:kern w:val="28"/>
        </w:rPr>
        <w:t>Note:</w:t>
      </w:r>
      <w:r w:rsidRPr="00D75CA6">
        <w:rPr>
          <w:kern w:val="28"/>
        </w:rPr>
        <w:tab/>
      </w:r>
      <w:r w:rsidRPr="00D75CA6">
        <w:t xml:space="preserve">Monitoring </w:t>
      </w:r>
      <w:r w:rsidRPr="00D75CA6">
        <w:rPr>
          <w:kern w:val="28"/>
        </w:rPr>
        <w:t xml:space="preserve">warrants are issued under </w:t>
      </w:r>
      <w:r w:rsidR="00107542" w:rsidRPr="00D75CA6">
        <w:rPr>
          <w:kern w:val="28"/>
        </w:rPr>
        <w:t>section 1</w:t>
      </w:r>
      <w:r w:rsidRPr="00D75CA6">
        <w:rPr>
          <w:kern w:val="28"/>
        </w:rPr>
        <w:t>59.</w:t>
      </w:r>
    </w:p>
    <w:p w14:paraId="1EB209F7" w14:textId="77777777" w:rsidR="00035544" w:rsidRPr="00D75CA6" w:rsidRDefault="00035544" w:rsidP="00035544">
      <w:pPr>
        <w:pStyle w:val="subsection"/>
      </w:pPr>
      <w:r w:rsidRPr="00D75CA6">
        <w:tab/>
        <w:t>(3)</w:t>
      </w:r>
      <w:r w:rsidRPr="00D75CA6">
        <w:tab/>
        <w:t>A person commits an offence if:</w:t>
      </w:r>
    </w:p>
    <w:p w14:paraId="2F351948" w14:textId="77777777" w:rsidR="00035544" w:rsidRPr="00D75CA6" w:rsidRDefault="00035544" w:rsidP="00035544">
      <w:pPr>
        <w:pStyle w:val="paragraph"/>
      </w:pPr>
      <w:r w:rsidRPr="00D75CA6">
        <w:lastRenderedPageBreak/>
        <w:tab/>
        <w:t>(a)</w:t>
      </w:r>
      <w:r w:rsidRPr="00D75CA6">
        <w:tab/>
        <w:t xml:space="preserve">the person is subject to a requirement under </w:t>
      </w:r>
      <w:r w:rsidR="004F64A4" w:rsidRPr="00D75CA6">
        <w:t>subsection (</w:t>
      </w:r>
      <w:r w:rsidRPr="00D75CA6">
        <w:t>2); and</w:t>
      </w:r>
    </w:p>
    <w:p w14:paraId="23179CC0" w14:textId="77777777" w:rsidR="00035544" w:rsidRPr="00D75CA6" w:rsidRDefault="00035544" w:rsidP="00035544">
      <w:pPr>
        <w:pStyle w:val="paragraph"/>
      </w:pPr>
      <w:r w:rsidRPr="00D75CA6">
        <w:tab/>
        <w:t>(b)</w:t>
      </w:r>
      <w:r w:rsidRPr="00D75CA6">
        <w:tab/>
        <w:t>the person engages in conduct; and</w:t>
      </w:r>
    </w:p>
    <w:p w14:paraId="5BE53110" w14:textId="77777777" w:rsidR="00035544" w:rsidRPr="00D75CA6" w:rsidRDefault="00035544" w:rsidP="00035544">
      <w:pPr>
        <w:pStyle w:val="paragraph"/>
      </w:pPr>
      <w:r w:rsidRPr="00D75CA6">
        <w:tab/>
        <w:t>(c)</w:t>
      </w:r>
      <w:r w:rsidRPr="00D75CA6">
        <w:tab/>
        <w:t>the person’s conduct breaches the requirement.</w:t>
      </w:r>
    </w:p>
    <w:p w14:paraId="02981F50" w14:textId="77777777" w:rsidR="00035544" w:rsidRPr="00D75CA6" w:rsidRDefault="00035544" w:rsidP="00035544">
      <w:pPr>
        <w:pStyle w:val="Penalty"/>
      </w:pPr>
      <w:r w:rsidRPr="00D75CA6">
        <w:t>Penalty:</w:t>
      </w:r>
      <w:r w:rsidRPr="00D75CA6">
        <w:tab/>
        <w:t>Imprisonment for 6 months or 30 penalty units, or both.</w:t>
      </w:r>
    </w:p>
    <w:p w14:paraId="20F5F424" w14:textId="36B8CECE" w:rsidR="00035544" w:rsidRPr="00D75CA6" w:rsidRDefault="00035544" w:rsidP="00035544">
      <w:pPr>
        <w:pStyle w:val="SubsectionHead"/>
      </w:pPr>
      <w:r w:rsidRPr="00D75CA6">
        <w:t>Self</w:t>
      </w:r>
      <w:r w:rsidR="00D75CA6">
        <w:noBreakHyphen/>
      </w:r>
      <w:r w:rsidRPr="00D75CA6">
        <w:t>incrimination</w:t>
      </w:r>
    </w:p>
    <w:p w14:paraId="16A3C5C6" w14:textId="77777777" w:rsidR="00035544" w:rsidRPr="00D75CA6" w:rsidRDefault="00035544" w:rsidP="00035544">
      <w:pPr>
        <w:pStyle w:val="subsection"/>
      </w:pPr>
      <w:r w:rsidRPr="00D75CA6">
        <w:tab/>
        <w:t>(4)</w:t>
      </w:r>
      <w:r w:rsidRPr="00D75CA6">
        <w:tab/>
        <w:t xml:space="preserve">A person is not excused from answering a question or producing a document under </w:t>
      </w:r>
      <w:r w:rsidR="004F64A4" w:rsidRPr="00D75CA6">
        <w:t>subsection (</w:t>
      </w:r>
      <w:r w:rsidRPr="00D75CA6">
        <w:t>2) on the ground that the answering of the question or the production of the document might tend to incriminate the person or expose the person to a penalty.</w:t>
      </w:r>
    </w:p>
    <w:p w14:paraId="23E70C5B" w14:textId="77777777" w:rsidR="00035544" w:rsidRPr="00D75CA6" w:rsidRDefault="00035544" w:rsidP="00035544">
      <w:pPr>
        <w:pStyle w:val="subsection"/>
      </w:pPr>
      <w:r w:rsidRPr="00D75CA6">
        <w:tab/>
        <w:t>(5)</w:t>
      </w:r>
      <w:r w:rsidRPr="00D75CA6">
        <w:tab/>
        <w:t>However:</w:t>
      </w:r>
    </w:p>
    <w:p w14:paraId="71D1C736" w14:textId="77777777" w:rsidR="00035544" w:rsidRPr="00D75CA6" w:rsidRDefault="00035544" w:rsidP="00035544">
      <w:pPr>
        <w:pStyle w:val="paragraph"/>
      </w:pPr>
      <w:r w:rsidRPr="00D75CA6">
        <w:tab/>
        <w:t>(a)</w:t>
      </w:r>
      <w:r w:rsidRPr="00D75CA6">
        <w:tab/>
        <w:t>the answer given or the document produced; or</w:t>
      </w:r>
    </w:p>
    <w:p w14:paraId="17D45FC0" w14:textId="77777777" w:rsidR="00035544" w:rsidRPr="00D75CA6" w:rsidRDefault="00035544" w:rsidP="00035544">
      <w:pPr>
        <w:pStyle w:val="paragraph"/>
      </w:pPr>
      <w:r w:rsidRPr="00D75CA6">
        <w:tab/>
        <w:t>(b)</w:t>
      </w:r>
      <w:r w:rsidRPr="00D75CA6">
        <w:tab/>
        <w:t>answering the question or producing the document;</w:t>
      </w:r>
    </w:p>
    <w:p w14:paraId="496A096A" w14:textId="77777777" w:rsidR="00035544" w:rsidRPr="00D75CA6" w:rsidRDefault="00035544" w:rsidP="00035544">
      <w:pPr>
        <w:pStyle w:val="subsection2"/>
      </w:pPr>
      <w:r w:rsidRPr="00D75CA6">
        <w:t>is not admissible in evidence against the person:</w:t>
      </w:r>
    </w:p>
    <w:p w14:paraId="03F7F7FC" w14:textId="77777777" w:rsidR="00035544" w:rsidRPr="00D75CA6" w:rsidRDefault="00035544" w:rsidP="00035544">
      <w:pPr>
        <w:pStyle w:val="paragraph"/>
      </w:pPr>
      <w:r w:rsidRPr="00D75CA6">
        <w:tab/>
        <w:t>(c)</w:t>
      </w:r>
      <w:r w:rsidRPr="00D75CA6">
        <w:tab/>
        <w:t xml:space="preserve">in civil proceedings other than proceedings under the </w:t>
      </w:r>
      <w:r w:rsidRPr="00D75CA6">
        <w:rPr>
          <w:i/>
        </w:rPr>
        <w:t>Proceeds of Crime Act 2002</w:t>
      </w:r>
      <w:r w:rsidRPr="00D75CA6">
        <w:t xml:space="preserve"> that relate to this Act; or</w:t>
      </w:r>
    </w:p>
    <w:p w14:paraId="5AF1352B" w14:textId="77777777" w:rsidR="00035544" w:rsidRPr="00D75CA6" w:rsidRDefault="00035544" w:rsidP="00035544">
      <w:pPr>
        <w:pStyle w:val="paragraph"/>
      </w:pPr>
      <w:r w:rsidRPr="00D75CA6">
        <w:tab/>
        <w:t>(d)</w:t>
      </w:r>
      <w:r w:rsidRPr="00D75CA6">
        <w:tab/>
        <w:t>in criminal proceedings other than:</w:t>
      </w:r>
    </w:p>
    <w:p w14:paraId="72919C6B" w14:textId="77777777" w:rsidR="00035544" w:rsidRPr="00D75CA6" w:rsidRDefault="00035544" w:rsidP="00035544">
      <w:pPr>
        <w:pStyle w:val="paragraphsub"/>
      </w:pPr>
      <w:r w:rsidRPr="00D75CA6">
        <w:tab/>
        <w:t>(i)</w:t>
      </w:r>
      <w:r w:rsidRPr="00D75CA6">
        <w:tab/>
        <w:t xml:space="preserve">proceedings for an offence against </w:t>
      </w:r>
      <w:r w:rsidR="004F64A4" w:rsidRPr="00D75CA6">
        <w:t>subsection (</w:t>
      </w:r>
      <w:r w:rsidRPr="00D75CA6">
        <w:t>3); or</w:t>
      </w:r>
    </w:p>
    <w:p w14:paraId="572AA0FE" w14:textId="4DDBC986" w:rsidR="00035544" w:rsidRPr="00D75CA6" w:rsidRDefault="00035544" w:rsidP="00035544">
      <w:pPr>
        <w:pStyle w:val="paragraphsub"/>
      </w:pPr>
      <w:r w:rsidRPr="00D75CA6">
        <w:tab/>
        <w:t>(ii)</w:t>
      </w:r>
      <w:r w:rsidRPr="00D75CA6">
        <w:tab/>
        <w:t xml:space="preserve">proceedings for an offence against </w:t>
      </w:r>
      <w:r w:rsidR="00107542" w:rsidRPr="00D75CA6">
        <w:t>section 1</w:t>
      </w:r>
      <w:r w:rsidRPr="00D75CA6">
        <w:t>36 or 137 that relates to this section; or</w:t>
      </w:r>
    </w:p>
    <w:p w14:paraId="196F0E50" w14:textId="35FC4001" w:rsidR="00035544" w:rsidRPr="00D75CA6" w:rsidRDefault="00035544" w:rsidP="00035544">
      <w:pPr>
        <w:pStyle w:val="paragraphsub"/>
      </w:pPr>
      <w:r w:rsidRPr="00D75CA6">
        <w:tab/>
        <w:t>(iii)</w:t>
      </w:r>
      <w:r w:rsidRPr="00D75CA6">
        <w:tab/>
        <w:t xml:space="preserve">proceedings for an offence against </w:t>
      </w:r>
      <w:r w:rsidR="00107542" w:rsidRPr="00D75CA6">
        <w:t>section 1</w:t>
      </w:r>
      <w:r w:rsidRPr="00D75CA6">
        <w:t xml:space="preserve">37.1 or 137.2 of the </w:t>
      </w:r>
      <w:r w:rsidRPr="00D75CA6">
        <w:rPr>
          <w:i/>
        </w:rPr>
        <w:t>Criminal Code</w:t>
      </w:r>
      <w:r w:rsidRPr="00D75CA6">
        <w:t xml:space="preserve"> that relates to this section.</w:t>
      </w:r>
    </w:p>
    <w:p w14:paraId="5484C4F7" w14:textId="27DF47EE" w:rsidR="00035544" w:rsidRPr="00D75CA6" w:rsidRDefault="00B94734" w:rsidP="00AE2DA2">
      <w:pPr>
        <w:pStyle w:val="ActHead3"/>
        <w:pageBreakBefore/>
      </w:pPr>
      <w:bookmarkStart w:id="315" w:name="_Toc231991585"/>
      <w:r w:rsidRPr="00D75CA6">
        <w:rPr>
          <w:rStyle w:val="CharDivNo"/>
        </w:rPr>
        <w:lastRenderedPageBreak/>
        <w:t>Division 4</w:t>
      </w:r>
      <w:r w:rsidR="00035544" w:rsidRPr="00D75CA6">
        <w:t>—</w:t>
      </w:r>
      <w:r w:rsidR="00035544" w:rsidRPr="00D75CA6">
        <w:rPr>
          <w:rStyle w:val="CharDivText"/>
        </w:rPr>
        <w:t>Obligations and incidental powers of authorised officers</w:t>
      </w:r>
      <w:bookmarkEnd w:id="315"/>
    </w:p>
    <w:p w14:paraId="04851086" w14:textId="77777777" w:rsidR="00035544" w:rsidRPr="00D75CA6" w:rsidRDefault="00035544" w:rsidP="00035544">
      <w:pPr>
        <w:pStyle w:val="ActHead5"/>
      </w:pPr>
      <w:bookmarkStart w:id="316" w:name="_Toc231991586"/>
      <w:r w:rsidRPr="00D75CA6">
        <w:rPr>
          <w:rStyle w:val="CharSectno"/>
        </w:rPr>
        <w:t>151</w:t>
      </w:r>
      <w:r w:rsidRPr="00D75CA6">
        <w:t xml:space="preserve">  Authorised officer must produce identity card on request</w:t>
      </w:r>
      <w:bookmarkEnd w:id="316"/>
    </w:p>
    <w:p w14:paraId="7FD7A185" w14:textId="77777777" w:rsidR="00035544" w:rsidRPr="00D75CA6" w:rsidRDefault="00035544" w:rsidP="00035544">
      <w:pPr>
        <w:pStyle w:val="subsection"/>
        <w:rPr>
          <w:kern w:val="28"/>
        </w:rPr>
      </w:pPr>
      <w:r w:rsidRPr="00D75CA6">
        <w:rPr>
          <w:kern w:val="28"/>
        </w:rPr>
        <w:tab/>
      </w:r>
      <w:r w:rsidRPr="00D75CA6">
        <w:rPr>
          <w:kern w:val="28"/>
        </w:rPr>
        <w:tab/>
        <w:t xml:space="preserve">An authorised officer is not entitled to exercise any powers under this </w:t>
      </w:r>
      <w:r w:rsidR="00753679" w:rsidRPr="00D75CA6">
        <w:rPr>
          <w:kern w:val="28"/>
        </w:rPr>
        <w:t>Part i</w:t>
      </w:r>
      <w:r w:rsidRPr="00D75CA6">
        <w:rPr>
          <w:kern w:val="28"/>
        </w:rPr>
        <w:t>n relation to premises if:</w:t>
      </w:r>
    </w:p>
    <w:p w14:paraId="0E5C580A" w14:textId="77777777" w:rsidR="00035544" w:rsidRPr="00D75CA6" w:rsidRDefault="00035544" w:rsidP="00035544">
      <w:pPr>
        <w:pStyle w:val="paragraph"/>
        <w:rPr>
          <w:kern w:val="28"/>
        </w:rPr>
      </w:pPr>
      <w:r w:rsidRPr="00D75CA6">
        <w:rPr>
          <w:kern w:val="28"/>
        </w:rPr>
        <w:tab/>
        <w:t>(a)</w:t>
      </w:r>
      <w:r w:rsidRPr="00D75CA6">
        <w:rPr>
          <w:kern w:val="28"/>
        </w:rPr>
        <w:tab/>
        <w:t>the occupier of the premises requires the authorised officer to produce his or her identity card for inspection by the occupier; and</w:t>
      </w:r>
    </w:p>
    <w:p w14:paraId="07AA40B1" w14:textId="77777777" w:rsidR="00035544" w:rsidRPr="00D75CA6" w:rsidRDefault="00035544" w:rsidP="00035544">
      <w:pPr>
        <w:pStyle w:val="paragraph"/>
        <w:rPr>
          <w:kern w:val="28"/>
        </w:rPr>
      </w:pPr>
      <w:r w:rsidRPr="00D75CA6">
        <w:rPr>
          <w:kern w:val="28"/>
        </w:rPr>
        <w:tab/>
        <w:t>(b)</w:t>
      </w:r>
      <w:r w:rsidRPr="00D75CA6">
        <w:rPr>
          <w:kern w:val="28"/>
        </w:rPr>
        <w:tab/>
        <w:t>the authorised officer fails to comply with the requirement.</w:t>
      </w:r>
    </w:p>
    <w:p w14:paraId="29807D99" w14:textId="77777777" w:rsidR="00035544" w:rsidRPr="00D75CA6" w:rsidRDefault="00035544" w:rsidP="00035544">
      <w:pPr>
        <w:pStyle w:val="ActHead5"/>
      </w:pPr>
      <w:bookmarkStart w:id="317" w:name="_Toc231991587"/>
      <w:r w:rsidRPr="00D75CA6">
        <w:rPr>
          <w:rStyle w:val="CharSectno"/>
        </w:rPr>
        <w:t>152</w:t>
      </w:r>
      <w:r w:rsidRPr="00D75CA6">
        <w:t xml:space="preserve">  Consent</w:t>
      </w:r>
      <w:bookmarkEnd w:id="317"/>
    </w:p>
    <w:p w14:paraId="415F325F" w14:textId="77777777" w:rsidR="00035544" w:rsidRPr="00D75CA6" w:rsidRDefault="00035544" w:rsidP="00035544">
      <w:pPr>
        <w:pStyle w:val="subsection"/>
        <w:rPr>
          <w:kern w:val="28"/>
        </w:rPr>
      </w:pPr>
      <w:r w:rsidRPr="00D75CA6">
        <w:rPr>
          <w:kern w:val="28"/>
        </w:rPr>
        <w:tab/>
        <w:t>(1)</w:t>
      </w:r>
      <w:r w:rsidRPr="00D75CA6">
        <w:rPr>
          <w:kern w:val="28"/>
        </w:rPr>
        <w:tab/>
        <w:t>Before obtaining the consent of a person for the purposes of paragraph</w:t>
      </w:r>
      <w:r w:rsidR="004F64A4" w:rsidRPr="00D75CA6">
        <w:rPr>
          <w:kern w:val="28"/>
        </w:rPr>
        <w:t> </w:t>
      </w:r>
      <w:r w:rsidRPr="00D75CA6">
        <w:rPr>
          <w:kern w:val="28"/>
        </w:rPr>
        <w:t>147(2)(a), the authorised officer must inform the person that he or she may refuse consent.</w:t>
      </w:r>
    </w:p>
    <w:p w14:paraId="7C1C2D8A" w14:textId="77777777" w:rsidR="00035544" w:rsidRPr="00D75CA6" w:rsidRDefault="00035544" w:rsidP="00035544">
      <w:pPr>
        <w:pStyle w:val="subsection"/>
        <w:rPr>
          <w:kern w:val="28"/>
        </w:rPr>
      </w:pPr>
      <w:r w:rsidRPr="00D75CA6">
        <w:rPr>
          <w:kern w:val="28"/>
        </w:rPr>
        <w:tab/>
        <w:t>(2)</w:t>
      </w:r>
      <w:r w:rsidRPr="00D75CA6">
        <w:rPr>
          <w:kern w:val="28"/>
        </w:rPr>
        <w:tab/>
        <w:t>An entry of an authorised officer because of the consent of a person is not lawful unless the person voluntarily consented to the entry.</w:t>
      </w:r>
    </w:p>
    <w:p w14:paraId="600C0ED4" w14:textId="77777777" w:rsidR="00035544" w:rsidRPr="00D75CA6" w:rsidRDefault="00035544" w:rsidP="00035544">
      <w:pPr>
        <w:pStyle w:val="subsection"/>
      </w:pPr>
      <w:r w:rsidRPr="00D75CA6">
        <w:tab/>
        <w:t>(3)</w:t>
      </w:r>
      <w:r w:rsidRPr="00D75CA6">
        <w:tab/>
        <w:t>The consent may be expressed to be limited to entry during a particular period unless the consent is withdrawn before the end of that period.</w:t>
      </w:r>
    </w:p>
    <w:p w14:paraId="49A1B30E" w14:textId="77777777" w:rsidR="00035544" w:rsidRPr="00D75CA6" w:rsidRDefault="00035544" w:rsidP="00035544">
      <w:pPr>
        <w:pStyle w:val="subsection"/>
      </w:pPr>
      <w:r w:rsidRPr="00D75CA6">
        <w:tab/>
        <w:t>(4)</w:t>
      </w:r>
      <w:r w:rsidRPr="00D75CA6">
        <w:tab/>
        <w:t xml:space="preserve">A consent that is not limited as mentioned in </w:t>
      </w:r>
      <w:r w:rsidR="004F64A4" w:rsidRPr="00D75CA6">
        <w:t>subsection (</w:t>
      </w:r>
      <w:r w:rsidRPr="00D75CA6">
        <w:t>3) has effect until the consent is withdrawn.</w:t>
      </w:r>
    </w:p>
    <w:p w14:paraId="5B5F0A55" w14:textId="77777777" w:rsidR="00035544" w:rsidRPr="00D75CA6" w:rsidRDefault="00035544" w:rsidP="00035544">
      <w:pPr>
        <w:pStyle w:val="subsection"/>
      </w:pPr>
      <w:r w:rsidRPr="00D75CA6">
        <w:tab/>
        <w:t>(5)</w:t>
      </w:r>
      <w:r w:rsidRPr="00D75CA6">
        <w:tab/>
        <w:t>If an authorised officer entered premises because of the consent of a person, the authorised officer must leave the premises if the person withdraws the consent.</w:t>
      </w:r>
    </w:p>
    <w:p w14:paraId="681C4E72" w14:textId="77777777" w:rsidR="00035544" w:rsidRPr="00D75CA6" w:rsidRDefault="00035544" w:rsidP="00035544">
      <w:pPr>
        <w:pStyle w:val="ActHead5"/>
      </w:pPr>
      <w:bookmarkStart w:id="318" w:name="_Toc231991588"/>
      <w:r w:rsidRPr="00D75CA6">
        <w:rPr>
          <w:rStyle w:val="CharSectno"/>
        </w:rPr>
        <w:t>153</w:t>
      </w:r>
      <w:r w:rsidRPr="00D75CA6">
        <w:t xml:space="preserve">  Announcement before entry</w:t>
      </w:r>
      <w:bookmarkEnd w:id="318"/>
    </w:p>
    <w:p w14:paraId="20FA5703" w14:textId="77777777" w:rsidR="00035544" w:rsidRPr="00D75CA6" w:rsidRDefault="00035544" w:rsidP="00035544">
      <w:pPr>
        <w:pStyle w:val="subsection"/>
        <w:rPr>
          <w:kern w:val="28"/>
        </w:rPr>
      </w:pPr>
      <w:r w:rsidRPr="00D75CA6">
        <w:tab/>
      </w:r>
      <w:r w:rsidRPr="00D75CA6">
        <w:rPr>
          <w:kern w:val="28"/>
        </w:rPr>
        <w:tab/>
        <w:t xml:space="preserve">An authorised officer executing a </w:t>
      </w:r>
      <w:r w:rsidRPr="00D75CA6">
        <w:t xml:space="preserve">monitoring </w:t>
      </w:r>
      <w:r w:rsidRPr="00D75CA6">
        <w:rPr>
          <w:kern w:val="28"/>
        </w:rPr>
        <w:t>warrant must, before entering premises under the warrant:</w:t>
      </w:r>
    </w:p>
    <w:p w14:paraId="3EE8E1A3" w14:textId="77777777" w:rsidR="00035544" w:rsidRPr="00D75CA6" w:rsidRDefault="00035544" w:rsidP="00035544">
      <w:pPr>
        <w:pStyle w:val="paragraph"/>
        <w:rPr>
          <w:kern w:val="28"/>
        </w:rPr>
      </w:pPr>
      <w:r w:rsidRPr="00D75CA6">
        <w:rPr>
          <w:kern w:val="28"/>
        </w:rPr>
        <w:lastRenderedPageBreak/>
        <w:tab/>
        <w:t>(a)</w:t>
      </w:r>
      <w:r w:rsidRPr="00D75CA6">
        <w:rPr>
          <w:kern w:val="28"/>
        </w:rPr>
        <w:tab/>
        <w:t>announce that he or she is authorised to enter the premises; and</w:t>
      </w:r>
    </w:p>
    <w:p w14:paraId="0724F200" w14:textId="77777777" w:rsidR="00035544" w:rsidRPr="00D75CA6" w:rsidRDefault="00035544" w:rsidP="00067AB9">
      <w:pPr>
        <w:pStyle w:val="paragraph"/>
        <w:keepNext/>
        <w:keepLines/>
        <w:rPr>
          <w:kern w:val="28"/>
        </w:rPr>
      </w:pPr>
      <w:r w:rsidRPr="00D75CA6">
        <w:rPr>
          <w:kern w:val="28"/>
        </w:rPr>
        <w:tab/>
        <w:t>(b)</w:t>
      </w:r>
      <w:r w:rsidRPr="00D75CA6">
        <w:rPr>
          <w:kern w:val="28"/>
        </w:rPr>
        <w:tab/>
        <w:t>give any person at the premises an opportunity to allow entry to the premises.</w:t>
      </w:r>
    </w:p>
    <w:p w14:paraId="2F649DED" w14:textId="3C2FD026" w:rsidR="00035544" w:rsidRPr="00D75CA6" w:rsidRDefault="00035544" w:rsidP="00035544">
      <w:pPr>
        <w:pStyle w:val="notetext"/>
        <w:rPr>
          <w:kern w:val="28"/>
        </w:rPr>
      </w:pPr>
      <w:r w:rsidRPr="00D75CA6">
        <w:rPr>
          <w:kern w:val="28"/>
        </w:rPr>
        <w:t>Note:</w:t>
      </w:r>
      <w:r w:rsidRPr="00D75CA6">
        <w:rPr>
          <w:kern w:val="28"/>
        </w:rPr>
        <w:tab/>
      </w:r>
      <w:r w:rsidRPr="00D75CA6">
        <w:t xml:space="preserve">Monitoring </w:t>
      </w:r>
      <w:r w:rsidRPr="00D75CA6">
        <w:rPr>
          <w:kern w:val="28"/>
        </w:rPr>
        <w:t xml:space="preserve">warrants are issued under </w:t>
      </w:r>
      <w:r w:rsidR="00107542" w:rsidRPr="00D75CA6">
        <w:rPr>
          <w:kern w:val="28"/>
        </w:rPr>
        <w:t>section 1</w:t>
      </w:r>
      <w:r w:rsidRPr="00D75CA6">
        <w:rPr>
          <w:kern w:val="28"/>
        </w:rPr>
        <w:t>59.</w:t>
      </w:r>
    </w:p>
    <w:p w14:paraId="420B6237" w14:textId="77777777" w:rsidR="00035544" w:rsidRPr="00D75CA6" w:rsidRDefault="00035544" w:rsidP="00035544">
      <w:pPr>
        <w:pStyle w:val="ActHead5"/>
      </w:pPr>
      <w:bookmarkStart w:id="319" w:name="_Toc231991589"/>
      <w:r w:rsidRPr="00D75CA6">
        <w:rPr>
          <w:rStyle w:val="CharSectno"/>
        </w:rPr>
        <w:t>154</w:t>
      </w:r>
      <w:r w:rsidRPr="00D75CA6">
        <w:t xml:space="preserve">  Details of monitoring warrant to be given to occupier etc. before entry</w:t>
      </w:r>
      <w:bookmarkEnd w:id="319"/>
    </w:p>
    <w:p w14:paraId="49C3BF02" w14:textId="77777777" w:rsidR="00035544" w:rsidRPr="00D75CA6" w:rsidRDefault="00035544" w:rsidP="00035544">
      <w:pPr>
        <w:pStyle w:val="subsection"/>
        <w:rPr>
          <w:kern w:val="28"/>
        </w:rPr>
      </w:pPr>
      <w:r w:rsidRPr="00D75CA6">
        <w:tab/>
        <w:t>(</w:t>
      </w:r>
      <w:r w:rsidRPr="00D75CA6">
        <w:rPr>
          <w:kern w:val="28"/>
        </w:rPr>
        <w:t>1)</w:t>
      </w:r>
      <w:r w:rsidRPr="00D75CA6">
        <w:rPr>
          <w:kern w:val="28"/>
        </w:rPr>
        <w:tab/>
        <w:t>If:</w:t>
      </w:r>
    </w:p>
    <w:p w14:paraId="75838032" w14:textId="77777777" w:rsidR="00035544" w:rsidRPr="00D75CA6" w:rsidRDefault="00035544" w:rsidP="00035544">
      <w:pPr>
        <w:pStyle w:val="paragraph"/>
        <w:rPr>
          <w:kern w:val="28"/>
        </w:rPr>
      </w:pPr>
      <w:r w:rsidRPr="00D75CA6">
        <w:rPr>
          <w:kern w:val="28"/>
        </w:rPr>
        <w:tab/>
        <w:t>(a)</w:t>
      </w:r>
      <w:r w:rsidRPr="00D75CA6">
        <w:rPr>
          <w:kern w:val="28"/>
        </w:rPr>
        <w:tab/>
        <w:t xml:space="preserve">a </w:t>
      </w:r>
      <w:r w:rsidRPr="00D75CA6">
        <w:t xml:space="preserve">monitoring </w:t>
      </w:r>
      <w:r w:rsidRPr="00D75CA6">
        <w:rPr>
          <w:kern w:val="28"/>
        </w:rPr>
        <w:t>warrant is being executed in relation to premises; and</w:t>
      </w:r>
    </w:p>
    <w:p w14:paraId="50DA0183" w14:textId="77777777" w:rsidR="00035544" w:rsidRPr="00D75CA6" w:rsidRDefault="00035544" w:rsidP="00035544">
      <w:pPr>
        <w:pStyle w:val="paragraph"/>
        <w:rPr>
          <w:kern w:val="28"/>
        </w:rPr>
      </w:pPr>
      <w:r w:rsidRPr="00D75CA6">
        <w:rPr>
          <w:kern w:val="28"/>
        </w:rPr>
        <w:tab/>
        <w:t>(b)</w:t>
      </w:r>
      <w:r w:rsidRPr="00D75CA6">
        <w:rPr>
          <w:kern w:val="28"/>
        </w:rPr>
        <w:tab/>
        <w:t>either:</w:t>
      </w:r>
    </w:p>
    <w:p w14:paraId="5678E876" w14:textId="77777777" w:rsidR="00035544" w:rsidRPr="00D75CA6" w:rsidRDefault="00035544" w:rsidP="00035544">
      <w:pPr>
        <w:pStyle w:val="paragraphsub"/>
        <w:rPr>
          <w:kern w:val="28"/>
        </w:rPr>
      </w:pPr>
      <w:r w:rsidRPr="00D75CA6">
        <w:rPr>
          <w:kern w:val="28"/>
        </w:rPr>
        <w:tab/>
        <w:t>(i)</w:t>
      </w:r>
      <w:r w:rsidRPr="00D75CA6">
        <w:rPr>
          <w:kern w:val="28"/>
        </w:rPr>
        <w:tab/>
        <w:t>the occupier of the premises is present at the premises; or</w:t>
      </w:r>
    </w:p>
    <w:p w14:paraId="777AE9F4" w14:textId="77777777" w:rsidR="00035544" w:rsidRPr="00D75CA6" w:rsidRDefault="00035544" w:rsidP="00035544">
      <w:pPr>
        <w:pStyle w:val="paragraphsub"/>
        <w:rPr>
          <w:kern w:val="28"/>
        </w:rPr>
      </w:pPr>
      <w:r w:rsidRPr="00D75CA6">
        <w:rPr>
          <w:kern w:val="28"/>
        </w:rPr>
        <w:tab/>
        <w:t>(ii)</w:t>
      </w:r>
      <w:r w:rsidRPr="00D75CA6">
        <w:rPr>
          <w:kern w:val="28"/>
        </w:rPr>
        <w:tab/>
        <w:t>the occupier of the premises is not present at the premises, but another person who apparently represents the occupier is present at the premises;</w:t>
      </w:r>
    </w:p>
    <w:p w14:paraId="416E35D8" w14:textId="77777777" w:rsidR="00035544" w:rsidRPr="00D75CA6" w:rsidRDefault="00035544" w:rsidP="00035544">
      <w:pPr>
        <w:pStyle w:val="subsection2"/>
        <w:rPr>
          <w:kern w:val="28"/>
        </w:rPr>
      </w:pPr>
      <w:r w:rsidRPr="00D75CA6">
        <w:rPr>
          <w:kern w:val="28"/>
        </w:rPr>
        <w:t>the authorised officer must make a copy of the warrant available to:</w:t>
      </w:r>
    </w:p>
    <w:p w14:paraId="3C147137" w14:textId="77777777" w:rsidR="00035544" w:rsidRPr="00D75CA6" w:rsidRDefault="00035544" w:rsidP="00035544">
      <w:pPr>
        <w:pStyle w:val="paragraph"/>
      </w:pPr>
      <w:r w:rsidRPr="00D75CA6">
        <w:tab/>
        <w:t>(c)</w:t>
      </w:r>
      <w:r w:rsidRPr="00D75CA6">
        <w:tab/>
        <w:t xml:space="preserve">if </w:t>
      </w:r>
      <w:r w:rsidR="004F64A4" w:rsidRPr="00D75CA6">
        <w:t>subparagraph (</w:t>
      </w:r>
      <w:r w:rsidRPr="00D75CA6">
        <w:t>b)(i) applies—the occupier of the premises; or</w:t>
      </w:r>
    </w:p>
    <w:p w14:paraId="77482B56" w14:textId="77777777" w:rsidR="00035544" w:rsidRPr="00D75CA6" w:rsidRDefault="00035544" w:rsidP="00035544">
      <w:pPr>
        <w:pStyle w:val="paragraph"/>
      </w:pPr>
      <w:r w:rsidRPr="00D75CA6">
        <w:tab/>
        <w:t>(d)</w:t>
      </w:r>
      <w:r w:rsidRPr="00D75CA6">
        <w:tab/>
        <w:t xml:space="preserve">if </w:t>
      </w:r>
      <w:r w:rsidR="004F64A4" w:rsidRPr="00D75CA6">
        <w:t>subparagraph (</w:t>
      </w:r>
      <w:r w:rsidRPr="00D75CA6">
        <w:t>b)(ii) applies—the person who apparently represents the occupier.</w:t>
      </w:r>
    </w:p>
    <w:p w14:paraId="26B372B6" w14:textId="77777777" w:rsidR="00035544" w:rsidRPr="00D75CA6" w:rsidRDefault="00035544" w:rsidP="00035544">
      <w:pPr>
        <w:pStyle w:val="subsection"/>
        <w:rPr>
          <w:kern w:val="28"/>
        </w:rPr>
      </w:pPr>
      <w:r w:rsidRPr="00D75CA6">
        <w:rPr>
          <w:kern w:val="28"/>
        </w:rPr>
        <w:tab/>
        <w:t>(2)</w:t>
      </w:r>
      <w:r w:rsidRPr="00D75CA6">
        <w:rPr>
          <w:kern w:val="28"/>
        </w:rPr>
        <w:tab/>
        <w:t>The authorised officer must identify himself or herself to that person.</w:t>
      </w:r>
    </w:p>
    <w:p w14:paraId="4D447C52" w14:textId="77777777" w:rsidR="00035544" w:rsidRPr="00D75CA6" w:rsidRDefault="00035544" w:rsidP="00035544">
      <w:pPr>
        <w:pStyle w:val="subsection"/>
        <w:rPr>
          <w:kern w:val="28"/>
        </w:rPr>
      </w:pPr>
      <w:r w:rsidRPr="00D75CA6">
        <w:rPr>
          <w:kern w:val="28"/>
        </w:rPr>
        <w:tab/>
        <w:t>(3)</w:t>
      </w:r>
      <w:r w:rsidRPr="00D75CA6">
        <w:rPr>
          <w:kern w:val="28"/>
        </w:rPr>
        <w:tab/>
        <w:t xml:space="preserve">The copy of the warrant mentioned in </w:t>
      </w:r>
      <w:r w:rsidR="004F64A4" w:rsidRPr="00D75CA6">
        <w:rPr>
          <w:kern w:val="28"/>
        </w:rPr>
        <w:t>subsection (</w:t>
      </w:r>
      <w:r w:rsidRPr="00D75CA6">
        <w:rPr>
          <w:kern w:val="28"/>
        </w:rPr>
        <w:t>1) need not include the signature of the magistrate who issued the warrant.</w:t>
      </w:r>
    </w:p>
    <w:p w14:paraId="57622536" w14:textId="6DC13014" w:rsidR="00035544" w:rsidRPr="00D75CA6" w:rsidRDefault="00035544" w:rsidP="00035544">
      <w:pPr>
        <w:pStyle w:val="notetext"/>
        <w:rPr>
          <w:kern w:val="28"/>
        </w:rPr>
      </w:pPr>
      <w:r w:rsidRPr="00D75CA6">
        <w:rPr>
          <w:kern w:val="28"/>
        </w:rPr>
        <w:t>Note:</w:t>
      </w:r>
      <w:r w:rsidRPr="00D75CA6">
        <w:rPr>
          <w:kern w:val="28"/>
        </w:rPr>
        <w:tab/>
      </w:r>
      <w:r w:rsidRPr="00D75CA6">
        <w:t xml:space="preserve">Monitoring </w:t>
      </w:r>
      <w:r w:rsidRPr="00D75CA6">
        <w:rPr>
          <w:kern w:val="28"/>
        </w:rPr>
        <w:t xml:space="preserve">warrants are issued under </w:t>
      </w:r>
      <w:r w:rsidR="00107542" w:rsidRPr="00D75CA6">
        <w:rPr>
          <w:kern w:val="28"/>
        </w:rPr>
        <w:t>section 1</w:t>
      </w:r>
      <w:r w:rsidRPr="00D75CA6">
        <w:rPr>
          <w:kern w:val="28"/>
        </w:rPr>
        <w:t>59.</w:t>
      </w:r>
    </w:p>
    <w:p w14:paraId="6B3A7722" w14:textId="77777777" w:rsidR="00035544" w:rsidRPr="00D75CA6" w:rsidRDefault="00035544" w:rsidP="00035544">
      <w:pPr>
        <w:pStyle w:val="ActHead5"/>
      </w:pPr>
      <w:bookmarkStart w:id="320" w:name="_Toc231991590"/>
      <w:r w:rsidRPr="00D75CA6">
        <w:rPr>
          <w:rStyle w:val="CharSectno"/>
        </w:rPr>
        <w:t>155</w:t>
      </w:r>
      <w:r w:rsidRPr="00D75CA6">
        <w:t xml:space="preserve">  Use of electronic equipment in exercising monitoring powers</w:t>
      </w:r>
      <w:bookmarkEnd w:id="320"/>
    </w:p>
    <w:p w14:paraId="3CF9507B" w14:textId="77777777" w:rsidR="00035544" w:rsidRPr="00D75CA6" w:rsidRDefault="00035544" w:rsidP="00035544">
      <w:pPr>
        <w:pStyle w:val="subsection"/>
      </w:pPr>
      <w:r w:rsidRPr="00D75CA6">
        <w:tab/>
        <w:t>(1)</w:t>
      </w:r>
      <w:r w:rsidRPr="00D75CA6">
        <w:tab/>
        <w:t>This section applies to the following premises:</w:t>
      </w:r>
    </w:p>
    <w:p w14:paraId="439165B6" w14:textId="77777777" w:rsidR="00035544" w:rsidRPr="00D75CA6" w:rsidRDefault="00035544" w:rsidP="00035544">
      <w:pPr>
        <w:pStyle w:val="paragraph"/>
      </w:pPr>
      <w:r w:rsidRPr="00D75CA6">
        <w:tab/>
        <w:t>(a)</w:t>
      </w:r>
      <w:r w:rsidRPr="00D75CA6">
        <w:tab/>
        <w:t>premises that an authorised officer has entered, and remains on, with the consent of the occupier;</w:t>
      </w:r>
    </w:p>
    <w:p w14:paraId="3BF7C797" w14:textId="77777777" w:rsidR="00035544" w:rsidRPr="00D75CA6" w:rsidRDefault="00035544" w:rsidP="00035544">
      <w:pPr>
        <w:pStyle w:val="paragraph"/>
      </w:pPr>
      <w:r w:rsidRPr="00D75CA6">
        <w:lastRenderedPageBreak/>
        <w:tab/>
        <w:t>(b)</w:t>
      </w:r>
      <w:r w:rsidRPr="00D75CA6">
        <w:tab/>
        <w:t>warrant premises.</w:t>
      </w:r>
    </w:p>
    <w:p w14:paraId="2BB0C8D8" w14:textId="77777777" w:rsidR="00035544" w:rsidRPr="00D75CA6" w:rsidRDefault="00035544" w:rsidP="00035544">
      <w:pPr>
        <w:pStyle w:val="subsection"/>
      </w:pPr>
      <w:r w:rsidRPr="00D75CA6">
        <w:tab/>
        <w:t>(2)</w:t>
      </w:r>
      <w:r w:rsidRPr="00D75CA6">
        <w:tab/>
        <w:t>An authorised officer or a person assisting that officer may operate electronic equipment already at the premises in order to exercise monitoring powers if he or she believes, on reasonable grounds, that the operation of the equipment can be carried out without damage to the equipment.</w:t>
      </w:r>
    </w:p>
    <w:p w14:paraId="3815C9E8" w14:textId="77777777" w:rsidR="00035544" w:rsidRPr="00D75CA6" w:rsidRDefault="00035544" w:rsidP="00035544">
      <w:pPr>
        <w:pStyle w:val="subsection"/>
      </w:pPr>
      <w:r w:rsidRPr="00D75CA6">
        <w:tab/>
        <w:t>(3)</w:t>
      </w:r>
      <w:r w:rsidRPr="00D75CA6">
        <w:tab/>
        <w:t>If the authorised officer or a person assisting believes, on reasonable grounds, that:</w:t>
      </w:r>
    </w:p>
    <w:p w14:paraId="36EF8F0A" w14:textId="77777777" w:rsidR="00035544" w:rsidRPr="00D75CA6" w:rsidRDefault="00035544" w:rsidP="00035544">
      <w:pPr>
        <w:pStyle w:val="paragraph"/>
      </w:pPr>
      <w:r w:rsidRPr="00D75CA6">
        <w:tab/>
        <w:t>(a)</w:t>
      </w:r>
      <w:r w:rsidRPr="00D75CA6">
        <w:tab/>
        <w:t>there is on the premises material relating to information provided under this Act, the regulations or the AML/CTF Rules that may be accessible by operating electronic equipment on the premises; and</w:t>
      </w:r>
    </w:p>
    <w:p w14:paraId="1F4F5098" w14:textId="77777777" w:rsidR="00035544" w:rsidRPr="00D75CA6" w:rsidRDefault="00035544" w:rsidP="00035544">
      <w:pPr>
        <w:pStyle w:val="paragraph"/>
      </w:pPr>
      <w:r w:rsidRPr="00D75CA6">
        <w:tab/>
        <w:t>(b)</w:t>
      </w:r>
      <w:r w:rsidRPr="00D75CA6">
        <w:tab/>
        <w:t>expert assistance is required to operate the equipment; and</w:t>
      </w:r>
    </w:p>
    <w:p w14:paraId="40D3A884" w14:textId="77777777" w:rsidR="00035544" w:rsidRPr="00D75CA6" w:rsidRDefault="00035544" w:rsidP="00035544">
      <w:pPr>
        <w:pStyle w:val="paragraph"/>
      </w:pPr>
      <w:r w:rsidRPr="00D75CA6">
        <w:tab/>
        <w:t>(c)</w:t>
      </w:r>
      <w:r w:rsidRPr="00D75CA6">
        <w:tab/>
        <w:t>if he or she does not take action under this subsection, the material may be destroyed, altered or otherwise interfered with;</w:t>
      </w:r>
    </w:p>
    <w:p w14:paraId="12F4ACDE" w14:textId="77777777" w:rsidR="00035544" w:rsidRPr="00D75CA6" w:rsidRDefault="00035544" w:rsidP="00035544">
      <w:pPr>
        <w:pStyle w:val="subsection2"/>
      </w:pPr>
      <w:r w:rsidRPr="00D75CA6">
        <w:t>he or she may do whatever is necessary to secure the equipment, whether by locking it up, placing a guard, or otherwise.</w:t>
      </w:r>
    </w:p>
    <w:p w14:paraId="4F987D1D" w14:textId="77777777" w:rsidR="00035544" w:rsidRPr="00D75CA6" w:rsidRDefault="00035544" w:rsidP="00035544">
      <w:pPr>
        <w:pStyle w:val="subsection"/>
      </w:pPr>
      <w:r w:rsidRPr="00D75CA6">
        <w:tab/>
        <w:t>(4)</w:t>
      </w:r>
      <w:r w:rsidRPr="00D75CA6">
        <w:tab/>
        <w:t>The authorised officer or a person assisting must give notice to the occupier of the premises of his or her intention to secure equipment and of the fact that the equipment may be secured for up to 24 hours.</w:t>
      </w:r>
    </w:p>
    <w:p w14:paraId="2804B1C8" w14:textId="77777777" w:rsidR="00035544" w:rsidRPr="00D75CA6" w:rsidRDefault="00035544" w:rsidP="00035544">
      <w:pPr>
        <w:pStyle w:val="subsection"/>
      </w:pPr>
      <w:r w:rsidRPr="00D75CA6">
        <w:tab/>
        <w:t>(5)</w:t>
      </w:r>
      <w:r w:rsidRPr="00D75CA6">
        <w:tab/>
        <w:t>The equipment may be secured:</w:t>
      </w:r>
    </w:p>
    <w:p w14:paraId="5724FCE1" w14:textId="77777777" w:rsidR="00035544" w:rsidRPr="00D75CA6" w:rsidRDefault="00035544" w:rsidP="00035544">
      <w:pPr>
        <w:pStyle w:val="paragraph"/>
      </w:pPr>
      <w:r w:rsidRPr="00D75CA6">
        <w:tab/>
        <w:t>(a)</w:t>
      </w:r>
      <w:r w:rsidRPr="00D75CA6">
        <w:tab/>
        <w:t>for a period not exceeding 24 hours; or</w:t>
      </w:r>
    </w:p>
    <w:p w14:paraId="4106188F" w14:textId="77777777" w:rsidR="00035544" w:rsidRPr="00D75CA6" w:rsidRDefault="00035544" w:rsidP="00035544">
      <w:pPr>
        <w:pStyle w:val="paragraph"/>
      </w:pPr>
      <w:r w:rsidRPr="00D75CA6">
        <w:tab/>
        <w:t>(b)</w:t>
      </w:r>
      <w:r w:rsidRPr="00D75CA6">
        <w:tab/>
        <w:t>until the equipment has been operated by the expert;</w:t>
      </w:r>
    </w:p>
    <w:p w14:paraId="21E8F11B" w14:textId="77777777" w:rsidR="00035544" w:rsidRPr="00D75CA6" w:rsidRDefault="00035544" w:rsidP="00035544">
      <w:pPr>
        <w:pStyle w:val="subsection2"/>
      </w:pPr>
      <w:r w:rsidRPr="00D75CA6">
        <w:t>whichever first happens.</w:t>
      </w:r>
    </w:p>
    <w:p w14:paraId="00765368" w14:textId="77777777" w:rsidR="00035544" w:rsidRPr="00D75CA6" w:rsidRDefault="00035544" w:rsidP="00035544">
      <w:pPr>
        <w:pStyle w:val="subsection"/>
      </w:pPr>
      <w:r w:rsidRPr="00D75CA6">
        <w:tab/>
        <w:t>(6)</w:t>
      </w:r>
      <w:r w:rsidRPr="00D75CA6">
        <w:tab/>
        <w:t>If an authorised officer or a person assisting believes, on reasonable grounds, that the expert assistance will not be available within 24 hours, he or she may apply to a magistrate for an extension of the period.</w:t>
      </w:r>
    </w:p>
    <w:p w14:paraId="566A71E8" w14:textId="77777777" w:rsidR="00035544" w:rsidRPr="00D75CA6" w:rsidRDefault="00035544" w:rsidP="00035544">
      <w:pPr>
        <w:pStyle w:val="subsection"/>
      </w:pPr>
      <w:r w:rsidRPr="00D75CA6">
        <w:tab/>
        <w:t>(7)</w:t>
      </w:r>
      <w:r w:rsidRPr="00D75CA6">
        <w:tab/>
        <w:t xml:space="preserve">The authorised officer or a person assisting must give notice to the occupier of the premises of his or her intention to apply for an </w:t>
      </w:r>
      <w:r w:rsidRPr="00D75CA6">
        <w:lastRenderedPageBreak/>
        <w:t>extension. The occupier is entitled to be heard in relation to that application.</w:t>
      </w:r>
    </w:p>
    <w:p w14:paraId="4CA0A2CE" w14:textId="77777777" w:rsidR="00035544" w:rsidRPr="00D75CA6" w:rsidRDefault="00035544" w:rsidP="00035544">
      <w:pPr>
        <w:pStyle w:val="subsection"/>
      </w:pPr>
      <w:r w:rsidRPr="00D75CA6">
        <w:tab/>
        <w:t>(8)</w:t>
      </w:r>
      <w:r w:rsidRPr="00D75CA6">
        <w:tab/>
        <w:t>The provisions of this Part relating to the issue of monitoring warrants apply, with such modifications as are necessary, to the issue of an extension.</w:t>
      </w:r>
    </w:p>
    <w:p w14:paraId="49928FC1" w14:textId="77777777" w:rsidR="00035544" w:rsidRPr="00D75CA6" w:rsidRDefault="00035544" w:rsidP="00067AB9">
      <w:pPr>
        <w:pStyle w:val="ActHead5"/>
      </w:pPr>
      <w:bookmarkStart w:id="321" w:name="_Toc231991591"/>
      <w:r w:rsidRPr="00D75CA6">
        <w:rPr>
          <w:rStyle w:val="CharSectno"/>
        </w:rPr>
        <w:t>156</w:t>
      </w:r>
      <w:r w:rsidRPr="00D75CA6">
        <w:t xml:space="preserve">  Compensation for damage to electronic equipment</w:t>
      </w:r>
      <w:bookmarkEnd w:id="321"/>
    </w:p>
    <w:p w14:paraId="16A1AD91" w14:textId="77777777" w:rsidR="00035544" w:rsidRPr="00D75CA6" w:rsidRDefault="00035544" w:rsidP="00067AB9">
      <w:pPr>
        <w:pStyle w:val="subsection"/>
        <w:keepNext/>
        <w:keepLines/>
      </w:pPr>
      <w:r w:rsidRPr="00D75CA6">
        <w:tab/>
        <w:t>(1)</w:t>
      </w:r>
      <w:r w:rsidRPr="00D75CA6">
        <w:tab/>
        <w:t>This section applies if:</w:t>
      </w:r>
    </w:p>
    <w:p w14:paraId="538C4DF8" w14:textId="6BDEAC3C" w:rsidR="00035544" w:rsidRPr="00D75CA6" w:rsidRDefault="00035544" w:rsidP="00035544">
      <w:pPr>
        <w:pStyle w:val="paragraph"/>
      </w:pPr>
      <w:r w:rsidRPr="00D75CA6">
        <w:tab/>
        <w:t>(a)</w:t>
      </w:r>
      <w:r w:rsidRPr="00D75CA6">
        <w:tab/>
        <w:t xml:space="preserve">as a result of electronic equipment being operated as mentioned in </w:t>
      </w:r>
      <w:r w:rsidR="00107542" w:rsidRPr="00D75CA6">
        <w:t>section 1</w:t>
      </w:r>
      <w:r w:rsidRPr="00D75CA6">
        <w:t>55:</w:t>
      </w:r>
    </w:p>
    <w:p w14:paraId="48980912" w14:textId="77777777" w:rsidR="00035544" w:rsidRPr="00D75CA6" w:rsidRDefault="00035544" w:rsidP="00035544">
      <w:pPr>
        <w:pStyle w:val="paragraphsub"/>
      </w:pPr>
      <w:r w:rsidRPr="00D75CA6">
        <w:tab/>
        <w:t>(i)</w:t>
      </w:r>
      <w:r w:rsidRPr="00D75CA6">
        <w:tab/>
        <w:t>damage is caused to the equipment; or</w:t>
      </w:r>
    </w:p>
    <w:p w14:paraId="0BA0D98C" w14:textId="77777777" w:rsidR="00035544" w:rsidRPr="00D75CA6" w:rsidRDefault="00035544" w:rsidP="00035544">
      <w:pPr>
        <w:pStyle w:val="paragraphsub"/>
      </w:pPr>
      <w:r w:rsidRPr="00D75CA6">
        <w:tab/>
        <w:t>(ii)</w:t>
      </w:r>
      <w:r w:rsidRPr="00D75CA6">
        <w:tab/>
        <w:t>the data recorded on the equipment is damaged; or</w:t>
      </w:r>
    </w:p>
    <w:p w14:paraId="34C699D1" w14:textId="77777777" w:rsidR="00035544" w:rsidRPr="00D75CA6" w:rsidRDefault="00035544" w:rsidP="00035544">
      <w:pPr>
        <w:pStyle w:val="paragraphsub"/>
      </w:pPr>
      <w:r w:rsidRPr="00D75CA6">
        <w:tab/>
        <w:t>(iii)</w:t>
      </w:r>
      <w:r w:rsidRPr="00D75CA6">
        <w:tab/>
        <w:t>programs associated with the use of the equipment, or with the use of the data, are damaged or corrupted; and</w:t>
      </w:r>
    </w:p>
    <w:p w14:paraId="4207A51E" w14:textId="77777777" w:rsidR="00035544" w:rsidRPr="00D75CA6" w:rsidRDefault="00035544" w:rsidP="00035544">
      <w:pPr>
        <w:pStyle w:val="paragraph"/>
      </w:pPr>
      <w:r w:rsidRPr="00D75CA6">
        <w:tab/>
        <w:t>(b)</w:t>
      </w:r>
      <w:r w:rsidRPr="00D75CA6">
        <w:tab/>
        <w:t>the damage or corruption occurs because:</w:t>
      </w:r>
    </w:p>
    <w:p w14:paraId="3A564099" w14:textId="77777777" w:rsidR="00035544" w:rsidRPr="00D75CA6" w:rsidRDefault="00035544" w:rsidP="00035544">
      <w:pPr>
        <w:pStyle w:val="paragraphsub"/>
      </w:pPr>
      <w:r w:rsidRPr="00D75CA6">
        <w:tab/>
        <w:t>(i)</w:t>
      </w:r>
      <w:r w:rsidRPr="00D75CA6">
        <w:tab/>
        <w:t>insufficient care was exercised in selecting the person who was to operate the equipment; or</w:t>
      </w:r>
    </w:p>
    <w:p w14:paraId="19F8F91D" w14:textId="77777777" w:rsidR="00035544" w:rsidRPr="00D75CA6" w:rsidRDefault="00035544" w:rsidP="00035544">
      <w:pPr>
        <w:pStyle w:val="paragraphsub"/>
      </w:pPr>
      <w:r w:rsidRPr="00D75CA6">
        <w:tab/>
        <w:t>(ii)</w:t>
      </w:r>
      <w:r w:rsidRPr="00D75CA6">
        <w:tab/>
        <w:t>insufficient care was exercised by the person operating the equipment.</w:t>
      </w:r>
    </w:p>
    <w:p w14:paraId="7F79849B" w14:textId="77777777" w:rsidR="00035544" w:rsidRPr="00D75CA6" w:rsidRDefault="00035544" w:rsidP="00035544">
      <w:pPr>
        <w:pStyle w:val="subsection"/>
      </w:pPr>
      <w:r w:rsidRPr="00D75CA6">
        <w:tab/>
        <w:t>(2)</w:t>
      </w:r>
      <w:r w:rsidRPr="00D75CA6">
        <w:tab/>
        <w:t>The Commonwealth must pay the owner of the equipment, or the user of the data or programs, such reasonable compensation for the damage or corruption as the Commonwealth and the owner or user agree on.</w:t>
      </w:r>
    </w:p>
    <w:p w14:paraId="73E11B8D" w14:textId="77777777" w:rsidR="00035544" w:rsidRPr="00D75CA6" w:rsidRDefault="00035544" w:rsidP="00035544">
      <w:pPr>
        <w:pStyle w:val="subsection"/>
      </w:pPr>
      <w:r w:rsidRPr="00D75CA6">
        <w:tab/>
        <w:t>(3)</w:t>
      </w:r>
      <w:r w:rsidRPr="00D75CA6">
        <w:tab/>
        <w:t>However, if the owner or user and the Commonwealth fail to agree, the owner or user may institute proceedings in the Federal Court for such reasonable amount of compensation as the Court determines.</w:t>
      </w:r>
    </w:p>
    <w:p w14:paraId="1DEAEA22" w14:textId="77777777" w:rsidR="00035544" w:rsidRPr="00D75CA6" w:rsidRDefault="00035544" w:rsidP="00035544">
      <w:pPr>
        <w:pStyle w:val="subsection"/>
      </w:pPr>
      <w:r w:rsidRPr="00D75CA6">
        <w:tab/>
        <w:t>(4)</w:t>
      </w:r>
      <w:r w:rsidRPr="00D75CA6">
        <w:tab/>
        <w:t xml:space="preserve">In determining the amount of compensation payable under </w:t>
      </w:r>
      <w:r w:rsidR="004F64A4" w:rsidRPr="00D75CA6">
        <w:t>subsection (</w:t>
      </w:r>
      <w:r w:rsidRPr="00D75CA6">
        <w:t>3), regard is to be had to whether the occupier of the premises, or the occupier’s employees and agents, if they were available at the time, provided any appropriate warning or guidance on the operation of the equipment.</w:t>
      </w:r>
    </w:p>
    <w:p w14:paraId="5824E235" w14:textId="77777777" w:rsidR="00035544" w:rsidRPr="00D75CA6" w:rsidRDefault="00035544" w:rsidP="00035544">
      <w:pPr>
        <w:pStyle w:val="subsection"/>
      </w:pPr>
      <w:r w:rsidRPr="00D75CA6">
        <w:lastRenderedPageBreak/>
        <w:tab/>
        <w:t>(5)</w:t>
      </w:r>
      <w:r w:rsidRPr="00D75CA6">
        <w:tab/>
        <w:t>Compensation is payable out of money appropriated by the Parliament.</w:t>
      </w:r>
    </w:p>
    <w:p w14:paraId="1A06EC83" w14:textId="7574B582" w:rsidR="00035544" w:rsidRPr="00D75CA6" w:rsidRDefault="00107542" w:rsidP="00AE2DA2">
      <w:pPr>
        <w:pStyle w:val="ActHead3"/>
        <w:pageBreakBefore/>
      </w:pPr>
      <w:bookmarkStart w:id="322" w:name="_Toc231991592"/>
      <w:r w:rsidRPr="00D75CA6">
        <w:rPr>
          <w:rStyle w:val="CharDivNo"/>
        </w:rPr>
        <w:lastRenderedPageBreak/>
        <w:t>Division 5</w:t>
      </w:r>
      <w:r w:rsidR="00035544" w:rsidRPr="00D75CA6">
        <w:t>—</w:t>
      </w:r>
      <w:r w:rsidR="00035544" w:rsidRPr="00D75CA6">
        <w:rPr>
          <w:rStyle w:val="CharDivText"/>
        </w:rPr>
        <w:t>Occupier’s rights and responsibilities</w:t>
      </w:r>
      <w:bookmarkEnd w:id="322"/>
    </w:p>
    <w:p w14:paraId="16AC2E97" w14:textId="77777777" w:rsidR="00035544" w:rsidRPr="00D75CA6" w:rsidRDefault="00035544" w:rsidP="00035544">
      <w:pPr>
        <w:pStyle w:val="ActHead5"/>
      </w:pPr>
      <w:bookmarkStart w:id="323" w:name="_Toc231991593"/>
      <w:r w:rsidRPr="00D75CA6">
        <w:rPr>
          <w:rStyle w:val="CharSectno"/>
        </w:rPr>
        <w:t>157</w:t>
      </w:r>
      <w:r w:rsidRPr="00D75CA6">
        <w:t xml:space="preserve">  Occupier entitled to be present during execution of monitoring warrant</w:t>
      </w:r>
      <w:bookmarkEnd w:id="323"/>
    </w:p>
    <w:p w14:paraId="668417E4" w14:textId="77777777" w:rsidR="00035544" w:rsidRPr="00D75CA6" w:rsidRDefault="00035544" w:rsidP="00035544">
      <w:pPr>
        <w:pStyle w:val="subsection"/>
        <w:rPr>
          <w:kern w:val="28"/>
        </w:rPr>
      </w:pPr>
      <w:r w:rsidRPr="00D75CA6">
        <w:tab/>
        <w:t>(</w:t>
      </w:r>
      <w:r w:rsidRPr="00D75CA6">
        <w:rPr>
          <w:kern w:val="28"/>
        </w:rPr>
        <w:t>1)</w:t>
      </w:r>
      <w:r w:rsidRPr="00D75CA6">
        <w:rPr>
          <w:kern w:val="28"/>
        </w:rPr>
        <w:tab/>
        <w:t>If:</w:t>
      </w:r>
    </w:p>
    <w:p w14:paraId="74957924" w14:textId="77777777" w:rsidR="00035544" w:rsidRPr="00D75CA6" w:rsidRDefault="00035544" w:rsidP="00035544">
      <w:pPr>
        <w:pStyle w:val="paragraph"/>
        <w:rPr>
          <w:kern w:val="28"/>
        </w:rPr>
      </w:pPr>
      <w:r w:rsidRPr="00D75CA6">
        <w:rPr>
          <w:kern w:val="28"/>
        </w:rPr>
        <w:tab/>
        <w:t>(a)</w:t>
      </w:r>
      <w:r w:rsidRPr="00D75CA6">
        <w:rPr>
          <w:kern w:val="28"/>
        </w:rPr>
        <w:tab/>
        <w:t>a monitoring warrant is being executed; and</w:t>
      </w:r>
    </w:p>
    <w:p w14:paraId="255548D3" w14:textId="77777777" w:rsidR="00035544" w:rsidRPr="00D75CA6" w:rsidRDefault="00035544" w:rsidP="00035544">
      <w:pPr>
        <w:pStyle w:val="paragraph"/>
        <w:rPr>
          <w:kern w:val="28"/>
        </w:rPr>
      </w:pPr>
      <w:r w:rsidRPr="00D75CA6">
        <w:rPr>
          <w:kern w:val="28"/>
        </w:rPr>
        <w:tab/>
        <w:t>(b)</w:t>
      </w:r>
      <w:r w:rsidRPr="00D75CA6">
        <w:rPr>
          <w:kern w:val="28"/>
        </w:rPr>
        <w:tab/>
        <w:t>the occupier of the warrant premises, or another person who apparently represents the occupier, is present at the premises;</w:t>
      </w:r>
    </w:p>
    <w:p w14:paraId="53D78C1C" w14:textId="77777777" w:rsidR="00035544" w:rsidRPr="00D75CA6" w:rsidRDefault="00035544" w:rsidP="00035544">
      <w:pPr>
        <w:pStyle w:val="subsection2"/>
        <w:rPr>
          <w:kern w:val="28"/>
        </w:rPr>
      </w:pPr>
      <w:r w:rsidRPr="00D75CA6">
        <w:rPr>
          <w:kern w:val="28"/>
        </w:rPr>
        <w:t>the person is entitled to observe the execution of the warrant.</w:t>
      </w:r>
    </w:p>
    <w:p w14:paraId="0F26F6A0" w14:textId="77777777" w:rsidR="00035544" w:rsidRPr="00D75CA6" w:rsidRDefault="00035544" w:rsidP="00035544">
      <w:pPr>
        <w:pStyle w:val="subsection"/>
        <w:rPr>
          <w:kern w:val="28"/>
        </w:rPr>
      </w:pPr>
      <w:r w:rsidRPr="00D75CA6">
        <w:rPr>
          <w:kern w:val="28"/>
        </w:rPr>
        <w:tab/>
        <w:t>(2)</w:t>
      </w:r>
      <w:r w:rsidRPr="00D75CA6">
        <w:rPr>
          <w:kern w:val="28"/>
        </w:rPr>
        <w:tab/>
        <w:t>The right to observe the execution of the warrant ceases if the person impedes that execution.</w:t>
      </w:r>
    </w:p>
    <w:p w14:paraId="64D0138B" w14:textId="77777777" w:rsidR="00035544" w:rsidRPr="00D75CA6" w:rsidRDefault="00035544" w:rsidP="00035544">
      <w:pPr>
        <w:pStyle w:val="subsection"/>
        <w:rPr>
          <w:kern w:val="28"/>
        </w:rPr>
      </w:pPr>
      <w:r w:rsidRPr="00D75CA6">
        <w:rPr>
          <w:kern w:val="28"/>
        </w:rPr>
        <w:tab/>
        <w:t>(3)</w:t>
      </w:r>
      <w:r w:rsidRPr="00D75CA6">
        <w:rPr>
          <w:kern w:val="28"/>
        </w:rPr>
        <w:tab/>
        <w:t>This section does not prevent the execution of the warrant in 2 or more areas of the premises at the same time.</w:t>
      </w:r>
    </w:p>
    <w:p w14:paraId="1D8A96E9" w14:textId="20DCC055" w:rsidR="00035544" w:rsidRPr="00D75CA6" w:rsidRDefault="00035544" w:rsidP="00035544">
      <w:pPr>
        <w:pStyle w:val="notetext"/>
        <w:rPr>
          <w:kern w:val="28"/>
        </w:rPr>
      </w:pPr>
      <w:r w:rsidRPr="00D75CA6">
        <w:rPr>
          <w:kern w:val="28"/>
        </w:rPr>
        <w:t>Note:</w:t>
      </w:r>
      <w:r w:rsidRPr="00D75CA6">
        <w:rPr>
          <w:kern w:val="28"/>
        </w:rPr>
        <w:tab/>
      </w:r>
      <w:r w:rsidRPr="00D75CA6">
        <w:t xml:space="preserve">Monitoring </w:t>
      </w:r>
      <w:r w:rsidRPr="00D75CA6">
        <w:rPr>
          <w:kern w:val="28"/>
        </w:rPr>
        <w:t xml:space="preserve">warrants are issued under </w:t>
      </w:r>
      <w:r w:rsidR="00107542" w:rsidRPr="00D75CA6">
        <w:rPr>
          <w:kern w:val="28"/>
        </w:rPr>
        <w:t>section 1</w:t>
      </w:r>
      <w:r w:rsidRPr="00D75CA6">
        <w:rPr>
          <w:kern w:val="28"/>
        </w:rPr>
        <w:t>59.</w:t>
      </w:r>
    </w:p>
    <w:p w14:paraId="68CC3332" w14:textId="77777777" w:rsidR="00035544" w:rsidRPr="00D75CA6" w:rsidRDefault="00035544" w:rsidP="00035544">
      <w:pPr>
        <w:pStyle w:val="ActHead5"/>
      </w:pPr>
      <w:bookmarkStart w:id="324" w:name="_Toc231991594"/>
      <w:r w:rsidRPr="00D75CA6">
        <w:rPr>
          <w:rStyle w:val="CharSectno"/>
        </w:rPr>
        <w:t>158</w:t>
      </w:r>
      <w:r w:rsidRPr="00D75CA6">
        <w:t xml:space="preserve">  Occupier to provide authorised officer with facilities and assistance</w:t>
      </w:r>
      <w:bookmarkEnd w:id="324"/>
    </w:p>
    <w:p w14:paraId="7CD4FB19" w14:textId="77777777" w:rsidR="00035544" w:rsidRPr="00D75CA6" w:rsidRDefault="00035544" w:rsidP="00035544">
      <w:pPr>
        <w:pStyle w:val="subsection"/>
        <w:rPr>
          <w:kern w:val="28"/>
        </w:rPr>
      </w:pPr>
      <w:r w:rsidRPr="00D75CA6">
        <w:rPr>
          <w:kern w:val="28"/>
        </w:rPr>
        <w:tab/>
        <w:t>(1)</w:t>
      </w:r>
      <w:r w:rsidRPr="00D75CA6">
        <w:rPr>
          <w:kern w:val="28"/>
        </w:rPr>
        <w:tab/>
        <w:t>The occupier of warrant premises, or another person who apparently represents the occupier, must provide:</w:t>
      </w:r>
    </w:p>
    <w:p w14:paraId="11B1EA8B" w14:textId="77777777" w:rsidR="00035544" w:rsidRPr="00D75CA6" w:rsidRDefault="00035544" w:rsidP="00035544">
      <w:pPr>
        <w:pStyle w:val="paragraph"/>
        <w:rPr>
          <w:kern w:val="28"/>
        </w:rPr>
      </w:pPr>
      <w:r w:rsidRPr="00D75CA6">
        <w:rPr>
          <w:kern w:val="28"/>
        </w:rPr>
        <w:tab/>
        <w:t>(a)</w:t>
      </w:r>
      <w:r w:rsidRPr="00D75CA6">
        <w:rPr>
          <w:kern w:val="28"/>
        </w:rPr>
        <w:tab/>
        <w:t xml:space="preserve">the </w:t>
      </w:r>
      <w:r w:rsidRPr="00D75CA6">
        <w:t xml:space="preserve">authorised </w:t>
      </w:r>
      <w:r w:rsidRPr="00D75CA6">
        <w:rPr>
          <w:kern w:val="28"/>
        </w:rPr>
        <w:t>officer executing the monitoring warrant; and</w:t>
      </w:r>
    </w:p>
    <w:p w14:paraId="717F7EBB" w14:textId="77777777" w:rsidR="00035544" w:rsidRPr="00D75CA6" w:rsidRDefault="00035544" w:rsidP="00035544">
      <w:pPr>
        <w:pStyle w:val="paragraph"/>
        <w:rPr>
          <w:kern w:val="28"/>
        </w:rPr>
      </w:pPr>
      <w:r w:rsidRPr="00D75CA6">
        <w:rPr>
          <w:kern w:val="28"/>
        </w:rPr>
        <w:tab/>
        <w:t>(b)</w:t>
      </w:r>
      <w:r w:rsidRPr="00D75CA6">
        <w:rPr>
          <w:kern w:val="28"/>
        </w:rPr>
        <w:tab/>
        <w:t>any person assisting that officer;</w:t>
      </w:r>
    </w:p>
    <w:p w14:paraId="432DBA87" w14:textId="77777777" w:rsidR="00035544" w:rsidRPr="00D75CA6" w:rsidRDefault="00035544" w:rsidP="00035544">
      <w:pPr>
        <w:pStyle w:val="subsection2"/>
        <w:rPr>
          <w:kern w:val="28"/>
        </w:rPr>
      </w:pPr>
      <w:r w:rsidRPr="00D75CA6">
        <w:rPr>
          <w:kern w:val="28"/>
        </w:rPr>
        <w:t>with all reasonable facilities and assistance for the effective exercise of their powers.</w:t>
      </w:r>
    </w:p>
    <w:p w14:paraId="4C59AAC7" w14:textId="43A2E6DB" w:rsidR="00035544" w:rsidRPr="00D75CA6" w:rsidRDefault="00035544" w:rsidP="00035544">
      <w:pPr>
        <w:pStyle w:val="notetext"/>
        <w:rPr>
          <w:kern w:val="28"/>
        </w:rPr>
      </w:pPr>
      <w:r w:rsidRPr="00D75CA6">
        <w:rPr>
          <w:kern w:val="28"/>
        </w:rPr>
        <w:t>Note:</w:t>
      </w:r>
      <w:r w:rsidRPr="00D75CA6">
        <w:rPr>
          <w:kern w:val="28"/>
        </w:rPr>
        <w:tab/>
      </w:r>
      <w:r w:rsidRPr="00D75CA6">
        <w:t xml:space="preserve">Monitoring </w:t>
      </w:r>
      <w:r w:rsidRPr="00D75CA6">
        <w:rPr>
          <w:kern w:val="28"/>
        </w:rPr>
        <w:t xml:space="preserve">warrants are issued under </w:t>
      </w:r>
      <w:r w:rsidR="00107542" w:rsidRPr="00D75CA6">
        <w:rPr>
          <w:kern w:val="28"/>
        </w:rPr>
        <w:t>section 1</w:t>
      </w:r>
      <w:r w:rsidRPr="00D75CA6">
        <w:rPr>
          <w:kern w:val="28"/>
        </w:rPr>
        <w:t>59.</w:t>
      </w:r>
    </w:p>
    <w:p w14:paraId="26F9770D" w14:textId="77777777" w:rsidR="00035544" w:rsidRPr="00D75CA6" w:rsidRDefault="00035544" w:rsidP="00035544">
      <w:pPr>
        <w:pStyle w:val="subsection"/>
      </w:pPr>
      <w:r w:rsidRPr="00D75CA6">
        <w:tab/>
        <w:t>(2)</w:t>
      </w:r>
      <w:r w:rsidRPr="00D75CA6">
        <w:tab/>
        <w:t>A person commits an offence if:</w:t>
      </w:r>
    </w:p>
    <w:p w14:paraId="4B58F0A2"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1); and</w:t>
      </w:r>
    </w:p>
    <w:p w14:paraId="2E14588F" w14:textId="77777777" w:rsidR="00035544" w:rsidRPr="00D75CA6" w:rsidRDefault="00035544" w:rsidP="00035544">
      <w:pPr>
        <w:pStyle w:val="paragraph"/>
      </w:pPr>
      <w:r w:rsidRPr="00D75CA6">
        <w:tab/>
        <w:t>(b)</w:t>
      </w:r>
      <w:r w:rsidRPr="00D75CA6">
        <w:tab/>
        <w:t>the person engages in conduct; and</w:t>
      </w:r>
    </w:p>
    <w:p w14:paraId="5D963A64" w14:textId="77777777" w:rsidR="00035544" w:rsidRPr="00D75CA6" w:rsidRDefault="00035544" w:rsidP="00035544">
      <w:pPr>
        <w:pStyle w:val="paragraph"/>
      </w:pPr>
      <w:r w:rsidRPr="00D75CA6">
        <w:tab/>
        <w:t>(c)</w:t>
      </w:r>
      <w:r w:rsidRPr="00D75CA6">
        <w:tab/>
        <w:t>the person’s conduct breaches the requirement.</w:t>
      </w:r>
    </w:p>
    <w:p w14:paraId="674B035D" w14:textId="77777777" w:rsidR="00035544" w:rsidRPr="00D75CA6" w:rsidRDefault="00035544" w:rsidP="00035544">
      <w:pPr>
        <w:pStyle w:val="Penalty"/>
      </w:pPr>
      <w:r w:rsidRPr="00D75CA6">
        <w:t>Penalty for contravention of this subsection: 30 penalty units.</w:t>
      </w:r>
    </w:p>
    <w:p w14:paraId="43CCFC59" w14:textId="3D1E637E" w:rsidR="00035544" w:rsidRPr="00D75CA6" w:rsidRDefault="00B94734" w:rsidP="00AE2DA2">
      <w:pPr>
        <w:pStyle w:val="ActHead3"/>
        <w:pageBreakBefore/>
      </w:pPr>
      <w:bookmarkStart w:id="325" w:name="_Toc231991595"/>
      <w:r w:rsidRPr="00D75CA6">
        <w:rPr>
          <w:rStyle w:val="CharDivNo"/>
        </w:rPr>
        <w:lastRenderedPageBreak/>
        <w:t>Division 6</w:t>
      </w:r>
      <w:r w:rsidR="00035544" w:rsidRPr="00D75CA6">
        <w:t>—</w:t>
      </w:r>
      <w:r w:rsidR="00035544" w:rsidRPr="00D75CA6">
        <w:rPr>
          <w:rStyle w:val="CharDivText"/>
        </w:rPr>
        <w:t>Monitoring warrants</w:t>
      </w:r>
      <w:bookmarkEnd w:id="325"/>
    </w:p>
    <w:p w14:paraId="29F9BBF3" w14:textId="77777777" w:rsidR="00035544" w:rsidRPr="00D75CA6" w:rsidRDefault="00035544" w:rsidP="00035544">
      <w:pPr>
        <w:pStyle w:val="ActHead5"/>
      </w:pPr>
      <w:bookmarkStart w:id="326" w:name="_Toc231991596"/>
      <w:r w:rsidRPr="00D75CA6">
        <w:rPr>
          <w:rStyle w:val="CharSectno"/>
        </w:rPr>
        <w:t>159</w:t>
      </w:r>
      <w:r w:rsidRPr="00D75CA6">
        <w:t xml:space="preserve">  Monitoring warrants</w:t>
      </w:r>
      <w:bookmarkEnd w:id="326"/>
    </w:p>
    <w:p w14:paraId="6CAC160B" w14:textId="77777777" w:rsidR="00035544" w:rsidRPr="00D75CA6" w:rsidRDefault="00035544" w:rsidP="00035544">
      <w:pPr>
        <w:pStyle w:val="subsection"/>
        <w:rPr>
          <w:kern w:val="28"/>
        </w:rPr>
      </w:pPr>
      <w:r w:rsidRPr="00D75CA6">
        <w:tab/>
        <w:t>(</w:t>
      </w:r>
      <w:r w:rsidRPr="00D75CA6">
        <w:rPr>
          <w:kern w:val="28"/>
        </w:rPr>
        <w:t>1)</w:t>
      </w:r>
      <w:r w:rsidRPr="00D75CA6">
        <w:rPr>
          <w:kern w:val="28"/>
        </w:rPr>
        <w:tab/>
        <w:t>An authorised officer may apply to a magistrate for a warrant under this section in relation to reporting entity business premises.</w:t>
      </w:r>
    </w:p>
    <w:p w14:paraId="20D689C0" w14:textId="77777777" w:rsidR="00035544" w:rsidRPr="00D75CA6" w:rsidRDefault="00035544" w:rsidP="00035544">
      <w:pPr>
        <w:pStyle w:val="notetext"/>
        <w:rPr>
          <w:kern w:val="28"/>
        </w:rPr>
      </w:pPr>
      <w:r w:rsidRPr="00D75CA6">
        <w:rPr>
          <w:kern w:val="28"/>
        </w:rPr>
        <w:t>Note:</w:t>
      </w:r>
      <w:r w:rsidRPr="00D75CA6">
        <w:rPr>
          <w:kern w:val="28"/>
        </w:rPr>
        <w:tab/>
        <w:t xml:space="preserve">A warrant under this section is called a </w:t>
      </w:r>
      <w:r w:rsidRPr="00D75CA6">
        <w:rPr>
          <w:b/>
          <w:i/>
          <w:kern w:val="28"/>
        </w:rPr>
        <w:t>m</w:t>
      </w:r>
      <w:r w:rsidRPr="00D75CA6">
        <w:rPr>
          <w:b/>
          <w:i/>
        </w:rPr>
        <w:t xml:space="preserve">onitoring </w:t>
      </w:r>
      <w:r w:rsidRPr="00D75CA6">
        <w:rPr>
          <w:b/>
          <w:i/>
          <w:kern w:val="28"/>
        </w:rPr>
        <w:t>warrant</w:t>
      </w:r>
      <w:r w:rsidRPr="00D75CA6">
        <w:rPr>
          <w:kern w:val="28"/>
        </w:rPr>
        <w:t>.</w:t>
      </w:r>
    </w:p>
    <w:p w14:paraId="616F5800" w14:textId="77777777" w:rsidR="00035544" w:rsidRPr="00D75CA6" w:rsidRDefault="00035544" w:rsidP="00035544">
      <w:pPr>
        <w:pStyle w:val="subsection"/>
        <w:rPr>
          <w:kern w:val="28"/>
        </w:rPr>
      </w:pPr>
      <w:r w:rsidRPr="00D75CA6">
        <w:rPr>
          <w:kern w:val="28"/>
        </w:rPr>
        <w:tab/>
        <w:t>(2)</w:t>
      </w:r>
      <w:r w:rsidRPr="00D75CA6">
        <w:rPr>
          <w:kern w:val="28"/>
        </w:rPr>
        <w:tab/>
        <w:t>The magistrate may issue the warrant if the magistrate is satisfied, by information on oath or affirmation, that it is reasonably necessary that one or more authorised officers should have access to the premises for the purposes of determining whether the provisions of this Act,</w:t>
      </w:r>
      <w:r w:rsidRPr="00D75CA6">
        <w:t xml:space="preserve"> the regulations or the AML/CTF Rules </w:t>
      </w:r>
      <w:r w:rsidRPr="00D75CA6">
        <w:rPr>
          <w:kern w:val="28"/>
        </w:rPr>
        <w:t xml:space="preserve">have been, or are being, complied with. This subsection has effect subject to </w:t>
      </w:r>
      <w:r w:rsidR="004F64A4" w:rsidRPr="00D75CA6">
        <w:rPr>
          <w:kern w:val="28"/>
        </w:rPr>
        <w:t>subsection (</w:t>
      </w:r>
      <w:r w:rsidRPr="00D75CA6">
        <w:rPr>
          <w:kern w:val="28"/>
        </w:rPr>
        <w:t>3).</w:t>
      </w:r>
    </w:p>
    <w:p w14:paraId="078FDC42" w14:textId="77777777" w:rsidR="00035544" w:rsidRPr="00D75CA6" w:rsidRDefault="00035544" w:rsidP="00035544">
      <w:pPr>
        <w:pStyle w:val="subsection"/>
        <w:rPr>
          <w:kern w:val="28"/>
        </w:rPr>
      </w:pPr>
      <w:r w:rsidRPr="00D75CA6">
        <w:rPr>
          <w:kern w:val="28"/>
        </w:rPr>
        <w:tab/>
        <w:t>(3)</w:t>
      </w:r>
      <w:r w:rsidRPr="00D75CA6">
        <w:rPr>
          <w:kern w:val="28"/>
        </w:rPr>
        <w:tab/>
        <w:t>The magistrate must not issue the warrant unless the authorised officer or some other person has given to the magistrate, either orally or by affidavit, such further information (if any) as the magistrate requires concerning the grounds on which the issue of the warrant is being sought.</w:t>
      </w:r>
    </w:p>
    <w:p w14:paraId="350184CD" w14:textId="77777777" w:rsidR="00035544" w:rsidRPr="00D75CA6" w:rsidRDefault="00035544" w:rsidP="00035544">
      <w:pPr>
        <w:pStyle w:val="subsection"/>
        <w:rPr>
          <w:kern w:val="28"/>
        </w:rPr>
      </w:pPr>
      <w:r w:rsidRPr="00D75CA6">
        <w:rPr>
          <w:kern w:val="28"/>
        </w:rPr>
        <w:tab/>
        <w:t>(4)</w:t>
      </w:r>
      <w:r w:rsidRPr="00D75CA6">
        <w:rPr>
          <w:kern w:val="28"/>
        </w:rPr>
        <w:tab/>
        <w:t>The warrant must:</w:t>
      </w:r>
    </w:p>
    <w:p w14:paraId="1650887D" w14:textId="77777777" w:rsidR="00035544" w:rsidRPr="00D75CA6" w:rsidRDefault="00035544" w:rsidP="00035544">
      <w:pPr>
        <w:pStyle w:val="paragraph"/>
      </w:pPr>
      <w:r w:rsidRPr="00D75CA6">
        <w:tab/>
        <w:t>(a)</w:t>
      </w:r>
      <w:r w:rsidRPr="00D75CA6">
        <w:tab/>
        <w:t>contain a description of the premises to which the warrant relates; and</w:t>
      </w:r>
    </w:p>
    <w:p w14:paraId="2A90D8FC" w14:textId="77777777" w:rsidR="00035544" w:rsidRPr="00D75CA6" w:rsidRDefault="00035544" w:rsidP="00035544">
      <w:pPr>
        <w:pStyle w:val="paragraph"/>
        <w:rPr>
          <w:kern w:val="28"/>
        </w:rPr>
      </w:pPr>
      <w:r w:rsidRPr="00D75CA6">
        <w:rPr>
          <w:kern w:val="28"/>
        </w:rPr>
        <w:tab/>
        <w:t>(b)</w:t>
      </w:r>
      <w:r w:rsidRPr="00D75CA6">
        <w:rPr>
          <w:kern w:val="28"/>
        </w:rPr>
        <w:tab/>
        <w:t>authorise one or more authorised officers (whether or not named in the warrant), and any person or persons assisting the authorised officer or authorised officers:</w:t>
      </w:r>
    </w:p>
    <w:p w14:paraId="11E11085" w14:textId="77777777" w:rsidR="00035544" w:rsidRPr="00D75CA6" w:rsidRDefault="00035544" w:rsidP="00035544">
      <w:pPr>
        <w:pStyle w:val="paragraphsub"/>
        <w:rPr>
          <w:kern w:val="28"/>
        </w:rPr>
      </w:pPr>
      <w:r w:rsidRPr="00D75CA6">
        <w:rPr>
          <w:kern w:val="28"/>
        </w:rPr>
        <w:tab/>
        <w:t>(i)</w:t>
      </w:r>
      <w:r w:rsidRPr="00D75CA6">
        <w:rPr>
          <w:kern w:val="28"/>
        </w:rPr>
        <w:tab/>
        <w:t>to enter the premises; and</w:t>
      </w:r>
    </w:p>
    <w:p w14:paraId="0243710C" w14:textId="3BC9A438" w:rsidR="00035544" w:rsidRPr="00D75CA6" w:rsidRDefault="00035544" w:rsidP="00035544">
      <w:pPr>
        <w:pStyle w:val="paragraphsub"/>
        <w:rPr>
          <w:kern w:val="28"/>
        </w:rPr>
      </w:pPr>
      <w:r w:rsidRPr="00D75CA6">
        <w:rPr>
          <w:kern w:val="28"/>
        </w:rPr>
        <w:tab/>
        <w:t>(ii)</w:t>
      </w:r>
      <w:r w:rsidRPr="00D75CA6">
        <w:rPr>
          <w:kern w:val="28"/>
        </w:rPr>
        <w:tab/>
        <w:t xml:space="preserve">to exercise the powers set out in </w:t>
      </w:r>
      <w:r w:rsidR="00107542" w:rsidRPr="00D75CA6">
        <w:rPr>
          <w:kern w:val="28"/>
        </w:rPr>
        <w:t>section 1</w:t>
      </w:r>
      <w:r w:rsidRPr="00D75CA6">
        <w:rPr>
          <w:kern w:val="28"/>
        </w:rPr>
        <w:t>48 in relation to the premises; and</w:t>
      </w:r>
    </w:p>
    <w:p w14:paraId="70548BB5" w14:textId="77777777" w:rsidR="00035544" w:rsidRPr="00D75CA6" w:rsidRDefault="00035544" w:rsidP="00035544">
      <w:pPr>
        <w:pStyle w:val="paragraph"/>
        <w:rPr>
          <w:kern w:val="28"/>
        </w:rPr>
      </w:pPr>
      <w:r w:rsidRPr="00D75CA6">
        <w:rPr>
          <w:kern w:val="28"/>
        </w:rPr>
        <w:tab/>
        <w:t>(c)</w:t>
      </w:r>
      <w:r w:rsidRPr="00D75CA6">
        <w:rPr>
          <w:kern w:val="28"/>
        </w:rPr>
        <w:tab/>
        <w:t>state whether the entry is authorised to be made at any time of the day or during specified hours of the day; and</w:t>
      </w:r>
    </w:p>
    <w:p w14:paraId="7680A15A" w14:textId="77777777" w:rsidR="00035544" w:rsidRPr="00D75CA6" w:rsidRDefault="00035544" w:rsidP="00035544">
      <w:pPr>
        <w:pStyle w:val="paragraph"/>
        <w:rPr>
          <w:kern w:val="28"/>
        </w:rPr>
      </w:pPr>
      <w:r w:rsidRPr="00D75CA6">
        <w:rPr>
          <w:kern w:val="28"/>
        </w:rPr>
        <w:tab/>
        <w:t>(d)</w:t>
      </w:r>
      <w:r w:rsidRPr="00D75CA6">
        <w:rPr>
          <w:kern w:val="28"/>
        </w:rPr>
        <w:tab/>
        <w:t>specify the day (not more than 6 months after the issue of the warrant) on which the warrant ceases to have effect; and</w:t>
      </w:r>
    </w:p>
    <w:p w14:paraId="3FBB018A" w14:textId="77777777" w:rsidR="00035544" w:rsidRPr="00D75CA6" w:rsidRDefault="00035544" w:rsidP="00035544">
      <w:pPr>
        <w:pStyle w:val="paragraph"/>
      </w:pPr>
      <w:r w:rsidRPr="00D75CA6">
        <w:rPr>
          <w:kern w:val="28"/>
        </w:rPr>
        <w:tab/>
        <w:t>(e)</w:t>
      </w:r>
      <w:r w:rsidRPr="00D75CA6">
        <w:rPr>
          <w:kern w:val="28"/>
        </w:rPr>
        <w:tab/>
        <w:t>state the purpose for which the warrant is issued.</w:t>
      </w:r>
    </w:p>
    <w:p w14:paraId="0436F11D" w14:textId="77777777" w:rsidR="00035544" w:rsidRPr="00D75CA6" w:rsidRDefault="00035544" w:rsidP="00035544">
      <w:pPr>
        <w:pStyle w:val="ActHead5"/>
      </w:pPr>
      <w:bookmarkStart w:id="327" w:name="_Toc231991597"/>
      <w:r w:rsidRPr="00D75CA6">
        <w:rPr>
          <w:rStyle w:val="CharSectno"/>
        </w:rPr>
        <w:lastRenderedPageBreak/>
        <w:t>160</w:t>
      </w:r>
      <w:r w:rsidRPr="00D75CA6">
        <w:t xml:space="preserve">  Magistrates—personal capacity</w:t>
      </w:r>
      <w:bookmarkEnd w:id="327"/>
    </w:p>
    <w:p w14:paraId="4ACCA12E" w14:textId="77777777" w:rsidR="00035544" w:rsidRPr="00D75CA6" w:rsidRDefault="00035544" w:rsidP="00035544">
      <w:pPr>
        <w:pStyle w:val="SubsectionHead"/>
      </w:pPr>
      <w:r w:rsidRPr="00D75CA6">
        <w:t>Functions conferred personally</w:t>
      </w:r>
    </w:p>
    <w:p w14:paraId="27502BAB" w14:textId="411AECA4" w:rsidR="00035544" w:rsidRPr="00D75CA6" w:rsidRDefault="00035544" w:rsidP="00035544">
      <w:pPr>
        <w:pStyle w:val="subsection"/>
      </w:pPr>
      <w:r w:rsidRPr="00D75CA6">
        <w:tab/>
        <w:t>(1)</w:t>
      </w:r>
      <w:r w:rsidRPr="00D75CA6">
        <w:tab/>
        <w:t xml:space="preserve">The functions conferred on a magistrate by </w:t>
      </w:r>
      <w:r w:rsidR="00107542" w:rsidRPr="00D75CA6">
        <w:t>section 1</w:t>
      </w:r>
      <w:r w:rsidRPr="00D75CA6">
        <w:t>59 are conferred on the magistrate:</w:t>
      </w:r>
    </w:p>
    <w:p w14:paraId="49A7FD50" w14:textId="77777777" w:rsidR="00035544" w:rsidRPr="00D75CA6" w:rsidRDefault="00035544" w:rsidP="00035544">
      <w:pPr>
        <w:pStyle w:val="paragraph"/>
      </w:pPr>
      <w:r w:rsidRPr="00D75CA6">
        <w:tab/>
        <w:t>(a)</w:t>
      </w:r>
      <w:r w:rsidRPr="00D75CA6">
        <w:tab/>
        <w:t>in a personal capacity; and</w:t>
      </w:r>
    </w:p>
    <w:p w14:paraId="4CADB6C3" w14:textId="77777777" w:rsidR="00035544" w:rsidRPr="00D75CA6" w:rsidRDefault="00035544" w:rsidP="00035544">
      <w:pPr>
        <w:pStyle w:val="paragraph"/>
      </w:pPr>
      <w:r w:rsidRPr="00D75CA6">
        <w:tab/>
        <w:t>(b)</w:t>
      </w:r>
      <w:r w:rsidRPr="00D75CA6">
        <w:tab/>
        <w:t>not as a court or a member of a court.</w:t>
      </w:r>
    </w:p>
    <w:p w14:paraId="3F49225E" w14:textId="77777777" w:rsidR="00035544" w:rsidRPr="00D75CA6" w:rsidRDefault="00035544" w:rsidP="00035544">
      <w:pPr>
        <w:pStyle w:val="SubsectionHead"/>
      </w:pPr>
      <w:r w:rsidRPr="00D75CA6">
        <w:t>Functions need not be accepted</w:t>
      </w:r>
    </w:p>
    <w:p w14:paraId="73B84D95" w14:textId="77777777" w:rsidR="00035544" w:rsidRPr="00D75CA6" w:rsidRDefault="00035544" w:rsidP="00035544">
      <w:pPr>
        <w:pStyle w:val="subsection"/>
      </w:pPr>
      <w:r w:rsidRPr="00D75CA6">
        <w:tab/>
        <w:t>(2)</w:t>
      </w:r>
      <w:r w:rsidRPr="00D75CA6">
        <w:tab/>
        <w:t>The magistrate need not accept the functions conferred.</w:t>
      </w:r>
    </w:p>
    <w:p w14:paraId="00853A61" w14:textId="77777777" w:rsidR="00035544" w:rsidRPr="00D75CA6" w:rsidRDefault="00035544" w:rsidP="00035544">
      <w:pPr>
        <w:pStyle w:val="SubsectionHead"/>
      </w:pPr>
      <w:r w:rsidRPr="00D75CA6">
        <w:t>Protection and immunity</w:t>
      </w:r>
    </w:p>
    <w:p w14:paraId="121D486C" w14:textId="152C431C" w:rsidR="00035544" w:rsidRPr="00D75CA6" w:rsidRDefault="00035544" w:rsidP="00035544">
      <w:pPr>
        <w:pStyle w:val="subsection"/>
      </w:pPr>
      <w:r w:rsidRPr="00D75CA6">
        <w:tab/>
        <w:t>(3)</w:t>
      </w:r>
      <w:r w:rsidRPr="00D75CA6">
        <w:tab/>
        <w:t xml:space="preserve">A magistrate performing a function conferred by </w:t>
      </w:r>
      <w:r w:rsidR="00107542" w:rsidRPr="00D75CA6">
        <w:t>section 1</w:t>
      </w:r>
      <w:r w:rsidRPr="00D75CA6">
        <w:t>59 has the same protection and immunity as if he or she were performing the function:</w:t>
      </w:r>
    </w:p>
    <w:p w14:paraId="08701F05" w14:textId="77777777" w:rsidR="00035544" w:rsidRPr="00D75CA6" w:rsidRDefault="00035544" w:rsidP="00035544">
      <w:pPr>
        <w:pStyle w:val="paragraph"/>
      </w:pPr>
      <w:r w:rsidRPr="00D75CA6">
        <w:tab/>
        <w:t>(a)</w:t>
      </w:r>
      <w:r w:rsidRPr="00D75CA6">
        <w:tab/>
        <w:t>as the court of which the magistrate is a member; or</w:t>
      </w:r>
    </w:p>
    <w:p w14:paraId="5062C23E" w14:textId="77777777" w:rsidR="00035544" w:rsidRPr="00D75CA6" w:rsidRDefault="00035544" w:rsidP="00035544">
      <w:pPr>
        <w:pStyle w:val="paragraph"/>
      </w:pPr>
      <w:r w:rsidRPr="00D75CA6">
        <w:tab/>
        <w:t>(b)</w:t>
      </w:r>
      <w:r w:rsidRPr="00D75CA6">
        <w:tab/>
        <w:t>as a member of the court of which the magistrate is a member.</w:t>
      </w:r>
    </w:p>
    <w:p w14:paraId="77C2A84A" w14:textId="08438591" w:rsidR="00035544" w:rsidRPr="00D75CA6" w:rsidRDefault="00B94734" w:rsidP="00AE2DA2">
      <w:pPr>
        <w:pStyle w:val="ActHead3"/>
        <w:pageBreakBefore/>
      </w:pPr>
      <w:bookmarkStart w:id="328" w:name="_Toc231991598"/>
      <w:r w:rsidRPr="00D75CA6">
        <w:rPr>
          <w:rStyle w:val="CharDivNo"/>
        </w:rPr>
        <w:lastRenderedPageBreak/>
        <w:t>Division 7</w:t>
      </w:r>
      <w:r w:rsidR="00035544" w:rsidRPr="00D75CA6">
        <w:t>—</w:t>
      </w:r>
      <w:r w:rsidR="00035544" w:rsidRPr="00D75CA6">
        <w:rPr>
          <w:rStyle w:val="CharDivText"/>
        </w:rPr>
        <w:t>External audits</w:t>
      </w:r>
      <w:bookmarkEnd w:id="328"/>
    </w:p>
    <w:p w14:paraId="01BF064A" w14:textId="77777777" w:rsidR="00035544" w:rsidRPr="00D75CA6" w:rsidRDefault="00035544" w:rsidP="00035544">
      <w:pPr>
        <w:pStyle w:val="ActHead5"/>
      </w:pPr>
      <w:bookmarkStart w:id="329" w:name="_Toc231991599"/>
      <w:r w:rsidRPr="00D75CA6">
        <w:rPr>
          <w:rStyle w:val="CharSectno"/>
        </w:rPr>
        <w:t>161</w:t>
      </w:r>
      <w:r w:rsidRPr="00D75CA6">
        <w:t xml:space="preserve">  External audits—risk management etc.</w:t>
      </w:r>
      <w:bookmarkEnd w:id="329"/>
    </w:p>
    <w:p w14:paraId="7B7D31B3" w14:textId="77777777" w:rsidR="009C2F73" w:rsidRPr="00D75CA6" w:rsidRDefault="009C2F73" w:rsidP="009C2F73">
      <w:pPr>
        <w:pStyle w:val="subsection"/>
      </w:pPr>
      <w:r w:rsidRPr="00D75CA6">
        <w:tab/>
        <w:t>(1)</w:t>
      </w:r>
      <w:r w:rsidRPr="00D75CA6">
        <w:tab/>
        <w:t>This section applies if the AUSTRAC CEO has reasonable grounds to suspect that a reporting entity has not taken, or is not taking, appropriate action to identify, assess, manage or mitigate the risks of money laundering, financing of terrorism and proliferation financing that the reporting entity may reasonably face in providing its designated services at or through a permanent establishment of the reporting entity in Australia.</w:t>
      </w:r>
    </w:p>
    <w:p w14:paraId="4C08A08D" w14:textId="77777777" w:rsidR="00035544" w:rsidRPr="00D75CA6" w:rsidRDefault="00035544" w:rsidP="00035544">
      <w:pPr>
        <w:pStyle w:val="SubsectionHead"/>
      </w:pPr>
      <w:r w:rsidRPr="00D75CA6">
        <w:t>Requirement</w:t>
      </w:r>
    </w:p>
    <w:p w14:paraId="02041718" w14:textId="77777777" w:rsidR="00035544" w:rsidRPr="00D75CA6" w:rsidRDefault="00035544" w:rsidP="00035544">
      <w:pPr>
        <w:pStyle w:val="subsection"/>
      </w:pPr>
      <w:r w:rsidRPr="00D75CA6">
        <w:tab/>
        <w:t>(2)</w:t>
      </w:r>
      <w:r w:rsidRPr="00D75CA6">
        <w:tab/>
        <w:t>The AUSTRAC CEO may, by written notice given to the reporting entity, require the reporting entity to:</w:t>
      </w:r>
    </w:p>
    <w:p w14:paraId="71F6AD56" w14:textId="77777777" w:rsidR="00035544" w:rsidRPr="00D75CA6" w:rsidRDefault="00035544" w:rsidP="00035544">
      <w:pPr>
        <w:pStyle w:val="paragraph"/>
      </w:pPr>
      <w:r w:rsidRPr="00D75CA6">
        <w:tab/>
        <w:t>(a)</w:t>
      </w:r>
      <w:r w:rsidRPr="00D75CA6">
        <w:tab/>
        <w:t>appoint an external auditor; and</w:t>
      </w:r>
    </w:p>
    <w:p w14:paraId="1D43045F" w14:textId="77777777" w:rsidR="009D53F7" w:rsidRPr="00D75CA6" w:rsidRDefault="009D53F7" w:rsidP="009D53F7">
      <w:pPr>
        <w:pStyle w:val="paragraph"/>
      </w:pPr>
      <w:r w:rsidRPr="00D75CA6">
        <w:tab/>
        <w:t>(b)</w:t>
      </w:r>
      <w:r w:rsidRPr="00D75CA6">
        <w:tab/>
        <w:t>arrange for the external auditor to carry out an external audit of the reporting entity’s capacity and endeavours to identify, assess, manage or mitigate the risks of money laundering, financing of terrorism and proliferation financing that the reporting entity may reasonably face in providing its designated services at or through a permanent establishment of the reporting entity in Australia; and</w:t>
      </w:r>
    </w:p>
    <w:p w14:paraId="58E4F271" w14:textId="77777777" w:rsidR="00035544" w:rsidRPr="00D75CA6" w:rsidRDefault="00035544" w:rsidP="00035544">
      <w:pPr>
        <w:pStyle w:val="paragraph"/>
      </w:pPr>
      <w:r w:rsidRPr="00D75CA6">
        <w:tab/>
        <w:t>(c)</w:t>
      </w:r>
      <w:r w:rsidRPr="00D75CA6">
        <w:tab/>
        <w:t xml:space="preserve">arrange for the external auditor to give the reporting entity a written report (the </w:t>
      </w:r>
      <w:r w:rsidRPr="00D75CA6">
        <w:rPr>
          <w:b/>
          <w:i/>
        </w:rPr>
        <w:t>audit report</w:t>
      </w:r>
      <w:r w:rsidRPr="00D75CA6">
        <w:t>) setting out the results of the audit; and</w:t>
      </w:r>
    </w:p>
    <w:p w14:paraId="6235B908" w14:textId="77777777" w:rsidR="00035544" w:rsidRPr="00D75CA6" w:rsidRDefault="00035544" w:rsidP="00035544">
      <w:pPr>
        <w:pStyle w:val="paragraph"/>
      </w:pPr>
      <w:r w:rsidRPr="00D75CA6">
        <w:tab/>
        <w:t>(d)</w:t>
      </w:r>
      <w:r w:rsidRPr="00D75CA6">
        <w:tab/>
        <w:t>give the AUSTRAC CEO a copy of the audit report within:</w:t>
      </w:r>
    </w:p>
    <w:p w14:paraId="42085BE5" w14:textId="77777777" w:rsidR="00035544" w:rsidRPr="00D75CA6" w:rsidRDefault="00035544" w:rsidP="00035544">
      <w:pPr>
        <w:pStyle w:val="paragraphsub"/>
      </w:pPr>
      <w:r w:rsidRPr="00D75CA6">
        <w:tab/>
        <w:t>(i)</w:t>
      </w:r>
      <w:r w:rsidRPr="00D75CA6">
        <w:tab/>
        <w:t>the period specified in the notice; or</w:t>
      </w:r>
    </w:p>
    <w:p w14:paraId="55BA40EC" w14:textId="77777777" w:rsidR="00035544" w:rsidRPr="00D75CA6" w:rsidRDefault="00035544" w:rsidP="00035544">
      <w:pPr>
        <w:pStyle w:val="paragraphsub"/>
      </w:pPr>
      <w:r w:rsidRPr="00D75CA6">
        <w:tab/>
        <w:t>(ii)</w:t>
      </w:r>
      <w:r w:rsidRPr="00D75CA6">
        <w:tab/>
        <w:t>if the AUSTRAC CEO allows a longer period—that longer period.</w:t>
      </w:r>
    </w:p>
    <w:p w14:paraId="65598AAE" w14:textId="6195099A" w:rsidR="00C32824" w:rsidRPr="00D75CA6" w:rsidRDefault="00C32824" w:rsidP="00C32824">
      <w:pPr>
        <w:pStyle w:val="notetext"/>
      </w:pPr>
      <w:r w:rsidRPr="00D75CA6">
        <w:t>Note:</w:t>
      </w:r>
      <w:r w:rsidRPr="00D75CA6">
        <w:tab/>
        <w:t xml:space="preserve">The AUSTRAC CEO’s decisions under this subsection are reviewable (see </w:t>
      </w:r>
      <w:r w:rsidR="00B94734" w:rsidRPr="00D75CA6">
        <w:t>Part 1</w:t>
      </w:r>
      <w:r w:rsidRPr="00D75CA6">
        <w:t>7A).</w:t>
      </w:r>
    </w:p>
    <w:p w14:paraId="372A1319" w14:textId="77777777" w:rsidR="00035544" w:rsidRPr="00D75CA6" w:rsidRDefault="00035544" w:rsidP="00035544">
      <w:pPr>
        <w:pStyle w:val="subsection"/>
      </w:pPr>
      <w:r w:rsidRPr="00D75CA6">
        <w:tab/>
        <w:t>(3)</w:t>
      </w:r>
      <w:r w:rsidRPr="00D75CA6">
        <w:tab/>
        <w:t>The notice must specify:</w:t>
      </w:r>
    </w:p>
    <w:p w14:paraId="642B7069" w14:textId="77777777" w:rsidR="00035544" w:rsidRPr="00D75CA6" w:rsidRDefault="00035544" w:rsidP="00035544">
      <w:pPr>
        <w:pStyle w:val="paragraph"/>
      </w:pPr>
      <w:r w:rsidRPr="00D75CA6">
        <w:tab/>
        <w:t>(a)</w:t>
      </w:r>
      <w:r w:rsidRPr="00D75CA6">
        <w:tab/>
        <w:t>the matters to be covered by the audit; and</w:t>
      </w:r>
    </w:p>
    <w:p w14:paraId="71844D2D" w14:textId="77777777" w:rsidR="00035544" w:rsidRPr="00D75CA6" w:rsidRDefault="00035544" w:rsidP="00035544">
      <w:pPr>
        <w:pStyle w:val="paragraph"/>
      </w:pPr>
      <w:r w:rsidRPr="00D75CA6">
        <w:lastRenderedPageBreak/>
        <w:tab/>
        <w:t>(b)</w:t>
      </w:r>
      <w:r w:rsidRPr="00D75CA6">
        <w:tab/>
        <w:t>the form of the audit report and the kinds of details it is to contain.</w:t>
      </w:r>
    </w:p>
    <w:p w14:paraId="711159BF" w14:textId="77777777" w:rsidR="009D53F7" w:rsidRPr="00D75CA6" w:rsidRDefault="009D53F7" w:rsidP="009D53F7">
      <w:pPr>
        <w:pStyle w:val="subsection"/>
      </w:pPr>
      <w:r w:rsidRPr="00D75CA6">
        <w:tab/>
        <w:t>(4)</w:t>
      </w:r>
      <w:r w:rsidRPr="00D75CA6">
        <w:tab/>
        <w:t>The matters that may be specified under paragraph (3)(a) may include either or both of the following:</w:t>
      </w:r>
    </w:p>
    <w:p w14:paraId="41ACE228" w14:textId="77777777" w:rsidR="009D53F7" w:rsidRPr="00D75CA6" w:rsidRDefault="009D53F7" w:rsidP="009D53F7">
      <w:pPr>
        <w:pStyle w:val="paragraph"/>
      </w:pPr>
      <w:r w:rsidRPr="00D75CA6">
        <w:tab/>
        <w:t>(a)</w:t>
      </w:r>
      <w:r w:rsidRPr="00D75CA6">
        <w:tab/>
        <w:t>an assessment of the risks of money laundering, financing of terrorism and proliferation financing that the reporting entity may reasonably face in providing its designated services at or through a permanent establishment of the reporting entity in Australia;</w:t>
      </w:r>
    </w:p>
    <w:p w14:paraId="206CF66B" w14:textId="77777777" w:rsidR="009D53F7" w:rsidRPr="00D75CA6" w:rsidRDefault="009D53F7" w:rsidP="009D53F7">
      <w:pPr>
        <w:pStyle w:val="paragraph"/>
      </w:pPr>
      <w:r w:rsidRPr="00D75CA6">
        <w:tab/>
        <w:t>(b)</w:t>
      </w:r>
      <w:r w:rsidRPr="00D75CA6">
        <w:tab/>
        <w:t>an assessment of what the reporting entity will need to do, or continue to do, to appropriately identify, assess, manage or mitigate the risks of money laundering, financing of terrorism and proliferation financing that the reporting entity may reasonably face in providing its designated services at or through a permanent establishment of the reporting entity in Australia.</w:t>
      </w:r>
    </w:p>
    <w:p w14:paraId="4D632543" w14:textId="77777777" w:rsidR="00035544" w:rsidRPr="00D75CA6" w:rsidRDefault="00035544" w:rsidP="00035544">
      <w:pPr>
        <w:pStyle w:val="subsection"/>
      </w:pPr>
      <w:r w:rsidRPr="00D75CA6">
        <w:tab/>
        <w:t>(5)</w:t>
      </w:r>
      <w:r w:rsidRPr="00D75CA6">
        <w:tab/>
      </w:r>
      <w:r w:rsidR="004F64A4" w:rsidRPr="00D75CA6">
        <w:t>Subsection (</w:t>
      </w:r>
      <w:r w:rsidRPr="00D75CA6">
        <w:t xml:space="preserve">4) does not limit </w:t>
      </w:r>
      <w:r w:rsidR="004F64A4" w:rsidRPr="00D75CA6">
        <w:t>paragraph (</w:t>
      </w:r>
      <w:r w:rsidRPr="00D75CA6">
        <w:t>3)(a).</w:t>
      </w:r>
    </w:p>
    <w:p w14:paraId="6F995553" w14:textId="77777777" w:rsidR="00035544" w:rsidRPr="00D75CA6" w:rsidRDefault="00035544" w:rsidP="0030348B">
      <w:pPr>
        <w:pStyle w:val="SubsectionHead"/>
      </w:pPr>
      <w:r w:rsidRPr="00D75CA6">
        <w:t>Eligibility for appointment as an external auditor</w:t>
      </w:r>
    </w:p>
    <w:p w14:paraId="686B571F" w14:textId="77777777" w:rsidR="00035544" w:rsidRPr="00D75CA6" w:rsidRDefault="00035544" w:rsidP="0030348B">
      <w:pPr>
        <w:pStyle w:val="subsection"/>
        <w:keepNext/>
      </w:pPr>
      <w:r w:rsidRPr="00D75CA6">
        <w:tab/>
        <w:t>(6)</w:t>
      </w:r>
      <w:r w:rsidRPr="00D75CA6">
        <w:tab/>
        <w:t>An individual is not eligible to be appointed an external auditor by a reporting entity if:</w:t>
      </w:r>
    </w:p>
    <w:p w14:paraId="78FA37C5" w14:textId="77777777" w:rsidR="00035544" w:rsidRPr="00D75CA6" w:rsidRDefault="00035544" w:rsidP="00035544">
      <w:pPr>
        <w:pStyle w:val="paragraph"/>
      </w:pPr>
      <w:r w:rsidRPr="00D75CA6">
        <w:tab/>
        <w:t>(a)</w:t>
      </w:r>
      <w:r w:rsidRPr="00D75CA6">
        <w:tab/>
        <w:t>the individual is an officer, employee or agent of the reporting entity; or</w:t>
      </w:r>
    </w:p>
    <w:p w14:paraId="323A75E8" w14:textId="77777777" w:rsidR="00035544" w:rsidRPr="00D75CA6" w:rsidRDefault="00035544" w:rsidP="00035544">
      <w:pPr>
        <w:pStyle w:val="paragraph"/>
      </w:pPr>
      <w:r w:rsidRPr="00D75CA6">
        <w:tab/>
        <w:t>(b)</w:t>
      </w:r>
      <w:r w:rsidRPr="00D75CA6">
        <w:tab/>
        <w:t>both:</w:t>
      </w:r>
    </w:p>
    <w:p w14:paraId="07CA0A25" w14:textId="678D7830" w:rsidR="00035544" w:rsidRPr="00D75CA6" w:rsidRDefault="00035544" w:rsidP="00035544">
      <w:pPr>
        <w:pStyle w:val="paragraphsub"/>
      </w:pPr>
      <w:r w:rsidRPr="00D75CA6">
        <w:tab/>
        <w:t>(i)</w:t>
      </w:r>
      <w:r w:rsidRPr="00D75CA6">
        <w:tab/>
        <w:t xml:space="preserve">the reporting entity </w:t>
      </w:r>
      <w:r w:rsidR="009D53F7" w:rsidRPr="00D75CA6">
        <w:t>is a member of a reporting group</w:t>
      </w:r>
      <w:r w:rsidRPr="00D75CA6">
        <w:t>; and</w:t>
      </w:r>
    </w:p>
    <w:p w14:paraId="6CF3DE24" w14:textId="3948B602" w:rsidR="00035544" w:rsidRPr="00D75CA6" w:rsidRDefault="00035544" w:rsidP="00035544">
      <w:pPr>
        <w:pStyle w:val="paragraphsub"/>
      </w:pPr>
      <w:r w:rsidRPr="00D75CA6">
        <w:tab/>
        <w:t>(ii)</w:t>
      </w:r>
      <w:r w:rsidRPr="00D75CA6">
        <w:tab/>
        <w:t xml:space="preserve">the individual is an officer, employee or agent of another member of the </w:t>
      </w:r>
      <w:r w:rsidR="009D53F7" w:rsidRPr="00D75CA6">
        <w:t>reporting group</w:t>
      </w:r>
      <w:r w:rsidRPr="00D75CA6">
        <w:t>.</w:t>
      </w:r>
    </w:p>
    <w:p w14:paraId="629E0DD4" w14:textId="77777777" w:rsidR="00035544" w:rsidRPr="00D75CA6" w:rsidRDefault="00035544" w:rsidP="00035544">
      <w:pPr>
        <w:pStyle w:val="SubsectionHead"/>
      </w:pPr>
      <w:r w:rsidRPr="00D75CA6">
        <w:t>Offence</w:t>
      </w:r>
    </w:p>
    <w:p w14:paraId="64855681" w14:textId="77777777" w:rsidR="00035544" w:rsidRPr="00D75CA6" w:rsidRDefault="00035544" w:rsidP="00035544">
      <w:pPr>
        <w:pStyle w:val="subsection"/>
      </w:pPr>
      <w:r w:rsidRPr="00D75CA6">
        <w:tab/>
        <w:t>(7)</w:t>
      </w:r>
      <w:r w:rsidRPr="00D75CA6">
        <w:tab/>
        <w:t>A person commits an offence if:</w:t>
      </w:r>
    </w:p>
    <w:p w14:paraId="6A54808E"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2); and</w:t>
      </w:r>
    </w:p>
    <w:p w14:paraId="46D4C4CB" w14:textId="77777777" w:rsidR="00035544" w:rsidRPr="00D75CA6" w:rsidRDefault="00035544" w:rsidP="00035544">
      <w:pPr>
        <w:pStyle w:val="paragraph"/>
      </w:pPr>
      <w:r w:rsidRPr="00D75CA6">
        <w:tab/>
        <w:t>(b)</w:t>
      </w:r>
      <w:r w:rsidRPr="00D75CA6">
        <w:tab/>
        <w:t>the person engages in conduct; and</w:t>
      </w:r>
    </w:p>
    <w:p w14:paraId="6B8E673A" w14:textId="77777777" w:rsidR="00035544" w:rsidRPr="00D75CA6" w:rsidRDefault="00035544" w:rsidP="00035544">
      <w:pPr>
        <w:pStyle w:val="paragraph"/>
      </w:pPr>
      <w:r w:rsidRPr="00D75CA6">
        <w:lastRenderedPageBreak/>
        <w:tab/>
        <w:t>(c)</w:t>
      </w:r>
      <w:r w:rsidRPr="00D75CA6">
        <w:tab/>
        <w:t>the person’s conduct breaches the requirement.</w:t>
      </w:r>
    </w:p>
    <w:p w14:paraId="511B00D9" w14:textId="77777777" w:rsidR="00035544" w:rsidRPr="00D75CA6" w:rsidRDefault="00035544" w:rsidP="00035544">
      <w:pPr>
        <w:pStyle w:val="Penalty"/>
      </w:pPr>
      <w:r w:rsidRPr="00D75CA6">
        <w:t>Penalty:</w:t>
      </w:r>
      <w:r w:rsidRPr="00D75CA6">
        <w:tab/>
        <w:t>Imprisonment for 6 months or 30 penalty units, or both.</w:t>
      </w:r>
    </w:p>
    <w:p w14:paraId="13FC6A83" w14:textId="77777777" w:rsidR="00035544" w:rsidRPr="00D75CA6" w:rsidRDefault="00035544" w:rsidP="00035544">
      <w:pPr>
        <w:pStyle w:val="SubsectionHead"/>
      </w:pPr>
      <w:r w:rsidRPr="00D75CA6">
        <w:t>Civil penalty</w:t>
      </w:r>
    </w:p>
    <w:p w14:paraId="558EE9B9" w14:textId="77777777" w:rsidR="00035544" w:rsidRPr="00D75CA6" w:rsidRDefault="00035544" w:rsidP="00035544">
      <w:pPr>
        <w:pStyle w:val="subsection"/>
      </w:pPr>
      <w:r w:rsidRPr="00D75CA6">
        <w:tab/>
        <w:t>(8)</w:t>
      </w:r>
      <w:r w:rsidRPr="00D75CA6">
        <w:tab/>
        <w:t xml:space="preserve">A reporting entity must comply with a requirement under </w:t>
      </w:r>
      <w:r w:rsidR="004F64A4" w:rsidRPr="00D75CA6">
        <w:t>subsection (</w:t>
      </w:r>
      <w:r w:rsidRPr="00D75CA6">
        <w:t>2).</w:t>
      </w:r>
    </w:p>
    <w:p w14:paraId="66A938A5" w14:textId="77777777" w:rsidR="00035544" w:rsidRPr="00D75CA6" w:rsidRDefault="00035544" w:rsidP="00035544">
      <w:pPr>
        <w:pStyle w:val="subsection"/>
      </w:pPr>
      <w:r w:rsidRPr="00D75CA6">
        <w:tab/>
        <w:t>(9)</w:t>
      </w:r>
      <w:r w:rsidRPr="00D75CA6">
        <w:tab/>
      </w:r>
      <w:r w:rsidR="004F64A4" w:rsidRPr="00D75CA6">
        <w:t>Subsection (</w:t>
      </w:r>
      <w:r w:rsidRPr="00D75CA6">
        <w:t>8) is a civil penalty provision.</w:t>
      </w:r>
    </w:p>
    <w:p w14:paraId="04EEF500" w14:textId="77777777" w:rsidR="00035544" w:rsidRPr="00D75CA6" w:rsidRDefault="00035544" w:rsidP="00035544">
      <w:pPr>
        <w:pStyle w:val="ActHead5"/>
      </w:pPr>
      <w:bookmarkStart w:id="330" w:name="_Toc231991600"/>
      <w:r w:rsidRPr="00D75CA6">
        <w:rPr>
          <w:rStyle w:val="CharSectno"/>
        </w:rPr>
        <w:t>162</w:t>
      </w:r>
      <w:r w:rsidRPr="00D75CA6">
        <w:t xml:space="preserve">  External audits—compliance</w:t>
      </w:r>
      <w:bookmarkEnd w:id="330"/>
    </w:p>
    <w:p w14:paraId="5E39B96B" w14:textId="77777777" w:rsidR="00035544" w:rsidRPr="00D75CA6" w:rsidRDefault="00035544" w:rsidP="00035544">
      <w:pPr>
        <w:pStyle w:val="subsection"/>
      </w:pPr>
      <w:r w:rsidRPr="00D75CA6">
        <w:tab/>
        <w:t>(1)</w:t>
      </w:r>
      <w:r w:rsidRPr="00D75CA6">
        <w:tab/>
        <w:t>This section applies if the AUSTRAC CEO has reasonable grounds to suspect that a reporting entity has contravened, is contravening, or is proposing to contravene, this Act, the regulations or the AML/CTF Rules.</w:t>
      </w:r>
    </w:p>
    <w:p w14:paraId="678B3574" w14:textId="77777777" w:rsidR="00035544" w:rsidRPr="00D75CA6" w:rsidRDefault="00035544" w:rsidP="00035544">
      <w:pPr>
        <w:pStyle w:val="subsection"/>
      </w:pPr>
      <w:r w:rsidRPr="00D75CA6">
        <w:tab/>
        <w:t>(2)</w:t>
      </w:r>
      <w:r w:rsidRPr="00D75CA6">
        <w:tab/>
        <w:t>The AUSTRAC CEO may, by written notice given to the reporting entity, require the reporting entity to:</w:t>
      </w:r>
    </w:p>
    <w:p w14:paraId="628E9F72" w14:textId="77777777" w:rsidR="00035544" w:rsidRPr="00D75CA6" w:rsidRDefault="00035544" w:rsidP="00035544">
      <w:pPr>
        <w:pStyle w:val="paragraph"/>
      </w:pPr>
      <w:r w:rsidRPr="00D75CA6">
        <w:tab/>
        <w:t>(a)</w:t>
      </w:r>
      <w:r w:rsidRPr="00D75CA6">
        <w:tab/>
        <w:t>appoint an external auditor; and</w:t>
      </w:r>
    </w:p>
    <w:p w14:paraId="1487BF5E" w14:textId="77777777" w:rsidR="00035544" w:rsidRPr="00D75CA6" w:rsidRDefault="00035544" w:rsidP="00035544">
      <w:pPr>
        <w:pStyle w:val="paragraph"/>
      </w:pPr>
      <w:r w:rsidRPr="00D75CA6">
        <w:tab/>
        <w:t>(b)</w:t>
      </w:r>
      <w:r w:rsidRPr="00D75CA6">
        <w:tab/>
        <w:t>arrange for the external auditor to carry out an external audit of whichever of the following is specified in the notice:</w:t>
      </w:r>
    </w:p>
    <w:p w14:paraId="36C542A7" w14:textId="77777777" w:rsidR="00035544" w:rsidRPr="00D75CA6" w:rsidRDefault="00035544" w:rsidP="00035544">
      <w:pPr>
        <w:pStyle w:val="paragraphsub"/>
      </w:pPr>
      <w:r w:rsidRPr="00D75CA6">
        <w:tab/>
        <w:t>(i)</w:t>
      </w:r>
      <w:r w:rsidRPr="00D75CA6">
        <w:tab/>
        <w:t>the reporting entity’s compliance with this Act, the regulations and the AML/CTF Rules;</w:t>
      </w:r>
    </w:p>
    <w:p w14:paraId="489AE1C6" w14:textId="77777777" w:rsidR="00035544" w:rsidRPr="00D75CA6" w:rsidRDefault="00035544" w:rsidP="00035544">
      <w:pPr>
        <w:pStyle w:val="paragraphsub"/>
      </w:pPr>
      <w:r w:rsidRPr="00D75CA6">
        <w:tab/>
        <w:t>(ii)</w:t>
      </w:r>
      <w:r w:rsidRPr="00D75CA6">
        <w:tab/>
        <w:t>one or more specified aspects of the reporting entity’s compliance with this Act, the regulations and the AML/CTF Rules; and</w:t>
      </w:r>
    </w:p>
    <w:p w14:paraId="78D4525A" w14:textId="77777777" w:rsidR="00035544" w:rsidRPr="00D75CA6" w:rsidRDefault="00035544" w:rsidP="00035544">
      <w:pPr>
        <w:pStyle w:val="paragraph"/>
      </w:pPr>
      <w:r w:rsidRPr="00D75CA6">
        <w:tab/>
        <w:t>(c)</w:t>
      </w:r>
      <w:r w:rsidRPr="00D75CA6">
        <w:tab/>
        <w:t xml:space="preserve">arrange for the external auditor to give the reporting entity a written report (the </w:t>
      </w:r>
      <w:r w:rsidRPr="00D75CA6">
        <w:rPr>
          <w:b/>
          <w:i/>
        </w:rPr>
        <w:t>audit report</w:t>
      </w:r>
      <w:r w:rsidRPr="00D75CA6">
        <w:t>) setting out the results of the audit; and</w:t>
      </w:r>
    </w:p>
    <w:p w14:paraId="04683658" w14:textId="77777777" w:rsidR="00035544" w:rsidRPr="00D75CA6" w:rsidRDefault="00035544" w:rsidP="00035544">
      <w:pPr>
        <w:pStyle w:val="paragraph"/>
      </w:pPr>
      <w:r w:rsidRPr="00D75CA6">
        <w:tab/>
        <w:t>(d)</w:t>
      </w:r>
      <w:r w:rsidRPr="00D75CA6">
        <w:tab/>
        <w:t>give the AUSTRAC CEO a copy of the audit report within:</w:t>
      </w:r>
    </w:p>
    <w:p w14:paraId="2CF973F5" w14:textId="77777777" w:rsidR="00035544" w:rsidRPr="00D75CA6" w:rsidRDefault="00035544" w:rsidP="00035544">
      <w:pPr>
        <w:pStyle w:val="paragraphsub"/>
      </w:pPr>
      <w:r w:rsidRPr="00D75CA6">
        <w:tab/>
        <w:t>(i)</w:t>
      </w:r>
      <w:r w:rsidRPr="00D75CA6">
        <w:tab/>
        <w:t>the period specified in the notice; or</w:t>
      </w:r>
    </w:p>
    <w:p w14:paraId="78E25B5D" w14:textId="77777777" w:rsidR="00035544" w:rsidRPr="00D75CA6" w:rsidRDefault="00035544" w:rsidP="00035544">
      <w:pPr>
        <w:pStyle w:val="paragraphsub"/>
      </w:pPr>
      <w:r w:rsidRPr="00D75CA6">
        <w:tab/>
        <w:t>(ii)</w:t>
      </w:r>
      <w:r w:rsidRPr="00D75CA6">
        <w:tab/>
        <w:t>if the AUSTRAC CEO allows a longer period—that longer period.</w:t>
      </w:r>
    </w:p>
    <w:p w14:paraId="1ED7E511" w14:textId="77777777" w:rsidR="00035544" w:rsidRPr="00D75CA6" w:rsidRDefault="00035544" w:rsidP="00035544">
      <w:pPr>
        <w:pStyle w:val="subsection"/>
      </w:pPr>
      <w:r w:rsidRPr="00D75CA6">
        <w:tab/>
        <w:t>(3)</w:t>
      </w:r>
      <w:r w:rsidRPr="00D75CA6">
        <w:tab/>
        <w:t>The notice must specify:</w:t>
      </w:r>
    </w:p>
    <w:p w14:paraId="5B7B6E67" w14:textId="77777777" w:rsidR="00035544" w:rsidRPr="00D75CA6" w:rsidRDefault="00035544" w:rsidP="00035544">
      <w:pPr>
        <w:pStyle w:val="paragraph"/>
      </w:pPr>
      <w:r w:rsidRPr="00D75CA6">
        <w:tab/>
        <w:t>(a)</w:t>
      </w:r>
      <w:r w:rsidRPr="00D75CA6">
        <w:tab/>
        <w:t>the matters to be covered by the audit; and</w:t>
      </w:r>
    </w:p>
    <w:p w14:paraId="29474C39" w14:textId="77777777" w:rsidR="00035544" w:rsidRPr="00D75CA6" w:rsidRDefault="00035544" w:rsidP="00035544">
      <w:pPr>
        <w:pStyle w:val="paragraph"/>
      </w:pPr>
      <w:r w:rsidRPr="00D75CA6">
        <w:lastRenderedPageBreak/>
        <w:tab/>
        <w:t>(b)</w:t>
      </w:r>
      <w:r w:rsidRPr="00D75CA6">
        <w:tab/>
        <w:t>the form of the audit report and the kinds of details it is to contain.</w:t>
      </w:r>
    </w:p>
    <w:p w14:paraId="2F43E247" w14:textId="77777777" w:rsidR="00035544" w:rsidRPr="00D75CA6" w:rsidRDefault="00035544" w:rsidP="00035544">
      <w:pPr>
        <w:pStyle w:val="subsection"/>
      </w:pPr>
      <w:r w:rsidRPr="00D75CA6">
        <w:tab/>
        <w:t>(4)</w:t>
      </w:r>
      <w:r w:rsidRPr="00D75CA6">
        <w:tab/>
        <w:t xml:space="preserve">The matters that may be specified under </w:t>
      </w:r>
      <w:r w:rsidR="004F64A4" w:rsidRPr="00D75CA6">
        <w:t>paragraph (</w:t>
      </w:r>
      <w:r w:rsidRPr="00D75CA6">
        <w:t>3)(a) may include either or both of the following:</w:t>
      </w:r>
    </w:p>
    <w:p w14:paraId="5A4C80C7" w14:textId="77777777" w:rsidR="00035544" w:rsidRPr="00D75CA6" w:rsidRDefault="00035544" w:rsidP="00035544">
      <w:pPr>
        <w:pStyle w:val="paragraph"/>
      </w:pPr>
      <w:r w:rsidRPr="00D75CA6">
        <w:tab/>
        <w:t>(a)</w:t>
      </w:r>
      <w:r w:rsidRPr="00D75CA6">
        <w:tab/>
        <w:t>an assessment of the reporting entity’s existing capacity to comply with this Act, the regulations and the AML/CTF Rules;</w:t>
      </w:r>
    </w:p>
    <w:p w14:paraId="43F53AF8" w14:textId="77777777" w:rsidR="00035544" w:rsidRPr="00D75CA6" w:rsidRDefault="00035544" w:rsidP="00035544">
      <w:pPr>
        <w:pStyle w:val="paragraph"/>
      </w:pPr>
      <w:r w:rsidRPr="00D75CA6">
        <w:tab/>
        <w:t>(b)</w:t>
      </w:r>
      <w:r w:rsidRPr="00D75CA6">
        <w:tab/>
        <w:t>an assessment of what the reporting entity will need to do, or continue to do, to comply with this Act, the regulations and the AML/CTF Rules.</w:t>
      </w:r>
    </w:p>
    <w:p w14:paraId="31E40C6B" w14:textId="77777777" w:rsidR="00035544" w:rsidRPr="00D75CA6" w:rsidRDefault="00035544" w:rsidP="00035544">
      <w:pPr>
        <w:pStyle w:val="subsection"/>
      </w:pPr>
      <w:r w:rsidRPr="00D75CA6">
        <w:tab/>
        <w:t>(5)</w:t>
      </w:r>
      <w:r w:rsidRPr="00D75CA6">
        <w:tab/>
      </w:r>
      <w:r w:rsidR="004F64A4" w:rsidRPr="00D75CA6">
        <w:t>Subsection (</w:t>
      </w:r>
      <w:r w:rsidRPr="00D75CA6">
        <w:t xml:space="preserve">4) does not limit </w:t>
      </w:r>
      <w:r w:rsidR="004F64A4" w:rsidRPr="00D75CA6">
        <w:t>paragraph (</w:t>
      </w:r>
      <w:r w:rsidRPr="00D75CA6">
        <w:t>3)(a).</w:t>
      </w:r>
    </w:p>
    <w:p w14:paraId="14BD33EC" w14:textId="77777777" w:rsidR="00035544" w:rsidRPr="00D75CA6" w:rsidRDefault="00035544" w:rsidP="00035544">
      <w:pPr>
        <w:pStyle w:val="SubsectionHead"/>
      </w:pPr>
      <w:r w:rsidRPr="00D75CA6">
        <w:t>Eligibility for appointment as an external auditor</w:t>
      </w:r>
    </w:p>
    <w:p w14:paraId="397DB06A" w14:textId="77777777" w:rsidR="00035544" w:rsidRPr="00D75CA6" w:rsidRDefault="00035544" w:rsidP="00035544">
      <w:pPr>
        <w:pStyle w:val="subsection"/>
      </w:pPr>
      <w:r w:rsidRPr="00D75CA6">
        <w:tab/>
        <w:t>(6)</w:t>
      </w:r>
      <w:r w:rsidRPr="00D75CA6">
        <w:tab/>
        <w:t>An individual is not eligible to be appointed an external auditor by a reporting entity if:</w:t>
      </w:r>
    </w:p>
    <w:p w14:paraId="25E59785" w14:textId="77777777" w:rsidR="00035544" w:rsidRPr="00D75CA6" w:rsidRDefault="00035544" w:rsidP="00035544">
      <w:pPr>
        <w:pStyle w:val="paragraph"/>
      </w:pPr>
      <w:r w:rsidRPr="00D75CA6">
        <w:tab/>
        <w:t>(a)</w:t>
      </w:r>
      <w:r w:rsidRPr="00D75CA6">
        <w:tab/>
        <w:t>the individual is an officer, employee or agent of the reporting entity; or</w:t>
      </w:r>
    </w:p>
    <w:p w14:paraId="73F287F4" w14:textId="77777777" w:rsidR="00035544" w:rsidRPr="00D75CA6" w:rsidRDefault="00035544" w:rsidP="00035544">
      <w:pPr>
        <w:pStyle w:val="paragraph"/>
      </w:pPr>
      <w:r w:rsidRPr="00D75CA6">
        <w:tab/>
        <w:t>(b)</w:t>
      </w:r>
      <w:r w:rsidRPr="00D75CA6">
        <w:tab/>
        <w:t>both:</w:t>
      </w:r>
    </w:p>
    <w:p w14:paraId="3A569626" w14:textId="021A645C" w:rsidR="00035544" w:rsidRPr="00D75CA6" w:rsidRDefault="00035544" w:rsidP="00035544">
      <w:pPr>
        <w:pStyle w:val="paragraphsub"/>
      </w:pPr>
      <w:r w:rsidRPr="00D75CA6">
        <w:tab/>
        <w:t>(i)</w:t>
      </w:r>
      <w:r w:rsidRPr="00D75CA6">
        <w:tab/>
        <w:t xml:space="preserve">the reporting entity </w:t>
      </w:r>
      <w:r w:rsidR="009D53F7" w:rsidRPr="00D75CA6">
        <w:t>is a member of a reporting group</w:t>
      </w:r>
      <w:r w:rsidRPr="00D75CA6">
        <w:t>; and</w:t>
      </w:r>
    </w:p>
    <w:p w14:paraId="26CB090C" w14:textId="4988D638" w:rsidR="00035544" w:rsidRPr="00D75CA6" w:rsidRDefault="00035544" w:rsidP="00035544">
      <w:pPr>
        <w:pStyle w:val="paragraphsub"/>
      </w:pPr>
      <w:r w:rsidRPr="00D75CA6">
        <w:tab/>
        <w:t>(ii)</w:t>
      </w:r>
      <w:r w:rsidRPr="00D75CA6">
        <w:tab/>
        <w:t xml:space="preserve">the individual is an officer, employee or agent of another member of the </w:t>
      </w:r>
      <w:r w:rsidR="009D53F7" w:rsidRPr="00D75CA6">
        <w:t>reporting group</w:t>
      </w:r>
      <w:r w:rsidRPr="00D75CA6">
        <w:t>.</w:t>
      </w:r>
    </w:p>
    <w:p w14:paraId="5626D1A6" w14:textId="77777777" w:rsidR="00035544" w:rsidRPr="00D75CA6" w:rsidRDefault="00035544" w:rsidP="00035544">
      <w:pPr>
        <w:pStyle w:val="SubsectionHead"/>
      </w:pPr>
      <w:r w:rsidRPr="00D75CA6">
        <w:t>Offence</w:t>
      </w:r>
    </w:p>
    <w:p w14:paraId="2A45A14D" w14:textId="77777777" w:rsidR="00035544" w:rsidRPr="00D75CA6" w:rsidRDefault="00035544" w:rsidP="00035544">
      <w:pPr>
        <w:pStyle w:val="subsection"/>
      </w:pPr>
      <w:r w:rsidRPr="00D75CA6">
        <w:tab/>
        <w:t>(7)</w:t>
      </w:r>
      <w:r w:rsidRPr="00D75CA6">
        <w:tab/>
        <w:t>A person commits an offence if:</w:t>
      </w:r>
    </w:p>
    <w:p w14:paraId="4C49D233"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2); and</w:t>
      </w:r>
    </w:p>
    <w:p w14:paraId="4711D674" w14:textId="77777777" w:rsidR="00035544" w:rsidRPr="00D75CA6" w:rsidRDefault="00035544" w:rsidP="00035544">
      <w:pPr>
        <w:pStyle w:val="paragraph"/>
      </w:pPr>
      <w:r w:rsidRPr="00D75CA6">
        <w:tab/>
        <w:t>(b)</w:t>
      </w:r>
      <w:r w:rsidRPr="00D75CA6">
        <w:tab/>
        <w:t>the person engages in conduct; and</w:t>
      </w:r>
    </w:p>
    <w:p w14:paraId="125CF783" w14:textId="77777777" w:rsidR="00035544" w:rsidRPr="00D75CA6" w:rsidRDefault="00035544" w:rsidP="00035544">
      <w:pPr>
        <w:pStyle w:val="paragraph"/>
      </w:pPr>
      <w:r w:rsidRPr="00D75CA6">
        <w:tab/>
        <w:t>(c)</w:t>
      </w:r>
      <w:r w:rsidRPr="00D75CA6">
        <w:tab/>
        <w:t>the person’s conduct breaches the requirement.</w:t>
      </w:r>
    </w:p>
    <w:p w14:paraId="13900820" w14:textId="77777777" w:rsidR="00035544" w:rsidRPr="00D75CA6" w:rsidRDefault="00035544" w:rsidP="00035544">
      <w:pPr>
        <w:pStyle w:val="Penalty"/>
      </w:pPr>
      <w:r w:rsidRPr="00D75CA6">
        <w:t>Penalty:</w:t>
      </w:r>
      <w:r w:rsidRPr="00D75CA6">
        <w:tab/>
        <w:t>Imprisonment for 12 months or 60 penalty units, or both.</w:t>
      </w:r>
    </w:p>
    <w:p w14:paraId="17947B8F" w14:textId="77777777" w:rsidR="00035544" w:rsidRPr="00D75CA6" w:rsidRDefault="00035544" w:rsidP="00035544">
      <w:pPr>
        <w:pStyle w:val="SubsectionHead"/>
      </w:pPr>
      <w:r w:rsidRPr="00D75CA6">
        <w:lastRenderedPageBreak/>
        <w:t>Civil penalty</w:t>
      </w:r>
    </w:p>
    <w:p w14:paraId="3654DED0" w14:textId="77777777" w:rsidR="00035544" w:rsidRPr="00D75CA6" w:rsidRDefault="00035544" w:rsidP="00035544">
      <w:pPr>
        <w:pStyle w:val="subsection"/>
      </w:pPr>
      <w:r w:rsidRPr="00D75CA6">
        <w:tab/>
        <w:t>(8)</w:t>
      </w:r>
      <w:r w:rsidRPr="00D75CA6">
        <w:tab/>
        <w:t xml:space="preserve">A reporting entity must comply with a requirement under </w:t>
      </w:r>
      <w:r w:rsidR="004F64A4" w:rsidRPr="00D75CA6">
        <w:t>subsection (</w:t>
      </w:r>
      <w:r w:rsidRPr="00D75CA6">
        <w:t>2).</w:t>
      </w:r>
    </w:p>
    <w:p w14:paraId="70F49E70" w14:textId="77777777" w:rsidR="00035544" w:rsidRPr="00D75CA6" w:rsidRDefault="00035544" w:rsidP="00035544">
      <w:pPr>
        <w:pStyle w:val="subsection"/>
      </w:pPr>
      <w:r w:rsidRPr="00D75CA6">
        <w:tab/>
        <w:t>(9)</w:t>
      </w:r>
      <w:r w:rsidRPr="00D75CA6">
        <w:tab/>
      </w:r>
      <w:r w:rsidR="004F64A4" w:rsidRPr="00D75CA6">
        <w:t>Subsection (</w:t>
      </w:r>
      <w:r w:rsidRPr="00D75CA6">
        <w:t>8) is a civil penalty provision.</w:t>
      </w:r>
    </w:p>
    <w:p w14:paraId="736F1676" w14:textId="77777777" w:rsidR="00035544" w:rsidRPr="00D75CA6" w:rsidRDefault="00035544" w:rsidP="00035544">
      <w:pPr>
        <w:pStyle w:val="ActHead5"/>
      </w:pPr>
      <w:bookmarkStart w:id="331" w:name="_Toc231991601"/>
      <w:r w:rsidRPr="00D75CA6">
        <w:rPr>
          <w:rStyle w:val="CharSectno"/>
        </w:rPr>
        <w:t>163</w:t>
      </w:r>
      <w:r w:rsidRPr="00D75CA6">
        <w:t xml:space="preserve">  External auditor may have regard to the results of previous audit</w:t>
      </w:r>
      <w:bookmarkEnd w:id="331"/>
    </w:p>
    <w:p w14:paraId="07BD9CBD" w14:textId="3F897AEE" w:rsidR="00035544" w:rsidRPr="00D75CA6" w:rsidRDefault="00035544" w:rsidP="00035544">
      <w:pPr>
        <w:pStyle w:val="subsection"/>
      </w:pPr>
      <w:r w:rsidRPr="00D75CA6">
        <w:tab/>
      </w:r>
      <w:r w:rsidRPr="00D75CA6">
        <w:tab/>
        <w:t xml:space="preserve">In carrying out an external audit in accordance with a notice under </w:t>
      </w:r>
      <w:r w:rsidR="00107542" w:rsidRPr="00D75CA6">
        <w:t>section 1</w:t>
      </w:r>
      <w:r w:rsidRPr="00D75CA6">
        <w:t>61 or 162, an external auditor may, if:</w:t>
      </w:r>
    </w:p>
    <w:p w14:paraId="1032B97B" w14:textId="77777777" w:rsidR="00035544" w:rsidRPr="00D75CA6" w:rsidRDefault="00035544" w:rsidP="00035544">
      <w:pPr>
        <w:pStyle w:val="paragraph"/>
      </w:pPr>
      <w:r w:rsidRPr="00D75CA6">
        <w:tab/>
        <w:t>(a)</w:t>
      </w:r>
      <w:r w:rsidRPr="00D75CA6">
        <w:tab/>
        <w:t>an external audit was completed under that section within the last preceding 2 years; and</w:t>
      </w:r>
    </w:p>
    <w:p w14:paraId="05026DB7" w14:textId="77777777" w:rsidR="00035544" w:rsidRPr="00D75CA6" w:rsidRDefault="00035544" w:rsidP="00035544">
      <w:pPr>
        <w:pStyle w:val="paragraph"/>
      </w:pPr>
      <w:r w:rsidRPr="00D75CA6">
        <w:tab/>
        <w:t>(b)</w:t>
      </w:r>
      <w:r w:rsidRPr="00D75CA6">
        <w:tab/>
        <w:t>the external auditor is satisfied that the previous audit is still relevant;</w:t>
      </w:r>
    </w:p>
    <w:p w14:paraId="4937CAA4" w14:textId="77777777" w:rsidR="00035544" w:rsidRPr="00D75CA6" w:rsidRDefault="00035544" w:rsidP="00035544">
      <w:pPr>
        <w:pStyle w:val="subsection2"/>
      </w:pPr>
      <w:r w:rsidRPr="00D75CA6">
        <w:t>have regard to the results of the previous audit.</w:t>
      </w:r>
    </w:p>
    <w:p w14:paraId="7C65C227" w14:textId="77777777" w:rsidR="00035544" w:rsidRPr="00D75CA6" w:rsidRDefault="00035544" w:rsidP="00035544">
      <w:pPr>
        <w:pStyle w:val="ActHead5"/>
      </w:pPr>
      <w:bookmarkStart w:id="332" w:name="_Toc231991602"/>
      <w:r w:rsidRPr="00D75CA6">
        <w:rPr>
          <w:rStyle w:val="CharSectno"/>
        </w:rPr>
        <w:t>164</w:t>
      </w:r>
      <w:r w:rsidRPr="00D75CA6">
        <w:t xml:space="preserve">  External auditors</w:t>
      </w:r>
      <w:bookmarkEnd w:id="332"/>
    </w:p>
    <w:p w14:paraId="66D6446E" w14:textId="77777777" w:rsidR="00035544" w:rsidRPr="00D75CA6" w:rsidRDefault="00035544" w:rsidP="00035544">
      <w:pPr>
        <w:pStyle w:val="subsection"/>
      </w:pPr>
      <w:r w:rsidRPr="00D75CA6">
        <w:tab/>
        <w:t>(1)</w:t>
      </w:r>
      <w:r w:rsidRPr="00D75CA6">
        <w:tab/>
        <w:t>The AUSTRAC CEO may, by writing, authorise a specified individual to be an external auditor for the purposes of this Act.</w:t>
      </w:r>
    </w:p>
    <w:p w14:paraId="450C3050" w14:textId="74F45D6C" w:rsidR="00035544" w:rsidRPr="00D75CA6" w:rsidRDefault="00035544" w:rsidP="00035544">
      <w:pPr>
        <w:pStyle w:val="notetext"/>
      </w:pPr>
      <w:r w:rsidRPr="00D75CA6">
        <w:t>Note 1:</w:t>
      </w:r>
      <w:r w:rsidRPr="00D75CA6">
        <w:tab/>
        <w:t xml:space="preserve">For specification by class, see </w:t>
      </w:r>
      <w:r w:rsidR="00107542" w:rsidRPr="00D75CA6">
        <w:t>subsection 3</w:t>
      </w:r>
      <w:r w:rsidR="002F05B0" w:rsidRPr="00D75CA6">
        <w:t>3(3AB)</w:t>
      </w:r>
      <w:r w:rsidRPr="00D75CA6">
        <w:t xml:space="preserve"> of the </w:t>
      </w:r>
      <w:r w:rsidRPr="00D75CA6">
        <w:rPr>
          <w:i/>
        </w:rPr>
        <w:t>Acts Interpretation Act 1901</w:t>
      </w:r>
      <w:r w:rsidRPr="00D75CA6">
        <w:t>.</w:t>
      </w:r>
    </w:p>
    <w:p w14:paraId="7FA64CAB" w14:textId="69826F12" w:rsidR="00035544" w:rsidRPr="00D75CA6" w:rsidRDefault="00035544" w:rsidP="00035544">
      <w:pPr>
        <w:pStyle w:val="notetext"/>
      </w:pPr>
      <w:r w:rsidRPr="00D75CA6">
        <w:t>Note 2:</w:t>
      </w:r>
      <w:r w:rsidRPr="00D75CA6">
        <w:tab/>
        <w:t xml:space="preserve">For variation and revocation, see </w:t>
      </w:r>
      <w:r w:rsidR="00107542" w:rsidRPr="00D75CA6">
        <w:t>subsection 3</w:t>
      </w:r>
      <w:r w:rsidRPr="00D75CA6">
        <w:t xml:space="preserve">3(3) of the </w:t>
      </w:r>
      <w:r w:rsidRPr="00D75CA6">
        <w:rPr>
          <w:i/>
        </w:rPr>
        <w:t>Acts Interpretation Act 1901</w:t>
      </w:r>
      <w:r w:rsidRPr="00D75CA6">
        <w:t>.</w:t>
      </w:r>
    </w:p>
    <w:p w14:paraId="29D833A2" w14:textId="77777777" w:rsidR="00035544" w:rsidRPr="00D75CA6" w:rsidRDefault="00035544" w:rsidP="00035544">
      <w:pPr>
        <w:pStyle w:val="subsection"/>
      </w:pPr>
      <w:r w:rsidRPr="00D75CA6">
        <w:tab/>
        <w:t>(2)</w:t>
      </w:r>
      <w:r w:rsidRPr="00D75CA6">
        <w:tab/>
        <w:t xml:space="preserve">An authorisation under </w:t>
      </w:r>
      <w:r w:rsidR="004F64A4" w:rsidRPr="00D75CA6">
        <w:t>subsection (</w:t>
      </w:r>
      <w:r w:rsidRPr="00D75CA6">
        <w:t>1) is not a legislative instrument.</w:t>
      </w:r>
    </w:p>
    <w:p w14:paraId="3C07C813" w14:textId="0F23E48F" w:rsidR="00035544" w:rsidRPr="00D75CA6" w:rsidRDefault="00B94734" w:rsidP="00AE2DA2">
      <w:pPr>
        <w:pStyle w:val="ActHead2"/>
        <w:pageBreakBefore/>
      </w:pPr>
      <w:bookmarkStart w:id="333" w:name="_Toc231991603"/>
      <w:r w:rsidRPr="00D75CA6">
        <w:rPr>
          <w:rStyle w:val="CharPartNo"/>
        </w:rPr>
        <w:lastRenderedPageBreak/>
        <w:t>Part 1</w:t>
      </w:r>
      <w:r w:rsidR="00035544" w:rsidRPr="00D75CA6">
        <w:rPr>
          <w:rStyle w:val="CharPartNo"/>
        </w:rPr>
        <w:t>4</w:t>
      </w:r>
      <w:r w:rsidR="00035544" w:rsidRPr="00D75CA6">
        <w:t>—</w:t>
      </w:r>
      <w:r w:rsidR="00035544" w:rsidRPr="00D75CA6">
        <w:rPr>
          <w:rStyle w:val="CharPartText"/>
        </w:rPr>
        <w:t>Information</w:t>
      </w:r>
      <w:r w:rsidR="00D75CA6">
        <w:rPr>
          <w:rStyle w:val="CharPartText"/>
        </w:rPr>
        <w:noBreakHyphen/>
      </w:r>
      <w:r w:rsidR="00035544" w:rsidRPr="00D75CA6">
        <w:rPr>
          <w:rStyle w:val="CharPartText"/>
        </w:rPr>
        <w:t>gathering powers</w:t>
      </w:r>
      <w:bookmarkEnd w:id="333"/>
    </w:p>
    <w:p w14:paraId="532E1B15" w14:textId="73D525B4" w:rsidR="00165492" w:rsidRPr="00D75CA6" w:rsidRDefault="00B94734" w:rsidP="00165492">
      <w:pPr>
        <w:pStyle w:val="ActHead3"/>
      </w:pPr>
      <w:bookmarkStart w:id="334" w:name="_Toc231991604"/>
      <w:r w:rsidRPr="00D75CA6">
        <w:rPr>
          <w:rStyle w:val="CharDivNo"/>
        </w:rPr>
        <w:t>Division 1</w:t>
      </w:r>
      <w:r w:rsidR="00165492" w:rsidRPr="00D75CA6">
        <w:t>—</w:t>
      </w:r>
      <w:r w:rsidR="00165492" w:rsidRPr="00D75CA6">
        <w:rPr>
          <w:rStyle w:val="CharDivText"/>
        </w:rPr>
        <w:t>Introduction</w:t>
      </w:r>
      <w:bookmarkEnd w:id="334"/>
    </w:p>
    <w:p w14:paraId="151FF69B" w14:textId="77777777" w:rsidR="00165492" w:rsidRPr="00D75CA6" w:rsidRDefault="00165492" w:rsidP="00165492">
      <w:pPr>
        <w:pStyle w:val="ActHead5"/>
      </w:pPr>
      <w:bookmarkStart w:id="335" w:name="_Toc231991605"/>
      <w:r w:rsidRPr="00D75CA6">
        <w:rPr>
          <w:rStyle w:val="CharSectno"/>
        </w:rPr>
        <w:t>166</w:t>
      </w:r>
      <w:r w:rsidRPr="00D75CA6">
        <w:t xml:space="preserve">  Simplified outline</w:t>
      </w:r>
      <w:bookmarkEnd w:id="335"/>
    </w:p>
    <w:p w14:paraId="06445335" w14:textId="77777777" w:rsidR="00165492" w:rsidRPr="00D75CA6" w:rsidRDefault="00165492" w:rsidP="00165492">
      <w:pPr>
        <w:pStyle w:val="SOText"/>
      </w:pPr>
      <w:r w:rsidRPr="00D75CA6">
        <w:t>An authorised officer may obtain information or documents.</w:t>
      </w:r>
    </w:p>
    <w:p w14:paraId="0638C2E4" w14:textId="77777777" w:rsidR="00165492" w:rsidRPr="00D75CA6" w:rsidRDefault="00165492" w:rsidP="00165492">
      <w:pPr>
        <w:pStyle w:val="SOText"/>
      </w:pPr>
      <w:r w:rsidRPr="00D75CA6">
        <w:t xml:space="preserve">If the AUSTRAC CEO believes on reasonable grounds that a person has information or a document that is relevant to compliance with this Act, the regulations or the AML/CTF Rules, or an offence against the </w:t>
      </w:r>
      <w:r w:rsidRPr="00D75CA6">
        <w:rPr>
          <w:i/>
        </w:rPr>
        <w:t>Crimes Act 1914</w:t>
      </w:r>
      <w:r w:rsidRPr="00D75CA6">
        <w:t xml:space="preserve"> or the </w:t>
      </w:r>
      <w:r w:rsidRPr="00D75CA6">
        <w:rPr>
          <w:i/>
        </w:rPr>
        <w:t>Criminal Code</w:t>
      </w:r>
      <w:r w:rsidRPr="00D75CA6">
        <w:t xml:space="preserve"> that relates to this Act, the regulations or the AML/CTF Rules, the AUSTRAC CEO may require the person:</w:t>
      </w:r>
    </w:p>
    <w:p w14:paraId="4A9965DE" w14:textId="77777777" w:rsidR="00165492" w:rsidRPr="00D75CA6" w:rsidRDefault="00165492" w:rsidP="00165492">
      <w:pPr>
        <w:pStyle w:val="SOPara"/>
      </w:pPr>
      <w:r w:rsidRPr="00D75CA6">
        <w:tab/>
        <w:t>(a)</w:t>
      </w:r>
      <w:r w:rsidRPr="00D75CA6">
        <w:tab/>
        <w:t>to produce to the AUSTRAC CEO, within the period and in the manner specified in the notice, any such documents; or</w:t>
      </w:r>
    </w:p>
    <w:p w14:paraId="79E5C299" w14:textId="77777777" w:rsidR="00165492" w:rsidRPr="00D75CA6" w:rsidRDefault="00165492" w:rsidP="00165492">
      <w:pPr>
        <w:pStyle w:val="SOPara"/>
      </w:pPr>
      <w:r w:rsidRPr="00D75CA6">
        <w:tab/>
        <w:t>(b)</w:t>
      </w:r>
      <w:r w:rsidRPr="00D75CA6">
        <w:tab/>
        <w:t>to appear before an examiner for examination under this Division on oath or affirmation and to answer questions, and to produce any such documents.</w:t>
      </w:r>
    </w:p>
    <w:p w14:paraId="7E675653" w14:textId="77777777" w:rsidR="00165492" w:rsidRPr="00D75CA6" w:rsidRDefault="00165492" w:rsidP="00165492">
      <w:pPr>
        <w:pStyle w:val="SOText"/>
      </w:pPr>
      <w:r w:rsidRPr="00D75CA6">
        <w:t>The examiner may, and must if the examinee so requests, cause a record to be made of statements made at an examination under this Division.</w:t>
      </w:r>
    </w:p>
    <w:p w14:paraId="5D6799F9" w14:textId="77777777" w:rsidR="00165492" w:rsidRPr="00D75CA6" w:rsidRDefault="00165492" w:rsidP="00165492">
      <w:pPr>
        <w:pStyle w:val="SOText"/>
      </w:pPr>
      <w:r w:rsidRPr="00D75CA6">
        <w:t>A statement made by a person at an examination under this Division of the person is admissible in evidence against the person in certain proceedings except in certain circumstances.</w:t>
      </w:r>
    </w:p>
    <w:p w14:paraId="53A3D463" w14:textId="21C69118" w:rsidR="00165492" w:rsidRPr="00D75CA6" w:rsidRDefault="00B94734" w:rsidP="006C45BF">
      <w:pPr>
        <w:pStyle w:val="ActHead3"/>
        <w:pageBreakBefore/>
      </w:pPr>
      <w:bookmarkStart w:id="336" w:name="_Toc231991606"/>
      <w:r w:rsidRPr="00D75CA6">
        <w:rPr>
          <w:rStyle w:val="CharDivNo"/>
        </w:rPr>
        <w:lastRenderedPageBreak/>
        <w:t>Division 2</w:t>
      </w:r>
      <w:r w:rsidR="00165492" w:rsidRPr="00D75CA6">
        <w:t>—</w:t>
      </w:r>
      <w:r w:rsidR="00165492" w:rsidRPr="00D75CA6">
        <w:rPr>
          <w:rStyle w:val="CharDivText"/>
        </w:rPr>
        <w:t>Powers of authorised officers</w:t>
      </w:r>
      <w:bookmarkEnd w:id="336"/>
    </w:p>
    <w:p w14:paraId="0777772F" w14:textId="77777777" w:rsidR="00035544" w:rsidRPr="00D75CA6" w:rsidRDefault="00035544" w:rsidP="00035544">
      <w:pPr>
        <w:pStyle w:val="ActHead5"/>
      </w:pPr>
      <w:bookmarkStart w:id="337" w:name="_Toc231991607"/>
      <w:r w:rsidRPr="00D75CA6">
        <w:rPr>
          <w:rStyle w:val="CharSectno"/>
        </w:rPr>
        <w:t>167</w:t>
      </w:r>
      <w:r w:rsidRPr="00D75CA6">
        <w:t xml:space="preserve">  Authorised officer may obtain information and documents</w:t>
      </w:r>
      <w:bookmarkEnd w:id="337"/>
    </w:p>
    <w:p w14:paraId="1B23CBFB" w14:textId="77777777" w:rsidR="00165492" w:rsidRPr="00D75CA6" w:rsidRDefault="00165492" w:rsidP="00165492">
      <w:pPr>
        <w:pStyle w:val="subsection"/>
      </w:pPr>
      <w:r w:rsidRPr="00D75CA6">
        <w:tab/>
        <w:t>(1)</w:t>
      </w:r>
      <w:r w:rsidRPr="00D75CA6">
        <w:tab/>
        <w:t>This section applies to a person if an authorised officer reasonably believes that the person has knowledge of information, or possession or control of a document, that is relevant to the compliance with or enforcement of:</w:t>
      </w:r>
    </w:p>
    <w:p w14:paraId="47551BB9" w14:textId="77777777" w:rsidR="00165492" w:rsidRPr="00D75CA6" w:rsidRDefault="00165492" w:rsidP="00165492">
      <w:pPr>
        <w:pStyle w:val="paragraph"/>
      </w:pPr>
      <w:r w:rsidRPr="00D75CA6">
        <w:tab/>
        <w:t>(a)</w:t>
      </w:r>
      <w:r w:rsidRPr="00D75CA6">
        <w:tab/>
        <w:t>an offence provision of this Act or the regulations; or</w:t>
      </w:r>
    </w:p>
    <w:p w14:paraId="2715633F" w14:textId="77777777" w:rsidR="00165492" w:rsidRPr="00D75CA6" w:rsidRDefault="00165492" w:rsidP="00165492">
      <w:pPr>
        <w:pStyle w:val="paragraph"/>
      </w:pPr>
      <w:r w:rsidRPr="00D75CA6">
        <w:tab/>
        <w:t>(b)</w:t>
      </w:r>
      <w:r w:rsidRPr="00D75CA6">
        <w:tab/>
        <w:t>a civil penalty provision of this Act or the regulations; or</w:t>
      </w:r>
    </w:p>
    <w:p w14:paraId="7A8D35F5" w14:textId="77777777" w:rsidR="00165492" w:rsidRPr="00D75CA6" w:rsidRDefault="00165492" w:rsidP="00165492">
      <w:pPr>
        <w:pStyle w:val="paragraph"/>
      </w:pPr>
      <w:r w:rsidRPr="00D75CA6">
        <w:tab/>
        <w:t>(c)</w:t>
      </w:r>
      <w:r w:rsidRPr="00D75CA6">
        <w:tab/>
        <w:t xml:space="preserve">an offence provision of the </w:t>
      </w:r>
      <w:r w:rsidRPr="00D75CA6">
        <w:rPr>
          <w:i/>
        </w:rPr>
        <w:t>Crimes Act 1914</w:t>
      </w:r>
      <w:r w:rsidRPr="00D75CA6">
        <w:t xml:space="preserve"> or the </w:t>
      </w:r>
      <w:r w:rsidRPr="00D75CA6">
        <w:rPr>
          <w:i/>
        </w:rPr>
        <w:t>Criminal Code</w:t>
      </w:r>
      <w:r w:rsidRPr="00D75CA6">
        <w:t>, to the extent that it relates to this Act.</w:t>
      </w:r>
    </w:p>
    <w:p w14:paraId="235BDFBF" w14:textId="77777777" w:rsidR="00035544" w:rsidRPr="00D75CA6" w:rsidRDefault="00035544" w:rsidP="00035544">
      <w:pPr>
        <w:pStyle w:val="SubsectionHead"/>
      </w:pPr>
      <w:r w:rsidRPr="00D75CA6">
        <w:t>Requirement</w:t>
      </w:r>
    </w:p>
    <w:p w14:paraId="16A363BA" w14:textId="77777777" w:rsidR="00035544" w:rsidRPr="00D75CA6" w:rsidRDefault="00035544" w:rsidP="00035544">
      <w:pPr>
        <w:pStyle w:val="subsection"/>
      </w:pPr>
      <w:r w:rsidRPr="00D75CA6">
        <w:tab/>
        <w:t>(2)</w:t>
      </w:r>
      <w:r w:rsidRPr="00D75CA6">
        <w:tab/>
        <w:t>The authorised officer may, by written notice given to the person, require the person:</w:t>
      </w:r>
    </w:p>
    <w:p w14:paraId="15359909" w14:textId="77777777" w:rsidR="00035544" w:rsidRPr="00D75CA6" w:rsidRDefault="00035544" w:rsidP="00035544">
      <w:pPr>
        <w:pStyle w:val="paragraph"/>
      </w:pPr>
      <w:r w:rsidRPr="00D75CA6">
        <w:tab/>
        <w:t>(a)</w:t>
      </w:r>
      <w:r w:rsidRPr="00D75CA6">
        <w:tab/>
        <w:t>to give to the authorised officer, within the period and in the manner specified in the notice, any such information; or</w:t>
      </w:r>
    </w:p>
    <w:p w14:paraId="443CA62B" w14:textId="77777777" w:rsidR="00035544" w:rsidRPr="00D75CA6" w:rsidRDefault="00035544" w:rsidP="00035544">
      <w:pPr>
        <w:pStyle w:val="paragraph"/>
      </w:pPr>
      <w:r w:rsidRPr="00D75CA6">
        <w:tab/>
        <w:t>(b)</w:t>
      </w:r>
      <w:r w:rsidRPr="00D75CA6">
        <w:tab/>
        <w:t>to produce to the authorised officer, within the period and in the manner specified in the notice, any such documents; or</w:t>
      </w:r>
    </w:p>
    <w:p w14:paraId="65BF866D" w14:textId="77777777" w:rsidR="00035544" w:rsidRPr="00D75CA6" w:rsidRDefault="00035544" w:rsidP="00035544">
      <w:pPr>
        <w:pStyle w:val="paragraph"/>
      </w:pPr>
      <w:r w:rsidRPr="00D75CA6">
        <w:tab/>
        <w:t>(c)</w:t>
      </w:r>
      <w:r w:rsidRPr="00D75CA6">
        <w:tab/>
        <w:t>to make copies of any such documents and to produce to the authorised officer, within the period and in the manner specified in the notice, those copies.</w:t>
      </w:r>
    </w:p>
    <w:p w14:paraId="7F94F662" w14:textId="77777777" w:rsidR="00035544" w:rsidRPr="00D75CA6" w:rsidRDefault="00035544" w:rsidP="00035544">
      <w:pPr>
        <w:pStyle w:val="SubsectionHead"/>
      </w:pPr>
      <w:r w:rsidRPr="00D75CA6">
        <w:t>Offence</w:t>
      </w:r>
    </w:p>
    <w:p w14:paraId="10BD184C" w14:textId="77777777" w:rsidR="00035544" w:rsidRPr="00D75CA6" w:rsidRDefault="00035544" w:rsidP="00035544">
      <w:pPr>
        <w:pStyle w:val="subsection"/>
      </w:pPr>
      <w:r w:rsidRPr="00D75CA6">
        <w:tab/>
        <w:t>(3)</w:t>
      </w:r>
      <w:r w:rsidRPr="00D75CA6">
        <w:tab/>
        <w:t>A person commits an offence if:</w:t>
      </w:r>
    </w:p>
    <w:p w14:paraId="4159D77A" w14:textId="77777777" w:rsidR="00035544" w:rsidRPr="00D75CA6" w:rsidRDefault="00035544" w:rsidP="00035544">
      <w:pPr>
        <w:pStyle w:val="paragraph"/>
      </w:pPr>
      <w:r w:rsidRPr="00D75CA6">
        <w:tab/>
        <w:t>(a)</w:t>
      </w:r>
      <w:r w:rsidRPr="00D75CA6">
        <w:tab/>
        <w:t xml:space="preserve">the person has been given a notice under </w:t>
      </w:r>
      <w:r w:rsidR="004F64A4" w:rsidRPr="00D75CA6">
        <w:t>subsection (</w:t>
      </w:r>
      <w:r w:rsidRPr="00D75CA6">
        <w:t>2); and</w:t>
      </w:r>
    </w:p>
    <w:p w14:paraId="2EAC422E" w14:textId="77777777" w:rsidR="00035544" w:rsidRPr="00D75CA6" w:rsidRDefault="00035544" w:rsidP="00035544">
      <w:pPr>
        <w:pStyle w:val="paragraph"/>
      </w:pPr>
      <w:r w:rsidRPr="00D75CA6">
        <w:tab/>
        <w:t>(b)</w:t>
      </w:r>
      <w:r w:rsidRPr="00D75CA6">
        <w:tab/>
        <w:t>the person omits to do an act; and</w:t>
      </w:r>
    </w:p>
    <w:p w14:paraId="2173B6E7" w14:textId="77777777" w:rsidR="00035544" w:rsidRPr="00D75CA6" w:rsidRDefault="00035544" w:rsidP="00035544">
      <w:pPr>
        <w:pStyle w:val="paragraph"/>
      </w:pPr>
      <w:r w:rsidRPr="00D75CA6">
        <w:tab/>
        <w:t>(c)</w:t>
      </w:r>
      <w:r w:rsidRPr="00D75CA6">
        <w:tab/>
        <w:t>the omission contravenes a requirement in the notice.</w:t>
      </w:r>
    </w:p>
    <w:p w14:paraId="6F3C8DBD" w14:textId="77777777" w:rsidR="00035544" w:rsidRPr="00D75CA6" w:rsidRDefault="00035544" w:rsidP="00035544">
      <w:pPr>
        <w:pStyle w:val="Penalty"/>
      </w:pPr>
      <w:r w:rsidRPr="00D75CA6">
        <w:t>Penalty:</w:t>
      </w:r>
      <w:r w:rsidRPr="00D75CA6">
        <w:tab/>
        <w:t>Imprisonment for 6 months or 30 penalty units, or both.</w:t>
      </w:r>
    </w:p>
    <w:p w14:paraId="3133E155" w14:textId="77777777" w:rsidR="00165492" w:rsidRPr="00D75CA6" w:rsidRDefault="00165492" w:rsidP="00165492">
      <w:pPr>
        <w:pStyle w:val="SubsectionHead"/>
      </w:pPr>
      <w:r w:rsidRPr="00D75CA6">
        <w:t>Compliance</w:t>
      </w:r>
    </w:p>
    <w:p w14:paraId="2E583C0B" w14:textId="77777777" w:rsidR="00165492" w:rsidRPr="00D75CA6" w:rsidRDefault="00165492" w:rsidP="00165492">
      <w:pPr>
        <w:pStyle w:val="subsection"/>
      </w:pPr>
      <w:r w:rsidRPr="00D75CA6">
        <w:tab/>
        <w:t>(3A)</w:t>
      </w:r>
      <w:r w:rsidRPr="00D75CA6">
        <w:tab/>
        <w:t>A person must comply with a notice given under subsection (2).</w:t>
      </w:r>
    </w:p>
    <w:p w14:paraId="0A043463" w14:textId="77777777" w:rsidR="00165492" w:rsidRPr="00D75CA6" w:rsidRDefault="00165492" w:rsidP="00165492">
      <w:pPr>
        <w:pStyle w:val="subsection"/>
      </w:pPr>
      <w:r w:rsidRPr="00D75CA6">
        <w:lastRenderedPageBreak/>
        <w:tab/>
        <w:t>(3B)</w:t>
      </w:r>
      <w:r w:rsidRPr="00D75CA6">
        <w:tab/>
        <w:t>Subsection (3A) is a civil penalty provision.</w:t>
      </w:r>
    </w:p>
    <w:p w14:paraId="011672FE" w14:textId="77777777" w:rsidR="00035544" w:rsidRPr="00D75CA6" w:rsidRDefault="00035544" w:rsidP="00035544">
      <w:pPr>
        <w:pStyle w:val="SubsectionHead"/>
      </w:pPr>
      <w:r w:rsidRPr="00D75CA6">
        <w:t>Notice to set out the effect of offence provisions</w:t>
      </w:r>
    </w:p>
    <w:p w14:paraId="554619F8" w14:textId="77777777" w:rsidR="00035544" w:rsidRPr="00D75CA6" w:rsidRDefault="00035544" w:rsidP="00035544">
      <w:pPr>
        <w:pStyle w:val="subsection"/>
      </w:pPr>
      <w:r w:rsidRPr="00D75CA6">
        <w:tab/>
        <w:t>(4)</w:t>
      </w:r>
      <w:r w:rsidRPr="00D75CA6">
        <w:tab/>
        <w:t xml:space="preserve">A notice under </w:t>
      </w:r>
      <w:r w:rsidR="004F64A4" w:rsidRPr="00D75CA6">
        <w:t>subsection (</w:t>
      </w:r>
      <w:r w:rsidRPr="00D75CA6">
        <w:t>2) must set out the effect of the following provisions:</w:t>
      </w:r>
    </w:p>
    <w:p w14:paraId="7D5F1290" w14:textId="77777777" w:rsidR="00035544" w:rsidRPr="00D75CA6" w:rsidRDefault="00035544" w:rsidP="00035544">
      <w:pPr>
        <w:pStyle w:val="paragraph"/>
      </w:pPr>
      <w:r w:rsidRPr="00D75CA6">
        <w:tab/>
        <w:t>(a)</w:t>
      </w:r>
      <w:r w:rsidRPr="00D75CA6">
        <w:tab/>
      </w:r>
      <w:r w:rsidR="004F64A4" w:rsidRPr="00D75CA6">
        <w:t>subsection (</w:t>
      </w:r>
      <w:r w:rsidRPr="00D75CA6">
        <w:t>3);</w:t>
      </w:r>
    </w:p>
    <w:p w14:paraId="435810F4" w14:textId="169E01CB" w:rsidR="00035544" w:rsidRPr="00D75CA6" w:rsidRDefault="00035544" w:rsidP="00035544">
      <w:pPr>
        <w:pStyle w:val="paragraph"/>
      </w:pPr>
      <w:r w:rsidRPr="00D75CA6">
        <w:tab/>
        <w:t>(b)</w:t>
      </w:r>
      <w:r w:rsidRPr="00D75CA6">
        <w:tab/>
      </w:r>
      <w:r w:rsidR="00107542" w:rsidRPr="00D75CA6">
        <w:t>section 1</w:t>
      </w:r>
      <w:r w:rsidRPr="00D75CA6">
        <w:t>36;</w:t>
      </w:r>
    </w:p>
    <w:p w14:paraId="248F372F" w14:textId="0C7DD655" w:rsidR="00035544" w:rsidRPr="00D75CA6" w:rsidRDefault="00035544" w:rsidP="00035544">
      <w:pPr>
        <w:pStyle w:val="paragraph"/>
      </w:pPr>
      <w:r w:rsidRPr="00D75CA6">
        <w:tab/>
        <w:t>(c)</w:t>
      </w:r>
      <w:r w:rsidRPr="00D75CA6">
        <w:tab/>
      </w:r>
      <w:r w:rsidR="00107542" w:rsidRPr="00D75CA6">
        <w:t>section 1</w:t>
      </w:r>
      <w:r w:rsidRPr="00D75CA6">
        <w:t>37.</w:t>
      </w:r>
    </w:p>
    <w:p w14:paraId="2544D80C" w14:textId="77777777" w:rsidR="00035544" w:rsidRPr="00D75CA6" w:rsidRDefault="00035544" w:rsidP="00035544">
      <w:pPr>
        <w:pStyle w:val="notetext"/>
      </w:pPr>
      <w:r w:rsidRPr="00D75CA6">
        <w:t>Note 1:</w:t>
      </w:r>
      <w:r w:rsidRPr="00D75CA6">
        <w:tab/>
        <w:t>Section</w:t>
      </w:r>
      <w:r w:rsidR="004F64A4" w:rsidRPr="00D75CA6">
        <w:t> </w:t>
      </w:r>
      <w:r w:rsidRPr="00D75CA6">
        <w:t>136 is about giving false or misleading information.</w:t>
      </w:r>
    </w:p>
    <w:p w14:paraId="5D211342" w14:textId="77777777" w:rsidR="00035544" w:rsidRPr="00D75CA6" w:rsidRDefault="00035544" w:rsidP="00035544">
      <w:pPr>
        <w:pStyle w:val="notetext"/>
      </w:pPr>
      <w:r w:rsidRPr="00D75CA6">
        <w:t>Note 2:</w:t>
      </w:r>
      <w:r w:rsidRPr="00D75CA6">
        <w:tab/>
        <w:t>Section</w:t>
      </w:r>
      <w:r w:rsidR="004F64A4" w:rsidRPr="00D75CA6">
        <w:t> </w:t>
      </w:r>
      <w:r w:rsidRPr="00D75CA6">
        <w:t>137 is about producing false or misleading documents.</w:t>
      </w:r>
    </w:p>
    <w:p w14:paraId="58ECAF14" w14:textId="77777777" w:rsidR="00035544" w:rsidRPr="00D75CA6" w:rsidRDefault="00035544" w:rsidP="00035544">
      <w:pPr>
        <w:pStyle w:val="ActHead5"/>
      </w:pPr>
      <w:bookmarkStart w:id="338" w:name="_Toc231991608"/>
      <w:r w:rsidRPr="00D75CA6">
        <w:rPr>
          <w:rStyle w:val="CharSectno"/>
        </w:rPr>
        <w:t>168</w:t>
      </w:r>
      <w:r w:rsidRPr="00D75CA6">
        <w:t xml:space="preserve">  Copying documents—reasonable compensation</w:t>
      </w:r>
      <w:bookmarkEnd w:id="338"/>
    </w:p>
    <w:p w14:paraId="0B0585E2" w14:textId="77777777" w:rsidR="00035544" w:rsidRPr="00D75CA6" w:rsidRDefault="00035544" w:rsidP="00035544">
      <w:pPr>
        <w:pStyle w:val="subsection"/>
      </w:pPr>
      <w:r w:rsidRPr="00D75CA6">
        <w:tab/>
      </w:r>
      <w:r w:rsidRPr="00D75CA6">
        <w:tab/>
        <w:t>A person is entitled to be paid reasonable compensation for complying with a requirement covered by paragraph</w:t>
      </w:r>
      <w:r w:rsidR="004F64A4" w:rsidRPr="00D75CA6">
        <w:t> </w:t>
      </w:r>
      <w:r w:rsidRPr="00D75CA6">
        <w:t>167(2)(c).</w:t>
      </w:r>
    </w:p>
    <w:p w14:paraId="6DEDECFD" w14:textId="54188BDB" w:rsidR="00035544" w:rsidRPr="00D75CA6" w:rsidRDefault="00035544" w:rsidP="00035544">
      <w:pPr>
        <w:pStyle w:val="ActHead5"/>
      </w:pPr>
      <w:bookmarkStart w:id="339" w:name="_Toc231991609"/>
      <w:r w:rsidRPr="00D75CA6">
        <w:rPr>
          <w:rStyle w:val="CharSectno"/>
        </w:rPr>
        <w:t>169</w:t>
      </w:r>
      <w:r w:rsidRPr="00D75CA6">
        <w:t xml:space="preserve">  Self</w:t>
      </w:r>
      <w:r w:rsidR="00D75CA6">
        <w:noBreakHyphen/>
      </w:r>
      <w:r w:rsidRPr="00D75CA6">
        <w:t>incrimination</w:t>
      </w:r>
      <w:bookmarkEnd w:id="339"/>
    </w:p>
    <w:p w14:paraId="5BA9A776" w14:textId="1C276F30" w:rsidR="00035544" w:rsidRPr="00D75CA6" w:rsidRDefault="00035544" w:rsidP="00035544">
      <w:pPr>
        <w:pStyle w:val="subsection"/>
      </w:pPr>
      <w:r w:rsidRPr="00D75CA6">
        <w:tab/>
        <w:t>(1)</w:t>
      </w:r>
      <w:r w:rsidRPr="00D75CA6">
        <w:tab/>
        <w:t xml:space="preserve">A person is not excused from giving information or producing a document under </w:t>
      </w:r>
      <w:r w:rsidR="00107542" w:rsidRPr="00D75CA6">
        <w:t>section 1</w:t>
      </w:r>
      <w:r w:rsidRPr="00D75CA6">
        <w:t>67 on the ground that the information or the production of the document might tend to incriminate the person or expose the person to a penalty.</w:t>
      </w:r>
    </w:p>
    <w:p w14:paraId="168A35F5" w14:textId="77777777" w:rsidR="00035544" w:rsidRPr="00D75CA6" w:rsidRDefault="00035544" w:rsidP="00035544">
      <w:pPr>
        <w:pStyle w:val="subsection"/>
      </w:pPr>
      <w:r w:rsidRPr="00D75CA6">
        <w:tab/>
        <w:t>(2)</w:t>
      </w:r>
      <w:r w:rsidRPr="00D75CA6">
        <w:tab/>
        <w:t>However:</w:t>
      </w:r>
    </w:p>
    <w:p w14:paraId="4F44B48C" w14:textId="77777777" w:rsidR="00035544" w:rsidRPr="00D75CA6" w:rsidRDefault="00035544" w:rsidP="00035544">
      <w:pPr>
        <w:pStyle w:val="paragraph"/>
      </w:pPr>
      <w:r w:rsidRPr="00D75CA6">
        <w:tab/>
        <w:t>(a)</w:t>
      </w:r>
      <w:r w:rsidRPr="00D75CA6">
        <w:tab/>
        <w:t>the information given or the document produced; or</w:t>
      </w:r>
    </w:p>
    <w:p w14:paraId="19CF2FB6" w14:textId="77777777" w:rsidR="00035544" w:rsidRPr="00D75CA6" w:rsidRDefault="00035544" w:rsidP="00035544">
      <w:pPr>
        <w:pStyle w:val="paragraph"/>
      </w:pPr>
      <w:r w:rsidRPr="00D75CA6">
        <w:tab/>
        <w:t>(b)</w:t>
      </w:r>
      <w:r w:rsidRPr="00D75CA6">
        <w:tab/>
        <w:t>giving the information or producing the document;</w:t>
      </w:r>
    </w:p>
    <w:p w14:paraId="3C660C38" w14:textId="77777777" w:rsidR="00035544" w:rsidRPr="00D75CA6" w:rsidRDefault="00035544" w:rsidP="00035544">
      <w:pPr>
        <w:pStyle w:val="subsection2"/>
      </w:pPr>
      <w:r w:rsidRPr="00D75CA6">
        <w:t>is not admissible in evidence against the person:</w:t>
      </w:r>
    </w:p>
    <w:p w14:paraId="31EF958A" w14:textId="77777777" w:rsidR="00617BC5" w:rsidRPr="00D75CA6" w:rsidRDefault="00617BC5" w:rsidP="00617BC5">
      <w:pPr>
        <w:pStyle w:val="paragraph"/>
      </w:pPr>
      <w:r w:rsidRPr="00D75CA6">
        <w:tab/>
        <w:t>(c)</w:t>
      </w:r>
      <w:r w:rsidRPr="00D75CA6">
        <w:tab/>
        <w:t>in civil proceedings other than:</w:t>
      </w:r>
    </w:p>
    <w:p w14:paraId="4F4896C3" w14:textId="77777777" w:rsidR="00617BC5" w:rsidRPr="00D75CA6" w:rsidRDefault="00617BC5" w:rsidP="00617BC5">
      <w:pPr>
        <w:pStyle w:val="paragraphsub"/>
      </w:pPr>
      <w:r w:rsidRPr="00D75CA6">
        <w:tab/>
        <w:t>(i)</w:t>
      </w:r>
      <w:r w:rsidRPr="00D75CA6">
        <w:tab/>
        <w:t>proceedings under this Act; or</w:t>
      </w:r>
    </w:p>
    <w:p w14:paraId="2ECCA98E" w14:textId="77777777" w:rsidR="00617BC5" w:rsidRPr="00D75CA6" w:rsidRDefault="00617BC5" w:rsidP="00617BC5">
      <w:pPr>
        <w:pStyle w:val="paragraphsub"/>
      </w:pPr>
      <w:r w:rsidRPr="00D75CA6">
        <w:tab/>
        <w:t>(ii)</w:t>
      </w:r>
      <w:r w:rsidRPr="00D75CA6">
        <w:tab/>
        <w:t xml:space="preserve">proceedings under the </w:t>
      </w:r>
      <w:r w:rsidRPr="00D75CA6">
        <w:rPr>
          <w:i/>
        </w:rPr>
        <w:t>Proceeds of Crime Act 2002</w:t>
      </w:r>
      <w:r w:rsidRPr="00D75CA6">
        <w:t xml:space="preserve"> that relate to this Act; or</w:t>
      </w:r>
    </w:p>
    <w:p w14:paraId="7C9189F1" w14:textId="77777777" w:rsidR="00617BC5" w:rsidRPr="00D75CA6" w:rsidRDefault="00617BC5" w:rsidP="00617BC5">
      <w:pPr>
        <w:pStyle w:val="paragraph"/>
      </w:pPr>
      <w:r w:rsidRPr="00D75CA6">
        <w:tab/>
        <w:t>(d)</w:t>
      </w:r>
      <w:r w:rsidRPr="00D75CA6">
        <w:tab/>
        <w:t>in criminal proceedings other than:</w:t>
      </w:r>
    </w:p>
    <w:p w14:paraId="7665EF30" w14:textId="77777777" w:rsidR="00617BC5" w:rsidRPr="00D75CA6" w:rsidRDefault="00617BC5" w:rsidP="00617BC5">
      <w:pPr>
        <w:pStyle w:val="paragraphsub"/>
      </w:pPr>
      <w:r w:rsidRPr="00D75CA6">
        <w:tab/>
        <w:t>(i)</w:t>
      </w:r>
      <w:r w:rsidRPr="00D75CA6">
        <w:tab/>
        <w:t>proceedings for an offence against this Act; or</w:t>
      </w:r>
    </w:p>
    <w:p w14:paraId="3F960264" w14:textId="1E159C39" w:rsidR="00617BC5" w:rsidRPr="00D75CA6" w:rsidRDefault="00617BC5" w:rsidP="00617BC5">
      <w:pPr>
        <w:pStyle w:val="paragraphsub"/>
      </w:pPr>
      <w:r w:rsidRPr="00D75CA6">
        <w:tab/>
        <w:t>(ii)</w:t>
      </w:r>
      <w:r w:rsidRPr="00D75CA6">
        <w:tab/>
        <w:t xml:space="preserve">proceedings for an offence against the </w:t>
      </w:r>
      <w:r w:rsidRPr="00D75CA6">
        <w:rPr>
          <w:i/>
        </w:rPr>
        <w:t>Criminal Code</w:t>
      </w:r>
      <w:r w:rsidRPr="00D75CA6">
        <w:t xml:space="preserve"> that relates to this Act</w:t>
      </w:r>
      <w:r w:rsidR="00165492" w:rsidRPr="00D75CA6">
        <w:t>; or</w:t>
      </w:r>
    </w:p>
    <w:p w14:paraId="1F64E4A4" w14:textId="71EBA4E0" w:rsidR="00165492" w:rsidRPr="00D75CA6" w:rsidRDefault="00165492" w:rsidP="00165492">
      <w:pPr>
        <w:pStyle w:val="paragraphsub"/>
      </w:pPr>
      <w:r w:rsidRPr="00D75CA6">
        <w:lastRenderedPageBreak/>
        <w:tab/>
        <w:t>(iii)</w:t>
      </w:r>
      <w:r w:rsidRPr="00D75CA6">
        <w:tab/>
        <w:t xml:space="preserve">proceedings for an offence against a provision covered by the definition of </w:t>
      </w:r>
      <w:r w:rsidRPr="00D75CA6">
        <w:rPr>
          <w:b/>
          <w:i/>
        </w:rPr>
        <w:t>money laundering</w:t>
      </w:r>
      <w:r w:rsidRPr="00D75CA6">
        <w:t xml:space="preserve"> in section 5; or</w:t>
      </w:r>
    </w:p>
    <w:p w14:paraId="7CA42A30" w14:textId="77777777" w:rsidR="00165492" w:rsidRPr="00D75CA6" w:rsidRDefault="00165492" w:rsidP="00165492">
      <w:pPr>
        <w:pStyle w:val="paragraphsub"/>
      </w:pPr>
      <w:r w:rsidRPr="00D75CA6">
        <w:tab/>
        <w:t>(iv)</w:t>
      </w:r>
      <w:r w:rsidRPr="00D75CA6">
        <w:tab/>
        <w:t xml:space="preserve">proceedings for an offence against a provision covered by the definition of </w:t>
      </w:r>
      <w:r w:rsidRPr="00D75CA6">
        <w:rPr>
          <w:b/>
          <w:i/>
        </w:rPr>
        <w:t>financing of terrorism</w:t>
      </w:r>
      <w:r w:rsidRPr="00D75CA6">
        <w:t xml:space="preserve"> in section 5; or</w:t>
      </w:r>
    </w:p>
    <w:p w14:paraId="40F376A3" w14:textId="77777777" w:rsidR="00165492" w:rsidRPr="00D75CA6" w:rsidRDefault="00165492" w:rsidP="00165492">
      <w:pPr>
        <w:pStyle w:val="paragraphsub"/>
      </w:pPr>
      <w:r w:rsidRPr="00D75CA6">
        <w:tab/>
        <w:t>(v)</w:t>
      </w:r>
      <w:r w:rsidRPr="00D75CA6">
        <w:tab/>
        <w:t xml:space="preserve">proceedings for an offence against a provision covered by the definition of </w:t>
      </w:r>
      <w:r w:rsidRPr="00D75CA6">
        <w:rPr>
          <w:b/>
          <w:i/>
        </w:rPr>
        <w:t>proliferation financing</w:t>
      </w:r>
      <w:r w:rsidRPr="00D75CA6">
        <w:t xml:space="preserve"> in section 5.</w:t>
      </w:r>
    </w:p>
    <w:p w14:paraId="78E69D34" w14:textId="77777777" w:rsidR="00035544" w:rsidRPr="00D75CA6" w:rsidRDefault="00035544" w:rsidP="00035544">
      <w:pPr>
        <w:pStyle w:val="ActHead5"/>
      </w:pPr>
      <w:bookmarkStart w:id="340" w:name="_Toc231991610"/>
      <w:r w:rsidRPr="00D75CA6">
        <w:rPr>
          <w:rStyle w:val="CharSectno"/>
        </w:rPr>
        <w:t>170</w:t>
      </w:r>
      <w:r w:rsidRPr="00D75CA6">
        <w:t xml:space="preserve">  Copies of documents</w:t>
      </w:r>
      <w:bookmarkEnd w:id="340"/>
    </w:p>
    <w:p w14:paraId="4229BCCA" w14:textId="77777777" w:rsidR="00035544" w:rsidRPr="00D75CA6" w:rsidRDefault="00035544" w:rsidP="00035544">
      <w:pPr>
        <w:pStyle w:val="subsection"/>
      </w:pPr>
      <w:r w:rsidRPr="00D75CA6">
        <w:tab/>
      </w:r>
      <w:r w:rsidRPr="00D75CA6">
        <w:tab/>
        <w:t>An authorised officer may inspect a document produced under this Part and may make and retain copies of, or take and retain extracts from, such a document.</w:t>
      </w:r>
    </w:p>
    <w:p w14:paraId="563C769C" w14:textId="77777777" w:rsidR="00035544" w:rsidRPr="00D75CA6" w:rsidRDefault="00035544" w:rsidP="00035544">
      <w:pPr>
        <w:pStyle w:val="ActHead5"/>
      </w:pPr>
      <w:bookmarkStart w:id="341" w:name="_Toc231991611"/>
      <w:r w:rsidRPr="00D75CA6">
        <w:rPr>
          <w:rStyle w:val="CharSectno"/>
        </w:rPr>
        <w:t>171</w:t>
      </w:r>
      <w:r w:rsidRPr="00D75CA6">
        <w:t xml:space="preserve">  Authorised officer may retain documents</w:t>
      </w:r>
      <w:bookmarkEnd w:id="341"/>
    </w:p>
    <w:p w14:paraId="689F27B8" w14:textId="77777777" w:rsidR="00035544" w:rsidRPr="00D75CA6" w:rsidRDefault="00035544" w:rsidP="00035544">
      <w:pPr>
        <w:pStyle w:val="subsection"/>
      </w:pPr>
      <w:r w:rsidRPr="00D75CA6">
        <w:tab/>
        <w:t>(1)</w:t>
      </w:r>
      <w:r w:rsidRPr="00D75CA6">
        <w:tab/>
        <w:t>An authorised officer may take possession of a document produced under this Part, and retain it for as long as is reasonably necessary.</w:t>
      </w:r>
    </w:p>
    <w:p w14:paraId="3CC3B102" w14:textId="77777777" w:rsidR="00035544" w:rsidRPr="00D75CA6" w:rsidRDefault="00035544" w:rsidP="00035544">
      <w:pPr>
        <w:pStyle w:val="subsection"/>
      </w:pPr>
      <w:r w:rsidRPr="00D75CA6">
        <w:tab/>
        <w:t>(2)</w:t>
      </w:r>
      <w:r w:rsidRPr="00D75CA6">
        <w:tab/>
        <w:t>The person otherwise entitled to possession of the document is entitled to be supplied, as soon as practicable, with a copy certified by the authorised officer to be a true copy.</w:t>
      </w:r>
    </w:p>
    <w:p w14:paraId="3A6A7A89" w14:textId="77777777" w:rsidR="00035544" w:rsidRPr="00D75CA6" w:rsidRDefault="00035544" w:rsidP="00035544">
      <w:pPr>
        <w:pStyle w:val="subsection"/>
      </w:pPr>
      <w:r w:rsidRPr="00D75CA6">
        <w:tab/>
        <w:t>(3)</w:t>
      </w:r>
      <w:r w:rsidRPr="00D75CA6">
        <w:tab/>
        <w:t>The certified copy must be received in all courts and tribunals as evidence as if it were the original.</w:t>
      </w:r>
    </w:p>
    <w:p w14:paraId="21EBA753" w14:textId="77777777" w:rsidR="00035544" w:rsidRPr="00D75CA6" w:rsidRDefault="00035544" w:rsidP="00035544">
      <w:pPr>
        <w:pStyle w:val="subsection"/>
      </w:pPr>
      <w:r w:rsidRPr="00D75CA6">
        <w:tab/>
        <w:t>(4)</w:t>
      </w:r>
      <w:r w:rsidRPr="00D75CA6">
        <w:tab/>
        <w:t>Until a certified copy is supplied, the authorised officer must provide the person otherwise entitled to possession of the document, or a person authorised by that person, reasonable access to the document for the purposes of inspecting and making copies of, or taking extracts from, the document.</w:t>
      </w:r>
    </w:p>
    <w:p w14:paraId="687ECE8D" w14:textId="7077C869" w:rsidR="00035544" w:rsidRPr="00D75CA6" w:rsidRDefault="00035544" w:rsidP="00035544">
      <w:pPr>
        <w:pStyle w:val="ActHead5"/>
      </w:pPr>
      <w:bookmarkStart w:id="342" w:name="_Toc231991612"/>
      <w:r w:rsidRPr="00D75CA6">
        <w:rPr>
          <w:rStyle w:val="CharSectno"/>
        </w:rPr>
        <w:t>172</w:t>
      </w:r>
      <w:r w:rsidRPr="00D75CA6">
        <w:t xml:space="preserve">  </w:t>
      </w:r>
      <w:r w:rsidR="00B94734" w:rsidRPr="00D75CA6">
        <w:t>Division 4</w:t>
      </w:r>
      <w:r w:rsidRPr="00D75CA6">
        <w:t>00 and Chapter</w:t>
      </w:r>
      <w:r w:rsidR="004F64A4" w:rsidRPr="00D75CA6">
        <w:t> </w:t>
      </w:r>
      <w:r w:rsidRPr="00D75CA6">
        <w:t xml:space="preserve">5 of the </w:t>
      </w:r>
      <w:r w:rsidRPr="00D75CA6">
        <w:rPr>
          <w:i/>
        </w:rPr>
        <w:t>Criminal Code</w:t>
      </w:r>
      <w:bookmarkEnd w:id="342"/>
    </w:p>
    <w:p w14:paraId="63C6E84A" w14:textId="6EC8F690" w:rsidR="00035544" w:rsidRPr="00D75CA6" w:rsidRDefault="00035544" w:rsidP="00035544">
      <w:pPr>
        <w:pStyle w:val="subsection"/>
      </w:pPr>
      <w:r w:rsidRPr="00D75CA6">
        <w:tab/>
      </w:r>
      <w:r w:rsidRPr="00D75CA6">
        <w:tab/>
        <w:t xml:space="preserve">If a person, or an officer, employee or agent of a person, provides information under a notice under </w:t>
      </w:r>
      <w:r w:rsidR="00B94734" w:rsidRPr="00D75CA6">
        <w:t>sub</w:t>
      </w:r>
      <w:r w:rsidR="00107542" w:rsidRPr="00D75CA6">
        <w:t>section 1</w:t>
      </w:r>
      <w:r w:rsidRPr="00D75CA6">
        <w:t xml:space="preserve">67(2), the person, officer, employee or agent is taken, for the purposes of </w:t>
      </w:r>
      <w:r w:rsidR="00B94734" w:rsidRPr="00D75CA6">
        <w:t>Division 4</w:t>
      </w:r>
      <w:r w:rsidRPr="00D75CA6">
        <w:t>00 and Chapter</w:t>
      </w:r>
      <w:r w:rsidR="004F64A4" w:rsidRPr="00D75CA6">
        <w:t> </w:t>
      </w:r>
      <w:r w:rsidRPr="00D75CA6">
        <w:t xml:space="preserve">5 of the </w:t>
      </w:r>
      <w:r w:rsidRPr="00D75CA6">
        <w:rPr>
          <w:i/>
        </w:rPr>
        <w:t>Criminal Code</w:t>
      </w:r>
      <w:r w:rsidRPr="00D75CA6">
        <w:t>, not to have been in possession of that information at any time.</w:t>
      </w:r>
    </w:p>
    <w:p w14:paraId="2AE3EB16" w14:textId="39FB27F3" w:rsidR="00165492" w:rsidRPr="00D75CA6" w:rsidRDefault="00B94734" w:rsidP="006C45BF">
      <w:pPr>
        <w:pStyle w:val="ActHead3"/>
        <w:pageBreakBefore/>
      </w:pPr>
      <w:bookmarkStart w:id="343" w:name="_Toc231991613"/>
      <w:r w:rsidRPr="00D75CA6">
        <w:rPr>
          <w:rStyle w:val="CharDivNo"/>
        </w:rPr>
        <w:lastRenderedPageBreak/>
        <w:t>Division 3</w:t>
      </w:r>
      <w:r w:rsidR="00165492" w:rsidRPr="00D75CA6">
        <w:t>—</w:t>
      </w:r>
      <w:r w:rsidR="00165492" w:rsidRPr="00D75CA6">
        <w:rPr>
          <w:rStyle w:val="CharDivText"/>
        </w:rPr>
        <w:t>Other powers to obtain information and documents</w:t>
      </w:r>
      <w:bookmarkEnd w:id="343"/>
    </w:p>
    <w:p w14:paraId="04BE6E35" w14:textId="77777777" w:rsidR="00165492" w:rsidRPr="00D75CA6" w:rsidRDefault="00165492" w:rsidP="00165492">
      <w:pPr>
        <w:pStyle w:val="ActHead4"/>
      </w:pPr>
      <w:bookmarkStart w:id="344" w:name="_Toc231991614"/>
      <w:r w:rsidRPr="00D75CA6">
        <w:rPr>
          <w:rStyle w:val="CharSubdNo"/>
        </w:rPr>
        <w:t>Subdivision A</w:t>
      </w:r>
      <w:r w:rsidRPr="00D75CA6">
        <w:t>—</w:t>
      </w:r>
      <w:r w:rsidRPr="00D75CA6">
        <w:rPr>
          <w:rStyle w:val="CharSubdText"/>
        </w:rPr>
        <w:t>Examination of persons</w:t>
      </w:r>
      <w:bookmarkEnd w:id="344"/>
    </w:p>
    <w:p w14:paraId="1896981C" w14:textId="77777777" w:rsidR="00165492" w:rsidRPr="00D75CA6" w:rsidRDefault="00165492" w:rsidP="00165492">
      <w:pPr>
        <w:pStyle w:val="ActHead5"/>
      </w:pPr>
      <w:bookmarkStart w:id="345" w:name="_Toc231991615"/>
      <w:r w:rsidRPr="00D75CA6">
        <w:rPr>
          <w:rStyle w:val="CharSectno"/>
        </w:rPr>
        <w:t>172A</w:t>
      </w:r>
      <w:r w:rsidRPr="00D75CA6">
        <w:t xml:space="preserve">  Power of AUSTRAC CEO to obtain information and documents</w:t>
      </w:r>
      <w:bookmarkEnd w:id="345"/>
    </w:p>
    <w:p w14:paraId="64562E21" w14:textId="77777777" w:rsidR="00165492" w:rsidRPr="00D75CA6" w:rsidRDefault="00165492" w:rsidP="00165492">
      <w:pPr>
        <w:pStyle w:val="subsection"/>
        <w:rPr>
          <w:lang w:eastAsia="en-US"/>
        </w:rPr>
      </w:pPr>
      <w:r w:rsidRPr="00D75CA6">
        <w:tab/>
        <w:t>(1)</w:t>
      </w:r>
      <w:r w:rsidRPr="00D75CA6">
        <w:tab/>
        <w:t>This section applies if the AUSTRAC CEO believes on reasonable grounds that a person has information or a document that is relevant</w:t>
      </w:r>
      <w:r w:rsidRPr="00D75CA6">
        <w:rPr>
          <w:lang w:eastAsia="en-US"/>
        </w:rPr>
        <w:t xml:space="preserve"> to:</w:t>
      </w:r>
    </w:p>
    <w:p w14:paraId="59349E86" w14:textId="77777777" w:rsidR="00165492" w:rsidRPr="00D75CA6" w:rsidRDefault="00165492" w:rsidP="00165492">
      <w:pPr>
        <w:pStyle w:val="paragraph"/>
        <w:rPr>
          <w:lang w:eastAsia="en-US"/>
        </w:rPr>
      </w:pPr>
      <w:r w:rsidRPr="00D75CA6">
        <w:tab/>
        <w:t>(a)</w:t>
      </w:r>
      <w:r w:rsidRPr="00D75CA6">
        <w:tab/>
        <w:t>compliance with this Act, the regulations or the AML/CTF Rules; or</w:t>
      </w:r>
    </w:p>
    <w:p w14:paraId="52B26228" w14:textId="77777777" w:rsidR="00165492" w:rsidRPr="00D75CA6" w:rsidRDefault="00165492" w:rsidP="00165492">
      <w:pPr>
        <w:pStyle w:val="paragraph"/>
        <w:rPr>
          <w:lang w:eastAsia="en-US"/>
        </w:rPr>
      </w:pPr>
      <w:r w:rsidRPr="00D75CA6">
        <w:tab/>
        <w:t>(b)</w:t>
      </w:r>
      <w:r w:rsidRPr="00D75CA6">
        <w:tab/>
        <w:t xml:space="preserve">an offence against the </w:t>
      </w:r>
      <w:r w:rsidRPr="00D75CA6">
        <w:rPr>
          <w:i/>
        </w:rPr>
        <w:t>Crimes Act 1914</w:t>
      </w:r>
      <w:r w:rsidRPr="00D75CA6">
        <w:t xml:space="preserve"> or the </w:t>
      </w:r>
      <w:r w:rsidRPr="00D75CA6">
        <w:rPr>
          <w:i/>
        </w:rPr>
        <w:t>Criminal Code</w:t>
      </w:r>
      <w:r w:rsidRPr="00D75CA6">
        <w:t xml:space="preserve"> that relates to this Act, the regulations or the AML/CTF Rules.</w:t>
      </w:r>
    </w:p>
    <w:p w14:paraId="206C6C74" w14:textId="77777777" w:rsidR="00165492" w:rsidRPr="00D75CA6" w:rsidRDefault="00165492" w:rsidP="00165492">
      <w:pPr>
        <w:pStyle w:val="subsection"/>
      </w:pPr>
      <w:r w:rsidRPr="00D75CA6">
        <w:tab/>
        <w:t>(2)</w:t>
      </w:r>
      <w:r w:rsidRPr="00D75CA6">
        <w:tab/>
        <w:t>The AUSTRAC CEO may, by written notice given to the person, require the person:</w:t>
      </w:r>
    </w:p>
    <w:p w14:paraId="7A896266" w14:textId="77777777" w:rsidR="00165492" w:rsidRPr="00D75CA6" w:rsidRDefault="00165492" w:rsidP="00165492">
      <w:pPr>
        <w:pStyle w:val="paragraph"/>
      </w:pPr>
      <w:r w:rsidRPr="00D75CA6">
        <w:tab/>
        <w:t>(a)</w:t>
      </w:r>
      <w:r w:rsidRPr="00D75CA6">
        <w:tab/>
        <w:t>to produce to the AUSTRAC CEO, within the period and in the manner specified in the notice, any such documents; or</w:t>
      </w:r>
    </w:p>
    <w:p w14:paraId="0390CF1B" w14:textId="77777777" w:rsidR="00165492" w:rsidRPr="00D75CA6" w:rsidRDefault="00165492" w:rsidP="00165492">
      <w:pPr>
        <w:pStyle w:val="paragraph"/>
      </w:pPr>
      <w:r w:rsidRPr="00D75CA6">
        <w:tab/>
        <w:t>(b)</w:t>
      </w:r>
      <w:r w:rsidRPr="00D75CA6">
        <w:tab/>
        <w:t>to appear before an examiner at the time and place specified in the notice:</w:t>
      </w:r>
    </w:p>
    <w:p w14:paraId="6565EF96" w14:textId="77777777" w:rsidR="00165492" w:rsidRPr="00D75CA6" w:rsidRDefault="00165492" w:rsidP="00165492">
      <w:pPr>
        <w:pStyle w:val="paragraphsub"/>
      </w:pPr>
      <w:r w:rsidRPr="00D75CA6">
        <w:tab/>
        <w:t>(i)</w:t>
      </w:r>
      <w:r w:rsidRPr="00D75CA6">
        <w:tab/>
        <w:t>for examination under this Division, on oath or affirmation and to answer questions; and</w:t>
      </w:r>
    </w:p>
    <w:p w14:paraId="12A530DA" w14:textId="77777777" w:rsidR="00165492" w:rsidRPr="00D75CA6" w:rsidRDefault="00165492" w:rsidP="00165492">
      <w:pPr>
        <w:pStyle w:val="paragraphsub"/>
      </w:pPr>
      <w:r w:rsidRPr="00D75CA6">
        <w:tab/>
        <w:t>(ii)</w:t>
      </w:r>
      <w:r w:rsidRPr="00D75CA6">
        <w:tab/>
        <w:t>to produce any such documents.</w:t>
      </w:r>
    </w:p>
    <w:p w14:paraId="664FC920" w14:textId="77777777" w:rsidR="00165492" w:rsidRPr="00D75CA6" w:rsidRDefault="00165492" w:rsidP="00165492">
      <w:pPr>
        <w:pStyle w:val="subsection"/>
      </w:pPr>
      <w:r w:rsidRPr="00D75CA6">
        <w:tab/>
        <w:t>(3)</w:t>
      </w:r>
      <w:r w:rsidRPr="00D75CA6">
        <w:tab/>
        <w:t>The notice must:</w:t>
      </w:r>
    </w:p>
    <w:p w14:paraId="1DE3B7BB" w14:textId="77777777" w:rsidR="00165492" w:rsidRPr="00D75CA6" w:rsidRDefault="00165492" w:rsidP="00165492">
      <w:pPr>
        <w:pStyle w:val="paragraph"/>
      </w:pPr>
      <w:r w:rsidRPr="00D75CA6">
        <w:tab/>
        <w:t>(a)</w:t>
      </w:r>
      <w:r w:rsidRPr="00D75CA6">
        <w:tab/>
        <w:t>if paragraph (2)(b) applies—state the general nature of the matter to which the questions will relate; and</w:t>
      </w:r>
    </w:p>
    <w:p w14:paraId="440C3203" w14:textId="77777777" w:rsidR="00165492" w:rsidRPr="00D75CA6" w:rsidRDefault="00165492" w:rsidP="00165492">
      <w:pPr>
        <w:pStyle w:val="paragraph"/>
      </w:pPr>
      <w:r w:rsidRPr="00D75CA6">
        <w:tab/>
        <w:t>(b)</w:t>
      </w:r>
      <w:r w:rsidRPr="00D75CA6">
        <w:tab/>
        <w:t>in any case set out the effect of subsections (4) and 172F(1).</w:t>
      </w:r>
    </w:p>
    <w:p w14:paraId="22E775F5" w14:textId="77777777" w:rsidR="00165492" w:rsidRPr="00D75CA6" w:rsidRDefault="00165492" w:rsidP="00165492">
      <w:pPr>
        <w:pStyle w:val="subsection"/>
      </w:pPr>
      <w:r w:rsidRPr="00D75CA6">
        <w:tab/>
        <w:t>(4)</w:t>
      </w:r>
      <w:r w:rsidRPr="00D75CA6">
        <w:tab/>
        <w:t>A person commits an offence if the person intentionally or recklessly fails to comply with a notice under subsection (2).</w:t>
      </w:r>
    </w:p>
    <w:p w14:paraId="24A4FBD1" w14:textId="77777777" w:rsidR="00165492" w:rsidRPr="00D75CA6" w:rsidRDefault="00165492" w:rsidP="00165492">
      <w:pPr>
        <w:pStyle w:val="Penalty"/>
      </w:pPr>
      <w:r w:rsidRPr="00D75CA6">
        <w:t>Penalty:</w:t>
      </w:r>
      <w:r w:rsidRPr="00D75CA6">
        <w:tab/>
        <w:t>Imprisonment for 2 years or 100 penalty units, or both.</w:t>
      </w:r>
    </w:p>
    <w:p w14:paraId="685D4329" w14:textId="77777777" w:rsidR="00165492" w:rsidRPr="00D75CA6" w:rsidRDefault="00165492" w:rsidP="00165492">
      <w:pPr>
        <w:pStyle w:val="ActHead5"/>
      </w:pPr>
      <w:bookmarkStart w:id="346" w:name="_Toc231991616"/>
      <w:r w:rsidRPr="00D75CA6">
        <w:rPr>
          <w:rStyle w:val="CharSectno"/>
        </w:rPr>
        <w:lastRenderedPageBreak/>
        <w:t>172B</w:t>
      </w:r>
      <w:r w:rsidRPr="00D75CA6">
        <w:t xml:space="preserve">  Proceedings at examination</w:t>
      </w:r>
      <w:bookmarkEnd w:id="346"/>
    </w:p>
    <w:p w14:paraId="5CE66B9C" w14:textId="7C855E52" w:rsidR="00165492" w:rsidRPr="00D75CA6" w:rsidRDefault="00165492" w:rsidP="00165492">
      <w:pPr>
        <w:pStyle w:val="subsection"/>
      </w:pPr>
      <w:r w:rsidRPr="00D75CA6">
        <w:tab/>
      </w:r>
      <w:r w:rsidRPr="00D75CA6">
        <w:tab/>
      </w:r>
      <w:r w:rsidR="00B94734" w:rsidRPr="00D75CA6">
        <w:t>Sections 1</w:t>
      </w:r>
      <w:r w:rsidRPr="00D75CA6">
        <w:t xml:space="preserve">72C to 172H apply if, in accordance with a notice given under </w:t>
      </w:r>
      <w:r w:rsidR="00107542" w:rsidRPr="00D75CA6">
        <w:t>section 1</w:t>
      </w:r>
      <w:r w:rsidRPr="00D75CA6">
        <w:t xml:space="preserve">72A, a person (in this Division called the </w:t>
      </w:r>
      <w:r w:rsidRPr="00D75CA6">
        <w:rPr>
          <w:b/>
          <w:i/>
        </w:rPr>
        <w:t>examinee</w:t>
      </w:r>
      <w:r w:rsidRPr="00D75CA6">
        <w:t xml:space="preserve">) appears before another person (in this Division called the </w:t>
      </w:r>
      <w:r w:rsidRPr="00D75CA6">
        <w:rPr>
          <w:b/>
          <w:i/>
        </w:rPr>
        <w:t>examiner</w:t>
      </w:r>
      <w:r w:rsidRPr="00D75CA6">
        <w:t>) for examination.</w:t>
      </w:r>
    </w:p>
    <w:p w14:paraId="0EBB3935" w14:textId="77777777" w:rsidR="00165492" w:rsidRPr="00D75CA6" w:rsidRDefault="00165492" w:rsidP="00165492">
      <w:pPr>
        <w:pStyle w:val="ActHead5"/>
      </w:pPr>
      <w:bookmarkStart w:id="347" w:name="_Toc231991617"/>
      <w:r w:rsidRPr="00D75CA6">
        <w:rPr>
          <w:rStyle w:val="CharSectno"/>
        </w:rPr>
        <w:t>172C</w:t>
      </w:r>
      <w:r w:rsidRPr="00D75CA6">
        <w:t xml:space="preserve">  Requirements made of persons appearing for examination</w:t>
      </w:r>
      <w:bookmarkEnd w:id="347"/>
    </w:p>
    <w:p w14:paraId="3F8E718F" w14:textId="0EF0F0A5" w:rsidR="00165492" w:rsidRPr="00D75CA6" w:rsidRDefault="00165492" w:rsidP="00165492">
      <w:pPr>
        <w:pStyle w:val="subsection"/>
      </w:pPr>
      <w:r w:rsidRPr="00D75CA6">
        <w:tab/>
        <w:t>(1)</w:t>
      </w:r>
      <w:r w:rsidRPr="00D75CA6">
        <w:tab/>
        <w:t xml:space="preserve">If a person appears for examination in accordance with a notice given under </w:t>
      </w:r>
      <w:r w:rsidR="00B94734" w:rsidRPr="00D75CA6">
        <w:t>sub</w:t>
      </w:r>
      <w:r w:rsidR="00107542" w:rsidRPr="00D75CA6">
        <w:t>section 1</w:t>
      </w:r>
      <w:r w:rsidRPr="00D75CA6">
        <w:t>72A(2), the examiner may examine the person on oath or affirmation and may, for that purpose:</w:t>
      </w:r>
    </w:p>
    <w:p w14:paraId="56A7437B" w14:textId="77777777" w:rsidR="00165492" w:rsidRPr="00D75CA6" w:rsidRDefault="00165492" w:rsidP="00165492">
      <w:pPr>
        <w:pStyle w:val="paragraph"/>
      </w:pPr>
      <w:r w:rsidRPr="00D75CA6">
        <w:tab/>
        <w:t>(a)</w:t>
      </w:r>
      <w:r w:rsidRPr="00D75CA6">
        <w:tab/>
        <w:t>require the person to either take an oath or make an affirmation; and</w:t>
      </w:r>
    </w:p>
    <w:p w14:paraId="69D498ED" w14:textId="77777777" w:rsidR="00165492" w:rsidRPr="00D75CA6" w:rsidRDefault="00165492" w:rsidP="00165492">
      <w:pPr>
        <w:pStyle w:val="paragraph"/>
      </w:pPr>
      <w:r w:rsidRPr="00D75CA6">
        <w:tab/>
        <w:t>(b)</w:t>
      </w:r>
      <w:r w:rsidRPr="00D75CA6">
        <w:tab/>
        <w:t>administer an oath or affirmation to the person.</w:t>
      </w:r>
    </w:p>
    <w:p w14:paraId="1BFBB4BC" w14:textId="77777777" w:rsidR="00165492" w:rsidRPr="00D75CA6" w:rsidRDefault="00165492" w:rsidP="00165492">
      <w:pPr>
        <w:pStyle w:val="subsection"/>
      </w:pPr>
      <w:r w:rsidRPr="00D75CA6">
        <w:tab/>
        <w:t>(2)</w:t>
      </w:r>
      <w:r w:rsidRPr="00D75CA6">
        <w:tab/>
        <w:t>The oath or affirmation to be taken or made by the examinee for the purposes of the examination is an oath or affirmation that the statements that the examinee will make will be true.</w:t>
      </w:r>
    </w:p>
    <w:p w14:paraId="225154B5" w14:textId="77777777" w:rsidR="00165492" w:rsidRPr="00D75CA6" w:rsidRDefault="00165492" w:rsidP="00165492">
      <w:pPr>
        <w:pStyle w:val="subsection"/>
      </w:pPr>
      <w:r w:rsidRPr="00D75CA6">
        <w:tab/>
        <w:t>(3)</w:t>
      </w:r>
      <w:r w:rsidRPr="00D75CA6">
        <w:tab/>
        <w:t>A person commits an offence of strict liability if the person refuses or fails to comply with a requirement made under subsection (1).</w:t>
      </w:r>
    </w:p>
    <w:p w14:paraId="252B7760" w14:textId="77777777" w:rsidR="00165492" w:rsidRPr="00D75CA6" w:rsidRDefault="00165492" w:rsidP="00165492">
      <w:pPr>
        <w:pStyle w:val="Penalty"/>
      </w:pPr>
      <w:r w:rsidRPr="00D75CA6">
        <w:t>Penalty:</w:t>
      </w:r>
      <w:r w:rsidRPr="00D75CA6">
        <w:tab/>
        <w:t>3 months imprisonment.</w:t>
      </w:r>
    </w:p>
    <w:p w14:paraId="0F8F6CA1" w14:textId="77777777" w:rsidR="00165492" w:rsidRPr="00D75CA6" w:rsidRDefault="00165492" w:rsidP="00165492">
      <w:pPr>
        <w:pStyle w:val="subsection"/>
        <w:rPr>
          <w:lang w:eastAsia="en-US"/>
        </w:rPr>
      </w:pPr>
      <w:r w:rsidRPr="00D75CA6">
        <w:tab/>
        <w:t>(4)</w:t>
      </w:r>
      <w:r w:rsidRPr="00D75CA6">
        <w:tab/>
        <w:t xml:space="preserve">The examiner may require the person to answer a question that is put to the person at the examination and is relevant </w:t>
      </w:r>
      <w:r w:rsidRPr="00D75CA6">
        <w:rPr>
          <w:lang w:eastAsia="en-US"/>
        </w:rPr>
        <w:t>to:</w:t>
      </w:r>
    </w:p>
    <w:p w14:paraId="0C470C4C" w14:textId="77777777" w:rsidR="00165492" w:rsidRPr="00D75CA6" w:rsidRDefault="00165492" w:rsidP="00165492">
      <w:pPr>
        <w:pStyle w:val="paragraph"/>
        <w:rPr>
          <w:lang w:eastAsia="en-US"/>
        </w:rPr>
      </w:pPr>
      <w:r w:rsidRPr="00D75CA6">
        <w:tab/>
        <w:t>(a)</w:t>
      </w:r>
      <w:r w:rsidRPr="00D75CA6">
        <w:tab/>
        <w:t>compliance with this Act, the regulations or the AML/CTF Rules; or</w:t>
      </w:r>
    </w:p>
    <w:p w14:paraId="1CAF6EBE" w14:textId="77777777" w:rsidR="00165492" w:rsidRPr="00D75CA6" w:rsidRDefault="00165492" w:rsidP="00165492">
      <w:pPr>
        <w:pStyle w:val="paragraph"/>
        <w:rPr>
          <w:lang w:eastAsia="en-US"/>
        </w:rPr>
      </w:pPr>
      <w:r w:rsidRPr="00D75CA6">
        <w:tab/>
        <w:t>(b)</w:t>
      </w:r>
      <w:r w:rsidRPr="00D75CA6">
        <w:tab/>
        <w:t xml:space="preserve">an offence against the </w:t>
      </w:r>
      <w:r w:rsidRPr="00D75CA6">
        <w:rPr>
          <w:i/>
        </w:rPr>
        <w:t>Crimes Act 1914</w:t>
      </w:r>
      <w:r w:rsidRPr="00D75CA6">
        <w:t xml:space="preserve"> or the </w:t>
      </w:r>
      <w:r w:rsidRPr="00D75CA6">
        <w:rPr>
          <w:i/>
        </w:rPr>
        <w:t>Criminal Code</w:t>
      </w:r>
      <w:r w:rsidRPr="00D75CA6">
        <w:t xml:space="preserve"> that relates to this Act, the regulations or the AML/CTF Rules.</w:t>
      </w:r>
    </w:p>
    <w:p w14:paraId="11382C2B" w14:textId="77777777" w:rsidR="00165492" w:rsidRPr="00D75CA6" w:rsidRDefault="00165492" w:rsidP="00165492">
      <w:pPr>
        <w:pStyle w:val="subsection"/>
      </w:pPr>
      <w:r w:rsidRPr="00D75CA6">
        <w:tab/>
        <w:t>(5)</w:t>
      </w:r>
      <w:r w:rsidRPr="00D75CA6">
        <w:tab/>
        <w:t>A person commits an offence if the person intentionally or recklessly refuses or fails to comply with a requirement made under subsection (4).</w:t>
      </w:r>
    </w:p>
    <w:p w14:paraId="3303297D" w14:textId="77777777" w:rsidR="00165492" w:rsidRPr="00D75CA6" w:rsidRDefault="00165492" w:rsidP="00165492">
      <w:pPr>
        <w:pStyle w:val="Penalty"/>
      </w:pPr>
      <w:r w:rsidRPr="00D75CA6">
        <w:t>Penalty:</w:t>
      </w:r>
      <w:r w:rsidRPr="00D75CA6">
        <w:tab/>
        <w:t>Imprisonment for 2 years.</w:t>
      </w:r>
    </w:p>
    <w:p w14:paraId="1B5B7F46" w14:textId="77777777" w:rsidR="00165492" w:rsidRPr="00D75CA6" w:rsidRDefault="00165492" w:rsidP="00165492">
      <w:pPr>
        <w:pStyle w:val="ActHead5"/>
      </w:pPr>
      <w:bookmarkStart w:id="348" w:name="_Toc231991618"/>
      <w:r w:rsidRPr="00D75CA6">
        <w:rPr>
          <w:rStyle w:val="CharSectno"/>
        </w:rPr>
        <w:lastRenderedPageBreak/>
        <w:t>172D</w:t>
      </w:r>
      <w:r w:rsidRPr="00D75CA6">
        <w:t xml:space="preserve">  Examination to take place in private</w:t>
      </w:r>
      <w:bookmarkEnd w:id="348"/>
    </w:p>
    <w:p w14:paraId="202E5242" w14:textId="77777777" w:rsidR="00165492" w:rsidRPr="00D75CA6" w:rsidRDefault="00165492" w:rsidP="00165492">
      <w:pPr>
        <w:pStyle w:val="subsection"/>
      </w:pPr>
      <w:r w:rsidRPr="00D75CA6">
        <w:tab/>
        <w:t>(1)</w:t>
      </w:r>
      <w:r w:rsidRPr="00D75CA6">
        <w:tab/>
        <w:t>An examination under this Division must take place in private and the examiner may give directions about who may be present during it, or during a part of it.</w:t>
      </w:r>
    </w:p>
    <w:p w14:paraId="2C167FCD" w14:textId="77777777" w:rsidR="00165492" w:rsidRPr="00D75CA6" w:rsidRDefault="00165492" w:rsidP="00165492">
      <w:pPr>
        <w:pStyle w:val="subsection"/>
      </w:pPr>
      <w:r w:rsidRPr="00D75CA6">
        <w:tab/>
        <w:t>(2)</w:t>
      </w:r>
      <w:r w:rsidRPr="00D75CA6">
        <w:tab/>
        <w:t>A person commits an offence of strict liability if:</w:t>
      </w:r>
    </w:p>
    <w:p w14:paraId="76319C6F" w14:textId="77777777" w:rsidR="00165492" w:rsidRPr="00D75CA6" w:rsidRDefault="00165492" w:rsidP="00165492">
      <w:pPr>
        <w:pStyle w:val="paragraph"/>
      </w:pPr>
      <w:r w:rsidRPr="00D75CA6">
        <w:tab/>
        <w:t>(a)</w:t>
      </w:r>
      <w:r w:rsidRPr="00D75CA6">
        <w:tab/>
        <w:t>the person is present at the examination; and</w:t>
      </w:r>
    </w:p>
    <w:p w14:paraId="684B3AAB" w14:textId="77777777" w:rsidR="00165492" w:rsidRPr="00D75CA6" w:rsidRDefault="00165492" w:rsidP="00165492">
      <w:pPr>
        <w:pStyle w:val="paragraph"/>
      </w:pPr>
      <w:r w:rsidRPr="00D75CA6">
        <w:tab/>
        <w:t>(b)</w:t>
      </w:r>
      <w:r w:rsidRPr="00D75CA6">
        <w:tab/>
        <w:t>the person is not:</w:t>
      </w:r>
    </w:p>
    <w:p w14:paraId="2916A523" w14:textId="77777777" w:rsidR="00165492" w:rsidRPr="00D75CA6" w:rsidRDefault="00165492" w:rsidP="00165492">
      <w:pPr>
        <w:pStyle w:val="paragraphsub"/>
      </w:pPr>
      <w:r w:rsidRPr="00D75CA6">
        <w:tab/>
        <w:t>(i)</w:t>
      </w:r>
      <w:r w:rsidRPr="00D75CA6">
        <w:tab/>
        <w:t>the examiner or examinee; or</w:t>
      </w:r>
    </w:p>
    <w:p w14:paraId="64CA0295" w14:textId="77777777" w:rsidR="00165492" w:rsidRPr="00D75CA6" w:rsidRDefault="00165492" w:rsidP="00165492">
      <w:pPr>
        <w:pStyle w:val="paragraphsub"/>
      </w:pPr>
      <w:r w:rsidRPr="00D75CA6">
        <w:tab/>
        <w:t>(ii)</w:t>
      </w:r>
      <w:r w:rsidRPr="00D75CA6">
        <w:tab/>
        <w:t>a member of the staff of AUSTRAC approved by the examiner; or</w:t>
      </w:r>
    </w:p>
    <w:p w14:paraId="34D20A49" w14:textId="3395F427" w:rsidR="00165492" w:rsidRPr="00D75CA6" w:rsidRDefault="00165492" w:rsidP="00165492">
      <w:pPr>
        <w:pStyle w:val="paragraphsub"/>
      </w:pPr>
      <w:r w:rsidRPr="00D75CA6">
        <w:tab/>
        <w:t>(iii)</w:t>
      </w:r>
      <w:r w:rsidRPr="00D75CA6">
        <w:tab/>
        <w:t xml:space="preserve">entitled to be present by virtue of a direction under subsection (1) or </w:t>
      </w:r>
      <w:r w:rsidR="00B94734" w:rsidRPr="00D75CA6">
        <w:t>sub</w:t>
      </w:r>
      <w:r w:rsidR="00107542" w:rsidRPr="00D75CA6">
        <w:t>section 1</w:t>
      </w:r>
      <w:r w:rsidRPr="00D75CA6">
        <w:t>72F(1).</w:t>
      </w:r>
    </w:p>
    <w:p w14:paraId="78E16B88" w14:textId="77777777" w:rsidR="00165492" w:rsidRPr="00D75CA6" w:rsidRDefault="00165492" w:rsidP="00165492">
      <w:pPr>
        <w:pStyle w:val="Penalty"/>
      </w:pPr>
      <w:r w:rsidRPr="00D75CA6">
        <w:t>Penalty:</w:t>
      </w:r>
      <w:r w:rsidRPr="00D75CA6">
        <w:tab/>
        <w:t>30 penalty units.</w:t>
      </w:r>
    </w:p>
    <w:p w14:paraId="7AE73883" w14:textId="77777777" w:rsidR="00165492" w:rsidRPr="00D75CA6" w:rsidRDefault="00165492" w:rsidP="00165492">
      <w:pPr>
        <w:pStyle w:val="ActHead5"/>
      </w:pPr>
      <w:bookmarkStart w:id="349" w:name="_Toc231991619"/>
      <w:bookmarkStart w:id="350" w:name="_Hlk146363342"/>
      <w:r w:rsidRPr="00D75CA6">
        <w:rPr>
          <w:rStyle w:val="CharSectno"/>
        </w:rPr>
        <w:t>172E</w:t>
      </w:r>
      <w:r w:rsidRPr="00D75CA6">
        <w:t xml:space="preserve">  Procedures for holding an examination</w:t>
      </w:r>
      <w:bookmarkEnd w:id="349"/>
    </w:p>
    <w:p w14:paraId="13700064" w14:textId="77777777" w:rsidR="00165492" w:rsidRPr="00D75CA6" w:rsidRDefault="00165492" w:rsidP="00165492">
      <w:pPr>
        <w:pStyle w:val="subsection"/>
      </w:pPr>
      <w:r w:rsidRPr="00D75CA6">
        <w:tab/>
        <w:t>(1)</w:t>
      </w:r>
      <w:r w:rsidRPr="00D75CA6">
        <w:tab/>
        <w:t>The examiner may decide to hold an examination under this Division:</w:t>
      </w:r>
    </w:p>
    <w:p w14:paraId="4ACBA71D" w14:textId="77777777" w:rsidR="00165492" w:rsidRPr="00D75CA6" w:rsidRDefault="00165492" w:rsidP="00165492">
      <w:pPr>
        <w:pStyle w:val="paragraph"/>
      </w:pPr>
      <w:r w:rsidRPr="00D75CA6">
        <w:tab/>
        <w:t>(a)</w:t>
      </w:r>
      <w:r w:rsidRPr="00D75CA6">
        <w:tab/>
        <w:t>at one or more physical venues; or</w:t>
      </w:r>
    </w:p>
    <w:p w14:paraId="01D6D284" w14:textId="77777777" w:rsidR="00165492" w:rsidRPr="00D75CA6" w:rsidRDefault="00165492" w:rsidP="00165492">
      <w:pPr>
        <w:pStyle w:val="paragraph"/>
      </w:pPr>
      <w:r w:rsidRPr="00D75CA6">
        <w:tab/>
        <w:t>(b)</w:t>
      </w:r>
      <w:r w:rsidRPr="00D75CA6">
        <w:tab/>
        <w:t>at one or more physical venues and using virtual examination technology that allows a person to appear at all or part of the examination without being physically present at the examination; or</w:t>
      </w:r>
    </w:p>
    <w:p w14:paraId="2956B04D" w14:textId="77777777" w:rsidR="00165492" w:rsidRPr="00D75CA6" w:rsidRDefault="00165492" w:rsidP="00165492">
      <w:pPr>
        <w:pStyle w:val="paragraph"/>
      </w:pPr>
      <w:r w:rsidRPr="00D75CA6">
        <w:tab/>
        <w:t>(c)</w:t>
      </w:r>
      <w:r w:rsidRPr="00D75CA6">
        <w:tab/>
        <w:t>using virtual examination technology only.</w:t>
      </w:r>
    </w:p>
    <w:p w14:paraId="7DB6431A" w14:textId="77777777" w:rsidR="00165492" w:rsidRPr="00D75CA6" w:rsidRDefault="00165492" w:rsidP="00165492">
      <w:pPr>
        <w:pStyle w:val="subsection"/>
      </w:pPr>
      <w:r w:rsidRPr="00D75CA6">
        <w:tab/>
        <w:t>(2)</w:t>
      </w:r>
      <w:r w:rsidRPr="00D75CA6">
        <w:tab/>
        <w:t>Subsection (3) applies if the examination is held:</w:t>
      </w:r>
    </w:p>
    <w:p w14:paraId="54393813" w14:textId="77777777" w:rsidR="00165492" w:rsidRPr="00D75CA6" w:rsidRDefault="00165492" w:rsidP="00165492">
      <w:pPr>
        <w:pStyle w:val="paragraph"/>
      </w:pPr>
      <w:r w:rsidRPr="00D75CA6">
        <w:tab/>
        <w:t>(a)</w:t>
      </w:r>
      <w:r w:rsidRPr="00D75CA6">
        <w:tab/>
        <w:t>at one or more physical venues and using virtual examination technology; or</w:t>
      </w:r>
    </w:p>
    <w:p w14:paraId="32292604" w14:textId="77777777" w:rsidR="00165492" w:rsidRPr="00D75CA6" w:rsidRDefault="00165492" w:rsidP="00165492">
      <w:pPr>
        <w:pStyle w:val="paragraph"/>
      </w:pPr>
      <w:r w:rsidRPr="00D75CA6">
        <w:tab/>
        <w:t>(b)</w:t>
      </w:r>
      <w:r w:rsidRPr="00D75CA6">
        <w:tab/>
        <w:t>using virtual examination technology only.</w:t>
      </w:r>
    </w:p>
    <w:p w14:paraId="6FA43D9E" w14:textId="77777777" w:rsidR="00165492" w:rsidRPr="00D75CA6" w:rsidRDefault="00165492" w:rsidP="00165492">
      <w:pPr>
        <w:pStyle w:val="subsection"/>
      </w:pPr>
      <w:r w:rsidRPr="00D75CA6">
        <w:tab/>
        <w:t>(3)</w:t>
      </w:r>
      <w:r w:rsidRPr="00D75CA6">
        <w:tab/>
        <w:t>The examiner must ensure that the use of the virtual examination technology is reasonable.</w:t>
      </w:r>
    </w:p>
    <w:p w14:paraId="0ADCD242" w14:textId="77777777" w:rsidR="00165492" w:rsidRPr="00D75CA6" w:rsidRDefault="00165492" w:rsidP="00165492">
      <w:pPr>
        <w:pStyle w:val="subsection"/>
      </w:pPr>
      <w:r w:rsidRPr="00D75CA6">
        <w:tab/>
        <w:t>(4)</w:t>
      </w:r>
      <w:r w:rsidRPr="00D75CA6">
        <w:tab/>
        <w:t>If the examination is held:</w:t>
      </w:r>
    </w:p>
    <w:p w14:paraId="547AEB31" w14:textId="77777777" w:rsidR="00165492" w:rsidRPr="00D75CA6" w:rsidRDefault="00165492" w:rsidP="00165492">
      <w:pPr>
        <w:pStyle w:val="paragraph"/>
      </w:pPr>
      <w:r w:rsidRPr="00D75CA6">
        <w:tab/>
        <w:t>(a)</w:t>
      </w:r>
      <w:r w:rsidRPr="00D75CA6">
        <w:tab/>
        <w:t>at more than one physical venue; or</w:t>
      </w:r>
    </w:p>
    <w:p w14:paraId="0A9DA001" w14:textId="77777777" w:rsidR="00165492" w:rsidRPr="00D75CA6" w:rsidRDefault="00165492" w:rsidP="00165492">
      <w:pPr>
        <w:pStyle w:val="paragraph"/>
      </w:pPr>
      <w:r w:rsidRPr="00D75CA6">
        <w:lastRenderedPageBreak/>
        <w:tab/>
        <w:t>(b)</w:t>
      </w:r>
      <w:r w:rsidRPr="00D75CA6">
        <w:tab/>
        <w:t>at one or more physical venues and using virtual examination technology; or</w:t>
      </w:r>
    </w:p>
    <w:p w14:paraId="5C0FFABD" w14:textId="77777777" w:rsidR="00165492" w:rsidRPr="00D75CA6" w:rsidRDefault="00165492" w:rsidP="00165492">
      <w:pPr>
        <w:pStyle w:val="paragraph"/>
      </w:pPr>
      <w:r w:rsidRPr="00D75CA6">
        <w:tab/>
        <w:t>(c)</w:t>
      </w:r>
      <w:r w:rsidRPr="00D75CA6">
        <w:tab/>
        <w:t>using virtual examination technology only;</w:t>
      </w:r>
    </w:p>
    <w:p w14:paraId="6C12FD39" w14:textId="77777777" w:rsidR="00165492" w:rsidRPr="00D75CA6" w:rsidRDefault="00165492" w:rsidP="00165492">
      <w:pPr>
        <w:pStyle w:val="subsection2"/>
      </w:pPr>
      <w:r w:rsidRPr="00D75CA6">
        <w:t>the examiner may appoint a single place and time at which the examination is taken to have been held.</w:t>
      </w:r>
    </w:p>
    <w:p w14:paraId="2F89685F" w14:textId="77777777" w:rsidR="00165492" w:rsidRPr="00D75CA6" w:rsidRDefault="00165492" w:rsidP="00165492">
      <w:pPr>
        <w:pStyle w:val="subsection"/>
      </w:pPr>
      <w:r w:rsidRPr="00D75CA6">
        <w:tab/>
        <w:t>(5)</w:t>
      </w:r>
      <w:r w:rsidRPr="00D75CA6">
        <w:tab/>
        <w:t>This section applies to part of an examination in the same way that it applies to all of an examination.</w:t>
      </w:r>
    </w:p>
    <w:p w14:paraId="4575D74F" w14:textId="77777777" w:rsidR="00165492" w:rsidRPr="00D75CA6" w:rsidRDefault="00165492" w:rsidP="00165492">
      <w:pPr>
        <w:pStyle w:val="subsection"/>
      </w:pPr>
      <w:r w:rsidRPr="00D75CA6">
        <w:tab/>
        <w:t>(6)</w:t>
      </w:r>
      <w:r w:rsidRPr="00D75CA6">
        <w:tab/>
        <w:t>In this section:</w:t>
      </w:r>
    </w:p>
    <w:p w14:paraId="54D1C086" w14:textId="77777777" w:rsidR="00165492" w:rsidRPr="00D75CA6" w:rsidRDefault="00165492" w:rsidP="00165492">
      <w:pPr>
        <w:pStyle w:val="Definition"/>
      </w:pPr>
      <w:r w:rsidRPr="00D75CA6">
        <w:rPr>
          <w:b/>
          <w:i/>
        </w:rPr>
        <w:t>virtual examination technology</w:t>
      </w:r>
      <w:r w:rsidRPr="00D75CA6">
        <w:t xml:space="preserve"> means any technology that allows a person to appear at all or part of an examination under this Division without being physically present at the examination.</w:t>
      </w:r>
    </w:p>
    <w:p w14:paraId="0DD3B1D2" w14:textId="77777777" w:rsidR="00165492" w:rsidRPr="00D75CA6" w:rsidRDefault="00165492" w:rsidP="00165492">
      <w:pPr>
        <w:pStyle w:val="ActHead5"/>
      </w:pPr>
      <w:bookmarkStart w:id="351" w:name="_Toc231991620"/>
      <w:bookmarkEnd w:id="350"/>
      <w:r w:rsidRPr="00D75CA6">
        <w:rPr>
          <w:rStyle w:val="CharSectno"/>
        </w:rPr>
        <w:t>172F</w:t>
      </w:r>
      <w:r w:rsidRPr="00D75CA6">
        <w:t xml:space="preserve">  Examinee’s lawyer may attend</w:t>
      </w:r>
      <w:bookmarkEnd w:id="351"/>
    </w:p>
    <w:p w14:paraId="0D59704D" w14:textId="77777777" w:rsidR="00165492" w:rsidRPr="00D75CA6" w:rsidRDefault="00165492" w:rsidP="00165492">
      <w:pPr>
        <w:pStyle w:val="subsection"/>
      </w:pPr>
      <w:r w:rsidRPr="00D75CA6">
        <w:tab/>
        <w:t>(1)</w:t>
      </w:r>
      <w:r w:rsidRPr="00D75CA6">
        <w:tab/>
        <w:t>The examinee’s lawyer may be present at the examination and may, at such times during the examination as the examiner determines:</w:t>
      </w:r>
    </w:p>
    <w:p w14:paraId="3B35F77D" w14:textId="77777777" w:rsidR="00165492" w:rsidRPr="00D75CA6" w:rsidRDefault="00165492" w:rsidP="00165492">
      <w:pPr>
        <w:pStyle w:val="paragraph"/>
      </w:pPr>
      <w:r w:rsidRPr="00D75CA6">
        <w:tab/>
        <w:t>(a)</w:t>
      </w:r>
      <w:r w:rsidRPr="00D75CA6">
        <w:tab/>
        <w:t>address the examiner; and</w:t>
      </w:r>
    </w:p>
    <w:p w14:paraId="2064551F" w14:textId="77777777" w:rsidR="00165492" w:rsidRPr="00D75CA6" w:rsidRDefault="00165492" w:rsidP="00165492">
      <w:pPr>
        <w:pStyle w:val="paragraph"/>
      </w:pPr>
      <w:r w:rsidRPr="00D75CA6">
        <w:tab/>
        <w:t>(b)</w:t>
      </w:r>
      <w:r w:rsidRPr="00D75CA6">
        <w:tab/>
        <w:t>examine the examinee;</w:t>
      </w:r>
    </w:p>
    <w:p w14:paraId="44225084" w14:textId="77777777" w:rsidR="00165492" w:rsidRPr="00D75CA6" w:rsidRDefault="00165492" w:rsidP="00165492">
      <w:pPr>
        <w:pStyle w:val="subsection2"/>
      </w:pPr>
      <w:r w:rsidRPr="00D75CA6">
        <w:t>about matters about which the examiner has examined the examinee.</w:t>
      </w:r>
    </w:p>
    <w:p w14:paraId="7377B204" w14:textId="77777777" w:rsidR="00165492" w:rsidRPr="00D75CA6" w:rsidRDefault="00165492" w:rsidP="00165492">
      <w:pPr>
        <w:pStyle w:val="subsection"/>
      </w:pPr>
      <w:r w:rsidRPr="00D75CA6">
        <w:tab/>
        <w:t>(2)</w:t>
      </w:r>
      <w:r w:rsidRPr="00D75CA6">
        <w:tab/>
        <w:t>If, in the examiner’s opinion, a person is trying to obstruct the examination by exercising rights under subsection (1), the examiner may require the person to stop addressing the examiner, or examining the examinee, as the case requires.</w:t>
      </w:r>
    </w:p>
    <w:p w14:paraId="51F52A07" w14:textId="77777777" w:rsidR="00165492" w:rsidRPr="00D75CA6" w:rsidRDefault="00165492" w:rsidP="00165492">
      <w:pPr>
        <w:pStyle w:val="subsection"/>
      </w:pPr>
      <w:r w:rsidRPr="00D75CA6">
        <w:tab/>
        <w:t>(3)</w:t>
      </w:r>
      <w:r w:rsidRPr="00D75CA6">
        <w:tab/>
        <w:t>A person commits an offence of strict liability if the person refuses or fails to comply with a requirement made under subsection (2).</w:t>
      </w:r>
    </w:p>
    <w:p w14:paraId="455A4202" w14:textId="77777777" w:rsidR="00165492" w:rsidRPr="00D75CA6" w:rsidRDefault="00165492" w:rsidP="00165492">
      <w:pPr>
        <w:pStyle w:val="Penalty"/>
      </w:pPr>
      <w:r w:rsidRPr="00D75CA6">
        <w:t>Penalty:</w:t>
      </w:r>
      <w:r w:rsidRPr="00D75CA6">
        <w:tab/>
        <w:t>20 penalty units.</w:t>
      </w:r>
    </w:p>
    <w:p w14:paraId="32A31D0C" w14:textId="77777777" w:rsidR="00165492" w:rsidRPr="00D75CA6" w:rsidRDefault="00165492" w:rsidP="00165492">
      <w:pPr>
        <w:pStyle w:val="ActHead5"/>
      </w:pPr>
      <w:bookmarkStart w:id="352" w:name="_Toc231991621"/>
      <w:r w:rsidRPr="00D75CA6">
        <w:rPr>
          <w:rStyle w:val="CharSectno"/>
        </w:rPr>
        <w:lastRenderedPageBreak/>
        <w:t>172G</w:t>
      </w:r>
      <w:r w:rsidRPr="00D75CA6">
        <w:t xml:space="preserve">  Record of examination</w:t>
      </w:r>
      <w:bookmarkEnd w:id="352"/>
    </w:p>
    <w:p w14:paraId="369E126D" w14:textId="77777777" w:rsidR="00165492" w:rsidRPr="00D75CA6" w:rsidRDefault="00165492" w:rsidP="00165492">
      <w:pPr>
        <w:pStyle w:val="subsection"/>
      </w:pPr>
      <w:r w:rsidRPr="00D75CA6">
        <w:tab/>
        <w:t>(1)</w:t>
      </w:r>
      <w:r w:rsidRPr="00D75CA6">
        <w:tab/>
        <w:t>The examiner may, and must if the examinee so requests, cause a record to be made of statements made at an examination under this Division.</w:t>
      </w:r>
    </w:p>
    <w:p w14:paraId="6935BADC" w14:textId="77777777" w:rsidR="00165492" w:rsidRPr="00D75CA6" w:rsidRDefault="00165492" w:rsidP="00165492">
      <w:pPr>
        <w:pStyle w:val="subsection"/>
      </w:pPr>
      <w:r w:rsidRPr="00D75CA6">
        <w:tab/>
        <w:t>(2)</w:t>
      </w:r>
      <w:r w:rsidRPr="00D75CA6">
        <w:tab/>
        <w:t>If a record made under subsection (1) is in writing or is reduced to writing:</w:t>
      </w:r>
    </w:p>
    <w:p w14:paraId="4D4E6CE7" w14:textId="77777777" w:rsidR="00165492" w:rsidRPr="00D75CA6" w:rsidRDefault="00165492" w:rsidP="00165492">
      <w:pPr>
        <w:pStyle w:val="paragraph"/>
      </w:pPr>
      <w:r w:rsidRPr="00D75CA6">
        <w:tab/>
        <w:t>(a)</w:t>
      </w:r>
      <w:r w:rsidRPr="00D75CA6">
        <w:tab/>
        <w:t>the examiner may require the examinee to read it, or to have it read to the examinee, and may require the examinee to sign it; and</w:t>
      </w:r>
    </w:p>
    <w:p w14:paraId="54B4B1BC" w14:textId="77777777" w:rsidR="00165492" w:rsidRPr="00D75CA6" w:rsidRDefault="00165492" w:rsidP="00165492">
      <w:pPr>
        <w:pStyle w:val="paragraph"/>
      </w:pPr>
      <w:r w:rsidRPr="00D75CA6">
        <w:tab/>
        <w:t>(b)</w:t>
      </w:r>
      <w:r w:rsidRPr="00D75CA6">
        <w:tab/>
        <w:t>the examiner must, if requested in writing by the examinee to give to the examinee a copy of the written record, comply with the request without charge but subject to such conditions (if any) as the examiner imposes.</w:t>
      </w:r>
    </w:p>
    <w:p w14:paraId="33134EA4" w14:textId="77777777" w:rsidR="00165492" w:rsidRPr="00D75CA6" w:rsidRDefault="00165492" w:rsidP="00165492">
      <w:pPr>
        <w:pStyle w:val="subsection"/>
      </w:pPr>
      <w:r w:rsidRPr="00D75CA6">
        <w:tab/>
        <w:t>(3)</w:t>
      </w:r>
      <w:r w:rsidRPr="00D75CA6">
        <w:tab/>
        <w:t>A person commits an offence of strict liability if the person fails to comply with a requirement made under paragraph (2)(a).</w:t>
      </w:r>
    </w:p>
    <w:p w14:paraId="06BCBF26" w14:textId="77777777" w:rsidR="00165492" w:rsidRPr="00D75CA6" w:rsidRDefault="00165492" w:rsidP="00165492">
      <w:pPr>
        <w:pStyle w:val="Penalty"/>
      </w:pPr>
      <w:r w:rsidRPr="00D75CA6">
        <w:t>Penalty:</w:t>
      </w:r>
      <w:r w:rsidRPr="00D75CA6">
        <w:tab/>
        <w:t>3 months imprisonment.</w:t>
      </w:r>
    </w:p>
    <w:p w14:paraId="11FDD8EB" w14:textId="77777777" w:rsidR="00165492" w:rsidRPr="00D75CA6" w:rsidRDefault="00165492" w:rsidP="00165492">
      <w:pPr>
        <w:pStyle w:val="ActHead5"/>
      </w:pPr>
      <w:bookmarkStart w:id="353" w:name="_Toc231991622"/>
      <w:r w:rsidRPr="00D75CA6">
        <w:rPr>
          <w:rStyle w:val="CharSectno"/>
        </w:rPr>
        <w:t>172H</w:t>
      </w:r>
      <w:r w:rsidRPr="00D75CA6">
        <w:t xml:space="preserve">  Giving to other persons copies of written record of examination</w:t>
      </w:r>
      <w:bookmarkEnd w:id="353"/>
    </w:p>
    <w:p w14:paraId="5277671E" w14:textId="7A522ED1" w:rsidR="00165492" w:rsidRPr="00D75CA6" w:rsidRDefault="00165492" w:rsidP="00165492">
      <w:pPr>
        <w:pStyle w:val="subsection"/>
      </w:pPr>
      <w:r w:rsidRPr="00D75CA6">
        <w:tab/>
        <w:t>(1)</w:t>
      </w:r>
      <w:r w:rsidRPr="00D75CA6">
        <w:tab/>
        <w:t xml:space="preserve">The AUSTRAC CEO may give a copy of the whole or a part of a written record of an examination made under </w:t>
      </w:r>
      <w:r w:rsidR="00B94734" w:rsidRPr="00D75CA6">
        <w:t>sub</w:t>
      </w:r>
      <w:r w:rsidR="00107542" w:rsidRPr="00D75CA6">
        <w:t>section 1</w:t>
      </w:r>
      <w:r w:rsidRPr="00D75CA6">
        <w:t>72G(1) to a person’s lawyer if the lawyer satisfies the AUSTRAC CEO that the person is carrying on, or is contemplating in good faith, a proceeding in respect of a matter to which the examination related.</w:t>
      </w:r>
    </w:p>
    <w:p w14:paraId="49BBC922" w14:textId="77777777" w:rsidR="00165492" w:rsidRPr="00D75CA6" w:rsidRDefault="00165492" w:rsidP="00165492">
      <w:pPr>
        <w:pStyle w:val="subsection"/>
      </w:pPr>
      <w:r w:rsidRPr="00D75CA6">
        <w:tab/>
        <w:t>(2)</w:t>
      </w:r>
      <w:r w:rsidRPr="00D75CA6">
        <w:tab/>
        <w:t>A person commits an offence of strict liability if:</w:t>
      </w:r>
    </w:p>
    <w:p w14:paraId="441FF205" w14:textId="77777777" w:rsidR="00165492" w:rsidRPr="00D75CA6" w:rsidRDefault="00165492" w:rsidP="00165492">
      <w:pPr>
        <w:pStyle w:val="paragraph"/>
      </w:pPr>
      <w:r w:rsidRPr="00D75CA6">
        <w:tab/>
        <w:t>(a)</w:t>
      </w:r>
      <w:r w:rsidRPr="00D75CA6">
        <w:tab/>
        <w:t>the AUSTRAC CEO gives a copy of the whole or a part of a written record of an examination to a person under subsection (1); and</w:t>
      </w:r>
    </w:p>
    <w:p w14:paraId="18948D66" w14:textId="77777777" w:rsidR="00165492" w:rsidRPr="00D75CA6" w:rsidRDefault="00165492" w:rsidP="00165492">
      <w:pPr>
        <w:pStyle w:val="paragraph"/>
      </w:pPr>
      <w:r w:rsidRPr="00D75CA6">
        <w:tab/>
        <w:t>(b)</w:t>
      </w:r>
      <w:r w:rsidRPr="00D75CA6">
        <w:tab/>
        <w:t>the person, or any other person who has possession, custody or control of the copy or a copy of it:</w:t>
      </w:r>
    </w:p>
    <w:p w14:paraId="160144E5" w14:textId="77777777" w:rsidR="00165492" w:rsidRPr="00D75CA6" w:rsidRDefault="00165492" w:rsidP="00165492">
      <w:pPr>
        <w:pStyle w:val="paragraphsub"/>
      </w:pPr>
      <w:r w:rsidRPr="00D75CA6">
        <w:tab/>
        <w:t>(i)</w:t>
      </w:r>
      <w:r w:rsidRPr="00D75CA6">
        <w:tab/>
        <w:t>uses the copy or a copy of it; or</w:t>
      </w:r>
    </w:p>
    <w:p w14:paraId="49BCB991" w14:textId="77777777" w:rsidR="00165492" w:rsidRPr="00D75CA6" w:rsidRDefault="00165492" w:rsidP="00165492">
      <w:pPr>
        <w:pStyle w:val="paragraphsub"/>
      </w:pPr>
      <w:r w:rsidRPr="00D75CA6">
        <w:lastRenderedPageBreak/>
        <w:tab/>
        <w:t>(ii)</w:t>
      </w:r>
      <w:r w:rsidRPr="00D75CA6">
        <w:tab/>
        <w:t>publishes, or communicates to another person, the copy, a copy of it, or any part of the copy’s contents;</w:t>
      </w:r>
    </w:p>
    <w:p w14:paraId="6827C83D" w14:textId="77777777" w:rsidR="00165492" w:rsidRPr="00D75CA6" w:rsidRDefault="00165492" w:rsidP="00165492">
      <w:pPr>
        <w:pStyle w:val="paragraph"/>
      </w:pPr>
      <w:r w:rsidRPr="00D75CA6">
        <w:tab/>
      </w:r>
      <w:r w:rsidRPr="00D75CA6">
        <w:tab/>
        <w:t>except in connection with preparing, beginning or carrying on, or in the course of, a proceeding.</w:t>
      </w:r>
    </w:p>
    <w:p w14:paraId="5939C0D3" w14:textId="77777777" w:rsidR="00165492" w:rsidRPr="00D75CA6" w:rsidRDefault="00165492" w:rsidP="00165492">
      <w:pPr>
        <w:pStyle w:val="Penalty"/>
      </w:pPr>
      <w:r w:rsidRPr="00D75CA6">
        <w:t>Penalty:</w:t>
      </w:r>
      <w:r w:rsidRPr="00D75CA6">
        <w:tab/>
        <w:t>30 penalty units.</w:t>
      </w:r>
    </w:p>
    <w:p w14:paraId="17A73160" w14:textId="15275F15" w:rsidR="00165492" w:rsidRPr="00D75CA6" w:rsidRDefault="00165492" w:rsidP="00165492">
      <w:pPr>
        <w:pStyle w:val="subsection"/>
      </w:pPr>
      <w:r w:rsidRPr="00D75CA6">
        <w:tab/>
        <w:t>(3)</w:t>
      </w:r>
      <w:r w:rsidRPr="00D75CA6">
        <w:tab/>
        <w:t xml:space="preserve">The AUSTRAC CEO may, subject to such conditions (if any) as it imposes, give to a person a copy of the whole or a part of a written record of the examination made under </w:t>
      </w:r>
      <w:r w:rsidR="00B94734" w:rsidRPr="00D75CA6">
        <w:t>sub</w:t>
      </w:r>
      <w:r w:rsidR="00107542" w:rsidRPr="00D75CA6">
        <w:t>section 1</w:t>
      </w:r>
      <w:r w:rsidRPr="00D75CA6">
        <w:t>72G(1).</w:t>
      </w:r>
    </w:p>
    <w:p w14:paraId="041DF7BC" w14:textId="77777777" w:rsidR="00165492" w:rsidRPr="00D75CA6" w:rsidRDefault="00165492" w:rsidP="00165492">
      <w:pPr>
        <w:pStyle w:val="ActHead5"/>
      </w:pPr>
      <w:bookmarkStart w:id="354" w:name="_Toc231991623"/>
      <w:r w:rsidRPr="00D75CA6">
        <w:rPr>
          <w:rStyle w:val="CharSectno"/>
        </w:rPr>
        <w:t>172J</w:t>
      </w:r>
      <w:r w:rsidRPr="00D75CA6">
        <w:t xml:space="preserve">  Copies of record of examination given subject to conditions</w:t>
      </w:r>
      <w:bookmarkEnd w:id="354"/>
    </w:p>
    <w:p w14:paraId="0CB5A232" w14:textId="77777777" w:rsidR="00165492" w:rsidRPr="00D75CA6" w:rsidRDefault="00165492" w:rsidP="00165492">
      <w:pPr>
        <w:pStyle w:val="subsection"/>
        <w:keepNext/>
      </w:pPr>
      <w:r w:rsidRPr="00D75CA6">
        <w:tab/>
      </w:r>
      <w:r w:rsidRPr="00D75CA6">
        <w:tab/>
        <w:t xml:space="preserve">A person (the </w:t>
      </w:r>
      <w:r w:rsidRPr="00D75CA6">
        <w:rPr>
          <w:b/>
          <w:i/>
        </w:rPr>
        <w:t>first person</w:t>
      </w:r>
      <w:r w:rsidRPr="00D75CA6">
        <w:t>) commits an offence of strict liability if:</w:t>
      </w:r>
    </w:p>
    <w:p w14:paraId="2F1C02CD" w14:textId="5A2351D0" w:rsidR="00165492" w:rsidRPr="00D75CA6" w:rsidRDefault="00165492" w:rsidP="00165492">
      <w:pPr>
        <w:pStyle w:val="paragraph"/>
      </w:pPr>
      <w:r w:rsidRPr="00D75CA6">
        <w:tab/>
        <w:t>(a)</w:t>
      </w:r>
      <w:r w:rsidRPr="00D75CA6">
        <w:tab/>
        <w:t xml:space="preserve">a copy of the whole or a part of a record is given to a person under </w:t>
      </w:r>
      <w:r w:rsidR="00B94734" w:rsidRPr="00D75CA6">
        <w:t>sub</w:t>
      </w:r>
      <w:r w:rsidR="00107542" w:rsidRPr="00D75CA6">
        <w:t>section 1</w:t>
      </w:r>
      <w:r w:rsidRPr="00D75CA6">
        <w:t>72G(2) or 172H(3) subject to conditions; and</w:t>
      </w:r>
    </w:p>
    <w:p w14:paraId="60A43382" w14:textId="77777777" w:rsidR="00165492" w:rsidRPr="00D75CA6" w:rsidRDefault="00165492" w:rsidP="00165492">
      <w:pPr>
        <w:pStyle w:val="paragraph"/>
      </w:pPr>
      <w:r w:rsidRPr="00D75CA6">
        <w:tab/>
        <w:t>(b)</w:t>
      </w:r>
      <w:r w:rsidRPr="00D75CA6">
        <w:tab/>
        <w:t>the first person:</w:t>
      </w:r>
    </w:p>
    <w:p w14:paraId="1658F58B" w14:textId="77777777" w:rsidR="00165492" w:rsidRPr="00D75CA6" w:rsidRDefault="00165492" w:rsidP="00165492">
      <w:pPr>
        <w:pStyle w:val="paragraphsub"/>
      </w:pPr>
      <w:r w:rsidRPr="00D75CA6">
        <w:tab/>
        <w:t>(i)</w:t>
      </w:r>
      <w:r w:rsidRPr="00D75CA6">
        <w:tab/>
        <w:t>is the person referred to in paragraph (a); or</w:t>
      </w:r>
    </w:p>
    <w:p w14:paraId="6DD09DE0" w14:textId="77777777" w:rsidR="00165492" w:rsidRPr="00D75CA6" w:rsidRDefault="00165492" w:rsidP="00165492">
      <w:pPr>
        <w:pStyle w:val="paragraphsub"/>
      </w:pPr>
      <w:r w:rsidRPr="00D75CA6">
        <w:tab/>
        <w:t>(ii)</w:t>
      </w:r>
      <w:r w:rsidRPr="00D75CA6">
        <w:tab/>
        <w:t>has possession, custody or control of the copy or a copy of it; and</w:t>
      </w:r>
    </w:p>
    <w:p w14:paraId="7745860B" w14:textId="77777777" w:rsidR="00165492" w:rsidRPr="00D75CA6" w:rsidRDefault="00165492" w:rsidP="00165492">
      <w:pPr>
        <w:pStyle w:val="paragraph"/>
      </w:pPr>
      <w:r w:rsidRPr="00D75CA6">
        <w:tab/>
        <w:t>(c)</w:t>
      </w:r>
      <w:r w:rsidRPr="00D75CA6">
        <w:tab/>
        <w:t>the first person engages in conduct; and</w:t>
      </w:r>
    </w:p>
    <w:p w14:paraId="413454F3" w14:textId="77777777" w:rsidR="00165492" w:rsidRPr="00D75CA6" w:rsidRDefault="00165492" w:rsidP="00165492">
      <w:pPr>
        <w:pStyle w:val="paragraph"/>
      </w:pPr>
      <w:r w:rsidRPr="00D75CA6">
        <w:tab/>
        <w:t>(d)</w:t>
      </w:r>
      <w:r w:rsidRPr="00D75CA6">
        <w:tab/>
        <w:t>the first person’s conduct breaches the condition.</w:t>
      </w:r>
    </w:p>
    <w:p w14:paraId="0FABB8FC" w14:textId="77777777" w:rsidR="00165492" w:rsidRPr="00D75CA6" w:rsidRDefault="00165492" w:rsidP="00165492">
      <w:pPr>
        <w:pStyle w:val="Penalty"/>
      </w:pPr>
      <w:r w:rsidRPr="00D75CA6">
        <w:t>Penalty:</w:t>
      </w:r>
      <w:r w:rsidRPr="00D75CA6">
        <w:tab/>
        <w:t>30 penalty units.</w:t>
      </w:r>
    </w:p>
    <w:p w14:paraId="49E452B2" w14:textId="3D98323A" w:rsidR="00165492" w:rsidRPr="00D75CA6" w:rsidRDefault="00165492" w:rsidP="00165492">
      <w:pPr>
        <w:pStyle w:val="ActHead5"/>
      </w:pPr>
      <w:bookmarkStart w:id="355" w:name="_Toc231991624"/>
      <w:r w:rsidRPr="00D75CA6">
        <w:rPr>
          <w:rStyle w:val="CharSectno"/>
        </w:rPr>
        <w:t>172K</w:t>
      </w:r>
      <w:r w:rsidRPr="00D75CA6">
        <w:t xml:space="preserve">  Self</w:t>
      </w:r>
      <w:r w:rsidR="00D75CA6">
        <w:noBreakHyphen/>
      </w:r>
      <w:r w:rsidRPr="00D75CA6">
        <w:t>incrimination</w:t>
      </w:r>
      <w:bookmarkEnd w:id="355"/>
    </w:p>
    <w:p w14:paraId="57454483" w14:textId="77777777" w:rsidR="00165492" w:rsidRPr="00D75CA6" w:rsidRDefault="00165492" w:rsidP="00165492">
      <w:pPr>
        <w:pStyle w:val="subsection"/>
      </w:pPr>
      <w:r w:rsidRPr="00D75CA6">
        <w:tab/>
        <w:t>(1)</w:t>
      </w:r>
      <w:r w:rsidRPr="00D75CA6">
        <w:tab/>
        <w:t>For the purposes of this Division, it is not a reasonable excuse for an individual to refuse or fail:</w:t>
      </w:r>
    </w:p>
    <w:p w14:paraId="17624B3B" w14:textId="77777777" w:rsidR="00165492" w:rsidRPr="00D75CA6" w:rsidRDefault="00165492" w:rsidP="00165492">
      <w:pPr>
        <w:pStyle w:val="paragraph"/>
      </w:pPr>
      <w:r w:rsidRPr="00D75CA6">
        <w:tab/>
        <w:t>(a)</w:t>
      </w:r>
      <w:r w:rsidRPr="00D75CA6">
        <w:tab/>
        <w:t>to answer a question; or</w:t>
      </w:r>
    </w:p>
    <w:p w14:paraId="30ECD0A7" w14:textId="77777777" w:rsidR="00165492" w:rsidRPr="00D75CA6" w:rsidRDefault="00165492" w:rsidP="00165492">
      <w:pPr>
        <w:pStyle w:val="paragraph"/>
      </w:pPr>
      <w:r w:rsidRPr="00D75CA6">
        <w:tab/>
        <w:t>(b)</w:t>
      </w:r>
      <w:r w:rsidRPr="00D75CA6">
        <w:tab/>
        <w:t>to produce a document; or</w:t>
      </w:r>
    </w:p>
    <w:p w14:paraId="080D75AE" w14:textId="77777777" w:rsidR="00165492" w:rsidRPr="00D75CA6" w:rsidRDefault="00165492" w:rsidP="00165492">
      <w:pPr>
        <w:pStyle w:val="paragraph"/>
      </w:pPr>
      <w:r w:rsidRPr="00D75CA6">
        <w:tab/>
        <w:t>(c)</w:t>
      </w:r>
      <w:r w:rsidRPr="00D75CA6">
        <w:tab/>
        <w:t>to sign a record;</w:t>
      </w:r>
    </w:p>
    <w:p w14:paraId="076853FB" w14:textId="77777777" w:rsidR="00165492" w:rsidRPr="00D75CA6" w:rsidRDefault="00165492" w:rsidP="00165492">
      <w:pPr>
        <w:pStyle w:val="subsection2"/>
      </w:pPr>
      <w:r w:rsidRPr="00D75CA6">
        <w:t>in accordance with a requirement made of the individual under this Division, on the ground that answering the question, producing the document or signing the record might tend to incriminate the individual or expose the individual to a penalty.</w:t>
      </w:r>
    </w:p>
    <w:p w14:paraId="486A6766" w14:textId="77777777" w:rsidR="00165492" w:rsidRPr="00D75CA6" w:rsidRDefault="00165492" w:rsidP="00165492">
      <w:pPr>
        <w:pStyle w:val="subsection"/>
      </w:pPr>
      <w:r w:rsidRPr="00D75CA6">
        <w:lastRenderedPageBreak/>
        <w:tab/>
        <w:t>(2)</w:t>
      </w:r>
      <w:r w:rsidRPr="00D75CA6">
        <w:tab/>
        <w:t>Subsection (3) applies if:</w:t>
      </w:r>
    </w:p>
    <w:p w14:paraId="350D9C22" w14:textId="77777777" w:rsidR="00165492" w:rsidRPr="00D75CA6" w:rsidRDefault="00165492" w:rsidP="00165492">
      <w:pPr>
        <w:pStyle w:val="paragraph"/>
      </w:pPr>
      <w:r w:rsidRPr="00D75CA6">
        <w:tab/>
        <w:t>(a)</w:t>
      </w:r>
      <w:r w:rsidRPr="00D75CA6">
        <w:tab/>
        <w:t>before making an oral statement in answer to a question, or signing a record, in accordance with a requirement made under this Division, the individual claims that the statement or the signing of the record (as the case may be) might tend to incriminate the individual or make the individual liable to a penalty; and</w:t>
      </w:r>
    </w:p>
    <w:p w14:paraId="662B834A" w14:textId="77777777" w:rsidR="00165492" w:rsidRPr="00D75CA6" w:rsidRDefault="00165492" w:rsidP="00165492">
      <w:pPr>
        <w:pStyle w:val="paragraph"/>
      </w:pPr>
      <w:r w:rsidRPr="00D75CA6">
        <w:tab/>
        <w:t>(b)</w:t>
      </w:r>
      <w:r w:rsidRPr="00D75CA6">
        <w:tab/>
        <w:t>the statement or the signing of the record (as the case may be) might, in fact, tend to incriminate the individual or make the individual so liable.</w:t>
      </w:r>
    </w:p>
    <w:p w14:paraId="2E589DE7" w14:textId="77777777" w:rsidR="00165492" w:rsidRPr="00D75CA6" w:rsidRDefault="00165492" w:rsidP="00165492">
      <w:pPr>
        <w:pStyle w:val="subsection"/>
      </w:pPr>
      <w:r w:rsidRPr="00D75CA6">
        <w:tab/>
        <w:t>(3)</w:t>
      </w:r>
      <w:r w:rsidRPr="00D75CA6">
        <w:tab/>
        <w:t>The statement or the fact that the individual has signed the record (as the case may be) is not admissible in evidence against the individual in:</w:t>
      </w:r>
    </w:p>
    <w:p w14:paraId="18AE6F9A" w14:textId="77777777" w:rsidR="00165492" w:rsidRPr="00D75CA6" w:rsidRDefault="00165492" w:rsidP="00165492">
      <w:pPr>
        <w:pStyle w:val="paragraph"/>
      </w:pPr>
      <w:r w:rsidRPr="00D75CA6">
        <w:tab/>
        <w:t>(a)</w:t>
      </w:r>
      <w:r w:rsidRPr="00D75CA6">
        <w:tab/>
        <w:t>civil or criminal proceedings; or</w:t>
      </w:r>
    </w:p>
    <w:p w14:paraId="76FC21C3" w14:textId="77777777" w:rsidR="00165492" w:rsidRPr="00D75CA6" w:rsidRDefault="00165492" w:rsidP="00165492">
      <w:pPr>
        <w:pStyle w:val="paragraph"/>
      </w:pPr>
      <w:r w:rsidRPr="00D75CA6">
        <w:tab/>
        <w:t>(b)</w:t>
      </w:r>
      <w:r w:rsidRPr="00D75CA6">
        <w:tab/>
        <w:t>a proceeding for the imposition of a penalty;</w:t>
      </w:r>
    </w:p>
    <w:p w14:paraId="41A8263C" w14:textId="77777777" w:rsidR="00165492" w:rsidRPr="00D75CA6" w:rsidRDefault="00165492" w:rsidP="00165492">
      <w:pPr>
        <w:pStyle w:val="subsection2"/>
      </w:pPr>
      <w:r w:rsidRPr="00D75CA6">
        <w:t>other than a proceeding in respect of:</w:t>
      </w:r>
    </w:p>
    <w:p w14:paraId="6ACF90F4" w14:textId="77777777" w:rsidR="00165492" w:rsidRPr="00D75CA6" w:rsidRDefault="00165492" w:rsidP="00165492">
      <w:pPr>
        <w:pStyle w:val="paragraph"/>
      </w:pPr>
      <w:r w:rsidRPr="00D75CA6">
        <w:tab/>
        <w:t>(c)</w:t>
      </w:r>
      <w:r w:rsidRPr="00D75CA6">
        <w:tab/>
        <w:t>in the case of the making of a statement—the falsity of the statement; or</w:t>
      </w:r>
    </w:p>
    <w:p w14:paraId="37F8D395" w14:textId="77777777" w:rsidR="00165492" w:rsidRPr="00D75CA6" w:rsidRDefault="00165492" w:rsidP="00165492">
      <w:pPr>
        <w:pStyle w:val="paragraph"/>
      </w:pPr>
      <w:r w:rsidRPr="00D75CA6">
        <w:tab/>
        <w:t>(d)</w:t>
      </w:r>
      <w:r w:rsidRPr="00D75CA6">
        <w:tab/>
        <w:t>in the case of the signing of a record—the falsity of any statement contained in the record.</w:t>
      </w:r>
    </w:p>
    <w:p w14:paraId="5FD9C72E" w14:textId="119EF53B" w:rsidR="00165492" w:rsidRPr="00D75CA6" w:rsidRDefault="00165492" w:rsidP="00165492">
      <w:pPr>
        <w:pStyle w:val="notetext"/>
      </w:pPr>
      <w:r w:rsidRPr="00D75CA6">
        <w:t>Note:</w:t>
      </w:r>
      <w:r w:rsidRPr="00D75CA6">
        <w:tab/>
        <w:t xml:space="preserve">The law relating to legal professional privilege is not affected by this Act (see </w:t>
      </w:r>
      <w:r w:rsidR="00107542" w:rsidRPr="00D75CA6">
        <w:t>section 2</w:t>
      </w:r>
      <w:r w:rsidRPr="00D75CA6">
        <w:t>42).</w:t>
      </w:r>
    </w:p>
    <w:p w14:paraId="40BB1790" w14:textId="77777777" w:rsidR="00165492" w:rsidRPr="00D75CA6" w:rsidRDefault="00165492" w:rsidP="00165492">
      <w:pPr>
        <w:pStyle w:val="ActHead4"/>
      </w:pPr>
      <w:bookmarkStart w:id="356" w:name="_Toc231991625"/>
      <w:r w:rsidRPr="00D75CA6">
        <w:rPr>
          <w:rStyle w:val="CharSubdNo"/>
        </w:rPr>
        <w:t>Subdivision B</w:t>
      </w:r>
      <w:r w:rsidRPr="00D75CA6">
        <w:t>—</w:t>
      </w:r>
      <w:r w:rsidRPr="00D75CA6">
        <w:rPr>
          <w:rStyle w:val="CharSubdText"/>
        </w:rPr>
        <w:t>Evidentiary use of certain material</w:t>
      </w:r>
      <w:bookmarkEnd w:id="356"/>
    </w:p>
    <w:p w14:paraId="6483BFB5" w14:textId="77777777" w:rsidR="00165492" w:rsidRPr="00D75CA6" w:rsidRDefault="00165492" w:rsidP="00165492">
      <w:pPr>
        <w:pStyle w:val="ActHead5"/>
      </w:pPr>
      <w:bookmarkStart w:id="357" w:name="_Toc231991626"/>
      <w:r w:rsidRPr="00D75CA6">
        <w:rPr>
          <w:rStyle w:val="CharSectno"/>
        </w:rPr>
        <w:t>172L</w:t>
      </w:r>
      <w:r w:rsidRPr="00D75CA6">
        <w:t xml:space="preserve">  Statements made at an examination—proceedings against examinee</w:t>
      </w:r>
      <w:bookmarkEnd w:id="357"/>
    </w:p>
    <w:p w14:paraId="2D5E7F23" w14:textId="77777777" w:rsidR="00165492" w:rsidRPr="00D75CA6" w:rsidRDefault="00165492" w:rsidP="00165492">
      <w:pPr>
        <w:pStyle w:val="subsection"/>
      </w:pPr>
      <w:r w:rsidRPr="00D75CA6">
        <w:tab/>
        <w:t>(1)</w:t>
      </w:r>
      <w:r w:rsidRPr="00D75CA6">
        <w:tab/>
        <w:t>A statement that a person makes at an examination under this Division of the person is admissible in evidence against the person in a proceeding referred to in subsection (2) unless:</w:t>
      </w:r>
    </w:p>
    <w:p w14:paraId="1D402946" w14:textId="4C45753C" w:rsidR="00165492" w:rsidRPr="00D75CA6" w:rsidRDefault="00165492" w:rsidP="00165492">
      <w:pPr>
        <w:pStyle w:val="paragraph"/>
      </w:pPr>
      <w:r w:rsidRPr="00D75CA6">
        <w:tab/>
        <w:t>(a)</w:t>
      </w:r>
      <w:r w:rsidRPr="00D75CA6">
        <w:tab/>
        <w:t xml:space="preserve">because of </w:t>
      </w:r>
      <w:r w:rsidR="00B94734" w:rsidRPr="00D75CA6">
        <w:t>sub</w:t>
      </w:r>
      <w:r w:rsidR="00107542" w:rsidRPr="00D75CA6">
        <w:t>section 1</w:t>
      </w:r>
      <w:r w:rsidRPr="00D75CA6">
        <w:t>72K(3), the statement is not admissible in evidence against the person in the proceeding; or</w:t>
      </w:r>
    </w:p>
    <w:p w14:paraId="417C27D0" w14:textId="77777777" w:rsidR="00165492" w:rsidRPr="00D75CA6" w:rsidRDefault="00165492" w:rsidP="00165492">
      <w:pPr>
        <w:pStyle w:val="paragraph"/>
      </w:pPr>
      <w:r w:rsidRPr="00D75CA6">
        <w:tab/>
        <w:t>(b)</w:t>
      </w:r>
      <w:r w:rsidRPr="00D75CA6">
        <w:tab/>
        <w:t>the statement is not relevant to the proceeding and the person objects to the admission of evidence of the statement; or</w:t>
      </w:r>
    </w:p>
    <w:p w14:paraId="5310380B" w14:textId="71BE8B1B" w:rsidR="00165492" w:rsidRPr="00D75CA6" w:rsidRDefault="00165492" w:rsidP="00165492">
      <w:pPr>
        <w:pStyle w:val="paragraph"/>
      </w:pPr>
      <w:r w:rsidRPr="00D75CA6">
        <w:lastRenderedPageBreak/>
        <w:tab/>
        <w:t>(c)</w:t>
      </w:r>
      <w:r w:rsidRPr="00D75CA6">
        <w:tab/>
        <w:t>the statement is qualified or explained by another statement made at the examination, evidence of the other statement is not tendered in the proceeding, and the person objects to the admission of evidence of the first</w:t>
      </w:r>
      <w:r w:rsidR="00D75CA6">
        <w:noBreakHyphen/>
      </w:r>
      <w:r w:rsidRPr="00D75CA6">
        <w:t>mentioned statement; or</w:t>
      </w:r>
    </w:p>
    <w:p w14:paraId="3042E3E6" w14:textId="77777777" w:rsidR="00165492" w:rsidRPr="00D75CA6" w:rsidRDefault="00165492" w:rsidP="00165492">
      <w:pPr>
        <w:pStyle w:val="paragraph"/>
      </w:pPr>
      <w:r w:rsidRPr="00D75CA6">
        <w:tab/>
        <w:t>(d)</w:t>
      </w:r>
      <w:r w:rsidRPr="00D75CA6">
        <w:tab/>
        <w:t>the statement discloses matter in respect of which the person could claim legal professional privilege in the proceeding if this subsection did not apply in relation to the statement, and the person objects to the admission of evidence of the statement.</w:t>
      </w:r>
    </w:p>
    <w:p w14:paraId="112DC999" w14:textId="1F65045F" w:rsidR="00165492" w:rsidRPr="00D75CA6" w:rsidRDefault="00165492" w:rsidP="00165492">
      <w:pPr>
        <w:pStyle w:val="notetext"/>
      </w:pPr>
      <w:r w:rsidRPr="00D75CA6">
        <w:t>Note:</w:t>
      </w:r>
      <w:r w:rsidRPr="00D75CA6">
        <w:tab/>
        <w:t xml:space="preserve">The law relating to legal professional privilege is not affected by this Act (see </w:t>
      </w:r>
      <w:r w:rsidR="00107542" w:rsidRPr="00D75CA6">
        <w:t>section 2</w:t>
      </w:r>
      <w:r w:rsidRPr="00D75CA6">
        <w:t>42).</w:t>
      </w:r>
    </w:p>
    <w:p w14:paraId="249B9A4C" w14:textId="77777777" w:rsidR="00165492" w:rsidRPr="00D75CA6" w:rsidRDefault="00165492" w:rsidP="00165492">
      <w:pPr>
        <w:pStyle w:val="subsection"/>
      </w:pPr>
      <w:r w:rsidRPr="00D75CA6">
        <w:tab/>
        <w:t>(2)</w:t>
      </w:r>
      <w:r w:rsidRPr="00D75CA6">
        <w:tab/>
        <w:t>For the purposes of subsection (1), the proceedings are:</w:t>
      </w:r>
    </w:p>
    <w:p w14:paraId="007B136E" w14:textId="77777777" w:rsidR="00165492" w:rsidRPr="00D75CA6" w:rsidRDefault="00165492" w:rsidP="00165492">
      <w:pPr>
        <w:pStyle w:val="paragraph"/>
      </w:pPr>
      <w:r w:rsidRPr="00D75CA6">
        <w:tab/>
        <w:t>(a)</w:t>
      </w:r>
      <w:r w:rsidRPr="00D75CA6">
        <w:tab/>
        <w:t>a proceeding in a court; or</w:t>
      </w:r>
    </w:p>
    <w:p w14:paraId="0CA510D2" w14:textId="77777777" w:rsidR="00165492" w:rsidRPr="00D75CA6" w:rsidRDefault="00165492" w:rsidP="00165492">
      <w:pPr>
        <w:pStyle w:val="paragraph"/>
      </w:pPr>
      <w:r w:rsidRPr="00D75CA6">
        <w:tab/>
        <w:t>(b)</w:t>
      </w:r>
      <w:r w:rsidRPr="00D75CA6">
        <w:tab/>
        <w:t>a proceeding or hearing before, or an examination by or before, a tribunal in Australia or any other body, authority or person in Australia having power, by law or by consent of parties, to hear, receive or examine evidence;</w:t>
      </w:r>
    </w:p>
    <w:p w14:paraId="33830210" w14:textId="77777777" w:rsidR="00165492" w:rsidRPr="00D75CA6" w:rsidRDefault="00165492" w:rsidP="00165492">
      <w:pPr>
        <w:pStyle w:val="subsection2"/>
      </w:pPr>
      <w:r w:rsidRPr="00D75CA6">
        <w:t>whether the proceeding, hearing or examination is of a civil, administrative, criminal, disciplinary or other nature.</w:t>
      </w:r>
    </w:p>
    <w:p w14:paraId="43F2E083" w14:textId="77777777" w:rsidR="00165492" w:rsidRPr="00D75CA6" w:rsidRDefault="00165492" w:rsidP="00165492">
      <w:pPr>
        <w:pStyle w:val="subsection"/>
      </w:pPr>
      <w:r w:rsidRPr="00D75CA6">
        <w:tab/>
        <w:t>(3)</w:t>
      </w:r>
      <w:r w:rsidRPr="00D75CA6">
        <w:tab/>
        <w:t>Subsection (1) applies in relation to a proceeding against a person even if it is heard together with a proceeding against another person.</w:t>
      </w:r>
    </w:p>
    <w:p w14:paraId="579BE8BA" w14:textId="23F3E1E2" w:rsidR="00165492" w:rsidRPr="00D75CA6" w:rsidRDefault="00165492" w:rsidP="00165492">
      <w:pPr>
        <w:pStyle w:val="subsection"/>
      </w:pPr>
      <w:r w:rsidRPr="00D75CA6">
        <w:tab/>
        <w:t>(4)</w:t>
      </w:r>
      <w:r w:rsidRPr="00D75CA6">
        <w:tab/>
        <w:t xml:space="preserve">If a written record of an examination of a person is signed by the person under </w:t>
      </w:r>
      <w:r w:rsidR="00B94734" w:rsidRPr="00D75CA6">
        <w:t>sub</w:t>
      </w:r>
      <w:r w:rsidR="00107542" w:rsidRPr="00D75CA6">
        <w:t>section 1</w:t>
      </w:r>
      <w:r w:rsidRPr="00D75CA6">
        <w:t>72G(2) or authenticated in any other manner specified in the AML/CTF Rules, the record is, in a proceeding, prima facie evidence of the statements it records, but nothing in this Division limits or affects the admissibility in the proceeding of other evidence of statements made at the examination.</w:t>
      </w:r>
    </w:p>
    <w:p w14:paraId="133C15B8" w14:textId="77777777" w:rsidR="00165492" w:rsidRPr="00D75CA6" w:rsidRDefault="00165492" w:rsidP="00165492">
      <w:pPr>
        <w:pStyle w:val="ActHead5"/>
      </w:pPr>
      <w:bookmarkStart w:id="358" w:name="_Toc231991627"/>
      <w:r w:rsidRPr="00D75CA6">
        <w:rPr>
          <w:rStyle w:val="CharSectno"/>
        </w:rPr>
        <w:t>172M</w:t>
      </w:r>
      <w:r w:rsidRPr="00D75CA6">
        <w:t xml:space="preserve">  Statements made at an examination—other proceedings</w:t>
      </w:r>
      <w:bookmarkEnd w:id="358"/>
    </w:p>
    <w:p w14:paraId="0319E7C6" w14:textId="77777777" w:rsidR="00165492" w:rsidRPr="00D75CA6" w:rsidRDefault="00165492" w:rsidP="00165492">
      <w:pPr>
        <w:pStyle w:val="subsection"/>
      </w:pPr>
      <w:r w:rsidRPr="00D75CA6">
        <w:tab/>
        <w:t>(1)</w:t>
      </w:r>
      <w:r w:rsidRPr="00D75CA6">
        <w:tab/>
        <w:t xml:space="preserve">If direct evidence by a person (the </w:t>
      </w:r>
      <w:r w:rsidRPr="00D75CA6">
        <w:rPr>
          <w:b/>
          <w:i/>
        </w:rPr>
        <w:t>absent witness</w:t>
      </w:r>
      <w:r w:rsidRPr="00D75CA6">
        <w:t xml:space="preserve">) of a matter would be admissible in a proceeding referred to in subsection (2), a statement that the absent witness made at an examination under </w:t>
      </w:r>
      <w:r w:rsidRPr="00D75CA6">
        <w:lastRenderedPageBreak/>
        <w:t>this Division of the absent witness and that tends to establish that matter is admissible in the proceeding as evidence of that matter:</w:t>
      </w:r>
    </w:p>
    <w:p w14:paraId="13DD45B0" w14:textId="77777777" w:rsidR="00165492" w:rsidRPr="00D75CA6" w:rsidRDefault="00165492" w:rsidP="00165492">
      <w:pPr>
        <w:pStyle w:val="paragraph"/>
      </w:pPr>
      <w:r w:rsidRPr="00D75CA6">
        <w:tab/>
        <w:t>(a)</w:t>
      </w:r>
      <w:r w:rsidRPr="00D75CA6">
        <w:tab/>
        <w:t>if it appears to the court or tribunal that:</w:t>
      </w:r>
    </w:p>
    <w:p w14:paraId="2AC7319B" w14:textId="77777777" w:rsidR="00165492" w:rsidRPr="00D75CA6" w:rsidRDefault="00165492" w:rsidP="00165492">
      <w:pPr>
        <w:pStyle w:val="paragraphsub"/>
      </w:pPr>
      <w:r w:rsidRPr="00D75CA6">
        <w:tab/>
        <w:t>(i)</w:t>
      </w:r>
      <w:r w:rsidRPr="00D75CA6">
        <w:tab/>
        <w:t>the absent witness is dead or is unfit, because of physical or mental incapacity, to attend as a witness; or</w:t>
      </w:r>
    </w:p>
    <w:p w14:paraId="36C6C86C" w14:textId="77777777" w:rsidR="00165492" w:rsidRPr="00D75CA6" w:rsidRDefault="00165492" w:rsidP="00165492">
      <w:pPr>
        <w:pStyle w:val="paragraphsub"/>
      </w:pPr>
      <w:r w:rsidRPr="00D75CA6">
        <w:tab/>
        <w:t>(ii)</w:t>
      </w:r>
      <w:r w:rsidRPr="00D75CA6">
        <w:tab/>
        <w:t>the absent witness is outside the State or Territory in which the proceeding is being heard and it is not reasonably practicable to secure the witness’ attendance; or</w:t>
      </w:r>
    </w:p>
    <w:p w14:paraId="0303AB28" w14:textId="77777777" w:rsidR="00165492" w:rsidRPr="00D75CA6" w:rsidRDefault="00165492" w:rsidP="00165492">
      <w:pPr>
        <w:pStyle w:val="paragraphsub"/>
      </w:pPr>
      <w:r w:rsidRPr="00D75CA6">
        <w:tab/>
        <w:t>(iii)</w:t>
      </w:r>
      <w:r w:rsidRPr="00D75CA6">
        <w:tab/>
        <w:t>all reasonable steps have been taken to find the absent witness but the witness cannot be found; or</w:t>
      </w:r>
    </w:p>
    <w:p w14:paraId="3EC9E1CB" w14:textId="77777777" w:rsidR="00165492" w:rsidRPr="00D75CA6" w:rsidRDefault="00165492" w:rsidP="00165492">
      <w:pPr>
        <w:pStyle w:val="paragraph"/>
      </w:pPr>
      <w:r w:rsidRPr="00D75CA6">
        <w:tab/>
        <w:t>(b)</w:t>
      </w:r>
      <w:r w:rsidRPr="00D75CA6">
        <w:tab/>
        <w:t>if it does not so appear to the court or tribunal—unless another party to the proceeding requires the party tendering evidence of the statement to call the absent witness as a witness in the proceeding and the tendering party does not so call the absent witness.</w:t>
      </w:r>
    </w:p>
    <w:p w14:paraId="61E7EE6E" w14:textId="77777777" w:rsidR="00165492" w:rsidRPr="00D75CA6" w:rsidRDefault="00165492" w:rsidP="00165492">
      <w:pPr>
        <w:pStyle w:val="subsection"/>
      </w:pPr>
      <w:r w:rsidRPr="00D75CA6">
        <w:tab/>
        <w:t>(2)</w:t>
      </w:r>
      <w:r w:rsidRPr="00D75CA6">
        <w:tab/>
        <w:t>For the purposes of subsection (1), the proceedings are:</w:t>
      </w:r>
    </w:p>
    <w:p w14:paraId="19B2DFF5" w14:textId="77777777" w:rsidR="00165492" w:rsidRPr="00D75CA6" w:rsidRDefault="00165492" w:rsidP="00165492">
      <w:pPr>
        <w:pStyle w:val="paragraph"/>
      </w:pPr>
      <w:r w:rsidRPr="00D75CA6">
        <w:tab/>
        <w:t>(a)</w:t>
      </w:r>
      <w:r w:rsidRPr="00D75CA6">
        <w:tab/>
        <w:t>a proceeding in a court; or</w:t>
      </w:r>
    </w:p>
    <w:p w14:paraId="7E46865A" w14:textId="77777777" w:rsidR="00165492" w:rsidRPr="00D75CA6" w:rsidRDefault="00165492" w:rsidP="00165492">
      <w:pPr>
        <w:pStyle w:val="paragraph"/>
      </w:pPr>
      <w:r w:rsidRPr="00D75CA6">
        <w:tab/>
        <w:t>(b)</w:t>
      </w:r>
      <w:r w:rsidRPr="00D75CA6">
        <w:tab/>
        <w:t>a proceeding or hearing before, or an examination by or before, a tribunal in Australia or any other body, authority or person in Australia having power, by law or by consent of parties, to hear, receive or examine evidence;</w:t>
      </w:r>
    </w:p>
    <w:p w14:paraId="729D2E6B" w14:textId="77777777" w:rsidR="00165492" w:rsidRPr="00D75CA6" w:rsidRDefault="00165492" w:rsidP="00165492">
      <w:pPr>
        <w:pStyle w:val="subsection2"/>
      </w:pPr>
      <w:r w:rsidRPr="00D75CA6">
        <w:t>whether the proceeding, hearing or examination is of a civil, administrative, criminal, disciplinary or other nature.</w:t>
      </w:r>
    </w:p>
    <w:p w14:paraId="130AA54D" w14:textId="0BDBAD8D" w:rsidR="00165492" w:rsidRPr="00D75CA6" w:rsidRDefault="00165492" w:rsidP="00165492">
      <w:pPr>
        <w:pStyle w:val="ActHead5"/>
      </w:pPr>
      <w:bookmarkStart w:id="359" w:name="_Toc231991628"/>
      <w:r w:rsidRPr="00D75CA6">
        <w:rPr>
          <w:rStyle w:val="CharSectno"/>
        </w:rPr>
        <w:t>172N</w:t>
      </w:r>
      <w:r w:rsidRPr="00D75CA6">
        <w:t xml:space="preserve">  Weight of evidence admitted under </w:t>
      </w:r>
      <w:r w:rsidR="00107542" w:rsidRPr="00D75CA6">
        <w:t>section 1</w:t>
      </w:r>
      <w:r w:rsidRPr="00D75CA6">
        <w:t>72M</w:t>
      </w:r>
      <w:bookmarkEnd w:id="359"/>
    </w:p>
    <w:p w14:paraId="1A743A24" w14:textId="5FA14BF1" w:rsidR="00165492" w:rsidRPr="00D75CA6" w:rsidRDefault="00165492" w:rsidP="00165492">
      <w:pPr>
        <w:pStyle w:val="subsection"/>
      </w:pPr>
      <w:r w:rsidRPr="00D75CA6">
        <w:tab/>
        <w:t>(1)</w:t>
      </w:r>
      <w:r w:rsidRPr="00D75CA6">
        <w:tab/>
        <w:t xml:space="preserve">This section applies if evidence of a statement made by a person at an examination under this Division of the person is admitted under </w:t>
      </w:r>
      <w:r w:rsidR="00107542" w:rsidRPr="00D75CA6">
        <w:t>section 1</w:t>
      </w:r>
      <w:r w:rsidRPr="00D75CA6">
        <w:t>72M in a proceeding.</w:t>
      </w:r>
    </w:p>
    <w:p w14:paraId="77E72F45" w14:textId="77777777" w:rsidR="00165492" w:rsidRPr="00D75CA6" w:rsidRDefault="00165492" w:rsidP="00165492">
      <w:pPr>
        <w:pStyle w:val="subsection"/>
      </w:pPr>
      <w:r w:rsidRPr="00D75CA6">
        <w:tab/>
        <w:t>(2)</w:t>
      </w:r>
      <w:r w:rsidRPr="00D75CA6">
        <w:tab/>
        <w:t>In deciding how much weight (if any) to give to the statement as evidence of a matter, regard is to be had to:</w:t>
      </w:r>
    </w:p>
    <w:p w14:paraId="7B0D731B" w14:textId="77777777" w:rsidR="00165492" w:rsidRPr="00D75CA6" w:rsidRDefault="00165492" w:rsidP="00165492">
      <w:pPr>
        <w:pStyle w:val="paragraph"/>
      </w:pPr>
      <w:r w:rsidRPr="00D75CA6">
        <w:tab/>
        <w:t>(a)</w:t>
      </w:r>
      <w:r w:rsidRPr="00D75CA6">
        <w:tab/>
        <w:t>how long after the matters to which it related the statement was made; and</w:t>
      </w:r>
    </w:p>
    <w:p w14:paraId="4E05DB8D" w14:textId="77777777" w:rsidR="00165492" w:rsidRPr="00D75CA6" w:rsidRDefault="00165492" w:rsidP="00165492">
      <w:pPr>
        <w:pStyle w:val="paragraph"/>
      </w:pPr>
      <w:r w:rsidRPr="00D75CA6">
        <w:lastRenderedPageBreak/>
        <w:tab/>
        <w:t>(b)</w:t>
      </w:r>
      <w:r w:rsidRPr="00D75CA6">
        <w:tab/>
        <w:t>any reason the person may have had for concealing or misrepresenting a material matter; and</w:t>
      </w:r>
    </w:p>
    <w:p w14:paraId="51C49D18" w14:textId="77777777" w:rsidR="00165492" w:rsidRPr="00D75CA6" w:rsidRDefault="00165492" w:rsidP="00165492">
      <w:pPr>
        <w:pStyle w:val="paragraph"/>
      </w:pPr>
      <w:r w:rsidRPr="00D75CA6">
        <w:tab/>
        <w:t>(c)</w:t>
      </w:r>
      <w:r w:rsidRPr="00D75CA6">
        <w:tab/>
        <w:t>any other circumstances from which it is reasonable to draw an inference about how accurate the statement is.</w:t>
      </w:r>
    </w:p>
    <w:p w14:paraId="7ECB78A2" w14:textId="77777777" w:rsidR="00165492" w:rsidRPr="00D75CA6" w:rsidRDefault="00165492" w:rsidP="00165492">
      <w:pPr>
        <w:pStyle w:val="subsection"/>
      </w:pPr>
      <w:r w:rsidRPr="00D75CA6">
        <w:tab/>
        <w:t>(3)</w:t>
      </w:r>
      <w:r w:rsidRPr="00D75CA6">
        <w:tab/>
        <w:t>If the person is not called as a witness in the proceeding:</w:t>
      </w:r>
    </w:p>
    <w:p w14:paraId="5EDFD3AA" w14:textId="77777777" w:rsidR="00165492" w:rsidRPr="00D75CA6" w:rsidRDefault="00165492" w:rsidP="00165492">
      <w:pPr>
        <w:pStyle w:val="paragraph"/>
      </w:pPr>
      <w:r w:rsidRPr="00D75CA6">
        <w:tab/>
        <w:t>(a)</w:t>
      </w:r>
      <w:r w:rsidRPr="00D75CA6">
        <w:tab/>
        <w:t>evidence that would, if the person had been so called, have been admissible in the proceeding for the purpose of destroying or supporting the person’s credibility is so admissible; and</w:t>
      </w:r>
    </w:p>
    <w:p w14:paraId="4BC8017D" w14:textId="77777777" w:rsidR="00165492" w:rsidRPr="00D75CA6" w:rsidRDefault="00165492" w:rsidP="00165492">
      <w:pPr>
        <w:pStyle w:val="paragraph"/>
      </w:pPr>
      <w:r w:rsidRPr="00D75CA6">
        <w:tab/>
        <w:t>(b)</w:t>
      </w:r>
      <w:r w:rsidRPr="00D75CA6">
        <w:tab/>
        <w:t>evidence is admissible to show that the statement is inconsistent with another statement that the person has made at any time.</w:t>
      </w:r>
    </w:p>
    <w:p w14:paraId="52EE055B" w14:textId="6E913B00" w:rsidR="00165492" w:rsidRPr="00D75CA6" w:rsidRDefault="00165492" w:rsidP="00165492">
      <w:pPr>
        <w:pStyle w:val="subsection"/>
        <w:keepLines/>
      </w:pPr>
      <w:r w:rsidRPr="00D75CA6">
        <w:tab/>
        <w:t>(4)</w:t>
      </w:r>
      <w:r w:rsidRPr="00D75CA6">
        <w:tab/>
        <w:t>However, evidence of a matter is not admissible under this section if, had the person been called as a witness in the proceeding and denied the matter in cross</w:t>
      </w:r>
      <w:r w:rsidR="00D75CA6">
        <w:noBreakHyphen/>
      </w:r>
      <w:r w:rsidRPr="00D75CA6">
        <w:t>examination, evidence of the matter would not have been admissible if adduced by the cross</w:t>
      </w:r>
      <w:r w:rsidR="00D75CA6">
        <w:noBreakHyphen/>
      </w:r>
      <w:r w:rsidRPr="00D75CA6">
        <w:t>examining party.</w:t>
      </w:r>
    </w:p>
    <w:p w14:paraId="105051F2" w14:textId="77777777" w:rsidR="00165492" w:rsidRPr="00D75CA6" w:rsidRDefault="00165492" w:rsidP="00165492">
      <w:pPr>
        <w:pStyle w:val="ActHead5"/>
      </w:pPr>
      <w:bookmarkStart w:id="360" w:name="_Toc231991629"/>
      <w:r w:rsidRPr="00D75CA6">
        <w:rPr>
          <w:rStyle w:val="CharSectno"/>
        </w:rPr>
        <w:t>172P</w:t>
      </w:r>
      <w:r w:rsidRPr="00D75CA6">
        <w:t xml:space="preserve">  Objection to admission of statements made at examination</w:t>
      </w:r>
      <w:bookmarkEnd w:id="360"/>
    </w:p>
    <w:p w14:paraId="74647B3D" w14:textId="77777777" w:rsidR="00165492" w:rsidRPr="00D75CA6" w:rsidRDefault="00165492" w:rsidP="00165492">
      <w:pPr>
        <w:pStyle w:val="subsection"/>
      </w:pPr>
      <w:r w:rsidRPr="00D75CA6">
        <w:tab/>
        <w:t>(1)</w:t>
      </w:r>
      <w:r w:rsidRPr="00D75CA6">
        <w:tab/>
        <w:t xml:space="preserve">A party (the </w:t>
      </w:r>
      <w:r w:rsidRPr="00D75CA6">
        <w:rPr>
          <w:b/>
          <w:i/>
        </w:rPr>
        <w:t>adducing party</w:t>
      </w:r>
      <w:r w:rsidRPr="00D75CA6">
        <w:t>) to a proceeding referred to in subsection (2) may, not less than 14 days before the first day of the hearing of the proceeding, give to another party to the proceeding written notice that the adducing party:</w:t>
      </w:r>
    </w:p>
    <w:p w14:paraId="4DD8DA8E" w14:textId="77777777" w:rsidR="00165492" w:rsidRPr="00D75CA6" w:rsidRDefault="00165492" w:rsidP="00165492">
      <w:pPr>
        <w:pStyle w:val="paragraph"/>
      </w:pPr>
      <w:r w:rsidRPr="00D75CA6">
        <w:tab/>
        <w:t>(a)</w:t>
      </w:r>
      <w:r w:rsidRPr="00D75CA6">
        <w:tab/>
        <w:t>will apply to have admitted in evidence in the proceeding specified statements made at an examination under this Division; and</w:t>
      </w:r>
    </w:p>
    <w:p w14:paraId="13455C1F" w14:textId="77777777" w:rsidR="00165492" w:rsidRPr="00D75CA6" w:rsidRDefault="00165492" w:rsidP="00165492">
      <w:pPr>
        <w:pStyle w:val="paragraph"/>
      </w:pPr>
      <w:r w:rsidRPr="00D75CA6">
        <w:tab/>
        <w:t>(b)</w:t>
      </w:r>
      <w:r w:rsidRPr="00D75CA6">
        <w:tab/>
        <w:t>for that purpose, will apply to have evidence of those statements admitted in the proceeding.</w:t>
      </w:r>
    </w:p>
    <w:p w14:paraId="66EBBF44" w14:textId="77777777" w:rsidR="00165492" w:rsidRPr="00D75CA6" w:rsidRDefault="00165492" w:rsidP="00165492">
      <w:pPr>
        <w:pStyle w:val="subsection"/>
      </w:pPr>
      <w:r w:rsidRPr="00D75CA6">
        <w:tab/>
        <w:t>(2)</w:t>
      </w:r>
      <w:r w:rsidRPr="00D75CA6">
        <w:tab/>
        <w:t>For the purposes of subsection (1), the proceedings are:</w:t>
      </w:r>
    </w:p>
    <w:p w14:paraId="7D1581C5" w14:textId="77777777" w:rsidR="00165492" w:rsidRPr="00D75CA6" w:rsidRDefault="00165492" w:rsidP="00165492">
      <w:pPr>
        <w:pStyle w:val="paragraph"/>
      </w:pPr>
      <w:r w:rsidRPr="00D75CA6">
        <w:tab/>
        <w:t>(a)</w:t>
      </w:r>
      <w:r w:rsidRPr="00D75CA6">
        <w:tab/>
        <w:t>a proceeding in a court; or</w:t>
      </w:r>
    </w:p>
    <w:p w14:paraId="3D205C40" w14:textId="77777777" w:rsidR="00165492" w:rsidRPr="00D75CA6" w:rsidRDefault="00165492" w:rsidP="00165492">
      <w:pPr>
        <w:pStyle w:val="paragraph"/>
      </w:pPr>
      <w:r w:rsidRPr="00D75CA6">
        <w:tab/>
        <w:t>(b)</w:t>
      </w:r>
      <w:r w:rsidRPr="00D75CA6">
        <w:tab/>
        <w:t>a proceeding or hearing before, or an examination by or before, a tribunal in Australia or any other body, authority or person in Australia having power, by law or by consent of parties, to hear, receive or examine evidence;</w:t>
      </w:r>
    </w:p>
    <w:p w14:paraId="1D7FDC7E" w14:textId="77777777" w:rsidR="00165492" w:rsidRPr="00D75CA6" w:rsidRDefault="00165492" w:rsidP="00165492">
      <w:pPr>
        <w:pStyle w:val="subsection2"/>
      </w:pPr>
      <w:r w:rsidRPr="00D75CA6">
        <w:lastRenderedPageBreak/>
        <w:t>whether the proceeding, hearing or examination is of a civil, administrative, criminal, disciplinary or other nature.</w:t>
      </w:r>
    </w:p>
    <w:p w14:paraId="4D3A8E10" w14:textId="77777777" w:rsidR="00165492" w:rsidRPr="00D75CA6" w:rsidRDefault="00165492" w:rsidP="00165492">
      <w:pPr>
        <w:pStyle w:val="subsection"/>
      </w:pPr>
      <w:r w:rsidRPr="00D75CA6">
        <w:tab/>
        <w:t>(3)</w:t>
      </w:r>
      <w:r w:rsidRPr="00D75CA6">
        <w:tab/>
        <w:t>A notice under subsection (1) must set out, or be accompanied by writing that sets out, the specified statements.</w:t>
      </w:r>
    </w:p>
    <w:p w14:paraId="5A68CFCE" w14:textId="77777777" w:rsidR="00165492" w:rsidRPr="00D75CA6" w:rsidRDefault="00165492" w:rsidP="00165492">
      <w:pPr>
        <w:pStyle w:val="subsection"/>
      </w:pPr>
      <w:r w:rsidRPr="00D75CA6">
        <w:tab/>
        <w:t>(4)</w:t>
      </w:r>
      <w:r w:rsidRPr="00D75CA6">
        <w:tab/>
        <w:t>Within 14 days after a notice is given under subsection (1), the other party may give to the adducing party a written notice:</w:t>
      </w:r>
    </w:p>
    <w:p w14:paraId="01F9036E" w14:textId="77777777" w:rsidR="00165492" w:rsidRPr="00D75CA6" w:rsidRDefault="00165492" w:rsidP="00165492">
      <w:pPr>
        <w:pStyle w:val="paragraph"/>
      </w:pPr>
      <w:r w:rsidRPr="00D75CA6">
        <w:tab/>
        <w:t>(a)</w:t>
      </w:r>
      <w:r w:rsidRPr="00D75CA6">
        <w:tab/>
        <w:t>stating that the other party objects to specified statements being admitted in evidence in the proceeding; and</w:t>
      </w:r>
    </w:p>
    <w:p w14:paraId="49055486" w14:textId="77777777" w:rsidR="00165492" w:rsidRPr="00D75CA6" w:rsidRDefault="00165492" w:rsidP="00165492">
      <w:pPr>
        <w:pStyle w:val="paragraph"/>
      </w:pPr>
      <w:r w:rsidRPr="00D75CA6">
        <w:tab/>
        <w:t>(b)</w:t>
      </w:r>
      <w:r w:rsidRPr="00D75CA6">
        <w:tab/>
        <w:t>specifies, in relation to each of those statements, the grounds of objection.</w:t>
      </w:r>
    </w:p>
    <w:p w14:paraId="6C88700C" w14:textId="77777777" w:rsidR="00165492" w:rsidRPr="00D75CA6" w:rsidRDefault="00165492" w:rsidP="00165492">
      <w:pPr>
        <w:pStyle w:val="subsection"/>
      </w:pPr>
      <w:r w:rsidRPr="00D75CA6">
        <w:tab/>
        <w:t>(5)</w:t>
      </w:r>
      <w:r w:rsidRPr="00D75CA6">
        <w:tab/>
        <w:t>The period prescribed by subsection (4) may be extended by the court or tribunal or by agreement between the parties concerned.</w:t>
      </w:r>
    </w:p>
    <w:p w14:paraId="493F6542" w14:textId="77777777" w:rsidR="00165492" w:rsidRPr="00D75CA6" w:rsidRDefault="00165492" w:rsidP="00165492">
      <w:pPr>
        <w:pStyle w:val="subsection"/>
      </w:pPr>
      <w:r w:rsidRPr="00D75CA6">
        <w:tab/>
        <w:t>(6)</w:t>
      </w:r>
      <w:r w:rsidRPr="00D75CA6">
        <w:tab/>
        <w:t>On receiving a notice given under subsection (4), the adducing party must give to the court or tribunal or other body referred to in paragraph (2)(b) (as the case requires) a copy of:</w:t>
      </w:r>
    </w:p>
    <w:p w14:paraId="201C7A35" w14:textId="77777777" w:rsidR="00165492" w:rsidRPr="00D75CA6" w:rsidRDefault="00165492" w:rsidP="00165492">
      <w:pPr>
        <w:pStyle w:val="paragraph"/>
      </w:pPr>
      <w:r w:rsidRPr="00D75CA6">
        <w:tab/>
        <w:t>(a)</w:t>
      </w:r>
      <w:r w:rsidRPr="00D75CA6">
        <w:tab/>
        <w:t>the notice under subsection (1) and any writing that subsection (3) required to accompany that notice; and</w:t>
      </w:r>
    </w:p>
    <w:p w14:paraId="7F8905F0" w14:textId="77777777" w:rsidR="00165492" w:rsidRPr="00D75CA6" w:rsidRDefault="00165492" w:rsidP="00165492">
      <w:pPr>
        <w:pStyle w:val="paragraph"/>
      </w:pPr>
      <w:r w:rsidRPr="00D75CA6">
        <w:tab/>
        <w:t>(b)</w:t>
      </w:r>
      <w:r w:rsidRPr="00D75CA6">
        <w:tab/>
        <w:t>the notice under subsection (4).</w:t>
      </w:r>
    </w:p>
    <w:p w14:paraId="46B5BB5A" w14:textId="77777777" w:rsidR="00165492" w:rsidRPr="00D75CA6" w:rsidRDefault="00165492" w:rsidP="00165492">
      <w:pPr>
        <w:pStyle w:val="subsection"/>
      </w:pPr>
      <w:r w:rsidRPr="00D75CA6">
        <w:tab/>
        <w:t>(7)</w:t>
      </w:r>
      <w:r w:rsidRPr="00D75CA6">
        <w:tab/>
        <w:t>If subsection (6) is complied with, the court or tribunal or other body may either:</w:t>
      </w:r>
    </w:p>
    <w:p w14:paraId="44E14C94" w14:textId="77777777" w:rsidR="00165492" w:rsidRPr="00D75CA6" w:rsidRDefault="00165492" w:rsidP="00165492">
      <w:pPr>
        <w:pStyle w:val="paragraph"/>
      </w:pPr>
      <w:r w:rsidRPr="00D75CA6">
        <w:tab/>
        <w:t>(a)</w:t>
      </w:r>
      <w:r w:rsidRPr="00D75CA6">
        <w:tab/>
        <w:t>determine the objections as a preliminary point before the hearing of the proceeding begins; or</w:t>
      </w:r>
    </w:p>
    <w:p w14:paraId="12439E4A" w14:textId="77777777" w:rsidR="00165492" w:rsidRPr="00D75CA6" w:rsidRDefault="00165492" w:rsidP="00165492">
      <w:pPr>
        <w:pStyle w:val="paragraph"/>
      </w:pPr>
      <w:r w:rsidRPr="00D75CA6">
        <w:tab/>
        <w:t>(b)</w:t>
      </w:r>
      <w:r w:rsidRPr="00D75CA6">
        <w:tab/>
        <w:t>defer determination of the objections until the hearing.</w:t>
      </w:r>
    </w:p>
    <w:p w14:paraId="471C2C2A" w14:textId="77777777" w:rsidR="00165492" w:rsidRPr="00D75CA6" w:rsidRDefault="00165492" w:rsidP="00165492">
      <w:pPr>
        <w:pStyle w:val="subsection"/>
      </w:pPr>
      <w:r w:rsidRPr="00D75CA6">
        <w:tab/>
        <w:t>(8)</w:t>
      </w:r>
      <w:r w:rsidRPr="00D75CA6">
        <w:tab/>
        <w:t>If a notice has been given in accordance with subsections (1) and (3), the other party is not entitled to object at the hearing of the proceeding to a statement specified in the notice being admitted in evidence in the proceeding, unless:</w:t>
      </w:r>
    </w:p>
    <w:p w14:paraId="1ED71257" w14:textId="77777777" w:rsidR="00165492" w:rsidRPr="00D75CA6" w:rsidRDefault="00165492" w:rsidP="00165492">
      <w:pPr>
        <w:pStyle w:val="paragraph"/>
      </w:pPr>
      <w:r w:rsidRPr="00D75CA6">
        <w:tab/>
        <w:t>(a)</w:t>
      </w:r>
      <w:r w:rsidRPr="00D75CA6">
        <w:tab/>
        <w:t>the other party has, in accordance with subsection (4), objected to the statement being so admitted; or</w:t>
      </w:r>
    </w:p>
    <w:p w14:paraId="3BE7473B" w14:textId="77777777" w:rsidR="00165492" w:rsidRPr="00D75CA6" w:rsidRDefault="00165492" w:rsidP="00165492">
      <w:pPr>
        <w:pStyle w:val="paragraph"/>
      </w:pPr>
      <w:r w:rsidRPr="00D75CA6">
        <w:tab/>
        <w:t>(b)</w:t>
      </w:r>
      <w:r w:rsidRPr="00D75CA6">
        <w:tab/>
        <w:t>the court or tribunal or other body gives the other party leave to object to the statement being so admitted.</w:t>
      </w:r>
    </w:p>
    <w:p w14:paraId="32A4820B" w14:textId="77777777" w:rsidR="00165492" w:rsidRPr="00D75CA6" w:rsidRDefault="00165492" w:rsidP="00165492">
      <w:pPr>
        <w:pStyle w:val="ActHead5"/>
      </w:pPr>
      <w:bookmarkStart w:id="361" w:name="_Toc231991630"/>
      <w:r w:rsidRPr="00D75CA6">
        <w:rPr>
          <w:rStyle w:val="CharSectno"/>
        </w:rPr>
        <w:lastRenderedPageBreak/>
        <w:t>172Q</w:t>
      </w:r>
      <w:r w:rsidRPr="00D75CA6">
        <w:t xml:space="preserve">  Material otherwise admissible</w:t>
      </w:r>
      <w:bookmarkEnd w:id="361"/>
    </w:p>
    <w:p w14:paraId="6C1DB124" w14:textId="77777777" w:rsidR="00165492" w:rsidRPr="00D75CA6" w:rsidRDefault="00165492" w:rsidP="00165492">
      <w:pPr>
        <w:pStyle w:val="subsection"/>
      </w:pPr>
      <w:r w:rsidRPr="00D75CA6">
        <w:tab/>
      </w:r>
      <w:r w:rsidRPr="00D75CA6">
        <w:tab/>
        <w:t>Nothing in this Division renders evidence inadmissible in a proceeding in circumstances where it would have been admissible in that proceeding if this Division had not been enacted.</w:t>
      </w:r>
    </w:p>
    <w:p w14:paraId="4A21A76A" w14:textId="77777777" w:rsidR="00165492" w:rsidRPr="00D75CA6" w:rsidRDefault="00165492" w:rsidP="00165492">
      <w:pPr>
        <w:pStyle w:val="ActHead4"/>
      </w:pPr>
      <w:bookmarkStart w:id="362" w:name="_Toc231991631"/>
      <w:r w:rsidRPr="00D75CA6">
        <w:rPr>
          <w:rStyle w:val="CharSubdNo"/>
        </w:rPr>
        <w:t>Subdivision C</w:t>
      </w:r>
      <w:r w:rsidRPr="00D75CA6">
        <w:t>—</w:t>
      </w:r>
      <w:r w:rsidRPr="00D75CA6">
        <w:rPr>
          <w:rStyle w:val="CharSubdText"/>
        </w:rPr>
        <w:t>Miscellaneous</w:t>
      </w:r>
      <w:bookmarkEnd w:id="362"/>
    </w:p>
    <w:p w14:paraId="082078BC" w14:textId="77777777" w:rsidR="00165492" w:rsidRPr="00D75CA6" w:rsidRDefault="00165492" w:rsidP="00165492">
      <w:pPr>
        <w:pStyle w:val="ActHead5"/>
      </w:pPr>
      <w:bookmarkStart w:id="363" w:name="_Toc231991632"/>
      <w:r w:rsidRPr="00D75CA6">
        <w:rPr>
          <w:rStyle w:val="CharSectno"/>
        </w:rPr>
        <w:t>172R</w:t>
      </w:r>
      <w:r w:rsidRPr="00D75CA6">
        <w:t xml:space="preserve">  Application of Crimes Act and Evidence Act</w:t>
      </w:r>
      <w:bookmarkEnd w:id="363"/>
    </w:p>
    <w:p w14:paraId="60C47500" w14:textId="77777777" w:rsidR="00165492" w:rsidRPr="00D75CA6" w:rsidRDefault="00165492" w:rsidP="00165492">
      <w:pPr>
        <w:pStyle w:val="subsection"/>
      </w:pPr>
      <w:r w:rsidRPr="00D75CA6">
        <w:tab/>
        <w:t>(1)</w:t>
      </w:r>
      <w:r w:rsidRPr="00D75CA6">
        <w:tab/>
        <w:t xml:space="preserve">For the purposes of Part III of the </w:t>
      </w:r>
      <w:r w:rsidRPr="00D75CA6">
        <w:rPr>
          <w:i/>
        </w:rPr>
        <w:t>Crimes Act 1914</w:t>
      </w:r>
      <w:r w:rsidRPr="00D75CA6">
        <w:t>, an examination under this Division is a judicial proceeding.</w:t>
      </w:r>
    </w:p>
    <w:p w14:paraId="6BC95D62" w14:textId="2273621C" w:rsidR="00165492" w:rsidRPr="00D75CA6" w:rsidRDefault="00165492" w:rsidP="00165492">
      <w:pPr>
        <w:pStyle w:val="subsection"/>
      </w:pPr>
      <w:r w:rsidRPr="00D75CA6">
        <w:tab/>
        <w:t>(2)</w:t>
      </w:r>
      <w:r w:rsidRPr="00D75CA6">
        <w:tab/>
      </w:r>
      <w:r w:rsidR="00107542" w:rsidRPr="00D75CA6">
        <w:t>Part 2</w:t>
      </w:r>
      <w:r w:rsidRPr="00D75CA6">
        <w:t xml:space="preserve">.2, </w:t>
      </w:r>
      <w:r w:rsidR="00107542" w:rsidRPr="00D75CA6">
        <w:t>sections 6</w:t>
      </w:r>
      <w:r w:rsidRPr="00D75CA6">
        <w:t xml:space="preserve">9, 70, 71 and 147 and </w:t>
      </w:r>
      <w:r w:rsidR="00B94734" w:rsidRPr="00D75CA6">
        <w:t>Division 2</w:t>
      </w:r>
      <w:r w:rsidRPr="00D75CA6">
        <w:t xml:space="preserve"> of Part 4.6 of the </w:t>
      </w:r>
      <w:r w:rsidRPr="00D75CA6">
        <w:rPr>
          <w:i/>
        </w:rPr>
        <w:t>Evidence Act 1995</w:t>
      </w:r>
      <w:r w:rsidRPr="00D75CA6">
        <w:t xml:space="preserve"> apply to an examination under this Division in the same way that they apply to a proceeding to which that Act applies under section 4 of that Act.</w:t>
      </w:r>
    </w:p>
    <w:p w14:paraId="60CA3C64" w14:textId="1774EA99" w:rsidR="00035544" w:rsidRPr="00D75CA6" w:rsidRDefault="00B94734" w:rsidP="00AE2DA2">
      <w:pPr>
        <w:pStyle w:val="ActHead2"/>
        <w:pageBreakBefore/>
      </w:pPr>
      <w:bookmarkStart w:id="364" w:name="_Toc231991633"/>
      <w:r w:rsidRPr="00D75CA6">
        <w:rPr>
          <w:rStyle w:val="CharPartNo"/>
        </w:rPr>
        <w:lastRenderedPageBreak/>
        <w:t>Part 1</w:t>
      </w:r>
      <w:r w:rsidR="00035544" w:rsidRPr="00D75CA6">
        <w:rPr>
          <w:rStyle w:val="CharPartNo"/>
        </w:rPr>
        <w:t>5</w:t>
      </w:r>
      <w:r w:rsidR="00035544" w:rsidRPr="00D75CA6">
        <w:t>—</w:t>
      </w:r>
      <w:r w:rsidR="00035544" w:rsidRPr="00D75CA6">
        <w:rPr>
          <w:rStyle w:val="CharPartText"/>
        </w:rPr>
        <w:t>Enforcement</w:t>
      </w:r>
      <w:bookmarkEnd w:id="364"/>
    </w:p>
    <w:p w14:paraId="497BBC8B" w14:textId="45FDCC27" w:rsidR="00035544" w:rsidRPr="00D75CA6" w:rsidRDefault="00B94734" w:rsidP="00035544">
      <w:pPr>
        <w:pStyle w:val="ActHead3"/>
      </w:pPr>
      <w:bookmarkStart w:id="365" w:name="_Toc231991634"/>
      <w:r w:rsidRPr="00D75CA6">
        <w:rPr>
          <w:rStyle w:val="CharDivNo"/>
        </w:rPr>
        <w:t>Division 1</w:t>
      </w:r>
      <w:r w:rsidR="00035544" w:rsidRPr="00D75CA6">
        <w:t>—</w:t>
      </w:r>
      <w:r w:rsidR="00035544" w:rsidRPr="00D75CA6">
        <w:rPr>
          <w:rStyle w:val="CharDivText"/>
        </w:rPr>
        <w:t>Introduction</w:t>
      </w:r>
      <w:bookmarkEnd w:id="365"/>
    </w:p>
    <w:p w14:paraId="2AFCEFC6" w14:textId="77777777" w:rsidR="00035544" w:rsidRPr="00D75CA6" w:rsidRDefault="00035544" w:rsidP="00035544">
      <w:pPr>
        <w:pStyle w:val="ActHead5"/>
      </w:pPr>
      <w:bookmarkStart w:id="366" w:name="_Toc231991635"/>
      <w:r w:rsidRPr="00D75CA6">
        <w:rPr>
          <w:rStyle w:val="CharSectno"/>
        </w:rPr>
        <w:t>173</w:t>
      </w:r>
      <w:r w:rsidRPr="00D75CA6">
        <w:t xml:space="preserve">  Simplified outline</w:t>
      </w:r>
      <w:bookmarkEnd w:id="366"/>
    </w:p>
    <w:p w14:paraId="44873926" w14:textId="77777777" w:rsidR="00035544" w:rsidRPr="00D75CA6" w:rsidRDefault="00035544" w:rsidP="00035544">
      <w:pPr>
        <w:pStyle w:val="subsection"/>
      </w:pPr>
      <w:r w:rsidRPr="00D75CA6">
        <w:tab/>
      </w:r>
      <w:r w:rsidRPr="00D75CA6">
        <w:tab/>
        <w:t>The following is a simplified outline of this Part:</w:t>
      </w:r>
    </w:p>
    <w:p w14:paraId="12A845D1" w14:textId="77777777" w:rsidR="00035544" w:rsidRPr="00D75CA6" w:rsidRDefault="00035544" w:rsidP="00A92442">
      <w:pPr>
        <w:pStyle w:val="SOBullet"/>
      </w:pPr>
      <w:r w:rsidRPr="00D75CA6">
        <w:t>•</w:t>
      </w:r>
      <w:r w:rsidRPr="00D75CA6">
        <w:tab/>
        <w:t>Pecuniary penalties are payable for contraventions of civil penalty provisions.</w:t>
      </w:r>
    </w:p>
    <w:p w14:paraId="5C8B22B0" w14:textId="65D7C416" w:rsidR="00035544" w:rsidRPr="00D75CA6" w:rsidRDefault="00035544" w:rsidP="00A92442">
      <w:pPr>
        <w:pStyle w:val="SOBullet"/>
      </w:pPr>
      <w:r w:rsidRPr="00D75CA6">
        <w:t>•</w:t>
      </w:r>
      <w:r w:rsidRPr="00D75CA6">
        <w:tab/>
        <w:t>Authorised officers, customs officers and police officers may issue infringement notices for unreported cross</w:t>
      </w:r>
      <w:r w:rsidR="00D75CA6">
        <w:noBreakHyphen/>
      </w:r>
      <w:r w:rsidRPr="00D75CA6">
        <w:t xml:space="preserve">border movements of </w:t>
      </w:r>
      <w:r w:rsidR="000639B5" w:rsidRPr="00D75CA6">
        <w:t>monetary instruments</w:t>
      </w:r>
      <w:r w:rsidRPr="00D75CA6">
        <w:t>.</w:t>
      </w:r>
    </w:p>
    <w:p w14:paraId="60BEA9E1" w14:textId="77777777" w:rsidR="00035544" w:rsidRPr="00D75CA6" w:rsidRDefault="00035544" w:rsidP="00A92442">
      <w:pPr>
        <w:pStyle w:val="SOBullet"/>
      </w:pPr>
      <w:r w:rsidRPr="00D75CA6">
        <w:t>•</w:t>
      </w:r>
      <w:r w:rsidRPr="00D75CA6">
        <w:tab/>
        <w:t>The AUSTRAC CEO is to monitor compliance by reporting entities with their obligations under this Act, the regulations and the AML/CTF Rules.</w:t>
      </w:r>
    </w:p>
    <w:p w14:paraId="0D8804D1" w14:textId="77777777" w:rsidR="00035544" w:rsidRPr="00D75CA6" w:rsidRDefault="00035544" w:rsidP="00A92442">
      <w:pPr>
        <w:pStyle w:val="SOBullet"/>
      </w:pPr>
      <w:r w:rsidRPr="00D75CA6">
        <w:t>•</w:t>
      </w:r>
      <w:r w:rsidRPr="00D75CA6">
        <w:tab/>
        <w:t>The AUSTRAC CEO may give a remedial direction to a reporting entity that has contravened a civil penalty provision.</w:t>
      </w:r>
    </w:p>
    <w:p w14:paraId="362D84DE" w14:textId="77777777" w:rsidR="00035544" w:rsidRPr="00D75CA6" w:rsidRDefault="00035544" w:rsidP="00A92442">
      <w:pPr>
        <w:pStyle w:val="SOBullet"/>
      </w:pPr>
      <w:r w:rsidRPr="00D75CA6">
        <w:t>•</w:t>
      </w:r>
      <w:r w:rsidRPr="00D75CA6">
        <w:tab/>
        <w:t>The Federal Court may grant injunctions in relation to contraventions of civil penalty provisions.</w:t>
      </w:r>
    </w:p>
    <w:p w14:paraId="0B4F024E" w14:textId="77777777" w:rsidR="00035544" w:rsidRPr="00D75CA6" w:rsidRDefault="00035544" w:rsidP="00A92442">
      <w:pPr>
        <w:pStyle w:val="SOBullet"/>
      </w:pPr>
      <w:r w:rsidRPr="00D75CA6">
        <w:t>•</w:t>
      </w:r>
      <w:r w:rsidRPr="00D75CA6">
        <w:tab/>
        <w:t>The AUSTRAC CEO may accept enforceable undertakings.</w:t>
      </w:r>
    </w:p>
    <w:p w14:paraId="71183304" w14:textId="5892F947" w:rsidR="00035544" w:rsidRPr="00D75CA6" w:rsidRDefault="00035544" w:rsidP="00A92442">
      <w:pPr>
        <w:pStyle w:val="SOBullet"/>
      </w:pPr>
      <w:r w:rsidRPr="00D75CA6">
        <w:t>•</w:t>
      </w:r>
      <w:r w:rsidRPr="00D75CA6">
        <w:tab/>
        <w:t>Customs officers and police officers may exercise powers of questioning, search and arrest in connection with a cross</w:t>
      </w:r>
      <w:r w:rsidR="00D75CA6">
        <w:noBreakHyphen/>
      </w:r>
      <w:r w:rsidRPr="00D75CA6">
        <w:t xml:space="preserve">border movement of </w:t>
      </w:r>
      <w:r w:rsidR="000639B5" w:rsidRPr="00D75CA6">
        <w:t>monetary instruments</w:t>
      </w:r>
      <w:r w:rsidRPr="00D75CA6">
        <w:t>.</w:t>
      </w:r>
    </w:p>
    <w:p w14:paraId="486A01A3" w14:textId="6BF9E31D" w:rsidR="00035544" w:rsidRPr="00D75CA6" w:rsidRDefault="00B94734" w:rsidP="00AE2DA2">
      <w:pPr>
        <w:pStyle w:val="ActHead3"/>
        <w:pageBreakBefore/>
      </w:pPr>
      <w:bookmarkStart w:id="367" w:name="_Toc231991636"/>
      <w:r w:rsidRPr="00D75CA6">
        <w:rPr>
          <w:rStyle w:val="CharDivNo"/>
        </w:rPr>
        <w:lastRenderedPageBreak/>
        <w:t>Division 2</w:t>
      </w:r>
      <w:r w:rsidR="00035544" w:rsidRPr="00D75CA6">
        <w:t>—</w:t>
      </w:r>
      <w:r w:rsidR="00035544" w:rsidRPr="00D75CA6">
        <w:rPr>
          <w:rStyle w:val="CharDivText"/>
        </w:rPr>
        <w:t>Civil penalties</w:t>
      </w:r>
      <w:bookmarkEnd w:id="367"/>
    </w:p>
    <w:p w14:paraId="25CD9452" w14:textId="77777777" w:rsidR="00035544" w:rsidRPr="00D75CA6" w:rsidRDefault="00035544" w:rsidP="00035544">
      <w:pPr>
        <w:pStyle w:val="ActHead5"/>
      </w:pPr>
      <w:bookmarkStart w:id="368" w:name="_Toc231991637"/>
      <w:r w:rsidRPr="00D75CA6">
        <w:rPr>
          <w:rStyle w:val="CharSectno"/>
        </w:rPr>
        <w:t>174</w:t>
      </w:r>
      <w:r w:rsidRPr="00D75CA6">
        <w:t xml:space="preserve">  Ancillary contravention of civil penalty provision</w:t>
      </w:r>
      <w:bookmarkEnd w:id="368"/>
    </w:p>
    <w:p w14:paraId="5ABFD9EA" w14:textId="77777777" w:rsidR="00035544" w:rsidRPr="00D75CA6" w:rsidRDefault="00035544" w:rsidP="00035544">
      <w:pPr>
        <w:pStyle w:val="subsection"/>
      </w:pPr>
      <w:r w:rsidRPr="00D75CA6">
        <w:tab/>
        <w:t>(1)</w:t>
      </w:r>
      <w:r w:rsidRPr="00D75CA6">
        <w:tab/>
        <w:t>A person must not:</w:t>
      </w:r>
    </w:p>
    <w:p w14:paraId="0D17D4D5" w14:textId="77777777" w:rsidR="00035544" w:rsidRPr="00D75CA6" w:rsidRDefault="00035544" w:rsidP="00035544">
      <w:pPr>
        <w:pStyle w:val="paragraph"/>
      </w:pPr>
      <w:r w:rsidRPr="00D75CA6">
        <w:tab/>
        <w:t>(a)</w:t>
      </w:r>
      <w:r w:rsidRPr="00D75CA6">
        <w:tab/>
        <w:t>attempt to contravene a civil penalty provision (other than this subsection); or</w:t>
      </w:r>
    </w:p>
    <w:p w14:paraId="664C954A" w14:textId="77777777" w:rsidR="00035544" w:rsidRPr="00D75CA6" w:rsidRDefault="00035544" w:rsidP="00035544">
      <w:pPr>
        <w:pStyle w:val="paragraph"/>
      </w:pPr>
      <w:r w:rsidRPr="00D75CA6">
        <w:tab/>
        <w:t>(b)</w:t>
      </w:r>
      <w:r w:rsidRPr="00D75CA6">
        <w:tab/>
        <w:t>aid, abet, counsel or procure a contravention of a civil penalty provision (other than this subsection); or</w:t>
      </w:r>
    </w:p>
    <w:p w14:paraId="230834A4" w14:textId="77777777" w:rsidR="00035544" w:rsidRPr="00D75CA6" w:rsidRDefault="00035544" w:rsidP="00035544">
      <w:pPr>
        <w:pStyle w:val="paragraph"/>
      </w:pPr>
      <w:r w:rsidRPr="00D75CA6">
        <w:tab/>
        <w:t>(c)</w:t>
      </w:r>
      <w:r w:rsidRPr="00D75CA6">
        <w:tab/>
        <w:t>induce, whether by threats or promises or otherwise, a contravention of a civil penalty provision (other than this subsection); or</w:t>
      </w:r>
    </w:p>
    <w:p w14:paraId="0CD83B9E" w14:textId="77777777" w:rsidR="00035544" w:rsidRPr="00D75CA6" w:rsidRDefault="00035544" w:rsidP="00035544">
      <w:pPr>
        <w:pStyle w:val="paragraph"/>
      </w:pPr>
      <w:r w:rsidRPr="00D75CA6">
        <w:tab/>
        <w:t>(d)</w:t>
      </w:r>
      <w:r w:rsidRPr="00D75CA6">
        <w:tab/>
        <w:t>be in any way, directly or indirectly, knowingly concerned in, or party to, a contravention of a civil penalty provision (other than this subsection); or</w:t>
      </w:r>
    </w:p>
    <w:p w14:paraId="5E73CD2D" w14:textId="77777777" w:rsidR="00035544" w:rsidRPr="00D75CA6" w:rsidRDefault="00035544" w:rsidP="00035544">
      <w:pPr>
        <w:pStyle w:val="paragraph"/>
      </w:pPr>
      <w:r w:rsidRPr="00D75CA6">
        <w:tab/>
        <w:t>(e)</w:t>
      </w:r>
      <w:r w:rsidRPr="00D75CA6">
        <w:tab/>
        <w:t>conspire with others to effect a contravention of a civil penalty provision (other than this subsection).</w:t>
      </w:r>
    </w:p>
    <w:p w14:paraId="1B931AB5" w14:textId="77777777" w:rsidR="00035544" w:rsidRPr="00D75CA6" w:rsidRDefault="00035544" w:rsidP="00035544">
      <w:pPr>
        <w:pStyle w:val="SubsectionHead"/>
      </w:pPr>
      <w:r w:rsidRPr="00D75CA6">
        <w:t>Civil penalty</w:t>
      </w:r>
    </w:p>
    <w:p w14:paraId="75743FAF" w14:textId="77777777" w:rsidR="00035544" w:rsidRPr="00D75CA6" w:rsidRDefault="00035544" w:rsidP="00035544">
      <w:pPr>
        <w:pStyle w:val="subsection"/>
      </w:pPr>
      <w:r w:rsidRPr="00D75CA6">
        <w:tab/>
        <w:t>(2)</w:t>
      </w:r>
      <w:r w:rsidRPr="00D75CA6">
        <w:tab/>
      </w:r>
      <w:r w:rsidR="004F64A4" w:rsidRPr="00D75CA6">
        <w:t>Subsection (</w:t>
      </w:r>
      <w:r w:rsidRPr="00D75CA6">
        <w:t>1) is a civil penalty provision.</w:t>
      </w:r>
    </w:p>
    <w:p w14:paraId="07BC03AE" w14:textId="77777777" w:rsidR="00035544" w:rsidRPr="00D75CA6" w:rsidRDefault="00035544" w:rsidP="00035544">
      <w:pPr>
        <w:pStyle w:val="ActHead5"/>
      </w:pPr>
      <w:bookmarkStart w:id="369" w:name="_Toc231991638"/>
      <w:r w:rsidRPr="00D75CA6">
        <w:rPr>
          <w:rStyle w:val="CharSectno"/>
        </w:rPr>
        <w:t>175</w:t>
      </w:r>
      <w:r w:rsidRPr="00D75CA6">
        <w:t xml:space="preserve">  Civil penalty orders</w:t>
      </w:r>
      <w:bookmarkEnd w:id="369"/>
    </w:p>
    <w:p w14:paraId="52E5DB4A" w14:textId="77777777" w:rsidR="00035544" w:rsidRPr="00D75CA6" w:rsidRDefault="00035544" w:rsidP="00035544">
      <w:pPr>
        <w:pStyle w:val="subsection"/>
      </w:pPr>
      <w:r w:rsidRPr="00D75CA6">
        <w:tab/>
        <w:t>(1)</w:t>
      </w:r>
      <w:r w:rsidRPr="00D75CA6">
        <w:tab/>
        <w:t>If the Federal Court is satisfied that a person has contravened a civil penalty provision, the Federal Court may order the person to pay the Commonwealth a pecuniary penalty.</w:t>
      </w:r>
    </w:p>
    <w:p w14:paraId="571A7EBF" w14:textId="77777777" w:rsidR="00035544" w:rsidRPr="00D75CA6" w:rsidRDefault="00035544" w:rsidP="00035544">
      <w:pPr>
        <w:pStyle w:val="subsection"/>
      </w:pPr>
      <w:r w:rsidRPr="00D75CA6">
        <w:tab/>
        <w:t>(2)</w:t>
      </w:r>
      <w:r w:rsidRPr="00D75CA6">
        <w:tab/>
        <w:t xml:space="preserve">An order under </w:t>
      </w:r>
      <w:r w:rsidR="004F64A4" w:rsidRPr="00D75CA6">
        <w:t>subsection (</w:t>
      </w:r>
      <w:r w:rsidRPr="00D75CA6">
        <w:t xml:space="preserve">1) is to be known as a </w:t>
      </w:r>
      <w:r w:rsidRPr="00D75CA6">
        <w:rPr>
          <w:b/>
          <w:i/>
        </w:rPr>
        <w:t>civil penalty order</w:t>
      </w:r>
      <w:r w:rsidRPr="00D75CA6">
        <w:t>.</w:t>
      </w:r>
    </w:p>
    <w:p w14:paraId="2E7D4F90" w14:textId="77777777" w:rsidR="00035544" w:rsidRPr="00D75CA6" w:rsidRDefault="00035544" w:rsidP="00035544">
      <w:pPr>
        <w:pStyle w:val="SubsectionHead"/>
      </w:pPr>
      <w:r w:rsidRPr="00D75CA6">
        <w:t>Determining amount of pecuniary penalty</w:t>
      </w:r>
    </w:p>
    <w:p w14:paraId="1862098D" w14:textId="77777777" w:rsidR="00035544" w:rsidRPr="00D75CA6" w:rsidRDefault="00035544" w:rsidP="00035544">
      <w:pPr>
        <w:pStyle w:val="subsection"/>
      </w:pPr>
      <w:r w:rsidRPr="00D75CA6">
        <w:tab/>
        <w:t>(3)</w:t>
      </w:r>
      <w:r w:rsidRPr="00D75CA6">
        <w:tab/>
        <w:t>In determining the pecuniary penalty, the Federal Court must have regard to all relevant matters, including:</w:t>
      </w:r>
    </w:p>
    <w:p w14:paraId="04152F95" w14:textId="77777777" w:rsidR="00035544" w:rsidRPr="00D75CA6" w:rsidRDefault="00035544" w:rsidP="00035544">
      <w:pPr>
        <w:pStyle w:val="paragraph"/>
      </w:pPr>
      <w:r w:rsidRPr="00D75CA6">
        <w:tab/>
        <w:t>(a)</w:t>
      </w:r>
      <w:r w:rsidRPr="00D75CA6">
        <w:tab/>
        <w:t>the nature and extent of the contravention; and</w:t>
      </w:r>
    </w:p>
    <w:p w14:paraId="3BCF13F0" w14:textId="77777777" w:rsidR="00035544" w:rsidRPr="00D75CA6" w:rsidRDefault="00035544" w:rsidP="00035544">
      <w:pPr>
        <w:pStyle w:val="paragraph"/>
      </w:pPr>
      <w:r w:rsidRPr="00D75CA6">
        <w:lastRenderedPageBreak/>
        <w:tab/>
        <w:t>(b)</w:t>
      </w:r>
      <w:r w:rsidRPr="00D75CA6">
        <w:tab/>
        <w:t>the nature and extent of any loss or damage suffered as a result of the contravention; and</w:t>
      </w:r>
    </w:p>
    <w:p w14:paraId="123CA97E" w14:textId="77777777" w:rsidR="00035544" w:rsidRPr="00D75CA6" w:rsidRDefault="00035544" w:rsidP="00035544">
      <w:pPr>
        <w:pStyle w:val="paragraph"/>
      </w:pPr>
      <w:r w:rsidRPr="00D75CA6">
        <w:tab/>
        <w:t>(c)</w:t>
      </w:r>
      <w:r w:rsidRPr="00D75CA6">
        <w:tab/>
        <w:t>the circumstances in which the contravention took place; and</w:t>
      </w:r>
    </w:p>
    <w:p w14:paraId="3C3F0F4E" w14:textId="77777777" w:rsidR="00035544" w:rsidRPr="00D75CA6" w:rsidRDefault="00035544" w:rsidP="00035544">
      <w:pPr>
        <w:pStyle w:val="paragraph"/>
      </w:pPr>
      <w:r w:rsidRPr="00D75CA6">
        <w:tab/>
        <w:t>(d)</w:t>
      </w:r>
      <w:r w:rsidRPr="00D75CA6">
        <w:tab/>
        <w:t>whether the person has previously been found by the Federal Court in proceedings under this Act to have engaged in any similar conduct; and</w:t>
      </w:r>
    </w:p>
    <w:p w14:paraId="5A3AF694" w14:textId="77777777" w:rsidR="00035544" w:rsidRPr="00D75CA6" w:rsidRDefault="00035544" w:rsidP="00035544">
      <w:pPr>
        <w:pStyle w:val="paragraph"/>
      </w:pPr>
      <w:r w:rsidRPr="00D75CA6">
        <w:tab/>
        <w:t>(e)</w:t>
      </w:r>
      <w:r w:rsidRPr="00D75CA6">
        <w:tab/>
        <w:t>if the Federal Court considers that it is appropriate to do so—whether the person has previously been found by a court in proceedings under a law of a State or Territory to have engaged in any similar conduct; and</w:t>
      </w:r>
    </w:p>
    <w:p w14:paraId="23128467" w14:textId="77777777" w:rsidR="00035544" w:rsidRPr="00D75CA6" w:rsidRDefault="00035544" w:rsidP="00035544">
      <w:pPr>
        <w:pStyle w:val="paragraph"/>
      </w:pPr>
      <w:r w:rsidRPr="00D75CA6">
        <w:tab/>
        <w:t>(f)</w:t>
      </w:r>
      <w:r w:rsidRPr="00D75CA6">
        <w:tab/>
        <w:t>if the Federal Court considers that it is appropriate to do so—whether the person has previously been found by a court in a foreign country to have engaged in any similar conduct; and</w:t>
      </w:r>
    </w:p>
    <w:p w14:paraId="186E27D5" w14:textId="65ECD3B0" w:rsidR="00035544" w:rsidRPr="00D75CA6" w:rsidRDefault="00035544" w:rsidP="00035544">
      <w:pPr>
        <w:pStyle w:val="paragraph"/>
      </w:pPr>
      <w:r w:rsidRPr="00D75CA6">
        <w:tab/>
        <w:t>(g)</w:t>
      </w:r>
      <w:r w:rsidRPr="00D75CA6">
        <w:tab/>
        <w:t>if the Federal Court considers that it is appropriate to do so—whether the person has previously been found by a court in proceedings under the</w:t>
      </w:r>
      <w:r w:rsidR="003B32E5" w:rsidRPr="00D75CA6">
        <w:t xml:space="preserve"> repealed</w:t>
      </w:r>
      <w:r w:rsidRPr="00D75CA6">
        <w:t xml:space="preserve"> </w:t>
      </w:r>
      <w:r w:rsidRPr="00D75CA6">
        <w:rPr>
          <w:i/>
        </w:rPr>
        <w:t>Financial Transaction Reports Act 1988</w:t>
      </w:r>
      <w:r w:rsidRPr="00D75CA6">
        <w:t xml:space="preserve"> to have engaged in any similar conduct.</w:t>
      </w:r>
    </w:p>
    <w:p w14:paraId="54FAC3A2" w14:textId="77777777" w:rsidR="00035544" w:rsidRPr="00D75CA6" w:rsidRDefault="00035544" w:rsidP="00035544">
      <w:pPr>
        <w:pStyle w:val="SubsectionHead"/>
      </w:pPr>
      <w:r w:rsidRPr="00D75CA6">
        <w:t>Maximum pecuniary penalty</w:t>
      </w:r>
    </w:p>
    <w:p w14:paraId="333012F7" w14:textId="77777777" w:rsidR="00035544" w:rsidRPr="00D75CA6" w:rsidRDefault="00035544" w:rsidP="00035544">
      <w:pPr>
        <w:pStyle w:val="subsection"/>
      </w:pPr>
      <w:r w:rsidRPr="00D75CA6">
        <w:tab/>
        <w:t>(4)</w:t>
      </w:r>
      <w:r w:rsidRPr="00D75CA6">
        <w:tab/>
        <w:t>The pecuniary penalty payable by a body corporate must not exceed 100,000 penalty units.</w:t>
      </w:r>
    </w:p>
    <w:p w14:paraId="565463E6" w14:textId="77777777" w:rsidR="00035544" w:rsidRPr="00D75CA6" w:rsidRDefault="00035544" w:rsidP="00035544">
      <w:pPr>
        <w:pStyle w:val="subsection"/>
      </w:pPr>
      <w:r w:rsidRPr="00D75CA6">
        <w:tab/>
        <w:t>(5)</w:t>
      </w:r>
      <w:r w:rsidRPr="00D75CA6">
        <w:tab/>
        <w:t>The pecuniary penalty payable by a person other than a body corporate must not exceed 20,000 penalty units.</w:t>
      </w:r>
    </w:p>
    <w:p w14:paraId="7E89440B" w14:textId="77777777" w:rsidR="00035544" w:rsidRPr="00D75CA6" w:rsidRDefault="00035544" w:rsidP="00035544">
      <w:pPr>
        <w:pStyle w:val="SubsectionHead"/>
      </w:pPr>
      <w:r w:rsidRPr="00D75CA6">
        <w:t>Conduct contravening more than one civil penalty provision</w:t>
      </w:r>
    </w:p>
    <w:p w14:paraId="730463DD" w14:textId="77777777" w:rsidR="00035544" w:rsidRPr="00D75CA6" w:rsidRDefault="00035544" w:rsidP="00035544">
      <w:pPr>
        <w:pStyle w:val="subsection"/>
      </w:pPr>
      <w:r w:rsidRPr="00D75CA6">
        <w:tab/>
        <w:t>(6)</w:t>
      </w:r>
      <w:r w:rsidRPr="00D75CA6">
        <w:tab/>
        <w:t>If conduct constitutes a contravention of 2 or more civil penalty provisions, proceedings may be instituted under this section against a person in relation to the contravention of any one or more of those provisions. However, the person is not liable to more than one pecuniary penalty under this section in respect of the same conduct.</w:t>
      </w:r>
    </w:p>
    <w:p w14:paraId="0A77F785" w14:textId="77777777" w:rsidR="00035544" w:rsidRPr="00D75CA6" w:rsidRDefault="00035544" w:rsidP="00035544">
      <w:pPr>
        <w:pStyle w:val="SubsectionHead"/>
      </w:pPr>
      <w:r w:rsidRPr="00D75CA6">
        <w:t>Civil enforcement of penalty</w:t>
      </w:r>
    </w:p>
    <w:p w14:paraId="375F61E3" w14:textId="77777777" w:rsidR="00035544" w:rsidRPr="00D75CA6" w:rsidRDefault="00035544" w:rsidP="00035544">
      <w:pPr>
        <w:pStyle w:val="subsection"/>
      </w:pPr>
      <w:r w:rsidRPr="00D75CA6">
        <w:tab/>
        <w:t>(7)</w:t>
      </w:r>
      <w:r w:rsidRPr="00D75CA6">
        <w:tab/>
        <w:t xml:space="preserve">The pecuniary penalty is a civil debt payable to the Commonwealth. The Commonwealth may enforce the civil penalty </w:t>
      </w:r>
      <w:r w:rsidRPr="00D75CA6">
        <w:lastRenderedPageBreak/>
        <w:t>order as if it were an order made in civil proceedings against the person to recover a debt due by the person. The debt arising from the order is taken to be a judgment debt.</w:t>
      </w:r>
    </w:p>
    <w:p w14:paraId="613B209F" w14:textId="77777777" w:rsidR="00035544" w:rsidRPr="00D75CA6" w:rsidRDefault="00035544" w:rsidP="00067AB9">
      <w:pPr>
        <w:pStyle w:val="ActHead5"/>
      </w:pPr>
      <w:bookmarkStart w:id="370" w:name="_Toc231991639"/>
      <w:r w:rsidRPr="00D75CA6">
        <w:rPr>
          <w:rStyle w:val="CharSectno"/>
        </w:rPr>
        <w:t>176</w:t>
      </w:r>
      <w:r w:rsidRPr="00D75CA6">
        <w:t xml:space="preserve">  Who may apply for a civil penalty order</w:t>
      </w:r>
      <w:bookmarkEnd w:id="370"/>
    </w:p>
    <w:p w14:paraId="345F67D4" w14:textId="77777777" w:rsidR="00035544" w:rsidRPr="00D75CA6" w:rsidRDefault="00035544" w:rsidP="00067AB9">
      <w:pPr>
        <w:pStyle w:val="subsection"/>
        <w:keepNext/>
        <w:keepLines/>
      </w:pPr>
      <w:r w:rsidRPr="00D75CA6">
        <w:tab/>
        <w:t>(1)</w:t>
      </w:r>
      <w:r w:rsidRPr="00D75CA6">
        <w:tab/>
        <w:t>Only the AUSTRAC CEO may apply for a civil penalty order.</w:t>
      </w:r>
    </w:p>
    <w:p w14:paraId="4B1EF15A" w14:textId="77777777" w:rsidR="00035544" w:rsidRPr="00D75CA6" w:rsidRDefault="00035544" w:rsidP="00035544">
      <w:pPr>
        <w:pStyle w:val="subsection"/>
      </w:pPr>
      <w:r w:rsidRPr="00D75CA6">
        <w:tab/>
        <w:t>(2)</w:t>
      </w:r>
      <w:r w:rsidRPr="00D75CA6">
        <w:tab/>
      </w:r>
      <w:r w:rsidR="004F64A4" w:rsidRPr="00D75CA6">
        <w:t>Subsection (</w:t>
      </w:r>
      <w:r w:rsidRPr="00D75CA6">
        <w:t xml:space="preserve">1) does not exclude the operation of the </w:t>
      </w:r>
      <w:r w:rsidRPr="00D75CA6">
        <w:rPr>
          <w:i/>
        </w:rPr>
        <w:t>Director of Public Prosecutions Act 1983</w:t>
      </w:r>
      <w:r w:rsidRPr="00D75CA6">
        <w:t>.</w:t>
      </w:r>
    </w:p>
    <w:p w14:paraId="7D1DF284" w14:textId="77777777" w:rsidR="00035544" w:rsidRPr="00D75CA6" w:rsidRDefault="00035544" w:rsidP="00035544">
      <w:pPr>
        <w:pStyle w:val="ActHead5"/>
      </w:pPr>
      <w:bookmarkStart w:id="371" w:name="_Toc231991640"/>
      <w:r w:rsidRPr="00D75CA6">
        <w:rPr>
          <w:rStyle w:val="CharSectno"/>
        </w:rPr>
        <w:t>177</w:t>
      </w:r>
      <w:r w:rsidRPr="00D75CA6">
        <w:t xml:space="preserve">  2 or more proceedings may be heard together</w:t>
      </w:r>
      <w:bookmarkEnd w:id="371"/>
    </w:p>
    <w:p w14:paraId="00EDB695" w14:textId="77777777" w:rsidR="00035544" w:rsidRPr="00D75CA6" w:rsidRDefault="00035544" w:rsidP="00035544">
      <w:pPr>
        <w:pStyle w:val="subsection"/>
      </w:pPr>
      <w:r w:rsidRPr="00D75CA6">
        <w:tab/>
      </w:r>
      <w:r w:rsidRPr="00D75CA6">
        <w:tab/>
        <w:t>The Federal Court may direct that 2 or more proceedings for civil penalty orders are to be heard together.</w:t>
      </w:r>
    </w:p>
    <w:p w14:paraId="3A8212B9" w14:textId="77777777" w:rsidR="00035544" w:rsidRPr="00D75CA6" w:rsidRDefault="00035544" w:rsidP="00035544">
      <w:pPr>
        <w:pStyle w:val="ActHead5"/>
      </w:pPr>
      <w:bookmarkStart w:id="372" w:name="_Toc231991641"/>
      <w:r w:rsidRPr="00D75CA6">
        <w:rPr>
          <w:rStyle w:val="CharSectno"/>
        </w:rPr>
        <w:t>178</w:t>
      </w:r>
      <w:r w:rsidRPr="00D75CA6">
        <w:t xml:space="preserve">  Time limit for application for an order</w:t>
      </w:r>
      <w:bookmarkEnd w:id="372"/>
    </w:p>
    <w:p w14:paraId="2B151D93" w14:textId="77777777" w:rsidR="00035544" w:rsidRPr="00D75CA6" w:rsidRDefault="00035544" w:rsidP="00035544">
      <w:pPr>
        <w:pStyle w:val="subsection"/>
      </w:pPr>
      <w:r w:rsidRPr="00D75CA6">
        <w:tab/>
      </w:r>
      <w:r w:rsidRPr="00D75CA6">
        <w:tab/>
        <w:t>Proceedings for a civil penalty order may be started no later than 6 years after the contravention.</w:t>
      </w:r>
    </w:p>
    <w:p w14:paraId="641C5197" w14:textId="77777777" w:rsidR="00035544" w:rsidRPr="00D75CA6" w:rsidRDefault="00035544" w:rsidP="00035544">
      <w:pPr>
        <w:pStyle w:val="ActHead5"/>
      </w:pPr>
      <w:bookmarkStart w:id="373" w:name="_Toc231991642"/>
      <w:r w:rsidRPr="00D75CA6">
        <w:rPr>
          <w:rStyle w:val="CharSectno"/>
        </w:rPr>
        <w:t>179</w:t>
      </w:r>
      <w:r w:rsidRPr="00D75CA6">
        <w:t xml:space="preserve">  Civil evidence and procedure rules for civil penalty orders</w:t>
      </w:r>
      <w:bookmarkEnd w:id="373"/>
    </w:p>
    <w:p w14:paraId="2D72E8BF" w14:textId="77777777" w:rsidR="00035544" w:rsidRPr="00D75CA6" w:rsidRDefault="00035544" w:rsidP="00035544">
      <w:pPr>
        <w:pStyle w:val="subsection"/>
      </w:pPr>
      <w:r w:rsidRPr="00D75CA6">
        <w:tab/>
      </w:r>
      <w:r w:rsidRPr="00D75CA6">
        <w:tab/>
        <w:t>The Federal Court must apply the rules of evidence and procedure for civil matters when hearing proceedings for a civil penalty order.</w:t>
      </w:r>
    </w:p>
    <w:p w14:paraId="2C57A787" w14:textId="77777777" w:rsidR="00035544" w:rsidRPr="00D75CA6" w:rsidRDefault="00035544" w:rsidP="00035544">
      <w:pPr>
        <w:pStyle w:val="ActHead5"/>
      </w:pPr>
      <w:bookmarkStart w:id="374" w:name="_Toc231991643"/>
      <w:r w:rsidRPr="00D75CA6">
        <w:rPr>
          <w:rStyle w:val="CharSectno"/>
        </w:rPr>
        <w:t>180</w:t>
      </w:r>
      <w:r w:rsidRPr="00D75CA6">
        <w:t xml:space="preserve">  Civil proceedings after criminal proceedings</w:t>
      </w:r>
      <w:bookmarkEnd w:id="374"/>
    </w:p>
    <w:p w14:paraId="39C2AC1A" w14:textId="77777777" w:rsidR="00035544" w:rsidRPr="00D75CA6" w:rsidRDefault="00035544" w:rsidP="00035544">
      <w:pPr>
        <w:pStyle w:val="subsection"/>
      </w:pPr>
      <w:r w:rsidRPr="00D75CA6">
        <w:tab/>
      </w:r>
      <w:r w:rsidRPr="00D75CA6">
        <w:tab/>
        <w:t>The Federal Court must not make a civil penalty order against a person for a contravention if the person has been convicted of an offence constituted by conduct that is substantially the same as the conduct constituting the contravention.</w:t>
      </w:r>
    </w:p>
    <w:p w14:paraId="7C5134E9" w14:textId="77777777" w:rsidR="00035544" w:rsidRPr="00D75CA6" w:rsidRDefault="00035544" w:rsidP="00035544">
      <w:pPr>
        <w:pStyle w:val="ActHead5"/>
      </w:pPr>
      <w:bookmarkStart w:id="375" w:name="_Toc231991644"/>
      <w:r w:rsidRPr="00D75CA6">
        <w:rPr>
          <w:rStyle w:val="CharSectno"/>
        </w:rPr>
        <w:t>181</w:t>
      </w:r>
      <w:r w:rsidRPr="00D75CA6">
        <w:t xml:space="preserve">  Criminal proceedings during civil proceedings</w:t>
      </w:r>
      <w:bookmarkEnd w:id="375"/>
    </w:p>
    <w:p w14:paraId="5267DC2F" w14:textId="77777777" w:rsidR="00035544" w:rsidRPr="00D75CA6" w:rsidRDefault="00035544" w:rsidP="00035544">
      <w:pPr>
        <w:pStyle w:val="subsection"/>
      </w:pPr>
      <w:r w:rsidRPr="00D75CA6">
        <w:tab/>
        <w:t>(1)</w:t>
      </w:r>
      <w:r w:rsidRPr="00D75CA6">
        <w:tab/>
        <w:t>Proceedings for a civil penalty order against a person are stayed if:</w:t>
      </w:r>
    </w:p>
    <w:p w14:paraId="7576D58E" w14:textId="77777777" w:rsidR="00035544" w:rsidRPr="00D75CA6" w:rsidRDefault="00035544" w:rsidP="00035544">
      <w:pPr>
        <w:pStyle w:val="paragraph"/>
      </w:pPr>
      <w:r w:rsidRPr="00D75CA6">
        <w:tab/>
        <w:t>(a)</w:t>
      </w:r>
      <w:r w:rsidRPr="00D75CA6">
        <w:tab/>
        <w:t>criminal proceedings are started or have already been started against the person for an offence; and</w:t>
      </w:r>
    </w:p>
    <w:p w14:paraId="6AEBAAA9" w14:textId="77777777" w:rsidR="00035544" w:rsidRPr="00D75CA6" w:rsidRDefault="00035544" w:rsidP="00035544">
      <w:pPr>
        <w:pStyle w:val="paragraph"/>
      </w:pPr>
      <w:r w:rsidRPr="00D75CA6">
        <w:lastRenderedPageBreak/>
        <w:tab/>
        <w:t>(b)</w:t>
      </w:r>
      <w:r w:rsidRPr="00D75CA6">
        <w:tab/>
        <w:t>the offence is constituted by conduct that is substantially the same as the conduct alleged to constitute the contravention.</w:t>
      </w:r>
    </w:p>
    <w:p w14:paraId="6DFEFBD2" w14:textId="77777777" w:rsidR="00035544" w:rsidRPr="00D75CA6" w:rsidRDefault="00035544" w:rsidP="00035544">
      <w:pPr>
        <w:pStyle w:val="subsection"/>
      </w:pPr>
      <w:r w:rsidRPr="00D75CA6">
        <w:tab/>
        <w:t>(2)</w:t>
      </w:r>
      <w:r w:rsidRPr="00D75CA6">
        <w:tab/>
        <w:t>The proceedings for the order may be resumed if the person is not convicted of the offence. Otherwise, the proceedings for the order are dismissed.</w:t>
      </w:r>
    </w:p>
    <w:p w14:paraId="6A0F8CD1" w14:textId="77777777" w:rsidR="00035544" w:rsidRPr="00D75CA6" w:rsidRDefault="00035544" w:rsidP="0030348B">
      <w:pPr>
        <w:pStyle w:val="ActHead5"/>
      </w:pPr>
      <w:bookmarkStart w:id="376" w:name="_Toc231991645"/>
      <w:r w:rsidRPr="00D75CA6">
        <w:rPr>
          <w:rStyle w:val="CharSectno"/>
        </w:rPr>
        <w:t>182</w:t>
      </w:r>
      <w:r w:rsidRPr="00D75CA6">
        <w:t xml:space="preserve">  Criminal proceedings after civil proceedings</w:t>
      </w:r>
      <w:bookmarkEnd w:id="376"/>
    </w:p>
    <w:p w14:paraId="719A0C8F" w14:textId="77777777" w:rsidR="00035544" w:rsidRPr="00D75CA6" w:rsidRDefault="00035544" w:rsidP="0030348B">
      <w:pPr>
        <w:pStyle w:val="subsection"/>
        <w:keepNext/>
      </w:pPr>
      <w:r w:rsidRPr="00D75CA6">
        <w:tab/>
      </w:r>
      <w:r w:rsidRPr="00D75CA6">
        <w:tab/>
        <w:t>Criminal proceedings may be started against a person for conduct that is substantially the same as conduct constituting a contravention of a civil penalty provision regardless of whether a civil penalty order has been made against the person.</w:t>
      </w:r>
    </w:p>
    <w:p w14:paraId="3DE0B399" w14:textId="77777777" w:rsidR="00035544" w:rsidRPr="00D75CA6" w:rsidRDefault="00035544" w:rsidP="00035544">
      <w:pPr>
        <w:pStyle w:val="ActHead5"/>
      </w:pPr>
      <w:bookmarkStart w:id="377" w:name="_Toc231991646"/>
      <w:r w:rsidRPr="00D75CA6">
        <w:rPr>
          <w:rStyle w:val="CharSectno"/>
        </w:rPr>
        <w:t>183</w:t>
      </w:r>
      <w:r w:rsidRPr="00D75CA6">
        <w:t xml:space="preserve">  Evidence given in proceedings for penalty not admissible in criminal proceedings</w:t>
      </w:r>
      <w:bookmarkEnd w:id="377"/>
    </w:p>
    <w:p w14:paraId="7056D2EA" w14:textId="77777777" w:rsidR="00035544" w:rsidRPr="00D75CA6" w:rsidRDefault="00035544" w:rsidP="00035544">
      <w:pPr>
        <w:pStyle w:val="subsection"/>
      </w:pPr>
      <w:r w:rsidRPr="00D75CA6">
        <w:tab/>
      </w:r>
      <w:r w:rsidRPr="00D75CA6">
        <w:tab/>
        <w:t>Evidence of information given, or evidence of production of documents, by an individual is not admissible in criminal proceedings against the individual if:</w:t>
      </w:r>
    </w:p>
    <w:p w14:paraId="4DE64F25" w14:textId="77777777" w:rsidR="00035544" w:rsidRPr="00D75CA6" w:rsidRDefault="00035544" w:rsidP="00035544">
      <w:pPr>
        <w:pStyle w:val="paragraph"/>
      </w:pPr>
      <w:r w:rsidRPr="00D75CA6">
        <w:tab/>
        <w:t>(a)</w:t>
      </w:r>
      <w:r w:rsidRPr="00D75CA6">
        <w:tab/>
        <w:t>the individual previously gave the evidence or produced the documents in proceedings for a civil penalty order against the individual for a contravention of a civil penalty provision (whether or not the order was made); and</w:t>
      </w:r>
    </w:p>
    <w:p w14:paraId="17772D43" w14:textId="77777777" w:rsidR="00035544" w:rsidRPr="00D75CA6" w:rsidRDefault="00035544" w:rsidP="00035544">
      <w:pPr>
        <w:pStyle w:val="paragraph"/>
      </w:pPr>
      <w:r w:rsidRPr="00D75CA6">
        <w:tab/>
        <w:t>(b)</w:t>
      </w:r>
      <w:r w:rsidRPr="00D75CA6">
        <w:tab/>
        <w:t>the conduct alleged to constitute the offence is substantially the same as the conduct that was claimed to constitute the contravention.</w:t>
      </w:r>
    </w:p>
    <w:p w14:paraId="52102F9E" w14:textId="77777777" w:rsidR="00035544" w:rsidRPr="00D75CA6" w:rsidRDefault="00035544" w:rsidP="00035544">
      <w:pPr>
        <w:pStyle w:val="subsection2"/>
      </w:pPr>
      <w:r w:rsidRPr="00D75CA6">
        <w:t>However, this does not apply to a criminal proceeding in respect of the falsity of the evidence given by the individual in the proceedings for the civil penalty order.</w:t>
      </w:r>
    </w:p>
    <w:p w14:paraId="51FF96CA" w14:textId="21EEF5B5" w:rsidR="0089539F" w:rsidRPr="00D75CA6" w:rsidRDefault="00B94734" w:rsidP="00AE2DA2">
      <w:pPr>
        <w:pStyle w:val="ActHead3"/>
        <w:pageBreakBefore/>
      </w:pPr>
      <w:bookmarkStart w:id="378" w:name="_Toc231991647"/>
      <w:r w:rsidRPr="00D75CA6">
        <w:rPr>
          <w:rStyle w:val="CharDivNo"/>
        </w:rPr>
        <w:lastRenderedPageBreak/>
        <w:t>Division 3</w:t>
      </w:r>
      <w:r w:rsidR="0089539F" w:rsidRPr="00D75CA6">
        <w:t>—</w:t>
      </w:r>
      <w:r w:rsidR="0089539F" w:rsidRPr="00D75CA6">
        <w:rPr>
          <w:rStyle w:val="CharDivText"/>
        </w:rPr>
        <w:t>Infringement notices for certain contraventions</w:t>
      </w:r>
      <w:bookmarkEnd w:id="378"/>
    </w:p>
    <w:p w14:paraId="5548ADC8" w14:textId="77777777" w:rsidR="00035544" w:rsidRPr="00D75CA6" w:rsidRDefault="00035544" w:rsidP="00035544">
      <w:pPr>
        <w:pStyle w:val="ActHead5"/>
      </w:pPr>
      <w:bookmarkStart w:id="379" w:name="_Toc231991648"/>
      <w:r w:rsidRPr="00D75CA6">
        <w:rPr>
          <w:rStyle w:val="CharSectno"/>
        </w:rPr>
        <w:t>184</w:t>
      </w:r>
      <w:r w:rsidRPr="00D75CA6">
        <w:t xml:space="preserve">  When an infringement notice can be given</w:t>
      </w:r>
      <w:bookmarkEnd w:id="379"/>
    </w:p>
    <w:p w14:paraId="603FA8CC" w14:textId="77777777" w:rsidR="00035544" w:rsidRPr="00D75CA6" w:rsidRDefault="00035544" w:rsidP="00035544">
      <w:pPr>
        <w:pStyle w:val="subsection"/>
      </w:pPr>
      <w:r w:rsidRPr="00D75CA6">
        <w:tab/>
        <w:t>(1)</w:t>
      </w:r>
      <w:r w:rsidRPr="00D75CA6">
        <w:tab/>
        <w:t xml:space="preserve">If an authorised officer, a customs officer or a police officer has reasonable grounds to believe that a person has contravened </w:t>
      </w:r>
      <w:r w:rsidR="00222118" w:rsidRPr="00D75CA6">
        <w:t>an infringement notice provision</w:t>
      </w:r>
      <w:r w:rsidRPr="00D75CA6">
        <w:t>, the officer may give the person an infringement notice relating to the contravention.</w:t>
      </w:r>
    </w:p>
    <w:p w14:paraId="053B7D78" w14:textId="77777777" w:rsidR="00324D3F" w:rsidRPr="00D75CA6" w:rsidRDefault="00324D3F" w:rsidP="00324D3F">
      <w:pPr>
        <w:pStyle w:val="subsection"/>
      </w:pPr>
      <w:r w:rsidRPr="00D75CA6">
        <w:tab/>
        <w:t>(1A)</w:t>
      </w:r>
      <w:r w:rsidRPr="00D75CA6">
        <w:tab/>
        <w:t xml:space="preserve">An </w:t>
      </w:r>
      <w:r w:rsidRPr="00D75CA6">
        <w:rPr>
          <w:b/>
          <w:i/>
        </w:rPr>
        <w:t xml:space="preserve">infringement notice provision </w:t>
      </w:r>
      <w:r w:rsidRPr="00D75CA6">
        <w:t>means any of the following provisions:</w:t>
      </w:r>
    </w:p>
    <w:p w14:paraId="56491286" w14:textId="77777777" w:rsidR="00245247" w:rsidRPr="00D75CA6" w:rsidRDefault="00245247" w:rsidP="00245247">
      <w:pPr>
        <w:pStyle w:val="paragraph"/>
      </w:pPr>
      <w:r w:rsidRPr="00D75CA6">
        <w:tab/>
        <w:t>(aaaa)</w:t>
      </w:r>
      <w:r w:rsidRPr="00D75CA6">
        <w:tab/>
        <w:t xml:space="preserve">a designated infringement notice provision (see </w:t>
      </w:r>
      <w:r w:rsidR="004F64A4" w:rsidRPr="00D75CA6">
        <w:t>subsection (</w:t>
      </w:r>
      <w:r w:rsidRPr="00D75CA6">
        <w:t>4));</w:t>
      </w:r>
    </w:p>
    <w:p w14:paraId="4C5885C8" w14:textId="77777777" w:rsidR="00514EE6" w:rsidRPr="00D75CA6" w:rsidRDefault="00514EE6" w:rsidP="00514EE6">
      <w:pPr>
        <w:pStyle w:val="paragraph"/>
      </w:pPr>
      <w:r w:rsidRPr="00D75CA6">
        <w:tab/>
        <w:t>(aaa)</w:t>
      </w:r>
      <w:r w:rsidRPr="00D75CA6">
        <w:tab/>
        <w:t>subsection</w:t>
      </w:r>
      <w:r w:rsidR="004F64A4" w:rsidRPr="00D75CA6">
        <w:t> </w:t>
      </w:r>
      <w:r w:rsidRPr="00D75CA6">
        <w:t>51B(1) (which deals with the requirement for reporting entities to enrol on the Reporting Entities Roll);</w:t>
      </w:r>
    </w:p>
    <w:p w14:paraId="7B112118" w14:textId="77777777" w:rsidR="00514EE6" w:rsidRPr="00D75CA6" w:rsidRDefault="00514EE6" w:rsidP="00514EE6">
      <w:pPr>
        <w:pStyle w:val="paragraph"/>
      </w:pPr>
      <w:r w:rsidRPr="00D75CA6">
        <w:tab/>
        <w:t>(aa)</w:t>
      </w:r>
      <w:r w:rsidRPr="00D75CA6">
        <w:tab/>
        <w:t>subsection</w:t>
      </w:r>
      <w:r w:rsidR="004F64A4" w:rsidRPr="00D75CA6">
        <w:t> </w:t>
      </w:r>
      <w:r w:rsidRPr="00D75CA6">
        <w:t>51F(1) (which deals with reporting entities notifying changes of their enrolment details);</w:t>
      </w:r>
    </w:p>
    <w:p w14:paraId="5B2F94F2" w14:textId="77777777" w:rsidR="000639B5" w:rsidRPr="00D75CA6" w:rsidRDefault="000639B5" w:rsidP="000639B5">
      <w:pPr>
        <w:pStyle w:val="paragraph"/>
      </w:pPr>
      <w:r w:rsidRPr="00D75CA6">
        <w:tab/>
        <w:t>(a)</w:t>
      </w:r>
      <w:r w:rsidRPr="00D75CA6">
        <w:tab/>
        <w:t>subsection 53(2) (which deals with reports about movements of monetary instruments);</w:t>
      </w:r>
    </w:p>
    <w:p w14:paraId="4B71F23D" w14:textId="77777777" w:rsidR="00324D3F" w:rsidRPr="00D75CA6" w:rsidRDefault="00324D3F" w:rsidP="00324D3F">
      <w:pPr>
        <w:pStyle w:val="paragraph"/>
      </w:pPr>
      <w:r w:rsidRPr="00D75CA6">
        <w:tab/>
        <w:t>(c)</w:t>
      </w:r>
      <w:r w:rsidRPr="00D75CA6">
        <w:tab/>
        <w:t>subsections</w:t>
      </w:r>
      <w:r w:rsidR="004F64A4" w:rsidRPr="00D75CA6">
        <w:t> </w:t>
      </w:r>
      <w:r w:rsidRPr="00D75CA6">
        <w:t>74(1), (1A), (1B) and (1C) (which deal with providing certain remittance services if unregistered or in breach of a condition of registration);</w:t>
      </w:r>
    </w:p>
    <w:p w14:paraId="6D66DE55" w14:textId="77777777" w:rsidR="00324D3F" w:rsidRPr="00D75CA6" w:rsidRDefault="00324D3F" w:rsidP="00324D3F">
      <w:pPr>
        <w:pStyle w:val="paragraph"/>
      </w:pPr>
      <w:r w:rsidRPr="00D75CA6">
        <w:tab/>
        <w:t>(d)</w:t>
      </w:r>
      <w:r w:rsidRPr="00D75CA6">
        <w:tab/>
        <w:t>subsection</w:t>
      </w:r>
      <w:r w:rsidR="004F64A4" w:rsidRPr="00D75CA6">
        <w:t> </w:t>
      </w:r>
      <w:r w:rsidRPr="00D75CA6">
        <w:t>75M(1) (which deals with notifying the AUSTRAC CEO of certain matters)</w:t>
      </w:r>
      <w:r w:rsidR="00B27ECB" w:rsidRPr="00D75CA6">
        <w:t>;</w:t>
      </w:r>
    </w:p>
    <w:p w14:paraId="1E6C4A5B" w14:textId="58A9A2F6" w:rsidR="0049002F" w:rsidRPr="00D75CA6" w:rsidRDefault="0049002F" w:rsidP="0049002F">
      <w:pPr>
        <w:pStyle w:val="paragraph"/>
      </w:pPr>
      <w:r w:rsidRPr="00D75CA6">
        <w:tab/>
        <w:t>(e)</w:t>
      </w:r>
      <w:r w:rsidRPr="00D75CA6">
        <w:tab/>
        <w:t>subsections</w:t>
      </w:r>
      <w:r w:rsidR="004F64A4" w:rsidRPr="00D75CA6">
        <w:t> </w:t>
      </w:r>
      <w:r w:rsidRPr="00D75CA6">
        <w:t xml:space="preserve">76A(1) and (2) (which deal with providing certain </w:t>
      </w:r>
      <w:bookmarkStart w:id="380" w:name="_Hlk172194356"/>
      <w:r w:rsidR="0052605A" w:rsidRPr="00D75CA6">
        <w:t>virtual asset</w:t>
      </w:r>
      <w:bookmarkEnd w:id="380"/>
      <w:r w:rsidRPr="00D75CA6">
        <w:t xml:space="preserve"> services without being registered);</w:t>
      </w:r>
    </w:p>
    <w:p w14:paraId="3B6D590E" w14:textId="77777777" w:rsidR="0049002F" w:rsidRPr="00D75CA6" w:rsidRDefault="0049002F" w:rsidP="0049002F">
      <w:pPr>
        <w:pStyle w:val="paragraph"/>
      </w:pPr>
      <w:r w:rsidRPr="00D75CA6">
        <w:tab/>
        <w:t>(f)</w:t>
      </w:r>
      <w:r w:rsidRPr="00D75CA6">
        <w:tab/>
        <w:t>subsection</w:t>
      </w:r>
      <w:r w:rsidR="004F64A4" w:rsidRPr="00D75CA6">
        <w:t> </w:t>
      </w:r>
      <w:r w:rsidRPr="00D75CA6">
        <w:t>76P(1) (which deals with notifying the AUSTRAC CEO of certain matters).</w:t>
      </w:r>
    </w:p>
    <w:p w14:paraId="6CFE3950" w14:textId="77777777" w:rsidR="0049002F" w:rsidRPr="00D75CA6" w:rsidRDefault="0049002F" w:rsidP="0049002F">
      <w:pPr>
        <w:pStyle w:val="subsection"/>
      </w:pPr>
      <w:r w:rsidRPr="00D75CA6">
        <w:tab/>
        <w:t>(1B)</w:t>
      </w:r>
      <w:r w:rsidRPr="00D75CA6">
        <w:tab/>
        <w:t xml:space="preserve">Despite </w:t>
      </w:r>
      <w:r w:rsidR="004F64A4" w:rsidRPr="00D75CA6">
        <w:t>subsection (</w:t>
      </w:r>
      <w:r w:rsidRPr="00D75CA6">
        <w:t xml:space="preserve">1), an infringement notice relating to the alleged contravention of a designated infringement notice provision may only be given to a person by </w:t>
      </w:r>
      <w:r w:rsidR="0042263A" w:rsidRPr="00D75CA6">
        <w:t>an authorised officer</w:t>
      </w:r>
      <w:r w:rsidRPr="00D75CA6">
        <w:t>.</w:t>
      </w:r>
    </w:p>
    <w:p w14:paraId="6FE999FC" w14:textId="351024F4" w:rsidR="0049002F" w:rsidRPr="00D75CA6" w:rsidRDefault="0049002F" w:rsidP="0049002F">
      <w:pPr>
        <w:pStyle w:val="subsection"/>
      </w:pPr>
      <w:r w:rsidRPr="00D75CA6">
        <w:tab/>
        <w:t>(1C)</w:t>
      </w:r>
      <w:r w:rsidRPr="00D75CA6">
        <w:tab/>
      </w:r>
      <w:r w:rsidR="0042263A" w:rsidRPr="00D75CA6">
        <w:t>An authorised officer</w:t>
      </w:r>
      <w:r w:rsidRPr="00D75CA6">
        <w:t xml:space="preserve"> must not issue an infringement notice relating to a contravention of </w:t>
      </w:r>
      <w:r w:rsidR="00107542" w:rsidRPr="00D75CA6">
        <w:t>subsection 3</w:t>
      </w:r>
      <w:r w:rsidRPr="00D75CA6">
        <w:t xml:space="preserve">2(1), 41(2), 43(2), </w:t>
      </w:r>
      <w:r w:rsidR="007E7E9C" w:rsidRPr="00D75CA6">
        <w:t xml:space="preserve">46(2) </w:t>
      </w:r>
      <w:r w:rsidR="007E7E9C" w:rsidRPr="00D75CA6">
        <w:lastRenderedPageBreak/>
        <w:t>or (5), 46A(2)</w:t>
      </w:r>
      <w:r w:rsidRPr="00D75CA6">
        <w:t xml:space="preserve"> or 49(2) unless the </w:t>
      </w:r>
      <w:r w:rsidR="0042263A" w:rsidRPr="00D75CA6">
        <w:t>authorised officer</w:t>
      </w:r>
      <w:r w:rsidRPr="00D75CA6">
        <w:t xml:space="preserve"> considers that issuing such a notice is appropriate in the particular case after taking into account:</w:t>
      </w:r>
    </w:p>
    <w:p w14:paraId="6FC55659" w14:textId="77777777" w:rsidR="0049002F" w:rsidRPr="00D75CA6" w:rsidRDefault="0049002F" w:rsidP="0049002F">
      <w:pPr>
        <w:pStyle w:val="paragraph"/>
      </w:pPr>
      <w:r w:rsidRPr="00D75CA6">
        <w:tab/>
        <w:t>(a)</w:t>
      </w:r>
      <w:r w:rsidRPr="00D75CA6">
        <w:tab/>
        <w:t>the nature and extent of the contravention; and</w:t>
      </w:r>
    </w:p>
    <w:p w14:paraId="008E93A4" w14:textId="77777777" w:rsidR="0049002F" w:rsidRPr="00D75CA6" w:rsidRDefault="0049002F" w:rsidP="0049002F">
      <w:pPr>
        <w:pStyle w:val="paragraph"/>
      </w:pPr>
      <w:r w:rsidRPr="00D75CA6">
        <w:tab/>
        <w:t>(b)</w:t>
      </w:r>
      <w:r w:rsidRPr="00D75CA6">
        <w:tab/>
        <w:t>the seriousness of the contravention; and</w:t>
      </w:r>
    </w:p>
    <w:p w14:paraId="78C29F11" w14:textId="77777777" w:rsidR="0049002F" w:rsidRPr="00D75CA6" w:rsidRDefault="0049002F" w:rsidP="0049002F">
      <w:pPr>
        <w:pStyle w:val="paragraph"/>
      </w:pPr>
      <w:r w:rsidRPr="00D75CA6">
        <w:tab/>
        <w:t>(c)</w:t>
      </w:r>
      <w:r w:rsidRPr="00D75CA6">
        <w:tab/>
        <w:t>the circumstances in which the contravention took place; and</w:t>
      </w:r>
    </w:p>
    <w:p w14:paraId="5D5D3A9F" w14:textId="77777777" w:rsidR="0049002F" w:rsidRPr="00D75CA6" w:rsidRDefault="0049002F" w:rsidP="0049002F">
      <w:pPr>
        <w:pStyle w:val="paragraph"/>
      </w:pPr>
      <w:r w:rsidRPr="00D75CA6">
        <w:tab/>
        <w:t>(d)</w:t>
      </w:r>
      <w:r w:rsidRPr="00D75CA6">
        <w:tab/>
        <w:t xml:space="preserve">any other matter the </w:t>
      </w:r>
      <w:r w:rsidR="0042263A" w:rsidRPr="00D75CA6">
        <w:t>authorised officer</w:t>
      </w:r>
      <w:r w:rsidRPr="00D75CA6">
        <w:t xml:space="preserve"> considers to be relevant.</w:t>
      </w:r>
    </w:p>
    <w:p w14:paraId="5C9EDD45" w14:textId="77777777" w:rsidR="00035544" w:rsidRPr="00D75CA6" w:rsidRDefault="00035544" w:rsidP="00035544">
      <w:pPr>
        <w:pStyle w:val="subsection"/>
      </w:pPr>
      <w:r w:rsidRPr="00D75CA6">
        <w:tab/>
        <w:t>(2)</w:t>
      </w:r>
      <w:r w:rsidRPr="00D75CA6">
        <w:tab/>
        <w:t>The infringement notice must be given within 12 months after the day on which the contravention is alleged to have taken place.</w:t>
      </w:r>
    </w:p>
    <w:p w14:paraId="559B9567" w14:textId="77777777" w:rsidR="00035544" w:rsidRPr="00D75CA6" w:rsidRDefault="00035544" w:rsidP="00035544">
      <w:pPr>
        <w:pStyle w:val="subsection"/>
      </w:pPr>
      <w:r w:rsidRPr="00D75CA6">
        <w:tab/>
        <w:t>(3)</w:t>
      </w:r>
      <w:r w:rsidRPr="00D75CA6">
        <w:tab/>
        <w:t>If a customs officer or a police officer issues an infringement notice, the officer must, within 5 business days after the day of issue of the infringement notice, forward a copy of the infringement notice to the AUSTRAC CEO.</w:t>
      </w:r>
    </w:p>
    <w:p w14:paraId="4CBF7B7D" w14:textId="77777777" w:rsidR="0049002F" w:rsidRPr="00D75CA6" w:rsidRDefault="0049002F" w:rsidP="0049002F">
      <w:pPr>
        <w:pStyle w:val="subsection"/>
      </w:pPr>
      <w:r w:rsidRPr="00D75CA6">
        <w:tab/>
        <w:t>(4)</w:t>
      </w:r>
      <w:r w:rsidRPr="00D75CA6">
        <w:tab/>
        <w:t>In this Act:</w:t>
      </w:r>
    </w:p>
    <w:p w14:paraId="68F159E7" w14:textId="77777777" w:rsidR="0049002F" w:rsidRPr="00D75CA6" w:rsidRDefault="0049002F" w:rsidP="0049002F">
      <w:pPr>
        <w:pStyle w:val="Definition"/>
      </w:pPr>
      <w:r w:rsidRPr="00D75CA6">
        <w:rPr>
          <w:b/>
          <w:i/>
        </w:rPr>
        <w:t>designated infringement notice provision</w:t>
      </w:r>
      <w:r w:rsidRPr="00D75CA6">
        <w:t xml:space="preserve"> means any of the following provisions:</w:t>
      </w:r>
    </w:p>
    <w:p w14:paraId="390951B7" w14:textId="367A425E" w:rsidR="009D53F7" w:rsidRPr="00D75CA6" w:rsidRDefault="009D53F7" w:rsidP="009D53F7">
      <w:pPr>
        <w:pStyle w:val="paragraph"/>
      </w:pPr>
      <w:r w:rsidRPr="00D75CA6">
        <w:tab/>
        <w:t>(aa)</w:t>
      </w:r>
      <w:r w:rsidRPr="00D75CA6">
        <w:tab/>
      </w:r>
      <w:r w:rsidR="00107542" w:rsidRPr="00D75CA6">
        <w:t>subsection 2</w:t>
      </w:r>
      <w:r w:rsidRPr="00D75CA6">
        <w:t>6K(1) or (2) (which deal with reporting entities’ obligation to designate an AML/CTF compliance officer);</w:t>
      </w:r>
    </w:p>
    <w:p w14:paraId="3590B86A" w14:textId="362E0E9F" w:rsidR="009D53F7" w:rsidRPr="00D75CA6" w:rsidRDefault="009D53F7" w:rsidP="009D53F7">
      <w:pPr>
        <w:pStyle w:val="paragraph"/>
      </w:pPr>
      <w:r w:rsidRPr="00D75CA6">
        <w:tab/>
        <w:t>(ab)</w:t>
      </w:r>
      <w:r w:rsidRPr="00D75CA6">
        <w:tab/>
      </w:r>
      <w:r w:rsidR="00107542" w:rsidRPr="00D75CA6">
        <w:t>subsection 2</w:t>
      </w:r>
      <w:r w:rsidRPr="00D75CA6">
        <w:t>6M(1) (which deals with notifications about AML/CTF compliance officers);</w:t>
      </w:r>
    </w:p>
    <w:p w14:paraId="0BFF99AC" w14:textId="66F6ED5B" w:rsidR="009D53F7" w:rsidRPr="00D75CA6" w:rsidRDefault="009D53F7" w:rsidP="009D53F7">
      <w:pPr>
        <w:pStyle w:val="paragraph"/>
      </w:pPr>
      <w:r w:rsidRPr="00D75CA6">
        <w:tab/>
        <w:t>(ac)</w:t>
      </w:r>
      <w:r w:rsidRPr="00D75CA6">
        <w:tab/>
      </w:r>
      <w:r w:rsidR="00107542" w:rsidRPr="00D75CA6">
        <w:t>subsection 2</w:t>
      </w:r>
      <w:r w:rsidRPr="00D75CA6">
        <w:t>6N(2) (which deals with AML/CTF program documentation);</w:t>
      </w:r>
    </w:p>
    <w:p w14:paraId="67B702D2" w14:textId="5BDB5588" w:rsidR="009D53F7" w:rsidRPr="00D75CA6" w:rsidRDefault="009D53F7" w:rsidP="009D53F7">
      <w:pPr>
        <w:pStyle w:val="paragraph"/>
      </w:pPr>
      <w:r w:rsidRPr="00D75CA6">
        <w:tab/>
        <w:t>(ad)</w:t>
      </w:r>
      <w:r w:rsidRPr="00D75CA6">
        <w:tab/>
      </w:r>
      <w:r w:rsidR="00107542" w:rsidRPr="00D75CA6">
        <w:t>subsection 2</w:t>
      </w:r>
      <w:r w:rsidRPr="00D75CA6">
        <w:t>6P(3) (which deals with AML/CTF program approvals);</w:t>
      </w:r>
    </w:p>
    <w:p w14:paraId="72F419FD" w14:textId="617BF989" w:rsidR="009D53F7" w:rsidRPr="00D75CA6" w:rsidRDefault="009D53F7" w:rsidP="009D53F7">
      <w:pPr>
        <w:pStyle w:val="paragraph"/>
      </w:pPr>
      <w:r w:rsidRPr="00D75CA6">
        <w:tab/>
        <w:t>(ae)</w:t>
      </w:r>
      <w:r w:rsidRPr="00D75CA6">
        <w:tab/>
      </w:r>
      <w:r w:rsidR="00107542" w:rsidRPr="00D75CA6">
        <w:t>subsection 2</w:t>
      </w:r>
      <w:r w:rsidRPr="00D75CA6">
        <w:t>6Q(2) (which deals with requests for AML/CTF program documentation);</w:t>
      </w:r>
    </w:p>
    <w:p w14:paraId="03E3ED88" w14:textId="77777777" w:rsidR="0049002F" w:rsidRPr="00D75CA6" w:rsidRDefault="0049002F" w:rsidP="0049002F">
      <w:pPr>
        <w:pStyle w:val="paragraph"/>
      </w:pPr>
      <w:r w:rsidRPr="00D75CA6">
        <w:tab/>
        <w:t>(b)</w:t>
      </w:r>
      <w:r w:rsidRPr="00D75CA6">
        <w:tab/>
        <w:t>subsection</w:t>
      </w:r>
      <w:r w:rsidR="004F64A4" w:rsidRPr="00D75CA6">
        <w:t> </w:t>
      </w:r>
      <w:r w:rsidRPr="00D75CA6">
        <w:t>41(2) (which deals with reporting certain suspicious matters);</w:t>
      </w:r>
    </w:p>
    <w:p w14:paraId="5A1C1B73" w14:textId="77777777" w:rsidR="0049002F" w:rsidRPr="00D75CA6" w:rsidRDefault="0049002F" w:rsidP="0049002F">
      <w:pPr>
        <w:pStyle w:val="paragraph"/>
      </w:pPr>
      <w:r w:rsidRPr="00D75CA6">
        <w:tab/>
        <w:t>(c)</w:t>
      </w:r>
      <w:r w:rsidRPr="00D75CA6">
        <w:tab/>
        <w:t>subsection</w:t>
      </w:r>
      <w:r w:rsidR="004F64A4" w:rsidRPr="00D75CA6">
        <w:t> </w:t>
      </w:r>
      <w:r w:rsidRPr="00D75CA6">
        <w:t>43(2) (which deals with reporting a threshold transaction);</w:t>
      </w:r>
    </w:p>
    <w:p w14:paraId="2AC313E7" w14:textId="77777777" w:rsidR="007E7E9C" w:rsidRPr="00D75CA6" w:rsidRDefault="007E7E9C" w:rsidP="007E7E9C">
      <w:pPr>
        <w:pStyle w:val="paragraph"/>
      </w:pPr>
      <w:r w:rsidRPr="00D75CA6">
        <w:tab/>
        <w:t>(d)</w:t>
      </w:r>
      <w:r w:rsidRPr="00D75CA6">
        <w:tab/>
        <w:t>subsection 46(2) or (5) (which deals with reporting about international value transfer services);</w:t>
      </w:r>
    </w:p>
    <w:p w14:paraId="18DF40B7" w14:textId="427BEDC6" w:rsidR="007E7E9C" w:rsidRPr="00D75CA6" w:rsidRDefault="007E7E9C" w:rsidP="007E7E9C">
      <w:pPr>
        <w:pStyle w:val="paragraph"/>
      </w:pPr>
      <w:r w:rsidRPr="00D75CA6">
        <w:lastRenderedPageBreak/>
        <w:tab/>
        <w:t>(da)</w:t>
      </w:r>
      <w:r w:rsidRPr="00D75CA6">
        <w:tab/>
        <w:t>subsection 46A(2) (which deals with reporting about transfers of value involving unverified self</w:t>
      </w:r>
      <w:r w:rsidR="00D75CA6">
        <w:noBreakHyphen/>
      </w:r>
      <w:r w:rsidRPr="00D75CA6">
        <w:t>hosted virtual asset wallets);</w:t>
      </w:r>
    </w:p>
    <w:p w14:paraId="11C8AC38" w14:textId="77777777" w:rsidR="0049002F" w:rsidRPr="00D75CA6" w:rsidRDefault="0049002F" w:rsidP="0049002F">
      <w:pPr>
        <w:pStyle w:val="paragraph"/>
      </w:pPr>
      <w:r w:rsidRPr="00D75CA6">
        <w:tab/>
        <w:t>(e)</w:t>
      </w:r>
      <w:r w:rsidRPr="00D75CA6">
        <w:tab/>
        <w:t>subsection</w:t>
      </w:r>
      <w:r w:rsidR="004F64A4" w:rsidRPr="00D75CA6">
        <w:t> </w:t>
      </w:r>
      <w:r w:rsidRPr="00D75CA6">
        <w:t>47(2) (which deals with reporting on compliance with the Act and other instruments);</w:t>
      </w:r>
    </w:p>
    <w:p w14:paraId="5A839F22" w14:textId="77777777" w:rsidR="0049002F" w:rsidRPr="00D75CA6" w:rsidRDefault="0049002F" w:rsidP="0049002F">
      <w:pPr>
        <w:pStyle w:val="paragraph"/>
      </w:pPr>
      <w:r w:rsidRPr="00D75CA6">
        <w:tab/>
        <w:t>(f)</w:t>
      </w:r>
      <w:r w:rsidRPr="00D75CA6">
        <w:tab/>
        <w:t>subsection</w:t>
      </w:r>
      <w:r w:rsidR="004F64A4" w:rsidRPr="00D75CA6">
        <w:t> </w:t>
      </w:r>
      <w:r w:rsidRPr="00D75CA6">
        <w:t>49(2) (which deals with providing further information on request);</w:t>
      </w:r>
    </w:p>
    <w:p w14:paraId="2DDCAB30" w14:textId="77777777" w:rsidR="00165492" w:rsidRPr="00D75CA6" w:rsidRDefault="00165492" w:rsidP="00165492">
      <w:pPr>
        <w:pStyle w:val="paragraph"/>
      </w:pPr>
      <w:r w:rsidRPr="00D75CA6">
        <w:tab/>
        <w:t>(fb)</w:t>
      </w:r>
      <w:r w:rsidRPr="00D75CA6">
        <w:tab/>
        <w:t>subsection 49B(6) (which deals with complying with a notice requiring certain information or documents);</w:t>
      </w:r>
    </w:p>
    <w:p w14:paraId="2FC627B9" w14:textId="7F21F045" w:rsidR="00445C2E" w:rsidRPr="00D75CA6" w:rsidRDefault="00445C2E" w:rsidP="00445C2E">
      <w:pPr>
        <w:pStyle w:val="paragraph"/>
      </w:pPr>
      <w:r w:rsidRPr="00D75CA6">
        <w:tab/>
        <w:t>(ff)</w:t>
      </w:r>
      <w:r w:rsidRPr="00D75CA6">
        <w:tab/>
      </w:r>
      <w:r w:rsidR="00107542" w:rsidRPr="00D75CA6">
        <w:t>subsections 6</w:t>
      </w:r>
      <w:r w:rsidRPr="00D75CA6">
        <w:t>4(2), (3) and (5) (which deal with obligations of ordering institutions relating to transfers of value);</w:t>
      </w:r>
    </w:p>
    <w:p w14:paraId="5FEEB19B" w14:textId="5970D277" w:rsidR="00445C2E" w:rsidRPr="00D75CA6" w:rsidRDefault="00445C2E" w:rsidP="00445C2E">
      <w:pPr>
        <w:pStyle w:val="paragraph"/>
      </w:pPr>
      <w:r w:rsidRPr="00D75CA6">
        <w:tab/>
        <w:t>(fg)</w:t>
      </w:r>
      <w:r w:rsidRPr="00D75CA6">
        <w:tab/>
      </w:r>
      <w:r w:rsidR="00107542" w:rsidRPr="00D75CA6">
        <w:t>subsections 6</w:t>
      </w:r>
      <w:r w:rsidRPr="00D75CA6">
        <w:t>6(4) and (5) (which deal with obligations of intermediary institutions relating to transfers of value);</w:t>
      </w:r>
    </w:p>
    <w:p w14:paraId="6320797F" w14:textId="36C80DF6" w:rsidR="00445C2E" w:rsidRPr="00D75CA6" w:rsidRDefault="00445C2E" w:rsidP="00445C2E">
      <w:pPr>
        <w:pStyle w:val="paragraph"/>
      </w:pPr>
      <w:r w:rsidRPr="00D75CA6">
        <w:tab/>
        <w:t>(fh)</w:t>
      </w:r>
      <w:r w:rsidRPr="00D75CA6">
        <w:tab/>
      </w:r>
      <w:r w:rsidR="00107542" w:rsidRPr="00D75CA6">
        <w:t>subsections 6</w:t>
      </w:r>
      <w:r w:rsidRPr="00D75CA6">
        <w:t>6A(4) and (7) (which deal with obligations of ordering and beneficiary institutions relating to virtual asset transfers);</w:t>
      </w:r>
    </w:p>
    <w:p w14:paraId="573D51C1" w14:textId="5FA96AF7" w:rsidR="00FB38D6" w:rsidRPr="00D75CA6" w:rsidRDefault="00FB38D6" w:rsidP="00FB38D6">
      <w:pPr>
        <w:pStyle w:val="paragraph"/>
      </w:pPr>
      <w:r w:rsidRPr="00D75CA6">
        <w:tab/>
        <w:t>(fk)</w:t>
      </w:r>
      <w:r w:rsidRPr="00D75CA6">
        <w:tab/>
        <w:t>sub</w:t>
      </w:r>
      <w:r w:rsidR="00107542" w:rsidRPr="00D75CA6">
        <w:t>section 1</w:t>
      </w:r>
      <w:r w:rsidRPr="00D75CA6">
        <w:t>11(2) (which deals with retaining records relating to customer due diligence);</w:t>
      </w:r>
    </w:p>
    <w:p w14:paraId="637937F9" w14:textId="2911ED2D" w:rsidR="003B32E5" w:rsidRPr="00D75CA6" w:rsidRDefault="003B32E5" w:rsidP="003B32E5">
      <w:pPr>
        <w:pStyle w:val="paragraph"/>
      </w:pPr>
      <w:r w:rsidRPr="00D75CA6">
        <w:tab/>
        <w:t>(fl)</w:t>
      </w:r>
      <w:r w:rsidRPr="00D75CA6">
        <w:tab/>
      </w:r>
      <w:r w:rsidR="00B94734" w:rsidRPr="00D75CA6">
        <w:t>sub</w:t>
      </w:r>
      <w:r w:rsidR="00107542" w:rsidRPr="00D75CA6">
        <w:t>section 1</w:t>
      </w:r>
      <w:r w:rsidRPr="00D75CA6">
        <w:t xml:space="preserve">14B(2) (which deals with retaining certain records made or obtained under the repealed </w:t>
      </w:r>
      <w:r w:rsidRPr="00D75CA6">
        <w:rPr>
          <w:i/>
        </w:rPr>
        <w:t>Financial Transaction Reports Act 1988</w:t>
      </w:r>
      <w:r w:rsidRPr="00D75CA6">
        <w:t>);</w:t>
      </w:r>
    </w:p>
    <w:p w14:paraId="108049F3" w14:textId="2738E256" w:rsidR="009D53F7" w:rsidRPr="00D75CA6" w:rsidRDefault="009D53F7" w:rsidP="009D53F7">
      <w:pPr>
        <w:pStyle w:val="paragraph"/>
      </w:pPr>
      <w:r w:rsidRPr="00D75CA6">
        <w:tab/>
        <w:t>(g)</w:t>
      </w:r>
      <w:r w:rsidRPr="00D75CA6">
        <w:tab/>
        <w:t>sub</w:t>
      </w:r>
      <w:r w:rsidR="00107542" w:rsidRPr="00D75CA6">
        <w:t>section 1</w:t>
      </w:r>
      <w:r w:rsidRPr="00D75CA6">
        <w:t>16(1) or (3) (which deal with retaining records relating to AML/CTF programs);</w:t>
      </w:r>
    </w:p>
    <w:p w14:paraId="3AC9C669" w14:textId="2DBA6536" w:rsidR="00165492" w:rsidRPr="00D75CA6" w:rsidRDefault="00165492" w:rsidP="00165492">
      <w:pPr>
        <w:pStyle w:val="paragraph"/>
      </w:pPr>
      <w:r w:rsidRPr="00D75CA6">
        <w:tab/>
        <w:t>(h)</w:t>
      </w:r>
      <w:r w:rsidRPr="00D75CA6">
        <w:tab/>
      </w:r>
      <w:r w:rsidR="00B94734" w:rsidRPr="00D75CA6">
        <w:t>sub</w:t>
      </w:r>
      <w:r w:rsidR="00107542" w:rsidRPr="00D75CA6">
        <w:t>section 1</w:t>
      </w:r>
      <w:r w:rsidRPr="00D75CA6">
        <w:t>67(3A) (which deals with complying with a notice requiring certain information or documents).</w:t>
      </w:r>
    </w:p>
    <w:p w14:paraId="7A7C1C3E" w14:textId="77777777" w:rsidR="00035544" w:rsidRPr="00D75CA6" w:rsidRDefault="00035544" w:rsidP="00035544">
      <w:pPr>
        <w:pStyle w:val="ActHead5"/>
      </w:pPr>
      <w:bookmarkStart w:id="381" w:name="_Toc231991649"/>
      <w:r w:rsidRPr="00D75CA6">
        <w:rPr>
          <w:rStyle w:val="CharSectno"/>
        </w:rPr>
        <w:t>185</w:t>
      </w:r>
      <w:r w:rsidRPr="00D75CA6">
        <w:t xml:space="preserve">  Matters to be included in an infringement notice</w:t>
      </w:r>
      <w:bookmarkEnd w:id="381"/>
    </w:p>
    <w:p w14:paraId="06547D53" w14:textId="77777777" w:rsidR="00035544" w:rsidRPr="00D75CA6" w:rsidRDefault="00035544" w:rsidP="00035544">
      <w:pPr>
        <w:pStyle w:val="subsection"/>
      </w:pPr>
      <w:r w:rsidRPr="00D75CA6">
        <w:tab/>
      </w:r>
      <w:r w:rsidR="00324D3F" w:rsidRPr="00D75CA6">
        <w:t>(1)</w:t>
      </w:r>
      <w:r w:rsidRPr="00D75CA6">
        <w:tab/>
        <w:t>An infringement notice must:</w:t>
      </w:r>
    </w:p>
    <w:p w14:paraId="725883EF" w14:textId="77777777" w:rsidR="00035544" w:rsidRPr="00D75CA6" w:rsidRDefault="00035544" w:rsidP="00035544">
      <w:pPr>
        <w:pStyle w:val="paragraph"/>
      </w:pPr>
      <w:r w:rsidRPr="00D75CA6">
        <w:tab/>
        <w:t>(a)</w:t>
      </w:r>
      <w:r w:rsidRPr="00D75CA6">
        <w:tab/>
        <w:t>set out the name of the person to whom the notice is given; and</w:t>
      </w:r>
    </w:p>
    <w:p w14:paraId="48CA5D29" w14:textId="77777777" w:rsidR="00035544" w:rsidRPr="00D75CA6" w:rsidRDefault="00035544" w:rsidP="00035544">
      <w:pPr>
        <w:pStyle w:val="paragraph"/>
      </w:pPr>
      <w:r w:rsidRPr="00D75CA6">
        <w:tab/>
        <w:t>(b)</w:t>
      </w:r>
      <w:r w:rsidRPr="00D75CA6">
        <w:tab/>
        <w:t>set out the name of the person who gave the notice; and</w:t>
      </w:r>
    </w:p>
    <w:p w14:paraId="1664D91F" w14:textId="77777777" w:rsidR="00035544" w:rsidRPr="00D75CA6" w:rsidRDefault="00035544" w:rsidP="00035544">
      <w:pPr>
        <w:pStyle w:val="paragraph"/>
      </w:pPr>
      <w:r w:rsidRPr="00D75CA6">
        <w:tab/>
        <w:t>(c)</w:t>
      </w:r>
      <w:r w:rsidRPr="00D75CA6">
        <w:tab/>
        <w:t xml:space="preserve">set out brief details relating to the alleged contravention of </w:t>
      </w:r>
      <w:r w:rsidR="004F012B" w:rsidRPr="00D75CA6">
        <w:t>the infringement notice provision</w:t>
      </w:r>
      <w:r w:rsidRPr="00D75CA6">
        <w:t>, including the date of the alleged contravention; and</w:t>
      </w:r>
    </w:p>
    <w:p w14:paraId="35EA2AF7" w14:textId="77777777" w:rsidR="00035544" w:rsidRPr="00D75CA6" w:rsidRDefault="00035544" w:rsidP="00035544">
      <w:pPr>
        <w:pStyle w:val="paragraph"/>
      </w:pPr>
      <w:r w:rsidRPr="00D75CA6">
        <w:lastRenderedPageBreak/>
        <w:tab/>
        <w:t>(d)</w:t>
      </w:r>
      <w:r w:rsidRPr="00D75CA6">
        <w:tab/>
        <w:t>contain a statement to the effect that neither criminal nor civil penalty proceedings will be brought in relation to the matter if the penalty specified in the notice is paid to the AUSTRAC CEO, on behalf of the Commonwealth, within:</w:t>
      </w:r>
    </w:p>
    <w:p w14:paraId="737F221D" w14:textId="77777777" w:rsidR="00035544" w:rsidRPr="00D75CA6" w:rsidRDefault="00035544" w:rsidP="00035544">
      <w:pPr>
        <w:pStyle w:val="paragraphsub"/>
      </w:pPr>
      <w:r w:rsidRPr="00D75CA6">
        <w:tab/>
        <w:t>(i)</w:t>
      </w:r>
      <w:r w:rsidRPr="00D75CA6">
        <w:tab/>
        <w:t>28 days after the notice is given; or</w:t>
      </w:r>
    </w:p>
    <w:p w14:paraId="6F4CB150" w14:textId="77777777" w:rsidR="00035544" w:rsidRPr="00D75CA6" w:rsidRDefault="00035544" w:rsidP="00035544">
      <w:pPr>
        <w:pStyle w:val="paragraphsub"/>
      </w:pPr>
      <w:r w:rsidRPr="00D75CA6">
        <w:tab/>
        <w:t>(ii)</w:t>
      </w:r>
      <w:r w:rsidRPr="00D75CA6">
        <w:tab/>
        <w:t>if the AUSTRAC CEO allows a longer period—that longer period; and</w:t>
      </w:r>
    </w:p>
    <w:p w14:paraId="6C3B30C9" w14:textId="77777777" w:rsidR="00035544" w:rsidRPr="00D75CA6" w:rsidRDefault="00035544" w:rsidP="00035544">
      <w:pPr>
        <w:pStyle w:val="paragraph"/>
      </w:pPr>
      <w:r w:rsidRPr="00D75CA6">
        <w:tab/>
        <w:t>(e)</w:t>
      </w:r>
      <w:r w:rsidRPr="00D75CA6">
        <w:tab/>
        <w:t>give an explanation of how payment of the penalty is to be made; and</w:t>
      </w:r>
    </w:p>
    <w:p w14:paraId="35CB906C" w14:textId="77777777" w:rsidR="00035544" w:rsidRPr="00D75CA6" w:rsidRDefault="00035544" w:rsidP="00035544">
      <w:pPr>
        <w:pStyle w:val="paragraph"/>
      </w:pPr>
      <w:r w:rsidRPr="00D75CA6">
        <w:tab/>
        <w:t>(f)</w:t>
      </w:r>
      <w:r w:rsidRPr="00D75CA6">
        <w:tab/>
        <w:t>set out such other matters (if any) as are specified in the regulations.</w:t>
      </w:r>
    </w:p>
    <w:p w14:paraId="5D704D62" w14:textId="77777777" w:rsidR="000639B5" w:rsidRPr="00D75CA6" w:rsidRDefault="000639B5" w:rsidP="000639B5">
      <w:pPr>
        <w:pStyle w:val="notetext"/>
      </w:pPr>
      <w:r w:rsidRPr="00D75CA6">
        <w:t>Note:</w:t>
      </w:r>
      <w:r w:rsidRPr="00D75CA6">
        <w:tab/>
        <w:t>See sections 186A and 186B for the penalty to be specified in the infringement notice.</w:t>
      </w:r>
    </w:p>
    <w:p w14:paraId="385593C0" w14:textId="77777777" w:rsidR="00E12160" w:rsidRPr="00D75CA6" w:rsidRDefault="00E12160" w:rsidP="00E12160">
      <w:pPr>
        <w:pStyle w:val="subsection"/>
      </w:pPr>
      <w:r w:rsidRPr="00D75CA6">
        <w:tab/>
        <w:t>(2)</w:t>
      </w:r>
      <w:r w:rsidRPr="00D75CA6">
        <w:tab/>
        <w:t xml:space="preserve">An infringement notice may specify more than one alleged contravention of one or more infringement notice provisions. If it does so, the infringement notice must set out the details referred to in </w:t>
      </w:r>
      <w:r w:rsidR="004F64A4" w:rsidRPr="00D75CA6">
        <w:t>paragraph (</w:t>
      </w:r>
      <w:r w:rsidRPr="00D75CA6">
        <w:t>1)(c) in relation to each alleged contravention.</w:t>
      </w:r>
    </w:p>
    <w:p w14:paraId="4611FCD9" w14:textId="77777777" w:rsidR="000639B5" w:rsidRPr="00D75CA6" w:rsidRDefault="000639B5" w:rsidP="000639B5">
      <w:pPr>
        <w:pStyle w:val="ActHead5"/>
      </w:pPr>
      <w:bookmarkStart w:id="382" w:name="_Toc231991650"/>
      <w:r w:rsidRPr="00D75CA6">
        <w:rPr>
          <w:rStyle w:val="CharSectno"/>
        </w:rPr>
        <w:t>186A</w:t>
      </w:r>
      <w:r w:rsidRPr="00D75CA6">
        <w:t xml:space="preserve">  Amount of penalty—breaches of certain provisions of Part 3A, 4, 6 or 6A</w:t>
      </w:r>
      <w:bookmarkEnd w:id="382"/>
    </w:p>
    <w:p w14:paraId="3B1DF157" w14:textId="77777777" w:rsidR="00AB13A1" w:rsidRPr="00D75CA6" w:rsidRDefault="00AB13A1" w:rsidP="00AB13A1">
      <w:pPr>
        <w:pStyle w:val="SubsectionHead"/>
      </w:pPr>
      <w:r w:rsidRPr="00D75CA6">
        <w:t>Infringement notice—bodies corporate</w:t>
      </w:r>
    </w:p>
    <w:p w14:paraId="06C06EA6" w14:textId="77777777" w:rsidR="00AB13A1" w:rsidRPr="00D75CA6" w:rsidRDefault="00AB13A1" w:rsidP="00AB13A1">
      <w:pPr>
        <w:pStyle w:val="subsection"/>
      </w:pPr>
      <w:r w:rsidRPr="00D75CA6">
        <w:tab/>
        <w:t>(1)</w:t>
      </w:r>
      <w:r w:rsidRPr="00D75CA6">
        <w:tab/>
        <w:t xml:space="preserve">The penalty to be specified in an infringement notice for an alleged contravention of </w:t>
      </w:r>
      <w:r w:rsidR="0095413C" w:rsidRPr="00D75CA6">
        <w:t>subsection 51B(1), 51F(1), 53(2), 74(1), (1A), (1B) or (1C), 75M(1), 76A(1) or (2) or 76P(1)</w:t>
      </w:r>
      <w:r w:rsidR="00EC4E45" w:rsidRPr="00D75CA6">
        <w:t xml:space="preserve"> </w:t>
      </w:r>
      <w:r w:rsidRPr="00D75CA6">
        <w:t>by a body corporate must be a pecuniary penalty equal to:</w:t>
      </w:r>
    </w:p>
    <w:p w14:paraId="1F619A31" w14:textId="77777777" w:rsidR="00AB13A1" w:rsidRPr="00D75CA6" w:rsidRDefault="00AB13A1" w:rsidP="00AB13A1">
      <w:pPr>
        <w:pStyle w:val="paragraph"/>
      </w:pPr>
      <w:r w:rsidRPr="00D75CA6">
        <w:tab/>
        <w:t>(a)</w:t>
      </w:r>
      <w:r w:rsidRPr="00D75CA6">
        <w:tab/>
        <w:t xml:space="preserve">if the alleged contravention is of a kind specified in the AML/CTF Rules under </w:t>
      </w:r>
      <w:r w:rsidR="004F64A4" w:rsidRPr="00D75CA6">
        <w:t>subsection (</w:t>
      </w:r>
      <w:r w:rsidRPr="00D75CA6">
        <w:t>3)—the number of penalty units specified in the AML/CTF Rules in relation to that kind of contravention; or</w:t>
      </w:r>
    </w:p>
    <w:p w14:paraId="7E651301" w14:textId="77777777" w:rsidR="00AB13A1" w:rsidRPr="00D75CA6" w:rsidRDefault="00AB13A1" w:rsidP="00AB13A1">
      <w:pPr>
        <w:pStyle w:val="paragraph"/>
      </w:pPr>
      <w:r w:rsidRPr="00D75CA6">
        <w:tab/>
        <w:t>(b)</w:t>
      </w:r>
      <w:r w:rsidRPr="00D75CA6">
        <w:tab/>
        <w:t>otherwise—60 penalty units.</w:t>
      </w:r>
    </w:p>
    <w:p w14:paraId="0696F8F7" w14:textId="77777777" w:rsidR="00AB13A1" w:rsidRPr="00D75CA6" w:rsidRDefault="00AB13A1" w:rsidP="00AB13A1">
      <w:pPr>
        <w:pStyle w:val="SubsectionHead"/>
      </w:pPr>
      <w:r w:rsidRPr="00D75CA6">
        <w:t>Infringement notice—persons other than bodies corporate</w:t>
      </w:r>
    </w:p>
    <w:p w14:paraId="68D9C8E9" w14:textId="77777777" w:rsidR="00AB13A1" w:rsidRPr="00D75CA6" w:rsidRDefault="00AB13A1" w:rsidP="00AB13A1">
      <w:pPr>
        <w:pStyle w:val="subsection"/>
      </w:pPr>
      <w:r w:rsidRPr="00D75CA6">
        <w:tab/>
        <w:t>(2)</w:t>
      </w:r>
      <w:r w:rsidRPr="00D75CA6">
        <w:tab/>
        <w:t xml:space="preserve">The penalty to be specified in an infringement notice for an alleged contravention of </w:t>
      </w:r>
      <w:r w:rsidR="0095413C" w:rsidRPr="00D75CA6">
        <w:t xml:space="preserve">subsection 51B(1), 51F(1), 53(2), 74(1), (1A), </w:t>
      </w:r>
      <w:r w:rsidR="0095413C" w:rsidRPr="00D75CA6">
        <w:lastRenderedPageBreak/>
        <w:t>(1B) or (1C), 75M(1), 76A(1) or (2) or 76P(1)</w:t>
      </w:r>
      <w:r w:rsidRPr="00D75CA6">
        <w:t xml:space="preserve"> by a person other than a body corporate must be a pecuniary penalty equal to:</w:t>
      </w:r>
    </w:p>
    <w:p w14:paraId="05FD80CB" w14:textId="77777777" w:rsidR="00AB13A1" w:rsidRPr="00D75CA6" w:rsidRDefault="00AB13A1" w:rsidP="00AB13A1">
      <w:pPr>
        <w:pStyle w:val="paragraph"/>
      </w:pPr>
      <w:r w:rsidRPr="00D75CA6">
        <w:tab/>
        <w:t>(a)</w:t>
      </w:r>
      <w:r w:rsidRPr="00D75CA6">
        <w:tab/>
        <w:t xml:space="preserve">if the alleged contravention is of a kind specified in the AML/CTF Rules under </w:t>
      </w:r>
      <w:r w:rsidR="004F64A4" w:rsidRPr="00D75CA6">
        <w:t>subsection (</w:t>
      </w:r>
      <w:r w:rsidRPr="00D75CA6">
        <w:t>3)—the number of penalty units specified in the AML/CTF Rules in relation to that kind of contravention; or</w:t>
      </w:r>
    </w:p>
    <w:p w14:paraId="69429FAB" w14:textId="77777777" w:rsidR="00AB13A1" w:rsidRPr="00D75CA6" w:rsidRDefault="00AB13A1" w:rsidP="00AB13A1">
      <w:pPr>
        <w:pStyle w:val="paragraph"/>
      </w:pPr>
      <w:r w:rsidRPr="00D75CA6">
        <w:tab/>
        <w:t>(b)</w:t>
      </w:r>
      <w:r w:rsidRPr="00D75CA6">
        <w:tab/>
        <w:t>otherwise—12 penalty units.</w:t>
      </w:r>
    </w:p>
    <w:p w14:paraId="3BF45E9A" w14:textId="77777777" w:rsidR="00AB13A1" w:rsidRPr="00D75CA6" w:rsidRDefault="00AB13A1" w:rsidP="00AB13A1">
      <w:pPr>
        <w:pStyle w:val="SubsectionHead"/>
      </w:pPr>
      <w:r w:rsidRPr="00D75CA6">
        <w:t>AML/CTF Rules may specify penalty units</w:t>
      </w:r>
    </w:p>
    <w:p w14:paraId="28DE20F9" w14:textId="77777777" w:rsidR="00AB13A1" w:rsidRPr="00D75CA6" w:rsidRDefault="00AB13A1" w:rsidP="00AB13A1">
      <w:pPr>
        <w:pStyle w:val="subsection"/>
      </w:pPr>
      <w:r w:rsidRPr="00D75CA6">
        <w:tab/>
        <w:t>(3)</w:t>
      </w:r>
      <w:r w:rsidRPr="00D75CA6">
        <w:tab/>
        <w:t xml:space="preserve">For the purposes of </w:t>
      </w:r>
      <w:r w:rsidR="004F64A4" w:rsidRPr="00D75CA6">
        <w:t>paragraphs (</w:t>
      </w:r>
      <w:r w:rsidRPr="00D75CA6">
        <w:t>1)(a) and (2)(a), the AML/CTF Rules may:</w:t>
      </w:r>
    </w:p>
    <w:p w14:paraId="6CA3C0ED" w14:textId="77777777" w:rsidR="0095413C" w:rsidRPr="00D75CA6" w:rsidRDefault="0095413C" w:rsidP="0095413C">
      <w:pPr>
        <w:pStyle w:val="paragraph"/>
      </w:pPr>
      <w:r w:rsidRPr="00D75CA6">
        <w:tab/>
        <w:t>(a)</w:t>
      </w:r>
      <w:r w:rsidRPr="00D75CA6">
        <w:tab/>
        <w:t>specify one or more kinds of alleged contraventions; and</w:t>
      </w:r>
    </w:p>
    <w:p w14:paraId="612D4772" w14:textId="77777777" w:rsidR="00AB13A1" w:rsidRPr="00D75CA6" w:rsidRDefault="00AB13A1" w:rsidP="00AB13A1">
      <w:pPr>
        <w:pStyle w:val="paragraph"/>
      </w:pPr>
      <w:r w:rsidRPr="00D75CA6">
        <w:tab/>
        <w:t>(b)</w:t>
      </w:r>
      <w:r w:rsidRPr="00D75CA6">
        <w:tab/>
        <w:t>for each kind of contravention—specify a particular number of penalty units that applies.</w:t>
      </w:r>
    </w:p>
    <w:p w14:paraId="211ACA4A" w14:textId="77777777" w:rsidR="00AB13A1" w:rsidRPr="00D75CA6" w:rsidRDefault="00AB13A1" w:rsidP="00AB13A1">
      <w:pPr>
        <w:pStyle w:val="subsection"/>
      </w:pPr>
      <w:r w:rsidRPr="00D75CA6">
        <w:tab/>
        <w:t>(4)</w:t>
      </w:r>
      <w:r w:rsidRPr="00D75CA6">
        <w:tab/>
        <w:t xml:space="preserve">Without limiting the kinds of contraventions that may be specified in the AML/CTF Rules made under </w:t>
      </w:r>
      <w:r w:rsidR="004F64A4" w:rsidRPr="00D75CA6">
        <w:t>paragraph (</w:t>
      </w:r>
      <w:r w:rsidRPr="00D75CA6">
        <w:t>3)(a), the contraventions may be described by reference to the following:</w:t>
      </w:r>
    </w:p>
    <w:p w14:paraId="1BCF459D" w14:textId="77777777" w:rsidR="0095413C" w:rsidRPr="00D75CA6" w:rsidRDefault="0095413C" w:rsidP="0095413C">
      <w:pPr>
        <w:pStyle w:val="paragraph"/>
      </w:pPr>
      <w:r w:rsidRPr="00D75CA6">
        <w:tab/>
        <w:t>(a)</w:t>
      </w:r>
      <w:r w:rsidRPr="00D75CA6">
        <w:tab/>
        <w:t>whether an alleged contravention is one of a number of alleged contraventions of a provision covered by subsection (1) or (2) that is specified in a particular infringement notice;</w:t>
      </w:r>
    </w:p>
    <w:p w14:paraId="79AE4B82" w14:textId="77777777" w:rsidR="0095413C" w:rsidRPr="00D75CA6" w:rsidRDefault="0095413C" w:rsidP="0095413C">
      <w:pPr>
        <w:pStyle w:val="paragraph"/>
      </w:pPr>
      <w:r w:rsidRPr="00D75CA6">
        <w:tab/>
        <w:t>(b)</w:t>
      </w:r>
      <w:r w:rsidRPr="00D75CA6">
        <w:tab/>
        <w:t>whether a person alleged to have contravened one or more provisions covered by subsection (1) or (2) has previously been given an infringement notice in relation to an alleged contravention of one or more of those provisions.</w:t>
      </w:r>
    </w:p>
    <w:p w14:paraId="2E93B243" w14:textId="77777777" w:rsidR="00AB13A1" w:rsidRPr="00D75CA6" w:rsidRDefault="00AB13A1" w:rsidP="00AB13A1">
      <w:pPr>
        <w:pStyle w:val="subsection"/>
      </w:pPr>
      <w:r w:rsidRPr="00D75CA6">
        <w:tab/>
        <w:t>(5)</w:t>
      </w:r>
      <w:r w:rsidRPr="00D75CA6">
        <w:tab/>
        <w:t xml:space="preserve">The number of penalty units specified in AML/CTF Rules made under </w:t>
      </w:r>
      <w:r w:rsidR="004F64A4" w:rsidRPr="00D75CA6">
        <w:t>paragraph (</w:t>
      </w:r>
      <w:r w:rsidRPr="00D75CA6">
        <w:t>3)(b) in relation to a particular kind of contravention must not exceed:</w:t>
      </w:r>
    </w:p>
    <w:p w14:paraId="732A8DE0" w14:textId="77777777" w:rsidR="00AB13A1" w:rsidRPr="00D75CA6" w:rsidRDefault="00AB13A1" w:rsidP="00AB13A1">
      <w:pPr>
        <w:pStyle w:val="paragraph"/>
      </w:pPr>
      <w:r w:rsidRPr="00D75CA6">
        <w:tab/>
        <w:t>(a)</w:t>
      </w:r>
      <w:r w:rsidRPr="00D75CA6">
        <w:tab/>
        <w:t>in the case of an alleged contravention by a body corporate—120 penalty units; or</w:t>
      </w:r>
    </w:p>
    <w:p w14:paraId="4291CCE6" w14:textId="77777777" w:rsidR="00AB13A1" w:rsidRPr="00D75CA6" w:rsidRDefault="00AB13A1" w:rsidP="00AB13A1">
      <w:pPr>
        <w:pStyle w:val="paragraph"/>
      </w:pPr>
      <w:r w:rsidRPr="00D75CA6">
        <w:tab/>
        <w:t>(b)</w:t>
      </w:r>
      <w:r w:rsidRPr="00D75CA6">
        <w:tab/>
        <w:t>in the case of an alleged contravention by a person other than a body corporate—24 penalty units.</w:t>
      </w:r>
    </w:p>
    <w:p w14:paraId="6E6E7D93" w14:textId="77777777" w:rsidR="0049002F" w:rsidRPr="00D75CA6" w:rsidRDefault="0049002F" w:rsidP="0049002F">
      <w:pPr>
        <w:pStyle w:val="ActHead5"/>
      </w:pPr>
      <w:bookmarkStart w:id="383" w:name="_Toc231991651"/>
      <w:r w:rsidRPr="00D75CA6">
        <w:rPr>
          <w:rStyle w:val="CharSectno"/>
        </w:rPr>
        <w:lastRenderedPageBreak/>
        <w:t>186B</w:t>
      </w:r>
      <w:r w:rsidRPr="00D75CA6">
        <w:t xml:space="preserve">  Amount of penalty—breaches of designated infringement notice provisions</w:t>
      </w:r>
      <w:bookmarkEnd w:id="383"/>
    </w:p>
    <w:p w14:paraId="1FD4716E" w14:textId="77777777" w:rsidR="0049002F" w:rsidRPr="00D75CA6" w:rsidRDefault="0049002F" w:rsidP="0049002F">
      <w:pPr>
        <w:pStyle w:val="subsection"/>
      </w:pPr>
      <w:r w:rsidRPr="00D75CA6">
        <w:tab/>
        <w:t>(1)</w:t>
      </w:r>
      <w:r w:rsidRPr="00D75CA6">
        <w:tab/>
        <w:t>The penalty to be specified in an infringement notice for an alleged contravention of a designated infringement notice provision by a body corporate must be a pecuniary penalty equal to 60 penalty units.</w:t>
      </w:r>
    </w:p>
    <w:p w14:paraId="34105AB5" w14:textId="77777777" w:rsidR="0049002F" w:rsidRPr="00D75CA6" w:rsidRDefault="0049002F" w:rsidP="0049002F">
      <w:pPr>
        <w:pStyle w:val="subsection"/>
      </w:pPr>
      <w:r w:rsidRPr="00D75CA6">
        <w:tab/>
        <w:t>(2)</w:t>
      </w:r>
      <w:r w:rsidRPr="00D75CA6">
        <w:tab/>
        <w:t>The penalty to be specified in an infringement notice for an alleged contravention of a designated infringement notice provision by a person other than a body corporate must be a pecuniary penalty equal to 12 penalty units.</w:t>
      </w:r>
    </w:p>
    <w:p w14:paraId="7274B21C" w14:textId="77777777" w:rsidR="00035544" w:rsidRPr="00D75CA6" w:rsidRDefault="00035544" w:rsidP="00035544">
      <w:pPr>
        <w:pStyle w:val="ActHead5"/>
      </w:pPr>
      <w:bookmarkStart w:id="384" w:name="_Toc231991652"/>
      <w:r w:rsidRPr="00D75CA6">
        <w:rPr>
          <w:rStyle w:val="CharSectno"/>
        </w:rPr>
        <w:t>187</w:t>
      </w:r>
      <w:r w:rsidRPr="00D75CA6">
        <w:t xml:space="preserve">  Withdrawal of an infringement notice</w:t>
      </w:r>
      <w:bookmarkEnd w:id="384"/>
    </w:p>
    <w:p w14:paraId="01E1CCA5" w14:textId="77777777" w:rsidR="00035544" w:rsidRPr="00D75CA6" w:rsidRDefault="00035544" w:rsidP="00035544">
      <w:pPr>
        <w:pStyle w:val="subsection"/>
      </w:pPr>
      <w:r w:rsidRPr="00D75CA6">
        <w:tab/>
        <w:t>(1)</w:t>
      </w:r>
      <w:r w:rsidRPr="00D75CA6">
        <w:tab/>
        <w:t>This section applies if an infringement notice is given to a person.</w:t>
      </w:r>
    </w:p>
    <w:p w14:paraId="4E747BC8" w14:textId="77777777" w:rsidR="00035544" w:rsidRPr="00D75CA6" w:rsidRDefault="00035544" w:rsidP="00035544">
      <w:pPr>
        <w:pStyle w:val="subsection"/>
      </w:pPr>
      <w:r w:rsidRPr="00D75CA6">
        <w:tab/>
        <w:t>(2)</w:t>
      </w:r>
      <w:r w:rsidRPr="00D75CA6">
        <w:tab/>
        <w:t xml:space="preserve">An authorised officer may, by written notice (the </w:t>
      </w:r>
      <w:r w:rsidRPr="00D75CA6">
        <w:rPr>
          <w:b/>
          <w:i/>
        </w:rPr>
        <w:t>withdrawal notice</w:t>
      </w:r>
      <w:r w:rsidRPr="00D75CA6">
        <w:t>) given to the person, withdraw the infringement notice.</w:t>
      </w:r>
    </w:p>
    <w:p w14:paraId="65BD7715" w14:textId="77777777" w:rsidR="00035544" w:rsidRPr="00D75CA6" w:rsidRDefault="00035544" w:rsidP="00035544">
      <w:pPr>
        <w:pStyle w:val="subsection"/>
      </w:pPr>
      <w:r w:rsidRPr="00D75CA6">
        <w:tab/>
        <w:t>(3)</w:t>
      </w:r>
      <w:r w:rsidRPr="00D75CA6">
        <w:tab/>
        <w:t>To be effective, the withdrawal notice must be given to the person within 28 days after the infringement notice was given.</w:t>
      </w:r>
    </w:p>
    <w:p w14:paraId="308E3FCA" w14:textId="77777777" w:rsidR="00035544" w:rsidRPr="00D75CA6" w:rsidRDefault="00035544" w:rsidP="00035544">
      <w:pPr>
        <w:pStyle w:val="SubsectionHead"/>
      </w:pPr>
      <w:r w:rsidRPr="00D75CA6">
        <w:t>Refund of penalty if infringement notice withdrawn</w:t>
      </w:r>
    </w:p>
    <w:p w14:paraId="5C31F615" w14:textId="77777777" w:rsidR="00035544" w:rsidRPr="00D75CA6" w:rsidRDefault="00035544" w:rsidP="00035544">
      <w:pPr>
        <w:pStyle w:val="subsection"/>
      </w:pPr>
      <w:r w:rsidRPr="00D75CA6">
        <w:tab/>
        <w:t>(4)</w:t>
      </w:r>
      <w:r w:rsidRPr="00D75CA6">
        <w:tab/>
        <w:t>If:</w:t>
      </w:r>
    </w:p>
    <w:p w14:paraId="03BA6B55" w14:textId="77777777" w:rsidR="00035544" w:rsidRPr="00D75CA6" w:rsidRDefault="00035544" w:rsidP="00035544">
      <w:pPr>
        <w:pStyle w:val="paragraph"/>
      </w:pPr>
      <w:r w:rsidRPr="00D75CA6">
        <w:tab/>
        <w:t>(a)</w:t>
      </w:r>
      <w:r w:rsidRPr="00D75CA6">
        <w:tab/>
        <w:t>the penalty specified in the infringement notice is paid; and</w:t>
      </w:r>
    </w:p>
    <w:p w14:paraId="21B45E58" w14:textId="77777777" w:rsidR="00035544" w:rsidRPr="00D75CA6" w:rsidRDefault="00035544" w:rsidP="00035544">
      <w:pPr>
        <w:pStyle w:val="paragraph"/>
      </w:pPr>
      <w:r w:rsidRPr="00D75CA6">
        <w:tab/>
        <w:t>(b)</w:t>
      </w:r>
      <w:r w:rsidRPr="00D75CA6">
        <w:tab/>
        <w:t>the infringement notice is withdrawn after the penalty is paid;</w:t>
      </w:r>
    </w:p>
    <w:p w14:paraId="1F940DDE" w14:textId="77777777" w:rsidR="00035544" w:rsidRPr="00D75CA6" w:rsidRDefault="00035544" w:rsidP="00035544">
      <w:pPr>
        <w:pStyle w:val="subsection2"/>
      </w:pPr>
      <w:r w:rsidRPr="00D75CA6">
        <w:t>the Commonwealth is liable to refund the penalty.</w:t>
      </w:r>
    </w:p>
    <w:p w14:paraId="0DE4C476" w14:textId="77777777" w:rsidR="00035544" w:rsidRPr="00D75CA6" w:rsidRDefault="00035544" w:rsidP="00035544">
      <w:pPr>
        <w:pStyle w:val="ActHead5"/>
      </w:pPr>
      <w:bookmarkStart w:id="385" w:name="_Toc231991653"/>
      <w:r w:rsidRPr="00D75CA6">
        <w:rPr>
          <w:rStyle w:val="CharSectno"/>
        </w:rPr>
        <w:t>188</w:t>
      </w:r>
      <w:r w:rsidRPr="00D75CA6">
        <w:t xml:space="preserve">  What happens if the penalty is paid</w:t>
      </w:r>
      <w:bookmarkEnd w:id="385"/>
    </w:p>
    <w:p w14:paraId="1C5188EF" w14:textId="77777777" w:rsidR="00035544" w:rsidRPr="00D75CA6" w:rsidRDefault="00035544" w:rsidP="00035544">
      <w:pPr>
        <w:pStyle w:val="subsection"/>
      </w:pPr>
      <w:r w:rsidRPr="00D75CA6">
        <w:tab/>
        <w:t>(1)</w:t>
      </w:r>
      <w:r w:rsidRPr="00D75CA6">
        <w:tab/>
        <w:t>This section applies if:</w:t>
      </w:r>
    </w:p>
    <w:p w14:paraId="7EFEF6C9" w14:textId="77777777" w:rsidR="00035544" w:rsidRPr="00D75CA6" w:rsidRDefault="00035544" w:rsidP="00035544">
      <w:pPr>
        <w:pStyle w:val="paragraph"/>
      </w:pPr>
      <w:r w:rsidRPr="00D75CA6">
        <w:tab/>
        <w:t>(a)</w:t>
      </w:r>
      <w:r w:rsidRPr="00D75CA6">
        <w:tab/>
        <w:t xml:space="preserve">an infringement notice relating to an alleged contravention of </w:t>
      </w:r>
      <w:r w:rsidR="00492BF8" w:rsidRPr="00D75CA6">
        <w:t>an infringement notice provision</w:t>
      </w:r>
      <w:r w:rsidRPr="00D75CA6">
        <w:t xml:space="preserve"> is given to a person; and</w:t>
      </w:r>
    </w:p>
    <w:p w14:paraId="164E858B" w14:textId="77777777" w:rsidR="00035544" w:rsidRPr="00D75CA6" w:rsidRDefault="00035544" w:rsidP="00035544">
      <w:pPr>
        <w:pStyle w:val="paragraph"/>
      </w:pPr>
      <w:r w:rsidRPr="00D75CA6">
        <w:tab/>
        <w:t>(b)</w:t>
      </w:r>
      <w:r w:rsidRPr="00D75CA6">
        <w:tab/>
        <w:t>the penalty is paid in accordance with the infringement notice; and</w:t>
      </w:r>
    </w:p>
    <w:p w14:paraId="5D65D72C" w14:textId="77777777" w:rsidR="00035544" w:rsidRPr="00D75CA6" w:rsidRDefault="00035544" w:rsidP="00035544">
      <w:pPr>
        <w:pStyle w:val="paragraph"/>
      </w:pPr>
      <w:r w:rsidRPr="00D75CA6">
        <w:tab/>
        <w:t>(c)</w:t>
      </w:r>
      <w:r w:rsidRPr="00D75CA6">
        <w:tab/>
        <w:t>the infringement notice is not withdrawn.</w:t>
      </w:r>
    </w:p>
    <w:p w14:paraId="26FC9D3C" w14:textId="77777777" w:rsidR="00035544" w:rsidRPr="00D75CA6" w:rsidRDefault="00035544" w:rsidP="00035544">
      <w:pPr>
        <w:pStyle w:val="subsection"/>
      </w:pPr>
      <w:r w:rsidRPr="00D75CA6">
        <w:lastRenderedPageBreak/>
        <w:tab/>
        <w:t>(2)</w:t>
      </w:r>
      <w:r w:rsidRPr="00D75CA6">
        <w:tab/>
        <w:t>Any liability of the person for the alleged contravention is discharged.</w:t>
      </w:r>
    </w:p>
    <w:p w14:paraId="4428D000" w14:textId="6BDD5A83" w:rsidR="00035544" w:rsidRPr="00D75CA6" w:rsidRDefault="00035544" w:rsidP="00035544">
      <w:pPr>
        <w:pStyle w:val="subsection"/>
      </w:pPr>
      <w:r w:rsidRPr="00D75CA6">
        <w:tab/>
        <w:t>(3)</w:t>
      </w:r>
      <w:r w:rsidRPr="00D75CA6">
        <w:tab/>
        <w:t xml:space="preserve">Criminal proceedings, or </w:t>
      </w:r>
      <w:r w:rsidR="00107542" w:rsidRPr="00D75CA6">
        <w:t>section 1</w:t>
      </w:r>
      <w:r w:rsidRPr="00D75CA6">
        <w:t>75 proceedings, may not be brought against the person for the alleged contravention.</w:t>
      </w:r>
    </w:p>
    <w:p w14:paraId="6CC07B98" w14:textId="77777777" w:rsidR="00035544" w:rsidRPr="00D75CA6" w:rsidRDefault="00035544" w:rsidP="00035544">
      <w:pPr>
        <w:pStyle w:val="ActHead5"/>
      </w:pPr>
      <w:bookmarkStart w:id="386" w:name="_Toc231991654"/>
      <w:r w:rsidRPr="00D75CA6">
        <w:rPr>
          <w:rStyle w:val="CharSectno"/>
        </w:rPr>
        <w:t>189</w:t>
      </w:r>
      <w:r w:rsidRPr="00D75CA6">
        <w:t xml:space="preserve">  Effect of this Division on criminal and civil proceedings</w:t>
      </w:r>
      <w:bookmarkEnd w:id="386"/>
    </w:p>
    <w:p w14:paraId="2F527021" w14:textId="77777777" w:rsidR="00035544" w:rsidRPr="00D75CA6" w:rsidRDefault="00035544" w:rsidP="00035544">
      <w:pPr>
        <w:pStyle w:val="subsection"/>
      </w:pPr>
      <w:r w:rsidRPr="00D75CA6">
        <w:tab/>
      </w:r>
      <w:r w:rsidRPr="00D75CA6">
        <w:tab/>
        <w:t>This Division does not:</w:t>
      </w:r>
    </w:p>
    <w:p w14:paraId="08A469D9" w14:textId="77777777" w:rsidR="00035544" w:rsidRPr="00D75CA6" w:rsidRDefault="00035544" w:rsidP="00035544">
      <w:pPr>
        <w:pStyle w:val="paragraph"/>
      </w:pPr>
      <w:r w:rsidRPr="00D75CA6">
        <w:tab/>
        <w:t>(a)</w:t>
      </w:r>
      <w:r w:rsidRPr="00D75CA6">
        <w:tab/>
        <w:t xml:space="preserve">require an infringement notice to be given in relation to an alleged contravention of </w:t>
      </w:r>
      <w:r w:rsidR="00AC384C" w:rsidRPr="00D75CA6">
        <w:t>an infringement notice provision</w:t>
      </w:r>
      <w:r w:rsidRPr="00D75CA6">
        <w:t>; or</w:t>
      </w:r>
    </w:p>
    <w:p w14:paraId="267D64BA" w14:textId="77777777" w:rsidR="00035544" w:rsidRPr="00D75CA6" w:rsidRDefault="00035544" w:rsidP="00035544">
      <w:pPr>
        <w:pStyle w:val="paragraph"/>
      </w:pPr>
      <w:r w:rsidRPr="00D75CA6">
        <w:tab/>
        <w:t>(b)</w:t>
      </w:r>
      <w:r w:rsidRPr="00D75CA6">
        <w:tab/>
        <w:t>affect the liability of a person to have:</w:t>
      </w:r>
    </w:p>
    <w:p w14:paraId="338E0492" w14:textId="77777777" w:rsidR="00035544" w:rsidRPr="00D75CA6" w:rsidRDefault="00035544" w:rsidP="00035544">
      <w:pPr>
        <w:pStyle w:val="paragraphsub"/>
      </w:pPr>
      <w:r w:rsidRPr="00D75CA6">
        <w:tab/>
        <w:t>(i)</w:t>
      </w:r>
      <w:r w:rsidRPr="00D75CA6">
        <w:tab/>
        <w:t>criminal proceedings brought against the person for an alleged contravention of subsection</w:t>
      </w:r>
      <w:r w:rsidR="004F64A4" w:rsidRPr="00D75CA6">
        <w:t> </w:t>
      </w:r>
      <w:r w:rsidRPr="00D75CA6">
        <w:t>53(1)</w:t>
      </w:r>
      <w:r w:rsidR="0049002F" w:rsidRPr="00D75CA6">
        <w:t>, 74(2), (4), (6) or (8) or 76A(3), (5), (7) or (9)</w:t>
      </w:r>
      <w:r w:rsidRPr="00D75CA6">
        <w:t>; or</w:t>
      </w:r>
    </w:p>
    <w:p w14:paraId="6A521613" w14:textId="0BDC75F4" w:rsidR="00035544" w:rsidRPr="00D75CA6" w:rsidRDefault="00035544" w:rsidP="00035544">
      <w:pPr>
        <w:pStyle w:val="paragraphsub"/>
      </w:pPr>
      <w:r w:rsidRPr="00D75CA6">
        <w:tab/>
        <w:t>(ii)</w:t>
      </w:r>
      <w:r w:rsidRPr="00D75CA6">
        <w:tab/>
      </w:r>
      <w:r w:rsidR="00107542" w:rsidRPr="00D75CA6">
        <w:t>section 1</w:t>
      </w:r>
      <w:r w:rsidRPr="00D75CA6">
        <w:t xml:space="preserve">75 proceedings brought against the person for an alleged contravention of </w:t>
      </w:r>
      <w:r w:rsidR="00A604D2" w:rsidRPr="00D75CA6">
        <w:t>an infringement notice provision</w:t>
      </w:r>
      <w:r w:rsidRPr="00D75CA6">
        <w:t>;</w:t>
      </w:r>
    </w:p>
    <w:p w14:paraId="6A25CA37" w14:textId="77777777" w:rsidR="00035544" w:rsidRPr="00D75CA6" w:rsidRDefault="00035544" w:rsidP="00035544">
      <w:pPr>
        <w:pStyle w:val="paragraph"/>
      </w:pPr>
      <w:r w:rsidRPr="00D75CA6">
        <w:tab/>
      </w:r>
      <w:r w:rsidRPr="00D75CA6">
        <w:tab/>
        <w:t>if:</w:t>
      </w:r>
    </w:p>
    <w:p w14:paraId="46CB8EB9" w14:textId="77777777" w:rsidR="00035544" w:rsidRPr="00D75CA6" w:rsidRDefault="00035544" w:rsidP="00035544">
      <w:pPr>
        <w:pStyle w:val="paragraphsub"/>
      </w:pPr>
      <w:r w:rsidRPr="00D75CA6">
        <w:tab/>
        <w:t>(iii)</w:t>
      </w:r>
      <w:r w:rsidRPr="00D75CA6">
        <w:tab/>
        <w:t>the person does not comply with an infringement notice relating to the contravention; or</w:t>
      </w:r>
    </w:p>
    <w:p w14:paraId="0A2F3AE2" w14:textId="77777777" w:rsidR="00035544" w:rsidRPr="00D75CA6" w:rsidRDefault="00035544" w:rsidP="00035544">
      <w:pPr>
        <w:pStyle w:val="paragraphsub"/>
      </w:pPr>
      <w:r w:rsidRPr="00D75CA6">
        <w:tab/>
        <w:t>(iv)</w:t>
      </w:r>
      <w:r w:rsidRPr="00D75CA6">
        <w:tab/>
        <w:t>an infringement notice relating to the contravention is not given to the person; or</w:t>
      </w:r>
    </w:p>
    <w:p w14:paraId="50F2A440" w14:textId="77777777" w:rsidR="00035544" w:rsidRPr="00D75CA6" w:rsidRDefault="00035544" w:rsidP="00035544">
      <w:pPr>
        <w:pStyle w:val="paragraphsub"/>
      </w:pPr>
      <w:r w:rsidRPr="00D75CA6">
        <w:tab/>
        <w:t>(v)</w:t>
      </w:r>
      <w:r w:rsidRPr="00D75CA6">
        <w:tab/>
        <w:t>an infringement notice relating to the contravention is given to the person and subsequently withdrawn; or</w:t>
      </w:r>
    </w:p>
    <w:p w14:paraId="07941547" w14:textId="77777777" w:rsidR="00035544" w:rsidRPr="00D75CA6" w:rsidRDefault="00035544" w:rsidP="00035544">
      <w:pPr>
        <w:pStyle w:val="paragraph"/>
      </w:pPr>
      <w:r w:rsidRPr="00D75CA6">
        <w:tab/>
        <w:t>(c)</w:t>
      </w:r>
      <w:r w:rsidRPr="00D75CA6">
        <w:tab/>
        <w:t>limit a court’s discretion to determine the amount of a penalty to be imposed on a person who:</w:t>
      </w:r>
    </w:p>
    <w:p w14:paraId="5700F918" w14:textId="77777777" w:rsidR="00035544" w:rsidRPr="00D75CA6" w:rsidRDefault="00035544" w:rsidP="00035544">
      <w:pPr>
        <w:pStyle w:val="paragraphsub"/>
      </w:pPr>
      <w:r w:rsidRPr="00D75CA6">
        <w:tab/>
        <w:t>(i)</w:t>
      </w:r>
      <w:r w:rsidRPr="00D75CA6">
        <w:tab/>
        <w:t>is found in criminal proceedings to have contravened subsection</w:t>
      </w:r>
      <w:r w:rsidR="004F64A4" w:rsidRPr="00D75CA6">
        <w:t> </w:t>
      </w:r>
      <w:r w:rsidRPr="00D75CA6">
        <w:t>53(1)</w:t>
      </w:r>
      <w:r w:rsidR="0049002F" w:rsidRPr="00D75CA6">
        <w:t>, 74(2), (4), (6) or (8) or 76A(3), (5), (7) or (9)</w:t>
      </w:r>
      <w:r w:rsidRPr="00D75CA6">
        <w:t>; or</w:t>
      </w:r>
    </w:p>
    <w:p w14:paraId="5B60DF50" w14:textId="2A4878E8" w:rsidR="00035544" w:rsidRPr="00D75CA6" w:rsidRDefault="00035544" w:rsidP="00035544">
      <w:pPr>
        <w:pStyle w:val="paragraphsub"/>
      </w:pPr>
      <w:r w:rsidRPr="00D75CA6">
        <w:tab/>
        <w:t>(ii)</w:t>
      </w:r>
      <w:r w:rsidRPr="00D75CA6">
        <w:tab/>
        <w:t xml:space="preserve">is found in </w:t>
      </w:r>
      <w:r w:rsidR="00107542" w:rsidRPr="00D75CA6">
        <w:t>section 1</w:t>
      </w:r>
      <w:r w:rsidRPr="00D75CA6">
        <w:t xml:space="preserve">75 proceedings to have contravened </w:t>
      </w:r>
      <w:r w:rsidR="00ED238A" w:rsidRPr="00D75CA6">
        <w:t>an infringement notice provision</w:t>
      </w:r>
      <w:r w:rsidRPr="00D75CA6">
        <w:t>.</w:t>
      </w:r>
    </w:p>
    <w:p w14:paraId="2E63F8D9" w14:textId="4AC3C9E7" w:rsidR="00035544" w:rsidRPr="00D75CA6" w:rsidRDefault="00B94734" w:rsidP="00AE2DA2">
      <w:pPr>
        <w:pStyle w:val="ActHead3"/>
        <w:pageBreakBefore/>
      </w:pPr>
      <w:bookmarkStart w:id="387" w:name="_Toc231991655"/>
      <w:r w:rsidRPr="00D75CA6">
        <w:rPr>
          <w:rStyle w:val="CharDivNo"/>
        </w:rPr>
        <w:lastRenderedPageBreak/>
        <w:t>Division 4</w:t>
      </w:r>
      <w:r w:rsidR="00035544" w:rsidRPr="00D75CA6">
        <w:t>—</w:t>
      </w:r>
      <w:r w:rsidR="00035544" w:rsidRPr="00D75CA6">
        <w:rPr>
          <w:rStyle w:val="CharDivText"/>
        </w:rPr>
        <w:t>Monitoring of compliance</w:t>
      </w:r>
      <w:bookmarkEnd w:id="387"/>
    </w:p>
    <w:p w14:paraId="4C4E6F2E" w14:textId="77777777" w:rsidR="00035544" w:rsidRPr="00D75CA6" w:rsidRDefault="00035544" w:rsidP="00035544">
      <w:pPr>
        <w:pStyle w:val="ActHead5"/>
      </w:pPr>
      <w:bookmarkStart w:id="388" w:name="_Toc231991656"/>
      <w:r w:rsidRPr="00D75CA6">
        <w:rPr>
          <w:rStyle w:val="CharSectno"/>
        </w:rPr>
        <w:t>190</w:t>
      </w:r>
      <w:r w:rsidRPr="00D75CA6">
        <w:t xml:space="preserve">  Monitoring of compliance</w:t>
      </w:r>
      <w:bookmarkEnd w:id="388"/>
    </w:p>
    <w:p w14:paraId="780C0316" w14:textId="77777777" w:rsidR="00035544" w:rsidRPr="00D75CA6" w:rsidRDefault="00035544" w:rsidP="00035544">
      <w:pPr>
        <w:pStyle w:val="subsection"/>
      </w:pPr>
      <w:r w:rsidRPr="00D75CA6">
        <w:tab/>
        <w:t>(1)</w:t>
      </w:r>
      <w:r w:rsidRPr="00D75CA6">
        <w:tab/>
        <w:t>The AUSTRAC CEO is to monitor, and report to the Minister on, compliance by reporting entities with their obligations under this Act, the regulations and the AML/CTF Rules.</w:t>
      </w:r>
    </w:p>
    <w:p w14:paraId="7FDF58DA" w14:textId="77777777" w:rsidR="00035544" w:rsidRPr="00D75CA6" w:rsidRDefault="00035544" w:rsidP="00035544">
      <w:pPr>
        <w:pStyle w:val="subsection"/>
      </w:pPr>
      <w:r w:rsidRPr="00D75CA6">
        <w:tab/>
        <w:t>(2)</w:t>
      </w:r>
      <w:r w:rsidRPr="00D75CA6">
        <w:tab/>
        <w:t>If:</w:t>
      </w:r>
    </w:p>
    <w:p w14:paraId="366098C2" w14:textId="77777777" w:rsidR="00035544" w:rsidRPr="00D75CA6" w:rsidRDefault="00035544" w:rsidP="00035544">
      <w:pPr>
        <w:pStyle w:val="paragraph"/>
      </w:pPr>
      <w:r w:rsidRPr="00D75CA6">
        <w:tab/>
        <w:t>(a)</w:t>
      </w:r>
      <w:r w:rsidRPr="00D75CA6">
        <w:tab/>
        <w:t>the AUSTRAC CEO has reasonable grounds to believe that a reporting entity has breached any of its obligations under this Act, the regulations or the AML/CTF Rules; and</w:t>
      </w:r>
    </w:p>
    <w:p w14:paraId="32D1242B" w14:textId="77777777" w:rsidR="00035544" w:rsidRPr="00D75CA6" w:rsidRDefault="00035544" w:rsidP="00035544">
      <w:pPr>
        <w:pStyle w:val="paragraph"/>
      </w:pPr>
      <w:r w:rsidRPr="00D75CA6">
        <w:tab/>
        <w:t>(b)</w:t>
      </w:r>
      <w:r w:rsidRPr="00D75CA6">
        <w:tab/>
        <w:t>the AUSTRAC CEO is satisfied that the breach is relevant to the performance of the functions, or the exercise of the powers, of an Australian government body; and</w:t>
      </w:r>
    </w:p>
    <w:p w14:paraId="1C65495C" w14:textId="77777777" w:rsidR="00035544" w:rsidRPr="00D75CA6" w:rsidRDefault="00035544" w:rsidP="00035544">
      <w:pPr>
        <w:pStyle w:val="paragraph"/>
      </w:pPr>
      <w:r w:rsidRPr="00D75CA6">
        <w:tab/>
        <w:t>(c)</w:t>
      </w:r>
      <w:r w:rsidRPr="00D75CA6">
        <w:tab/>
        <w:t>the AUSTRAC CEO has given the Minister a report about the breach;</w:t>
      </w:r>
    </w:p>
    <w:p w14:paraId="74BC09B0" w14:textId="77777777" w:rsidR="00035544" w:rsidRPr="00D75CA6" w:rsidRDefault="00035544" w:rsidP="00035544">
      <w:pPr>
        <w:pStyle w:val="subsection2"/>
      </w:pPr>
      <w:r w:rsidRPr="00D75CA6">
        <w:t>the AUSTRAC CEO may give the body a copy of that report.</w:t>
      </w:r>
    </w:p>
    <w:p w14:paraId="6CCC98C6" w14:textId="2AEF5F95" w:rsidR="00987583" w:rsidRPr="00D75CA6" w:rsidRDefault="00987583" w:rsidP="00987583">
      <w:pPr>
        <w:pStyle w:val="subsection"/>
      </w:pPr>
      <w:r w:rsidRPr="00D75CA6">
        <w:tab/>
        <w:t>(2A)</w:t>
      </w:r>
      <w:r w:rsidRPr="00D75CA6">
        <w:tab/>
      </w:r>
      <w:r w:rsidR="004F64A4" w:rsidRPr="00D75CA6">
        <w:t>Subsection (</w:t>
      </w:r>
      <w:r w:rsidRPr="00D75CA6">
        <w:t xml:space="preserve">1) does not require the AUSTRAC CEO to monitor, and report individually upon, each reporting entity that is registered under </w:t>
      </w:r>
      <w:r w:rsidR="00B94734" w:rsidRPr="00D75CA6">
        <w:t>Part 6</w:t>
      </w:r>
      <w:r w:rsidRPr="00D75CA6">
        <w:t xml:space="preserve"> of this Act, but the AUSTRAC CEO must monitor and report generally upon those reporting entities.</w:t>
      </w:r>
    </w:p>
    <w:p w14:paraId="000DDD3E" w14:textId="77777777" w:rsidR="00035544" w:rsidRPr="00D75CA6" w:rsidRDefault="00035544" w:rsidP="00035544">
      <w:pPr>
        <w:pStyle w:val="subsection"/>
      </w:pPr>
      <w:r w:rsidRPr="00D75CA6">
        <w:tab/>
        <w:t>(3)</w:t>
      </w:r>
      <w:r w:rsidRPr="00D75CA6">
        <w:tab/>
        <w:t>An action, suit or proceeding (whether criminal or civil) does not lie against:</w:t>
      </w:r>
    </w:p>
    <w:p w14:paraId="2EED49FF" w14:textId="77777777" w:rsidR="00035544" w:rsidRPr="00D75CA6" w:rsidRDefault="00035544" w:rsidP="00035544">
      <w:pPr>
        <w:pStyle w:val="paragraph"/>
      </w:pPr>
      <w:r w:rsidRPr="00D75CA6">
        <w:tab/>
        <w:t>(a)</w:t>
      </w:r>
      <w:r w:rsidRPr="00D75CA6">
        <w:tab/>
        <w:t>the Commonwealth; or</w:t>
      </w:r>
    </w:p>
    <w:p w14:paraId="603C9780" w14:textId="77777777" w:rsidR="00035544" w:rsidRPr="00D75CA6" w:rsidRDefault="00035544" w:rsidP="00035544">
      <w:pPr>
        <w:pStyle w:val="paragraph"/>
      </w:pPr>
      <w:r w:rsidRPr="00D75CA6">
        <w:tab/>
        <w:t>(b)</w:t>
      </w:r>
      <w:r w:rsidRPr="00D75CA6">
        <w:tab/>
        <w:t>the AUSTRAC CEO; or</w:t>
      </w:r>
    </w:p>
    <w:p w14:paraId="0F8CE524" w14:textId="77777777" w:rsidR="00035544" w:rsidRPr="00D75CA6" w:rsidRDefault="00035544" w:rsidP="00035544">
      <w:pPr>
        <w:pStyle w:val="paragraph"/>
      </w:pPr>
      <w:r w:rsidRPr="00D75CA6">
        <w:tab/>
        <w:t>(c)</w:t>
      </w:r>
      <w:r w:rsidRPr="00D75CA6">
        <w:tab/>
        <w:t>a member of the staff of AUSTRAC;</w:t>
      </w:r>
    </w:p>
    <w:p w14:paraId="2B3F4F2D" w14:textId="77777777" w:rsidR="00035544" w:rsidRPr="00D75CA6" w:rsidRDefault="00035544" w:rsidP="00035544">
      <w:pPr>
        <w:pStyle w:val="subsection2"/>
      </w:pPr>
      <w:r w:rsidRPr="00D75CA6">
        <w:t>in relation to any action taken under this section by way of:</w:t>
      </w:r>
    </w:p>
    <w:p w14:paraId="36CD348F" w14:textId="77777777" w:rsidR="00035544" w:rsidRPr="00D75CA6" w:rsidRDefault="00035544" w:rsidP="00035544">
      <w:pPr>
        <w:pStyle w:val="paragraph"/>
      </w:pPr>
      <w:r w:rsidRPr="00D75CA6">
        <w:tab/>
        <w:t>(d)</w:t>
      </w:r>
      <w:r w:rsidRPr="00D75CA6">
        <w:tab/>
        <w:t>the giving of a report; or</w:t>
      </w:r>
    </w:p>
    <w:p w14:paraId="7966292A" w14:textId="77777777" w:rsidR="00035544" w:rsidRPr="00D75CA6" w:rsidRDefault="00035544" w:rsidP="00035544">
      <w:pPr>
        <w:pStyle w:val="paragraph"/>
      </w:pPr>
      <w:r w:rsidRPr="00D75CA6">
        <w:tab/>
        <w:t>(e)</w:t>
      </w:r>
      <w:r w:rsidRPr="00D75CA6">
        <w:tab/>
        <w:t>the giving of a copy of a report.</w:t>
      </w:r>
    </w:p>
    <w:p w14:paraId="5F461A94" w14:textId="471C82C5" w:rsidR="00035544" w:rsidRPr="00D75CA6" w:rsidRDefault="00035544" w:rsidP="00035544">
      <w:pPr>
        <w:pStyle w:val="subsection"/>
      </w:pPr>
      <w:r w:rsidRPr="00D75CA6">
        <w:tab/>
        <w:t>(4)</w:t>
      </w:r>
      <w:r w:rsidRPr="00D75CA6">
        <w:tab/>
      </w:r>
      <w:r w:rsidR="004F64A4" w:rsidRPr="00D75CA6">
        <w:t>Subsection (</w:t>
      </w:r>
      <w:r w:rsidRPr="00D75CA6">
        <w:t xml:space="preserve">2) does not limit </w:t>
      </w:r>
      <w:r w:rsidR="00107542" w:rsidRPr="00D75CA6">
        <w:t>section 1</w:t>
      </w:r>
      <w:r w:rsidR="00BA74EA" w:rsidRPr="00D75CA6">
        <w:t>25</w:t>
      </w:r>
      <w:r w:rsidRPr="00D75CA6">
        <w:t>.</w:t>
      </w:r>
    </w:p>
    <w:p w14:paraId="1F769661" w14:textId="2F859495" w:rsidR="00035544" w:rsidRPr="00D75CA6" w:rsidRDefault="00107542" w:rsidP="00AE2DA2">
      <w:pPr>
        <w:pStyle w:val="ActHead3"/>
        <w:pageBreakBefore/>
      </w:pPr>
      <w:bookmarkStart w:id="389" w:name="_Toc231991657"/>
      <w:r w:rsidRPr="00D75CA6">
        <w:rPr>
          <w:rStyle w:val="CharDivNo"/>
        </w:rPr>
        <w:lastRenderedPageBreak/>
        <w:t>Division 5</w:t>
      </w:r>
      <w:r w:rsidR="00035544" w:rsidRPr="00D75CA6">
        <w:t>—</w:t>
      </w:r>
      <w:r w:rsidR="00035544" w:rsidRPr="00D75CA6">
        <w:rPr>
          <w:rStyle w:val="CharDivText"/>
        </w:rPr>
        <w:t>Remedial directions</w:t>
      </w:r>
      <w:bookmarkEnd w:id="389"/>
    </w:p>
    <w:p w14:paraId="2373CF52" w14:textId="77777777" w:rsidR="00035544" w:rsidRPr="00D75CA6" w:rsidRDefault="00035544" w:rsidP="00035544">
      <w:pPr>
        <w:pStyle w:val="ActHead5"/>
      </w:pPr>
      <w:bookmarkStart w:id="390" w:name="_Toc231991658"/>
      <w:r w:rsidRPr="00D75CA6">
        <w:rPr>
          <w:rStyle w:val="CharSectno"/>
        </w:rPr>
        <w:t>191</w:t>
      </w:r>
      <w:r w:rsidRPr="00D75CA6">
        <w:t xml:space="preserve">  Remedial directions</w:t>
      </w:r>
      <w:bookmarkEnd w:id="390"/>
    </w:p>
    <w:p w14:paraId="2CE54C97" w14:textId="77777777" w:rsidR="00035544" w:rsidRPr="00D75CA6" w:rsidRDefault="00035544" w:rsidP="00035544">
      <w:pPr>
        <w:pStyle w:val="subsection"/>
      </w:pPr>
      <w:r w:rsidRPr="00D75CA6">
        <w:tab/>
        <w:t>(1)</w:t>
      </w:r>
      <w:r w:rsidRPr="00D75CA6">
        <w:tab/>
        <w:t xml:space="preserve">This section applies if the AUSTRAC CEO is satisfied that a reporting entity has contravened, or is contravening, a civil penalty provision (other than </w:t>
      </w:r>
      <w:r w:rsidR="004F64A4" w:rsidRPr="00D75CA6">
        <w:t>subsection (</w:t>
      </w:r>
      <w:r w:rsidRPr="00D75CA6">
        <w:t>4)).</w:t>
      </w:r>
    </w:p>
    <w:p w14:paraId="73B8017D" w14:textId="77777777" w:rsidR="0049002F" w:rsidRPr="00D75CA6" w:rsidRDefault="0049002F" w:rsidP="0049002F">
      <w:pPr>
        <w:pStyle w:val="subsection"/>
      </w:pPr>
      <w:r w:rsidRPr="00D75CA6">
        <w:tab/>
        <w:t>(2)</w:t>
      </w:r>
      <w:r w:rsidRPr="00D75CA6">
        <w:tab/>
        <w:t>The AUSTRAC CEO may give the reporting entity a written direction requiring the reporting entity to do one or both of the following:</w:t>
      </w:r>
    </w:p>
    <w:p w14:paraId="751E00EF" w14:textId="77777777" w:rsidR="0049002F" w:rsidRPr="00D75CA6" w:rsidRDefault="0049002F" w:rsidP="0049002F">
      <w:pPr>
        <w:pStyle w:val="paragraph"/>
      </w:pPr>
      <w:r w:rsidRPr="00D75CA6">
        <w:tab/>
        <w:t>(a)</w:t>
      </w:r>
      <w:r w:rsidRPr="00D75CA6">
        <w:tab/>
        <w:t>to take specified action directed towards ensuring that the reporting entity does not contravene the civil penalty provision, or is unlikely to contravene the civil penalty provision, in the future;</w:t>
      </w:r>
    </w:p>
    <w:p w14:paraId="1B16B9A7" w14:textId="3C59F720" w:rsidR="0049002F" w:rsidRPr="00D75CA6" w:rsidRDefault="0049002F" w:rsidP="0049002F">
      <w:pPr>
        <w:pStyle w:val="paragraph"/>
      </w:pPr>
      <w:r w:rsidRPr="00D75CA6">
        <w:tab/>
        <w:t>(b)</w:t>
      </w:r>
      <w:r w:rsidRPr="00D75CA6">
        <w:tab/>
        <w:t>in the case of a contravention of subsection</w:t>
      </w:r>
      <w:r w:rsidR="004F64A4" w:rsidRPr="00D75CA6">
        <w:t> </w:t>
      </w:r>
      <w:r w:rsidRPr="00D75CA6">
        <w:t xml:space="preserve">43(2), </w:t>
      </w:r>
      <w:r w:rsidR="007E7E9C" w:rsidRPr="00D75CA6">
        <w:t>46(2) or (5), 46A(2)</w:t>
      </w:r>
      <w:r w:rsidRPr="00D75CA6">
        <w:t xml:space="preserve"> or 47(2)—to take specified action to remedy the contravention by giving the relevant report to the AUSTRAC CEO within a period specified in the direction.</w:t>
      </w:r>
    </w:p>
    <w:p w14:paraId="51DCF3A3" w14:textId="77777777" w:rsidR="00035544" w:rsidRPr="00D75CA6" w:rsidRDefault="00035544" w:rsidP="00035544">
      <w:pPr>
        <w:pStyle w:val="subsection"/>
      </w:pPr>
      <w:r w:rsidRPr="00D75CA6">
        <w:tab/>
        <w:t>(3)</w:t>
      </w:r>
      <w:r w:rsidRPr="00D75CA6">
        <w:tab/>
        <w:t xml:space="preserve">The following are examples of the kinds of direction that may be given to a reporting entity under </w:t>
      </w:r>
      <w:r w:rsidR="004F64A4" w:rsidRPr="00D75CA6">
        <w:t>paragraph (</w:t>
      </w:r>
      <w:r w:rsidR="0049002F" w:rsidRPr="00D75CA6">
        <w:t>2)(a)</w:t>
      </w:r>
      <w:r w:rsidRPr="00D75CA6">
        <w:t>:</w:t>
      </w:r>
    </w:p>
    <w:p w14:paraId="247BA85B" w14:textId="77777777" w:rsidR="00035544" w:rsidRPr="00D75CA6" w:rsidRDefault="00035544" w:rsidP="00035544">
      <w:pPr>
        <w:pStyle w:val="paragraph"/>
      </w:pPr>
      <w:r w:rsidRPr="00D75CA6">
        <w:tab/>
        <w:t>(a)</w:t>
      </w:r>
      <w:r w:rsidRPr="00D75CA6">
        <w:tab/>
        <w:t>a direction that the reporting entity implement effective administrative systems for monitoring compliance with a civil penalty provision;</w:t>
      </w:r>
    </w:p>
    <w:p w14:paraId="36F6735E" w14:textId="77777777" w:rsidR="00035544" w:rsidRPr="00D75CA6" w:rsidRDefault="00035544" w:rsidP="00035544">
      <w:pPr>
        <w:pStyle w:val="paragraph"/>
      </w:pPr>
      <w:r w:rsidRPr="00D75CA6">
        <w:tab/>
        <w:t>(b)</w:t>
      </w:r>
      <w:r w:rsidRPr="00D75CA6">
        <w:tab/>
        <w:t>a direction that the reporting entity implement a system designed to give the reporting entity’s officers, employees and agents a reasonable knowledge and understanding of the requirements of a civil penalty provision, in so far as those requirements affect the officers, employees or agents concerned.</w:t>
      </w:r>
    </w:p>
    <w:p w14:paraId="27B49B7E" w14:textId="77777777" w:rsidR="0049002F" w:rsidRPr="00D75CA6" w:rsidRDefault="0049002F" w:rsidP="0049002F">
      <w:pPr>
        <w:pStyle w:val="subsection"/>
      </w:pPr>
      <w:r w:rsidRPr="00D75CA6">
        <w:tab/>
        <w:t>(3A)</w:t>
      </w:r>
      <w:r w:rsidRPr="00D75CA6">
        <w:tab/>
        <w:t>The AUSTRAC CEO:</w:t>
      </w:r>
    </w:p>
    <w:p w14:paraId="56BDE90B" w14:textId="77777777" w:rsidR="0049002F" w:rsidRPr="00D75CA6" w:rsidRDefault="0049002F" w:rsidP="0049002F">
      <w:pPr>
        <w:pStyle w:val="paragraph"/>
      </w:pPr>
      <w:r w:rsidRPr="00D75CA6">
        <w:tab/>
        <w:t>(a)</w:t>
      </w:r>
      <w:r w:rsidRPr="00D75CA6">
        <w:tab/>
        <w:t xml:space="preserve">must not act under </w:t>
      </w:r>
      <w:r w:rsidR="004F64A4" w:rsidRPr="00D75CA6">
        <w:t>paragraph (</w:t>
      </w:r>
      <w:r w:rsidRPr="00D75CA6">
        <w:t>2)(b) if it appears to the AUSTRAC CEO that the contravention occurred more than 24 months before the day on which a direction would be issued; and</w:t>
      </w:r>
    </w:p>
    <w:p w14:paraId="4EA234A5" w14:textId="77777777" w:rsidR="0049002F" w:rsidRPr="00D75CA6" w:rsidRDefault="0049002F" w:rsidP="0049002F">
      <w:pPr>
        <w:pStyle w:val="paragraph"/>
      </w:pPr>
      <w:r w:rsidRPr="00D75CA6">
        <w:lastRenderedPageBreak/>
        <w:tab/>
        <w:t>(b)</w:t>
      </w:r>
      <w:r w:rsidRPr="00D75CA6">
        <w:tab/>
        <w:t xml:space="preserve">must not act under </w:t>
      </w:r>
      <w:r w:rsidR="004F64A4" w:rsidRPr="00D75CA6">
        <w:t>paragraph (</w:t>
      </w:r>
      <w:r w:rsidRPr="00D75CA6">
        <w:t>2)(b) unless the AUSTRAC CEO has:</w:t>
      </w:r>
    </w:p>
    <w:p w14:paraId="3FCA7C20" w14:textId="77777777" w:rsidR="0049002F" w:rsidRPr="00D75CA6" w:rsidRDefault="0049002F" w:rsidP="0049002F">
      <w:pPr>
        <w:pStyle w:val="paragraphsub"/>
      </w:pPr>
      <w:r w:rsidRPr="00D75CA6">
        <w:tab/>
        <w:t>(i)</w:t>
      </w:r>
      <w:r w:rsidRPr="00D75CA6">
        <w:tab/>
        <w:t>assessed the risks that have arisen in view of the contravention; and</w:t>
      </w:r>
    </w:p>
    <w:p w14:paraId="5608BDD3" w14:textId="77777777" w:rsidR="0049002F" w:rsidRPr="00D75CA6" w:rsidRDefault="0049002F" w:rsidP="0049002F">
      <w:pPr>
        <w:pStyle w:val="paragraphsub"/>
      </w:pPr>
      <w:r w:rsidRPr="00D75CA6">
        <w:tab/>
        <w:t>(ii)</w:t>
      </w:r>
      <w:r w:rsidRPr="00D75CA6">
        <w:tab/>
        <w:t>determined that giving a direction under that paragraph is an appropriate and proportionate response in the circumstances.</w:t>
      </w:r>
    </w:p>
    <w:p w14:paraId="28673E91" w14:textId="77777777" w:rsidR="00035544" w:rsidRPr="00D75CA6" w:rsidRDefault="00035544" w:rsidP="00035544">
      <w:pPr>
        <w:pStyle w:val="subsection"/>
      </w:pPr>
      <w:r w:rsidRPr="00D75CA6">
        <w:tab/>
        <w:t>(4)</w:t>
      </w:r>
      <w:r w:rsidRPr="00D75CA6">
        <w:tab/>
        <w:t xml:space="preserve">A reporting entity must not contravene a direction under </w:t>
      </w:r>
      <w:r w:rsidR="004F64A4" w:rsidRPr="00D75CA6">
        <w:t>subsection (</w:t>
      </w:r>
      <w:r w:rsidRPr="00D75CA6">
        <w:t>2).</w:t>
      </w:r>
    </w:p>
    <w:p w14:paraId="1BD7FE45" w14:textId="77777777" w:rsidR="00035544" w:rsidRPr="00D75CA6" w:rsidRDefault="00035544" w:rsidP="00035544">
      <w:pPr>
        <w:pStyle w:val="SubsectionHead"/>
      </w:pPr>
      <w:r w:rsidRPr="00D75CA6">
        <w:t>Civil penalty</w:t>
      </w:r>
    </w:p>
    <w:p w14:paraId="48425C61" w14:textId="77777777" w:rsidR="00035544" w:rsidRPr="00D75CA6" w:rsidRDefault="00035544" w:rsidP="00035544">
      <w:pPr>
        <w:pStyle w:val="subsection"/>
      </w:pPr>
      <w:r w:rsidRPr="00D75CA6">
        <w:tab/>
        <w:t>(5)</w:t>
      </w:r>
      <w:r w:rsidRPr="00D75CA6">
        <w:tab/>
      </w:r>
      <w:r w:rsidR="004F64A4" w:rsidRPr="00D75CA6">
        <w:t>Subsection (</w:t>
      </w:r>
      <w:r w:rsidRPr="00D75CA6">
        <w:t>4) is a civil penalty provision.</w:t>
      </w:r>
    </w:p>
    <w:p w14:paraId="34DEE1BC" w14:textId="77777777" w:rsidR="00035544" w:rsidRPr="00D75CA6" w:rsidRDefault="00035544" w:rsidP="00035544">
      <w:pPr>
        <w:pStyle w:val="SubsectionHead"/>
      </w:pPr>
      <w:r w:rsidRPr="00D75CA6">
        <w:t>Remedial direction is not a legislative instrument</w:t>
      </w:r>
    </w:p>
    <w:p w14:paraId="6586C3BC" w14:textId="77777777" w:rsidR="00035544" w:rsidRPr="00D75CA6" w:rsidRDefault="00035544" w:rsidP="00035544">
      <w:pPr>
        <w:pStyle w:val="subsection"/>
      </w:pPr>
      <w:r w:rsidRPr="00D75CA6">
        <w:tab/>
        <w:t>(6)</w:t>
      </w:r>
      <w:r w:rsidRPr="00D75CA6">
        <w:tab/>
        <w:t xml:space="preserve">A direction under </w:t>
      </w:r>
      <w:r w:rsidR="004F64A4" w:rsidRPr="00D75CA6">
        <w:t>subsection (</w:t>
      </w:r>
      <w:r w:rsidRPr="00D75CA6">
        <w:t>2) is not a legislative instrument.</w:t>
      </w:r>
    </w:p>
    <w:p w14:paraId="7E0FE659" w14:textId="6F4407A2" w:rsidR="00035544" w:rsidRPr="00D75CA6" w:rsidRDefault="00B94734" w:rsidP="00AE2DA2">
      <w:pPr>
        <w:pStyle w:val="ActHead3"/>
        <w:pageBreakBefore/>
      </w:pPr>
      <w:bookmarkStart w:id="391" w:name="_Toc231991659"/>
      <w:r w:rsidRPr="00D75CA6">
        <w:rPr>
          <w:rStyle w:val="CharDivNo"/>
        </w:rPr>
        <w:lastRenderedPageBreak/>
        <w:t>Division 6</w:t>
      </w:r>
      <w:r w:rsidR="00035544" w:rsidRPr="00D75CA6">
        <w:t>—</w:t>
      </w:r>
      <w:r w:rsidR="00035544" w:rsidRPr="00D75CA6">
        <w:rPr>
          <w:rStyle w:val="CharDivText"/>
        </w:rPr>
        <w:t>Injunctions</w:t>
      </w:r>
      <w:bookmarkEnd w:id="391"/>
    </w:p>
    <w:p w14:paraId="4304E97B" w14:textId="77777777" w:rsidR="00035544" w:rsidRPr="00D75CA6" w:rsidRDefault="00035544" w:rsidP="00035544">
      <w:pPr>
        <w:pStyle w:val="ActHead5"/>
      </w:pPr>
      <w:bookmarkStart w:id="392" w:name="_Toc231991660"/>
      <w:r w:rsidRPr="00D75CA6">
        <w:rPr>
          <w:rStyle w:val="CharSectno"/>
        </w:rPr>
        <w:t>192</w:t>
      </w:r>
      <w:r w:rsidRPr="00D75CA6">
        <w:t xml:space="preserve">  Injunctions</w:t>
      </w:r>
      <w:bookmarkEnd w:id="392"/>
    </w:p>
    <w:p w14:paraId="2E7DE4FB" w14:textId="77777777" w:rsidR="00035544" w:rsidRPr="00D75CA6" w:rsidRDefault="00035544" w:rsidP="00035544">
      <w:pPr>
        <w:pStyle w:val="SubsectionHead"/>
      </w:pPr>
      <w:r w:rsidRPr="00D75CA6">
        <w:t>Restraining injunctions</w:t>
      </w:r>
    </w:p>
    <w:p w14:paraId="2EC64E19" w14:textId="77777777" w:rsidR="00035544" w:rsidRPr="00D75CA6" w:rsidRDefault="00035544" w:rsidP="00035544">
      <w:pPr>
        <w:pStyle w:val="subsection"/>
      </w:pPr>
      <w:r w:rsidRPr="00D75CA6">
        <w:tab/>
        <w:t>(1)</w:t>
      </w:r>
      <w:r w:rsidRPr="00D75CA6">
        <w:tab/>
        <w:t>If a person has engaged, is engaging or is proposing to engage, in any conduct in contravention of a civil penalty provision, the Federal Court may, on the application of the AUSTRAC CEO, grant an injunction:</w:t>
      </w:r>
    </w:p>
    <w:p w14:paraId="08AED18E" w14:textId="77777777" w:rsidR="00035544" w:rsidRPr="00D75CA6" w:rsidRDefault="00035544" w:rsidP="00035544">
      <w:pPr>
        <w:pStyle w:val="paragraph"/>
      </w:pPr>
      <w:r w:rsidRPr="00D75CA6">
        <w:tab/>
        <w:t>(a)</w:t>
      </w:r>
      <w:r w:rsidRPr="00D75CA6">
        <w:tab/>
        <w:t>restraining the person from engaging in the conduct; and</w:t>
      </w:r>
    </w:p>
    <w:p w14:paraId="35A9D81A" w14:textId="77777777" w:rsidR="00035544" w:rsidRPr="00D75CA6" w:rsidRDefault="00035544" w:rsidP="00035544">
      <w:pPr>
        <w:pStyle w:val="paragraph"/>
      </w:pPr>
      <w:r w:rsidRPr="00D75CA6">
        <w:tab/>
        <w:t>(b)</w:t>
      </w:r>
      <w:r w:rsidRPr="00D75CA6">
        <w:tab/>
        <w:t>if, in the Court’s opinion, it is desirable to do so—requiring the person to do something.</w:t>
      </w:r>
    </w:p>
    <w:p w14:paraId="4FD43B08" w14:textId="77777777" w:rsidR="00035544" w:rsidRPr="00D75CA6" w:rsidRDefault="00035544" w:rsidP="00035544">
      <w:pPr>
        <w:pStyle w:val="SubsectionHead"/>
      </w:pPr>
      <w:r w:rsidRPr="00D75CA6">
        <w:t>Performance injunctions</w:t>
      </w:r>
    </w:p>
    <w:p w14:paraId="1BE976BA" w14:textId="77777777" w:rsidR="00035544" w:rsidRPr="00D75CA6" w:rsidRDefault="00035544" w:rsidP="00035544">
      <w:pPr>
        <w:pStyle w:val="subsection"/>
      </w:pPr>
      <w:r w:rsidRPr="00D75CA6">
        <w:tab/>
        <w:t>(2)</w:t>
      </w:r>
      <w:r w:rsidRPr="00D75CA6">
        <w:tab/>
        <w:t>If:</w:t>
      </w:r>
    </w:p>
    <w:p w14:paraId="667C88B9" w14:textId="77777777" w:rsidR="00035544" w:rsidRPr="00D75CA6" w:rsidRDefault="00035544" w:rsidP="00035544">
      <w:pPr>
        <w:pStyle w:val="paragraph"/>
      </w:pPr>
      <w:r w:rsidRPr="00D75CA6">
        <w:tab/>
        <w:t>(a)</w:t>
      </w:r>
      <w:r w:rsidRPr="00D75CA6">
        <w:tab/>
        <w:t>a person has refused or failed, or is refusing or failing, or is proposing to refuse or fail, to do an act or thing; and</w:t>
      </w:r>
    </w:p>
    <w:p w14:paraId="5296022A" w14:textId="77777777" w:rsidR="00035544" w:rsidRPr="00D75CA6" w:rsidRDefault="00035544" w:rsidP="00035544">
      <w:pPr>
        <w:pStyle w:val="paragraph"/>
      </w:pPr>
      <w:r w:rsidRPr="00D75CA6">
        <w:tab/>
        <w:t>(b)</w:t>
      </w:r>
      <w:r w:rsidRPr="00D75CA6">
        <w:tab/>
        <w:t>the refusal or failure was, is or would be a contravention of a civil penalty provision;</w:t>
      </w:r>
    </w:p>
    <w:p w14:paraId="5FDDE0BE" w14:textId="77777777" w:rsidR="00035544" w:rsidRPr="00D75CA6" w:rsidRDefault="00035544" w:rsidP="00035544">
      <w:pPr>
        <w:pStyle w:val="subsection2"/>
      </w:pPr>
      <w:r w:rsidRPr="00D75CA6">
        <w:t>the Federal Court may, on the application of the AUSTRAC CEO, grant an injunction requiring the person to do that act or thing.</w:t>
      </w:r>
    </w:p>
    <w:p w14:paraId="5E03D0E8" w14:textId="77777777" w:rsidR="00035544" w:rsidRPr="00D75CA6" w:rsidRDefault="00035544" w:rsidP="00035544">
      <w:pPr>
        <w:pStyle w:val="ActHead5"/>
      </w:pPr>
      <w:bookmarkStart w:id="393" w:name="_Toc231991661"/>
      <w:r w:rsidRPr="00D75CA6">
        <w:rPr>
          <w:rStyle w:val="CharSectno"/>
        </w:rPr>
        <w:t>193</w:t>
      </w:r>
      <w:r w:rsidRPr="00D75CA6">
        <w:t xml:space="preserve">  Interim injunctions</w:t>
      </w:r>
      <w:bookmarkEnd w:id="393"/>
    </w:p>
    <w:p w14:paraId="53724619" w14:textId="77777777" w:rsidR="00035544" w:rsidRPr="00D75CA6" w:rsidRDefault="00035544" w:rsidP="00035544">
      <w:pPr>
        <w:pStyle w:val="SubsectionHead"/>
      </w:pPr>
      <w:r w:rsidRPr="00D75CA6">
        <w:t>Grant of interim injunction</w:t>
      </w:r>
    </w:p>
    <w:p w14:paraId="61F8038C" w14:textId="25BCFC83" w:rsidR="00035544" w:rsidRPr="00D75CA6" w:rsidRDefault="00035544" w:rsidP="00035544">
      <w:pPr>
        <w:pStyle w:val="subsection"/>
      </w:pPr>
      <w:r w:rsidRPr="00D75CA6">
        <w:tab/>
        <w:t>(1)</w:t>
      </w:r>
      <w:r w:rsidRPr="00D75CA6">
        <w:tab/>
        <w:t xml:space="preserve">If an application is made to the Federal Court for an injunction under </w:t>
      </w:r>
      <w:r w:rsidR="00107542" w:rsidRPr="00D75CA6">
        <w:t>section 1</w:t>
      </w:r>
      <w:r w:rsidRPr="00D75CA6">
        <w:t>92, the Court may, before considering the application, grant an interim injunction restraining a person from engaging in conduct of a kind mentioned in that section.</w:t>
      </w:r>
    </w:p>
    <w:p w14:paraId="02AD033B" w14:textId="77777777" w:rsidR="00035544" w:rsidRPr="00D75CA6" w:rsidRDefault="00035544" w:rsidP="00035544">
      <w:pPr>
        <w:pStyle w:val="SubsectionHead"/>
      </w:pPr>
      <w:r w:rsidRPr="00D75CA6">
        <w:lastRenderedPageBreak/>
        <w:t>No undertakings as to damages</w:t>
      </w:r>
    </w:p>
    <w:p w14:paraId="42619B17" w14:textId="7077DCB6" w:rsidR="00035544" w:rsidRPr="00D75CA6" w:rsidRDefault="00035544" w:rsidP="00035544">
      <w:pPr>
        <w:pStyle w:val="subsection"/>
      </w:pPr>
      <w:r w:rsidRPr="00D75CA6">
        <w:tab/>
        <w:t>(2)</w:t>
      </w:r>
      <w:r w:rsidRPr="00D75CA6">
        <w:tab/>
        <w:t xml:space="preserve">The Federal Court is not to require an applicant for an injunction under </w:t>
      </w:r>
      <w:r w:rsidR="00107542" w:rsidRPr="00D75CA6">
        <w:t>section 1</w:t>
      </w:r>
      <w:r w:rsidRPr="00D75CA6">
        <w:t>92, as a condition of granting an interim injunction, to give any undertakings as to damages.</w:t>
      </w:r>
    </w:p>
    <w:p w14:paraId="3587A517" w14:textId="77777777" w:rsidR="00035544" w:rsidRPr="00D75CA6" w:rsidRDefault="00035544" w:rsidP="00035544">
      <w:pPr>
        <w:pStyle w:val="ActHead5"/>
      </w:pPr>
      <w:bookmarkStart w:id="394" w:name="_Toc231991662"/>
      <w:r w:rsidRPr="00D75CA6">
        <w:rPr>
          <w:rStyle w:val="CharSectno"/>
        </w:rPr>
        <w:t>194</w:t>
      </w:r>
      <w:r w:rsidRPr="00D75CA6">
        <w:t xml:space="preserve">  Discharge etc. of injunctions</w:t>
      </w:r>
      <w:bookmarkEnd w:id="394"/>
    </w:p>
    <w:p w14:paraId="2FD524C5" w14:textId="77777777" w:rsidR="00035544" w:rsidRPr="00D75CA6" w:rsidRDefault="00035544" w:rsidP="00035544">
      <w:pPr>
        <w:pStyle w:val="subsection"/>
      </w:pPr>
      <w:r w:rsidRPr="00D75CA6">
        <w:tab/>
      </w:r>
      <w:r w:rsidRPr="00D75CA6">
        <w:tab/>
        <w:t>The Federal Court may discharge or vary an injunction granted under this Division.</w:t>
      </w:r>
    </w:p>
    <w:p w14:paraId="1EF06300" w14:textId="77777777" w:rsidR="00035544" w:rsidRPr="00D75CA6" w:rsidRDefault="00035544" w:rsidP="00035544">
      <w:pPr>
        <w:pStyle w:val="ActHead5"/>
      </w:pPr>
      <w:bookmarkStart w:id="395" w:name="_Toc231991663"/>
      <w:r w:rsidRPr="00D75CA6">
        <w:rPr>
          <w:rStyle w:val="CharSectno"/>
        </w:rPr>
        <w:t>195</w:t>
      </w:r>
      <w:r w:rsidRPr="00D75CA6">
        <w:t xml:space="preserve">  Certain limits on granting injunctions not to apply</w:t>
      </w:r>
      <w:bookmarkEnd w:id="395"/>
    </w:p>
    <w:p w14:paraId="0712AAC7" w14:textId="77777777" w:rsidR="00035544" w:rsidRPr="00D75CA6" w:rsidRDefault="00035544" w:rsidP="00035544">
      <w:pPr>
        <w:pStyle w:val="SubsectionHead"/>
      </w:pPr>
      <w:r w:rsidRPr="00D75CA6">
        <w:t>Restraining injunctions</w:t>
      </w:r>
    </w:p>
    <w:p w14:paraId="722E5B79" w14:textId="77777777" w:rsidR="00035544" w:rsidRPr="00D75CA6" w:rsidRDefault="00035544" w:rsidP="00035544">
      <w:pPr>
        <w:pStyle w:val="subsection"/>
      </w:pPr>
      <w:r w:rsidRPr="00D75CA6">
        <w:tab/>
        <w:t>(1)</w:t>
      </w:r>
      <w:r w:rsidRPr="00D75CA6">
        <w:tab/>
        <w:t>The power of the Federal Court under this Division to grant an injunction restraining a person from engaging in conduct of a particular kind may be exercised:</w:t>
      </w:r>
    </w:p>
    <w:p w14:paraId="77782039" w14:textId="77777777" w:rsidR="00035544" w:rsidRPr="00D75CA6" w:rsidRDefault="00035544" w:rsidP="00035544">
      <w:pPr>
        <w:pStyle w:val="paragraph"/>
      </w:pPr>
      <w:r w:rsidRPr="00D75CA6">
        <w:tab/>
        <w:t>(a)</w:t>
      </w:r>
      <w:r w:rsidRPr="00D75CA6">
        <w:tab/>
        <w:t>if the Court is satisfied that the person has engaged in conduct of that kind—whether or not it appears to the Court that the person intends to engage again, or to continue to engage, in conduct of that kind; or</w:t>
      </w:r>
    </w:p>
    <w:p w14:paraId="567920DE" w14:textId="77777777" w:rsidR="00035544" w:rsidRPr="00D75CA6" w:rsidRDefault="00035544" w:rsidP="00035544">
      <w:pPr>
        <w:pStyle w:val="paragraph"/>
      </w:pPr>
      <w:r w:rsidRPr="00D75CA6">
        <w:tab/>
        <w:t>(b)</w:t>
      </w:r>
      <w:r w:rsidRPr="00D75CA6">
        <w:tab/>
        <w:t>if it appears to the Court that, if an injunction is not granted, it is likely that the person will engage in conduct of that kind—whether or not the person has previously engaged in conduct of that kind and whether or not there is an imminent danger of substantial damage to any person if the person engages in conduct of that kind.</w:t>
      </w:r>
    </w:p>
    <w:p w14:paraId="7FEECFB8" w14:textId="77777777" w:rsidR="00035544" w:rsidRPr="00D75CA6" w:rsidRDefault="00035544" w:rsidP="00035544">
      <w:pPr>
        <w:pStyle w:val="SubsectionHead"/>
      </w:pPr>
      <w:r w:rsidRPr="00D75CA6">
        <w:t>Performance injunctions</w:t>
      </w:r>
    </w:p>
    <w:p w14:paraId="07A3B557" w14:textId="77777777" w:rsidR="00035544" w:rsidRPr="00D75CA6" w:rsidRDefault="00035544" w:rsidP="00035544">
      <w:pPr>
        <w:pStyle w:val="subsection"/>
      </w:pPr>
      <w:r w:rsidRPr="00D75CA6">
        <w:tab/>
        <w:t>(2)</w:t>
      </w:r>
      <w:r w:rsidRPr="00D75CA6">
        <w:tab/>
        <w:t>The power of the Federal Court to grant an injunction requiring a person to do an act or thing may be exercised:</w:t>
      </w:r>
    </w:p>
    <w:p w14:paraId="2E7088DF" w14:textId="77777777" w:rsidR="00035544" w:rsidRPr="00D75CA6" w:rsidRDefault="00035544" w:rsidP="00035544">
      <w:pPr>
        <w:pStyle w:val="paragraph"/>
      </w:pPr>
      <w:r w:rsidRPr="00D75CA6">
        <w:tab/>
        <w:t>(a)</w:t>
      </w:r>
      <w:r w:rsidRPr="00D75CA6">
        <w:tab/>
        <w:t>if the Court is satisfied that the person has refused or failed to do that act or thing—whether or not it appears to the Court that the person intends to refuse or fail again, or to continue to refuse or fail, to do that act or thing; or</w:t>
      </w:r>
    </w:p>
    <w:p w14:paraId="2E3FAAAE" w14:textId="77777777" w:rsidR="00035544" w:rsidRPr="00D75CA6" w:rsidRDefault="00035544" w:rsidP="00035544">
      <w:pPr>
        <w:pStyle w:val="paragraph"/>
      </w:pPr>
      <w:r w:rsidRPr="00D75CA6">
        <w:lastRenderedPageBreak/>
        <w:tab/>
        <w:t>(b)</w:t>
      </w:r>
      <w:r w:rsidRPr="00D75CA6">
        <w:tab/>
        <w:t>if it appears to the Court that, if an injunction is not granted, it is likely that the person will refuse or fail to do that act or thing—whether or not the person has previously refused or failed to do that act or thing and whether or not there is an imminent danger of substantial damage to any person if the person refuses or fails to do that act or thing.</w:t>
      </w:r>
    </w:p>
    <w:p w14:paraId="5B839C9E" w14:textId="77777777" w:rsidR="00035544" w:rsidRPr="00D75CA6" w:rsidRDefault="00035544" w:rsidP="00035544">
      <w:pPr>
        <w:pStyle w:val="ActHead5"/>
      </w:pPr>
      <w:bookmarkStart w:id="396" w:name="_Toc231991664"/>
      <w:r w:rsidRPr="00D75CA6">
        <w:rPr>
          <w:rStyle w:val="CharSectno"/>
        </w:rPr>
        <w:t>196</w:t>
      </w:r>
      <w:r w:rsidRPr="00D75CA6">
        <w:t xml:space="preserve">  Other powers of the Federal Court unaffected</w:t>
      </w:r>
      <w:bookmarkEnd w:id="396"/>
    </w:p>
    <w:p w14:paraId="631C3735" w14:textId="77777777" w:rsidR="00035544" w:rsidRPr="00D75CA6" w:rsidRDefault="00035544" w:rsidP="00035544">
      <w:pPr>
        <w:pStyle w:val="subsection"/>
      </w:pPr>
      <w:r w:rsidRPr="00D75CA6">
        <w:tab/>
      </w:r>
      <w:r w:rsidRPr="00D75CA6">
        <w:tab/>
        <w:t>The powers conferred on the Federal Court under this Division are in addition to, and not instead of, any other powers of the Court, whether conferred by this Act or otherwise.</w:t>
      </w:r>
    </w:p>
    <w:p w14:paraId="4C7ED5FA" w14:textId="671F6789" w:rsidR="00035544" w:rsidRPr="00D75CA6" w:rsidRDefault="00B94734" w:rsidP="00AE2DA2">
      <w:pPr>
        <w:pStyle w:val="ActHead3"/>
        <w:pageBreakBefore/>
      </w:pPr>
      <w:bookmarkStart w:id="397" w:name="_Toc231991665"/>
      <w:r w:rsidRPr="00D75CA6">
        <w:rPr>
          <w:rStyle w:val="CharDivNo"/>
        </w:rPr>
        <w:lastRenderedPageBreak/>
        <w:t>Division 7</w:t>
      </w:r>
      <w:r w:rsidR="00035544" w:rsidRPr="00D75CA6">
        <w:t>—</w:t>
      </w:r>
      <w:r w:rsidR="00035544" w:rsidRPr="00D75CA6">
        <w:rPr>
          <w:rStyle w:val="CharDivText"/>
        </w:rPr>
        <w:t>Enforceable undertakings</w:t>
      </w:r>
      <w:bookmarkEnd w:id="397"/>
    </w:p>
    <w:p w14:paraId="38E3BCF9" w14:textId="77777777" w:rsidR="00035544" w:rsidRPr="00D75CA6" w:rsidRDefault="00035544" w:rsidP="00035544">
      <w:pPr>
        <w:pStyle w:val="ActHead5"/>
      </w:pPr>
      <w:bookmarkStart w:id="398" w:name="_Toc231991666"/>
      <w:r w:rsidRPr="00D75CA6">
        <w:rPr>
          <w:rStyle w:val="CharSectno"/>
        </w:rPr>
        <w:t>197</w:t>
      </w:r>
      <w:r w:rsidRPr="00D75CA6">
        <w:t xml:space="preserve">  Acceptance of undertakings</w:t>
      </w:r>
      <w:bookmarkEnd w:id="398"/>
    </w:p>
    <w:p w14:paraId="13D57E8B" w14:textId="77777777" w:rsidR="00035544" w:rsidRPr="00D75CA6" w:rsidRDefault="00035544" w:rsidP="00035544">
      <w:pPr>
        <w:pStyle w:val="subsection"/>
      </w:pPr>
      <w:r w:rsidRPr="00D75CA6">
        <w:tab/>
        <w:t>(1)</w:t>
      </w:r>
      <w:r w:rsidRPr="00D75CA6">
        <w:tab/>
        <w:t>The AUSTRAC CEO may accept any of the following undertakings:</w:t>
      </w:r>
    </w:p>
    <w:p w14:paraId="0064450F" w14:textId="77777777" w:rsidR="00035544" w:rsidRPr="00D75CA6" w:rsidRDefault="00035544" w:rsidP="00035544">
      <w:pPr>
        <w:pStyle w:val="paragraph"/>
      </w:pPr>
      <w:r w:rsidRPr="00D75CA6">
        <w:tab/>
        <w:t>(a)</w:t>
      </w:r>
      <w:r w:rsidRPr="00D75CA6">
        <w:tab/>
        <w:t>a written undertaking given by a person that the person will, in order to comply with this Act, the regulations or the AML/CTF Rules, take specified action;</w:t>
      </w:r>
    </w:p>
    <w:p w14:paraId="21BA0A85" w14:textId="77777777" w:rsidR="00035544" w:rsidRPr="00D75CA6" w:rsidRDefault="00035544" w:rsidP="00035544">
      <w:pPr>
        <w:pStyle w:val="paragraph"/>
      </w:pPr>
      <w:r w:rsidRPr="00D75CA6">
        <w:tab/>
        <w:t>(b)</w:t>
      </w:r>
      <w:r w:rsidRPr="00D75CA6">
        <w:tab/>
        <w:t>a written undertaking given by a person that the person will, in order to comply with this Act, the regulations or the AML/CTF Rules, refrain from taking specified action;</w:t>
      </w:r>
    </w:p>
    <w:p w14:paraId="79326163" w14:textId="77777777" w:rsidR="00035544" w:rsidRPr="00D75CA6" w:rsidRDefault="00035544" w:rsidP="00035544">
      <w:pPr>
        <w:pStyle w:val="paragraph"/>
      </w:pPr>
      <w:r w:rsidRPr="00D75CA6">
        <w:tab/>
        <w:t>(c)</w:t>
      </w:r>
      <w:r w:rsidRPr="00D75CA6">
        <w:tab/>
        <w:t>a written undertaking given by a person that the person will take specified action directed towards ensuring that the person does not contravene this Act, the regulations or the AML/CTF Rules, or is unlikely to contravene this Act, the regulations or the AML/CTF Rules, in the future.</w:t>
      </w:r>
    </w:p>
    <w:p w14:paraId="1CCF0FB9" w14:textId="77777777" w:rsidR="00035544" w:rsidRPr="00D75CA6" w:rsidRDefault="00035544" w:rsidP="00035544">
      <w:pPr>
        <w:pStyle w:val="subsection"/>
      </w:pPr>
      <w:r w:rsidRPr="00D75CA6">
        <w:tab/>
        <w:t>(2)</w:t>
      </w:r>
      <w:r w:rsidRPr="00D75CA6">
        <w:tab/>
        <w:t>The undertaking must be expressed to be an undertaking under this section.</w:t>
      </w:r>
    </w:p>
    <w:p w14:paraId="4E9AF051" w14:textId="77777777" w:rsidR="00035544" w:rsidRPr="00D75CA6" w:rsidRDefault="00035544" w:rsidP="00035544">
      <w:pPr>
        <w:pStyle w:val="subsection"/>
      </w:pPr>
      <w:r w:rsidRPr="00D75CA6">
        <w:tab/>
        <w:t>(3)</w:t>
      </w:r>
      <w:r w:rsidRPr="00D75CA6">
        <w:tab/>
        <w:t>The person may withdraw or vary the undertaking at any time, but only with the consent of the AUSTRAC CEO.</w:t>
      </w:r>
    </w:p>
    <w:p w14:paraId="2902318A" w14:textId="77777777" w:rsidR="00035544" w:rsidRPr="00D75CA6" w:rsidRDefault="00035544" w:rsidP="00035544">
      <w:pPr>
        <w:pStyle w:val="subsection"/>
      </w:pPr>
      <w:r w:rsidRPr="00D75CA6">
        <w:tab/>
        <w:t>(4)</w:t>
      </w:r>
      <w:r w:rsidRPr="00D75CA6">
        <w:tab/>
        <w:t>The AUSTRAC CEO may, by written notice given to the person, cancel the undertaking.</w:t>
      </w:r>
    </w:p>
    <w:p w14:paraId="54333401" w14:textId="77777777" w:rsidR="003930D9" w:rsidRPr="00D75CA6" w:rsidRDefault="003930D9" w:rsidP="003930D9">
      <w:pPr>
        <w:pStyle w:val="subsection"/>
      </w:pPr>
      <w:r w:rsidRPr="00D75CA6">
        <w:tab/>
        <w:t>(5)</w:t>
      </w:r>
      <w:r w:rsidRPr="00D75CA6">
        <w:tab/>
        <w:t xml:space="preserve">The AUSTRAC CEO may publish a copy of the undertaking on AUSTRAC’s </w:t>
      </w:r>
      <w:r w:rsidR="0016480F" w:rsidRPr="00D75CA6">
        <w:t>website</w:t>
      </w:r>
      <w:r w:rsidRPr="00D75CA6">
        <w:t>, but the AUSTRAC CEO must delete from the copy information that the AUSTRAC CEO is satisfied:</w:t>
      </w:r>
    </w:p>
    <w:p w14:paraId="4B5EDF08" w14:textId="77777777" w:rsidR="003930D9" w:rsidRPr="00D75CA6" w:rsidRDefault="003930D9" w:rsidP="003930D9">
      <w:pPr>
        <w:pStyle w:val="paragraph"/>
      </w:pPr>
      <w:r w:rsidRPr="00D75CA6">
        <w:tab/>
        <w:t>(a)</w:t>
      </w:r>
      <w:r w:rsidRPr="00D75CA6">
        <w:tab/>
        <w:t>is commercial in confidence; or</w:t>
      </w:r>
    </w:p>
    <w:p w14:paraId="119F197D" w14:textId="77777777" w:rsidR="003930D9" w:rsidRPr="00D75CA6" w:rsidRDefault="003930D9" w:rsidP="003930D9">
      <w:pPr>
        <w:pStyle w:val="paragraph"/>
      </w:pPr>
      <w:r w:rsidRPr="00D75CA6">
        <w:tab/>
        <w:t>(b)</w:t>
      </w:r>
      <w:r w:rsidRPr="00D75CA6">
        <w:tab/>
        <w:t>should not be released because it would be against the public interest to do so; or</w:t>
      </w:r>
    </w:p>
    <w:p w14:paraId="1FA19340" w14:textId="77777777" w:rsidR="003930D9" w:rsidRPr="00D75CA6" w:rsidRDefault="003930D9" w:rsidP="003930D9">
      <w:pPr>
        <w:pStyle w:val="paragraph"/>
      </w:pPr>
      <w:r w:rsidRPr="00D75CA6">
        <w:tab/>
        <w:t>(c)</w:t>
      </w:r>
      <w:r w:rsidRPr="00D75CA6">
        <w:tab/>
        <w:t>consists of personal details of an individual.</w:t>
      </w:r>
    </w:p>
    <w:p w14:paraId="149AB2A1" w14:textId="77777777" w:rsidR="003930D9" w:rsidRPr="00D75CA6" w:rsidRDefault="003930D9" w:rsidP="003930D9">
      <w:pPr>
        <w:pStyle w:val="subsection"/>
      </w:pPr>
      <w:r w:rsidRPr="00D75CA6">
        <w:tab/>
        <w:t>(6)</w:t>
      </w:r>
      <w:r w:rsidRPr="00D75CA6">
        <w:tab/>
        <w:t>If:</w:t>
      </w:r>
    </w:p>
    <w:p w14:paraId="0DC37CB2" w14:textId="77777777" w:rsidR="003930D9" w:rsidRPr="00D75CA6" w:rsidRDefault="003930D9" w:rsidP="003930D9">
      <w:pPr>
        <w:pStyle w:val="paragraph"/>
      </w:pPr>
      <w:r w:rsidRPr="00D75CA6">
        <w:lastRenderedPageBreak/>
        <w:tab/>
        <w:t>(a)</w:t>
      </w:r>
      <w:r w:rsidRPr="00D75CA6">
        <w:tab/>
        <w:t xml:space="preserve">the AUSTRAC CEO publishes a copy of the undertaking on AUSTRAC’s </w:t>
      </w:r>
      <w:r w:rsidR="0016480F" w:rsidRPr="00D75CA6">
        <w:t>website</w:t>
      </w:r>
      <w:r w:rsidRPr="00D75CA6">
        <w:t>; and</w:t>
      </w:r>
    </w:p>
    <w:p w14:paraId="1F93609A" w14:textId="77777777" w:rsidR="003930D9" w:rsidRPr="00D75CA6" w:rsidRDefault="003930D9" w:rsidP="003930D9">
      <w:pPr>
        <w:pStyle w:val="paragraph"/>
      </w:pPr>
      <w:r w:rsidRPr="00D75CA6">
        <w:tab/>
        <w:t>(b)</w:t>
      </w:r>
      <w:r w:rsidRPr="00D75CA6">
        <w:tab/>
        <w:t>the copy has information deleted from it;</w:t>
      </w:r>
    </w:p>
    <w:p w14:paraId="73EDC6AA" w14:textId="77777777" w:rsidR="003930D9" w:rsidRPr="00D75CA6" w:rsidRDefault="003930D9" w:rsidP="003930D9">
      <w:pPr>
        <w:pStyle w:val="subsection2"/>
      </w:pPr>
      <w:r w:rsidRPr="00D75CA6">
        <w:t>the copy must include a note stating that information has been deleted.</w:t>
      </w:r>
    </w:p>
    <w:p w14:paraId="03EB55FB" w14:textId="77777777" w:rsidR="00035544" w:rsidRPr="00D75CA6" w:rsidRDefault="00035544" w:rsidP="00035544">
      <w:pPr>
        <w:pStyle w:val="ActHead5"/>
      </w:pPr>
      <w:bookmarkStart w:id="399" w:name="_Toc231991667"/>
      <w:r w:rsidRPr="00D75CA6">
        <w:rPr>
          <w:rStyle w:val="CharSectno"/>
        </w:rPr>
        <w:t>198</w:t>
      </w:r>
      <w:r w:rsidRPr="00D75CA6">
        <w:t xml:space="preserve">  Enforcement of undertakings</w:t>
      </w:r>
      <w:bookmarkEnd w:id="399"/>
    </w:p>
    <w:p w14:paraId="764E3926" w14:textId="77777777" w:rsidR="00035544" w:rsidRPr="00D75CA6" w:rsidRDefault="00035544" w:rsidP="00035544">
      <w:pPr>
        <w:pStyle w:val="subsection"/>
      </w:pPr>
      <w:r w:rsidRPr="00D75CA6">
        <w:tab/>
        <w:t>(1)</w:t>
      </w:r>
      <w:r w:rsidRPr="00D75CA6">
        <w:tab/>
        <w:t>If:</w:t>
      </w:r>
    </w:p>
    <w:p w14:paraId="31F36523" w14:textId="6269E853" w:rsidR="00035544" w:rsidRPr="00D75CA6" w:rsidRDefault="00035544" w:rsidP="00035544">
      <w:pPr>
        <w:pStyle w:val="paragraph"/>
      </w:pPr>
      <w:r w:rsidRPr="00D75CA6">
        <w:tab/>
        <w:t>(a)</w:t>
      </w:r>
      <w:r w:rsidRPr="00D75CA6">
        <w:tab/>
        <w:t xml:space="preserve">a person has given an undertaking under </w:t>
      </w:r>
      <w:r w:rsidR="00107542" w:rsidRPr="00D75CA6">
        <w:t>section 1</w:t>
      </w:r>
      <w:r w:rsidRPr="00D75CA6">
        <w:t>97; and</w:t>
      </w:r>
    </w:p>
    <w:p w14:paraId="617BACC8" w14:textId="77777777" w:rsidR="00035544" w:rsidRPr="00D75CA6" w:rsidRDefault="00035544" w:rsidP="00035544">
      <w:pPr>
        <w:pStyle w:val="paragraph"/>
      </w:pPr>
      <w:r w:rsidRPr="00D75CA6">
        <w:tab/>
        <w:t>(b)</w:t>
      </w:r>
      <w:r w:rsidRPr="00D75CA6">
        <w:tab/>
        <w:t>the undertaking has not been withdrawn or cancelled; and</w:t>
      </w:r>
    </w:p>
    <w:p w14:paraId="60A04FEB" w14:textId="77777777" w:rsidR="00035544" w:rsidRPr="00D75CA6" w:rsidRDefault="00035544" w:rsidP="00035544">
      <w:pPr>
        <w:pStyle w:val="paragraph"/>
      </w:pPr>
      <w:r w:rsidRPr="00D75CA6">
        <w:tab/>
        <w:t>(c)</w:t>
      </w:r>
      <w:r w:rsidRPr="00D75CA6">
        <w:tab/>
        <w:t>the AUSTRAC CEO considers that the person has breached the undertaking;</w:t>
      </w:r>
    </w:p>
    <w:p w14:paraId="0126CD5B" w14:textId="77777777" w:rsidR="00035544" w:rsidRPr="00D75CA6" w:rsidRDefault="00035544" w:rsidP="00035544">
      <w:pPr>
        <w:pStyle w:val="subsection2"/>
      </w:pPr>
      <w:r w:rsidRPr="00D75CA6">
        <w:t xml:space="preserve">the AUSTRAC CEO may apply to the Federal Court for an order under </w:t>
      </w:r>
      <w:r w:rsidR="004F64A4" w:rsidRPr="00D75CA6">
        <w:t>subsection (</w:t>
      </w:r>
      <w:r w:rsidRPr="00D75CA6">
        <w:t>2).</w:t>
      </w:r>
    </w:p>
    <w:p w14:paraId="48A0CD83" w14:textId="77777777" w:rsidR="00035544" w:rsidRPr="00D75CA6" w:rsidRDefault="00035544" w:rsidP="00035544">
      <w:pPr>
        <w:pStyle w:val="subsection"/>
      </w:pPr>
      <w:r w:rsidRPr="00D75CA6">
        <w:tab/>
        <w:t>(2)</w:t>
      </w:r>
      <w:r w:rsidRPr="00D75CA6">
        <w:tab/>
        <w:t>If the Federal Court is satisfied that the person has breached the undertaking, the Court may make any or all of the following orders:</w:t>
      </w:r>
    </w:p>
    <w:p w14:paraId="5BF8EFEF" w14:textId="77777777" w:rsidR="00035544" w:rsidRPr="00D75CA6" w:rsidRDefault="00035544" w:rsidP="00035544">
      <w:pPr>
        <w:pStyle w:val="paragraph"/>
      </w:pPr>
      <w:r w:rsidRPr="00D75CA6">
        <w:tab/>
        <w:t>(a)</w:t>
      </w:r>
      <w:r w:rsidRPr="00D75CA6">
        <w:tab/>
        <w:t>an order directing the person to comply with the undertaking;</w:t>
      </w:r>
    </w:p>
    <w:p w14:paraId="781984DA" w14:textId="77777777" w:rsidR="00035544" w:rsidRPr="00D75CA6" w:rsidRDefault="00035544" w:rsidP="00035544">
      <w:pPr>
        <w:pStyle w:val="paragraph"/>
      </w:pPr>
      <w:r w:rsidRPr="00D75CA6">
        <w:tab/>
        <w:t>(b)</w:t>
      </w:r>
      <w:r w:rsidRPr="00D75CA6">
        <w:tab/>
        <w:t>an order directing the person to pay to the Commonwealth an amount up to the amount of any financial benefit that the person has obtained directly or indirectly and that is reasonably attributable to the breach;</w:t>
      </w:r>
    </w:p>
    <w:p w14:paraId="060AA805" w14:textId="77777777" w:rsidR="00035544" w:rsidRPr="00D75CA6" w:rsidRDefault="00035544" w:rsidP="00035544">
      <w:pPr>
        <w:pStyle w:val="paragraph"/>
      </w:pPr>
      <w:r w:rsidRPr="00D75CA6">
        <w:tab/>
        <w:t>(c)</w:t>
      </w:r>
      <w:r w:rsidRPr="00D75CA6">
        <w:tab/>
        <w:t>any order that the Court considers appropriate directing the person to compensate any other person who has suffered loss or damage as a result of the breach;</w:t>
      </w:r>
    </w:p>
    <w:p w14:paraId="61DC6F01" w14:textId="77777777" w:rsidR="00035544" w:rsidRPr="00D75CA6" w:rsidRDefault="00035544" w:rsidP="00035544">
      <w:pPr>
        <w:pStyle w:val="paragraph"/>
      </w:pPr>
      <w:r w:rsidRPr="00D75CA6">
        <w:tab/>
        <w:t>(d)</w:t>
      </w:r>
      <w:r w:rsidRPr="00D75CA6">
        <w:tab/>
        <w:t>any other order that the Court considers appropriate.</w:t>
      </w:r>
    </w:p>
    <w:p w14:paraId="609B5320" w14:textId="4F8C471F" w:rsidR="0095413C" w:rsidRPr="00D75CA6" w:rsidRDefault="00B94734" w:rsidP="001F63E9">
      <w:pPr>
        <w:pStyle w:val="ActHead3"/>
        <w:pageBreakBefore/>
      </w:pPr>
      <w:bookmarkStart w:id="400" w:name="_Toc231991668"/>
      <w:r w:rsidRPr="00D75CA6">
        <w:rPr>
          <w:rStyle w:val="CharDivNo"/>
        </w:rPr>
        <w:lastRenderedPageBreak/>
        <w:t>Division 8</w:t>
      </w:r>
      <w:r w:rsidR="0095413C" w:rsidRPr="00D75CA6">
        <w:t>—</w:t>
      </w:r>
      <w:r w:rsidR="0095413C" w:rsidRPr="00D75CA6">
        <w:rPr>
          <w:rStyle w:val="CharDivText"/>
        </w:rPr>
        <w:t>Powers of questioning, search and arrest for cross</w:t>
      </w:r>
      <w:r w:rsidR="00D75CA6">
        <w:rPr>
          <w:rStyle w:val="CharDivText"/>
        </w:rPr>
        <w:noBreakHyphen/>
      </w:r>
      <w:r w:rsidR="0095413C" w:rsidRPr="00D75CA6">
        <w:rPr>
          <w:rStyle w:val="CharDivText"/>
        </w:rPr>
        <w:t>border movements of monetary instruments</w:t>
      </w:r>
      <w:bookmarkEnd w:id="400"/>
    </w:p>
    <w:p w14:paraId="41D0E3B1" w14:textId="77777777" w:rsidR="0095413C" w:rsidRPr="00D75CA6" w:rsidRDefault="0095413C" w:rsidP="0095413C">
      <w:pPr>
        <w:pStyle w:val="ActHead5"/>
        <w:rPr>
          <w:b w:val="0"/>
        </w:rPr>
      </w:pPr>
      <w:bookmarkStart w:id="401" w:name="_Toc231991669"/>
      <w:r w:rsidRPr="00D75CA6">
        <w:rPr>
          <w:rStyle w:val="CharSectno"/>
        </w:rPr>
        <w:t>199</w:t>
      </w:r>
      <w:r w:rsidRPr="00D75CA6">
        <w:t xml:space="preserve">  Questioning and search powers in relation to monetary instruments</w:t>
      </w:r>
      <w:bookmarkEnd w:id="401"/>
    </w:p>
    <w:p w14:paraId="05BBDAD1" w14:textId="77777777" w:rsidR="00035544" w:rsidRPr="00D75CA6" w:rsidRDefault="00035544" w:rsidP="00035544">
      <w:pPr>
        <w:pStyle w:val="SubsectionHead"/>
      </w:pPr>
      <w:r w:rsidRPr="00D75CA6">
        <w:t>Person leaving Australia</w:t>
      </w:r>
    </w:p>
    <w:p w14:paraId="12C62B6B" w14:textId="77777777" w:rsidR="00035544" w:rsidRPr="00D75CA6" w:rsidRDefault="00035544" w:rsidP="00035544">
      <w:pPr>
        <w:pStyle w:val="subsection"/>
      </w:pPr>
      <w:r w:rsidRPr="00D75CA6">
        <w:tab/>
        <w:t>(1)</w:t>
      </w:r>
      <w:r w:rsidRPr="00D75CA6">
        <w:tab/>
        <w:t>A person who is:</w:t>
      </w:r>
    </w:p>
    <w:p w14:paraId="577C50C8" w14:textId="77777777" w:rsidR="00035544" w:rsidRPr="00D75CA6" w:rsidRDefault="00035544" w:rsidP="00035544">
      <w:pPr>
        <w:pStyle w:val="paragraph"/>
      </w:pPr>
      <w:r w:rsidRPr="00D75CA6">
        <w:tab/>
        <w:t>(a)</w:t>
      </w:r>
      <w:r w:rsidRPr="00D75CA6">
        <w:tab/>
        <w:t>about to leave Australia; or</w:t>
      </w:r>
    </w:p>
    <w:p w14:paraId="5733E93D" w14:textId="77777777" w:rsidR="00035544" w:rsidRPr="00D75CA6" w:rsidRDefault="00035544" w:rsidP="00035544">
      <w:pPr>
        <w:pStyle w:val="paragraph"/>
      </w:pPr>
      <w:r w:rsidRPr="00D75CA6">
        <w:tab/>
        <w:t>(b)</w:t>
      </w:r>
      <w:r w:rsidRPr="00D75CA6">
        <w:tab/>
        <w:t>in an embarkation area for the purpose of leaving Australia;</w:t>
      </w:r>
    </w:p>
    <w:p w14:paraId="7D87A82A" w14:textId="77777777" w:rsidR="00035544" w:rsidRPr="00D75CA6" w:rsidRDefault="00035544" w:rsidP="00035544">
      <w:pPr>
        <w:pStyle w:val="subsection2"/>
      </w:pPr>
      <w:r w:rsidRPr="00D75CA6">
        <w:t>must, if required to do so by a police officer or a customs officer:</w:t>
      </w:r>
    </w:p>
    <w:p w14:paraId="584B5FBF" w14:textId="77777777" w:rsidR="00035544" w:rsidRPr="00D75CA6" w:rsidRDefault="00035544" w:rsidP="00035544">
      <w:pPr>
        <w:pStyle w:val="paragraph"/>
      </w:pPr>
      <w:r w:rsidRPr="00D75CA6">
        <w:tab/>
        <w:t>(c)</w:t>
      </w:r>
      <w:r w:rsidRPr="00D75CA6">
        <w:tab/>
        <w:t xml:space="preserve">declare whether or not the person has with him or her any </w:t>
      </w:r>
      <w:r w:rsidR="0095413C" w:rsidRPr="00D75CA6">
        <w:t>monetary instruments</w:t>
      </w:r>
      <w:r w:rsidRPr="00D75CA6">
        <w:t>; and</w:t>
      </w:r>
    </w:p>
    <w:p w14:paraId="5EA51267" w14:textId="77777777" w:rsidR="00035544" w:rsidRPr="00D75CA6" w:rsidRDefault="00035544" w:rsidP="00035544">
      <w:pPr>
        <w:pStyle w:val="paragraph"/>
      </w:pPr>
      <w:r w:rsidRPr="00D75CA6">
        <w:tab/>
        <w:t>(d)</w:t>
      </w:r>
      <w:r w:rsidRPr="00D75CA6">
        <w:tab/>
        <w:t xml:space="preserve">declare the </w:t>
      </w:r>
      <w:r w:rsidR="0095413C" w:rsidRPr="00D75CA6">
        <w:t>sum of the monetary instrument amounts for the monetary instruments</w:t>
      </w:r>
      <w:r w:rsidRPr="00D75CA6">
        <w:t xml:space="preserve"> that the person has with him or her; and</w:t>
      </w:r>
    </w:p>
    <w:p w14:paraId="7DBFE875" w14:textId="77777777" w:rsidR="00035544" w:rsidRPr="00D75CA6" w:rsidRDefault="00035544" w:rsidP="00035544">
      <w:pPr>
        <w:pStyle w:val="paragraph"/>
      </w:pPr>
      <w:r w:rsidRPr="00D75CA6">
        <w:tab/>
        <w:t>(e)</w:t>
      </w:r>
      <w:r w:rsidRPr="00D75CA6">
        <w:tab/>
        <w:t>declare whether or not, to the best of the person’s knowledge and belief, a report under section</w:t>
      </w:r>
      <w:r w:rsidR="004F64A4" w:rsidRPr="00D75CA6">
        <w:t> </w:t>
      </w:r>
      <w:r w:rsidRPr="00D75CA6">
        <w:t xml:space="preserve">53 has been given in respect of any </w:t>
      </w:r>
      <w:r w:rsidR="0095413C" w:rsidRPr="00D75CA6">
        <w:t>monetary instruments</w:t>
      </w:r>
      <w:r w:rsidRPr="00D75CA6">
        <w:t xml:space="preserve"> that the person has with him or her; and</w:t>
      </w:r>
    </w:p>
    <w:p w14:paraId="4645D80D" w14:textId="77777777" w:rsidR="00035544" w:rsidRPr="00D75CA6" w:rsidRDefault="00035544" w:rsidP="00035544">
      <w:pPr>
        <w:pStyle w:val="paragraph"/>
      </w:pPr>
      <w:r w:rsidRPr="00D75CA6">
        <w:tab/>
        <w:t>(f)</w:t>
      </w:r>
      <w:r w:rsidRPr="00D75CA6">
        <w:tab/>
        <w:t xml:space="preserve">produce to the officer any </w:t>
      </w:r>
      <w:r w:rsidR="0095413C" w:rsidRPr="00D75CA6">
        <w:t>monetary instruments</w:t>
      </w:r>
      <w:r w:rsidRPr="00D75CA6">
        <w:t xml:space="preserve"> that the person has with him or her.</w:t>
      </w:r>
    </w:p>
    <w:p w14:paraId="007E34D5" w14:textId="77777777" w:rsidR="00035544" w:rsidRPr="00D75CA6" w:rsidRDefault="00035544" w:rsidP="00035544">
      <w:pPr>
        <w:pStyle w:val="SubsectionHead"/>
      </w:pPr>
      <w:r w:rsidRPr="00D75CA6">
        <w:t>Person arriving in Australia</w:t>
      </w:r>
    </w:p>
    <w:p w14:paraId="04BD7526" w14:textId="77777777" w:rsidR="00035544" w:rsidRPr="00D75CA6" w:rsidRDefault="00035544" w:rsidP="00035544">
      <w:pPr>
        <w:pStyle w:val="subsection"/>
      </w:pPr>
      <w:r w:rsidRPr="00D75CA6">
        <w:tab/>
        <w:t>(2)</w:t>
      </w:r>
      <w:r w:rsidRPr="00D75CA6">
        <w:tab/>
        <w:t>A person who arrives in Australia must, if required to do so by a police officer or a customs officer:</w:t>
      </w:r>
    </w:p>
    <w:p w14:paraId="7343D4E5" w14:textId="77777777" w:rsidR="00035544" w:rsidRPr="00D75CA6" w:rsidRDefault="00035544" w:rsidP="00035544">
      <w:pPr>
        <w:pStyle w:val="paragraph"/>
      </w:pPr>
      <w:r w:rsidRPr="00D75CA6">
        <w:tab/>
        <w:t>(a)</w:t>
      </w:r>
      <w:r w:rsidRPr="00D75CA6">
        <w:tab/>
        <w:t xml:space="preserve">declare whether or not the person has with him or her any </w:t>
      </w:r>
      <w:r w:rsidR="0095413C" w:rsidRPr="00D75CA6">
        <w:t>monetary instruments</w:t>
      </w:r>
      <w:r w:rsidRPr="00D75CA6">
        <w:t>; and</w:t>
      </w:r>
    </w:p>
    <w:p w14:paraId="0C4B5355" w14:textId="77777777" w:rsidR="00035544" w:rsidRPr="00D75CA6" w:rsidRDefault="00035544" w:rsidP="00035544">
      <w:pPr>
        <w:pStyle w:val="paragraph"/>
      </w:pPr>
      <w:r w:rsidRPr="00D75CA6">
        <w:tab/>
        <w:t>(b)</w:t>
      </w:r>
      <w:r w:rsidRPr="00D75CA6">
        <w:tab/>
        <w:t xml:space="preserve">declare the </w:t>
      </w:r>
      <w:r w:rsidR="0095413C" w:rsidRPr="00D75CA6">
        <w:t>sum of the monetary instrument amounts for the monetary instruments</w:t>
      </w:r>
      <w:r w:rsidRPr="00D75CA6">
        <w:t xml:space="preserve"> that the person has with him or her; and</w:t>
      </w:r>
    </w:p>
    <w:p w14:paraId="40C89AF4" w14:textId="77777777" w:rsidR="00035544" w:rsidRPr="00D75CA6" w:rsidRDefault="00035544" w:rsidP="00035544">
      <w:pPr>
        <w:pStyle w:val="paragraph"/>
      </w:pPr>
      <w:r w:rsidRPr="00D75CA6">
        <w:lastRenderedPageBreak/>
        <w:tab/>
        <w:t>(c)</w:t>
      </w:r>
      <w:r w:rsidRPr="00D75CA6">
        <w:tab/>
        <w:t>declare whether or not, to the best of the person’s knowledge and belief, a report under section</w:t>
      </w:r>
      <w:r w:rsidR="004F64A4" w:rsidRPr="00D75CA6">
        <w:t> </w:t>
      </w:r>
      <w:r w:rsidRPr="00D75CA6">
        <w:t xml:space="preserve">53 has been given in respect of any </w:t>
      </w:r>
      <w:r w:rsidR="0095413C" w:rsidRPr="00D75CA6">
        <w:t>monetary instruments</w:t>
      </w:r>
      <w:r w:rsidRPr="00D75CA6">
        <w:t xml:space="preserve"> that the person has with him or her; and</w:t>
      </w:r>
    </w:p>
    <w:p w14:paraId="6AED4985" w14:textId="77777777" w:rsidR="00035544" w:rsidRPr="00D75CA6" w:rsidRDefault="00035544" w:rsidP="00035544">
      <w:pPr>
        <w:pStyle w:val="paragraph"/>
      </w:pPr>
      <w:r w:rsidRPr="00D75CA6">
        <w:tab/>
        <w:t>(d)</w:t>
      </w:r>
      <w:r w:rsidRPr="00D75CA6">
        <w:tab/>
        <w:t xml:space="preserve">produce to the officer any </w:t>
      </w:r>
      <w:r w:rsidR="0095413C" w:rsidRPr="00D75CA6">
        <w:t>monetary instruments</w:t>
      </w:r>
      <w:r w:rsidRPr="00D75CA6">
        <w:t xml:space="preserve"> that the person has with him or her.</w:t>
      </w:r>
    </w:p>
    <w:p w14:paraId="2C2A6D14" w14:textId="77777777" w:rsidR="000E1888" w:rsidRPr="00D75CA6" w:rsidRDefault="000E1888" w:rsidP="000E1888">
      <w:pPr>
        <w:pStyle w:val="SubsectionHead"/>
      </w:pPr>
      <w:r w:rsidRPr="00D75CA6">
        <w:t>Officer may copy bearer negotiable instruments</w:t>
      </w:r>
    </w:p>
    <w:p w14:paraId="72A7522F" w14:textId="77777777" w:rsidR="000E1888" w:rsidRPr="00D75CA6" w:rsidRDefault="000E1888" w:rsidP="000E1888">
      <w:pPr>
        <w:pStyle w:val="subsection"/>
      </w:pPr>
      <w:r w:rsidRPr="00D75CA6">
        <w:tab/>
        <w:t>(2AA)</w:t>
      </w:r>
      <w:r w:rsidRPr="00D75CA6">
        <w:tab/>
        <w:t>If a person produces to a police officer or a customs officer under paragraph (1)(f) or (2)(d):</w:t>
      </w:r>
    </w:p>
    <w:p w14:paraId="1808BE93" w14:textId="77777777" w:rsidR="000E1888" w:rsidRPr="00D75CA6" w:rsidRDefault="000E1888" w:rsidP="000E1888">
      <w:pPr>
        <w:pStyle w:val="paragraph"/>
      </w:pPr>
      <w:r w:rsidRPr="00D75CA6">
        <w:tab/>
        <w:t>(a)</w:t>
      </w:r>
      <w:r w:rsidRPr="00D75CA6">
        <w:tab/>
        <w:t>a bearer negotiable instrument; or</w:t>
      </w:r>
    </w:p>
    <w:p w14:paraId="2283DDA7" w14:textId="77777777" w:rsidR="000E1888" w:rsidRPr="00D75CA6" w:rsidRDefault="000E1888" w:rsidP="000E1888">
      <w:pPr>
        <w:pStyle w:val="paragraph"/>
      </w:pPr>
      <w:r w:rsidRPr="00D75CA6">
        <w:tab/>
        <w:t>(b)</w:t>
      </w:r>
      <w:r w:rsidRPr="00D75CA6">
        <w:tab/>
        <w:t xml:space="preserve">a thing prescribed by the AML/CTF Rules for the purposes of paragraph (c) of the definition of </w:t>
      </w:r>
      <w:r w:rsidRPr="00D75CA6">
        <w:rPr>
          <w:b/>
          <w:i/>
        </w:rPr>
        <w:t xml:space="preserve">monetary instrument </w:t>
      </w:r>
      <w:r w:rsidRPr="00D75CA6">
        <w:t>in section 5 that is able to be copied;</w:t>
      </w:r>
    </w:p>
    <w:p w14:paraId="37DB17C0" w14:textId="77777777" w:rsidR="000E1888" w:rsidRPr="00D75CA6" w:rsidRDefault="000E1888" w:rsidP="000E1888">
      <w:pPr>
        <w:pStyle w:val="subsection2"/>
      </w:pPr>
      <w:r w:rsidRPr="00D75CA6">
        <w:t>the officer may make a copy of the instrument or thing. Once copied, the officer must return the instrument or thing to the person.</w:t>
      </w:r>
    </w:p>
    <w:p w14:paraId="6B2AF08C" w14:textId="77777777" w:rsidR="000E1888" w:rsidRPr="00D75CA6" w:rsidRDefault="000E1888" w:rsidP="000E1888">
      <w:pPr>
        <w:pStyle w:val="SubsectionHead"/>
      </w:pPr>
      <w:r w:rsidRPr="00D75CA6">
        <w:t>Person leaving or arriving in Australia—seizing monetary instrument</w:t>
      </w:r>
    </w:p>
    <w:p w14:paraId="695B15DB" w14:textId="77777777" w:rsidR="0049002F" w:rsidRPr="00D75CA6" w:rsidRDefault="0049002F" w:rsidP="0049002F">
      <w:pPr>
        <w:pStyle w:val="subsection"/>
      </w:pPr>
      <w:r w:rsidRPr="00D75CA6">
        <w:tab/>
        <w:t>(2A)</w:t>
      </w:r>
      <w:r w:rsidRPr="00D75CA6">
        <w:tab/>
        <w:t xml:space="preserve">A police officer or a customs officer may </w:t>
      </w:r>
      <w:r w:rsidR="000E1888" w:rsidRPr="00D75CA6">
        <w:t>seize a monetary instrument</w:t>
      </w:r>
      <w:r w:rsidRPr="00D75CA6">
        <w:t xml:space="preserve"> produced to the officer under </w:t>
      </w:r>
      <w:r w:rsidR="004F64A4" w:rsidRPr="00D75CA6">
        <w:t>paragraph (</w:t>
      </w:r>
      <w:r w:rsidRPr="00D75CA6">
        <w:t>1)(f) or (2)(d) if:</w:t>
      </w:r>
    </w:p>
    <w:p w14:paraId="66625B15" w14:textId="77777777" w:rsidR="0049002F" w:rsidRPr="00D75CA6" w:rsidRDefault="0049002F" w:rsidP="0049002F">
      <w:pPr>
        <w:pStyle w:val="paragraph"/>
      </w:pPr>
      <w:r w:rsidRPr="00D75CA6">
        <w:tab/>
        <w:t>(a)</w:t>
      </w:r>
      <w:r w:rsidRPr="00D75CA6">
        <w:tab/>
        <w:t xml:space="preserve">the police officer or customs officer has reasonable grounds to suspect that the </w:t>
      </w:r>
      <w:r w:rsidR="000E1888" w:rsidRPr="00D75CA6">
        <w:t>monetary instrument</w:t>
      </w:r>
      <w:r w:rsidRPr="00D75CA6">
        <w:t xml:space="preserve"> may afford evidence as to the commission of an offence against section</w:t>
      </w:r>
      <w:r w:rsidR="004F64A4" w:rsidRPr="00D75CA6">
        <w:t> </w:t>
      </w:r>
      <w:r w:rsidRPr="00D75CA6">
        <w:t>53; or</w:t>
      </w:r>
    </w:p>
    <w:p w14:paraId="664D1D60" w14:textId="77777777" w:rsidR="0049002F" w:rsidRPr="00D75CA6" w:rsidRDefault="0049002F" w:rsidP="0049002F">
      <w:pPr>
        <w:pStyle w:val="paragraph"/>
      </w:pPr>
      <w:r w:rsidRPr="00D75CA6">
        <w:tab/>
        <w:t>(b)</w:t>
      </w:r>
      <w:r w:rsidRPr="00D75CA6">
        <w:tab/>
        <w:t xml:space="preserve">the police officer or customs officer has reasonable grounds to suspect that the </w:t>
      </w:r>
      <w:r w:rsidR="000E1888" w:rsidRPr="00D75CA6">
        <w:t>monetary instrument</w:t>
      </w:r>
      <w:r w:rsidRPr="00D75CA6">
        <w:t xml:space="preserve"> may be of interest under </w:t>
      </w:r>
      <w:r w:rsidR="004F64A4" w:rsidRPr="00D75CA6">
        <w:t>subsection (</w:t>
      </w:r>
      <w:r w:rsidRPr="00D75CA6">
        <w:t>14).</w:t>
      </w:r>
    </w:p>
    <w:p w14:paraId="376CE988" w14:textId="77777777" w:rsidR="0049002F" w:rsidRPr="00D75CA6" w:rsidRDefault="0049002F" w:rsidP="0049002F">
      <w:pPr>
        <w:pStyle w:val="SubsectionHead"/>
      </w:pPr>
      <w:r w:rsidRPr="00D75CA6">
        <w:t>Powers of examination and search</w:t>
      </w:r>
    </w:p>
    <w:p w14:paraId="6847D155" w14:textId="77777777" w:rsidR="0049002F" w:rsidRPr="00D75CA6" w:rsidRDefault="0049002F" w:rsidP="0049002F">
      <w:pPr>
        <w:pStyle w:val="subsection"/>
      </w:pPr>
      <w:r w:rsidRPr="00D75CA6">
        <w:tab/>
        <w:t>(3)</w:t>
      </w:r>
      <w:r w:rsidRPr="00D75CA6">
        <w:tab/>
        <w:t>A police officer or a customs officer may, with such assistance as is reasonable and necessary, examine an article which a person has with him or her if:</w:t>
      </w:r>
    </w:p>
    <w:p w14:paraId="26369C4C" w14:textId="77777777" w:rsidR="0049002F" w:rsidRPr="00D75CA6" w:rsidRDefault="0049002F" w:rsidP="0049002F">
      <w:pPr>
        <w:pStyle w:val="paragraph"/>
      </w:pPr>
      <w:r w:rsidRPr="00D75CA6">
        <w:tab/>
        <w:t>(a)</w:t>
      </w:r>
      <w:r w:rsidRPr="00D75CA6">
        <w:tab/>
        <w:t>the person:</w:t>
      </w:r>
    </w:p>
    <w:p w14:paraId="1816D119" w14:textId="77777777" w:rsidR="0049002F" w:rsidRPr="00D75CA6" w:rsidRDefault="0049002F" w:rsidP="0049002F">
      <w:pPr>
        <w:pStyle w:val="paragraphsub"/>
      </w:pPr>
      <w:r w:rsidRPr="00D75CA6">
        <w:lastRenderedPageBreak/>
        <w:tab/>
        <w:t>(i)</w:t>
      </w:r>
      <w:r w:rsidRPr="00D75CA6">
        <w:tab/>
        <w:t>is about to leave Australia or has arrived in Australia; or</w:t>
      </w:r>
    </w:p>
    <w:p w14:paraId="3E607C7B" w14:textId="77777777" w:rsidR="0049002F" w:rsidRPr="00D75CA6" w:rsidRDefault="0049002F" w:rsidP="0049002F">
      <w:pPr>
        <w:pStyle w:val="paragraphsub"/>
      </w:pPr>
      <w:r w:rsidRPr="00D75CA6">
        <w:tab/>
        <w:t>(ii)</w:t>
      </w:r>
      <w:r w:rsidRPr="00D75CA6">
        <w:tab/>
        <w:t>is about to board or leave, or has boarded or left, any ship or aircraft; and</w:t>
      </w:r>
    </w:p>
    <w:p w14:paraId="169450B4" w14:textId="77777777" w:rsidR="0049002F" w:rsidRPr="00D75CA6" w:rsidRDefault="0049002F" w:rsidP="0049002F">
      <w:pPr>
        <w:pStyle w:val="paragraph"/>
      </w:pPr>
      <w:r w:rsidRPr="00D75CA6">
        <w:tab/>
        <w:t>(b)</w:t>
      </w:r>
      <w:r w:rsidRPr="00D75CA6">
        <w:tab/>
        <w:t>either:</w:t>
      </w:r>
    </w:p>
    <w:p w14:paraId="52E8D0F2" w14:textId="77777777" w:rsidR="0049002F" w:rsidRPr="00D75CA6" w:rsidRDefault="0049002F" w:rsidP="0049002F">
      <w:pPr>
        <w:pStyle w:val="paragraphsub"/>
      </w:pPr>
      <w:r w:rsidRPr="00D75CA6">
        <w:tab/>
        <w:t>(i)</w:t>
      </w:r>
      <w:r w:rsidRPr="00D75CA6">
        <w:tab/>
        <w:t xml:space="preserve">the officer is seeking to find out whether the person has with him or her any </w:t>
      </w:r>
      <w:r w:rsidR="000E1888" w:rsidRPr="00D75CA6">
        <w:t>monetary instrument</w:t>
      </w:r>
      <w:r w:rsidRPr="00D75CA6">
        <w:t xml:space="preserve"> in respect of which a report under section</w:t>
      </w:r>
      <w:r w:rsidR="004F64A4" w:rsidRPr="00D75CA6">
        <w:t> </w:t>
      </w:r>
      <w:r w:rsidRPr="00D75CA6">
        <w:t>53 is required; or</w:t>
      </w:r>
    </w:p>
    <w:p w14:paraId="48A4BFA9" w14:textId="77777777" w:rsidR="0049002F" w:rsidRPr="00D75CA6" w:rsidRDefault="0049002F" w:rsidP="0049002F">
      <w:pPr>
        <w:pStyle w:val="paragraphsub"/>
      </w:pPr>
      <w:r w:rsidRPr="00D75CA6">
        <w:tab/>
        <w:t>(ii)</w:t>
      </w:r>
      <w:r w:rsidRPr="00D75CA6">
        <w:tab/>
        <w:t xml:space="preserve">the officer has reasonable grounds to suspect that the person has with him or her any </w:t>
      </w:r>
      <w:r w:rsidR="000E1888" w:rsidRPr="00D75CA6">
        <w:t>monetary instrument</w:t>
      </w:r>
      <w:r w:rsidRPr="00D75CA6">
        <w:t xml:space="preserve"> that may be of interest under </w:t>
      </w:r>
      <w:r w:rsidR="004F64A4" w:rsidRPr="00D75CA6">
        <w:t>subsection (</w:t>
      </w:r>
      <w:r w:rsidRPr="00D75CA6">
        <w:t>14).</w:t>
      </w:r>
    </w:p>
    <w:p w14:paraId="735997E0" w14:textId="77777777" w:rsidR="00035544" w:rsidRPr="00D75CA6" w:rsidRDefault="00035544" w:rsidP="00035544">
      <w:pPr>
        <w:pStyle w:val="subsection"/>
      </w:pPr>
      <w:r w:rsidRPr="00D75CA6">
        <w:tab/>
        <w:t>(4)</w:t>
      </w:r>
      <w:r w:rsidRPr="00D75CA6">
        <w:tab/>
        <w:t>Either:</w:t>
      </w:r>
    </w:p>
    <w:p w14:paraId="4F245247" w14:textId="77777777" w:rsidR="00035544" w:rsidRPr="00D75CA6" w:rsidRDefault="00035544" w:rsidP="00035544">
      <w:pPr>
        <w:pStyle w:val="paragraph"/>
      </w:pPr>
      <w:r w:rsidRPr="00D75CA6">
        <w:tab/>
        <w:t>(a)</w:t>
      </w:r>
      <w:r w:rsidRPr="00D75CA6">
        <w:tab/>
        <w:t>a police officer; or</w:t>
      </w:r>
    </w:p>
    <w:p w14:paraId="3F7548D5" w14:textId="37EEE590" w:rsidR="00035544" w:rsidRPr="00D75CA6" w:rsidRDefault="00035544" w:rsidP="00035544">
      <w:pPr>
        <w:pStyle w:val="paragraph"/>
      </w:pPr>
      <w:r w:rsidRPr="00D75CA6">
        <w:tab/>
        <w:t>(b)</w:t>
      </w:r>
      <w:r w:rsidRPr="00D75CA6">
        <w:tab/>
        <w:t xml:space="preserve">a customs officer in respect of whom a declaration under </w:t>
      </w:r>
      <w:r w:rsidR="00107542" w:rsidRPr="00D75CA6">
        <w:t>section 2</w:t>
      </w:r>
      <w:r w:rsidRPr="00D75CA6">
        <w:t xml:space="preserve">19ZA of the </w:t>
      </w:r>
      <w:r w:rsidRPr="00D75CA6">
        <w:rPr>
          <w:i/>
        </w:rPr>
        <w:t xml:space="preserve">Customs Act 1901 </w:t>
      </w:r>
      <w:r w:rsidRPr="00D75CA6">
        <w:t>is in force;</w:t>
      </w:r>
    </w:p>
    <w:p w14:paraId="1177E175" w14:textId="77777777" w:rsidR="00035544" w:rsidRPr="00D75CA6" w:rsidRDefault="00035544" w:rsidP="00035544">
      <w:pPr>
        <w:pStyle w:val="subsection2"/>
      </w:pPr>
      <w:r w:rsidRPr="00D75CA6">
        <w:t>may, with such assistance as is reasonable and necessary, search a person so long as:</w:t>
      </w:r>
    </w:p>
    <w:p w14:paraId="3F110352" w14:textId="77777777" w:rsidR="00035544" w:rsidRPr="00D75CA6" w:rsidRDefault="00035544" w:rsidP="00035544">
      <w:pPr>
        <w:pStyle w:val="paragraph"/>
      </w:pPr>
      <w:r w:rsidRPr="00D75CA6">
        <w:tab/>
        <w:t>(c)</w:t>
      </w:r>
      <w:r w:rsidRPr="00D75CA6">
        <w:tab/>
        <w:t>any of the following subparagraphs applies:</w:t>
      </w:r>
    </w:p>
    <w:p w14:paraId="0AB93503" w14:textId="77777777" w:rsidR="00035544" w:rsidRPr="00D75CA6" w:rsidRDefault="00035544" w:rsidP="00035544">
      <w:pPr>
        <w:pStyle w:val="paragraphsub"/>
      </w:pPr>
      <w:r w:rsidRPr="00D75CA6">
        <w:tab/>
        <w:t>(i)</w:t>
      </w:r>
      <w:r w:rsidRPr="00D75CA6">
        <w:tab/>
        <w:t>the person is about to leave Australia;</w:t>
      </w:r>
    </w:p>
    <w:p w14:paraId="7E336DDB" w14:textId="77777777" w:rsidR="00035544" w:rsidRPr="00D75CA6" w:rsidRDefault="00035544" w:rsidP="00035544">
      <w:pPr>
        <w:pStyle w:val="paragraphsub"/>
      </w:pPr>
      <w:r w:rsidRPr="00D75CA6">
        <w:tab/>
        <w:t>(ii)</w:t>
      </w:r>
      <w:r w:rsidRPr="00D75CA6">
        <w:tab/>
        <w:t>the person has arrived in Australia;</w:t>
      </w:r>
    </w:p>
    <w:p w14:paraId="160A6C7D" w14:textId="77777777" w:rsidR="00035544" w:rsidRPr="00D75CA6" w:rsidRDefault="00035544" w:rsidP="00035544">
      <w:pPr>
        <w:pStyle w:val="paragraphsub"/>
      </w:pPr>
      <w:r w:rsidRPr="00D75CA6">
        <w:tab/>
        <w:t>(iii)</w:t>
      </w:r>
      <w:r w:rsidRPr="00D75CA6">
        <w:tab/>
        <w:t>the person is about to board or leave a ship or aircraft;</w:t>
      </w:r>
    </w:p>
    <w:p w14:paraId="28F0A9B0" w14:textId="77777777" w:rsidR="00035544" w:rsidRPr="00D75CA6" w:rsidRDefault="00035544" w:rsidP="00035544">
      <w:pPr>
        <w:pStyle w:val="paragraphsub"/>
      </w:pPr>
      <w:r w:rsidRPr="00D75CA6">
        <w:tab/>
        <w:t>(iv)</w:t>
      </w:r>
      <w:r w:rsidRPr="00D75CA6">
        <w:tab/>
        <w:t>the person has boarded or left a ship or aircraft; and</w:t>
      </w:r>
    </w:p>
    <w:p w14:paraId="33AA9A35" w14:textId="77777777" w:rsidR="0049002F" w:rsidRPr="00D75CA6" w:rsidRDefault="0049002F" w:rsidP="0049002F">
      <w:pPr>
        <w:pStyle w:val="paragraph"/>
      </w:pPr>
      <w:r w:rsidRPr="00D75CA6">
        <w:tab/>
        <w:t>(d)</w:t>
      </w:r>
      <w:r w:rsidRPr="00D75CA6">
        <w:tab/>
        <w:t>the officer has reasonable grounds to suspect that there is on the person, or in clothing being worn by the person:</w:t>
      </w:r>
    </w:p>
    <w:p w14:paraId="32EAB1DB" w14:textId="77777777" w:rsidR="0049002F" w:rsidRPr="00D75CA6" w:rsidRDefault="0049002F" w:rsidP="0049002F">
      <w:pPr>
        <w:pStyle w:val="paragraphsub"/>
      </w:pPr>
      <w:r w:rsidRPr="00D75CA6">
        <w:tab/>
        <w:t>(i)</w:t>
      </w:r>
      <w:r w:rsidRPr="00D75CA6">
        <w:tab/>
      </w:r>
      <w:r w:rsidR="000E1888" w:rsidRPr="00D75CA6">
        <w:t>a monetary instrument</w:t>
      </w:r>
      <w:r w:rsidRPr="00D75CA6">
        <w:t xml:space="preserve"> in respect of which a report under section</w:t>
      </w:r>
      <w:r w:rsidR="004F64A4" w:rsidRPr="00D75CA6">
        <w:t> </w:t>
      </w:r>
      <w:r w:rsidRPr="00D75CA6">
        <w:t>53 is required; or</w:t>
      </w:r>
    </w:p>
    <w:p w14:paraId="70B5E6C9" w14:textId="77777777" w:rsidR="0049002F" w:rsidRPr="00D75CA6" w:rsidRDefault="0049002F" w:rsidP="0049002F">
      <w:pPr>
        <w:pStyle w:val="paragraphsub"/>
      </w:pPr>
      <w:r w:rsidRPr="00D75CA6">
        <w:tab/>
        <w:t>(ii)</w:t>
      </w:r>
      <w:r w:rsidRPr="00D75CA6">
        <w:tab/>
      </w:r>
      <w:r w:rsidR="000E1888" w:rsidRPr="00D75CA6">
        <w:t>a monetary instrument</w:t>
      </w:r>
      <w:r w:rsidRPr="00D75CA6">
        <w:t xml:space="preserve"> that may be of interest under </w:t>
      </w:r>
      <w:r w:rsidR="004F64A4" w:rsidRPr="00D75CA6">
        <w:t>subsection (</w:t>
      </w:r>
      <w:r w:rsidRPr="00D75CA6">
        <w:t>14).</w:t>
      </w:r>
    </w:p>
    <w:p w14:paraId="0D63B11F" w14:textId="77777777" w:rsidR="0049002F" w:rsidRPr="00D75CA6" w:rsidRDefault="0049002F" w:rsidP="0049002F">
      <w:pPr>
        <w:pStyle w:val="subsection"/>
      </w:pPr>
      <w:r w:rsidRPr="00D75CA6">
        <w:tab/>
        <w:t>(5)</w:t>
      </w:r>
      <w:r w:rsidRPr="00D75CA6">
        <w:tab/>
        <w:t xml:space="preserve">A police officer or a customs officer may </w:t>
      </w:r>
      <w:r w:rsidR="000E1888" w:rsidRPr="00D75CA6">
        <w:t>seize a monetary instrument</w:t>
      </w:r>
      <w:r w:rsidRPr="00D75CA6">
        <w:t xml:space="preserve"> found in the course of an examination or search under </w:t>
      </w:r>
      <w:r w:rsidR="004F64A4" w:rsidRPr="00D75CA6">
        <w:t>subsection (</w:t>
      </w:r>
      <w:r w:rsidRPr="00D75CA6">
        <w:t>3) or (4) if:</w:t>
      </w:r>
    </w:p>
    <w:p w14:paraId="448EAEBB" w14:textId="77777777" w:rsidR="0049002F" w:rsidRPr="00D75CA6" w:rsidRDefault="0049002F" w:rsidP="0049002F">
      <w:pPr>
        <w:pStyle w:val="paragraph"/>
      </w:pPr>
      <w:r w:rsidRPr="00D75CA6">
        <w:tab/>
        <w:t>(a)</w:t>
      </w:r>
      <w:r w:rsidRPr="00D75CA6">
        <w:tab/>
        <w:t xml:space="preserve">the police officer or customs officer has reasonable grounds to suspect that the </w:t>
      </w:r>
      <w:r w:rsidR="000E1888" w:rsidRPr="00D75CA6">
        <w:t>monetary instrument</w:t>
      </w:r>
      <w:r w:rsidRPr="00D75CA6">
        <w:t xml:space="preserve"> may afford evidence as to the commission of an offence against section</w:t>
      </w:r>
      <w:r w:rsidR="004F64A4" w:rsidRPr="00D75CA6">
        <w:t> </w:t>
      </w:r>
      <w:r w:rsidRPr="00D75CA6">
        <w:t>53; or</w:t>
      </w:r>
    </w:p>
    <w:p w14:paraId="30D205D0" w14:textId="77777777" w:rsidR="0049002F" w:rsidRPr="00D75CA6" w:rsidRDefault="0049002F" w:rsidP="0049002F">
      <w:pPr>
        <w:pStyle w:val="paragraph"/>
      </w:pPr>
      <w:r w:rsidRPr="00D75CA6">
        <w:lastRenderedPageBreak/>
        <w:tab/>
        <w:t>(b)</w:t>
      </w:r>
      <w:r w:rsidRPr="00D75CA6">
        <w:tab/>
        <w:t xml:space="preserve">the police officer or customs officer has reasonable grounds to suspect that the </w:t>
      </w:r>
      <w:r w:rsidR="000E1888" w:rsidRPr="00D75CA6">
        <w:t>monetary instrument</w:t>
      </w:r>
      <w:r w:rsidRPr="00D75CA6">
        <w:t xml:space="preserve"> may be of interest under </w:t>
      </w:r>
      <w:r w:rsidR="004F64A4" w:rsidRPr="00D75CA6">
        <w:t>subsection (</w:t>
      </w:r>
      <w:r w:rsidRPr="00D75CA6">
        <w:t>14).</w:t>
      </w:r>
    </w:p>
    <w:p w14:paraId="0435DA27" w14:textId="77777777" w:rsidR="00035544" w:rsidRPr="00D75CA6" w:rsidRDefault="00035544" w:rsidP="00035544">
      <w:pPr>
        <w:pStyle w:val="subsection"/>
      </w:pPr>
      <w:r w:rsidRPr="00D75CA6">
        <w:tab/>
        <w:t>(6)</w:t>
      </w:r>
      <w:r w:rsidRPr="00D75CA6">
        <w:tab/>
        <w:t xml:space="preserve">A person must not be searched under </w:t>
      </w:r>
      <w:r w:rsidR="004F64A4" w:rsidRPr="00D75CA6">
        <w:t>subsection (</w:t>
      </w:r>
      <w:r w:rsidRPr="00D75CA6">
        <w:t>4) except by a person of the same sex.</w:t>
      </w:r>
    </w:p>
    <w:p w14:paraId="20FEB8A0" w14:textId="77777777" w:rsidR="00035544" w:rsidRPr="00D75CA6" w:rsidRDefault="00035544" w:rsidP="00035544">
      <w:pPr>
        <w:pStyle w:val="SubsectionHead"/>
      </w:pPr>
      <w:r w:rsidRPr="00D75CA6">
        <w:t>Boarding of ships and aircraft</w:t>
      </w:r>
    </w:p>
    <w:p w14:paraId="66FD9D47" w14:textId="77777777" w:rsidR="00035544" w:rsidRPr="00D75CA6" w:rsidRDefault="00035544" w:rsidP="00035544">
      <w:pPr>
        <w:pStyle w:val="subsection"/>
      </w:pPr>
      <w:r w:rsidRPr="00D75CA6">
        <w:tab/>
        <w:t>(7)</w:t>
      </w:r>
      <w:r w:rsidRPr="00D75CA6">
        <w:tab/>
        <w:t xml:space="preserve">A police officer or a customs officer, and any person assisting a police officer or customs officer, may board a ship or aircraft for the purpose of exercising the powers conferred by </w:t>
      </w:r>
      <w:r w:rsidR="004F64A4" w:rsidRPr="00D75CA6">
        <w:t>subsection (</w:t>
      </w:r>
      <w:r w:rsidRPr="00D75CA6">
        <w:t>1), (2), (3) or (4).</w:t>
      </w:r>
    </w:p>
    <w:p w14:paraId="2A878DC0" w14:textId="77777777" w:rsidR="0049002F" w:rsidRPr="00D75CA6" w:rsidRDefault="0049002F" w:rsidP="0049002F">
      <w:pPr>
        <w:pStyle w:val="subsection"/>
      </w:pPr>
      <w:r w:rsidRPr="00D75CA6">
        <w:tab/>
        <w:t>(8)</w:t>
      </w:r>
      <w:r w:rsidRPr="00D75CA6">
        <w:tab/>
        <w:t>A police officer or a customs officer may, with such assistance as is reasonable and necessary:</w:t>
      </w:r>
    </w:p>
    <w:p w14:paraId="2D55DA3D" w14:textId="77777777" w:rsidR="0049002F" w:rsidRPr="00D75CA6" w:rsidRDefault="0049002F" w:rsidP="0049002F">
      <w:pPr>
        <w:pStyle w:val="paragraph"/>
      </w:pPr>
      <w:r w:rsidRPr="00D75CA6">
        <w:tab/>
        <w:t>(a)</w:t>
      </w:r>
      <w:r w:rsidRPr="00D75CA6">
        <w:tab/>
        <w:t>board a ship or aircraft; or</w:t>
      </w:r>
    </w:p>
    <w:p w14:paraId="51A227AE" w14:textId="77777777" w:rsidR="0049002F" w:rsidRPr="00D75CA6" w:rsidRDefault="0049002F" w:rsidP="0049002F">
      <w:pPr>
        <w:pStyle w:val="paragraph"/>
      </w:pPr>
      <w:r w:rsidRPr="00D75CA6">
        <w:tab/>
        <w:t>(b)</w:t>
      </w:r>
      <w:r w:rsidRPr="00D75CA6">
        <w:tab/>
        <w:t>examine or search the ship or aircraft, and any goods found on the ship or aircraft;</w:t>
      </w:r>
    </w:p>
    <w:p w14:paraId="54D93007" w14:textId="77777777" w:rsidR="0049002F" w:rsidRPr="00D75CA6" w:rsidRDefault="0049002F" w:rsidP="0049002F">
      <w:pPr>
        <w:pStyle w:val="subsection2"/>
      </w:pPr>
      <w:r w:rsidRPr="00D75CA6">
        <w:t>for the purpose of finding out whether there is at or in the place, or in the goods:</w:t>
      </w:r>
    </w:p>
    <w:p w14:paraId="2B145303" w14:textId="77777777" w:rsidR="0049002F" w:rsidRPr="00D75CA6" w:rsidRDefault="0049002F" w:rsidP="0049002F">
      <w:pPr>
        <w:pStyle w:val="paragraph"/>
      </w:pPr>
      <w:r w:rsidRPr="00D75CA6">
        <w:tab/>
        <w:t>(c)</w:t>
      </w:r>
      <w:r w:rsidRPr="00D75CA6">
        <w:tab/>
        <w:t xml:space="preserve">any </w:t>
      </w:r>
      <w:r w:rsidR="000E1888" w:rsidRPr="00D75CA6">
        <w:t>monetary instrument</w:t>
      </w:r>
      <w:r w:rsidRPr="00D75CA6">
        <w:t xml:space="preserve"> in respect of which a report under section</w:t>
      </w:r>
      <w:r w:rsidR="004F64A4" w:rsidRPr="00D75CA6">
        <w:t> </w:t>
      </w:r>
      <w:r w:rsidRPr="00D75CA6">
        <w:t>53 is required; or</w:t>
      </w:r>
    </w:p>
    <w:p w14:paraId="45C16518" w14:textId="77777777" w:rsidR="0049002F" w:rsidRPr="00D75CA6" w:rsidRDefault="0049002F" w:rsidP="0049002F">
      <w:pPr>
        <w:pStyle w:val="paragraph"/>
      </w:pPr>
      <w:r w:rsidRPr="00D75CA6">
        <w:tab/>
        <w:t>(d)</w:t>
      </w:r>
      <w:r w:rsidRPr="00D75CA6">
        <w:tab/>
        <w:t xml:space="preserve">any </w:t>
      </w:r>
      <w:r w:rsidR="000E1888" w:rsidRPr="00D75CA6">
        <w:t>monetary instrument</w:t>
      </w:r>
      <w:r w:rsidRPr="00D75CA6">
        <w:t xml:space="preserve"> that may be of interest under </w:t>
      </w:r>
      <w:r w:rsidR="004F64A4" w:rsidRPr="00D75CA6">
        <w:t>subsection (</w:t>
      </w:r>
      <w:r w:rsidRPr="00D75CA6">
        <w:t>14).</w:t>
      </w:r>
    </w:p>
    <w:p w14:paraId="27501CBE" w14:textId="77777777" w:rsidR="0049002F" w:rsidRPr="00D75CA6" w:rsidRDefault="0049002F" w:rsidP="0049002F">
      <w:pPr>
        <w:pStyle w:val="SubsectionHead"/>
      </w:pPr>
      <w:r w:rsidRPr="00D75CA6">
        <w:t>Entry to eligible places</w:t>
      </w:r>
    </w:p>
    <w:p w14:paraId="476B6264" w14:textId="77777777" w:rsidR="0049002F" w:rsidRPr="00D75CA6" w:rsidRDefault="0049002F" w:rsidP="0049002F">
      <w:pPr>
        <w:pStyle w:val="subsection"/>
      </w:pPr>
      <w:r w:rsidRPr="00D75CA6">
        <w:tab/>
        <w:t>(9)</w:t>
      </w:r>
      <w:r w:rsidRPr="00D75CA6">
        <w:tab/>
        <w:t>A police officer or a customs officer may, with such assistance as is reasonable and necessary:</w:t>
      </w:r>
    </w:p>
    <w:p w14:paraId="7DAA6719" w14:textId="77777777" w:rsidR="0049002F" w:rsidRPr="00D75CA6" w:rsidRDefault="0049002F" w:rsidP="0049002F">
      <w:pPr>
        <w:pStyle w:val="paragraph"/>
      </w:pPr>
      <w:r w:rsidRPr="00D75CA6">
        <w:tab/>
        <w:t>(a)</w:t>
      </w:r>
      <w:r w:rsidRPr="00D75CA6">
        <w:tab/>
        <w:t>go onto or enter any eligible place; and</w:t>
      </w:r>
    </w:p>
    <w:p w14:paraId="0D4222F2" w14:textId="77777777" w:rsidR="0049002F" w:rsidRPr="00D75CA6" w:rsidRDefault="0049002F" w:rsidP="0049002F">
      <w:pPr>
        <w:pStyle w:val="paragraph"/>
      </w:pPr>
      <w:r w:rsidRPr="00D75CA6">
        <w:tab/>
        <w:t>(b)</w:t>
      </w:r>
      <w:r w:rsidRPr="00D75CA6">
        <w:tab/>
        <w:t>examine the place, and any goods found at or in it;</w:t>
      </w:r>
    </w:p>
    <w:p w14:paraId="3D4350F1" w14:textId="77777777" w:rsidR="0049002F" w:rsidRPr="00D75CA6" w:rsidRDefault="0049002F" w:rsidP="0049002F">
      <w:pPr>
        <w:pStyle w:val="subsection2"/>
      </w:pPr>
      <w:r w:rsidRPr="00D75CA6">
        <w:t>for the purpose of finding out whether there is at or in the place, or in the goods:</w:t>
      </w:r>
    </w:p>
    <w:p w14:paraId="5A84FBC6" w14:textId="77777777" w:rsidR="0049002F" w:rsidRPr="00D75CA6" w:rsidRDefault="0049002F" w:rsidP="0049002F">
      <w:pPr>
        <w:pStyle w:val="paragraph"/>
      </w:pPr>
      <w:r w:rsidRPr="00D75CA6">
        <w:tab/>
        <w:t>(c)</w:t>
      </w:r>
      <w:r w:rsidRPr="00D75CA6">
        <w:tab/>
        <w:t xml:space="preserve">any </w:t>
      </w:r>
      <w:r w:rsidR="000E1888" w:rsidRPr="00D75CA6">
        <w:t>monetary instrument</w:t>
      </w:r>
      <w:r w:rsidRPr="00D75CA6">
        <w:t xml:space="preserve"> in respect of which a report under section</w:t>
      </w:r>
      <w:r w:rsidR="004F64A4" w:rsidRPr="00D75CA6">
        <w:t> </w:t>
      </w:r>
      <w:r w:rsidRPr="00D75CA6">
        <w:t>53 is required; or</w:t>
      </w:r>
    </w:p>
    <w:p w14:paraId="3ABBCD0C" w14:textId="77777777" w:rsidR="0049002F" w:rsidRPr="00D75CA6" w:rsidRDefault="0049002F" w:rsidP="0049002F">
      <w:pPr>
        <w:pStyle w:val="paragraph"/>
      </w:pPr>
      <w:r w:rsidRPr="00D75CA6">
        <w:lastRenderedPageBreak/>
        <w:tab/>
        <w:t>(d)</w:t>
      </w:r>
      <w:r w:rsidRPr="00D75CA6">
        <w:tab/>
        <w:t xml:space="preserve">any </w:t>
      </w:r>
      <w:r w:rsidR="000E1888" w:rsidRPr="00D75CA6">
        <w:t>monetary instrument</w:t>
      </w:r>
      <w:r w:rsidRPr="00D75CA6">
        <w:t xml:space="preserve"> that may be of interest under </w:t>
      </w:r>
      <w:r w:rsidR="004F64A4" w:rsidRPr="00D75CA6">
        <w:t>subsection (</w:t>
      </w:r>
      <w:r w:rsidRPr="00D75CA6">
        <w:t>14).</w:t>
      </w:r>
    </w:p>
    <w:p w14:paraId="51B61156" w14:textId="77777777" w:rsidR="0049002F" w:rsidRPr="00D75CA6" w:rsidRDefault="0049002F" w:rsidP="0049002F">
      <w:pPr>
        <w:pStyle w:val="SubsectionHead"/>
      </w:pPr>
      <w:r w:rsidRPr="00D75CA6">
        <w:t>Seizure</w:t>
      </w:r>
    </w:p>
    <w:p w14:paraId="50C3F120" w14:textId="77777777" w:rsidR="0049002F" w:rsidRPr="00D75CA6" w:rsidRDefault="0049002F" w:rsidP="0049002F">
      <w:pPr>
        <w:pStyle w:val="subsection"/>
      </w:pPr>
      <w:r w:rsidRPr="00D75CA6">
        <w:tab/>
        <w:t>(10)</w:t>
      </w:r>
      <w:r w:rsidRPr="00D75CA6">
        <w:tab/>
        <w:t xml:space="preserve">A police officer or a customs officer may </w:t>
      </w:r>
      <w:r w:rsidR="000E1888" w:rsidRPr="00D75CA6">
        <w:t>seize a monetary instrument</w:t>
      </w:r>
      <w:r w:rsidRPr="00D75CA6">
        <w:t xml:space="preserve"> found in the course of an examination or search under </w:t>
      </w:r>
      <w:r w:rsidR="004F64A4" w:rsidRPr="00D75CA6">
        <w:t>subsection (</w:t>
      </w:r>
      <w:r w:rsidRPr="00D75CA6">
        <w:t>8) or (9) if:</w:t>
      </w:r>
    </w:p>
    <w:p w14:paraId="08062D26" w14:textId="77777777" w:rsidR="0049002F" w:rsidRPr="00D75CA6" w:rsidRDefault="0049002F" w:rsidP="0049002F">
      <w:pPr>
        <w:pStyle w:val="paragraph"/>
      </w:pPr>
      <w:r w:rsidRPr="00D75CA6">
        <w:tab/>
        <w:t>(a)</w:t>
      </w:r>
      <w:r w:rsidRPr="00D75CA6">
        <w:tab/>
        <w:t xml:space="preserve">the police officer or customs officer has reasonable grounds to suspect that the </w:t>
      </w:r>
      <w:r w:rsidR="000E1888" w:rsidRPr="00D75CA6">
        <w:t>monetary instrument</w:t>
      </w:r>
      <w:r w:rsidRPr="00D75CA6">
        <w:t xml:space="preserve"> may afford evidence as to the commission of an offence against section</w:t>
      </w:r>
      <w:r w:rsidR="004F64A4" w:rsidRPr="00D75CA6">
        <w:t> </w:t>
      </w:r>
      <w:r w:rsidRPr="00D75CA6">
        <w:t>53; or</w:t>
      </w:r>
    </w:p>
    <w:p w14:paraId="6FFEBA15" w14:textId="77777777" w:rsidR="0049002F" w:rsidRPr="00D75CA6" w:rsidRDefault="0049002F" w:rsidP="0049002F">
      <w:pPr>
        <w:pStyle w:val="paragraph"/>
      </w:pPr>
      <w:r w:rsidRPr="00D75CA6">
        <w:tab/>
        <w:t>(b)</w:t>
      </w:r>
      <w:r w:rsidRPr="00D75CA6">
        <w:tab/>
        <w:t xml:space="preserve">the police officer or customs officer has reasonable grounds to suspect that the </w:t>
      </w:r>
      <w:r w:rsidR="000E1888" w:rsidRPr="00D75CA6">
        <w:t>monetary instrument</w:t>
      </w:r>
      <w:r w:rsidRPr="00D75CA6">
        <w:t xml:space="preserve"> may be of interest under </w:t>
      </w:r>
      <w:r w:rsidR="004F64A4" w:rsidRPr="00D75CA6">
        <w:t>subsection (</w:t>
      </w:r>
      <w:r w:rsidRPr="00D75CA6">
        <w:t>14).</w:t>
      </w:r>
    </w:p>
    <w:p w14:paraId="1A35A913" w14:textId="77777777" w:rsidR="00035544" w:rsidRPr="00D75CA6" w:rsidRDefault="00035544" w:rsidP="00035544">
      <w:pPr>
        <w:pStyle w:val="SubsectionHead"/>
      </w:pPr>
      <w:r w:rsidRPr="00D75CA6">
        <w:t>Offence</w:t>
      </w:r>
    </w:p>
    <w:p w14:paraId="17A3F1AE" w14:textId="77777777" w:rsidR="00035544" w:rsidRPr="00D75CA6" w:rsidRDefault="00035544" w:rsidP="00035544">
      <w:pPr>
        <w:pStyle w:val="subsection"/>
      </w:pPr>
      <w:r w:rsidRPr="00D75CA6">
        <w:tab/>
        <w:t>(11)</w:t>
      </w:r>
      <w:r w:rsidRPr="00D75CA6">
        <w:tab/>
        <w:t>A person commits an offence if:</w:t>
      </w:r>
    </w:p>
    <w:p w14:paraId="077B6766" w14:textId="77777777" w:rsidR="00035544" w:rsidRPr="00D75CA6" w:rsidRDefault="00035544" w:rsidP="00035544">
      <w:pPr>
        <w:pStyle w:val="paragraph"/>
      </w:pPr>
      <w:r w:rsidRPr="00D75CA6">
        <w:tab/>
        <w:t>(a)</w:t>
      </w:r>
      <w:r w:rsidRPr="00D75CA6">
        <w:tab/>
        <w:t xml:space="preserve">the person is subject to a requirement under </w:t>
      </w:r>
      <w:r w:rsidR="004F64A4" w:rsidRPr="00D75CA6">
        <w:t>subsection (</w:t>
      </w:r>
      <w:r w:rsidRPr="00D75CA6">
        <w:t>1) or (2); and</w:t>
      </w:r>
    </w:p>
    <w:p w14:paraId="243A5699" w14:textId="77777777" w:rsidR="00035544" w:rsidRPr="00D75CA6" w:rsidRDefault="00035544" w:rsidP="00035544">
      <w:pPr>
        <w:pStyle w:val="paragraph"/>
      </w:pPr>
      <w:r w:rsidRPr="00D75CA6">
        <w:tab/>
        <w:t>(b)</w:t>
      </w:r>
      <w:r w:rsidRPr="00D75CA6">
        <w:tab/>
        <w:t>the person engages in conduct; and</w:t>
      </w:r>
    </w:p>
    <w:p w14:paraId="6D18FB4E" w14:textId="77777777" w:rsidR="00035544" w:rsidRPr="00D75CA6" w:rsidRDefault="00035544" w:rsidP="00035544">
      <w:pPr>
        <w:pStyle w:val="paragraph"/>
      </w:pPr>
      <w:r w:rsidRPr="00D75CA6">
        <w:tab/>
        <w:t>(c)</w:t>
      </w:r>
      <w:r w:rsidRPr="00D75CA6">
        <w:tab/>
        <w:t>the person’s conduct breaches the requirement.</w:t>
      </w:r>
    </w:p>
    <w:p w14:paraId="726DC35D" w14:textId="77777777" w:rsidR="00035544" w:rsidRPr="00D75CA6" w:rsidRDefault="00035544" w:rsidP="00035544">
      <w:pPr>
        <w:pStyle w:val="Penalty"/>
      </w:pPr>
      <w:r w:rsidRPr="00D75CA6">
        <w:t>Penalty for contravention of this subsection: Imprisonment for 1 year or 60 penalty units, or both.</w:t>
      </w:r>
    </w:p>
    <w:p w14:paraId="77ECB381" w14:textId="77777777" w:rsidR="0049002F" w:rsidRPr="00D75CA6" w:rsidRDefault="0049002F" w:rsidP="0049002F">
      <w:pPr>
        <w:pStyle w:val="SubsectionHead"/>
        <w:rPr>
          <w:i w:val="0"/>
        </w:rPr>
      </w:pPr>
      <w:r w:rsidRPr="00D75CA6">
        <w:t>Civil penalty</w:t>
      </w:r>
    </w:p>
    <w:p w14:paraId="4EAF4B48" w14:textId="77777777" w:rsidR="0049002F" w:rsidRPr="00D75CA6" w:rsidRDefault="0049002F" w:rsidP="0049002F">
      <w:pPr>
        <w:pStyle w:val="subsection"/>
      </w:pPr>
      <w:r w:rsidRPr="00D75CA6">
        <w:tab/>
        <w:t>(12)</w:t>
      </w:r>
      <w:r w:rsidRPr="00D75CA6">
        <w:tab/>
        <w:t xml:space="preserve">If a person is subject to a requirement under </w:t>
      </w:r>
      <w:r w:rsidR="004F64A4" w:rsidRPr="00D75CA6">
        <w:t>subsection (</w:t>
      </w:r>
      <w:r w:rsidRPr="00D75CA6">
        <w:t>1) or (2), the person must not engage in conduct that breaches the requirement.</w:t>
      </w:r>
    </w:p>
    <w:p w14:paraId="35E7E6E4" w14:textId="77777777" w:rsidR="0049002F" w:rsidRPr="00D75CA6" w:rsidRDefault="0049002F" w:rsidP="0049002F">
      <w:pPr>
        <w:pStyle w:val="subsection"/>
      </w:pPr>
      <w:r w:rsidRPr="00D75CA6">
        <w:tab/>
        <w:t>(13)</w:t>
      </w:r>
      <w:r w:rsidRPr="00D75CA6">
        <w:tab/>
      </w:r>
      <w:r w:rsidR="004F64A4" w:rsidRPr="00D75CA6">
        <w:t>Subsection (</w:t>
      </w:r>
      <w:r w:rsidRPr="00D75CA6">
        <w:t>12) is a civil penalty provision.</w:t>
      </w:r>
    </w:p>
    <w:p w14:paraId="1C919B96" w14:textId="77777777" w:rsidR="000E1888" w:rsidRPr="00D75CA6" w:rsidRDefault="000E1888" w:rsidP="000E1888">
      <w:pPr>
        <w:pStyle w:val="SubsectionHead"/>
      </w:pPr>
      <w:r w:rsidRPr="00D75CA6">
        <w:t>Monetary instrument of interest</w:t>
      </w:r>
    </w:p>
    <w:p w14:paraId="190A8C68" w14:textId="77777777" w:rsidR="0049002F" w:rsidRPr="00D75CA6" w:rsidRDefault="0049002F" w:rsidP="0049002F">
      <w:pPr>
        <w:pStyle w:val="subsection"/>
      </w:pPr>
      <w:r w:rsidRPr="00D75CA6">
        <w:tab/>
        <w:t>(14)</w:t>
      </w:r>
      <w:r w:rsidRPr="00D75CA6">
        <w:tab/>
        <w:t xml:space="preserve">For the purposes of this section, </w:t>
      </w:r>
      <w:r w:rsidR="000E1888" w:rsidRPr="00D75CA6">
        <w:t>a monetary instrument may be of interest if the monetary instrument</w:t>
      </w:r>
      <w:r w:rsidRPr="00D75CA6">
        <w:t>:</w:t>
      </w:r>
    </w:p>
    <w:p w14:paraId="44B92D20" w14:textId="77777777" w:rsidR="0049002F" w:rsidRPr="00D75CA6" w:rsidRDefault="0049002F" w:rsidP="0049002F">
      <w:pPr>
        <w:pStyle w:val="paragraph"/>
      </w:pPr>
      <w:r w:rsidRPr="00D75CA6">
        <w:lastRenderedPageBreak/>
        <w:tab/>
        <w:t>(a)</w:t>
      </w:r>
      <w:r w:rsidRPr="00D75CA6">
        <w:tab/>
        <w:t>may be relevant to the investigation of, or prosecution of a person for, an offence against a law of the Commonwealth or of a State or Territory; or</w:t>
      </w:r>
    </w:p>
    <w:p w14:paraId="0F04F913" w14:textId="77777777" w:rsidR="0049002F" w:rsidRPr="00D75CA6" w:rsidRDefault="0049002F" w:rsidP="0049002F">
      <w:pPr>
        <w:pStyle w:val="paragraph"/>
      </w:pPr>
      <w:r w:rsidRPr="00D75CA6">
        <w:tab/>
        <w:t>(b)</w:t>
      </w:r>
      <w:r w:rsidRPr="00D75CA6">
        <w:tab/>
        <w:t xml:space="preserve">may be of assistance in the enforcement of the </w:t>
      </w:r>
      <w:r w:rsidRPr="00D75CA6">
        <w:rPr>
          <w:i/>
        </w:rPr>
        <w:t>Proceeds of Crime Act 2002</w:t>
      </w:r>
      <w:r w:rsidRPr="00D75CA6">
        <w:t xml:space="preserve"> or regulations under that Act; or</w:t>
      </w:r>
    </w:p>
    <w:p w14:paraId="4CD3F637" w14:textId="77777777" w:rsidR="0049002F" w:rsidRPr="00D75CA6" w:rsidRDefault="0049002F" w:rsidP="0049002F">
      <w:pPr>
        <w:pStyle w:val="paragraph"/>
      </w:pPr>
      <w:r w:rsidRPr="00D75CA6">
        <w:tab/>
        <w:t>(c)</w:t>
      </w:r>
      <w:r w:rsidRPr="00D75CA6">
        <w:tab/>
        <w:t xml:space="preserve">may be of assistance in the enforcement of a law of a State or Territory that corresponds to the </w:t>
      </w:r>
      <w:r w:rsidRPr="00D75CA6">
        <w:rPr>
          <w:i/>
        </w:rPr>
        <w:t>Proceeds of Crime Act 2002</w:t>
      </w:r>
      <w:r w:rsidRPr="00D75CA6">
        <w:t xml:space="preserve"> or regulations under that Act.</w:t>
      </w:r>
    </w:p>
    <w:p w14:paraId="7A996B2D" w14:textId="77777777" w:rsidR="00035544" w:rsidRPr="00D75CA6" w:rsidRDefault="00035544" w:rsidP="00C5505A">
      <w:pPr>
        <w:pStyle w:val="ActHead5"/>
      </w:pPr>
      <w:bookmarkStart w:id="402" w:name="_Toc231991670"/>
      <w:r w:rsidRPr="00D75CA6">
        <w:rPr>
          <w:rStyle w:val="CharSectno"/>
        </w:rPr>
        <w:t>201</w:t>
      </w:r>
      <w:r w:rsidRPr="00D75CA6">
        <w:t xml:space="preserve">  Arrest without warrant</w:t>
      </w:r>
      <w:bookmarkEnd w:id="402"/>
    </w:p>
    <w:p w14:paraId="6AB19D53" w14:textId="77777777" w:rsidR="00035544" w:rsidRPr="00D75CA6" w:rsidRDefault="00035544" w:rsidP="00C5505A">
      <w:pPr>
        <w:pStyle w:val="subsection"/>
        <w:keepNext/>
        <w:keepLines/>
      </w:pPr>
      <w:r w:rsidRPr="00D75CA6">
        <w:tab/>
        <w:t>(1)</w:t>
      </w:r>
      <w:r w:rsidRPr="00D75CA6">
        <w:tab/>
        <w:t>If a police officer or a customs officer has reasonable grounds to believe that a person has committed an offence against subsection</w:t>
      </w:r>
      <w:r w:rsidR="004F64A4" w:rsidRPr="00D75CA6">
        <w:t> </w:t>
      </w:r>
      <w:r w:rsidRPr="00D75CA6">
        <w:t>53(1), the officer may arrest the person without warrant.</w:t>
      </w:r>
    </w:p>
    <w:p w14:paraId="3AED5C48" w14:textId="3422682A" w:rsidR="00035544" w:rsidRPr="00D75CA6" w:rsidRDefault="00035544" w:rsidP="00035544">
      <w:pPr>
        <w:pStyle w:val="subsection"/>
      </w:pPr>
      <w:r w:rsidRPr="00D75CA6">
        <w:tab/>
        <w:t>(2)</w:t>
      </w:r>
      <w:r w:rsidRPr="00D75CA6">
        <w:tab/>
        <w:t>If a police officer or a customs officer has reasonable grounds to believe that a person has assaulted any police officer or customs officer in the execution of that officer’s duties under this Division, the first</w:t>
      </w:r>
      <w:r w:rsidR="00D75CA6">
        <w:noBreakHyphen/>
      </w:r>
      <w:r w:rsidRPr="00D75CA6">
        <w:t>mentioned officer may arrest the person without warrant.</w:t>
      </w:r>
    </w:p>
    <w:p w14:paraId="3EFA1BE9" w14:textId="77777777" w:rsidR="00035544" w:rsidRPr="00D75CA6" w:rsidRDefault="00035544" w:rsidP="00035544">
      <w:pPr>
        <w:pStyle w:val="subsection"/>
      </w:pPr>
      <w:r w:rsidRPr="00D75CA6">
        <w:tab/>
        <w:t>(3)</w:t>
      </w:r>
      <w:r w:rsidRPr="00D75CA6">
        <w:tab/>
        <w:t>A person commits an offence if:</w:t>
      </w:r>
    </w:p>
    <w:p w14:paraId="1C0D86C0" w14:textId="77777777" w:rsidR="00035544" w:rsidRPr="00D75CA6" w:rsidRDefault="00035544" w:rsidP="00035544">
      <w:pPr>
        <w:pStyle w:val="paragraph"/>
      </w:pPr>
      <w:r w:rsidRPr="00D75CA6">
        <w:tab/>
        <w:t>(a)</w:t>
      </w:r>
      <w:r w:rsidRPr="00D75CA6">
        <w:tab/>
        <w:t>the person engages in conduct; and</w:t>
      </w:r>
    </w:p>
    <w:p w14:paraId="4DF723B4" w14:textId="77777777" w:rsidR="00035544" w:rsidRPr="00D75CA6" w:rsidRDefault="00035544" w:rsidP="00035544">
      <w:pPr>
        <w:pStyle w:val="paragraph"/>
      </w:pPr>
      <w:r w:rsidRPr="00D75CA6">
        <w:tab/>
        <w:t>(b)</w:t>
      </w:r>
      <w:r w:rsidRPr="00D75CA6">
        <w:tab/>
        <w:t>the conduct resists, obstructs or prevents the arrest of a person under this section.</w:t>
      </w:r>
    </w:p>
    <w:p w14:paraId="1D2193D3" w14:textId="77777777" w:rsidR="00035544" w:rsidRPr="00D75CA6" w:rsidRDefault="00035544" w:rsidP="00035544">
      <w:pPr>
        <w:pStyle w:val="Penalty"/>
      </w:pPr>
      <w:r w:rsidRPr="00D75CA6">
        <w:t>Penalty:</w:t>
      </w:r>
      <w:r w:rsidRPr="00D75CA6">
        <w:tab/>
        <w:t>10 penalty units.</w:t>
      </w:r>
    </w:p>
    <w:p w14:paraId="2C30BA8E" w14:textId="77777777" w:rsidR="00035544" w:rsidRPr="00D75CA6" w:rsidRDefault="00035544" w:rsidP="00035544">
      <w:pPr>
        <w:pStyle w:val="subsection"/>
      </w:pPr>
      <w:r w:rsidRPr="00D75CA6">
        <w:tab/>
        <w:t>(4)</w:t>
      </w:r>
      <w:r w:rsidRPr="00D75CA6">
        <w:tab/>
      </w:r>
      <w:r w:rsidR="004F64A4" w:rsidRPr="00D75CA6">
        <w:t>Subsection (</w:t>
      </w:r>
      <w:r w:rsidRPr="00D75CA6">
        <w:t>3) does not apply if the person has a reasonable excuse.</w:t>
      </w:r>
    </w:p>
    <w:p w14:paraId="64719633" w14:textId="452586BA"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4) (see </w:t>
      </w:r>
      <w:r w:rsidR="00B94734" w:rsidRPr="00D75CA6">
        <w:t>sub</w:t>
      </w:r>
      <w:r w:rsidR="00107542" w:rsidRPr="00D75CA6">
        <w:t>section 1</w:t>
      </w:r>
      <w:r w:rsidRPr="00D75CA6">
        <w:t xml:space="preserve">3.3(3) of the </w:t>
      </w:r>
      <w:r w:rsidRPr="00D75CA6">
        <w:rPr>
          <w:i/>
        </w:rPr>
        <w:t>Criminal Code</w:t>
      </w:r>
      <w:r w:rsidRPr="00D75CA6">
        <w:t>).</w:t>
      </w:r>
    </w:p>
    <w:p w14:paraId="749C20B4" w14:textId="77777777" w:rsidR="00035544" w:rsidRPr="00D75CA6" w:rsidRDefault="00035544" w:rsidP="00AE2DA2">
      <w:pPr>
        <w:pStyle w:val="ActHead3"/>
        <w:pageBreakBefore/>
      </w:pPr>
      <w:bookmarkStart w:id="403" w:name="_Toc231991671"/>
      <w:r w:rsidRPr="00D75CA6">
        <w:rPr>
          <w:rStyle w:val="CharDivNo"/>
        </w:rPr>
        <w:lastRenderedPageBreak/>
        <w:t>Division</w:t>
      </w:r>
      <w:r w:rsidR="004F64A4" w:rsidRPr="00D75CA6">
        <w:rPr>
          <w:rStyle w:val="CharDivNo"/>
        </w:rPr>
        <w:t> </w:t>
      </w:r>
      <w:r w:rsidRPr="00D75CA6">
        <w:rPr>
          <w:rStyle w:val="CharDivNo"/>
        </w:rPr>
        <w:t>9</w:t>
      </w:r>
      <w:r w:rsidRPr="00D75CA6">
        <w:t>—</w:t>
      </w:r>
      <w:r w:rsidRPr="00D75CA6">
        <w:rPr>
          <w:rStyle w:val="CharDivText"/>
        </w:rPr>
        <w:t>Notices to reporting entities</w:t>
      </w:r>
      <w:bookmarkEnd w:id="403"/>
    </w:p>
    <w:p w14:paraId="249F9519" w14:textId="77777777" w:rsidR="00035544" w:rsidRPr="00D75CA6" w:rsidRDefault="00035544" w:rsidP="00035544">
      <w:pPr>
        <w:pStyle w:val="ActHead5"/>
      </w:pPr>
      <w:bookmarkStart w:id="404" w:name="_Toc231991672"/>
      <w:r w:rsidRPr="00D75CA6">
        <w:rPr>
          <w:rStyle w:val="CharSectno"/>
        </w:rPr>
        <w:t>202</w:t>
      </w:r>
      <w:r w:rsidRPr="00D75CA6">
        <w:t xml:space="preserve">  Notices to reporting entities</w:t>
      </w:r>
      <w:bookmarkEnd w:id="404"/>
    </w:p>
    <w:p w14:paraId="1927B5BA" w14:textId="77777777" w:rsidR="00035544" w:rsidRPr="00D75CA6" w:rsidRDefault="00035544" w:rsidP="00035544">
      <w:pPr>
        <w:pStyle w:val="subsection"/>
      </w:pPr>
      <w:r w:rsidRPr="00D75CA6">
        <w:tab/>
        <w:t>(1)</w:t>
      </w:r>
      <w:r w:rsidRPr="00D75CA6">
        <w:tab/>
        <w:t>Each of the following persons is authorised to give notices under this section:</w:t>
      </w:r>
    </w:p>
    <w:p w14:paraId="23736BA7" w14:textId="77777777" w:rsidR="00035544" w:rsidRPr="00D75CA6" w:rsidRDefault="00035544" w:rsidP="00035544">
      <w:pPr>
        <w:pStyle w:val="paragraph"/>
      </w:pPr>
      <w:r w:rsidRPr="00D75CA6">
        <w:tab/>
        <w:t>(a)</w:t>
      </w:r>
      <w:r w:rsidRPr="00D75CA6">
        <w:tab/>
        <w:t>the AUSTRAC CEO;</w:t>
      </w:r>
    </w:p>
    <w:p w14:paraId="1DF5994C" w14:textId="77777777" w:rsidR="00035544" w:rsidRPr="00D75CA6" w:rsidRDefault="00035544" w:rsidP="00035544">
      <w:pPr>
        <w:pStyle w:val="paragraph"/>
      </w:pPr>
      <w:r w:rsidRPr="00D75CA6">
        <w:tab/>
        <w:t>(b)</w:t>
      </w:r>
      <w:r w:rsidRPr="00D75CA6">
        <w:tab/>
        <w:t>an authorised officer;</w:t>
      </w:r>
    </w:p>
    <w:p w14:paraId="7206B1DA" w14:textId="77777777" w:rsidR="00035544" w:rsidRPr="00D75CA6" w:rsidRDefault="00035544" w:rsidP="00035544">
      <w:pPr>
        <w:pStyle w:val="paragraph"/>
      </w:pPr>
      <w:r w:rsidRPr="00D75CA6">
        <w:tab/>
        <w:t>(c)</w:t>
      </w:r>
      <w:r w:rsidRPr="00D75CA6">
        <w:tab/>
        <w:t>the Commissioner of the Australian Federal Police;</w:t>
      </w:r>
    </w:p>
    <w:p w14:paraId="05E1EFB6" w14:textId="77777777" w:rsidR="00035544" w:rsidRPr="00D75CA6" w:rsidRDefault="00035544" w:rsidP="00035544">
      <w:pPr>
        <w:pStyle w:val="paragraph"/>
      </w:pPr>
      <w:r w:rsidRPr="00D75CA6">
        <w:tab/>
        <w:t>(d)</w:t>
      </w:r>
      <w:r w:rsidRPr="00D75CA6">
        <w:tab/>
        <w:t>a Deputy Commissioner of the Australian Federal Police;</w:t>
      </w:r>
    </w:p>
    <w:p w14:paraId="47B5C1CE" w14:textId="77777777" w:rsidR="00035544" w:rsidRPr="00D75CA6" w:rsidRDefault="00035544" w:rsidP="00035544">
      <w:pPr>
        <w:pStyle w:val="paragraph"/>
      </w:pPr>
      <w:r w:rsidRPr="00D75CA6">
        <w:tab/>
        <w:t>(e)</w:t>
      </w:r>
      <w:r w:rsidRPr="00D75CA6">
        <w:tab/>
        <w:t xml:space="preserve">a senior executive AFP employee (within the meaning of the </w:t>
      </w:r>
      <w:r w:rsidRPr="00D75CA6">
        <w:rPr>
          <w:i/>
        </w:rPr>
        <w:t>Australian Federal Police Act 1979</w:t>
      </w:r>
      <w:r w:rsidRPr="00D75CA6">
        <w:t>) who is:</w:t>
      </w:r>
    </w:p>
    <w:p w14:paraId="22D8C784" w14:textId="77777777" w:rsidR="00035544" w:rsidRPr="00D75CA6" w:rsidRDefault="00035544" w:rsidP="00035544">
      <w:pPr>
        <w:pStyle w:val="paragraphsub"/>
      </w:pPr>
      <w:r w:rsidRPr="00D75CA6">
        <w:tab/>
        <w:t>(i)</w:t>
      </w:r>
      <w:r w:rsidRPr="00D75CA6">
        <w:tab/>
        <w:t>a member of the Australian Federal Police; and</w:t>
      </w:r>
    </w:p>
    <w:p w14:paraId="716AD7F6" w14:textId="77777777" w:rsidR="00035544" w:rsidRPr="00D75CA6" w:rsidRDefault="00035544" w:rsidP="00035544">
      <w:pPr>
        <w:pStyle w:val="paragraphsub"/>
      </w:pPr>
      <w:r w:rsidRPr="00D75CA6">
        <w:tab/>
        <w:t>(ii)</w:t>
      </w:r>
      <w:r w:rsidRPr="00D75CA6">
        <w:tab/>
        <w:t>authorised in writing by the Commissioner of the Australian Federal Police for the purposes of this section;</w:t>
      </w:r>
    </w:p>
    <w:p w14:paraId="2AEBDD5F" w14:textId="77777777" w:rsidR="00035544" w:rsidRPr="00D75CA6" w:rsidRDefault="00035544" w:rsidP="00035544">
      <w:pPr>
        <w:pStyle w:val="paragraph"/>
      </w:pPr>
      <w:r w:rsidRPr="00D75CA6">
        <w:tab/>
        <w:t>(f)</w:t>
      </w:r>
      <w:r w:rsidRPr="00D75CA6">
        <w:tab/>
        <w:t>the Chief Executive Officer of the Australian Crime Commission;</w:t>
      </w:r>
    </w:p>
    <w:p w14:paraId="359859A8" w14:textId="77777777" w:rsidR="00035544" w:rsidRPr="00D75CA6" w:rsidRDefault="00035544" w:rsidP="00035544">
      <w:pPr>
        <w:pStyle w:val="paragraph"/>
      </w:pPr>
      <w:r w:rsidRPr="00D75CA6">
        <w:tab/>
        <w:t>(g)</w:t>
      </w:r>
      <w:r w:rsidRPr="00D75CA6">
        <w:tab/>
        <w:t>an examiner of the Australian Crime Commission;</w:t>
      </w:r>
    </w:p>
    <w:p w14:paraId="30B45B32" w14:textId="77777777" w:rsidR="00035544" w:rsidRPr="00D75CA6" w:rsidRDefault="00035544" w:rsidP="00035544">
      <w:pPr>
        <w:pStyle w:val="paragraph"/>
      </w:pPr>
      <w:r w:rsidRPr="00D75CA6">
        <w:tab/>
        <w:t>(h)</w:t>
      </w:r>
      <w:r w:rsidRPr="00D75CA6">
        <w:tab/>
        <w:t xml:space="preserve">an approved examiner (within the meaning of the </w:t>
      </w:r>
      <w:r w:rsidRPr="00D75CA6">
        <w:rPr>
          <w:i/>
        </w:rPr>
        <w:t>Proceeds of Crime Act 2002</w:t>
      </w:r>
      <w:r w:rsidRPr="00D75CA6">
        <w:t>).</w:t>
      </w:r>
    </w:p>
    <w:p w14:paraId="121B6CDA" w14:textId="77777777" w:rsidR="00035544" w:rsidRPr="00D75CA6" w:rsidRDefault="00035544" w:rsidP="00035544">
      <w:pPr>
        <w:pStyle w:val="subsection"/>
      </w:pPr>
      <w:r w:rsidRPr="00D75CA6">
        <w:tab/>
        <w:t>(2)</w:t>
      </w:r>
      <w:r w:rsidRPr="00D75CA6">
        <w:tab/>
        <w:t xml:space="preserve">If a person authorised by </w:t>
      </w:r>
      <w:r w:rsidR="004F64A4" w:rsidRPr="00D75CA6">
        <w:t>subsection (</w:t>
      </w:r>
      <w:r w:rsidRPr="00D75CA6">
        <w:t>1) believes on reasonable grounds that another person is a reporting entity, the authorised person may give a written notice to the other person requiring the other person to give the authorised person any information, or produce to the authorised person any documents, relevant to any or all of the following:</w:t>
      </w:r>
    </w:p>
    <w:p w14:paraId="412B98F3" w14:textId="77777777" w:rsidR="00035544" w:rsidRPr="00D75CA6" w:rsidRDefault="00035544" w:rsidP="00035544">
      <w:pPr>
        <w:pStyle w:val="paragraph"/>
      </w:pPr>
      <w:r w:rsidRPr="00D75CA6">
        <w:tab/>
        <w:t>(a)</w:t>
      </w:r>
      <w:r w:rsidRPr="00D75CA6">
        <w:tab/>
        <w:t>determining whether the other person provides designated services at or through a permanent establishment of the other person in Australia;</w:t>
      </w:r>
    </w:p>
    <w:p w14:paraId="40976D22" w14:textId="77777777" w:rsidR="00035544" w:rsidRPr="00D75CA6" w:rsidRDefault="00035544" w:rsidP="00035544">
      <w:pPr>
        <w:pStyle w:val="paragraph"/>
      </w:pPr>
      <w:r w:rsidRPr="00D75CA6">
        <w:tab/>
        <w:t>(b)</w:t>
      </w:r>
      <w:r w:rsidRPr="00D75CA6">
        <w:tab/>
        <w:t>ascertaining details relating to any permanent establishment in Australia at or through which the other person provides designated services;</w:t>
      </w:r>
    </w:p>
    <w:p w14:paraId="0C427670" w14:textId="77777777" w:rsidR="00035544" w:rsidRPr="00D75CA6" w:rsidRDefault="00035544" w:rsidP="00035544">
      <w:pPr>
        <w:pStyle w:val="paragraph"/>
      </w:pPr>
      <w:r w:rsidRPr="00D75CA6">
        <w:lastRenderedPageBreak/>
        <w:tab/>
        <w:t>(c)</w:t>
      </w:r>
      <w:r w:rsidRPr="00D75CA6">
        <w:tab/>
        <w:t>ascertaining details relating to designated services provided by the other person at or through a permanent establishment of the other person in Australia.</w:t>
      </w:r>
    </w:p>
    <w:p w14:paraId="6CC66C4B" w14:textId="77777777" w:rsidR="00035544" w:rsidRPr="00D75CA6" w:rsidRDefault="00035544" w:rsidP="00035544">
      <w:pPr>
        <w:pStyle w:val="subsection"/>
      </w:pPr>
      <w:r w:rsidRPr="00D75CA6">
        <w:tab/>
        <w:t>(3)</w:t>
      </w:r>
      <w:r w:rsidRPr="00D75CA6">
        <w:tab/>
        <w:t xml:space="preserve">A person must not give a notice under </w:t>
      </w:r>
      <w:r w:rsidR="004F64A4" w:rsidRPr="00D75CA6">
        <w:t>subsection (</w:t>
      </w:r>
      <w:r w:rsidRPr="00D75CA6">
        <w:t>2) unless the person reasonably believes that giving the notice is required:</w:t>
      </w:r>
    </w:p>
    <w:p w14:paraId="13356FA3" w14:textId="77777777" w:rsidR="00035544" w:rsidRPr="00D75CA6" w:rsidRDefault="00035544" w:rsidP="00035544">
      <w:pPr>
        <w:pStyle w:val="paragraph"/>
      </w:pPr>
      <w:r w:rsidRPr="00D75CA6">
        <w:tab/>
        <w:t>(a)</w:t>
      </w:r>
      <w:r w:rsidRPr="00D75CA6">
        <w:tab/>
        <w:t>to determine whether to take any action under this Act; or</w:t>
      </w:r>
    </w:p>
    <w:p w14:paraId="04087365" w14:textId="77777777" w:rsidR="00035544" w:rsidRPr="00D75CA6" w:rsidRDefault="00035544" w:rsidP="00035544">
      <w:pPr>
        <w:pStyle w:val="paragraph"/>
      </w:pPr>
      <w:r w:rsidRPr="00D75CA6">
        <w:tab/>
        <w:t>(b)</w:t>
      </w:r>
      <w:r w:rsidRPr="00D75CA6">
        <w:tab/>
        <w:t>in relation to proceedings under this Act.</w:t>
      </w:r>
    </w:p>
    <w:p w14:paraId="533F9F7D" w14:textId="77777777" w:rsidR="00035544" w:rsidRPr="00D75CA6" w:rsidRDefault="00035544" w:rsidP="00035544">
      <w:pPr>
        <w:pStyle w:val="subsection"/>
      </w:pPr>
      <w:r w:rsidRPr="00D75CA6">
        <w:tab/>
        <w:t>(4)</w:t>
      </w:r>
      <w:r w:rsidRPr="00D75CA6">
        <w:tab/>
        <w:t xml:space="preserve">A person must comply with a notice given to the person under </w:t>
      </w:r>
      <w:r w:rsidR="004F64A4" w:rsidRPr="00D75CA6">
        <w:t>subsection (</w:t>
      </w:r>
      <w:r w:rsidRPr="00D75CA6">
        <w:t>2).</w:t>
      </w:r>
    </w:p>
    <w:p w14:paraId="4AD66849" w14:textId="77777777" w:rsidR="00035544" w:rsidRPr="00D75CA6" w:rsidRDefault="00035544" w:rsidP="00035544">
      <w:pPr>
        <w:pStyle w:val="ActHead5"/>
      </w:pPr>
      <w:bookmarkStart w:id="405" w:name="_Toc231991673"/>
      <w:r w:rsidRPr="00D75CA6">
        <w:rPr>
          <w:rStyle w:val="CharSectno"/>
        </w:rPr>
        <w:t>203</w:t>
      </w:r>
      <w:r w:rsidRPr="00D75CA6">
        <w:t xml:space="preserve">  Contents of notices to reporting entities</w:t>
      </w:r>
      <w:bookmarkEnd w:id="405"/>
    </w:p>
    <w:p w14:paraId="1E6B8540" w14:textId="428573F7" w:rsidR="00035544" w:rsidRPr="00D75CA6" w:rsidRDefault="00035544" w:rsidP="00035544">
      <w:pPr>
        <w:pStyle w:val="subsection"/>
      </w:pPr>
      <w:r w:rsidRPr="00D75CA6">
        <w:tab/>
      </w:r>
      <w:r w:rsidRPr="00D75CA6">
        <w:tab/>
        <w:t xml:space="preserve">A notice given by a person to another person under </w:t>
      </w:r>
      <w:r w:rsidR="00107542" w:rsidRPr="00D75CA6">
        <w:t>subsection 2</w:t>
      </w:r>
      <w:r w:rsidRPr="00D75CA6">
        <w:t>02(2) must:</w:t>
      </w:r>
    </w:p>
    <w:p w14:paraId="1DE39BBA" w14:textId="33D93194" w:rsidR="00035544" w:rsidRPr="00D75CA6" w:rsidRDefault="00035544" w:rsidP="00035544">
      <w:pPr>
        <w:pStyle w:val="paragraph"/>
      </w:pPr>
      <w:r w:rsidRPr="00D75CA6">
        <w:tab/>
        <w:t>(a)</w:t>
      </w:r>
      <w:r w:rsidRPr="00D75CA6">
        <w:tab/>
        <w:t>state that the first</w:t>
      </w:r>
      <w:r w:rsidR="00D75CA6">
        <w:noBreakHyphen/>
      </w:r>
      <w:r w:rsidRPr="00D75CA6">
        <w:t>mentioned person believes that the notice is required:</w:t>
      </w:r>
    </w:p>
    <w:p w14:paraId="3FDA003E" w14:textId="77777777" w:rsidR="00035544" w:rsidRPr="00D75CA6" w:rsidRDefault="00035544" w:rsidP="00035544">
      <w:pPr>
        <w:pStyle w:val="paragraphsub"/>
      </w:pPr>
      <w:r w:rsidRPr="00D75CA6">
        <w:tab/>
        <w:t>(i)</w:t>
      </w:r>
      <w:r w:rsidRPr="00D75CA6">
        <w:tab/>
        <w:t>to determine whether to take any action under this Act; or</w:t>
      </w:r>
    </w:p>
    <w:p w14:paraId="294823EA" w14:textId="77777777" w:rsidR="00035544" w:rsidRPr="00D75CA6" w:rsidRDefault="00035544" w:rsidP="00035544">
      <w:pPr>
        <w:pStyle w:val="paragraphsub"/>
      </w:pPr>
      <w:r w:rsidRPr="00D75CA6">
        <w:tab/>
        <w:t>(ii)</w:t>
      </w:r>
      <w:r w:rsidRPr="00D75CA6">
        <w:tab/>
        <w:t>in relation to proceedings under this Act;</w:t>
      </w:r>
    </w:p>
    <w:p w14:paraId="4F96963B" w14:textId="77777777" w:rsidR="00035544" w:rsidRPr="00D75CA6" w:rsidRDefault="00035544" w:rsidP="00035544">
      <w:pPr>
        <w:pStyle w:val="paragraph"/>
      </w:pPr>
      <w:r w:rsidRPr="00D75CA6">
        <w:tab/>
      </w:r>
      <w:r w:rsidRPr="00D75CA6">
        <w:tab/>
        <w:t>(as the case requires); and</w:t>
      </w:r>
    </w:p>
    <w:p w14:paraId="5F0E478C" w14:textId="77777777" w:rsidR="00035544" w:rsidRPr="00D75CA6" w:rsidRDefault="00035544" w:rsidP="00035544">
      <w:pPr>
        <w:pStyle w:val="paragraph"/>
      </w:pPr>
      <w:r w:rsidRPr="00D75CA6">
        <w:tab/>
        <w:t>(b)</w:t>
      </w:r>
      <w:r w:rsidRPr="00D75CA6">
        <w:tab/>
        <w:t>specify the name of the other person; and</w:t>
      </w:r>
    </w:p>
    <w:p w14:paraId="41DBB833" w14:textId="77777777" w:rsidR="00035544" w:rsidRPr="00D75CA6" w:rsidRDefault="00035544" w:rsidP="00035544">
      <w:pPr>
        <w:pStyle w:val="paragraph"/>
      </w:pPr>
      <w:r w:rsidRPr="00D75CA6">
        <w:tab/>
        <w:t>(c)</w:t>
      </w:r>
      <w:r w:rsidRPr="00D75CA6">
        <w:tab/>
        <w:t>specify the kind of information or documents required to be given or produced; and</w:t>
      </w:r>
    </w:p>
    <w:p w14:paraId="25365D69" w14:textId="77777777" w:rsidR="00035544" w:rsidRPr="00D75CA6" w:rsidRDefault="00035544" w:rsidP="00035544">
      <w:pPr>
        <w:pStyle w:val="paragraph"/>
      </w:pPr>
      <w:r w:rsidRPr="00D75CA6">
        <w:tab/>
        <w:t>(d)</w:t>
      </w:r>
      <w:r w:rsidRPr="00D75CA6">
        <w:tab/>
        <w:t>specify the form and manner in which that information or those documents are to be given or produced; and</w:t>
      </w:r>
    </w:p>
    <w:p w14:paraId="31AA59AA" w14:textId="77777777" w:rsidR="003F702A" w:rsidRPr="00D75CA6" w:rsidRDefault="003F702A" w:rsidP="003F702A">
      <w:pPr>
        <w:pStyle w:val="paragraph"/>
      </w:pPr>
      <w:r w:rsidRPr="00D75CA6">
        <w:tab/>
        <w:t>(e)</w:t>
      </w:r>
      <w:r w:rsidRPr="00D75CA6">
        <w:tab/>
        <w:t>specify the period within which the information or documents must be given or produced; and</w:t>
      </w:r>
    </w:p>
    <w:p w14:paraId="6F3EA466" w14:textId="16140407" w:rsidR="00035544" w:rsidRPr="00D75CA6" w:rsidRDefault="00035544" w:rsidP="00035544">
      <w:pPr>
        <w:pStyle w:val="paragraph"/>
      </w:pPr>
      <w:r w:rsidRPr="00D75CA6">
        <w:tab/>
        <w:t>(f)</w:t>
      </w:r>
      <w:r w:rsidRPr="00D75CA6">
        <w:tab/>
        <w:t xml:space="preserve">set out the effect of </w:t>
      </w:r>
      <w:r w:rsidR="00107542" w:rsidRPr="00D75CA6">
        <w:t>section 2</w:t>
      </w:r>
      <w:r w:rsidRPr="00D75CA6">
        <w:t>04 (breaching a requirement under a notice); and</w:t>
      </w:r>
    </w:p>
    <w:p w14:paraId="5135CE7F" w14:textId="1536F2F6" w:rsidR="00035544" w:rsidRPr="00D75CA6" w:rsidRDefault="00035544" w:rsidP="00035544">
      <w:pPr>
        <w:pStyle w:val="paragraph"/>
      </w:pPr>
      <w:r w:rsidRPr="00D75CA6">
        <w:tab/>
        <w:t>(g)</w:t>
      </w:r>
      <w:r w:rsidRPr="00D75CA6">
        <w:tab/>
        <w:t xml:space="preserve">if the notice specifies that information about the notice must not be disclosed—set out the effect of </w:t>
      </w:r>
      <w:r w:rsidR="00107542" w:rsidRPr="00D75CA6">
        <w:t>section 2</w:t>
      </w:r>
      <w:r w:rsidRPr="00D75CA6">
        <w:t>07 (disclosing existence or nature of a notice).</w:t>
      </w:r>
    </w:p>
    <w:p w14:paraId="183FB847" w14:textId="77777777" w:rsidR="00035544" w:rsidRPr="00D75CA6" w:rsidRDefault="00035544" w:rsidP="00035544">
      <w:pPr>
        <w:pStyle w:val="ActHead5"/>
      </w:pPr>
      <w:bookmarkStart w:id="406" w:name="_Toc231991674"/>
      <w:r w:rsidRPr="00D75CA6">
        <w:rPr>
          <w:rStyle w:val="CharSectno"/>
        </w:rPr>
        <w:lastRenderedPageBreak/>
        <w:t>204</w:t>
      </w:r>
      <w:r w:rsidRPr="00D75CA6">
        <w:t xml:space="preserve">  Breaching a notice requirement</w:t>
      </w:r>
      <w:bookmarkEnd w:id="406"/>
    </w:p>
    <w:p w14:paraId="5F8D42F9" w14:textId="77777777" w:rsidR="00035544" w:rsidRPr="00D75CA6" w:rsidRDefault="00035544" w:rsidP="00035544">
      <w:pPr>
        <w:pStyle w:val="subsection"/>
      </w:pPr>
      <w:r w:rsidRPr="00D75CA6">
        <w:tab/>
      </w:r>
      <w:r w:rsidRPr="00D75CA6">
        <w:tab/>
        <w:t>A person commits an offence if:</w:t>
      </w:r>
    </w:p>
    <w:p w14:paraId="494F39BA" w14:textId="70BC46B5" w:rsidR="00035544" w:rsidRPr="00D75CA6" w:rsidRDefault="00035544" w:rsidP="00035544">
      <w:pPr>
        <w:pStyle w:val="paragraph"/>
      </w:pPr>
      <w:r w:rsidRPr="00D75CA6">
        <w:tab/>
        <w:t>(a)</w:t>
      </w:r>
      <w:r w:rsidRPr="00D75CA6">
        <w:tab/>
        <w:t xml:space="preserve">the person is subject to a requirement under </w:t>
      </w:r>
      <w:r w:rsidR="00107542" w:rsidRPr="00D75CA6">
        <w:t>subsection 2</w:t>
      </w:r>
      <w:r w:rsidRPr="00D75CA6">
        <w:t>02(4); and</w:t>
      </w:r>
    </w:p>
    <w:p w14:paraId="7F66644A" w14:textId="77777777" w:rsidR="00035544" w:rsidRPr="00D75CA6" w:rsidRDefault="00035544" w:rsidP="00035544">
      <w:pPr>
        <w:pStyle w:val="paragraph"/>
      </w:pPr>
      <w:r w:rsidRPr="00D75CA6">
        <w:tab/>
        <w:t>(b)</w:t>
      </w:r>
      <w:r w:rsidRPr="00D75CA6">
        <w:tab/>
        <w:t>the person engages in conduct; and</w:t>
      </w:r>
    </w:p>
    <w:p w14:paraId="16227547" w14:textId="77777777" w:rsidR="00035544" w:rsidRPr="00D75CA6" w:rsidRDefault="00035544" w:rsidP="00035544">
      <w:pPr>
        <w:pStyle w:val="paragraph"/>
      </w:pPr>
      <w:r w:rsidRPr="00D75CA6">
        <w:tab/>
        <w:t>(c)</w:t>
      </w:r>
      <w:r w:rsidRPr="00D75CA6">
        <w:tab/>
        <w:t>the person’s conduct breaches the requirement.</w:t>
      </w:r>
    </w:p>
    <w:p w14:paraId="42F9EB27" w14:textId="77777777" w:rsidR="00035544" w:rsidRPr="00D75CA6" w:rsidRDefault="00035544" w:rsidP="00035544">
      <w:pPr>
        <w:pStyle w:val="Penalty"/>
      </w:pPr>
      <w:r w:rsidRPr="00D75CA6">
        <w:t>Penalty:</w:t>
      </w:r>
      <w:r w:rsidRPr="00D75CA6">
        <w:tab/>
        <w:t>Imprisonment for 6 months or 30 penalty units, or both.</w:t>
      </w:r>
    </w:p>
    <w:p w14:paraId="08BF0027" w14:textId="470246E6" w:rsidR="00035544" w:rsidRPr="00D75CA6" w:rsidRDefault="00035544" w:rsidP="00035544">
      <w:pPr>
        <w:pStyle w:val="ActHead5"/>
      </w:pPr>
      <w:bookmarkStart w:id="407" w:name="_Toc231991675"/>
      <w:r w:rsidRPr="00D75CA6">
        <w:rPr>
          <w:rStyle w:val="CharSectno"/>
        </w:rPr>
        <w:t>205</w:t>
      </w:r>
      <w:r w:rsidRPr="00D75CA6">
        <w:t xml:space="preserve">  Self</w:t>
      </w:r>
      <w:r w:rsidR="00D75CA6">
        <w:noBreakHyphen/>
      </w:r>
      <w:r w:rsidRPr="00D75CA6">
        <w:t>incrimination</w:t>
      </w:r>
      <w:bookmarkEnd w:id="407"/>
    </w:p>
    <w:p w14:paraId="22758880" w14:textId="4C5F7186" w:rsidR="00035544" w:rsidRPr="00D75CA6" w:rsidRDefault="00035544" w:rsidP="00035544">
      <w:pPr>
        <w:pStyle w:val="subsection"/>
      </w:pPr>
      <w:r w:rsidRPr="00D75CA6">
        <w:tab/>
        <w:t>(1)</w:t>
      </w:r>
      <w:r w:rsidRPr="00D75CA6">
        <w:tab/>
        <w:t xml:space="preserve">A person is not excused from giving information or producing a document under </w:t>
      </w:r>
      <w:r w:rsidR="00107542" w:rsidRPr="00D75CA6">
        <w:t>section 2</w:t>
      </w:r>
      <w:r w:rsidRPr="00D75CA6">
        <w:t>02 on the ground that the information or the production of the document might tend to incriminate the person or expose the person to a penalty.</w:t>
      </w:r>
    </w:p>
    <w:p w14:paraId="1202500C" w14:textId="77777777" w:rsidR="00035544" w:rsidRPr="00D75CA6" w:rsidRDefault="00035544" w:rsidP="00035544">
      <w:pPr>
        <w:pStyle w:val="subsection"/>
      </w:pPr>
      <w:r w:rsidRPr="00D75CA6">
        <w:tab/>
        <w:t>(2)</w:t>
      </w:r>
      <w:r w:rsidRPr="00D75CA6">
        <w:tab/>
        <w:t>However:</w:t>
      </w:r>
    </w:p>
    <w:p w14:paraId="7DC5A303" w14:textId="77777777" w:rsidR="00035544" w:rsidRPr="00D75CA6" w:rsidRDefault="00035544" w:rsidP="00035544">
      <w:pPr>
        <w:pStyle w:val="paragraph"/>
      </w:pPr>
      <w:r w:rsidRPr="00D75CA6">
        <w:tab/>
        <w:t>(a)</w:t>
      </w:r>
      <w:r w:rsidRPr="00D75CA6">
        <w:tab/>
        <w:t>the information given or the document produced; or</w:t>
      </w:r>
    </w:p>
    <w:p w14:paraId="220BB54F" w14:textId="77777777" w:rsidR="00035544" w:rsidRPr="00D75CA6" w:rsidRDefault="00035544" w:rsidP="00035544">
      <w:pPr>
        <w:pStyle w:val="paragraph"/>
      </w:pPr>
      <w:r w:rsidRPr="00D75CA6">
        <w:tab/>
        <w:t>(b)</w:t>
      </w:r>
      <w:r w:rsidRPr="00D75CA6">
        <w:tab/>
        <w:t>giving the information or producing the document;</w:t>
      </w:r>
    </w:p>
    <w:p w14:paraId="36375E0F" w14:textId="77777777" w:rsidR="00035544" w:rsidRPr="00D75CA6" w:rsidRDefault="00035544" w:rsidP="00035544">
      <w:pPr>
        <w:pStyle w:val="subsection2"/>
      </w:pPr>
      <w:r w:rsidRPr="00D75CA6">
        <w:t>is not admissible in evidence against the person:</w:t>
      </w:r>
    </w:p>
    <w:p w14:paraId="05202E6F" w14:textId="77777777" w:rsidR="00035544" w:rsidRPr="00D75CA6" w:rsidRDefault="00035544" w:rsidP="00035544">
      <w:pPr>
        <w:pStyle w:val="paragraph"/>
      </w:pPr>
      <w:r w:rsidRPr="00D75CA6">
        <w:tab/>
        <w:t>(c)</w:t>
      </w:r>
      <w:r w:rsidRPr="00D75CA6">
        <w:tab/>
        <w:t>in civil proceedings other than:</w:t>
      </w:r>
    </w:p>
    <w:p w14:paraId="3EA208A7" w14:textId="77777777" w:rsidR="00035544" w:rsidRPr="00D75CA6" w:rsidRDefault="00035544" w:rsidP="00035544">
      <w:pPr>
        <w:pStyle w:val="paragraphsub"/>
      </w:pPr>
      <w:r w:rsidRPr="00D75CA6">
        <w:tab/>
        <w:t>(i)</w:t>
      </w:r>
      <w:r w:rsidRPr="00D75CA6">
        <w:tab/>
        <w:t>proceedings under this Act; or</w:t>
      </w:r>
    </w:p>
    <w:p w14:paraId="6932CE93" w14:textId="77777777" w:rsidR="00035544" w:rsidRPr="00D75CA6" w:rsidRDefault="00035544" w:rsidP="00035544">
      <w:pPr>
        <w:pStyle w:val="paragraphsub"/>
      </w:pPr>
      <w:r w:rsidRPr="00D75CA6">
        <w:tab/>
        <w:t>(ii)</w:t>
      </w:r>
      <w:r w:rsidRPr="00D75CA6">
        <w:tab/>
        <w:t xml:space="preserve">proceedings under the </w:t>
      </w:r>
      <w:r w:rsidRPr="00D75CA6">
        <w:rPr>
          <w:i/>
        </w:rPr>
        <w:t>Proceeds of Crime Act 2002</w:t>
      </w:r>
      <w:r w:rsidRPr="00D75CA6">
        <w:t xml:space="preserve"> that relate to this Act; or</w:t>
      </w:r>
    </w:p>
    <w:p w14:paraId="5D2BCA6C" w14:textId="77777777" w:rsidR="00035544" w:rsidRPr="00D75CA6" w:rsidRDefault="00035544" w:rsidP="00035544">
      <w:pPr>
        <w:pStyle w:val="paragraph"/>
      </w:pPr>
      <w:r w:rsidRPr="00D75CA6">
        <w:tab/>
        <w:t>(d)</w:t>
      </w:r>
      <w:r w:rsidRPr="00D75CA6">
        <w:tab/>
        <w:t>in criminal proceedings other than:</w:t>
      </w:r>
    </w:p>
    <w:p w14:paraId="74017616" w14:textId="77777777" w:rsidR="00035544" w:rsidRPr="00D75CA6" w:rsidRDefault="00035544" w:rsidP="00035544">
      <w:pPr>
        <w:pStyle w:val="paragraphsub"/>
      </w:pPr>
      <w:r w:rsidRPr="00D75CA6">
        <w:tab/>
        <w:t>(i)</w:t>
      </w:r>
      <w:r w:rsidRPr="00D75CA6">
        <w:tab/>
        <w:t>proceedings for an offence against this Act; or</w:t>
      </w:r>
    </w:p>
    <w:p w14:paraId="771C168F" w14:textId="77777777" w:rsidR="00035544" w:rsidRPr="00D75CA6" w:rsidRDefault="00035544" w:rsidP="00035544">
      <w:pPr>
        <w:pStyle w:val="paragraphsub"/>
      </w:pPr>
      <w:r w:rsidRPr="00D75CA6">
        <w:tab/>
        <w:t>(ii)</w:t>
      </w:r>
      <w:r w:rsidRPr="00D75CA6">
        <w:tab/>
        <w:t xml:space="preserve">proceedings for an offence against the </w:t>
      </w:r>
      <w:r w:rsidRPr="00D75CA6">
        <w:rPr>
          <w:i/>
        </w:rPr>
        <w:t>Criminal Code</w:t>
      </w:r>
      <w:r w:rsidRPr="00D75CA6">
        <w:t xml:space="preserve"> that relates to this Act.</w:t>
      </w:r>
    </w:p>
    <w:p w14:paraId="0B9A73CC" w14:textId="4C9648AA" w:rsidR="00035544" w:rsidRPr="00D75CA6" w:rsidRDefault="00035544" w:rsidP="00035544">
      <w:pPr>
        <w:pStyle w:val="ActHead5"/>
      </w:pPr>
      <w:bookmarkStart w:id="408" w:name="_Toc231991676"/>
      <w:r w:rsidRPr="00D75CA6">
        <w:rPr>
          <w:rStyle w:val="CharSectno"/>
        </w:rPr>
        <w:t>206</w:t>
      </w:r>
      <w:r w:rsidRPr="00D75CA6">
        <w:t xml:space="preserve">  </w:t>
      </w:r>
      <w:r w:rsidR="00B94734" w:rsidRPr="00D75CA6">
        <w:t>Division 4</w:t>
      </w:r>
      <w:r w:rsidRPr="00D75CA6">
        <w:t>00 and Chapter</w:t>
      </w:r>
      <w:r w:rsidR="004F64A4" w:rsidRPr="00D75CA6">
        <w:t> </w:t>
      </w:r>
      <w:r w:rsidRPr="00D75CA6">
        <w:t xml:space="preserve">5 of the </w:t>
      </w:r>
      <w:r w:rsidRPr="00D75CA6">
        <w:rPr>
          <w:i/>
        </w:rPr>
        <w:t>Criminal Code</w:t>
      </w:r>
      <w:bookmarkEnd w:id="408"/>
    </w:p>
    <w:p w14:paraId="3F5918B9" w14:textId="2ACE8287" w:rsidR="00035544" w:rsidRPr="00D75CA6" w:rsidRDefault="00035544" w:rsidP="00C5505A">
      <w:pPr>
        <w:pStyle w:val="subsection"/>
      </w:pPr>
      <w:r w:rsidRPr="00D75CA6">
        <w:tab/>
      </w:r>
      <w:r w:rsidRPr="00D75CA6">
        <w:tab/>
        <w:t xml:space="preserve">If a person, or an officer, employee or agent of a person, provides information under a notice under </w:t>
      </w:r>
      <w:r w:rsidR="00107542" w:rsidRPr="00D75CA6">
        <w:t>subsection 2</w:t>
      </w:r>
      <w:r w:rsidRPr="00D75CA6">
        <w:t xml:space="preserve">02(2), the person, officer, employee or agent is taken, for the purposes of </w:t>
      </w:r>
      <w:r w:rsidR="00B94734" w:rsidRPr="00D75CA6">
        <w:t>Division 4</w:t>
      </w:r>
      <w:r w:rsidRPr="00D75CA6">
        <w:t>00 and Chapter</w:t>
      </w:r>
      <w:r w:rsidR="004F64A4" w:rsidRPr="00D75CA6">
        <w:t> </w:t>
      </w:r>
      <w:r w:rsidRPr="00D75CA6">
        <w:t xml:space="preserve">5 of the </w:t>
      </w:r>
      <w:r w:rsidRPr="00D75CA6">
        <w:rPr>
          <w:i/>
        </w:rPr>
        <w:t>Criminal Code</w:t>
      </w:r>
      <w:r w:rsidRPr="00D75CA6">
        <w:t>, not to have been in possession of that information at any time.</w:t>
      </w:r>
    </w:p>
    <w:p w14:paraId="58165336" w14:textId="77777777" w:rsidR="00035544" w:rsidRPr="00D75CA6" w:rsidRDefault="00035544" w:rsidP="00035544">
      <w:pPr>
        <w:pStyle w:val="ActHead5"/>
      </w:pPr>
      <w:bookmarkStart w:id="409" w:name="_Toc231991677"/>
      <w:r w:rsidRPr="00D75CA6">
        <w:rPr>
          <w:rStyle w:val="CharSectno"/>
        </w:rPr>
        <w:lastRenderedPageBreak/>
        <w:t>207</w:t>
      </w:r>
      <w:r w:rsidRPr="00D75CA6">
        <w:t xml:space="preserve">  Disclosing existence or nature of notice</w:t>
      </w:r>
      <w:bookmarkEnd w:id="409"/>
    </w:p>
    <w:p w14:paraId="6B832EEF" w14:textId="77777777" w:rsidR="00035544" w:rsidRPr="00D75CA6" w:rsidRDefault="00035544" w:rsidP="00035544">
      <w:pPr>
        <w:pStyle w:val="subsection"/>
      </w:pPr>
      <w:r w:rsidRPr="00D75CA6">
        <w:tab/>
        <w:t>(1)</w:t>
      </w:r>
      <w:r w:rsidRPr="00D75CA6">
        <w:tab/>
        <w:t>A person commits an offence if:</w:t>
      </w:r>
    </w:p>
    <w:p w14:paraId="22AC6B61" w14:textId="6E38090F" w:rsidR="00035544" w:rsidRPr="00D75CA6" w:rsidRDefault="00035544" w:rsidP="00035544">
      <w:pPr>
        <w:pStyle w:val="paragraph"/>
      </w:pPr>
      <w:r w:rsidRPr="00D75CA6">
        <w:tab/>
        <w:t>(a)</w:t>
      </w:r>
      <w:r w:rsidRPr="00D75CA6">
        <w:tab/>
        <w:t xml:space="preserve">the person is given a notice under </w:t>
      </w:r>
      <w:r w:rsidR="00107542" w:rsidRPr="00D75CA6">
        <w:t>subsection 2</w:t>
      </w:r>
      <w:r w:rsidRPr="00D75CA6">
        <w:t>02(2); and</w:t>
      </w:r>
    </w:p>
    <w:p w14:paraId="4BA03916" w14:textId="77777777" w:rsidR="00035544" w:rsidRPr="00D75CA6" w:rsidRDefault="00035544" w:rsidP="00035544">
      <w:pPr>
        <w:pStyle w:val="paragraph"/>
      </w:pPr>
      <w:r w:rsidRPr="00D75CA6">
        <w:tab/>
        <w:t>(b)</w:t>
      </w:r>
      <w:r w:rsidRPr="00D75CA6">
        <w:tab/>
        <w:t>the notice specifies that information about the notice must not be disclosed; and</w:t>
      </w:r>
    </w:p>
    <w:p w14:paraId="5CBADA75" w14:textId="77777777" w:rsidR="00035544" w:rsidRPr="00D75CA6" w:rsidRDefault="00035544" w:rsidP="00035544">
      <w:pPr>
        <w:pStyle w:val="paragraph"/>
      </w:pPr>
      <w:r w:rsidRPr="00D75CA6">
        <w:tab/>
        <w:t>(c)</w:t>
      </w:r>
      <w:r w:rsidRPr="00D75CA6">
        <w:tab/>
        <w:t>the person discloses the existence or nature of the notice.</w:t>
      </w:r>
    </w:p>
    <w:p w14:paraId="075B8FB3" w14:textId="77777777" w:rsidR="00035544" w:rsidRPr="00D75CA6" w:rsidRDefault="00035544" w:rsidP="00035544">
      <w:pPr>
        <w:pStyle w:val="Penalty"/>
      </w:pPr>
      <w:r w:rsidRPr="00D75CA6">
        <w:t>Penalty:</w:t>
      </w:r>
      <w:r w:rsidRPr="00D75CA6">
        <w:tab/>
        <w:t>Imprisonment for 2 years or 120 penalty units, or both.</w:t>
      </w:r>
    </w:p>
    <w:p w14:paraId="67409C42" w14:textId="77777777" w:rsidR="00855A10" w:rsidRPr="00D75CA6" w:rsidRDefault="00855A10" w:rsidP="00855A10">
      <w:pPr>
        <w:pStyle w:val="SubsectionHead"/>
      </w:pPr>
      <w:r w:rsidRPr="00D75CA6">
        <w:t>Exceptions</w:t>
      </w:r>
    </w:p>
    <w:p w14:paraId="5EA48DA8" w14:textId="77777777" w:rsidR="00035544" w:rsidRPr="00D75CA6" w:rsidRDefault="00035544" w:rsidP="00035544">
      <w:pPr>
        <w:pStyle w:val="subsection"/>
      </w:pPr>
      <w:r w:rsidRPr="00D75CA6">
        <w:tab/>
        <w:t>(2)</w:t>
      </w:r>
      <w:r w:rsidRPr="00D75CA6">
        <w:tab/>
      </w:r>
      <w:r w:rsidR="004F64A4" w:rsidRPr="00D75CA6">
        <w:t>Subsection (</w:t>
      </w:r>
      <w:r w:rsidRPr="00D75CA6">
        <w:t>1) does not apply to the disclosure of information by a reporting entity if the disclosure is to a legal practitioner (however described) for the purpose of obtaining legal advice.</w:t>
      </w:r>
    </w:p>
    <w:p w14:paraId="69DB58BF" w14:textId="7A57F49E"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2) (see </w:t>
      </w:r>
      <w:r w:rsidR="00B94734" w:rsidRPr="00D75CA6">
        <w:t>sub</w:t>
      </w:r>
      <w:r w:rsidR="00107542" w:rsidRPr="00D75CA6">
        <w:t>section 1</w:t>
      </w:r>
      <w:r w:rsidRPr="00D75CA6">
        <w:t xml:space="preserve">3.3(3) of the </w:t>
      </w:r>
      <w:r w:rsidRPr="00D75CA6">
        <w:rPr>
          <w:i/>
        </w:rPr>
        <w:t>Criminal Code</w:t>
      </w:r>
      <w:r w:rsidRPr="00D75CA6">
        <w:t>).</w:t>
      </w:r>
    </w:p>
    <w:p w14:paraId="1CF45ACC" w14:textId="77777777" w:rsidR="00855A10" w:rsidRPr="00D75CA6" w:rsidRDefault="00855A10" w:rsidP="00855A10">
      <w:pPr>
        <w:pStyle w:val="subsection"/>
      </w:pPr>
      <w:r w:rsidRPr="00D75CA6">
        <w:tab/>
        <w:t>(2A)</w:t>
      </w:r>
      <w:r w:rsidRPr="00D75CA6">
        <w:tab/>
        <w:t>Subsection (1) does not apply to the disclosure of information by a reporting entity if the disclosure is to an IGIS official for the purposes of, or in connection with, the IGIS official performing a function or duty, or exercising a power, as an IGIS official.</w:t>
      </w:r>
    </w:p>
    <w:p w14:paraId="654BFB1B" w14:textId="4F4490EC" w:rsidR="00855A10" w:rsidRPr="00D75CA6" w:rsidRDefault="00855A10" w:rsidP="00855A10">
      <w:pPr>
        <w:pStyle w:val="notetext"/>
      </w:pPr>
      <w:r w:rsidRPr="00D75CA6">
        <w:t>Note:</w:t>
      </w:r>
      <w:r w:rsidRPr="00D75CA6">
        <w:tab/>
        <w:t xml:space="preserve">A defendant, except for an IGIS official, bears an evidential burden in relation to a matter in this subsection (see subsection 13.3(3) of the </w:t>
      </w:r>
      <w:r w:rsidRPr="00D75CA6">
        <w:rPr>
          <w:i/>
        </w:rPr>
        <w:t>Criminal Code</w:t>
      </w:r>
      <w:r w:rsidRPr="00D75CA6">
        <w:t xml:space="preserve">). For IGIS officials, see section 34C of the </w:t>
      </w:r>
      <w:r w:rsidRPr="00D75CA6">
        <w:rPr>
          <w:i/>
        </w:rPr>
        <w:t>Inspector</w:t>
      </w:r>
      <w:r w:rsidR="00D75CA6">
        <w:rPr>
          <w:i/>
        </w:rPr>
        <w:noBreakHyphen/>
      </w:r>
      <w:r w:rsidRPr="00D75CA6">
        <w:rPr>
          <w:i/>
        </w:rPr>
        <w:t>General of Intelligence and Security Act 1986</w:t>
      </w:r>
      <w:r w:rsidRPr="00D75CA6">
        <w:t>.</w:t>
      </w:r>
    </w:p>
    <w:p w14:paraId="1EE874C0" w14:textId="77777777" w:rsidR="00035544" w:rsidRPr="00D75CA6" w:rsidRDefault="00035544" w:rsidP="00035544">
      <w:pPr>
        <w:pStyle w:val="subsection"/>
      </w:pPr>
      <w:r w:rsidRPr="00D75CA6">
        <w:tab/>
        <w:t>(3)</w:t>
      </w:r>
      <w:r w:rsidRPr="00D75CA6">
        <w:tab/>
      </w:r>
      <w:r w:rsidR="004F64A4" w:rsidRPr="00D75CA6">
        <w:t>Subsection (</w:t>
      </w:r>
      <w:r w:rsidRPr="00D75CA6">
        <w:t>1) does not apply to the disclosure of information by a reporting entity if:</w:t>
      </w:r>
    </w:p>
    <w:p w14:paraId="56D3A9AA" w14:textId="60B3FAAC" w:rsidR="00035544" w:rsidRPr="00D75CA6" w:rsidRDefault="00035544" w:rsidP="00035544">
      <w:pPr>
        <w:pStyle w:val="paragraph"/>
      </w:pPr>
      <w:r w:rsidRPr="00D75CA6">
        <w:tab/>
        <w:t>(a)</w:t>
      </w:r>
      <w:r w:rsidRPr="00D75CA6">
        <w:tab/>
        <w:t xml:space="preserve">the reporting entity is a member of a </w:t>
      </w:r>
      <w:r w:rsidR="009D53F7" w:rsidRPr="00D75CA6">
        <w:t>reporting group</w:t>
      </w:r>
      <w:r w:rsidRPr="00D75CA6">
        <w:t>; and</w:t>
      </w:r>
    </w:p>
    <w:p w14:paraId="1120B647" w14:textId="73A48667" w:rsidR="00035544" w:rsidRPr="00D75CA6" w:rsidRDefault="00035544" w:rsidP="00035544">
      <w:pPr>
        <w:pStyle w:val="paragraph"/>
      </w:pPr>
      <w:r w:rsidRPr="00D75CA6">
        <w:tab/>
        <w:t>(b)</w:t>
      </w:r>
      <w:r w:rsidRPr="00D75CA6">
        <w:tab/>
        <w:t xml:space="preserve">the disclosure is made to another member of the </w:t>
      </w:r>
      <w:r w:rsidR="009D53F7" w:rsidRPr="00D75CA6">
        <w:t>reporting group</w:t>
      </w:r>
      <w:r w:rsidRPr="00D75CA6">
        <w:t>.</w:t>
      </w:r>
    </w:p>
    <w:p w14:paraId="2EFD7B44" w14:textId="73D2ED34" w:rsidR="00035544" w:rsidRPr="00D75CA6" w:rsidRDefault="00035544" w:rsidP="00035544">
      <w:pPr>
        <w:pStyle w:val="notetext"/>
      </w:pPr>
      <w:r w:rsidRPr="00D75CA6">
        <w:t>Note:</w:t>
      </w:r>
      <w:r w:rsidRPr="00D75CA6">
        <w:tab/>
        <w:t xml:space="preserve">A defendant bears an evidential burden in relation to the matter in </w:t>
      </w:r>
      <w:r w:rsidR="004F64A4" w:rsidRPr="00D75CA6">
        <w:t>subsection (</w:t>
      </w:r>
      <w:r w:rsidRPr="00D75CA6">
        <w:t xml:space="preserve">3) (see </w:t>
      </w:r>
      <w:r w:rsidR="00B94734" w:rsidRPr="00D75CA6">
        <w:t>sub</w:t>
      </w:r>
      <w:r w:rsidR="00107542" w:rsidRPr="00D75CA6">
        <w:t>section 1</w:t>
      </w:r>
      <w:r w:rsidRPr="00D75CA6">
        <w:t xml:space="preserve">3.3(3) of the </w:t>
      </w:r>
      <w:r w:rsidRPr="00D75CA6">
        <w:rPr>
          <w:i/>
        </w:rPr>
        <w:t>Criminal Code</w:t>
      </w:r>
      <w:r w:rsidRPr="00D75CA6">
        <w:t>).</w:t>
      </w:r>
    </w:p>
    <w:p w14:paraId="4D6E9F64" w14:textId="7F8206CB" w:rsidR="00035544" w:rsidRPr="00D75CA6" w:rsidRDefault="00B94734" w:rsidP="00AE2DA2">
      <w:pPr>
        <w:pStyle w:val="ActHead2"/>
        <w:pageBreakBefore/>
      </w:pPr>
      <w:bookmarkStart w:id="410" w:name="_Toc231991678"/>
      <w:r w:rsidRPr="00D75CA6">
        <w:rPr>
          <w:rStyle w:val="CharPartNo"/>
        </w:rPr>
        <w:lastRenderedPageBreak/>
        <w:t>Part 1</w:t>
      </w:r>
      <w:r w:rsidR="00035544" w:rsidRPr="00D75CA6">
        <w:rPr>
          <w:rStyle w:val="CharPartNo"/>
        </w:rPr>
        <w:t>6</w:t>
      </w:r>
      <w:r w:rsidR="00035544" w:rsidRPr="00D75CA6">
        <w:t>—</w:t>
      </w:r>
      <w:r w:rsidR="00035544" w:rsidRPr="00D75CA6">
        <w:rPr>
          <w:rStyle w:val="CharPartText"/>
        </w:rPr>
        <w:t>Administration</w:t>
      </w:r>
      <w:bookmarkEnd w:id="410"/>
    </w:p>
    <w:p w14:paraId="27E5A84E" w14:textId="32916B14" w:rsidR="00035544" w:rsidRPr="00D75CA6" w:rsidRDefault="00B94734" w:rsidP="00035544">
      <w:pPr>
        <w:pStyle w:val="ActHead3"/>
      </w:pPr>
      <w:bookmarkStart w:id="411" w:name="_Toc231991679"/>
      <w:r w:rsidRPr="00D75CA6">
        <w:rPr>
          <w:rStyle w:val="CharDivNo"/>
        </w:rPr>
        <w:t>Division 1</w:t>
      </w:r>
      <w:r w:rsidR="00035544" w:rsidRPr="00D75CA6">
        <w:t>—</w:t>
      </w:r>
      <w:r w:rsidR="00035544" w:rsidRPr="00D75CA6">
        <w:rPr>
          <w:rStyle w:val="CharDivText"/>
        </w:rPr>
        <w:t>Introduction</w:t>
      </w:r>
      <w:bookmarkEnd w:id="411"/>
    </w:p>
    <w:p w14:paraId="30767E2C" w14:textId="77777777" w:rsidR="00035544" w:rsidRPr="00D75CA6" w:rsidRDefault="00035544" w:rsidP="00035544">
      <w:pPr>
        <w:pStyle w:val="ActHead5"/>
      </w:pPr>
      <w:bookmarkStart w:id="412" w:name="_Toc231991680"/>
      <w:r w:rsidRPr="00D75CA6">
        <w:rPr>
          <w:rStyle w:val="CharSectno"/>
        </w:rPr>
        <w:t>208</w:t>
      </w:r>
      <w:r w:rsidRPr="00D75CA6">
        <w:t xml:space="preserve">  Simplified outline</w:t>
      </w:r>
      <w:bookmarkEnd w:id="412"/>
    </w:p>
    <w:p w14:paraId="4CD31C8D" w14:textId="77777777" w:rsidR="00035544" w:rsidRPr="00D75CA6" w:rsidRDefault="00035544" w:rsidP="00035544">
      <w:pPr>
        <w:pStyle w:val="subsection"/>
      </w:pPr>
      <w:r w:rsidRPr="00D75CA6">
        <w:tab/>
      </w:r>
      <w:r w:rsidRPr="00D75CA6">
        <w:tab/>
        <w:t>The following is a simplified outline of this Part:</w:t>
      </w:r>
    </w:p>
    <w:p w14:paraId="59FB1A66" w14:textId="77777777" w:rsidR="00035544" w:rsidRPr="00D75CA6" w:rsidRDefault="00035544" w:rsidP="000806D3">
      <w:pPr>
        <w:pStyle w:val="SOBullet"/>
      </w:pPr>
      <w:r w:rsidRPr="00D75CA6">
        <w:t>•</w:t>
      </w:r>
      <w:r w:rsidRPr="00D75CA6">
        <w:tab/>
        <w:t>AUSTRAC is continued in existence.</w:t>
      </w:r>
    </w:p>
    <w:p w14:paraId="11309858" w14:textId="77777777" w:rsidR="00035544" w:rsidRPr="00D75CA6" w:rsidRDefault="00035544" w:rsidP="000806D3">
      <w:pPr>
        <w:pStyle w:val="SOBullet"/>
      </w:pPr>
      <w:r w:rsidRPr="00D75CA6">
        <w:t>•</w:t>
      </w:r>
      <w:r w:rsidRPr="00D75CA6">
        <w:tab/>
        <w:t>There is to be a Chief Executive Officer of AUSTRAC.</w:t>
      </w:r>
    </w:p>
    <w:p w14:paraId="105120EB" w14:textId="77777777" w:rsidR="00035544" w:rsidRPr="00D75CA6" w:rsidRDefault="00035544" w:rsidP="000806D3">
      <w:pPr>
        <w:pStyle w:val="SOBullet"/>
      </w:pPr>
      <w:r w:rsidRPr="00D75CA6">
        <w:t>•</w:t>
      </w:r>
      <w:r w:rsidRPr="00D75CA6">
        <w:tab/>
        <w:t xml:space="preserve">The AUSTRAC CEO’s functions include the compilation and analysis of </w:t>
      </w:r>
      <w:r w:rsidR="00BA74EA" w:rsidRPr="00D75CA6">
        <w:t>AUSTRAC information</w:t>
      </w:r>
      <w:r w:rsidRPr="00D75CA6">
        <w:t>.</w:t>
      </w:r>
    </w:p>
    <w:p w14:paraId="13688CA6" w14:textId="77777777" w:rsidR="005D71C3" w:rsidRPr="00D75CA6" w:rsidRDefault="005D71C3" w:rsidP="000806D3">
      <w:pPr>
        <w:pStyle w:val="SOBullet"/>
      </w:pPr>
      <w:r w:rsidRPr="00D75CA6">
        <w:t>•</w:t>
      </w:r>
      <w:r w:rsidRPr="00D75CA6">
        <w:tab/>
        <w:t>The AUSTRAC CEO may arrange for the use of computer programs for any purposes for which the AUSTRAC CEO may take certain administrative action under this Act, the AML/CTF Rules or other instruments made under this Act.</w:t>
      </w:r>
    </w:p>
    <w:p w14:paraId="2CE87567" w14:textId="77777777" w:rsidR="00035544" w:rsidRPr="00D75CA6" w:rsidRDefault="00035544" w:rsidP="000806D3">
      <w:pPr>
        <w:pStyle w:val="SOBullet"/>
      </w:pPr>
      <w:r w:rsidRPr="00D75CA6">
        <w:t>•</w:t>
      </w:r>
      <w:r w:rsidRPr="00D75CA6">
        <w:tab/>
        <w:t>The AUSTRAC CEO may make AML/CTF Rules.</w:t>
      </w:r>
    </w:p>
    <w:p w14:paraId="6CECB3A0" w14:textId="1F6EACC0" w:rsidR="00035544" w:rsidRPr="00D75CA6" w:rsidRDefault="00B94734" w:rsidP="00AE2DA2">
      <w:pPr>
        <w:pStyle w:val="ActHead3"/>
        <w:pageBreakBefore/>
      </w:pPr>
      <w:bookmarkStart w:id="413" w:name="_Toc231991681"/>
      <w:r w:rsidRPr="00D75CA6">
        <w:rPr>
          <w:rStyle w:val="CharDivNo"/>
        </w:rPr>
        <w:lastRenderedPageBreak/>
        <w:t>Division 2</w:t>
      </w:r>
      <w:r w:rsidR="00035544" w:rsidRPr="00D75CA6">
        <w:t>—</w:t>
      </w:r>
      <w:r w:rsidR="00035544" w:rsidRPr="00D75CA6">
        <w:rPr>
          <w:rStyle w:val="CharDivText"/>
        </w:rPr>
        <w:t>Establishment and function of AUSTRAC</w:t>
      </w:r>
      <w:bookmarkEnd w:id="413"/>
    </w:p>
    <w:p w14:paraId="4FB3FEB4" w14:textId="77777777" w:rsidR="00035544" w:rsidRPr="00D75CA6" w:rsidRDefault="00035544" w:rsidP="00035544">
      <w:pPr>
        <w:pStyle w:val="ActHead5"/>
      </w:pPr>
      <w:bookmarkStart w:id="414" w:name="_Toc231991682"/>
      <w:r w:rsidRPr="00D75CA6">
        <w:rPr>
          <w:rStyle w:val="CharSectno"/>
        </w:rPr>
        <w:t>209</w:t>
      </w:r>
      <w:r w:rsidRPr="00D75CA6">
        <w:t xml:space="preserve">  Establishment of AUSTRAC</w:t>
      </w:r>
      <w:bookmarkEnd w:id="414"/>
    </w:p>
    <w:p w14:paraId="473F29B7" w14:textId="52F15C91" w:rsidR="00035544" w:rsidRPr="00D75CA6" w:rsidRDefault="00035544" w:rsidP="00035544">
      <w:pPr>
        <w:pStyle w:val="subsection"/>
      </w:pPr>
      <w:r w:rsidRPr="00D75CA6">
        <w:tab/>
        <w:t>(1)</w:t>
      </w:r>
      <w:r w:rsidRPr="00D75CA6">
        <w:tab/>
        <w:t>The Australian Transaction Reports and Analysis Centre established under the</w:t>
      </w:r>
      <w:r w:rsidR="008714D1" w:rsidRPr="00D75CA6">
        <w:t xml:space="preserve"> repealed</w:t>
      </w:r>
      <w:r w:rsidRPr="00D75CA6">
        <w:t xml:space="preserve"> </w:t>
      </w:r>
      <w:r w:rsidRPr="00D75CA6">
        <w:rPr>
          <w:i/>
        </w:rPr>
        <w:t>Financial Transaction Reports Act 1988</w:t>
      </w:r>
      <w:r w:rsidRPr="00D75CA6">
        <w:t xml:space="preserve"> continues in existence by force of this subsection, under and subject to the provisions of this Act.</w:t>
      </w:r>
    </w:p>
    <w:p w14:paraId="5D3021A7" w14:textId="77777777" w:rsidR="00035544" w:rsidRPr="00D75CA6" w:rsidRDefault="00035544" w:rsidP="00035544">
      <w:pPr>
        <w:pStyle w:val="subsection"/>
      </w:pPr>
      <w:r w:rsidRPr="00D75CA6">
        <w:tab/>
        <w:t>(2)</w:t>
      </w:r>
      <w:r w:rsidRPr="00D75CA6">
        <w:tab/>
        <w:t>The Australian Transaction Reports and Analysis Centre may also be known as AUSTRAC.</w:t>
      </w:r>
    </w:p>
    <w:p w14:paraId="1A87EB26" w14:textId="77777777" w:rsidR="00035544" w:rsidRPr="00D75CA6" w:rsidRDefault="00035544" w:rsidP="00035544">
      <w:pPr>
        <w:pStyle w:val="subsection"/>
      </w:pPr>
      <w:r w:rsidRPr="00D75CA6">
        <w:tab/>
        <w:t>(3)</w:t>
      </w:r>
      <w:r w:rsidRPr="00D75CA6">
        <w:tab/>
        <w:t>AUSTRAC consists of:</w:t>
      </w:r>
    </w:p>
    <w:p w14:paraId="6B54BE5C" w14:textId="77777777" w:rsidR="00035544" w:rsidRPr="00D75CA6" w:rsidRDefault="00035544" w:rsidP="00035544">
      <w:pPr>
        <w:pStyle w:val="paragraph"/>
      </w:pPr>
      <w:r w:rsidRPr="00D75CA6">
        <w:tab/>
        <w:t>(a)</w:t>
      </w:r>
      <w:r w:rsidRPr="00D75CA6">
        <w:tab/>
        <w:t>the AUSTRAC CEO; and</w:t>
      </w:r>
    </w:p>
    <w:p w14:paraId="2D17BA0C" w14:textId="77777777" w:rsidR="00035544" w:rsidRPr="00D75CA6" w:rsidRDefault="00035544" w:rsidP="00035544">
      <w:pPr>
        <w:pStyle w:val="paragraph"/>
      </w:pPr>
      <w:r w:rsidRPr="00D75CA6">
        <w:tab/>
        <w:t>(b)</w:t>
      </w:r>
      <w:r w:rsidRPr="00D75CA6">
        <w:tab/>
        <w:t>the staff of AUSTRAC.</w:t>
      </w:r>
    </w:p>
    <w:p w14:paraId="0249241F" w14:textId="77777777" w:rsidR="00035544" w:rsidRPr="00D75CA6" w:rsidRDefault="00035544" w:rsidP="00035544">
      <w:pPr>
        <w:pStyle w:val="notetext"/>
      </w:pPr>
      <w:r w:rsidRPr="00D75CA6">
        <w:t>Note:</w:t>
      </w:r>
      <w:r w:rsidRPr="00D75CA6">
        <w:tab/>
        <w:t>AUSTRAC does not have a legal identity separate from the Commonwealth.</w:t>
      </w:r>
    </w:p>
    <w:p w14:paraId="4AFB70DC" w14:textId="77777777" w:rsidR="008A1047" w:rsidRPr="00D75CA6" w:rsidRDefault="008A1047" w:rsidP="008A1047">
      <w:pPr>
        <w:pStyle w:val="subsection"/>
      </w:pPr>
      <w:r w:rsidRPr="00D75CA6">
        <w:tab/>
        <w:t>(4)</w:t>
      </w:r>
      <w:r w:rsidRPr="00D75CA6">
        <w:tab/>
        <w:t xml:space="preserve">For the purposes of the finance law (within the meaning of the </w:t>
      </w:r>
      <w:r w:rsidRPr="00D75CA6">
        <w:rPr>
          <w:i/>
        </w:rPr>
        <w:t>Public Governance, Performance and Accountability Act 2013</w:t>
      </w:r>
      <w:r w:rsidRPr="00D75CA6">
        <w:t>):</w:t>
      </w:r>
    </w:p>
    <w:p w14:paraId="2B257939" w14:textId="77777777" w:rsidR="008A1047" w:rsidRPr="00D75CA6" w:rsidRDefault="008A1047" w:rsidP="008A1047">
      <w:pPr>
        <w:pStyle w:val="paragraph"/>
      </w:pPr>
      <w:r w:rsidRPr="00D75CA6">
        <w:tab/>
        <w:t>(a)</w:t>
      </w:r>
      <w:r w:rsidRPr="00D75CA6">
        <w:tab/>
        <w:t>AUSTRAC is a listed entity; and</w:t>
      </w:r>
    </w:p>
    <w:p w14:paraId="57A84D42" w14:textId="77777777" w:rsidR="008A1047" w:rsidRPr="00D75CA6" w:rsidRDefault="008A1047" w:rsidP="008A1047">
      <w:pPr>
        <w:pStyle w:val="paragraph"/>
      </w:pPr>
      <w:r w:rsidRPr="00D75CA6">
        <w:tab/>
        <w:t>(b)</w:t>
      </w:r>
      <w:r w:rsidRPr="00D75CA6">
        <w:tab/>
        <w:t>the AUSTRAC CEO is the accountable authority of AUSTRAC; and</w:t>
      </w:r>
    </w:p>
    <w:p w14:paraId="6EA8B6BD" w14:textId="77777777" w:rsidR="008A1047" w:rsidRPr="00D75CA6" w:rsidRDefault="008A1047" w:rsidP="008A1047">
      <w:pPr>
        <w:pStyle w:val="paragraph"/>
      </w:pPr>
      <w:r w:rsidRPr="00D75CA6">
        <w:tab/>
        <w:t>(c)</w:t>
      </w:r>
      <w:r w:rsidRPr="00D75CA6">
        <w:tab/>
        <w:t>the following persons are officials of AUSTRAC:</w:t>
      </w:r>
    </w:p>
    <w:p w14:paraId="597761BA" w14:textId="77777777" w:rsidR="008A1047" w:rsidRPr="00D75CA6" w:rsidRDefault="008A1047" w:rsidP="008A1047">
      <w:pPr>
        <w:pStyle w:val="paragraphsub"/>
      </w:pPr>
      <w:r w:rsidRPr="00D75CA6">
        <w:tab/>
        <w:t>(i)</w:t>
      </w:r>
      <w:r w:rsidRPr="00D75CA6">
        <w:tab/>
        <w:t>the AUSTRAC CEO;</w:t>
      </w:r>
    </w:p>
    <w:p w14:paraId="53ECFA28" w14:textId="3B822985" w:rsidR="008A1047" w:rsidRPr="00D75CA6" w:rsidRDefault="008A1047" w:rsidP="008A1047">
      <w:pPr>
        <w:pStyle w:val="paragraphsub"/>
      </w:pPr>
      <w:r w:rsidRPr="00D75CA6">
        <w:tab/>
        <w:t>(ii)</w:t>
      </w:r>
      <w:r w:rsidRPr="00D75CA6">
        <w:tab/>
        <w:t xml:space="preserve">the staff of AUSTRAC referred to in </w:t>
      </w:r>
      <w:r w:rsidR="00107542" w:rsidRPr="00D75CA6">
        <w:t>section 2</w:t>
      </w:r>
      <w:r w:rsidRPr="00D75CA6">
        <w:t>24;</w:t>
      </w:r>
    </w:p>
    <w:p w14:paraId="4545A55A" w14:textId="526E8F42" w:rsidR="008A1047" w:rsidRPr="00D75CA6" w:rsidRDefault="008A1047" w:rsidP="008A1047">
      <w:pPr>
        <w:pStyle w:val="paragraphsub"/>
      </w:pPr>
      <w:r w:rsidRPr="00D75CA6">
        <w:tab/>
        <w:t>(iii)</w:t>
      </w:r>
      <w:r w:rsidRPr="00D75CA6">
        <w:tab/>
        <w:t xml:space="preserve">consultants engaged under </w:t>
      </w:r>
      <w:r w:rsidR="00107542" w:rsidRPr="00D75CA6">
        <w:t>subsection 2</w:t>
      </w:r>
      <w:r w:rsidRPr="00D75CA6">
        <w:t>25(1);</w:t>
      </w:r>
    </w:p>
    <w:p w14:paraId="1BE538DA" w14:textId="5EF1B029" w:rsidR="008A1047" w:rsidRPr="00D75CA6" w:rsidRDefault="008A1047" w:rsidP="008A1047">
      <w:pPr>
        <w:pStyle w:val="paragraphsub"/>
      </w:pPr>
      <w:r w:rsidRPr="00D75CA6">
        <w:tab/>
        <w:t>(iv)</w:t>
      </w:r>
      <w:r w:rsidRPr="00D75CA6">
        <w:tab/>
        <w:t xml:space="preserve">persons whose services are made available to the AUSTRAC CEO under </w:t>
      </w:r>
      <w:r w:rsidR="00107542" w:rsidRPr="00D75CA6">
        <w:t>subsection 2</w:t>
      </w:r>
      <w:r w:rsidRPr="00D75CA6">
        <w:t>25(3); and</w:t>
      </w:r>
    </w:p>
    <w:p w14:paraId="43C2BDCA" w14:textId="77777777" w:rsidR="008A1047" w:rsidRPr="00D75CA6" w:rsidRDefault="008A1047" w:rsidP="008A1047">
      <w:pPr>
        <w:pStyle w:val="paragraph"/>
      </w:pPr>
      <w:r w:rsidRPr="00D75CA6">
        <w:tab/>
        <w:t>(d)</w:t>
      </w:r>
      <w:r w:rsidRPr="00D75CA6">
        <w:tab/>
        <w:t>the purposes of AUSTRAC include:</w:t>
      </w:r>
    </w:p>
    <w:p w14:paraId="20F7C9DF" w14:textId="0613CB9D" w:rsidR="008A1047" w:rsidRPr="00D75CA6" w:rsidRDefault="008A1047" w:rsidP="008A1047">
      <w:pPr>
        <w:pStyle w:val="paragraphsub"/>
      </w:pPr>
      <w:r w:rsidRPr="00D75CA6">
        <w:tab/>
        <w:t>(i)</w:t>
      </w:r>
      <w:r w:rsidRPr="00D75CA6">
        <w:tab/>
        <w:t xml:space="preserve">the function of AUSTRAC referred to in </w:t>
      </w:r>
      <w:r w:rsidR="00107542" w:rsidRPr="00D75CA6">
        <w:t>section 2</w:t>
      </w:r>
      <w:r w:rsidRPr="00D75CA6">
        <w:t>10; and</w:t>
      </w:r>
    </w:p>
    <w:p w14:paraId="5D084188" w14:textId="2F65E73A" w:rsidR="008A1047" w:rsidRPr="00D75CA6" w:rsidRDefault="008A1047" w:rsidP="008A1047">
      <w:pPr>
        <w:pStyle w:val="paragraphsub"/>
      </w:pPr>
      <w:r w:rsidRPr="00D75CA6">
        <w:tab/>
        <w:t>(ii)</w:t>
      </w:r>
      <w:r w:rsidRPr="00D75CA6">
        <w:tab/>
        <w:t xml:space="preserve">the functions of the AUSTRAC CEO referred to in </w:t>
      </w:r>
      <w:r w:rsidR="00107542" w:rsidRPr="00D75CA6">
        <w:t>section 2</w:t>
      </w:r>
      <w:r w:rsidRPr="00D75CA6">
        <w:t>12.</w:t>
      </w:r>
    </w:p>
    <w:p w14:paraId="20C6F039" w14:textId="77777777" w:rsidR="00035544" w:rsidRPr="00D75CA6" w:rsidRDefault="00035544" w:rsidP="00035544">
      <w:pPr>
        <w:pStyle w:val="ActHead5"/>
      </w:pPr>
      <w:bookmarkStart w:id="415" w:name="_Toc231991683"/>
      <w:r w:rsidRPr="00D75CA6">
        <w:rPr>
          <w:rStyle w:val="CharSectno"/>
        </w:rPr>
        <w:lastRenderedPageBreak/>
        <w:t>210</w:t>
      </w:r>
      <w:r w:rsidRPr="00D75CA6">
        <w:t xml:space="preserve">  Function of AUSTRAC</w:t>
      </w:r>
      <w:bookmarkEnd w:id="415"/>
    </w:p>
    <w:p w14:paraId="0AFA912E" w14:textId="77777777" w:rsidR="00035544" w:rsidRPr="00D75CA6" w:rsidRDefault="00035544" w:rsidP="00035544">
      <w:pPr>
        <w:pStyle w:val="subsection"/>
      </w:pPr>
      <w:r w:rsidRPr="00D75CA6">
        <w:tab/>
      </w:r>
      <w:r w:rsidRPr="00D75CA6">
        <w:tab/>
        <w:t>The function of AUSTRAC is to assist the AUSTRAC CEO in the performance of the AUSTRAC CEO’s functions.</w:t>
      </w:r>
    </w:p>
    <w:p w14:paraId="49A0365A" w14:textId="18FDFD86" w:rsidR="00035544" w:rsidRPr="00D75CA6" w:rsidRDefault="00B94734" w:rsidP="00AE2DA2">
      <w:pPr>
        <w:pStyle w:val="ActHead3"/>
        <w:pageBreakBefore/>
      </w:pPr>
      <w:bookmarkStart w:id="416" w:name="_Toc231991684"/>
      <w:r w:rsidRPr="00D75CA6">
        <w:rPr>
          <w:rStyle w:val="CharDivNo"/>
        </w:rPr>
        <w:lastRenderedPageBreak/>
        <w:t>Division 3</w:t>
      </w:r>
      <w:r w:rsidR="00035544" w:rsidRPr="00D75CA6">
        <w:t>—</w:t>
      </w:r>
      <w:r w:rsidR="00035544" w:rsidRPr="00D75CA6">
        <w:rPr>
          <w:rStyle w:val="CharDivText"/>
        </w:rPr>
        <w:t>Chief Executive Officer of AUSTRAC</w:t>
      </w:r>
      <w:bookmarkEnd w:id="416"/>
    </w:p>
    <w:p w14:paraId="2251EDB8" w14:textId="77777777" w:rsidR="00035544" w:rsidRPr="00D75CA6" w:rsidRDefault="00035544" w:rsidP="00035544">
      <w:pPr>
        <w:pStyle w:val="ActHead4"/>
      </w:pPr>
      <w:bookmarkStart w:id="417" w:name="_Toc231991685"/>
      <w:r w:rsidRPr="00D75CA6">
        <w:rPr>
          <w:rStyle w:val="CharSubdNo"/>
        </w:rPr>
        <w:t>Subdivision A</w:t>
      </w:r>
      <w:r w:rsidRPr="00D75CA6">
        <w:t>—</w:t>
      </w:r>
      <w:r w:rsidRPr="00D75CA6">
        <w:rPr>
          <w:rStyle w:val="CharSubdText"/>
        </w:rPr>
        <w:t>Office and functions of the AUSTRAC CEO</w:t>
      </w:r>
      <w:bookmarkEnd w:id="417"/>
    </w:p>
    <w:p w14:paraId="3C196936" w14:textId="77777777" w:rsidR="00035544" w:rsidRPr="00D75CA6" w:rsidRDefault="00035544" w:rsidP="00035544">
      <w:pPr>
        <w:pStyle w:val="ActHead5"/>
      </w:pPr>
      <w:bookmarkStart w:id="418" w:name="_Toc231991686"/>
      <w:r w:rsidRPr="00D75CA6">
        <w:rPr>
          <w:rStyle w:val="CharSectno"/>
        </w:rPr>
        <w:t>211</w:t>
      </w:r>
      <w:r w:rsidRPr="00D75CA6">
        <w:t xml:space="preserve">  AUSTRAC CEO</w:t>
      </w:r>
      <w:bookmarkEnd w:id="418"/>
    </w:p>
    <w:p w14:paraId="35E60D64" w14:textId="77777777" w:rsidR="00035544" w:rsidRPr="00D75CA6" w:rsidRDefault="00035544" w:rsidP="00035544">
      <w:pPr>
        <w:pStyle w:val="subsection"/>
      </w:pPr>
      <w:r w:rsidRPr="00D75CA6">
        <w:tab/>
        <w:t>(1)</w:t>
      </w:r>
      <w:r w:rsidRPr="00D75CA6">
        <w:tab/>
        <w:t>There is to be a Chief Executive Officer of AUSTRAC.</w:t>
      </w:r>
    </w:p>
    <w:p w14:paraId="559C87D3" w14:textId="77777777" w:rsidR="00035544" w:rsidRPr="00D75CA6" w:rsidRDefault="00035544" w:rsidP="00035544">
      <w:pPr>
        <w:pStyle w:val="subsection"/>
      </w:pPr>
      <w:r w:rsidRPr="00D75CA6">
        <w:tab/>
        <w:t>(2)</w:t>
      </w:r>
      <w:r w:rsidRPr="00D75CA6">
        <w:tab/>
        <w:t>The Chief Executive Officer of AUSTRAC may also be known as the AUSTRAC CEO.</w:t>
      </w:r>
    </w:p>
    <w:p w14:paraId="711382F7" w14:textId="0FD2D5B1" w:rsidR="00035544" w:rsidRPr="00D75CA6" w:rsidRDefault="00035544" w:rsidP="00035544">
      <w:pPr>
        <w:pStyle w:val="subsection"/>
      </w:pPr>
      <w:r w:rsidRPr="00D75CA6">
        <w:tab/>
        <w:t>(3)</w:t>
      </w:r>
      <w:r w:rsidRPr="00D75CA6">
        <w:tab/>
        <w:t>The office of Chief Executive Officer of AUSTRAC is, for all purposes, a continuation under that name of the office of Director of AUSTRAC established under the</w:t>
      </w:r>
      <w:r w:rsidR="008714D1" w:rsidRPr="00D75CA6">
        <w:t xml:space="preserve"> repealed</w:t>
      </w:r>
      <w:r w:rsidRPr="00D75CA6">
        <w:t xml:space="preserve"> </w:t>
      </w:r>
      <w:r w:rsidRPr="00D75CA6">
        <w:rPr>
          <w:i/>
        </w:rPr>
        <w:t>Financial Transaction Reports Act 1988</w:t>
      </w:r>
      <w:r w:rsidRPr="00D75CA6">
        <w:t>.</w:t>
      </w:r>
    </w:p>
    <w:p w14:paraId="14942B5B" w14:textId="77777777" w:rsidR="00035544" w:rsidRPr="00D75CA6" w:rsidRDefault="00035544" w:rsidP="00035544">
      <w:pPr>
        <w:pStyle w:val="subsection"/>
      </w:pPr>
      <w:r w:rsidRPr="00D75CA6">
        <w:tab/>
        <w:t>(4)</w:t>
      </w:r>
      <w:r w:rsidRPr="00D75CA6">
        <w:tab/>
        <w:t>To avoid doubt, a reference in a law of the Commonwealth to the AUSTRAC CEO must, in relation to matters that occurred before the commencement of this section, be construed as a reference to the Director of AUSTRAC.</w:t>
      </w:r>
    </w:p>
    <w:p w14:paraId="134FEBA6" w14:textId="70C9F4C7" w:rsidR="00035544" w:rsidRPr="00D75CA6" w:rsidRDefault="00035544" w:rsidP="00035544">
      <w:pPr>
        <w:pStyle w:val="notetext"/>
      </w:pPr>
      <w:r w:rsidRPr="00D75CA6">
        <w:t>Note:</w:t>
      </w:r>
      <w:r w:rsidRPr="00D75CA6">
        <w:tab/>
        <w:t xml:space="preserve">See also </w:t>
      </w:r>
      <w:r w:rsidR="00107542" w:rsidRPr="00D75CA6">
        <w:t>section 2</w:t>
      </w:r>
      <w:r w:rsidRPr="00D75CA6">
        <w:t xml:space="preserve">5B of the </w:t>
      </w:r>
      <w:r w:rsidRPr="00D75CA6">
        <w:rPr>
          <w:i/>
        </w:rPr>
        <w:t>Acts Interpretation Act 1901</w:t>
      </w:r>
      <w:r w:rsidRPr="00D75CA6">
        <w:t>.</w:t>
      </w:r>
    </w:p>
    <w:p w14:paraId="7C0FEB82" w14:textId="77777777" w:rsidR="00035544" w:rsidRPr="00D75CA6" w:rsidRDefault="00035544" w:rsidP="00035544">
      <w:pPr>
        <w:pStyle w:val="ActHead5"/>
      </w:pPr>
      <w:bookmarkStart w:id="419" w:name="_Toc231991687"/>
      <w:r w:rsidRPr="00D75CA6">
        <w:rPr>
          <w:rStyle w:val="CharSectno"/>
        </w:rPr>
        <w:t>212</w:t>
      </w:r>
      <w:r w:rsidRPr="00D75CA6">
        <w:t xml:space="preserve">  Functions of the AUSTRAC CEO</w:t>
      </w:r>
      <w:bookmarkEnd w:id="419"/>
    </w:p>
    <w:p w14:paraId="09CAE0E0" w14:textId="77777777" w:rsidR="00035544" w:rsidRPr="00D75CA6" w:rsidRDefault="00035544" w:rsidP="00035544">
      <w:pPr>
        <w:pStyle w:val="subsection"/>
      </w:pPr>
      <w:r w:rsidRPr="00D75CA6">
        <w:tab/>
        <w:t>(1)</w:t>
      </w:r>
      <w:r w:rsidRPr="00D75CA6">
        <w:tab/>
        <w:t>The functions of the AUSTRAC CEO are:</w:t>
      </w:r>
    </w:p>
    <w:p w14:paraId="4721B496" w14:textId="77777777" w:rsidR="00035544" w:rsidRPr="00D75CA6" w:rsidRDefault="00035544" w:rsidP="00035544">
      <w:pPr>
        <w:pStyle w:val="paragraph"/>
      </w:pPr>
      <w:r w:rsidRPr="00D75CA6">
        <w:tab/>
        <w:t>(a)</w:t>
      </w:r>
      <w:r w:rsidRPr="00D75CA6">
        <w:tab/>
        <w:t xml:space="preserve">to retain, compile, analyse and disseminate </w:t>
      </w:r>
      <w:r w:rsidR="0049002F" w:rsidRPr="00D75CA6">
        <w:t>AUSTRAC information</w:t>
      </w:r>
      <w:r w:rsidRPr="00D75CA6">
        <w:t>; and</w:t>
      </w:r>
    </w:p>
    <w:p w14:paraId="7319B5B5" w14:textId="77777777" w:rsidR="0049002F" w:rsidRPr="00D75CA6" w:rsidRDefault="0049002F" w:rsidP="0049002F">
      <w:pPr>
        <w:pStyle w:val="paragraph"/>
      </w:pPr>
      <w:r w:rsidRPr="00D75CA6">
        <w:tab/>
        <w:t>(aa)</w:t>
      </w:r>
      <w:r w:rsidRPr="00D75CA6">
        <w:tab/>
        <w:t>to provide access to, and to share, AUSTRAC information to support domestic and international efforts to combat money laundering and terrorism financing and other serious crimes; and</w:t>
      </w:r>
    </w:p>
    <w:p w14:paraId="3C5CCB14" w14:textId="3C547B34" w:rsidR="00035544" w:rsidRPr="00D75CA6" w:rsidRDefault="00035544" w:rsidP="00035544">
      <w:pPr>
        <w:pStyle w:val="paragraph"/>
      </w:pPr>
      <w:r w:rsidRPr="00D75CA6">
        <w:tab/>
        <w:t>(b)</w:t>
      </w:r>
      <w:r w:rsidRPr="00D75CA6">
        <w:tab/>
        <w:t xml:space="preserve">to provide advice and assistance, in relation to AUSTRAC information, to the persons and agencies who are authorised to access AUSTRAC information under </w:t>
      </w:r>
      <w:r w:rsidR="00B94734" w:rsidRPr="00D75CA6">
        <w:t>Part 1</w:t>
      </w:r>
      <w:r w:rsidRPr="00D75CA6">
        <w:t>1; and</w:t>
      </w:r>
    </w:p>
    <w:p w14:paraId="4EE78E83" w14:textId="77777777" w:rsidR="00035544" w:rsidRPr="00D75CA6" w:rsidRDefault="00035544" w:rsidP="00035544">
      <w:pPr>
        <w:pStyle w:val="paragraph"/>
      </w:pPr>
      <w:r w:rsidRPr="00D75CA6">
        <w:tab/>
        <w:t>(c)</w:t>
      </w:r>
      <w:r w:rsidRPr="00D75CA6">
        <w:tab/>
        <w:t>to advise and assist reporting entities in relation to their obligations under this Act, the regulations and the AML/CTF Rules; and</w:t>
      </w:r>
    </w:p>
    <w:p w14:paraId="24532609" w14:textId="77777777" w:rsidR="00035544" w:rsidRPr="00D75CA6" w:rsidRDefault="00035544" w:rsidP="00035544">
      <w:pPr>
        <w:pStyle w:val="paragraph"/>
      </w:pPr>
      <w:r w:rsidRPr="00D75CA6">
        <w:lastRenderedPageBreak/>
        <w:tab/>
        <w:t>(d)</w:t>
      </w:r>
      <w:r w:rsidRPr="00D75CA6">
        <w:tab/>
        <w:t>to advise and assist the representatives of reporting entities in relation to compliance by reporting entities with this Act, the regulations and the AML/CTF Rules; and</w:t>
      </w:r>
    </w:p>
    <w:p w14:paraId="24E6F712" w14:textId="77777777" w:rsidR="0049002F" w:rsidRPr="00D75CA6" w:rsidRDefault="0049002F" w:rsidP="0049002F">
      <w:pPr>
        <w:pStyle w:val="paragraph"/>
      </w:pPr>
      <w:r w:rsidRPr="00D75CA6">
        <w:tab/>
        <w:t>(da)</w:t>
      </w:r>
      <w:r w:rsidRPr="00D75CA6">
        <w:tab/>
        <w:t>to facilitate gaining access on a timely basis to the financial, administrative and law enforcement information that the AUSTRAC CEO requires to properly undertake the AUSTRAC CEO’s financial intelligence functions; and</w:t>
      </w:r>
    </w:p>
    <w:p w14:paraId="4BA1322C" w14:textId="77777777" w:rsidR="00BA74EA" w:rsidRPr="00D75CA6" w:rsidRDefault="00BA74EA" w:rsidP="00BA74EA">
      <w:pPr>
        <w:pStyle w:val="paragraph"/>
      </w:pPr>
      <w:r w:rsidRPr="00D75CA6">
        <w:tab/>
        <w:t>(db)</w:t>
      </w:r>
      <w:r w:rsidRPr="00D75CA6">
        <w:tab/>
        <w:t>to establish such task forces as the AUSTRAC CEO considers appropriate; and</w:t>
      </w:r>
    </w:p>
    <w:p w14:paraId="020EAA83" w14:textId="77777777" w:rsidR="00035544" w:rsidRPr="00D75CA6" w:rsidRDefault="00035544" w:rsidP="00035544">
      <w:pPr>
        <w:pStyle w:val="paragraph"/>
      </w:pPr>
      <w:r w:rsidRPr="00D75CA6">
        <w:tab/>
        <w:t>(e)</w:t>
      </w:r>
      <w:r w:rsidRPr="00D75CA6">
        <w:tab/>
        <w:t>to promote compliance with this Act, the regulations and the AML/CTF Rules; and</w:t>
      </w:r>
    </w:p>
    <w:p w14:paraId="07B025FB" w14:textId="77777777" w:rsidR="00E90E09" w:rsidRPr="00D75CA6" w:rsidRDefault="00E90E09" w:rsidP="00E90E09">
      <w:pPr>
        <w:pStyle w:val="paragraph"/>
      </w:pPr>
      <w:r w:rsidRPr="00D75CA6">
        <w:tab/>
        <w:t>(ea)</w:t>
      </w:r>
      <w:r w:rsidRPr="00D75CA6">
        <w:tab/>
        <w:t>to assist in the development of government policy or to assist academic research; and</w:t>
      </w:r>
    </w:p>
    <w:p w14:paraId="0BADBF1E" w14:textId="77777777" w:rsidR="00035544" w:rsidRPr="00D75CA6" w:rsidRDefault="00035544" w:rsidP="00035544">
      <w:pPr>
        <w:pStyle w:val="paragraph"/>
      </w:pPr>
      <w:r w:rsidRPr="00D75CA6">
        <w:tab/>
        <w:t>(f)</w:t>
      </w:r>
      <w:r w:rsidRPr="00D75CA6">
        <w:tab/>
        <w:t>such other functions as are conferred on the AUSTRAC CEO by or under:</w:t>
      </w:r>
    </w:p>
    <w:p w14:paraId="23899D76" w14:textId="77777777" w:rsidR="00035544" w:rsidRPr="00D75CA6" w:rsidRDefault="00035544" w:rsidP="00035544">
      <w:pPr>
        <w:pStyle w:val="paragraphsub"/>
      </w:pPr>
      <w:r w:rsidRPr="00D75CA6">
        <w:tab/>
        <w:t>(i)</w:t>
      </w:r>
      <w:r w:rsidRPr="00D75CA6">
        <w:tab/>
        <w:t>this Act; or</w:t>
      </w:r>
    </w:p>
    <w:p w14:paraId="716A6B98" w14:textId="77777777" w:rsidR="00035544" w:rsidRPr="00D75CA6" w:rsidRDefault="00035544" w:rsidP="00035544">
      <w:pPr>
        <w:pStyle w:val="paragraphsub"/>
      </w:pPr>
      <w:r w:rsidRPr="00D75CA6">
        <w:tab/>
        <w:t>(ii)</w:t>
      </w:r>
      <w:r w:rsidRPr="00D75CA6">
        <w:tab/>
        <w:t>the regulations; or</w:t>
      </w:r>
    </w:p>
    <w:p w14:paraId="1AAE9437" w14:textId="77777777" w:rsidR="00035544" w:rsidRPr="00D75CA6" w:rsidRDefault="00035544" w:rsidP="00035544">
      <w:pPr>
        <w:pStyle w:val="paragraphsub"/>
      </w:pPr>
      <w:r w:rsidRPr="00D75CA6">
        <w:tab/>
        <w:t>(iii)</w:t>
      </w:r>
      <w:r w:rsidRPr="00D75CA6">
        <w:tab/>
        <w:t>any other law of the Commonwealth</w:t>
      </w:r>
      <w:r w:rsidR="00CE2E1E" w:rsidRPr="00D75CA6">
        <w:t>; and</w:t>
      </w:r>
    </w:p>
    <w:p w14:paraId="3678CE55" w14:textId="77777777" w:rsidR="00CE2E1E" w:rsidRPr="00D75CA6" w:rsidRDefault="00CE2E1E" w:rsidP="00CE2E1E">
      <w:pPr>
        <w:pStyle w:val="paragraph"/>
      </w:pPr>
      <w:r w:rsidRPr="00D75CA6">
        <w:tab/>
        <w:t>(g)</w:t>
      </w:r>
      <w:r w:rsidRPr="00D75CA6">
        <w:tab/>
        <w:t>to do anything that is incidental or conducive to the performance of a function referred to in a preceding paragraph.</w:t>
      </w:r>
    </w:p>
    <w:p w14:paraId="5390703D" w14:textId="77777777" w:rsidR="00035544" w:rsidRPr="00D75CA6" w:rsidRDefault="00035544" w:rsidP="00035544">
      <w:pPr>
        <w:pStyle w:val="notetext"/>
      </w:pPr>
      <w:r w:rsidRPr="00D75CA6">
        <w:t>Note:</w:t>
      </w:r>
      <w:r w:rsidRPr="00D75CA6">
        <w:tab/>
        <w:t>The AUSTRAC CEO’s other functions include:</w:t>
      </w:r>
    </w:p>
    <w:p w14:paraId="672EBA6F" w14:textId="02CB7043" w:rsidR="00035544" w:rsidRPr="00D75CA6" w:rsidRDefault="00035544" w:rsidP="00E21948">
      <w:pPr>
        <w:pStyle w:val="notepara"/>
      </w:pPr>
      <w:r w:rsidRPr="00D75CA6">
        <w:t>(a)</w:t>
      </w:r>
      <w:r w:rsidRPr="00D75CA6">
        <w:tab/>
        <w:t xml:space="preserve">monitoring compliance with this Act, the regulations and the AML/CTF Rules (see </w:t>
      </w:r>
      <w:r w:rsidR="00107542" w:rsidRPr="00D75CA6">
        <w:t>section 1</w:t>
      </w:r>
      <w:r w:rsidRPr="00D75CA6">
        <w:t>90); and</w:t>
      </w:r>
    </w:p>
    <w:p w14:paraId="06B33235" w14:textId="07F93E9D" w:rsidR="00035544" w:rsidRPr="00D75CA6" w:rsidRDefault="00035544" w:rsidP="00E21948">
      <w:pPr>
        <w:pStyle w:val="notepara"/>
      </w:pPr>
      <w:r w:rsidRPr="00D75CA6">
        <w:t>(b)</w:t>
      </w:r>
      <w:r w:rsidRPr="00D75CA6">
        <w:tab/>
        <w:t xml:space="preserve">making AML/CTF Rules (see </w:t>
      </w:r>
      <w:r w:rsidR="00107542" w:rsidRPr="00D75CA6">
        <w:t>section 2</w:t>
      </w:r>
      <w:r w:rsidRPr="00D75CA6">
        <w:t>29).</w:t>
      </w:r>
    </w:p>
    <w:p w14:paraId="2399D4BA" w14:textId="77777777" w:rsidR="00035544" w:rsidRPr="00D75CA6" w:rsidRDefault="00035544" w:rsidP="00035544">
      <w:pPr>
        <w:pStyle w:val="subsection"/>
      </w:pPr>
      <w:r w:rsidRPr="00D75CA6">
        <w:tab/>
        <w:t>(2)</w:t>
      </w:r>
      <w:r w:rsidRPr="00D75CA6">
        <w:tab/>
        <w:t>In performing the AUSTRAC CEO’s functions, the AUSTRAC CEO must:</w:t>
      </w:r>
    </w:p>
    <w:p w14:paraId="5F82A342" w14:textId="77777777" w:rsidR="00035544" w:rsidRPr="00D75CA6" w:rsidRDefault="00035544" w:rsidP="00035544">
      <w:pPr>
        <w:pStyle w:val="paragraph"/>
      </w:pPr>
      <w:r w:rsidRPr="00D75CA6">
        <w:tab/>
        <w:t>(a)</w:t>
      </w:r>
      <w:r w:rsidRPr="00D75CA6">
        <w:tab/>
        <w:t>consult with the following:</w:t>
      </w:r>
    </w:p>
    <w:p w14:paraId="31BE03F4" w14:textId="77777777" w:rsidR="00035544" w:rsidRPr="00D75CA6" w:rsidRDefault="00035544" w:rsidP="00035544">
      <w:pPr>
        <w:pStyle w:val="paragraphsub"/>
      </w:pPr>
      <w:r w:rsidRPr="00D75CA6">
        <w:tab/>
        <w:t>(i)</w:t>
      </w:r>
      <w:r w:rsidRPr="00D75CA6">
        <w:tab/>
        <w:t>reporting entities or the representatives of reporting entities;</w:t>
      </w:r>
    </w:p>
    <w:p w14:paraId="61AA6D79" w14:textId="77777777" w:rsidR="00035544" w:rsidRPr="00D75CA6" w:rsidRDefault="00035544" w:rsidP="00035544">
      <w:pPr>
        <w:pStyle w:val="paragraphsub"/>
      </w:pPr>
      <w:r w:rsidRPr="00D75CA6">
        <w:tab/>
        <w:t>(ii)</w:t>
      </w:r>
      <w:r w:rsidRPr="00D75CA6">
        <w:tab/>
        <w:t>the Commissioner of the Australian Federal Police;</w:t>
      </w:r>
    </w:p>
    <w:p w14:paraId="62369FE2" w14:textId="77777777" w:rsidR="00035544" w:rsidRPr="00D75CA6" w:rsidRDefault="00035544" w:rsidP="00035544">
      <w:pPr>
        <w:pStyle w:val="paragraphsub"/>
      </w:pPr>
      <w:r w:rsidRPr="00D75CA6">
        <w:tab/>
        <w:t>(iii)</w:t>
      </w:r>
      <w:r w:rsidRPr="00D75CA6">
        <w:tab/>
        <w:t>the Chief Executive Officer of the Australian Crime Commission;</w:t>
      </w:r>
    </w:p>
    <w:p w14:paraId="64A094A4" w14:textId="77777777" w:rsidR="00035544" w:rsidRPr="00D75CA6" w:rsidRDefault="00035544" w:rsidP="00035544">
      <w:pPr>
        <w:pStyle w:val="paragraphsub"/>
      </w:pPr>
      <w:r w:rsidRPr="00D75CA6">
        <w:tab/>
        <w:t>(iv)</w:t>
      </w:r>
      <w:r w:rsidRPr="00D75CA6">
        <w:tab/>
        <w:t>the Commissioner of Taxation;</w:t>
      </w:r>
    </w:p>
    <w:p w14:paraId="7F7334DC" w14:textId="70127745" w:rsidR="00035544" w:rsidRPr="00D75CA6" w:rsidRDefault="00035544" w:rsidP="00035544">
      <w:pPr>
        <w:pStyle w:val="paragraphsub"/>
      </w:pPr>
      <w:r w:rsidRPr="00D75CA6">
        <w:tab/>
        <w:t>(v)</w:t>
      </w:r>
      <w:r w:rsidRPr="00D75CA6">
        <w:tab/>
        <w:t xml:space="preserve">the </w:t>
      </w:r>
      <w:r w:rsidR="00147F95" w:rsidRPr="00D75CA6">
        <w:t>Comptroller</w:t>
      </w:r>
      <w:r w:rsidR="00D75CA6">
        <w:noBreakHyphen/>
      </w:r>
      <w:r w:rsidR="00147F95" w:rsidRPr="00D75CA6">
        <w:t>General of Customs</w:t>
      </w:r>
      <w:r w:rsidRPr="00D75CA6">
        <w:t>;</w:t>
      </w:r>
    </w:p>
    <w:p w14:paraId="01BFE199" w14:textId="77777777" w:rsidR="00035544" w:rsidRPr="00D75CA6" w:rsidRDefault="00035544" w:rsidP="00035544">
      <w:pPr>
        <w:pStyle w:val="paragraphsub"/>
      </w:pPr>
      <w:r w:rsidRPr="00D75CA6">
        <w:lastRenderedPageBreak/>
        <w:tab/>
        <w:t>(vi)</w:t>
      </w:r>
      <w:r w:rsidRPr="00D75CA6">
        <w:tab/>
        <w:t>the</w:t>
      </w:r>
      <w:r w:rsidR="00C40AF8" w:rsidRPr="00D75CA6">
        <w:t xml:space="preserve"> Information Commissioner in relation to matters that relate to the privacy functions (within the meaning of the </w:t>
      </w:r>
      <w:r w:rsidR="00C40AF8" w:rsidRPr="00D75CA6">
        <w:rPr>
          <w:i/>
        </w:rPr>
        <w:t>Australian Information Commissioner Act 2010</w:t>
      </w:r>
      <w:r w:rsidR="00C40AF8" w:rsidRPr="00D75CA6">
        <w:t>)</w:t>
      </w:r>
      <w:r w:rsidRPr="00D75CA6">
        <w:t>; and</w:t>
      </w:r>
    </w:p>
    <w:p w14:paraId="393E5FDB" w14:textId="77777777" w:rsidR="00035544" w:rsidRPr="00D75CA6" w:rsidRDefault="00035544" w:rsidP="00035544">
      <w:pPr>
        <w:pStyle w:val="paragraph"/>
      </w:pPr>
      <w:r w:rsidRPr="00D75CA6">
        <w:tab/>
        <w:t>(b)</w:t>
      </w:r>
      <w:r w:rsidRPr="00D75CA6">
        <w:tab/>
        <w:t>take into account any comments made in the course of those consultations.</w:t>
      </w:r>
    </w:p>
    <w:p w14:paraId="28F03405" w14:textId="77777777" w:rsidR="00035544" w:rsidRPr="00D75CA6" w:rsidRDefault="00035544" w:rsidP="00035544">
      <w:pPr>
        <w:pStyle w:val="subsection"/>
      </w:pPr>
      <w:r w:rsidRPr="00D75CA6">
        <w:tab/>
        <w:t>(3)</w:t>
      </w:r>
      <w:r w:rsidRPr="00D75CA6">
        <w:tab/>
        <w:t>In performing the AUSTRAC CEO’s functions under this Act, the AUSTRAC CEO must have regard to the following:</w:t>
      </w:r>
    </w:p>
    <w:p w14:paraId="22087E08" w14:textId="77777777" w:rsidR="00035544" w:rsidRPr="00D75CA6" w:rsidRDefault="00035544" w:rsidP="00035544">
      <w:pPr>
        <w:pStyle w:val="paragraph"/>
      </w:pPr>
      <w:r w:rsidRPr="00D75CA6">
        <w:tab/>
        <w:t>(a)</w:t>
      </w:r>
      <w:r w:rsidRPr="00D75CA6">
        <w:tab/>
        <w:t>the integrity of the financial system;</w:t>
      </w:r>
    </w:p>
    <w:p w14:paraId="3AD7C70F" w14:textId="77777777" w:rsidR="00035544" w:rsidRPr="00D75CA6" w:rsidRDefault="00035544" w:rsidP="00035544">
      <w:pPr>
        <w:pStyle w:val="paragraph"/>
      </w:pPr>
      <w:r w:rsidRPr="00D75CA6">
        <w:tab/>
        <w:t>(b)</w:t>
      </w:r>
      <w:r w:rsidRPr="00D75CA6">
        <w:tab/>
        <w:t>crime reduction;</w:t>
      </w:r>
    </w:p>
    <w:p w14:paraId="02FC4F3D" w14:textId="77777777" w:rsidR="00035544" w:rsidRPr="00D75CA6" w:rsidRDefault="00035544" w:rsidP="00035544">
      <w:pPr>
        <w:pStyle w:val="paragraph"/>
      </w:pPr>
      <w:r w:rsidRPr="00D75CA6">
        <w:tab/>
        <w:t>(c)</w:t>
      </w:r>
      <w:r w:rsidRPr="00D75CA6">
        <w:tab/>
        <w:t>the desirability of ensuring that regulatory considerations are addressed in a way that does not impose unnecessary financial and administrative burdens on reporting entities;</w:t>
      </w:r>
    </w:p>
    <w:p w14:paraId="247880E6" w14:textId="4F1EBD8B" w:rsidR="00035544" w:rsidRPr="00D75CA6" w:rsidRDefault="00035544" w:rsidP="00035544">
      <w:pPr>
        <w:pStyle w:val="paragraph"/>
      </w:pPr>
      <w:r w:rsidRPr="00D75CA6">
        <w:tab/>
        <w:t>(d)</w:t>
      </w:r>
      <w:r w:rsidRPr="00D75CA6">
        <w:tab/>
        <w:t>the desirability of adopting a risk</w:t>
      </w:r>
      <w:r w:rsidR="00D75CA6">
        <w:noBreakHyphen/>
      </w:r>
      <w:r w:rsidRPr="00D75CA6">
        <w:t>based approach;</w:t>
      </w:r>
    </w:p>
    <w:p w14:paraId="3DF5B1B4" w14:textId="77777777" w:rsidR="00035544" w:rsidRPr="00D75CA6" w:rsidRDefault="00035544" w:rsidP="00035544">
      <w:pPr>
        <w:pStyle w:val="paragraph"/>
      </w:pPr>
      <w:r w:rsidRPr="00D75CA6">
        <w:tab/>
        <w:t>(e)</w:t>
      </w:r>
      <w:r w:rsidRPr="00D75CA6">
        <w:tab/>
        <w:t>competitive neutrality;</w:t>
      </w:r>
    </w:p>
    <w:p w14:paraId="15AF0F13" w14:textId="77777777" w:rsidR="00035544" w:rsidRPr="00D75CA6" w:rsidRDefault="00035544" w:rsidP="00035544">
      <w:pPr>
        <w:pStyle w:val="paragraph"/>
      </w:pPr>
      <w:r w:rsidRPr="00D75CA6">
        <w:tab/>
        <w:t>(f)</w:t>
      </w:r>
      <w:r w:rsidRPr="00D75CA6">
        <w:tab/>
        <w:t>competition;</w:t>
      </w:r>
    </w:p>
    <w:p w14:paraId="77E206B8" w14:textId="77777777" w:rsidR="00035544" w:rsidRPr="00D75CA6" w:rsidRDefault="00035544" w:rsidP="00035544">
      <w:pPr>
        <w:pStyle w:val="paragraph"/>
      </w:pPr>
      <w:r w:rsidRPr="00D75CA6">
        <w:tab/>
        <w:t>(g)</w:t>
      </w:r>
      <w:r w:rsidRPr="00D75CA6">
        <w:tab/>
        <w:t>economic efficiency;</w:t>
      </w:r>
    </w:p>
    <w:p w14:paraId="3528B13D" w14:textId="77777777" w:rsidR="00035544" w:rsidRPr="00D75CA6" w:rsidRDefault="00035544" w:rsidP="00035544">
      <w:pPr>
        <w:pStyle w:val="paragraph"/>
      </w:pPr>
      <w:r w:rsidRPr="00D75CA6">
        <w:tab/>
        <w:t>(h)</w:t>
      </w:r>
      <w:r w:rsidRPr="00D75CA6">
        <w:tab/>
        <w:t>privacy;</w:t>
      </w:r>
    </w:p>
    <w:p w14:paraId="75243651" w14:textId="77777777" w:rsidR="00035544" w:rsidRPr="00D75CA6" w:rsidRDefault="00035544" w:rsidP="00035544">
      <w:pPr>
        <w:pStyle w:val="paragraph"/>
      </w:pPr>
      <w:r w:rsidRPr="00D75CA6">
        <w:tab/>
        <w:t>(i)</w:t>
      </w:r>
      <w:r w:rsidRPr="00D75CA6">
        <w:tab/>
        <w:t>such other matters (if any) as the AUSTRAC CEO considers relevant.</w:t>
      </w:r>
    </w:p>
    <w:p w14:paraId="0944B45F" w14:textId="77777777" w:rsidR="0049002F" w:rsidRPr="00D75CA6" w:rsidRDefault="0049002F" w:rsidP="0049002F">
      <w:pPr>
        <w:pStyle w:val="subsection"/>
      </w:pPr>
      <w:r w:rsidRPr="00D75CA6">
        <w:tab/>
        <w:t>(3A)</w:t>
      </w:r>
      <w:r w:rsidRPr="00D75CA6">
        <w:tab/>
        <w:t>In considering an exemption or modification under or in relation to the operation of this Act that could reasonably be expected to have an impact on the risk associated with money laundering or the financing of terrorism as that risk applies to a designated service, the AUSTRAC CEO must be satisfied that the risk associated with the proposed exemption or modification is low.</w:t>
      </w:r>
    </w:p>
    <w:p w14:paraId="2BC84634" w14:textId="77777777" w:rsidR="00035544" w:rsidRPr="00D75CA6" w:rsidRDefault="00035544" w:rsidP="00035544">
      <w:pPr>
        <w:pStyle w:val="subsection"/>
      </w:pPr>
      <w:r w:rsidRPr="00D75CA6">
        <w:tab/>
        <w:t>(4)</w:t>
      </w:r>
      <w:r w:rsidRPr="00D75CA6">
        <w:tab/>
        <w:t>In performing the AUSTRAC CEO’s functions under this Act, the AUSTRAC CEO must have regard to:</w:t>
      </w:r>
    </w:p>
    <w:p w14:paraId="3D39FA61" w14:textId="77777777" w:rsidR="00035544" w:rsidRPr="00D75CA6" w:rsidRDefault="00035544" w:rsidP="00035544">
      <w:pPr>
        <w:pStyle w:val="paragraph"/>
      </w:pPr>
      <w:r w:rsidRPr="00D75CA6">
        <w:tab/>
        <w:t>(a)</w:t>
      </w:r>
      <w:r w:rsidRPr="00D75CA6">
        <w:tab/>
        <w:t>any relevant FATF Recommendations; and</w:t>
      </w:r>
    </w:p>
    <w:p w14:paraId="74472BA2" w14:textId="3DC7D7A1" w:rsidR="00035544" w:rsidRPr="00D75CA6" w:rsidRDefault="00035544" w:rsidP="00035544">
      <w:pPr>
        <w:pStyle w:val="paragraph"/>
      </w:pPr>
      <w:r w:rsidRPr="00D75CA6">
        <w:tab/>
        <w:t>(b)</w:t>
      </w:r>
      <w:r w:rsidRPr="00D75CA6">
        <w:tab/>
        <w:t xml:space="preserve">any relevant Conventions mentioned in </w:t>
      </w:r>
      <w:r w:rsidR="00107542" w:rsidRPr="00D75CA6">
        <w:t>subsection 3</w:t>
      </w:r>
      <w:r w:rsidRPr="00D75CA6">
        <w:t>(3); and</w:t>
      </w:r>
    </w:p>
    <w:p w14:paraId="6961E23B" w14:textId="68CB6EBF" w:rsidR="00035544" w:rsidRPr="00D75CA6" w:rsidRDefault="00035544" w:rsidP="00035544">
      <w:pPr>
        <w:pStyle w:val="paragraph"/>
      </w:pPr>
      <w:r w:rsidRPr="00D75CA6">
        <w:tab/>
        <w:t>(c)</w:t>
      </w:r>
      <w:r w:rsidRPr="00D75CA6">
        <w:tab/>
        <w:t xml:space="preserve">any relevant Resolutions mentioned in </w:t>
      </w:r>
      <w:r w:rsidR="00107542" w:rsidRPr="00D75CA6">
        <w:t>subsection 3</w:t>
      </w:r>
      <w:r w:rsidRPr="00D75CA6">
        <w:t>(3).</w:t>
      </w:r>
    </w:p>
    <w:p w14:paraId="6B30DF5A" w14:textId="77777777" w:rsidR="00035544" w:rsidRPr="00D75CA6" w:rsidRDefault="00035544" w:rsidP="00035544">
      <w:pPr>
        <w:pStyle w:val="subsection"/>
      </w:pPr>
      <w:r w:rsidRPr="00D75CA6">
        <w:tab/>
        <w:t>(5)</w:t>
      </w:r>
      <w:r w:rsidRPr="00D75CA6">
        <w:tab/>
        <w:t xml:space="preserve">Any failure to comply with the requirements of </w:t>
      </w:r>
      <w:r w:rsidR="004F64A4" w:rsidRPr="00D75CA6">
        <w:t>subsection (</w:t>
      </w:r>
      <w:r w:rsidRPr="00D75CA6">
        <w:t>2), (3)</w:t>
      </w:r>
      <w:r w:rsidR="0049002F" w:rsidRPr="00D75CA6">
        <w:t>, (3A)</w:t>
      </w:r>
      <w:r w:rsidRPr="00D75CA6">
        <w:t xml:space="preserve"> or (4) in relation to the performance of a function of the </w:t>
      </w:r>
      <w:r w:rsidRPr="00D75CA6">
        <w:lastRenderedPageBreak/>
        <w:t>AUSTRAC CEO does not affect the validity of the performance of the function.</w:t>
      </w:r>
    </w:p>
    <w:p w14:paraId="4CF56B71" w14:textId="77777777" w:rsidR="00035544" w:rsidRPr="00D75CA6" w:rsidRDefault="00035544" w:rsidP="00035544">
      <w:pPr>
        <w:pStyle w:val="subsection"/>
      </w:pPr>
      <w:r w:rsidRPr="00D75CA6">
        <w:tab/>
        <w:t>(6)</w:t>
      </w:r>
      <w:r w:rsidRPr="00D75CA6">
        <w:tab/>
      </w:r>
      <w:r w:rsidR="004F64A4" w:rsidRPr="00D75CA6">
        <w:t>Subsection (</w:t>
      </w:r>
      <w:r w:rsidRPr="00D75CA6">
        <w:t>5) does not apply in determining the constitutional validity of the performance of the AUSTRAC CEO’s functions.</w:t>
      </w:r>
    </w:p>
    <w:p w14:paraId="7E27AFAE" w14:textId="77777777" w:rsidR="00035544" w:rsidRPr="00D75CA6" w:rsidRDefault="00035544" w:rsidP="00035544">
      <w:pPr>
        <w:pStyle w:val="ActHead5"/>
      </w:pPr>
      <w:bookmarkStart w:id="420" w:name="_Toc231991688"/>
      <w:r w:rsidRPr="00D75CA6">
        <w:rPr>
          <w:rStyle w:val="CharSectno"/>
        </w:rPr>
        <w:t>213</w:t>
      </w:r>
      <w:r w:rsidRPr="00D75CA6">
        <w:t xml:space="preserve">  Policy principles</w:t>
      </w:r>
      <w:bookmarkEnd w:id="420"/>
    </w:p>
    <w:p w14:paraId="538B9A0D" w14:textId="77777777" w:rsidR="00035544" w:rsidRPr="00D75CA6" w:rsidRDefault="00035544" w:rsidP="00035544">
      <w:pPr>
        <w:pStyle w:val="subsection"/>
      </w:pPr>
      <w:r w:rsidRPr="00D75CA6">
        <w:tab/>
        <w:t>(1)</w:t>
      </w:r>
      <w:r w:rsidRPr="00D75CA6">
        <w:tab/>
        <w:t>The Minister may give written policy principles to the AUSTRAC CEO about the performance of the AUSTRAC CEO’s functions.</w:t>
      </w:r>
    </w:p>
    <w:p w14:paraId="2DA1B7AB" w14:textId="77777777" w:rsidR="00035544" w:rsidRPr="00D75CA6" w:rsidRDefault="00035544" w:rsidP="00035544">
      <w:pPr>
        <w:pStyle w:val="subsection"/>
      </w:pPr>
      <w:r w:rsidRPr="00D75CA6">
        <w:tab/>
        <w:t>(2)</w:t>
      </w:r>
      <w:r w:rsidRPr="00D75CA6">
        <w:tab/>
        <w:t>The Minister must cause a copy of the policy principles to be tabled in each House of the Parliament within 15 sitting days of that House after the day on which they were given to the AUSTRAC CEO.</w:t>
      </w:r>
    </w:p>
    <w:p w14:paraId="300FF7E2" w14:textId="77777777" w:rsidR="00035544" w:rsidRPr="00D75CA6" w:rsidRDefault="00035544" w:rsidP="00035544">
      <w:pPr>
        <w:pStyle w:val="subsection"/>
      </w:pPr>
      <w:r w:rsidRPr="00D75CA6">
        <w:tab/>
        <w:t>(3)</w:t>
      </w:r>
      <w:r w:rsidRPr="00D75CA6">
        <w:tab/>
        <w:t>The AUSTRAC CEO must comply with the policy principles (if any) when performing the AUSTRAC CEO’s functions.</w:t>
      </w:r>
    </w:p>
    <w:p w14:paraId="6FA56DFE" w14:textId="77777777" w:rsidR="00035544" w:rsidRPr="00D75CA6" w:rsidRDefault="00035544" w:rsidP="00035544">
      <w:pPr>
        <w:pStyle w:val="subsection"/>
      </w:pPr>
      <w:r w:rsidRPr="00D75CA6">
        <w:tab/>
        <w:t>(4)</w:t>
      </w:r>
      <w:r w:rsidRPr="00D75CA6">
        <w:tab/>
        <w:t>Policy principles are not legislative instruments.</w:t>
      </w:r>
    </w:p>
    <w:p w14:paraId="3879A1C2" w14:textId="77777777" w:rsidR="00035544" w:rsidRPr="00D75CA6" w:rsidRDefault="00035544" w:rsidP="00035544">
      <w:pPr>
        <w:pStyle w:val="ActHead4"/>
      </w:pPr>
      <w:bookmarkStart w:id="421" w:name="_Toc231991689"/>
      <w:r w:rsidRPr="00D75CA6">
        <w:rPr>
          <w:rStyle w:val="CharSubdNo"/>
        </w:rPr>
        <w:t>Subdivision B</w:t>
      </w:r>
      <w:r w:rsidRPr="00D75CA6">
        <w:t>—</w:t>
      </w:r>
      <w:r w:rsidRPr="00D75CA6">
        <w:rPr>
          <w:rStyle w:val="CharSubdText"/>
        </w:rPr>
        <w:t>Appointment of the AUSTRAC CEO etc.</w:t>
      </w:r>
      <w:bookmarkEnd w:id="421"/>
    </w:p>
    <w:p w14:paraId="2D3F6C50" w14:textId="77777777" w:rsidR="00035544" w:rsidRPr="00D75CA6" w:rsidRDefault="00035544" w:rsidP="00035544">
      <w:pPr>
        <w:pStyle w:val="ActHead5"/>
      </w:pPr>
      <w:bookmarkStart w:id="422" w:name="_Toc231991690"/>
      <w:r w:rsidRPr="00D75CA6">
        <w:rPr>
          <w:rStyle w:val="CharSectno"/>
        </w:rPr>
        <w:t>214</w:t>
      </w:r>
      <w:r w:rsidRPr="00D75CA6">
        <w:t xml:space="preserve">  Appointment of the AUSTRAC CEO etc.</w:t>
      </w:r>
      <w:bookmarkEnd w:id="422"/>
    </w:p>
    <w:p w14:paraId="752B14EC" w14:textId="77777777" w:rsidR="00035544" w:rsidRPr="00D75CA6" w:rsidRDefault="00035544" w:rsidP="00035544">
      <w:pPr>
        <w:pStyle w:val="subsection"/>
      </w:pPr>
      <w:r w:rsidRPr="00D75CA6">
        <w:tab/>
        <w:t>(1)</w:t>
      </w:r>
      <w:r w:rsidRPr="00D75CA6">
        <w:tab/>
        <w:t>The AUSTRAC CEO is to be appointed by the Minister by written instrument.</w:t>
      </w:r>
    </w:p>
    <w:p w14:paraId="10CE961A" w14:textId="4CF74BD5" w:rsidR="00035544" w:rsidRPr="00D75CA6" w:rsidRDefault="00035544" w:rsidP="00035544">
      <w:pPr>
        <w:pStyle w:val="subsection"/>
      </w:pPr>
      <w:r w:rsidRPr="00D75CA6">
        <w:tab/>
        <w:t>(2)</w:t>
      </w:r>
      <w:r w:rsidRPr="00D75CA6">
        <w:tab/>
        <w:t>The AUSTRAC CEO is to be appointed on a full</w:t>
      </w:r>
      <w:r w:rsidR="00D75CA6">
        <w:noBreakHyphen/>
      </w:r>
      <w:r w:rsidRPr="00D75CA6">
        <w:t>time basis.</w:t>
      </w:r>
    </w:p>
    <w:p w14:paraId="60611A5E" w14:textId="77777777" w:rsidR="00035544" w:rsidRPr="00D75CA6" w:rsidRDefault="00035544" w:rsidP="00035544">
      <w:pPr>
        <w:pStyle w:val="subsection"/>
      </w:pPr>
      <w:r w:rsidRPr="00D75CA6">
        <w:tab/>
        <w:t>(3)</w:t>
      </w:r>
      <w:r w:rsidRPr="00D75CA6">
        <w:tab/>
        <w:t>The AUSTRAC CEO holds office for the period specified in the instrument of appointment. The period must not exceed 5 years.</w:t>
      </w:r>
    </w:p>
    <w:p w14:paraId="083D6776" w14:textId="2E89CD86" w:rsidR="004824AE" w:rsidRPr="00D75CA6" w:rsidRDefault="004824AE" w:rsidP="004824AE">
      <w:pPr>
        <w:pStyle w:val="notetext"/>
      </w:pPr>
      <w:r w:rsidRPr="00D75CA6">
        <w:t>Note:</w:t>
      </w:r>
      <w:r w:rsidRPr="00D75CA6">
        <w:tab/>
        <w:t xml:space="preserve">The AUSTRAC CEO may be reappointed: see </w:t>
      </w:r>
      <w:r w:rsidR="00107542" w:rsidRPr="00D75CA6">
        <w:t>section 3</w:t>
      </w:r>
      <w:r w:rsidRPr="00D75CA6">
        <w:t xml:space="preserve">3AA of the </w:t>
      </w:r>
      <w:r w:rsidRPr="00D75CA6">
        <w:rPr>
          <w:i/>
        </w:rPr>
        <w:t>Acts Interpretation Act 1901</w:t>
      </w:r>
      <w:r w:rsidRPr="00D75CA6">
        <w:t>.</w:t>
      </w:r>
    </w:p>
    <w:p w14:paraId="36B6CF24" w14:textId="77777777" w:rsidR="00035544" w:rsidRPr="00D75CA6" w:rsidRDefault="00035544" w:rsidP="00035544">
      <w:pPr>
        <w:pStyle w:val="ActHead5"/>
      </w:pPr>
      <w:bookmarkStart w:id="423" w:name="_Toc231991691"/>
      <w:r w:rsidRPr="00D75CA6">
        <w:rPr>
          <w:rStyle w:val="CharSectno"/>
        </w:rPr>
        <w:t>215</w:t>
      </w:r>
      <w:r w:rsidRPr="00D75CA6">
        <w:t xml:space="preserve">  Remuneration and allowances of the AUSTRAC CEO</w:t>
      </w:r>
      <w:bookmarkEnd w:id="423"/>
    </w:p>
    <w:p w14:paraId="1E35778A" w14:textId="77777777" w:rsidR="00035544" w:rsidRPr="00D75CA6" w:rsidRDefault="00035544" w:rsidP="00035544">
      <w:pPr>
        <w:pStyle w:val="subsection"/>
      </w:pPr>
      <w:r w:rsidRPr="00D75CA6">
        <w:tab/>
        <w:t>(1)</w:t>
      </w:r>
      <w:r w:rsidRPr="00D75CA6">
        <w:tab/>
        <w:t xml:space="preserve">The AUSTRAC CEO is to be paid the remuneration that is determined by the Remuneration Tribunal. If no determination of that remuneration by the Tribunal is in operation, the AUSTRAC </w:t>
      </w:r>
      <w:r w:rsidRPr="00D75CA6">
        <w:lastRenderedPageBreak/>
        <w:t>CEO is to be paid the remuneration that is determined by the Minister.</w:t>
      </w:r>
    </w:p>
    <w:p w14:paraId="0437AC59" w14:textId="77777777" w:rsidR="00035544" w:rsidRPr="00D75CA6" w:rsidRDefault="00035544" w:rsidP="00035544">
      <w:pPr>
        <w:pStyle w:val="subsection"/>
      </w:pPr>
      <w:r w:rsidRPr="00D75CA6">
        <w:tab/>
        <w:t>(2)</w:t>
      </w:r>
      <w:r w:rsidRPr="00D75CA6">
        <w:tab/>
        <w:t>The AUSTRAC CEO is to be paid the allowances that are prescribed.</w:t>
      </w:r>
    </w:p>
    <w:p w14:paraId="66DB832F" w14:textId="77777777" w:rsidR="00035544" w:rsidRPr="00D75CA6" w:rsidRDefault="00035544" w:rsidP="00035544">
      <w:pPr>
        <w:pStyle w:val="subsection"/>
      </w:pPr>
      <w:r w:rsidRPr="00D75CA6">
        <w:tab/>
        <w:t>(3)</w:t>
      </w:r>
      <w:r w:rsidRPr="00D75CA6">
        <w:tab/>
        <w:t xml:space="preserve">This section has effect subject to the </w:t>
      </w:r>
      <w:r w:rsidRPr="00D75CA6">
        <w:rPr>
          <w:i/>
        </w:rPr>
        <w:t>Remuneration Tribunal Act 1973</w:t>
      </w:r>
      <w:r w:rsidRPr="00D75CA6">
        <w:t>.</w:t>
      </w:r>
    </w:p>
    <w:p w14:paraId="0E448C67" w14:textId="77777777" w:rsidR="00035544" w:rsidRPr="00D75CA6" w:rsidRDefault="00035544" w:rsidP="00035544">
      <w:pPr>
        <w:pStyle w:val="ActHead5"/>
      </w:pPr>
      <w:bookmarkStart w:id="424" w:name="_Toc231991692"/>
      <w:r w:rsidRPr="00D75CA6">
        <w:rPr>
          <w:rStyle w:val="CharSectno"/>
        </w:rPr>
        <w:t>216</w:t>
      </w:r>
      <w:r w:rsidRPr="00D75CA6">
        <w:t xml:space="preserve">  Leave of absence of the AUSTRAC CEO</w:t>
      </w:r>
      <w:bookmarkEnd w:id="424"/>
    </w:p>
    <w:p w14:paraId="76CAF53A" w14:textId="77777777" w:rsidR="00035544" w:rsidRPr="00D75CA6" w:rsidRDefault="00035544" w:rsidP="00035544">
      <w:pPr>
        <w:pStyle w:val="subsection"/>
      </w:pPr>
      <w:r w:rsidRPr="00D75CA6">
        <w:tab/>
        <w:t>(1)</w:t>
      </w:r>
      <w:r w:rsidRPr="00D75CA6">
        <w:tab/>
        <w:t>The AUSTRAC CEO has the recreation leave entitlements that are determined by the Remuneration Tribunal.</w:t>
      </w:r>
    </w:p>
    <w:p w14:paraId="632E998B" w14:textId="77777777" w:rsidR="00035544" w:rsidRPr="00D75CA6" w:rsidRDefault="00035544" w:rsidP="00035544">
      <w:pPr>
        <w:pStyle w:val="subsection"/>
      </w:pPr>
      <w:r w:rsidRPr="00D75CA6">
        <w:tab/>
        <w:t>(2)</w:t>
      </w:r>
      <w:r w:rsidRPr="00D75CA6">
        <w:tab/>
        <w:t>The Minister may grant the AUSTRAC CEO leave of absence, other than recreation leave, on the terms and conditions as to remuneration or otherwise that the Minister determines.</w:t>
      </w:r>
    </w:p>
    <w:p w14:paraId="0DC563DB" w14:textId="77777777" w:rsidR="00035544" w:rsidRPr="00D75CA6" w:rsidRDefault="00035544" w:rsidP="00035544">
      <w:pPr>
        <w:pStyle w:val="ActHead5"/>
      </w:pPr>
      <w:bookmarkStart w:id="425" w:name="_Toc231991693"/>
      <w:r w:rsidRPr="00D75CA6">
        <w:rPr>
          <w:rStyle w:val="CharSectno"/>
        </w:rPr>
        <w:t>217</w:t>
      </w:r>
      <w:r w:rsidRPr="00D75CA6">
        <w:t xml:space="preserve">  Resignation of the AUSTRAC CEO</w:t>
      </w:r>
      <w:bookmarkEnd w:id="425"/>
    </w:p>
    <w:p w14:paraId="689493C9" w14:textId="77777777" w:rsidR="00035544" w:rsidRPr="00D75CA6" w:rsidRDefault="00035544" w:rsidP="00035544">
      <w:pPr>
        <w:pStyle w:val="subsection"/>
      </w:pPr>
      <w:r w:rsidRPr="00D75CA6">
        <w:tab/>
      </w:r>
      <w:r w:rsidRPr="00D75CA6">
        <w:tab/>
        <w:t>The AUSTRAC CEO may resign his or her appointment by giving the Minister a written resignation.</w:t>
      </w:r>
    </w:p>
    <w:p w14:paraId="26F66DF2" w14:textId="77777777" w:rsidR="00035544" w:rsidRPr="00D75CA6" w:rsidRDefault="00035544" w:rsidP="00035544">
      <w:pPr>
        <w:pStyle w:val="ActHead5"/>
      </w:pPr>
      <w:bookmarkStart w:id="426" w:name="_Toc231991694"/>
      <w:r w:rsidRPr="00D75CA6">
        <w:rPr>
          <w:rStyle w:val="CharSectno"/>
        </w:rPr>
        <w:t>219</w:t>
      </w:r>
      <w:r w:rsidRPr="00D75CA6">
        <w:t xml:space="preserve">  Termination of the AUSTRAC CEO’s appointment</w:t>
      </w:r>
      <w:bookmarkEnd w:id="426"/>
    </w:p>
    <w:p w14:paraId="56E4B448" w14:textId="77777777" w:rsidR="00035544" w:rsidRPr="00D75CA6" w:rsidRDefault="00035544" w:rsidP="00035544">
      <w:pPr>
        <w:pStyle w:val="SubsectionHead"/>
      </w:pPr>
      <w:r w:rsidRPr="00D75CA6">
        <w:t>Termination</w:t>
      </w:r>
    </w:p>
    <w:p w14:paraId="1EE5000E" w14:textId="77777777" w:rsidR="00035544" w:rsidRPr="00D75CA6" w:rsidRDefault="00035544" w:rsidP="00035544">
      <w:pPr>
        <w:pStyle w:val="subsection"/>
      </w:pPr>
      <w:r w:rsidRPr="00D75CA6">
        <w:tab/>
        <w:t>(1)</w:t>
      </w:r>
      <w:r w:rsidRPr="00D75CA6">
        <w:tab/>
        <w:t>The Minister may terminate the appointment of the AUSTRAC CEO for misbehaviour or physical or mental incapacity.</w:t>
      </w:r>
    </w:p>
    <w:p w14:paraId="523FE104" w14:textId="77777777" w:rsidR="00035544" w:rsidRPr="00D75CA6" w:rsidRDefault="00035544" w:rsidP="00035544">
      <w:pPr>
        <w:pStyle w:val="subsection"/>
      </w:pPr>
      <w:r w:rsidRPr="00D75CA6">
        <w:tab/>
        <w:t>(2)</w:t>
      </w:r>
      <w:r w:rsidRPr="00D75CA6">
        <w:tab/>
        <w:t>The Minister may terminate the appointment of the AUSTRAC CEO if:</w:t>
      </w:r>
    </w:p>
    <w:p w14:paraId="77A83EAD" w14:textId="77777777" w:rsidR="00035544" w:rsidRPr="00D75CA6" w:rsidRDefault="00035544" w:rsidP="00035544">
      <w:pPr>
        <w:pStyle w:val="paragraph"/>
      </w:pPr>
      <w:r w:rsidRPr="00D75CA6">
        <w:tab/>
        <w:t>(a)</w:t>
      </w:r>
      <w:r w:rsidRPr="00D75CA6">
        <w:tab/>
        <w:t>the AUSTRAC CEO:</w:t>
      </w:r>
    </w:p>
    <w:p w14:paraId="0C796617" w14:textId="77777777" w:rsidR="00035544" w:rsidRPr="00D75CA6" w:rsidRDefault="00035544" w:rsidP="00035544">
      <w:pPr>
        <w:pStyle w:val="paragraphsub"/>
      </w:pPr>
      <w:r w:rsidRPr="00D75CA6">
        <w:tab/>
        <w:t>(i)</w:t>
      </w:r>
      <w:r w:rsidRPr="00D75CA6">
        <w:tab/>
        <w:t>becomes bankrupt; or</w:t>
      </w:r>
    </w:p>
    <w:p w14:paraId="284E41EB" w14:textId="77777777" w:rsidR="00035544" w:rsidRPr="00D75CA6" w:rsidRDefault="00035544" w:rsidP="00035544">
      <w:pPr>
        <w:pStyle w:val="paragraphsub"/>
      </w:pPr>
      <w:r w:rsidRPr="00D75CA6">
        <w:tab/>
        <w:t>(ii)</w:t>
      </w:r>
      <w:r w:rsidRPr="00D75CA6">
        <w:tab/>
        <w:t>applies to take the benefit of any law for the relief of bankrupt or insolvent debtors; or</w:t>
      </w:r>
    </w:p>
    <w:p w14:paraId="5D43ABBC" w14:textId="77777777" w:rsidR="00035544" w:rsidRPr="00D75CA6" w:rsidRDefault="00035544" w:rsidP="00035544">
      <w:pPr>
        <w:pStyle w:val="paragraphsub"/>
      </w:pPr>
      <w:r w:rsidRPr="00D75CA6">
        <w:tab/>
        <w:t>(iii)</w:t>
      </w:r>
      <w:r w:rsidRPr="00D75CA6">
        <w:tab/>
        <w:t>compounds with his or her creditors; or</w:t>
      </w:r>
    </w:p>
    <w:p w14:paraId="0820438F" w14:textId="77777777" w:rsidR="00035544" w:rsidRPr="00D75CA6" w:rsidRDefault="00035544" w:rsidP="00035544">
      <w:pPr>
        <w:pStyle w:val="paragraphsub"/>
      </w:pPr>
      <w:r w:rsidRPr="00D75CA6">
        <w:tab/>
        <w:t>(iv)</w:t>
      </w:r>
      <w:r w:rsidRPr="00D75CA6">
        <w:tab/>
        <w:t>makes an assignment of his or her remuneration for the benefit of his or her creditors; or</w:t>
      </w:r>
    </w:p>
    <w:p w14:paraId="58CC8CE1" w14:textId="77777777" w:rsidR="00035544" w:rsidRPr="00D75CA6" w:rsidRDefault="00035544" w:rsidP="00035544">
      <w:pPr>
        <w:pStyle w:val="paragraph"/>
      </w:pPr>
      <w:r w:rsidRPr="00D75CA6">
        <w:lastRenderedPageBreak/>
        <w:tab/>
        <w:t>(b)</w:t>
      </w:r>
      <w:r w:rsidRPr="00D75CA6">
        <w:tab/>
        <w:t>the AUSTRAC CEO is absent from duty, except on leave of absence, for 14 consecutive days or for 28 days in any 12 months; or</w:t>
      </w:r>
    </w:p>
    <w:p w14:paraId="3A457BF7" w14:textId="77777777" w:rsidR="00035544" w:rsidRPr="00D75CA6" w:rsidRDefault="00035544" w:rsidP="00035544">
      <w:pPr>
        <w:pStyle w:val="paragraph"/>
      </w:pPr>
      <w:r w:rsidRPr="00D75CA6">
        <w:tab/>
        <w:t>(c)</w:t>
      </w:r>
      <w:r w:rsidRPr="00D75CA6">
        <w:tab/>
        <w:t>the AUSTRAC CEO engages, except with the Minister’s approval, in paid employment outside the duties of his or her office; or</w:t>
      </w:r>
    </w:p>
    <w:p w14:paraId="16B17F9C" w14:textId="5DF5E36D" w:rsidR="00B63D5F" w:rsidRPr="00D75CA6" w:rsidRDefault="00B63D5F" w:rsidP="00B63D5F">
      <w:pPr>
        <w:pStyle w:val="paragraph"/>
      </w:pPr>
      <w:r w:rsidRPr="00D75CA6">
        <w:tab/>
        <w:t>(d)</w:t>
      </w:r>
      <w:r w:rsidRPr="00D75CA6">
        <w:tab/>
        <w:t xml:space="preserve">the AUSTRAC CEO fails, without reasonable excuse, to comply with </w:t>
      </w:r>
      <w:r w:rsidR="00107542" w:rsidRPr="00D75CA6">
        <w:t>section 2</w:t>
      </w:r>
      <w:r w:rsidRPr="00D75CA6">
        <w:t xml:space="preserve">9 of the </w:t>
      </w:r>
      <w:r w:rsidRPr="00D75CA6">
        <w:rPr>
          <w:i/>
        </w:rPr>
        <w:t>Public Governance, Performance and Accountability Act 2013</w:t>
      </w:r>
      <w:r w:rsidRPr="00D75CA6">
        <w:t xml:space="preserve"> (which deals with the duty to disclose interests) or rules made for the purposes of that section; or</w:t>
      </w:r>
    </w:p>
    <w:p w14:paraId="32794516" w14:textId="77777777" w:rsidR="00035544" w:rsidRPr="00D75CA6" w:rsidRDefault="00035544" w:rsidP="00035544">
      <w:pPr>
        <w:pStyle w:val="paragraph"/>
      </w:pPr>
      <w:r w:rsidRPr="00D75CA6">
        <w:tab/>
        <w:t>(e)</w:t>
      </w:r>
      <w:r w:rsidRPr="00D75CA6">
        <w:tab/>
        <w:t>the Minister is satisfied that the performance of the AUSTRAC CEO has been unsatisfactory for a significant period.</w:t>
      </w:r>
    </w:p>
    <w:p w14:paraId="715C266B" w14:textId="77777777" w:rsidR="00035544" w:rsidRPr="00D75CA6" w:rsidRDefault="00035544" w:rsidP="00035544">
      <w:pPr>
        <w:pStyle w:val="SubsectionHead"/>
      </w:pPr>
      <w:r w:rsidRPr="00D75CA6">
        <w:t>Conflict of interest</w:t>
      </w:r>
    </w:p>
    <w:p w14:paraId="773AD75F" w14:textId="77BF0CAE" w:rsidR="00035544" w:rsidRPr="00D75CA6" w:rsidRDefault="00035544" w:rsidP="00035544">
      <w:pPr>
        <w:pStyle w:val="subsection"/>
      </w:pPr>
      <w:r w:rsidRPr="00D75CA6">
        <w:tab/>
        <w:t>(3)</w:t>
      </w:r>
      <w:r w:rsidRPr="00D75CA6">
        <w:tab/>
        <w:t xml:space="preserve">If the Minister becomes aware, </w:t>
      </w:r>
      <w:r w:rsidR="00B63D5F" w:rsidRPr="00D75CA6">
        <w:t xml:space="preserve">whether because of a disclosure under </w:t>
      </w:r>
      <w:r w:rsidR="00107542" w:rsidRPr="00D75CA6">
        <w:t>section 2</w:t>
      </w:r>
      <w:r w:rsidR="00B63D5F" w:rsidRPr="00D75CA6">
        <w:t xml:space="preserve">9 of the </w:t>
      </w:r>
      <w:r w:rsidR="00B63D5F" w:rsidRPr="00D75CA6">
        <w:rPr>
          <w:i/>
        </w:rPr>
        <w:t>Public Governance, Performance and Accountability Act 2013</w:t>
      </w:r>
      <w:r w:rsidR="00B63D5F" w:rsidRPr="00D75CA6">
        <w:t xml:space="preserve"> or otherwise</w:t>
      </w:r>
      <w:r w:rsidRPr="00D75CA6">
        <w:t>, that the AUSTRAC CEO has an interest that could conflict with the proper performance of the AUSTRAC CEO’s duties, the Minister must make a written determination either that the interest does, or that it does not, pose a significant risk of a conflict of interest.</w:t>
      </w:r>
    </w:p>
    <w:p w14:paraId="27654522" w14:textId="77777777" w:rsidR="00035544" w:rsidRPr="00D75CA6" w:rsidRDefault="00035544" w:rsidP="00035544">
      <w:pPr>
        <w:pStyle w:val="subsection"/>
      </w:pPr>
      <w:r w:rsidRPr="00D75CA6">
        <w:tab/>
        <w:t>(4)</w:t>
      </w:r>
      <w:r w:rsidRPr="00D75CA6">
        <w:tab/>
        <w:t>If the Minister determines that the interest poses a significant risk, the Minister must require the AUSTRAC CEO to dispose of that interest within a period specified by the Minister.</w:t>
      </w:r>
    </w:p>
    <w:p w14:paraId="7319F94C" w14:textId="77777777" w:rsidR="00035544" w:rsidRPr="00D75CA6" w:rsidRDefault="00035544" w:rsidP="00D718C8">
      <w:pPr>
        <w:pStyle w:val="subsection"/>
        <w:keepNext/>
      </w:pPr>
      <w:r w:rsidRPr="00D75CA6">
        <w:tab/>
        <w:t>(5)</w:t>
      </w:r>
      <w:r w:rsidRPr="00D75CA6">
        <w:tab/>
        <w:t>If:</w:t>
      </w:r>
    </w:p>
    <w:p w14:paraId="467DD18B" w14:textId="77777777" w:rsidR="00035544" w:rsidRPr="00D75CA6" w:rsidRDefault="00035544" w:rsidP="00035544">
      <w:pPr>
        <w:pStyle w:val="paragraph"/>
      </w:pPr>
      <w:r w:rsidRPr="00D75CA6">
        <w:tab/>
        <w:t>(a)</w:t>
      </w:r>
      <w:r w:rsidRPr="00D75CA6">
        <w:tab/>
        <w:t>the Minister requires the AUSTRAC CEO to dispose of an interest; and</w:t>
      </w:r>
    </w:p>
    <w:p w14:paraId="63DCA1ED" w14:textId="77777777" w:rsidR="00035544" w:rsidRPr="00D75CA6" w:rsidRDefault="00035544" w:rsidP="00035544">
      <w:pPr>
        <w:pStyle w:val="paragraph"/>
      </w:pPr>
      <w:r w:rsidRPr="00D75CA6">
        <w:tab/>
        <w:t>(b)</w:t>
      </w:r>
      <w:r w:rsidRPr="00D75CA6">
        <w:tab/>
        <w:t>the AUSTRAC CEO refuses or fails to comply with that requirement;</w:t>
      </w:r>
    </w:p>
    <w:p w14:paraId="223CF889" w14:textId="77777777" w:rsidR="00035544" w:rsidRPr="00D75CA6" w:rsidRDefault="00035544" w:rsidP="00035544">
      <w:pPr>
        <w:pStyle w:val="subsection2"/>
      </w:pPr>
      <w:r w:rsidRPr="00D75CA6">
        <w:t>the Minister must terminate the appointment of the AUSTRAC CEO.</w:t>
      </w:r>
    </w:p>
    <w:p w14:paraId="181767C7" w14:textId="77777777" w:rsidR="00035544" w:rsidRPr="00D75CA6" w:rsidRDefault="00035544" w:rsidP="00035544">
      <w:pPr>
        <w:pStyle w:val="ActHead5"/>
      </w:pPr>
      <w:bookmarkStart w:id="427" w:name="_Toc231991695"/>
      <w:r w:rsidRPr="00D75CA6">
        <w:rPr>
          <w:rStyle w:val="CharSectno"/>
        </w:rPr>
        <w:lastRenderedPageBreak/>
        <w:t>220</w:t>
      </w:r>
      <w:r w:rsidRPr="00D75CA6">
        <w:t xml:space="preserve">  Other terms and conditions</w:t>
      </w:r>
      <w:bookmarkEnd w:id="427"/>
    </w:p>
    <w:p w14:paraId="54F5061F" w14:textId="77777777" w:rsidR="00035544" w:rsidRPr="00D75CA6" w:rsidRDefault="00035544" w:rsidP="00035544">
      <w:pPr>
        <w:pStyle w:val="subsection"/>
      </w:pPr>
      <w:r w:rsidRPr="00D75CA6">
        <w:tab/>
      </w:r>
      <w:r w:rsidRPr="00D75CA6">
        <w:tab/>
        <w:t>The AUSTRAC CEO holds office on the terms and conditions (if any) in relation to matters not covered by this Act that are determined by the Minister.</w:t>
      </w:r>
    </w:p>
    <w:p w14:paraId="56F8C261" w14:textId="77777777" w:rsidR="00035544" w:rsidRPr="00D75CA6" w:rsidRDefault="00035544" w:rsidP="00035544">
      <w:pPr>
        <w:pStyle w:val="ActHead5"/>
      </w:pPr>
      <w:bookmarkStart w:id="428" w:name="_Toc231991696"/>
      <w:r w:rsidRPr="00D75CA6">
        <w:rPr>
          <w:rStyle w:val="CharSectno"/>
        </w:rPr>
        <w:t>221</w:t>
      </w:r>
      <w:r w:rsidRPr="00D75CA6">
        <w:t xml:space="preserve">  Acting appointments</w:t>
      </w:r>
      <w:bookmarkEnd w:id="428"/>
    </w:p>
    <w:p w14:paraId="2045EB64" w14:textId="77777777" w:rsidR="00035544" w:rsidRPr="00D75CA6" w:rsidRDefault="00035544" w:rsidP="00035544">
      <w:pPr>
        <w:pStyle w:val="subsection"/>
      </w:pPr>
      <w:r w:rsidRPr="00D75CA6">
        <w:tab/>
      </w:r>
      <w:r w:rsidRPr="00D75CA6">
        <w:tab/>
        <w:t>The Minister may appoint a person to act as the AUSTRAC CEO:</w:t>
      </w:r>
    </w:p>
    <w:p w14:paraId="3564213D" w14:textId="77777777" w:rsidR="00035544" w:rsidRPr="00D75CA6" w:rsidRDefault="00035544" w:rsidP="00035544">
      <w:pPr>
        <w:pStyle w:val="paragraph"/>
      </w:pPr>
      <w:r w:rsidRPr="00D75CA6">
        <w:tab/>
        <w:t>(a)</w:t>
      </w:r>
      <w:r w:rsidRPr="00D75CA6">
        <w:tab/>
        <w:t>during a vacancy in the office of AUSTRAC CEO (whether or not an appointment has previously been made to the office); or</w:t>
      </w:r>
    </w:p>
    <w:p w14:paraId="5D5BE6B1" w14:textId="77777777" w:rsidR="00035544" w:rsidRPr="00D75CA6" w:rsidRDefault="00035544" w:rsidP="00035544">
      <w:pPr>
        <w:pStyle w:val="paragraph"/>
      </w:pPr>
      <w:r w:rsidRPr="00D75CA6">
        <w:tab/>
        <w:t>(b)</w:t>
      </w:r>
      <w:r w:rsidRPr="00D75CA6">
        <w:tab/>
        <w:t>during any period, or during all periods, when the AUSTRAC CEO is absent from duty or from Australia, or is, for any reason, unable to perform the duties of the office.</w:t>
      </w:r>
    </w:p>
    <w:p w14:paraId="29AE03B9" w14:textId="108C26CC" w:rsidR="00B07383" w:rsidRPr="00D75CA6" w:rsidRDefault="00B07383" w:rsidP="00B07383">
      <w:pPr>
        <w:pStyle w:val="notetext"/>
      </w:pPr>
      <w:r w:rsidRPr="00D75CA6">
        <w:t>Note:</w:t>
      </w:r>
      <w:r w:rsidRPr="00D75CA6">
        <w:tab/>
        <w:t xml:space="preserve">For rules that apply to acting appointments, see </w:t>
      </w:r>
      <w:r w:rsidR="00107542" w:rsidRPr="00D75CA6">
        <w:t>section 3</w:t>
      </w:r>
      <w:r w:rsidRPr="00D75CA6">
        <w:t xml:space="preserve">3A of the </w:t>
      </w:r>
      <w:r w:rsidRPr="00D75CA6">
        <w:rPr>
          <w:i/>
        </w:rPr>
        <w:t>Acts Interpretation Act 1901</w:t>
      </w:r>
      <w:r w:rsidRPr="00D75CA6">
        <w:t>.</w:t>
      </w:r>
    </w:p>
    <w:p w14:paraId="13D18782" w14:textId="77777777" w:rsidR="00035544" w:rsidRPr="00D75CA6" w:rsidRDefault="00035544" w:rsidP="00035544">
      <w:pPr>
        <w:pStyle w:val="ActHead5"/>
      </w:pPr>
      <w:bookmarkStart w:id="429" w:name="_Toc231991697"/>
      <w:r w:rsidRPr="00D75CA6">
        <w:rPr>
          <w:rStyle w:val="CharSectno"/>
        </w:rPr>
        <w:t>222</w:t>
      </w:r>
      <w:r w:rsidRPr="00D75CA6">
        <w:t xml:space="preserve">  Delegation by the AUSTRAC CEO</w:t>
      </w:r>
      <w:bookmarkEnd w:id="429"/>
    </w:p>
    <w:p w14:paraId="68483BA6" w14:textId="77777777" w:rsidR="00035544" w:rsidRPr="00D75CA6" w:rsidRDefault="00035544" w:rsidP="00035544">
      <w:pPr>
        <w:pStyle w:val="subsection"/>
      </w:pPr>
      <w:r w:rsidRPr="00D75CA6">
        <w:tab/>
        <w:t>(1)</w:t>
      </w:r>
      <w:r w:rsidRPr="00D75CA6">
        <w:tab/>
        <w:t>The AUSTRAC CEO may, by writing, delegate any or all of his or her functions or powers to a member of the staff of AUSTRAC.</w:t>
      </w:r>
    </w:p>
    <w:p w14:paraId="36253CB3" w14:textId="36AFAD79" w:rsidR="00035544" w:rsidRPr="00D75CA6" w:rsidRDefault="00035544" w:rsidP="00035544">
      <w:pPr>
        <w:pStyle w:val="notetext"/>
      </w:pPr>
      <w:r w:rsidRPr="00D75CA6">
        <w:t>Note:</w:t>
      </w:r>
      <w:r w:rsidRPr="00D75CA6">
        <w:tab/>
        <w:t xml:space="preserve">For variation and revocation, see </w:t>
      </w:r>
      <w:r w:rsidR="00107542" w:rsidRPr="00D75CA6">
        <w:t>subsection 3</w:t>
      </w:r>
      <w:r w:rsidRPr="00D75CA6">
        <w:t xml:space="preserve">3(3) of the </w:t>
      </w:r>
      <w:r w:rsidRPr="00D75CA6">
        <w:rPr>
          <w:i/>
        </w:rPr>
        <w:t>Acts Interpretation Act 1901</w:t>
      </w:r>
      <w:r w:rsidRPr="00D75CA6">
        <w:t>.</w:t>
      </w:r>
    </w:p>
    <w:p w14:paraId="4D96805C" w14:textId="77777777" w:rsidR="00035544" w:rsidRPr="00D75CA6" w:rsidRDefault="00035544" w:rsidP="00035544">
      <w:pPr>
        <w:pStyle w:val="subsection"/>
      </w:pPr>
      <w:r w:rsidRPr="00D75CA6">
        <w:tab/>
        <w:t>(2)</w:t>
      </w:r>
      <w:r w:rsidRPr="00D75CA6">
        <w:tab/>
        <w:t>In performing functions and exercising powers under the delegation, the delegate must comply with any directions of the AUSTRAC CEO.</w:t>
      </w:r>
    </w:p>
    <w:p w14:paraId="21C72164" w14:textId="77777777" w:rsidR="00035544" w:rsidRPr="00D75CA6" w:rsidRDefault="00035544" w:rsidP="00035544">
      <w:pPr>
        <w:pStyle w:val="notetext"/>
      </w:pPr>
      <w:r w:rsidRPr="00D75CA6">
        <w:t>Note:</w:t>
      </w:r>
      <w:r w:rsidRPr="00D75CA6">
        <w:tab/>
        <w:t>See sections</w:t>
      </w:r>
      <w:r w:rsidR="004F64A4" w:rsidRPr="00D75CA6">
        <w:t> </w:t>
      </w:r>
      <w:r w:rsidRPr="00D75CA6">
        <w:t xml:space="preserve">34AA to 34A of the </w:t>
      </w:r>
      <w:r w:rsidRPr="00D75CA6">
        <w:rPr>
          <w:i/>
        </w:rPr>
        <w:t>Acts Interpretation Act 1901</w:t>
      </w:r>
      <w:r w:rsidRPr="00D75CA6">
        <w:t>.</w:t>
      </w:r>
    </w:p>
    <w:p w14:paraId="6F58B63E" w14:textId="77777777" w:rsidR="00035544" w:rsidRPr="00D75CA6" w:rsidRDefault="00035544" w:rsidP="00035544">
      <w:pPr>
        <w:pStyle w:val="ActHead5"/>
      </w:pPr>
      <w:bookmarkStart w:id="430" w:name="_Toc231991698"/>
      <w:r w:rsidRPr="00D75CA6">
        <w:rPr>
          <w:rStyle w:val="CharSectno"/>
        </w:rPr>
        <w:t>223</w:t>
      </w:r>
      <w:r w:rsidRPr="00D75CA6">
        <w:t xml:space="preserve">  Secretary may require the AUSTRAC CEO to give information</w:t>
      </w:r>
      <w:bookmarkEnd w:id="430"/>
    </w:p>
    <w:p w14:paraId="39545C37" w14:textId="77777777" w:rsidR="00035544" w:rsidRPr="00D75CA6" w:rsidRDefault="00035544" w:rsidP="00035544">
      <w:pPr>
        <w:pStyle w:val="SubsectionHead"/>
      </w:pPr>
      <w:r w:rsidRPr="00D75CA6">
        <w:t>Information</w:t>
      </w:r>
    </w:p>
    <w:p w14:paraId="74626ED6" w14:textId="77777777" w:rsidR="00035544" w:rsidRPr="00D75CA6" w:rsidRDefault="00035544" w:rsidP="00035544">
      <w:pPr>
        <w:pStyle w:val="subsection"/>
      </w:pPr>
      <w:r w:rsidRPr="00D75CA6">
        <w:tab/>
        <w:t>(1)</w:t>
      </w:r>
      <w:r w:rsidRPr="00D75CA6">
        <w:tab/>
        <w:t>The Secretary may, by written notice given to the AUSTRAC CEO, require the AUSTRAC CEO to:</w:t>
      </w:r>
    </w:p>
    <w:p w14:paraId="7F43052B" w14:textId="77777777" w:rsidR="00035544" w:rsidRPr="00D75CA6" w:rsidRDefault="00035544" w:rsidP="00035544">
      <w:pPr>
        <w:pStyle w:val="paragraph"/>
      </w:pPr>
      <w:r w:rsidRPr="00D75CA6">
        <w:tab/>
        <w:t>(a)</w:t>
      </w:r>
      <w:r w:rsidRPr="00D75CA6">
        <w:tab/>
        <w:t>prepare a document setting out specified information relating to the performance of the AUSTRAC CEO’s functions; and</w:t>
      </w:r>
    </w:p>
    <w:p w14:paraId="492A4585" w14:textId="77777777" w:rsidR="00035544" w:rsidRPr="00D75CA6" w:rsidRDefault="00035544" w:rsidP="00035544">
      <w:pPr>
        <w:pStyle w:val="paragraph"/>
      </w:pPr>
      <w:r w:rsidRPr="00D75CA6">
        <w:lastRenderedPageBreak/>
        <w:tab/>
        <w:t>(b)</w:t>
      </w:r>
      <w:r w:rsidRPr="00D75CA6">
        <w:tab/>
        <w:t>give a copy of the document to the Secretary within the period specified in the notice.</w:t>
      </w:r>
    </w:p>
    <w:p w14:paraId="75B9E5BE" w14:textId="77777777" w:rsidR="00035544" w:rsidRPr="00D75CA6" w:rsidRDefault="00035544" w:rsidP="00035544">
      <w:pPr>
        <w:pStyle w:val="SubsectionHead"/>
      </w:pPr>
      <w:r w:rsidRPr="00D75CA6">
        <w:t>Compliance with requirement</w:t>
      </w:r>
    </w:p>
    <w:p w14:paraId="77AF8F79" w14:textId="77777777" w:rsidR="00035544" w:rsidRPr="00D75CA6" w:rsidRDefault="00035544" w:rsidP="00035544">
      <w:pPr>
        <w:pStyle w:val="subsection"/>
      </w:pPr>
      <w:r w:rsidRPr="00D75CA6">
        <w:tab/>
        <w:t>(2)</w:t>
      </w:r>
      <w:r w:rsidRPr="00D75CA6">
        <w:tab/>
        <w:t xml:space="preserve">The AUSTRAC CEO must comply with a requirement under </w:t>
      </w:r>
      <w:r w:rsidR="004F64A4" w:rsidRPr="00D75CA6">
        <w:t>subsection (</w:t>
      </w:r>
      <w:r w:rsidRPr="00D75CA6">
        <w:t>1).</w:t>
      </w:r>
    </w:p>
    <w:p w14:paraId="25201310" w14:textId="15C16B18" w:rsidR="00035544" w:rsidRPr="00D75CA6" w:rsidRDefault="00B94734" w:rsidP="00AE2DA2">
      <w:pPr>
        <w:pStyle w:val="ActHead3"/>
        <w:pageBreakBefore/>
      </w:pPr>
      <w:bookmarkStart w:id="431" w:name="_Toc231991699"/>
      <w:r w:rsidRPr="00D75CA6">
        <w:rPr>
          <w:rStyle w:val="CharDivNo"/>
        </w:rPr>
        <w:lastRenderedPageBreak/>
        <w:t>Division 4</w:t>
      </w:r>
      <w:r w:rsidR="00035544" w:rsidRPr="00D75CA6">
        <w:t>—</w:t>
      </w:r>
      <w:r w:rsidR="00035544" w:rsidRPr="00D75CA6">
        <w:rPr>
          <w:rStyle w:val="CharDivText"/>
        </w:rPr>
        <w:t>Staff of AUSTRAC etc.</w:t>
      </w:r>
      <w:bookmarkEnd w:id="431"/>
    </w:p>
    <w:p w14:paraId="5A881B43" w14:textId="77777777" w:rsidR="00035544" w:rsidRPr="00D75CA6" w:rsidRDefault="00035544" w:rsidP="00035544">
      <w:pPr>
        <w:pStyle w:val="ActHead5"/>
      </w:pPr>
      <w:bookmarkStart w:id="432" w:name="_Toc231991700"/>
      <w:r w:rsidRPr="00D75CA6">
        <w:rPr>
          <w:rStyle w:val="CharSectno"/>
        </w:rPr>
        <w:t>224</w:t>
      </w:r>
      <w:r w:rsidRPr="00D75CA6">
        <w:t xml:space="preserve">  Staff of AUSTRAC</w:t>
      </w:r>
      <w:bookmarkEnd w:id="432"/>
    </w:p>
    <w:p w14:paraId="328ABA00" w14:textId="77777777" w:rsidR="00035544" w:rsidRPr="00D75CA6" w:rsidRDefault="00035544" w:rsidP="00035544">
      <w:pPr>
        <w:pStyle w:val="subsection"/>
      </w:pPr>
      <w:r w:rsidRPr="00D75CA6">
        <w:tab/>
        <w:t>(1)</w:t>
      </w:r>
      <w:r w:rsidRPr="00D75CA6">
        <w:tab/>
        <w:t xml:space="preserve">The staff of AUSTRAC are persons engaged under the </w:t>
      </w:r>
      <w:r w:rsidRPr="00D75CA6">
        <w:rPr>
          <w:i/>
        </w:rPr>
        <w:t>Public Service Act 1999</w:t>
      </w:r>
      <w:r w:rsidRPr="00D75CA6">
        <w:t>.</w:t>
      </w:r>
    </w:p>
    <w:p w14:paraId="0F0E519E" w14:textId="77777777" w:rsidR="00035544" w:rsidRPr="00D75CA6" w:rsidRDefault="00035544" w:rsidP="00035544">
      <w:pPr>
        <w:pStyle w:val="subsection"/>
      </w:pPr>
      <w:r w:rsidRPr="00D75CA6">
        <w:tab/>
        <w:t>(2)</w:t>
      </w:r>
      <w:r w:rsidRPr="00D75CA6">
        <w:tab/>
        <w:t xml:space="preserve">For the purposes of the </w:t>
      </w:r>
      <w:r w:rsidRPr="00D75CA6">
        <w:rPr>
          <w:i/>
        </w:rPr>
        <w:t>Public Service Act 1999</w:t>
      </w:r>
      <w:r w:rsidRPr="00D75CA6">
        <w:t>:</w:t>
      </w:r>
    </w:p>
    <w:p w14:paraId="335DD60B" w14:textId="77777777" w:rsidR="00035544" w:rsidRPr="00D75CA6" w:rsidRDefault="00035544" w:rsidP="00035544">
      <w:pPr>
        <w:pStyle w:val="paragraph"/>
      </w:pPr>
      <w:r w:rsidRPr="00D75CA6">
        <w:tab/>
        <w:t>(a)</w:t>
      </w:r>
      <w:r w:rsidRPr="00D75CA6">
        <w:tab/>
        <w:t>the AUSTRAC CEO and the staff of AUSTRAC together constitute a Statutory Agency; and</w:t>
      </w:r>
    </w:p>
    <w:p w14:paraId="31E92DF4" w14:textId="77777777" w:rsidR="00035544" w:rsidRPr="00D75CA6" w:rsidRDefault="00035544" w:rsidP="00035544">
      <w:pPr>
        <w:pStyle w:val="paragraph"/>
      </w:pPr>
      <w:r w:rsidRPr="00D75CA6">
        <w:tab/>
        <w:t>(b)</w:t>
      </w:r>
      <w:r w:rsidRPr="00D75CA6">
        <w:tab/>
        <w:t>the AUSTRAC CEO is the Head of that Statutory Agency.</w:t>
      </w:r>
    </w:p>
    <w:p w14:paraId="5994A7D4" w14:textId="77777777" w:rsidR="00035544" w:rsidRPr="00D75CA6" w:rsidRDefault="00035544" w:rsidP="00035544">
      <w:pPr>
        <w:pStyle w:val="ActHead5"/>
      </w:pPr>
      <w:bookmarkStart w:id="433" w:name="_Toc231991701"/>
      <w:r w:rsidRPr="00D75CA6">
        <w:rPr>
          <w:rStyle w:val="CharSectno"/>
        </w:rPr>
        <w:t>225</w:t>
      </w:r>
      <w:r w:rsidRPr="00D75CA6">
        <w:t xml:space="preserve">  Consultants and persons seconded to AUSTRAC</w:t>
      </w:r>
      <w:bookmarkEnd w:id="433"/>
    </w:p>
    <w:p w14:paraId="36F76714" w14:textId="77777777" w:rsidR="00035544" w:rsidRPr="00D75CA6" w:rsidRDefault="00035544" w:rsidP="00035544">
      <w:pPr>
        <w:pStyle w:val="subsection"/>
      </w:pPr>
      <w:r w:rsidRPr="00D75CA6">
        <w:tab/>
        <w:t>(1)</w:t>
      </w:r>
      <w:r w:rsidRPr="00D75CA6">
        <w:tab/>
        <w:t>The AUSTRAC CEO may, on behalf of the Commonwealth, engage consultants to perform services for AUSTRAC in connection with the performance of any of the AUSTRAC CEO’s functions.</w:t>
      </w:r>
    </w:p>
    <w:p w14:paraId="4C3A35CB" w14:textId="77777777" w:rsidR="00035544" w:rsidRPr="00D75CA6" w:rsidRDefault="00035544" w:rsidP="00035544">
      <w:pPr>
        <w:pStyle w:val="subsection"/>
      </w:pPr>
      <w:r w:rsidRPr="00D75CA6">
        <w:tab/>
        <w:t>(2)</w:t>
      </w:r>
      <w:r w:rsidRPr="00D75CA6">
        <w:tab/>
        <w:t xml:space="preserve">The terms and conditions of engagement of persons engaged under </w:t>
      </w:r>
      <w:r w:rsidR="004F64A4" w:rsidRPr="00D75CA6">
        <w:t>subsection (</w:t>
      </w:r>
      <w:r w:rsidRPr="00D75CA6">
        <w:t>1) are such as the AUSTRAC CEO determines in writing.</w:t>
      </w:r>
    </w:p>
    <w:p w14:paraId="702E8A2E" w14:textId="77777777" w:rsidR="00035544" w:rsidRPr="00D75CA6" w:rsidRDefault="00035544" w:rsidP="00035544">
      <w:pPr>
        <w:pStyle w:val="subsection"/>
      </w:pPr>
      <w:r w:rsidRPr="00D75CA6">
        <w:tab/>
        <w:t>(3)</w:t>
      </w:r>
      <w:r w:rsidRPr="00D75CA6">
        <w:tab/>
        <w:t>The AUSTRAC CEO may also be assisted:</w:t>
      </w:r>
    </w:p>
    <w:p w14:paraId="4477F3F5" w14:textId="77777777" w:rsidR="00035544" w:rsidRPr="00D75CA6" w:rsidRDefault="00035544" w:rsidP="00035544">
      <w:pPr>
        <w:pStyle w:val="paragraph"/>
      </w:pPr>
      <w:r w:rsidRPr="00D75CA6">
        <w:tab/>
        <w:t>(a)</w:t>
      </w:r>
      <w:r w:rsidRPr="00D75CA6">
        <w:tab/>
        <w:t xml:space="preserve">by officers and employees of Agencies (within the meaning of the </w:t>
      </w:r>
      <w:r w:rsidRPr="00D75CA6">
        <w:rPr>
          <w:i/>
        </w:rPr>
        <w:t>Public Service Act 1999</w:t>
      </w:r>
      <w:r w:rsidRPr="00D75CA6">
        <w:t>); or</w:t>
      </w:r>
    </w:p>
    <w:p w14:paraId="48D6D18C" w14:textId="77777777" w:rsidR="00035544" w:rsidRPr="00D75CA6" w:rsidRDefault="00035544" w:rsidP="00035544">
      <w:pPr>
        <w:pStyle w:val="paragraph"/>
      </w:pPr>
      <w:r w:rsidRPr="00D75CA6">
        <w:tab/>
        <w:t>(b)</w:t>
      </w:r>
      <w:r w:rsidRPr="00D75CA6">
        <w:tab/>
        <w:t>by officers and employees of authorities of the Commonwealth; or</w:t>
      </w:r>
    </w:p>
    <w:p w14:paraId="7431D600" w14:textId="77777777" w:rsidR="00035544" w:rsidRPr="00D75CA6" w:rsidRDefault="00035544" w:rsidP="00035544">
      <w:pPr>
        <w:pStyle w:val="paragraph"/>
      </w:pPr>
      <w:r w:rsidRPr="00D75CA6">
        <w:tab/>
        <w:t>(c)</w:t>
      </w:r>
      <w:r w:rsidRPr="00D75CA6">
        <w:tab/>
        <w:t>by members of the Australian Federal Police; or</w:t>
      </w:r>
    </w:p>
    <w:p w14:paraId="36EBBEA7" w14:textId="77777777" w:rsidR="00035544" w:rsidRPr="00D75CA6" w:rsidRDefault="00035544" w:rsidP="00035544">
      <w:pPr>
        <w:pStyle w:val="paragraph"/>
      </w:pPr>
      <w:r w:rsidRPr="00D75CA6">
        <w:tab/>
        <w:t>(d)</w:t>
      </w:r>
      <w:r w:rsidRPr="00D75CA6">
        <w:tab/>
        <w:t>by officers and employees of a State or Territory; or</w:t>
      </w:r>
    </w:p>
    <w:p w14:paraId="0CFDE1DD" w14:textId="77777777" w:rsidR="00035544" w:rsidRPr="00D75CA6" w:rsidRDefault="00035544" w:rsidP="00035544">
      <w:pPr>
        <w:pStyle w:val="paragraph"/>
      </w:pPr>
      <w:r w:rsidRPr="00D75CA6">
        <w:tab/>
        <w:t>(e)</w:t>
      </w:r>
      <w:r w:rsidRPr="00D75CA6">
        <w:tab/>
        <w:t>by officers and employees of authorities of a State or Territory; or</w:t>
      </w:r>
    </w:p>
    <w:p w14:paraId="02CEA2EC" w14:textId="77777777" w:rsidR="00035544" w:rsidRPr="00D75CA6" w:rsidRDefault="00035544" w:rsidP="00035544">
      <w:pPr>
        <w:pStyle w:val="paragraph"/>
      </w:pPr>
      <w:r w:rsidRPr="00D75CA6">
        <w:tab/>
        <w:t>(f)</w:t>
      </w:r>
      <w:r w:rsidRPr="00D75CA6">
        <w:tab/>
        <w:t>by members of the police force or police service of a State or Territory;</w:t>
      </w:r>
      <w:r w:rsidR="00E03931" w:rsidRPr="00D75CA6">
        <w:t xml:space="preserve"> or</w:t>
      </w:r>
    </w:p>
    <w:p w14:paraId="4C4CDDB9" w14:textId="77777777" w:rsidR="00E03931" w:rsidRPr="00D75CA6" w:rsidRDefault="00E03931" w:rsidP="00E03931">
      <w:pPr>
        <w:pStyle w:val="paragraph"/>
      </w:pPr>
      <w:r w:rsidRPr="00D75CA6">
        <w:lastRenderedPageBreak/>
        <w:tab/>
        <w:t>(g)</w:t>
      </w:r>
      <w:r w:rsidRPr="00D75CA6">
        <w:tab/>
        <w:t>by persons with suitable qualifications and experience who are officers, or employees, of some other body or organisation (whether located within or outside Australia);</w:t>
      </w:r>
    </w:p>
    <w:p w14:paraId="3BE2DF92" w14:textId="77777777" w:rsidR="00035544" w:rsidRPr="00D75CA6" w:rsidRDefault="00035544" w:rsidP="00035544">
      <w:pPr>
        <w:pStyle w:val="subsection2"/>
      </w:pPr>
      <w:r w:rsidRPr="00D75CA6">
        <w:t>whose services are made available to the AUSTRAC CEO in connection with the performance of any of the AUSTRAC CEO’s functions.</w:t>
      </w:r>
    </w:p>
    <w:p w14:paraId="09A7BAF6" w14:textId="30102940" w:rsidR="00035544" w:rsidRPr="00D75CA6" w:rsidRDefault="00B94734" w:rsidP="00AE2DA2">
      <w:pPr>
        <w:pStyle w:val="ActHead3"/>
        <w:pageBreakBefore/>
      </w:pPr>
      <w:bookmarkStart w:id="434" w:name="_Toc231991702"/>
      <w:r w:rsidRPr="00D75CA6">
        <w:rPr>
          <w:rStyle w:val="CharDivNo"/>
        </w:rPr>
        <w:lastRenderedPageBreak/>
        <w:t>Division 6</w:t>
      </w:r>
      <w:r w:rsidR="00035544" w:rsidRPr="00D75CA6">
        <w:t>—</w:t>
      </w:r>
      <w:r w:rsidR="00035544" w:rsidRPr="00D75CA6">
        <w:rPr>
          <w:rStyle w:val="CharDivText"/>
        </w:rPr>
        <w:t>Directions by Minister</w:t>
      </w:r>
      <w:bookmarkEnd w:id="434"/>
    </w:p>
    <w:p w14:paraId="02BC1775" w14:textId="77777777" w:rsidR="00035544" w:rsidRPr="00D75CA6" w:rsidRDefault="00035544" w:rsidP="00035544">
      <w:pPr>
        <w:pStyle w:val="ActHead5"/>
      </w:pPr>
      <w:bookmarkStart w:id="435" w:name="_Toc231991703"/>
      <w:r w:rsidRPr="00D75CA6">
        <w:rPr>
          <w:rStyle w:val="CharSectno"/>
        </w:rPr>
        <w:t>228</w:t>
      </w:r>
      <w:r w:rsidRPr="00D75CA6">
        <w:t xml:space="preserve">  Directions by Minister</w:t>
      </w:r>
      <w:bookmarkEnd w:id="435"/>
    </w:p>
    <w:p w14:paraId="04DC9DCD" w14:textId="77777777" w:rsidR="00035544" w:rsidRPr="00D75CA6" w:rsidRDefault="00035544" w:rsidP="00035544">
      <w:pPr>
        <w:pStyle w:val="subsection"/>
      </w:pPr>
      <w:r w:rsidRPr="00D75CA6">
        <w:tab/>
        <w:t>(1)</w:t>
      </w:r>
      <w:r w:rsidRPr="00D75CA6">
        <w:tab/>
        <w:t>The Minister may give the AUSTRAC CEO a written direction about policies the AUSTRAC CEO should pursue, or priorities the AUSTRAC CEO should follow, in performing any of the AUSTRAC CEO’s functions.</w:t>
      </w:r>
    </w:p>
    <w:p w14:paraId="1E9E8117" w14:textId="77777777" w:rsidR="00035544" w:rsidRPr="00D75CA6" w:rsidRDefault="00035544" w:rsidP="00035544">
      <w:pPr>
        <w:pStyle w:val="subsection"/>
      </w:pPr>
      <w:r w:rsidRPr="00D75CA6">
        <w:tab/>
        <w:t>(2)</w:t>
      </w:r>
      <w:r w:rsidRPr="00D75CA6">
        <w:tab/>
        <w:t xml:space="preserve">The Minister must not give a direction under </w:t>
      </w:r>
      <w:r w:rsidR="004F64A4" w:rsidRPr="00D75CA6">
        <w:t>subsection (</w:t>
      </w:r>
      <w:r w:rsidRPr="00D75CA6">
        <w:t>1) about a particular case.</w:t>
      </w:r>
    </w:p>
    <w:p w14:paraId="41CB21FE" w14:textId="77777777" w:rsidR="00035544" w:rsidRPr="00D75CA6" w:rsidRDefault="00035544" w:rsidP="00035544">
      <w:pPr>
        <w:pStyle w:val="subsection"/>
      </w:pPr>
      <w:r w:rsidRPr="00D75CA6">
        <w:tab/>
        <w:t>(3)</w:t>
      </w:r>
      <w:r w:rsidRPr="00D75CA6">
        <w:tab/>
        <w:t xml:space="preserve">The AUSTRAC CEO must comply with a direction under </w:t>
      </w:r>
      <w:r w:rsidR="004F64A4" w:rsidRPr="00D75CA6">
        <w:t>subsection (</w:t>
      </w:r>
      <w:r w:rsidRPr="00D75CA6">
        <w:t>1).</w:t>
      </w:r>
    </w:p>
    <w:p w14:paraId="28E3E547" w14:textId="77777777" w:rsidR="00035544" w:rsidRPr="00D75CA6" w:rsidRDefault="00035544" w:rsidP="00035544">
      <w:pPr>
        <w:pStyle w:val="subsection"/>
      </w:pPr>
      <w:r w:rsidRPr="00D75CA6">
        <w:tab/>
        <w:t>(4)</w:t>
      </w:r>
      <w:r w:rsidRPr="00D75CA6">
        <w:tab/>
        <w:t xml:space="preserve">A direction under </w:t>
      </w:r>
      <w:r w:rsidR="004F64A4" w:rsidRPr="00D75CA6">
        <w:t>subsection (</w:t>
      </w:r>
      <w:r w:rsidRPr="00D75CA6">
        <w:t>1) is not a legislative instrument.</w:t>
      </w:r>
    </w:p>
    <w:p w14:paraId="49DFA86A" w14:textId="77777777" w:rsidR="003930D9" w:rsidRPr="00D75CA6" w:rsidRDefault="003930D9" w:rsidP="003930D9">
      <w:pPr>
        <w:pStyle w:val="subsection"/>
      </w:pPr>
      <w:r w:rsidRPr="00D75CA6">
        <w:tab/>
        <w:t>(5)</w:t>
      </w:r>
      <w:r w:rsidRPr="00D75CA6">
        <w:tab/>
        <w:t xml:space="preserve">The Minister must cause a copy of each direction under </w:t>
      </w:r>
      <w:r w:rsidR="004F64A4" w:rsidRPr="00D75CA6">
        <w:t>subsection (</w:t>
      </w:r>
      <w:r w:rsidRPr="00D75CA6">
        <w:t>1) to be tabled in each House of the Parliament within 15 sitting days of that House after giving the direction.</w:t>
      </w:r>
    </w:p>
    <w:p w14:paraId="244CB942" w14:textId="6BB75461" w:rsidR="005D71C3" w:rsidRPr="00D75CA6" w:rsidRDefault="00B94734" w:rsidP="000806D3">
      <w:pPr>
        <w:pStyle w:val="ActHead3"/>
        <w:pageBreakBefore/>
      </w:pPr>
      <w:bookmarkStart w:id="436" w:name="_Toc231991704"/>
      <w:r w:rsidRPr="00D75CA6">
        <w:rPr>
          <w:rStyle w:val="CharDivNo"/>
        </w:rPr>
        <w:lastRenderedPageBreak/>
        <w:t>Division 6</w:t>
      </w:r>
      <w:r w:rsidR="005D71C3" w:rsidRPr="00D75CA6">
        <w:rPr>
          <w:rStyle w:val="CharDivNo"/>
        </w:rPr>
        <w:t>A</w:t>
      </w:r>
      <w:r w:rsidR="005D71C3" w:rsidRPr="00D75CA6">
        <w:t>—</w:t>
      </w:r>
      <w:r w:rsidR="005D71C3" w:rsidRPr="00D75CA6">
        <w:rPr>
          <w:rStyle w:val="CharDivText"/>
        </w:rPr>
        <w:t>AUSTRAC CEO may use computers to take administrative action</w:t>
      </w:r>
      <w:bookmarkEnd w:id="436"/>
    </w:p>
    <w:p w14:paraId="2E6BEF25" w14:textId="77777777" w:rsidR="005D71C3" w:rsidRPr="00D75CA6" w:rsidRDefault="005D71C3" w:rsidP="005D71C3">
      <w:pPr>
        <w:pStyle w:val="ActHead5"/>
      </w:pPr>
      <w:bookmarkStart w:id="437" w:name="_Toc231991705"/>
      <w:r w:rsidRPr="00D75CA6">
        <w:rPr>
          <w:rStyle w:val="CharSectno"/>
        </w:rPr>
        <w:t>228A</w:t>
      </w:r>
      <w:r w:rsidRPr="00D75CA6">
        <w:t xml:space="preserve">  AUSTRAC CEO may use computers to take administrative action</w:t>
      </w:r>
      <w:bookmarkEnd w:id="437"/>
    </w:p>
    <w:p w14:paraId="7DC233EE" w14:textId="77777777" w:rsidR="005D71C3" w:rsidRPr="00D75CA6" w:rsidRDefault="005D71C3" w:rsidP="005D71C3">
      <w:pPr>
        <w:pStyle w:val="subsection"/>
      </w:pPr>
      <w:r w:rsidRPr="00D75CA6">
        <w:tab/>
        <w:t>(1)</w:t>
      </w:r>
      <w:r w:rsidRPr="00D75CA6">
        <w:tab/>
        <w:t>The AUSTRAC CEO may, in writing, arrange for the use, under the AUSTRAC CEO’s control, of computer programs for any purposes for which the AUSTRAC CEO may or must take administrative action under a provision prescribed by the AML/CTF Rules for the purposes of this subsection.</w:t>
      </w:r>
    </w:p>
    <w:p w14:paraId="1E4F3B55" w14:textId="77777777" w:rsidR="005D71C3" w:rsidRPr="00D75CA6" w:rsidRDefault="005D71C3" w:rsidP="005D71C3">
      <w:pPr>
        <w:pStyle w:val="subsection"/>
      </w:pPr>
      <w:r w:rsidRPr="00D75CA6">
        <w:tab/>
        <w:t>(2)</w:t>
      </w:r>
      <w:r w:rsidRPr="00D75CA6">
        <w:tab/>
        <w:t>The AML/CTF Rules may prescribe a provision for the purposes of subsection (1) if the provision is any of the following:</w:t>
      </w:r>
    </w:p>
    <w:p w14:paraId="60A3E7BF" w14:textId="77777777" w:rsidR="005D71C3" w:rsidRPr="00D75CA6" w:rsidRDefault="005D71C3" w:rsidP="005D71C3">
      <w:pPr>
        <w:pStyle w:val="paragraph"/>
      </w:pPr>
      <w:r w:rsidRPr="00D75CA6">
        <w:tab/>
        <w:t>(a)</w:t>
      </w:r>
      <w:r w:rsidRPr="00D75CA6">
        <w:tab/>
        <w:t>a provision of Part 3A of this Act (Reporting Entities Roll);</w:t>
      </w:r>
    </w:p>
    <w:p w14:paraId="0AFE6940" w14:textId="7FF5692D" w:rsidR="005D71C3" w:rsidRPr="00D75CA6" w:rsidRDefault="005D71C3" w:rsidP="005D71C3">
      <w:pPr>
        <w:pStyle w:val="paragraph"/>
      </w:pPr>
      <w:r w:rsidRPr="00D75CA6">
        <w:tab/>
        <w:t>(b)</w:t>
      </w:r>
      <w:r w:rsidRPr="00D75CA6">
        <w:tab/>
        <w:t xml:space="preserve">a provision of </w:t>
      </w:r>
      <w:r w:rsidR="00B94734" w:rsidRPr="00D75CA6">
        <w:t>Part 6</w:t>
      </w:r>
      <w:r w:rsidRPr="00D75CA6">
        <w:t xml:space="preserve"> of this Act (the Remittance Sector Register);</w:t>
      </w:r>
    </w:p>
    <w:p w14:paraId="5D186E13" w14:textId="4F6B2C40" w:rsidR="005D71C3" w:rsidRPr="00D75CA6" w:rsidRDefault="005D71C3" w:rsidP="005D71C3">
      <w:pPr>
        <w:pStyle w:val="paragraph"/>
      </w:pPr>
      <w:r w:rsidRPr="00D75CA6">
        <w:tab/>
        <w:t>(c)</w:t>
      </w:r>
      <w:r w:rsidRPr="00D75CA6">
        <w:tab/>
        <w:t xml:space="preserve">a provision of </w:t>
      </w:r>
      <w:r w:rsidR="00B94734" w:rsidRPr="00D75CA6">
        <w:t>Part 6</w:t>
      </w:r>
      <w:r w:rsidRPr="00D75CA6">
        <w:t xml:space="preserve">A of this Act (the </w:t>
      </w:r>
      <w:bookmarkStart w:id="438" w:name="_Hlk172194357"/>
      <w:r w:rsidR="0052605A" w:rsidRPr="00D75CA6">
        <w:t>Virtual Asset Service Provider</w:t>
      </w:r>
      <w:bookmarkEnd w:id="438"/>
      <w:r w:rsidRPr="00D75CA6">
        <w:t xml:space="preserve"> Register);</w:t>
      </w:r>
    </w:p>
    <w:p w14:paraId="0D43C717" w14:textId="77777777" w:rsidR="005D71C3" w:rsidRPr="00D75CA6" w:rsidRDefault="005D71C3" w:rsidP="005D71C3">
      <w:pPr>
        <w:pStyle w:val="paragraph"/>
      </w:pPr>
      <w:r w:rsidRPr="00D75CA6">
        <w:tab/>
        <w:t>(d)</w:t>
      </w:r>
      <w:r w:rsidRPr="00D75CA6">
        <w:tab/>
        <w:t>a provision of the AML/CTF Rules made for the purposes of a provision of this Act mentioned in paragraph (a), (b) or (c) of this subsection;</w:t>
      </w:r>
    </w:p>
    <w:p w14:paraId="7C397E51" w14:textId="77777777" w:rsidR="005D71C3" w:rsidRPr="00D75CA6" w:rsidRDefault="005D71C3" w:rsidP="005D71C3">
      <w:pPr>
        <w:pStyle w:val="paragraph"/>
      </w:pPr>
      <w:r w:rsidRPr="00D75CA6">
        <w:tab/>
        <w:t>(e)</w:t>
      </w:r>
      <w:r w:rsidRPr="00D75CA6">
        <w:tab/>
        <w:t>a provision of an instrument made under a provision of this Act mentioned in paragraph (a), (b) or (c) of this subsection.</w:t>
      </w:r>
    </w:p>
    <w:p w14:paraId="44AFD5C6" w14:textId="77777777" w:rsidR="005D71C3" w:rsidRPr="00D75CA6" w:rsidRDefault="005D71C3" w:rsidP="005D71C3">
      <w:pPr>
        <w:pStyle w:val="subsection"/>
      </w:pPr>
      <w:r w:rsidRPr="00D75CA6">
        <w:tab/>
        <w:t>(3)</w:t>
      </w:r>
      <w:r w:rsidRPr="00D75CA6">
        <w:tab/>
        <w:t>The AUSTRAC CEO must take reasonable steps to ensure that administrative action taken by the operation of a computer program under such an arrangement is consistent with the objects of this Act.</w:t>
      </w:r>
    </w:p>
    <w:p w14:paraId="28A8D995" w14:textId="77777777" w:rsidR="005D71C3" w:rsidRPr="00D75CA6" w:rsidRDefault="005D71C3" w:rsidP="005D71C3">
      <w:pPr>
        <w:pStyle w:val="subsection"/>
      </w:pPr>
      <w:r w:rsidRPr="00D75CA6">
        <w:tab/>
        <w:t>(4)</w:t>
      </w:r>
      <w:r w:rsidRPr="00D75CA6">
        <w:tab/>
        <w:t>Administrative action taken by the operation of a computer program under such an arrangement is, for the purposes of this Act, the AML/CTF Rules and any other instrument made under this Act, taken to be administrative action taken by the AUSTRAC CEO.</w:t>
      </w:r>
    </w:p>
    <w:p w14:paraId="70AFFBFF" w14:textId="77777777" w:rsidR="005D71C3" w:rsidRPr="00D75CA6" w:rsidRDefault="005D71C3" w:rsidP="005D71C3">
      <w:pPr>
        <w:pStyle w:val="SubsectionHead"/>
      </w:pPr>
      <w:r w:rsidRPr="00D75CA6">
        <w:lastRenderedPageBreak/>
        <w:t>Substituted decisions</w:t>
      </w:r>
    </w:p>
    <w:p w14:paraId="2A6361CB" w14:textId="77777777" w:rsidR="005D71C3" w:rsidRPr="00D75CA6" w:rsidRDefault="005D71C3" w:rsidP="005D71C3">
      <w:pPr>
        <w:pStyle w:val="subsection"/>
      </w:pPr>
      <w:r w:rsidRPr="00D75CA6">
        <w:tab/>
        <w:t>(5)</w:t>
      </w:r>
      <w:r w:rsidRPr="00D75CA6">
        <w:tab/>
        <w:t>The AUSTRAC CEO may substitute a decision for a decision the AUSTRAC CEO is taken to have made under subsection (4) if the AUSTRAC CEO is satisfied that the decision made by the operation of the computer program is not the correct or preferable decision.</w:t>
      </w:r>
    </w:p>
    <w:p w14:paraId="41AB81D6" w14:textId="77777777" w:rsidR="005D71C3" w:rsidRPr="00D75CA6" w:rsidRDefault="005D71C3" w:rsidP="005D71C3">
      <w:pPr>
        <w:pStyle w:val="subsection"/>
      </w:pPr>
      <w:r w:rsidRPr="00D75CA6">
        <w:tab/>
        <w:t>(6)</w:t>
      </w:r>
      <w:r w:rsidRPr="00D75CA6">
        <w:tab/>
        <w:t>The AUSTRAC CEO does not have a duty to consider whether to exercise the power under subsection (5) in respect of any decision, whether the AUSTRAC CEO is requested to do so by an applicant or by any other person, or in any other circumstances.</w:t>
      </w:r>
    </w:p>
    <w:p w14:paraId="6BA0C774" w14:textId="77777777" w:rsidR="005D71C3" w:rsidRPr="00D75CA6" w:rsidRDefault="005D71C3" w:rsidP="005D71C3">
      <w:pPr>
        <w:pStyle w:val="subsection"/>
      </w:pPr>
      <w:r w:rsidRPr="00D75CA6">
        <w:tab/>
        <w:t>(7)</w:t>
      </w:r>
      <w:r w:rsidRPr="00D75CA6">
        <w:tab/>
        <w:t>To avoid doubt, if:</w:t>
      </w:r>
    </w:p>
    <w:p w14:paraId="1210AFBE" w14:textId="77777777" w:rsidR="005D71C3" w:rsidRPr="00D75CA6" w:rsidRDefault="005D71C3" w:rsidP="005D71C3">
      <w:pPr>
        <w:pStyle w:val="paragraph"/>
      </w:pPr>
      <w:r w:rsidRPr="00D75CA6">
        <w:tab/>
        <w:t>(a)</w:t>
      </w:r>
      <w:r w:rsidRPr="00D75CA6">
        <w:tab/>
        <w:t xml:space="preserve">the AUSTRAC CEO is taken under subsection (4) to have made a decision under a provision of this Act, the AML/CTF Rules or an instrument made under this Act (the </w:t>
      </w:r>
      <w:r w:rsidRPr="00D75CA6">
        <w:rPr>
          <w:b/>
          <w:i/>
        </w:rPr>
        <w:t>original provision</w:t>
      </w:r>
      <w:r w:rsidRPr="00D75CA6">
        <w:t>); and</w:t>
      </w:r>
    </w:p>
    <w:p w14:paraId="2532D694" w14:textId="77777777" w:rsidR="005D71C3" w:rsidRPr="00D75CA6" w:rsidRDefault="005D71C3" w:rsidP="005D71C3">
      <w:pPr>
        <w:pStyle w:val="paragraph"/>
      </w:pPr>
      <w:r w:rsidRPr="00D75CA6">
        <w:tab/>
        <w:t>(b)</w:t>
      </w:r>
      <w:r w:rsidRPr="00D75CA6">
        <w:tab/>
        <w:t xml:space="preserve">the AUSTRAC CEO substitutes a decision (the </w:t>
      </w:r>
      <w:r w:rsidRPr="00D75CA6">
        <w:rPr>
          <w:b/>
          <w:i/>
        </w:rPr>
        <w:t>substitute decision</w:t>
      </w:r>
      <w:r w:rsidRPr="00D75CA6">
        <w:t>) under subsection (5) for that decision;</w:t>
      </w:r>
    </w:p>
    <w:p w14:paraId="2A5EBB57" w14:textId="77777777" w:rsidR="005D71C3" w:rsidRPr="00D75CA6" w:rsidRDefault="005D71C3" w:rsidP="005D71C3">
      <w:pPr>
        <w:pStyle w:val="subsection2"/>
      </w:pPr>
      <w:r w:rsidRPr="00D75CA6">
        <w:t>then, for the purposes of this Act, the AML/CTF Rules and any other instrument made under this Act, the AUSTRAC CEO is taken to have made the substitute decision under the original provision.</w:t>
      </w:r>
    </w:p>
    <w:p w14:paraId="0F45CEB4" w14:textId="77777777" w:rsidR="005D71C3" w:rsidRPr="00D75CA6" w:rsidRDefault="005D71C3" w:rsidP="005D71C3">
      <w:pPr>
        <w:pStyle w:val="SubsectionHead"/>
      </w:pPr>
      <w:r w:rsidRPr="00D75CA6">
        <w:t>Arrangement not a legislative instrument</w:t>
      </w:r>
    </w:p>
    <w:p w14:paraId="0417778E" w14:textId="77777777" w:rsidR="005D71C3" w:rsidRPr="00D75CA6" w:rsidRDefault="005D71C3" w:rsidP="005D71C3">
      <w:pPr>
        <w:pStyle w:val="subsection"/>
      </w:pPr>
      <w:r w:rsidRPr="00D75CA6">
        <w:tab/>
        <w:t>(8)</w:t>
      </w:r>
      <w:r w:rsidRPr="00D75CA6">
        <w:tab/>
        <w:t>An arrangement made under subsection (1) is not a legislative instrument.</w:t>
      </w:r>
    </w:p>
    <w:p w14:paraId="135243DA" w14:textId="77777777" w:rsidR="005D71C3" w:rsidRPr="00D75CA6" w:rsidRDefault="005D71C3" w:rsidP="005D71C3">
      <w:pPr>
        <w:pStyle w:val="SubsectionHead"/>
      </w:pPr>
      <w:r w:rsidRPr="00D75CA6">
        <w:t xml:space="preserve">Meaning of </w:t>
      </w:r>
      <w:r w:rsidRPr="00D75CA6">
        <w:rPr>
          <w:b/>
        </w:rPr>
        <w:t>administrative action</w:t>
      </w:r>
    </w:p>
    <w:p w14:paraId="5601BDB0" w14:textId="77777777" w:rsidR="005D71C3" w:rsidRPr="00D75CA6" w:rsidRDefault="005D71C3" w:rsidP="005D71C3">
      <w:pPr>
        <w:pStyle w:val="subsection"/>
      </w:pPr>
      <w:r w:rsidRPr="00D75CA6">
        <w:tab/>
        <w:t>(9)</w:t>
      </w:r>
      <w:r w:rsidRPr="00D75CA6">
        <w:tab/>
        <w:t xml:space="preserve">Each of the following constitutes taking </w:t>
      </w:r>
      <w:r w:rsidRPr="00D75CA6">
        <w:rPr>
          <w:b/>
          <w:i/>
        </w:rPr>
        <w:t>administrative action</w:t>
      </w:r>
      <w:r w:rsidRPr="00D75CA6">
        <w:t>:</w:t>
      </w:r>
    </w:p>
    <w:p w14:paraId="1BD6EB52" w14:textId="77777777" w:rsidR="005D71C3" w:rsidRPr="00D75CA6" w:rsidRDefault="005D71C3" w:rsidP="005D71C3">
      <w:pPr>
        <w:pStyle w:val="paragraph"/>
      </w:pPr>
      <w:r w:rsidRPr="00D75CA6">
        <w:tab/>
        <w:t>(a)</w:t>
      </w:r>
      <w:r w:rsidRPr="00D75CA6">
        <w:tab/>
        <w:t>making a decision;</w:t>
      </w:r>
    </w:p>
    <w:p w14:paraId="1F0E6F39" w14:textId="77777777" w:rsidR="005D71C3" w:rsidRPr="00D75CA6" w:rsidRDefault="005D71C3" w:rsidP="005D71C3">
      <w:pPr>
        <w:pStyle w:val="paragraph"/>
      </w:pPr>
      <w:r w:rsidRPr="00D75CA6">
        <w:tab/>
        <w:t>(b)</w:t>
      </w:r>
      <w:r w:rsidRPr="00D75CA6">
        <w:tab/>
        <w:t>exercising any power or complying with any obligation;</w:t>
      </w:r>
    </w:p>
    <w:p w14:paraId="07CDADA9" w14:textId="77777777" w:rsidR="005D71C3" w:rsidRPr="00D75CA6" w:rsidRDefault="005D71C3" w:rsidP="005D71C3">
      <w:pPr>
        <w:pStyle w:val="paragraph"/>
      </w:pPr>
      <w:r w:rsidRPr="00D75CA6">
        <w:tab/>
        <w:t>(c)</w:t>
      </w:r>
      <w:r w:rsidRPr="00D75CA6">
        <w:tab/>
        <w:t>doing anything else related to making a decision or exercising a power or complying with an obligation.</w:t>
      </w:r>
    </w:p>
    <w:p w14:paraId="788BD899" w14:textId="61E8667A" w:rsidR="00035544" w:rsidRPr="00D75CA6" w:rsidRDefault="00B94734" w:rsidP="00AE2DA2">
      <w:pPr>
        <w:pStyle w:val="ActHead3"/>
        <w:pageBreakBefore/>
      </w:pPr>
      <w:bookmarkStart w:id="439" w:name="_Toc231991706"/>
      <w:r w:rsidRPr="00D75CA6">
        <w:rPr>
          <w:rStyle w:val="CharDivNo"/>
        </w:rPr>
        <w:lastRenderedPageBreak/>
        <w:t>Division 7</w:t>
      </w:r>
      <w:r w:rsidR="00035544" w:rsidRPr="00D75CA6">
        <w:t>—</w:t>
      </w:r>
      <w:r w:rsidR="00035544" w:rsidRPr="00D75CA6">
        <w:rPr>
          <w:rStyle w:val="CharDivText"/>
        </w:rPr>
        <w:t>AML/CTF Rules</w:t>
      </w:r>
      <w:bookmarkEnd w:id="439"/>
    </w:p>
    <w:p w14:paraId="28016C3B" w14:textId="77777777" w:rsidR="00035544" w:rsidRPr="00D75CA6" w:rsidRDefault="00035544" w:rsidP="00035544">
      <w:pPr>
        <w:pStyle w:val="ActHead5"/>
      </w:pPr>
      <w:bookmarkStart w:id="440" w:name="_Toc231991707"/>
      <w:r w:rsidRPr="00D75CA6">
        <w:rPr>
          <w:rStyle w:val="CharSectno"/>
        </w:rPr>
        <w:t>229</w:t>
      </w:r>
      <w:r w:rsidRPr="00D75CA6">
        <w:t xml:space="preserve">  AML/CTF Rules</w:t>
      </w:r>
      <w:bookmarkEnd w:id="440"/>
    </w:p>
    <w:p w14:paraId="59A1D6A5" w14:textId="77777777" w:rsidR="00035544" w:rsidRPr="00D75CA6" w:rsidRDefault="00035544" w:rsidP="00035544">
      <w:pPr>
        <w:pStyle w:val="subsection"/>
      </w:pPr>
      <w:r w:rsidRPr="00D75CA6">
        <w:tab/>
        <w:t>(1)</w:t>
      </w:r>
      <w:r w:rsidRPr="00D75CA6">
        <w:tab/>
        <w:t xml:space="preserve">The AUSTRAC CEO may, by writing, make rules (the </w:t>
      </w:r>
      <w:r w:rsidRPr="00D75CA6">
        <w:rPr>
          <w:b/>
          <w:i/>
        </w:rPr>
        <w:t>AML/CTF Rules</w:t>
      </w:r>
      <w:r w:rsidRPr="00D75CA6">
        <w:t>) prescribing matters required or permitted by any other provision of this Act to be prescribed by the AML/CTF Rules.</w:t>
      </w:r>
    </w:p>
    <w:p w14:paraId="30B44F29" w14:textId="5808E285" w:rsidR="00035544" w:rsidRPr="00D75CA6" w:rsidRDefault="00035544" w:rsidP="00035544">
      <w:pPr>
        <w:pStyle w:val="notetext"/>
      </w:pPr>
      <w:r w:rsidRPr="00D75CA6">
        <w:t>Note 1:</w:t>
      </w:r>
      <w:r w:rsidRPr="00D75CA6">
        <w:tab/>
      </w:r>
      <w:r w:rsidRPr="00D75CA6">
        <w:rPr>
          <w:b/>
          <w:i/>
        </w:rPr>
        <w:t>AML/CTF Rules</w:t>
      </w:r>
      <w:r w:rsidRPr="00D75CA6">
        <w:t xml:space="preserve"> is short for Anti</w:t>
      </w:r>
      <w:r w:rsidR="00D75CA6">
        <w:noBreakHyphen/>
      </w:r>
      <w:r w:rsidRPr="00D75CA6">
        <w:t>Money Laundering/Counter</w:t>
      </w:r>
      <w:r w:rsidR="00D75CA6">
        <w:noBreakHyphen/>
      </w:r>
      <w:r w:rsidRPr="00D75CA6">
        <w:t>Terrorism Financing Rules.</w:t>
      </w:r>
    </w:p>
    <w:p w14:paraId="104D9BDC" w14:textId="45DD5631" w:rsidR="00035544" w:rsidRPr="00D75CA6" w:rsidRDefault="00035544" w:rsidP="00035544">
      <w:pPr>
        <w:pStyle w:val="notetext"/>
      </w:pPr>
      <w:r w:rsidRPr="00D75CA6">
        <w:t>Note 2:</w:t>
      </w:r>
      <w:r w:rsidRPr="00D75CA6">
        <w:tab/>
        <w:t xml:space="preserve">For amendment and repeal, see </w:t>
      </w:r>
      <w:r w:rsidR="00107542" w:rsidRPr="00D75CA6">
        <w:t>subsection 3</w:t>
      </w:r>
      <w:r w:rsidRPr="00D75CA6">
        <w:t xml:space="preserve">3(3) of the </w:t>
      </w:r>
      <w:r w:rsidRPr="00D75CA6">
        <w:rPr>
          <w:i/>
        </w:rPr>
        <w:t>Acts Interpretation Act 1901</w:t>
      </w:r>
      <w:r w:rsidRPr="00D75CA6">
        <w:t>.</w:t>
      </w:r>
    </w:p>
    <w:p w14:paraId="0C60F0BC" w14:textId="77777777" w:rsidR="00035544" w:rsidRPr="00D75CA6" w:rsidRDefault="00035544" w:rsidP="00035544">
      <w:pPr>
        <w:pStyle w:val="subsection"/>
      </w:pPr>
      <w:r w:rsidRPr="00D75CA6">
        <w:tab/>
        <w:t>(2)</w:t>
      </w:r>
      <w:r w:rsidRPr="00D75CA6">
        <w:tab/>
        <w:t>AML/CTF Rules are legislative instruments.</w:t>
      </w:r>
    </w:p>
    <w:p w14:paraId="7E001D68" w14:textId="77777777" w:rsidR="00035544" w:rsidRPr="00D75CA6" w:rsidRDefault="00035544" w:rsidP="00035544">
      <w:pPr>
        <w:pStyle w:val="SubsectionHead"/>
      </w:pPr>
      <w:r w:rsidRPr="00D75CA6">
        <w:t>Ministerial directions with respect to the making of AML/CTF Rules</w:t>
      </w:r>
    </w:p>
    <w:p w14:paraId="65751910" w14:textId="77777777" w:rsidR="00035544" w:rsidRPr="00D75CA6" w:rsidRDefault="00035544" w:rsidP="00035544">
      <w:pPr>
        <w:pStyle w:val="subsection"/>
      </w:pPr>
      <w:r w:rsidRPr="00D75CA6">
        <w:tab/>
        <w:t>(3)</w:t>
      </w:r>
      <w:r w:rsidRPr="00D75CA6">
        <w:tab/>
        <w:t xml:space="preserve">The Minister may give the AUSTRAC CEO a written direction about the exercise of the powers conferred on the AUSTRAC CEO by </w:t>
      </w:r>
      <w:r w:rsidR="004F64A4" w:rsidRPr="00D75CA6">
        <w:t>subsection (</w:t>
      </w:r>
      <w:r w:rsidRPr="00D75CA6">
        <w:t>1).</w:t>
      </w:r>
    </w:p>
    <w:p w14:paraId="584F656F" w14:textId="77777777" w:rsidR="00035544" w:rsidRPr="00D75CA6" w:rsidRDefault="00035544" w:rsidP="00035544">
      <w:pPr>
        <w:pStyle w:val="subsection"/>
      </w:pPr>
      <w:r w:rsidRPr="00D75CA6">
        <w:tab/>
        <w:t>(4)</w:t>
      </w:r>
      <w:r w:rsidRPr="00D75CA6">
        <w:tab/>
        <w:t xml:space="preserve">The AUSTRAC CEO must comply with a direction under </w:t>
      </w:r>
      <w:r w:rsidR="004F64A4" w:rsidRPr="00D75CA6">
        <w:t>subsection (</w:t>
      </w:r>
      <w:r w:rsidRPr="00D75CA6">
        <w:t>3).</w:t>
      </w:r>
    </w:p>
    <w:p w14:paraId="78F33F5E" w14:textId="0485BA36" w:rsidR="00035544" w:rsidRPr="00D75CA6" w:rsidRDefault="00B94734" w:rsidP="00AE2DA2">
      <w:pPr>
        <w:pStyle w:val="ActHead2"/>
        <w:pageBreakBefore/>
      </w:pPr>
      <w:bookmarkStart w:id="441" w:name="_Toc231991708"/>
      <w:r w:rsidRPr="00D75CA6">
        <w:rPr>
          <w:rStyle w:val="CharPartNo"/>
        </w:rPr>
        <w:lastRenderedPageBreak/>
        <w:t>Part 1</w:t>
      </w:r>
      <w:r w:rsidR="00035544" w:rsidRPr="00D75CA6">
        <w:rPr>
          <w:rStyle w:val="CharPartNo"/>
        </w:rPr>
        <w:t>7</w:t>
      </w:r>
      <w:r w:rsidR="00035544" w:rsidRPr="00D75CA6">
        <w:t>—</w:t>
      </w:r>
      <w:r w:rsidR="00035544" w:rsidRPr="00D75CA6">
        <w:rPr>
          <w:rStyle w:val="CharPartText"/>
        </w:rPr>
        <w:t>Vicarious liability</w:t>
      </w:r>
      <w:bookmarkEnd w:id="441"/>
    </w:p>
    <w:p w14:paraId="26D2F681" w14:textId="77777777" w:rsidR="00035544" w:rsidRPr="00D75CA6" w:rsidRDefault="00C72BA2" w:rsidP="00035544">
      <w:pPr>
        <w:pStyle w:val="Header"/>
      </w:pPr>
      <w:r w:rsidRPr="00D75CA6">
        <w:rPr>
          <w:rStyle w:val="CharDivNo"/>
        </w:rPr>
        <w:t xml:space="preserve"> </w:t>
      </w:r>
      <w:r w:rsidRPr="00D75CA6">
        <w:rPr>
          <w:rStyle w:val="CharDivText"/>
        </w:rPr>
        <w:t xml:space="preserve"> </w:t>
      </w:r>
    </w:p>
    <w:p w14:paraId="0647885C" w14:textId="77777777" w:rsidR="00035544" w:rsidRPr="00D75CA6" w:rsidRDefault="00035544" w:rsidP="00035544">
      <w:pPr>
        <w:pStyle w:val="ActHead5"/>
      </w:pPr>
      <w:bookmarkStart w:id="442" w:name="_Toc231991709"/>
      <w:r w:rsidRPr="00D75CA6">
        <w:rPr>
          <w:rStyle w:val="CharSectno"/>
        </w:rPr>
        <w:t>230</w:t>
      </w:r>
      <w:r w:rsidRPr="00D75CA6">
        <w:t xml:space="preserve">  Simplified outline</w:t>
      </w:r>
      <w:bookmarkEnd w:id="442"/>
    </w:p>
    <w:p w14:paraId="0146EE91" w14:textId="77777777" w:rsidR="00035544" w:rsidRPr="00D75CA6" w:rsidRDefault="00035544" w:rsidP="00035544">
      <w:pPr>
        <w:pStyle w:val="subsection"/>
      </w:pPr>
      <w:r w:rsidRPr="00D75CA6">
        <w:tab/>
      </w:r>
      <w:r w:rsidRPr="00D75CA6">
        <w:tab/>
        <w:t>The following is a simplified outline of this Part:</w:t>
      </w:r>
    </w:p>
    <w:p w14:paraId="193AEC8C" w14:textId="77777777" w:rsidR="00035544" w:rsidRPr="00D75CA6" w:rsidRDefault="00035544" w:rsidP="00A92442">
      <w:pPr>
        <w:pStyle w:val="SOBullet"/>
      </w:pPr>
      <w:r w:rsidRPr="00D75CA6">
        <w:t>•</w:t>
      </w:r>
      <w:r w:rsidRPr="00D75CA6">
        <w:tab/>
        <w:t>This Part deals with the proof of matters that involve employees, agents etc.</w:t>
      </w:r>
    </w:p>
    <w:p w14:paraId="04916F5C" w14:textId="77777777" w:rsidR="00035544" w:rsidRPr="00D75CA6" w:rsidRDefault="00035544" w:rsidP="00035544">
      <w:pPr>
        <w:pStyle w:val="ActHead5"/>
      </w:pPr>
      <w:bookmarkStart w:id="443" w:name="_Toc231991710"/>
      <w:r w:rsidRPr="00D75CA6">
        <w:rPr>
          <w:rStyle w:val="CharSectno"/>
        </w:rPr>
        <w:t>231</w:t>
      </w:r>
      <w:r w:rsidRPr="00D75CA6">
        <w:t xml:space="preserve">  Criminal liability of corporations</w:t>
      </w:r>
      <w:bookmarkEnd w:id="443"/>
    </w:p>
    <w:p w14:paraId="5A69D9C0" w14:textId="4D0AAB89" w:rsidR="00035544" w:rsidRPr="00D75CA6" w:rsidRDefault="00035544" w:rsidP="00035544">
      <w:pPr>
        <w:pStyle w:val="subsection"/>
      </w:pPr>
      <w:r w:rsidRPr="00D75CA6">
        <w:tab/>
      </w:r>
      <w:r w:rsidRPr="00D75CA6">
        <w:tab/>
      </w:r>
      <w:r w:rsidR="00107542" w:rsidRPr="00D75CA6">
        <w:t>Part 2</w:t>
      </w:r>
      <w:r w:rsidRPr="00D75CA6">
        <w:t xml:space="preserve">.5 of the </w:t>
      </w:r>
      <w:r w:rsidRPr="00D75CA6">
        <w:rPr>
          <w:i/>
        </w:rPr>
        <w:t>Criminal Code</w:t>
      </w:r>
      <w:r w:rsidRPr="00D75CA6">
        <w:t xml:space="preserve"> has effect, in relation to an offence against this Act, as if each reference in that Part to a body corporate were a reference to a corporation.</w:t>
      </w:r>
    </w:p>
    <w:p w14:paraId="29D37B39" w14:textId="77777777" w:rsidR="00035544" w:rsidRPr="00D75CA6" w:rsidRDefault="00035544" w:rsidP="00035544">
      <w:pPr>
        <w:pStyle w:val="ActHead5"/>
      </w:pPr>
      <w:bookmarkStart w:id="444" w:name="_Toc231991711"/>
      <w:r w:rsidRPr="00D75CA6">
        <w:rPr>
          <w:rStyle w:val="CharSectno"/>
        </w:rPr>
        <w:t>232</w:t>
      </w:r>
      <w:r w:rsidRPr="00D75CA6">
        <w:t xml:space="preserve">  Civil liability of corporations</w:t>
      </w:r>
      <w:bookmarkEnd w:id="444"/>
    </w:p>
    <w:p w14:paraId="312AFB0C" w14:textId="77777777" w:rsidR="00035544" w:rsidRPr="00D75CA6" w:rsidRDefault="00035544" w:rsidP="00035544">
      <w:pPr>
        <w:pStyle w:val="SubsectionHead"/>
      </w:pPr>
      <w:r w:rsidRPr="00D75CA6">
        <w:t>State of mind</w:t>
      </w:r>
    </w:p>
    <w:p w14:paraId="58EDBDD2" w14:textId="77777777" w:rsidR="00035544" w:rsidRPr="00D75CA6" w:rsidRDefault="00035544" w:rsidP="00035544">
      <w:pPr>
        <w:pStyle w:val="subsection"/>
      </w:pPr>
      <w:r w:rsidRPr="00D75CA6">
        <w:tab/>
        <w:t>(1)</w:t>
      </w:r>
      <w:r w:rsidRPr="00D75CA6">
        <w:tab/>
        <w:t>If, in a civil proceeding under, or arising out of, this Act in respect of conduct engaged in by a corporation, it is necessary to establish the state of mind of the corporation, it is sufficient to show that:</w:t>
      </w:r>
    </w:p>
    <w:p w14:paraId="3397FF8D" w14:textId="77777777" w:rsidR="00035544" w:rsidRPr="00D75CA6" w:rsidRDefault="00035544" w:rsidP="00035544">
      <w:pPr>
        <w:pStyle w:val="paragraph"/>
      </w:pPr>
      <w:r w:rsidRPr="00D75CA6">
        <w:tab/>
        <w:t>(a)</w:t>
      </w:r>
      <w:r w:rsidRPr="00D75CA6">
        <w:tab/>
        <w:t>a director, employee or agent of the corporation engaged in that conduct; and</w:t>
      </w:r>
    </w:p>
    <w:p w14:paraId="69338B07" w14:textId="77777777" w:rsidR="00035544" w:rsidRPr="00D75CA6" w:rsidRDefault="00035544" w:rsidP="00035544">
      <w:pPr>
        <w:pStyle w:val="paragraph"/>
      </w:pPr>
      <w:r w:rsidRPr="00D75CA6">
        <w:tab/>
        <w:t>(b)</w:t>
      </w:r>
      <w:r w:rsidRPr="00D75CA6">
        <w:tab/>
        <w:t>the director, employee or agent was, in engaging in that conduct, acting within the scope of his or her actual or apparent authority; and</w:t>
      </w:r>
    </w:p>
    <w:p w14:paraId="79697E54" w14:textId="77777777" w:rsidR="00035544" w:rsidRPr="00D75CA6" w:rsidRDefault="00035544" w:rsidP="00035544">
      <w:pPr>
        <w:pStyle w:val="paragraph"/>
      </w:pPr>
      <w:r w:rsidRPr="00D75CA6">
        <w:tab/>
        <w:t>(c)</w:t>
      </w:r>
      <w:r w:rsidRPr="00D75CA6">
        <w:tab/>
        <w:t>the director, employee or agent had that state of mind.</w:t>
      </w:r>
    </w:p>
    <w:p w14:paraId="5F206735" w14:textId="77777777" w:rsidR="00035544" w:rsidRPr="00D75CA6" w:rsidRDefault="00035544" w:rsidP="00035544">
      <w:pPr>
        <w:pStyle w:val="SubsectionHead"/>
      </w:pPr>
      <w:r w:rsidRPr="00D75CA6">
        <w:t>Conduct</w:t>
      </w:r>
    </w:p>
    <w:p w14:paraId="79243E7B" w14:textId="77777777" w:rsidR="00035544" w:rsidRPr="00D75CA6" w:rsidRDefault="00035544" w:rsidP="00035544">
      <w:pPr>
        <w:pStyle w:val="subsection"/>
      </w:pPr>
      <w:r w:rsidRPr="00D75CA6">
        <w:tab/>
        <w:t>(2)</w:t>
      </w:r>
      <w:r w:rsidRPr="00D75CA6">
        <w:tab/>
        <w:t>If:</w:t>
      </w:r>
    </w:p>
    <w:p w14:paraId="7E7DF9E7" w14:textId="77777777" w:rsidR="00035544" w:rsidRPr="00D75CA6" w:rsidRDefault="00035544" w:rsidP="00035544">
      <w:pPr>
        <w:pStyle w:val="paragraph"/>
      </w:pPr>
      <w:r w:rsidRPr="00D75CA6">
        <w:tab/>
        <w:t>(a)</w:t>
      </w:r>
      <w:r w:rsidRPr="00D75CA6">
        <w:tab/>
        <w:t>conduct is engaged in on behalf of a corporation by a director, employee or agent of the corporation; and</w:t>
      </w:r>
    </w:p>
    <w:p w14:paraId="41E9119F" w14:textId="77777777" w:rsidR="00035544" w:rsidRPr="00D75CA6" w:rsidRDefault="00035544" w:rsidP="00035544">
      <w:pPr>
        <w:pStyle w:val="paragraph"/>
      </w:pPr>
      <w:r w:rsidRPr="00D75CA6">
        <w:lastRenderedPageBreak/>
        <w:tab/>
        <w:t>(b)</w:t>
      </w:r>
      <w:r w:rsidRPr="00D75CA6">
        <w:tab/>
        <w:t>the conduct is within the scope of his or her actual or apparent authority;</w:t>
      </w:r>
    </w:p>
    <w:p w14:paraId="2555E099" w14:textId="77777777" w:rsidR="00035544" w:rsidRPr="00D75CA6" w:rsidRDefault="00035544" w:rsidP="00035544">
      <w:pPr>
        <w:pStyle w:val="subsection2"/>
      </w:pPr>
      <w:r w:rsidRPr="00D75CA6">
        <w:t>the conduct is taken, for the purposes of a civil proceeding under, or arising out of, this Act, to have been engaged in by the corporation unless the corporation proves that it took reasonable precautions and exercised due diligence to avoid the conduct.</w:t>
      </w:r>
    </w:p>
    <w:p w14:paraId="6A960D45" w14:textId="77777777" w:rsidR="00035544" w:rsidRPr="00D75CA6" w:rsidRDefault="00035544" w:rsidP="00035544">
      <w:pPr>
        <w:pStyle w:val="ActHead5"/>
      </w:pPr>
      <w:bookmarkStart w:id="445" w:name="_Toc231991712"/>
      <w:r w:rsidRPr="00D75CA6">
        <w:rPr>
          <w:rStyle w:val="CharSectno"/>
        </w:rPr>
        <w:t>233</w:t>
      </w:r>
      <w:r w:rsidRPr="00D75CA6">
        <w:t xml:space="preserve">  Liability of persons other than corporations</w:t>
      </w:r>
      <w:bookmarkEnd w:id="445"/>
    </w:p>
    <w:p w14:paraId="1987F90B" w14:textId="77777777" w:rsidR="00035544" w:rsidRPr="00D75CA6" w:rsidRDefault="00035544" w:rsidP="00035544">
      <w:pPr>
        <w:pStyle w:val="SubsectionHead"/>
      </w:pPr>
      <w:r w:rsidRPr="00D75CA6">
        <w:t>State of mind</w:t>
      </w:r>
    </w:p>
    <w:p w14:paraId="1069E0D5" w14:textId="77777777" w:rsidR="00035544" w:rsidRPr="00D75CA6" w:rsidRDefault="00035544" w:rsidP="00035544">
      <w:pPr>
        <w:pStyle w:val="subsection"/>
      </w:pPr>
      <w:r w:rsidRPr="00D75CA6">
        <w:tab/>
        <w:t>(1)</w:t>
      </w:r>
      <w:r w:rsidRPr="00D75CA6">
        <w:tab/>
        <w:t>If, in criminal or civil proceedings under, or arising out of, this Act in respect of conduct engaged in by a person other than a corporation, it is necessary to establish the state of mind of the person, it is sufficient to show that:</w:t>
      </w:r>
    </w:p>
    <w:p w14:paraId="48E309F2" w14:textId="77777777" w:rsidR="00035544" w:rsidRPr="00D75CA6" w:rsidRDefault="00035544" w:rsidP="00035544">
      <w:pPr>
        <w:pStyle w:val="paragraph"/>
      </w:pPr>
      <w:r w:rsidRPr="00D75CA6">
        <w:tab/>
        <w:t>(a)</w:t>
      </w:r>
      <w:r w:rsidRPr="00D75CA6">
        <w:tab/>
        <w:t>the conduct was engaged in by an employee or agent of the person within the scope of his or her actual or apparent authority; and</w:t>
      </w:r>
    </w:p>
    <w:p w14:paraId="49015617" w14:textId="77777777" w:rsidR="00035544" w:rsidRPr="00D75CA6" w:rsidRDefault="00035544" w:rsidP="00035544">
      <w:pPr>
        <w:pStyle w:val="paragraph"/>
      </w:pPr>
      <w:r w:rsidRPr="00D75CA6">
        <w:tab/>
        <w:t>(b)</w:t>
      </w:r>
      <w:r w:rsidRPr="00D75CA6">
        <w:tab/>
        <w:t>the employee or agent had that state of mind.</w:t>
      </w:r>
    </w:p>
    <w:p w14:paraId="53508DA4" w14:textId="77777777" w:rsidR="00035544" w:rsidRPr="00D75CA6" w:rsidRDefault="00035544" w:rsidP="00035544">
      <w:pPr>
        <w:pStyle w:val="SubsectionHead"/>
      </w:pPr>
      <w:r w:rsidRPr="00D75CA6">
        <w:t>Conduct</w:t>
      </w:r>
    </w:p>
    <w:p w14:paraId="5456ABE3" w14:textId="77777777" w:rsidR="00035544" w:rsidRPr="00D75CA6" w:rsidRDefault="00035544" w:rsidP="00035544">
      <w:pPr>
        <w:pStyle w:val="subsection"/>
      </w:pPr>
      <w:r w:rsidRPr="00D75CA6">
        <w:tab/>
        <w:t>(2)</w:t>
      </w:r>
      <w:r w:rsidRPr="00D75CA6">
        <w:tab/>
        <w:t>If:</w:t>
      </w:r>
    </w:p>
    <w:p w14:paraId="1C0CFF1B" w14:textId="77777777" w:rsidR="00035544" w:rsidRPr="00D75CA6" w:rsidRDefault="00035544" w:rsidP="00035544">
      <w:pPr>
        <w:pStyle w:val="paragraph"/>
      </w:pPr>
      <w:r w:rsidRPr="00D75CA6">
        <w:tab/>
        <w:t>(a)</w:t>
      </w:r>
      <w:r w:rsidRPr="00D75CA6">
        <w:tab/>
        <w:t>conduct is engaged in on behalf of a person other than a corporation by an employee or agent of the person; and</w:t>
      </w:r>
    </w:p>
    <w:p w14:paraId="39A367E8" w14:textId="77777777" w:rsidR="00035544" w:rsidRPr="00D75CA6" w:rsidRDefault="00035544" w:rsidP="00035544">
      <w:pPr>
        <w:pStyle w:val="paragraph"/>
      </w:pPr>
      <w:r w:rsidRPr="00D75CA6">
        <w:tab/>
        <w:t>(b)</w:t>
      </w:r>
      <w:r w:rsidRPr="00D75CA6">
        <w:tab/>
        <w:t>the conduct is within the employee’s or agent’s actual or apparent authority;</w:t>
      </w:r>
    </w:p>
    <w:p w14:paraId="4CD5F27E" w14:textId="77777777" w:rsidR="00035544" w:rsidRPr="00D75CA6" w:rsidRDefault="00035544" w:rsidP="00035544">
      <w:pPr>
        <w:pStyle w:val="subsection2"/>
      </w:pPr>
      <w:r w:rsidRPr="00D75CA6">
        <w:t>the conduct is taken, for the purposes of criminal or civil proceedings under, or arising out of, this Act, to have been engaged in by the person unless the person proves that the person took reasonable precautions and exercised due diligence to avoid the conduct.</w:t>
      </w:r>
    </w:p>
    <w:p w14:paraId="46C4A2FD" w14:textId="77777777" w:rsidR="00035544" w:rsidRPr="00D75CA6" w:rsidRDefault="00035544" w:rsidP="00035544">
      <w:pPr>
        <w:pStyle w:val="SubsectionHead"/>
      </w:pPr>
      <w:r w:rsidRPr="00D75CA6">
        <w:t>Limitation on imprisonment</w:t>
      </w:r>
    </w:p>
    <w:p w14:paraId="00ADAE3D" w14:textId="77777777" w:rsidR="00035544" w:rsidRPr="00D75CA6" w:rsidRDefault="00035544" w:rsidP="00035544">
      <w:pPr>
        <w:pStyle w:val="subsection"/>
      </w:pPr>
      <w:r w:rsidRPr="00D75CA6">
        <w:tab/>
        <w:t>(3)</w:t>
      </w:r>
      <w:r w:rsidRPr="00D75CA6">
        <w:tab/>
        <w:t>Despite any other provision of this Act, if:</w:t>
      </w:r>
    </w:p>
    <w:p w14:paraId="220203F9" w14:textId="77777777" w:rsidR="00035544" w:rsidRPr="00D75CA6" w:rsidRDefault="00035544" w:rsidP="00035544">
      <w:pPr>
        <w:pStyle w:val="paragraph"/>
      </w:pPr>
      <w:r w:rsidRPr="00D75CA6">
        <w:tab/>
        <w:t>(a)</w:t>
      </w:r>
      <w:r w:rsidRPr="00D75CA6">
        <w:tab/>
        <w:t>a person is convicted of an offence; and</w:t>
      </w:r>
    </w:p>
    <w:p w14:paraId="425F2892" w14:textId="77777777" w:rsidR="00035544" w:rsidRPr="00D75CA6" w:rsidRDefault="00035544" w:rsidP="00035544">
      <w:pPr>
        <w:pStyle w:val="paragraph"/>
      </w:pPr>
      <w:r w:rsidRPr="00D75CA6">
        <w:lastRenderedPageBreak/>
        <w:tab/>
        <w:t>(b)</w:t>
      </w:r>
      <w:r w:rsidRPr="00D75CA6">
        <w:tab/>
        <w:t xml:space="preserve">the person would not have been convicted of the offence if </w:t>
      </w:r>
      <w:r w:rsidR="004F64A4" w:rsidRPr="00D75CA6">
        <w:t>subsections (</w:t>
      </w:r>
      <w:r w:rsidRPr="00D75CA6">
        <w:t>1) and (2) had not been in force;</w:t>
      </w:r>
    </w:p>
    <w:p w14:paraId="57A44876" w14:textId="77777777" w:rsidR="00035544" w:rsidRPr="00D75CA6" w:rsidRDefault="00035544" w:rsidP="00035544">
      <w:pPr>
        <w:pStyle w:val="subsection2"/>
      </w:pPr>
      <w:r w:rsidRPr="00D75CA6">
        <w:t>the person is not liable to be punished by imprisonment for that offence.</w:t>
      </w:r>
    </w:p>
    <w:p w14:paraId="547CA9BD" w14:textId="35F5B822" w:rsidR="00E11B4B" w:rsidRPr="00D75CA6" w:rsidRDefault="00B94734" w:rsidP="00557923">
      <w:pPr>
        <w:pStyle w:val="ActHead2"/>
        <w:pageBreakBefore/>
      </w:pPr>
      <w:bookmarkStart w:id="446" w:name="_Toc231991713"/>
      <w:r w:rsidRPr="00D75CA6">
        <w:rPr>
          <w:rStyle w:val="CharPartNo"/>
        </w:rPr>
        <w:lastRenderedPageBreak/>
        <w:t>Part 1</w:t>
      </w:r>
      <w:r w:rsidR="00E11B4B" w:rsidRPr="00D75CA6">
        <w:rPr>
          <w:rStyle w:val="CharPartNo"/>
        </w:rPr>
        <w:t>7A</w:t>
      </w:r>
      <w:r w:rsidR="00E11B4B" w:rsidRPr="00D75CA6">
        <w:t>—</w:t>
      </w:r>
      <w:r w:rsidR="00E11B4B" w:rsidRPr="00D75CA6">
        <w:rPr>
          <w:rStyle w:val="CharPartText"/>
        </w:rPr>
        <w:t>Review of decisions</w:t>
      </w:r>
      <w:bookmarkEnd w:id="446"/>
    </w:p>
    <w:p w14:paraId="4D888D74" w14:textId="77777777" w:rsidR="00E11B4B" w:rsidRPr="00D75CA6" w:rsidRDefault="00E11B4B" w:rsidP="00E11B4B">
      <w:pPr>
        <w:pStyle w:val="Header"/>
      </w:pPr>
      <w:r w:rsidRPr="00D75CA6">
        <w:rPr>
          <w:rStyle w:val="CharDivNo"/>
        </w:rPr>
        <w:t xml:space="preserve"> </w:t>
      </w:r>
      <w:r w:rsidRPr="00D75CA6">
        <w:rPr>
          <w:rStyle w:val="CharDivText"/>
        </w:rPr>
        <w:t xml:space="preserve"> </w:t>
      </w:r>
    </w:p>
    <w:p w14:paraId="0AA77429" w14:textId="77777777" w:rsidR="00E11B4B" w:rsidRPr="00D75CA6" w:rsidRDefault="00E11B4B" w:rsidP="00E11B4B">
      <w:pPr>
        <w:pStyle w:val="ActHead5"/>
      </w:pPr>
      <w:bookmarkStart w:id="447" w:name="_Toc231991714"/>
      <w:r w:rsidRPr="00D75CA6">
        <w:rPr>
          <w:rStyle w:val="CharSectno"/>
        </w:rPr>
        <w:t>233A</w:t>
      </w:r>
      <w:r w:rsidRPr="00D75CA6">
        <w:t xml:space="preserve">  Simplified outline</w:t>
      </w:r>
      <w:bookmarkEnd w:id="447"/>
    </w:p>
    <w:p w14:paraId="551FF447" w14:textId="77777777" w:rsidR="00E11B4B" w:rsidRPr="00D75CA6" w:rsidRDefault="00E11B4B" w:rsidP="00E11B4B">
      <w:pPr>
        <w:pStyle w:val="subsection"/>
      </w:pPr>
      <w:r w:rsidRPr="00D75CA6">
        <w:tab/>
      </w:r>
      <w:r w:rsidRPr="00D75CA6">
        <w:tab/>
        <w:t>The following is a simplified outline of this Part:</w:t>
      </w:r>
    </w:p>
    <w:p w14:paraId="45EB2827" w14:textId="77777777" w:rsidR="00E11B4B" w:rsidRPr="00D75CA6" w:rsidRDefault="00E11B4B" w:rsidP="004C7868">
      <w:pPr>
        <w:pStyle w:val="SOBullet"/>
      </w:pPr>
      <w:r w:rsidRPr="00D75CA6">
        <w:t>•</w:t>
      </w:r>
      <w:r w:rsidRPr="00D75CA6">
        <w:tab/>
        <w:t xml:space="preserve">Certain decisions of delegates of the AUSTRAC CEO may be reviewed by the </w:t>
      </w:r>
      <w:r w:rsidR="001E380A" w:rsidRPr="00D75CA6">
        <w:t>Administrative Review Tribunal</w:t>
      </w:r>
      <w:r w:rsidRPr="00D75CA6">
        <w:t xml:space="preserve"> following a process of internal reconsideration by the AUSTRAC CEO.</w:t>
      </w:r>
    </w:p>
    <w:p w14:paraId="69702A45" w14:textId="77777777" w:rsidR="00E11B4B" w:rsidRPr="00D75CA6" w:rsidRDefault="00E11B4B" w:rsidP="004C7868">
      <w:pPr>
        <w:pStyle w:val="SOBullet"/>
      </w:pPr>
      <w:r w:rsidRPr="00D75CA6">
        <w:t>•</w:t>
      </w:r>
      <w:r w:rsidRPr="00D75CA6">
        <w:tab/>
        <w:t xml:space="preserve">Certain decisions of the AUSTRAC CEO may be reviewed by the </w:t>
      </w:r>
      <w:r w:rsidR="001E380A" w:rsidRPr="00D75CA6">
        <w:t>Administrative Review Tribunal</w:t>
      </w:r>
      <w:r w:rsidRPr="00D75CA6">
        <w:t>.</w:t>
      </w:r>
    </w:p>
    <w:p w14:paraId="0F128B8F" w14:textId="77777777" w:rsidR="00E11B4B" w:rsidRPr="00D75CA6" w:rsidRDefault="00E11B4B" w:rsidP="00E11B4B">
      <w:pPr>
        <w:pStyle w:val="ActHead5"/>
      </w:pPr>
      <w:bookmarkStart w:id="448" w:name="_Toc231991715"/>
      <w:r w:rsidRPr="00D75CA6">
        <w:rPr>
          <w:rStyle w:val="CharSectno"/>
        </w:rPr>
        <w:t>233B</w:t>
      </w:r>
      <w:r w:rsidRPr="00D75CA6">
        <w:t xml:space="preserve">  Reviewable decisions</w:t>
      </w:r>
      <w:bookmarkEnd w:id="448"/>
    </w:p>
    <w:p w14:paraId="5580B567" w14:textId="77777777" w:rsidR="00E11B4B" w:rsidRPr="00D75CA6" w:rsidRDefault="00E11B4B" w:rsidP="00E11B4B">
      <w:pPr>
        <w:pStyle w:val="subsection"/>
      </w:pPr>
      <w:r w:rsidRPr="00D75CA6">
        <w:tab/>
      </w:r>
      <w:r w:rsidRPr="00D75CA6">
        <w:tab/>
        <w:t xml:space="preserve">For the purposes of this Act, each of the following decisions of the AUSTRAC CEO is a </w:t>
      </w:r>
      <w:r w:rsidRPr="00D75CA6">
        <w:rPr>
          <w:b/>
          <w:i/>
        </w:rPr>
        <w:t>reviewable decision</w:t>
      </w:r>
      <w:r w:rsidRPr="00D75CA6">
        <w:t>:</w:t>
      </w:r>
    </w:p>
    <w:p w14:paraId="45BC230F" w14:textId="77777777" w:rsidR="00E11B4B" w:rsidRPr="00D75CA6" w:rsidRDefault="00E11B4B" w:rsidP="00E11B4B">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6375"/>
      </w:tblGrid>
      <w:tr w:rsidR="00E11B4B" w:rsidRPr="00D75CA6" w14:paraId="70543E80" w14:textId="77777777" w:rsidTr="00457D5F">
        <w:trPr>
          <w:tblHeader/>
        </w:trPr>
        <w:tc>
          <w:tcPr>
            <w:tcW w:w="7089" w:type="dxa"/>
            <w:gridSpan w:val="2"/>
            <w:tcBorders>
              <w:top w:val="single" w:sz="12" w:space="0" w:color="auto"/>
              <w:bottom w:val="single" w:sz="6" w:space="0" w:color="auto"/>
            </w:tcBorders>
          </w:tcPr>
          <w:p w14:paraId="5D99CCD7" w14:textId="77777777" w:rsidR="00E11B4B" w:rsidRPr="00D75CA6" w:rsidRDefault="00E11B4B" w:rsidP="00457D5F">
            <w:pPr>
              <w:pStyle w:val="Tabletext"/>
              <w:keepNext/>
              <w:rPr>
                <w:b/>
              </w:rPr>
            </w:pPr>
            <w:r w:rsidRPr="00D75CA6">
              <w:rPr>
                <w:b/>
              </w:rPr>
              <w:t>Reviewable decisions</w:t>
            </w:r>
          </w:p>
        </w:tc>
      </w:tr>
      <w:tr w:rsidR="00E11B4B" w:rsidRPr="00D75CA6" w14:paraId="5B114E15" w14:textId="77777777" w:rsidTr="00457D5F">
        <w:trPr>
          <w:tblHeader/>
        </w:trPr>
        <w:tc>
          <w:tcPr>
            <w:tcW w:w="714" w:type="dxa"/>
            <w:tcBorders>
              <w:top w:val="single" w:sz="6" w:space="0" w:color="auto"/>
              <w:bottom w:val="single" w:sz="12" w:space="0" w:color="auto"/>
            </w:tcBorders>
          </w:tcPr>
          <w:p w14:paraId="6AEEB201" w14:textId="77777777" w:rsidR="00E11B4B" w:rsidRPr="00D75CA6" w:rsidRDefault="00E11B4B" w:rsidP="00457D5F">
            <w:pPr>
              <w:pStyle w:val="Tabletext"/>
              <w:keepNext/>
              <w:rPr>
                <w:b/>
              </w:rPr>
            </w:pPr>
            <w:r w:rsidRPr="00D75CA6">
              <w:rPr>
                <w:b/>
              </w:rPr>
              <w:t>Item</w:t>
            </w:r>
          </w:p>
        </w:tc>
        <w:tc>
          <w:tcPr>
            <w:tcW w:w="6375" w:type="dxa"/>
            <w:tcBorders>
              <w:top w:val="single" w:sz="6" w:space="0" w:color="auto"/>
              <w:bottom w:val="single" w:sz="12" w:space="0" w:color="auto"/>
            </w:tcBorders>
          </w:tcPr>
          <w:p w14:paraId="622FB3CB" w14:textId="77777777" w:rsidR="00E11B4B" w:rsidRPr="00D75CA6" w:rsidRDefault="00E11B4B" w:rsidP="00457D5F">
            <w:pPr>
              <w:pStyle w:val="Tabletext"/>
              <w:keepNext/>
              <w:rPr>
                <w:b/>
              </w:rPr>
            </w:pPr>
            <w:r w:rsidRPr="00D75CA6">
              <w:rPr>
                <w:b/>
              </w:rPr>
              <w:t>Decision</w:t>
            </w:r>
          </w:p>
        </w:tc>
      </w:tr>
      <w:tr w:rsidR="00E11B4B" w:rsidRPr="00D75CA6" w14:paraId="0E4A65FD" w14:textId="77777777" w:rsidTr="00457D5F">
        <w:tc>
          <w:tcPr>
            <w:tcW w:w="714" w:type="dxa"/>
            <w:tcBorders>
              <w:top w:val="single" w:sz="12" w:space="0" w:color="auto"/>
            </w:tcBorders>
          </w:tcPr>
          <w:p w14:paraId="41ED6594" w14:textId="77777777" w:rsidR="00E11B4B" w:rsidRPr="00D75CA6" w:rsidRDefault="00E11B4B" w:rsidP="00457D5F">
            <w:pPr>
              <w:pStyle w:val="Tabletext"/>
            </w:pPr>
            <w:r w:rsidRPr="00D75CA6">
              <w:t>1</w:t>
            </w:r>
          </w:p>
        </w:tc>
        <w:tc>
          <w:tcPr>
            <w:tcW w:w="6375" w:type="dxa"/>
            <w:tcBorders>
              <w:top w:val="single" w:sz="12" w:space="0" w:color="auto"/>
            </w:tcBorders>
          </w:tcPr>
          <w:p w14:paraId="4B5EB276" w14:textId="77777777" w:rsidR="00E11B4B" w:rsidRPr="00D75CA6" w:rsidRDefault="00E11B4B" w:rsidP="00457D5F">
            <w:pPr>
              <w:pStyle w:val="Tabletext"/>
            </w:pPr>
            <w:r w:rsidRPr="00D75CA6">
              <w:t>A decision under subsection</w:t>
            </w:r>
            <w:r w:rsidR="004F64A4" w:rsidRPr="00D75CA6">
              <w:t> </w:t>
            </w:r>
            <w:r w:rsidRPr="00D75CA6">
              <w:t>75B(6) or section</w:t>
            </w:r>
            <w:r w:rsidR="004F64A4" w:rsidRPr="00D75CA6">
              <w:t> </w:t>
            </w:r>
            <w:r w:rsidRPr="00D75CA6">
              <w:t>75C to refuse to register a person as:</w:t>
            </w:r>
          </w:p>
          <w:p w14:paraId="0AF12E97" w14:textId="77777777" w:rsidR="00E11B4B" w:rsidRPr="00D75CA6" w:rsidRDefault="00E11B4B" w:rsidP="00457D5F">
            <w:pPr>
              <w:pStyle w:val="Tablea"/>
            </w:pPr>
            <w:r w:rsidRPr="00D75CA6">
              <w:t>(a) a remittance network provider; or</w:t>
            </w:r>
          </w:p>
          <w:p w14:paraId="61950289" w14:textId="77777777" w:rsidR="00E11B4B" w:rsidRPr="00D75CA6" w:rsidRDefault="00E11B4B" w:rsidP="00457D5F">
            <w:pPr>
              <w:pStyle w:val="Tablea"/>
            </w:pPr>
            <w:r w:rsidRPr="00D75CA6">
              <w:t>(b) an independent remittance dealer; or</w:t>
            </w:r>
          </w:p>
          <w:p w14:paraId="2C8F3E01" w14:textId="77777777" w:rsidR="00E11B4B" w:rsidRPr="00D75CA6" w:rsidRDefault="00E11B4B" w:rsidP="00457D5F">
            <w:pPr>
              <w:pStyle w:val="Tablea"/>
            </w:pPr>
            <w:r w:rsidRPr="00D75CA6">
              <w:t>(c) a remittance affiliate of a registered remittance network provider.</w:t>
            </w:r>
          </w:p>
        </w:tc>
      </w:tr>
      <w:tr w:rsidR="00E11B4B" w:rsidRPr="00D75CA6" w14:paraId="5927C36D" w14:textId="77777777" w:rsidTr="00457D5F">
        <w:tc>
          <w:tcPr>
            <w:tcW w:w="714" w:type="dxa"/>
          </w:tcPr>
          <w:p w14:paraId="5737422C" w14:textId="77777777" w:rsidR="00E11B4B" w:rsidRPr="00D75CA6" w:rsidRDefault="00E11B4B" w:rsidP="00457D5F">
            <w:pPr>
              <w:pStyle w:val="Tabletext"/>
            </w:pPr>
            <w:r w:rsidRPr="00D75CA6">
              <w:t>2</w:t>
            </w:r>
          </w:p>
        </w:tc>
        <w:tc>
          <w:tcPr>
            <w:tcW w:w="6375" w:type="dxa"/>
          </w:tcPr>
          <w:p w14:paraId="7DF272B7" w14:textId="77777777" w:rsidR="00E11B4B" w:rsidRPr="00D75CA6" w:rsidRDefault="00E11B4B" w:rsidP="00457D5F">
            <w:pPr>
              <w:pStyle w:val="Tabletext"/>
            </w:pPr>
            <w:r w:rsidRPr="00D75CA6">
              <w:t>A decision under section</w:t>
            </w:r>
            <w:r w:rsidR="004F64A4" w:rsidRPr="00D75CA6">
              <w:t> </w:t>
            </w:r>
            <w:r w:rsidRPr="00D75CA6">
              <w:t>75E to impose conditions to which a person’s registration is subject.</w:t>
            </w:r>
          </w:p>
        </w:tc>
      </w:tr>
      <w:tr w:rsidR="00E11B4B" w:rsidRPr="00D75CA6" w14:paraId="66DA74B0" w14:textId="77777777" w:rsidTr="00457D5F">
        <w:tc>
          <w:tcPr>
            <w:tcW w:w="714" w:type="dxa"/>
          </w:tcPr>
          <w:p w14:paraId="65810AA1" w14:textId="77777777" w:rsidR="00E11B4B" w:rsidRPr="00D75CA6" w:rsidRDefault="00E11B4B" w:rsidP="00457D5F">
            <w:pPr>
              <w:pStyle w:val="Tabletext"/>
            </w:pPr>
            <w:r w:rsidRPr="00D75CA6">
              <w:t>3</w:t>
            </w:r>
          </w:p>
        </w:tc>
        <w:tc>
          <w:tcPr>
            <w:tcW w:w="6375" w:type="dxa"/>
          </w:tcPr>
          <w:p w14:paraId="2281C11F" w14:textId="77777777" w:rsidR="00E11B4B" w:rsidRPr="00D75CA6" w:rsidRDefault="00E11B4B" w:rsidP="00457D5F">
            <w:pPr>
              <w:pStyle w:val="Tabletext"/>
            </w:pPr>
            <w:r w:rsidRPr="00D75CA6">
              <w:t>A decision under section</w:t>
            </w:r>
            <w:r w:rsidR="004F64A4" w:rsidRPr="00D75CA6">
              <w:t> </w:t>
            </w:r>
            <w:r w:rsidRPr="00D75CA6">
              <w:t>75G to cancel a person’s registration.</w:t>
            </w:r>
          </w:p>
        </w:tc>
      </w:tr>
      <w:tr w:rsidR="001A02B6" w:rsidRPr="00D75CA6" w14:paraId="3D07CD74" w14:textId="77777777" w:rsidTr="00457D5F">
        <w:tc>
          <w:tcPr>
            <w:tcW w:w="714" w:type="dxa"/>
          </w:tcPr>
          <w:p w14:paraId="65BB6724" w14:textId="77777777" w:rsidR="001A02B6" w:rsidRPr="00D75CA6" w:rsidRDefault="001A02B6" w:rsidP="00457D5F">
            <w:pPr>
              <w:pStyle w:val="Tabletext"/>
            </w:pPr>
            <w:r w:rsidRPr="00D75CA6">
              <w:t>3A</w:t>
            </w:r>
          </w:p>
        </w:tc>
        <w:tc>
          <w:tcPr>
            <w:tcW w:w="6375" w:type="dxa"/>
          </w:tcPr>
          <w:p w14:paraId="6170BCCC" w14:textId="65A7B9C7" w:rsidR="001A02B6" w:rsidRPr="00D75CA6" w:rsidRDefault="001A02B6" w:rsidP="00457D5F">
            <w:pPr>
              <w:pStyle w:val="Tabletext"/>
            </w:pPr>
            <w:r w:rsidRPr="00D75CA6">
              <w:t>A decision under subsection</w:t>
            </w:r>
            <w:r w:rsidR="004F64A4" w:rsidRPr="00D75CA6">
              <w:t> </w:t>
            </w:r>
            <w:r w:rsidRPr="00D75CA6">
              <w:t>76D(4) or section</w:t>
            </w:r>
            <w:r w:rsidR="004F64A4" w:rsidRPr="00D75CA6">
              <w:t> </w:t>
            </w:r>
            <w:r w:rsidRPr="00D75CA6">
              <w:t xml:space="preserve">76E to refuse to register a person as a </w:t>
            </w:r>
            <w:r w:rsidR="0052605A" w:rsidRPr="00D75CA6">
              <w:t>virtual asset service</w:t>
            </w:r>
            <w:r w:rsidRPr="00D75CA6">
              <w:t xml:space="preserve"> provider.</w:t>
            </w:r>
          </w:p>
        </w:tc>
      </w:tr>
      <w:tr w:rsidR="001A02B6" w:rsidRPr="00D75CA6" w14:paraId="42E0958A" w14:textId="77777777" w:rsidTr="00457D5F">
        <w:tc>
          <w:tcPr>
            <w:tcW w:w="714" w:type="dxa"/>
          </w:tcPr>
          <w:p w14:paraId="6F61B1D5" w14:textId="77777777" w:rsidR="001A02B6" w:rsidRPr="00D75CA6" w:rsidRDefault="001A02B6" w:rsidP="00457D5F">
            <w:pPr>
              <w:pStyle w:val="Tabletext"/>
            </w:pPr>
            <w:r w:rsidRPr="00D75CA6">
              <w:t>3B</w:t>
            </w:r>
          </w:p>
        </w:tc>
        <w:tc>
          <w:tcPr>
            <w:tcW w:w="6375" w:type="dxa"/>
          </w:tcPr>
          <w:p w14:paraId="11F0184A" w14:textId="77777777" w:rsidR="001A02B6" w:rsidRPr="00D75CA6" w:rsidRDefault="001A02B6" w:rsidP="00457D5F">
            <w:pPr>
              <w:pStyle w:val="Tabletext"/>
            </w:pPr>
            <w:r w:rsidRPr="00D75CA6">
              <w:t>A decision under section</w:t>
            </w:r>
            <w:r w:rsidR="004F64A4" w:rsidRPr="00D75CA6">
              <w:t> </w:t>
            </w:r>
            <w:r w:rsidRPr="00D75CA6">
              <w:t>76G to impose conditions to which a person’s registration is subject.</w:t>
            </w:r>
          </w:p>
        </w:tc>
      </w:tr>
      <w:tr w:rsidR="001A02B6" w:rsidRPr="00D75CA6" w14:paraId="188BDB4F" w14:textId="77777777" w:rsidTr="00457D5F">
        <w:tc>
          <w:tcPr>
            <w:tcW w:w="714" w:type="dxa"/>
          </w:tcPr>
          <w:p w14:paraId="3CD5B3FD" w14:textId="77777777" w:rsidR="001A02B6" w:rsidRPr="00D75CA6" w:rsidRDefault="001A02B6" w:rsidP="00457D5F">
            <w:pPr>
              <w:pStyle w:val="Tabletext"/>
            </w:pPr>
            <w:r w:rsidRPr="00D75CA6">
              <w:t>3C</w:t>
            </w:r>
          </w:p>
        </w:tc>
        <w:tc>
          <w:tcPr>
            <w:tcW w:w="6375" w:type="dxa"/>
          </w:tcPr>
          <w:p w14:paraId="6D66B71E" w14:textId="77777777" w:rsidR="001A02B6" w:rsidRPr="00D75CA6" w:rsidRDefault="001A02B6" w:rsidP="00457D5F">
            <w:pPr>
              <w:pStyle w:val="Tabletext"/>
            </w:pPr>
            <w:r w:rsidRPr="00D75CA6">
              <w:t>A decision under section</w:t>
            </w:r>
            <w:r w:rsidR="004F64A4" w:rsidRPr="00D75CA6">
              <w:t> </w:t>
            </w:r>
            <w:r w:rsidRPr="00D75CA6">
              <w:t>76J to cancel a person’s registration.</w:t>
            </w:r>
          </w:p>
        </w:tc>
      </w:tr>
      <w:tr w:rsidR="00E11B4B" w:rsidRPr="00D75CA6" w14:paraId="3C36AAC6" w14:textId="77777777" w:rsidTr="00457D5F">
        <w:tc>
          <w:tcPr>
            <w:tcW w:w="714" w:type="dxa"/>
          </w:tcPr>
          <w:p w14:paraId="48691E45" w14:textId="77777777" w:rsidR="00E11B4B" w:rsidRPr="00D75CA6" w:rsidRDefault="00E11B4B" w:rsidP="00606538">
            <w:pPr>
              <w:pStyle w:val="Tabletext"/>
              <w:keepNext/>
            </w:pPr>
            <w:r w:rsidRPr="00D75CA6">
              <w:lastRenderedPageBreak/>
              <w:t>4</w:t>
            </w:r>
          </w:p>
        </w:tc>
        <w:tc>
          <w:tcPr>
            <w:tcW w:w="6375" w:type="dxa"/>
          </w:tcPr>
          <w:p w14:paraId="03BB1C3B" w14:textId="464F37F2" w:rsidR="00E11B4B" w:rsidRPr="00D75CA6" w:rsidRDefault="00E11B4B" w:rsidP="00606538">
            <w:pPr>
              <w:pStyle w:val="Tabletext"/>
              <w:keepNext/>
              <w:tabs>
                <w:tab w:val="left" w:pos="570"/>
              </w:tabs>
            </w:pPr>
            <w:r w:rsidRPr="00D75CA6">
              <w:t xml:space="preserve">A decision under </w:t>
            </w:r>
            <w:r w:rsidR="00B94734" w:rsidRPr="00D75CA6">
              <w:t>sub</w:t>
            </w:r>
            <w:r w:rsidR="00107542" w:rsidRPr="00D75CA6">
              <w:t>section 1</w:t>
            </w:r>
            <w:r w:rsidRPr="00D75CA6">
              <w:t>61(2) to require certain things of a reporting entity.</w:t>
            </w:r>
          </w:p>
        </w:tc>
      </w:tr>
      <w:tr w:rsidR="00E11B4B" w:rsidRPr="00D75CA6" w14:paraId="59E5154D" w14:textId="77777777" w:rsidTr="00457D5F">
        <w:tc>
          <w:tcPr>
            <w:tcW w:w="714" w:type="dxa"/>
            <w:tcBorders>
              <w:bottom w:val="single" w:sz="4" w:space="0" w:color="auto"/>
            </w:tcBorders>
          </w:tcPr>
          <w:p w14:paraId="18422F45" w14:textId="77777777" w:rsidR="00E11B4B" w:rsidRPr="00D75CA6" w:rsidRDefault="00E11B4B" w:rsidP="00457D5F">
            <w:pPr>
              <w:pStyle w:val="Tabletext"/>
            </w:pPr>
            <w:r w:rsidRPr="00D75CA6">
              <w:t>5</w:t>
            </w:r>
          </w:p>
        </w:tc>
        <w:tc>
          <w:tcPr>
            <w:tcW w:w="6375" w:type="dxa"/>
            <w:tcBorders>
              <w:bottom w:val="single" w:sz="4" w:space="0" w:color="auto"/>
            </w:tcBorders>
          </w:tcPr>
          <w:p w14:paraId="3E1C2C87" w14:textId="77777777" w:rsidR="00E11B4B" w:rsidRPr="00D75CA6" w:rsidRDefault="00E11B4B" w:rsidP="00457D5F">
            <w:pPr>
              <w:pStyle w:val="Tabletext"/>
              <w:tabs>
                <w:tab w:val="left" w:pos="570"/>
              </w:tabs>
            </w:pPr>
            <w:r w:rsidRPr="00D75CA6">
              <w:t>A decision under subparagraph</w:t>
            </w:r>
            <w:r w:rsidR="004F64A4" w:rsidRPr="00D75CA6">
              <w:t> </w:t>
            </w:r>
            <w:r w:rsidRPr="00D75CA6">
              <w:t>161(2)(d)(ii) not to allow a longer period.</w:t>
            </w:r>
          </w:p>
        </w:tc>
      </w:tr>
      <w:tr w:rsidR="00E11B4B" w:rsidRPr="00D75CA6" w14:paraId="51B39BFA" w14:textId="77777777" w:rsidTr="00045953">
        <w:tc>
          <w:tcPr>
            <w:tcW w:w="714" w:type="dxa"/>
          </w:tcPr>
          <w:p w14:paraId="446F1825" w14:textId="77777777" w:rsidR="00E11B4B" w:rsidRPr="00D75CA6" w:rsidRDefault="00E11B4B" w:rsidP="00457D5F">
            <w:pPr>
              <w:pStyle w:val="Tabletext"/>
            </w:pPr>
            <w:r w:rsidRPr="00D75CA6">
              <w:t>6</w:t>
            </w:r>
          </w:p>
        </w:tc>
        <w:tc>
          <w:tcPr>
            <w:tcW w:w="6375" w:type="dxa"/>
          </w:tcPr>
          <w:p w14:paraId="74FE0FDE" w14:textId="7D816846" w:rsidR="00E11B4B" w:rsidRPr="00D75CA6" w:rsidRDefault="00E11B4B" w:rsidP="00457D5F">
            <w:pPr>
              <w:pStyle w:val="Tabletext"/>
              <w:tabs>
                <w:tab w:val="left" w:pos="570"/>
              </w:tabs>
            </w:pPr>
            <w:r w:rsidRPr="00D75CA6">
              <w:t xml:space="preserve">A decision under </w:t>
            </w:r>
            <w:r w:rsidR="00B94734" w:rsidRPr="00D75CA6">
              <w:t>sub</w:t>
            </w:r>
            <w:r w:rsidR="00107542" w:rsidRPr="00D75CA6">
              <w:t>section 1</w:t>
            </w:r>
            <w:r w:rsidRPr="00D75CA6">
              <w:t>91(2) to give a reporting entity a direction.</w:t>
            </w:r>
          </w:p>
        </w:tc>
      </w:tr>
      <w:tr w:rsidR="001A02B6" w:rsidRPr="00D75CA6" w14:paraId="3A620178" w14:textId="77777777" w:rsidTr="00457D5F">
        <w:tc>
          <w:tcPr>
            <w:tcW w:w="714" w:type="dxa"/>
            <w:tcBorders>
              <w:bottom w:val="single" w:sz="12" w:space="0" w:color="auto"/>
            </w:tcBorders>
          </w:tcPr>
          <w:p w14:paraId="7273A80C" w14:textId="77777777" w:rsidR="001A02B6" w:rsidRPr="00D75CA6" w:rsidRDefault="001A02B6" w:rsidP="00457D5F">
            <w:pPr>
              <w:pStyle w:val="Tabletext"/>
            </w:pPr>
            <w:r w:rsidRPr="00D75CA6">
              <w:t>7</w:t>
            </w:r>
          </w:p>
        </w:tc>
        <w:tc>
          <w:tcPr>
            <w:tcW w:w="6375" w:type="dxa"/>
            <w:tcBorders>
              <w:bottom w:val="single" w:sz="12" w:space="0" w:color="auto"/>
            </w:tcBorders>
          </w:tcPr>
          <w:p w14:paraId="5A02D995" w14:textId="77777777" w:rsidR="001A02B6" w:rsidRPr="00D75CA6" w:rsidRDefault="001A02B6" w:rsidP="00457D5F">
            <w:pPr>
              <w:pStyle w:val="Tabletext"/>
              <w:tabs>
                <w:tab w:val="left" w:pos="570"/>
              </w:tabs>
            </w:pPr>
            <w:r w:rsidRPr="00D75CA6">
              <w:t>A decision that is declared by the AML/CTF Rules under paragraph</w:t>
            </w:r>
            <w:r w:rsidR="004F64A4" w:rsidRPr="00D75CA6">
              <w:t> </w:t>
            </w:r>
            <w:r w:rsidRPr="00D75CA6">
              <w:t>75H(2)(g), 75J(2)(f), 76K(2)(f) or 76L(2)(f) to be a reviewable decision for the purposes of this section.</w:t>
            </w:r>
          </w:p>
        </w:tc>
      </w:tr>
    </w:tbl>
    <w:p w14:paraId="5CDF385A" w14:textId="77777777" w:rsidR="00E11B4B" w:rsidRPr="00D75CA6" w:rsidRDefault="00E11B4B" w:rsidP="00E11B4B">
      <w:pPr>
        <w:pStyle w:val="ActHead5"/>
      </w:pPr>
      <w:bookmarkStart w:id="449" w:name="_Toc231991716"/>
      <w:r w:rsidRPr="00D75CA6">
        <w:rPr>
          <w:rStyle w:val="CharSectno"/>
        </w:rPr>
        <w:t>233C</w:t>
      </w:r>
      <w:r w:rsidRPr="00D75CA6">
        <w:t xml:space="preserve">  Giving notice of reviewable decisions</w:t>
      </w:r>
      <w:bookmarkEnd w:id="449"/>
    </w:p>
    <w:p w14:paraId="7A81B3C7" w14:textId="77777777" w:rsidR="00E11B4B" w:rsidRPr="00D75CA6" w:rsidRDefault="00E11B4B" w:rsidP="00E11B4B">
      <w:pPr>
        <w:pStyle w:val="subsection"/>
      </w:pPr>
      <w:r w:rsidRPr="00D75CA6">
        <w:tab/>
        <w:t>(1)</w:t>
      </w:r>
      <w:r w:rsidRPr="00D75CA6">
        <w:tab/>
        <w:t>The AUSTRAC CEO must, as soon as practicable after a reviewable decision is made in relation to one or more persons, give a written notice to each of the persons containing:</w:t>
      </w:r>
    </w:p>
    <w:p w14:paraId="5CDAC663" w14:textId="77777777" w:rsidR="00E11B4B" w:rsidRPr="00D75CA6" w:rsidRDefault="00E11B4B" w:rsidP="00E11B4B">
      <w:pPr>
        <w:pStyle w:val="paragraph"/>
      </w:pPr>
      <w:r w:rsidRPr="00D75CA6">
        <w:tab/>
        <w:t>(a)</w:t>
      </w:r>
      <w:r w:rsidRPr="00D75CA6">
        <w:tab/>
        <w:t>the terms of the decision; and</w:t>
      </w:r>
    </w:p>
    <w:p w14:paraId="4FF9AFC9" w14:textId="77777777" w:rsidR="00E11B4B" w:rsidRPr="00D75CA6" w:rsidRDefault="00E11B4B" w:rsidP="00E11B4B">
      <w:pPr>
        <w:pStyle w:val="paragraph"/>
      </w:pPr>
      <w:r w:rsidRPr="00D75CA6">
        <w:tab/>
        <w:t>(b)</w:t>
      </w:r>
      <w:r w:rsidRPr="00D75CA6">
        <w:tab/>
        <w:t>for a decision under section</w:t>
      </w:r>
      <w:r w:rsidR="004F64A4" w:rsidRPr="00D75CA6">
        <w:t> </w:t>
      </w:r>
      <w:r w:rsidRPr="00D75CA6">
        <w:t>75G</w:t>
      </w:r>
      <w:r w:rsidR="0049002F" w:rsidRPr="00D75CA6">
        <w:t xml:space="preserve"> or 76J</w:t>
      </w:r>
      <w:r w:rsidRPr="00D75CA6">
        <w:t xml:space="preserve"> to cancel a person’s registration—the date the cancellation takes effect; and</w:t>
      </w:r>
    </w:p>
    <w:p w14:paraId="38D99A78" w14:textId="77777777" w:rsidR="00E11B4B" w:rsidRPr="00D75CA6" w:rsidRDefault="00E11B4B" w:rsidP="00E11B4B">
      <w:pPr>
        <w:pStyle w:val="paragraph"/>
      </w:pPr>
      <w:r w:rsidRPr="00D75CA6">
        <w:tab/>
        <w:t>(c)</w:t>
      </w:r>
      <w:r w:rsidRPr="00D75CA6">
        <w:tab/>
        <w:t>the reasons for the decision; and</w:t>
      </w:r>
    </w:p>
    <w:p w14:paraId="0F07CF61" w14:textId="77777777" w:rsidR="00E11B4B" w:rsidRPr="00D75CA6" w:rsidRDefault="00E11B4B" w:rsidP="00E11B4B">
      <w:pPr>
        <w:pStyle w:val="paragraph"/>
      </w:pPr>
      <w:r w:rsidRPr="00D75CA6">
        <w:tab/>
        <w:t>(d)</w:t>
      </w:r>
      <w:r w:rsidRPr="00D75CA6">
        <w:tab/>
        <w:t>a statement setting out particulars of the persons’ right to have the decision reviewed under this Part.</w:t>
      </w:r>
    </w:p>
    <w:p w14:paraId="39AB714A" w14:textId="77777777" w:rsidR="00E11B4B" w:rsidRPr="00D75CA6" w:rsidRDefault="00E11B4B" w:rsidP="00E11B4B">
      <w:pPr>
        <w:pStyle w:val="notetext"/>
      </w:pPr>
      <w:r w:rsidRPr="00D75CA6">
        <w:t>Note:</w:t>
      </w:r>
      <w:r w:rsidRPr="00D75CA6">
        <w:tab/>
        <w:t>An example of a reviewable decision made in relation to 2 persons is a decision refusing to register a person as a remittance affiliate of a registered remittance network provider, if the provider applied under subsection</w:t>
      </w:r>
      <w:r w:rsidR="004F64A4" w:rsidRPr="00D75CA6">
        <w:t> </w:t>
      </w:r>
      <w:r w:rsidRPr="00D75CA6">
        <w:t>75B(2) for that person to be so registered.</w:t>
      </w:r>
    </w:p>
    <w:p w14:paraId="0125EE71" w14:textId="77777777" w:rsidR="00E11B4B" w:rsidRPr="00D75CA6" w:rsidRDefault="00E11B4B" w:rsidP="00E11B4B">
      <w:pPr>
        <w:pStyle w:val="subsection"/>
      </w:pPr>
      <w:r w:rsidRPr="00D75CA6">
        <w:tab/>
        <w:t>(2)</w:t>
      </w:r>
      <w:r w:rsidRPr="00D75CA6">
        <w:tab/>
      </w:r>
      <w:r w:rsidR="004F64A4" w:rsidRPr="00D75CA6">
        <w:t>Subsection (</w:t>
      </w:r>
      <w:r w:rsidRPr="00D75CA6">
        <w:t xml:space="preserve">1) does not apply to reviewable decisions taken to be made because of the operation of </w:t>
      </w:r>
      <w:r w:rsidR="0049002F" w:rsidRPr="00D75CA6">
        <w:t>subsection</w:t>
      </w:r>
      <w:r w:rsidR="004F64A4" w:rsidRPr="00D75CA6">
        <w:t> </w:t>
      </w:r>
      <w:r w:rsidR="0049002F" w:rsidRPr="00D75CA6">
        <w:t>75B(6) or 76D(4) (about deemed refusals)</w:t>
      </w:r>
      <w:r w:rsidRPr="00D75CA6">
        <w:t>.</w:t>
      </w:r>
    </w:p>
    <w:p w14:paraId="27390E43" w14:textId="77777777" w:rsidR="00E11B4B" w:rsidRPr="00D75CA6" w:rsidRDefault="00E11B4B" w:rsidP="00E11B4B">
      <w:pPr>
        <w:pStyle w:val="ActHead5"/>
      </w:pPr>
      <w:bookmarkStart w:id="450" w:name="_Toc231991717"/>
      <w:r w:rsidRPr="00D75CA6">
        <w:rPr>
          <w:rStyle w:val="CharSectno"/>
        </w:rPr>
        <w:t>233D</w:t>
      </w:r>
      <w:r w:rsidRPr="00D75CA6">
        <w:t xml:space="preserve">  Applications for reconsideration of decisions made by delegates of the AUSTRAC CEO</w:t>
      </w:r>
      <w:bookmarkEnd w:id="450"/>
    </w:p>
    <w:p w14:paraId="52E4F66F" w14:textId="77777777" w:rsidR="00E11B4B" w:rsidRPr="00D75CA6" w:rsidRDefault="00E11B4B" w:rsidP="00E11B4B">
      <w:pPr>
        <w:pStyle w:val="subsection"/>
      </w:pPr>
      <w:r w:rsidRPr="00D75CA6">
        <w:tab/>
        <w:t>(1)</w:t>
      </w:r>
      <w:r w:rsidRPr="00D75CA6">
        <w:tab/>
        <w:t>This section applies to a reviewable decision if the decision is made by a delegate of the AUSTRAC CEO.</w:t>
      </w:r>
    </w:p>
    <w:p w14:paraId="34CEDA5A" w14:textId="22E19DD1" w:rsidR="00E11B4B" w:rsidRPr="00D75CA6" w:rsidRDefault="00E11B4B" w:rsidP="00E11B4B">
      <w:pPr>
        <w:pStyle w:val="notetext"/>
      </w:pPr>
      <w:r w:rsidRPr="00D75CA6">
        <w:lastRenderedPageBreak/>
        <w:t>Note:</w:t>
      </w:r>
      <w:r w:rsidRPr="00D75CA6">
        <w:tab/>
        <w:t xml:space="preserve">Reviewable decisions made by the AUSTRAC CEO personally may be reviewed by the </w:t>
      </w:r>
      <w:r w:rsidR="00D524FF" w:rsidRPr="00D75CA6">
        <w:t>Administrative Review Tribunal</w:t>
      </w:r>
      <w:r w:rsidRPr="00D75CA6">
        <w:t xml:space="preserve"> (see </w:t>
      </w:r>
      <w:r w:rsidR="00107542" w:rsidRPr="00D75CA6">
        <w:t>paragraph 2</w:t>
      </w:r>
      <w:r w:rsidRPr="00D75CA6">
        <w:t>33F(b)).</w:t>
      </w:r>
    </w:p>
    <w:p w14:paraId="7E9B7E91" w14:textId="77777777" w:rsidR="00E11B4B" w:rsidRPr="00D75CA6" w:rsidRDefault="00E11B4B" w:rsidP="00E11B4B">
      <w:pPr>
        <w:pStyle w:val="subsection"/>
      </w:pPr>
      <w:r w:rsidRPr="00D75CA6">
        <w:tab/>
        <w:t>(2)</w:t>
      </w:r>
      <w:r w:rsidRPr="00D75CA6">
        <w:tab/>
        <w:t>A person affected by a reviewable decision who is dissatisfied with the decision may apply to the AUSTRAC CEO for the decision to be reconsidered.</w:t>
      </w:r>
    </w:p>
    <w:p w14:paraId="2E5372A5" w14:textId="77777777" w:rsidR="00E11B4B" w:rsidRPr="00D75CA6" w:rsidRDefault="00E11B4B" w:rsidP="00E11B4B">
      <w:pPr>
        <w:pStyle w:val="subsection"/>
      </w:pPr>
      <w:r w:rsidRPr="00D75CA6">
        <w:tab/>
        <w:t>(3)</w:t>
      </w:r>
      <w:r w:rsidRPr="00D75CA6">
        <w:tab/>
        <w:t>The application must:</w:t>
      </w:r>
    </w:p>
    <w:p w14:paraId="5261E20E" w14:textId="77777777" w:rsidR="00E11B4B" w:rsidRPr="00D75CA6" w:rsidRDefault="00E11B4B" w:rsidP="00E11B4B">
      <w:pPr>
        <w:pStyle w:val="paragraph"/>
      </w:pPr>
      <w:r w:rsidRPr="00D75CA6">
        <w:tab/>
        <w:t>(a)</w:t>
      </w:r>
      <w:r w:rsidRPr="00D75CA6">
        <w:tab/>
        <w:t>be in the approved form; and</w:t>
      </w:r>
    </w:p>
    <w:p w14:paraId="102A232F" w14:textId="77777777" w:rsidR="00E11B4B" w:rsidRPr="00D75CA6" w:rsidRDefault="00E11B4B" w:rsidP="00E11B4B">
      <w:pPr>
        <w:pStyle w:val="paragraph"/>
      </w:pPr>
      <w:r w:rsidRPr="00D75CA6">
        <w:tab/>
        <w:t>(b)</w:t>
      </w:r>
      <w:r w:rsidRPr="00D75CA6">
        <w:tab/>
        <w:t>contain the information required by the AML/CTF Rules; and</w:t>
      </w:r>
    </w:p>
    <w:p w14:paraId="3B946B5C" w14:textId="77777777" w:rsidR="00E11B4B" w:rsidRPr="00D75CA6" w:rsidRDefault="00E11B4B" w:rsidP="00E11B4B">
      <w:pPr>
        <w:pStyle w:val="paragraph"/>
      </w:pPr>
      <w:r w:rsidRPr="00D75CA6">
        <w:tab/>
        <w:t>(c)</w:t>
      </w:r>
      <w:r w:rsidRPr="00D75CA6">
        <w:tab/>
        <w:t>be made within:</w:t>
      </w:r>
    </w:p>
    <w:p w14:paraId="47E7857C" w14:textId="77777777" w:rsidR="00E11B4B" w:rsidRPr="00D75CA6" w:rsidRDefault="00E11B4B" w:rsidP="00E11B4B">
      <w:pPr>
        <w:pStyle w:val="paragraphsub"/>
      </w:pPr>
      <w:r w:rsidRPr="00D75CA6">
        <w:tab/>
        <w:t>(i)</w:t>
      </w:r>
      <w:r w:rsidRPr="00D75CA6">
        <w:tab/>
        <w:t>30 days after the applicant is informed of the decision; or</w:t>
      </w:r>
    </w:p>
    <w:p w14:paraId="17F8B074" w14:textId="77777777" w:rsidR="00E11B4B" w:rsidRPr="00D75CA6" w:rsidRDefault="00E11B4B" w:rsidP="00E11B4B">
      <w:pPr>
        <w:pStyle w:val="paragraphsub"/>
      </w:pPr>
      <w:r w:rsidRPr="00D75CA6">
        <w:tab/>
        <w:t>(ii)</w:t>
      </w:r>
      <w:r w:rsidRPr="00D75CA6">
        <w:tab/>
        <w:t>such longer period as the AUSTRAC CEO (whether before or after the end of the 30 day period) allows.</w:t>
      </w:r>
    </w:p>
    <w:p w14:paraId="3A9613C7" w14:textId="77777777" w:rsidR="00E11B4B" w:rsidRPr="00D75CA6" w:rsidRDefault="00E11B4B" w:rsidP="00E11B4B">
      <w:pPr>
        <w:pStyle w:val="subsection"/>
      </w:pPr>
      <w:r w:rsidRPr="00D75CA6">
        <w:tab/>
        <w:t>(4)</w:t>
      </w:r>
      <w:r w:rsidRPr="00D75CA6">
        <w:tab/>
        <w:t>An approved form of an application may provide for verification by statutory declaration of statements in applications.</w:t>
      </w:r>
    </w:p>
    <w:p w14:paraId="2A8197A1" w14:textId="77777777" w:rsidR="00E11B4B" w:rsidRPr="00D75CA6" w:rsidRDefault="00E11B4B" w:rsidP="00E11B4B">
      <w:pPr>
        <w:pStyle w:val="ActHead5"/>
      </w:pPr>
      <w:bookmarkStart w:id="451" w:name="_Toc231991718"/>
      <w:r w:rsidRPr="00D75CA6">
        <w:rPr>
          <w:rStyle w:val="CharSectno"/>
        </w:rPr>
        <w:t>233E</w:t>
      </w:r>
      <w:r w:rsidRPr="00D75CA6">
        <w:t xml:space="preserve">  Reconsideration of reviewable decisions</w:t>
      </w:r>
      <w:bookmarkEnd w:id="451"/>
    </w:p>
    <w:p w14:paraId="48A2C943" w14:textId="49FD0741" w:rsidR="00E11B4B" w:rsidRPr="00D75CA6" w:rsidRDefault="00E11B4B" w:rsidP="00E11B4B">
      <w:pPr>
        <w:pStyle w:val="subsection"/>
      </w:pPr>
      <w:r w:rsidRPr="00D75CA6">
        <w:tab/>
        <w:t>(1)</w:t>
      </w:r>
      <w:r w:rsidRPr="00D75CA6">
        <w:tab/>
        <w:t xml:space="preserve">Upon receiving an application under </w:t>
      </w:r>
      <w:r w:rsidR="00107542" w:rsidRPr="00D75CA6">
        <w:t>section 2</w:t>
      </w:r>
      <w:r w:rsidRPr="00D75CA6">
        <w:t>33D, the AUSTRAC CEO must reconsider the reviewable decision.</w:t>
      </w:r>
    </w:p>
    <w:p w14:paraId="280FFE03" w14:textId="77777777" w:rsidR="00E11B4B" w:rsidRPr="00D75CA6" w:rsidRDefault="00E11B4B" w:rsidP="00E11B4B">
      <w:pPr>
        <w:pStyle w:val="subsection"/>
      </w:pPr>
      <w:r w:rsidRPr="00D75CA6">
        <w:tab/>
        <w:t>(2)</w:t>
      </w:r>
      <w:r w:rsidRPr="00D75CA6">
        <w:tab/>
        <w:t>The AUSTRAC CEO must:</w:t>
      </w:r>
    </w:p>
    <w:p w14:paraId="0890776F" w14:textId="77777777" w:rsidR="00E11B4B" w:rsidRPr="00D75CA6" w:rsidRDefault="00E11B4B" w:rsidP="00E11B4B">
      <w:pPr>
        <w:pStyle w:val="paragraph"/>
      </w:pPr>
      <w:r w:rsidRPr="00D75CA6">
        <w:tab/>
        <w:t>(a)</w:t>
      </w:r>
      <w:r w:rsidRPr="00D75CA6">
        <w:tab/>
        <w:t>affirm, vary or revoke the reviewable decision; and</w:t>
      </w:r>
    </w:p>
    <w:p w14:paraId="29429599" w14:textId="77777777" w:rsidR="00E11B4B" w:rsidRPr="00D75CA6" w:rsidRDefault="00E11B4B" w:rsidP="00E11B4B">
      <w:pPr>
        <w:pStyle w:val="paragraph"/>
      </w:pPr>
      <w:r w:rsidRPr="00D75CA6">
        <w:tab/>
        <w:t>(b)</w:t>
      </w:r>
      <w:r w:rsidRPr="00D75CA6">
        <w:tab/>
        <w:t>if the AUSTRAC CEO revokes the reviewable decision, make such other decision (if any) as the AUSTRAC CEO thinks appropriate.</w:t>
      </w:r>
    </w:p>
    <w:p w14:paraId="7A71D1DD" w14:textId="77777777" w:rsidR="00E11B4B" w:rsidRPr="00D75CA6" w:rsidRDefault="00E11B4B" w:rsidP="00E11B4B">
      <w:pPr>
        <w:pStyle w:val="subsection"/>
      </w:pPr>
      <w:r w:rsidRPr="00D75CA6">
        <w:tab/>
        <w:t>(3)</w:t>
      </w:r>
      <w:r w:rsidRPr="00D75CA6">
        <w:tab/>
        <w:t>The AUSTRAC CEO’s reconsideration must be done by the AUSTRAC CEO personally, or by a person to whom the AUSTRAC CEO’s power under this section is delegated who:</w:t>
      </w:r>
    </w:p>
    <w:p w14:paraId="7B8D0FD4" w14:textId="77777777" w:rsidR="00E11B4B" w:rsidRPr="00D75CA6" w:rsidRDefault="00E11B4B" w:rsidP="00E11B4B">
      <w:pPr>
        <w:pStyle w:val="paragraph"/>
      </w:pPr>
      <w:r w:rsidRPr="00D75CA6">
        <w:tab/>
        <w:t>(a)</w:t>
      </w:r>
      <w:r w:rsidRPr="00D75CA6">
        <w:tab/>
        <w:t>was not involved in making the reviewable decision; and</w:t>
      </w:r>
    </w:p>
    <w:p w14:paraId="6DA544A7" w14:textId="77777777" w:rsidR="00E11B4B" w:rsidRPr="00D75CA6" w:rsidRDefault="00E11B4B" w:rsidP="00E11B4B">
      <w:pPr>
        <w:pStyle w:val="paragraph"/>
      </w:pPr>
      <w:r w:rsidRPr="00D75CA6">
        <w:tab/>
        <w:t>(b)</w:t>
      </w:r>
      <w:r w:rsidRPr="00D75CA6">
        <w:tab/>
        <w:t>occupies a position in AUSTRAC that is senior to that occupied by any person involved in making the reviewable decision.</w:t>
      </w:r>
    </w:p>
    <w:p w14:paraId="7847B89F" w14:textId="77777777" w:rsidR="00E11B4B" w:rsidRPr="00D75CA6" w:rsidRDefault="00E11B4B" w:rsidP="00E11B4B">
      <w:pPr>
        <w:pStyle w:val="subsection"/>
      </w:pPr>
      <w:r w:rsidRPr="00D75CA6">
        <w:lastRenderedPageBreak/>
        <w:tab/>
        <w:t>(4)</w:t>
      </w:r>
      <w:r w:rsidRPr="00D75CA6">
        <w:tab/>
        <w:t xml:space="preserve">The AUSTRAC CEO must, as soon as practicable after making a decision under </w:t>
      </w:r>
      <w:r w:rsidR="004F64A4" w:rsidRPr="00D75CA6">
        <w:t>subsection (</w:t>
      </w:r>
      <w:r w:rsidRPr="00D75CA6">
        <w:t>2), give written notice to the applicant of:</w:t>
      </w:r>
    </w:p>
    <w:p w14:paraId="728292A3" w14:textId="77777777" w:rsidR="00E11B4B" w:rsidRPr="00D75CA6" w:rsidRDefault="00E11B4B" w:rsidP="00E11B4B">
      <w:pPr>
        <w:pStyle w:val="paragraph"/>
      </w:pPr>
      <w:r w:rsidRPr="00D75CA6">
        <w:tab/>
        <w:t>(a)</w:t>
      </w:r>
      <w:r w:rsidRPr="00D75CA6">
        <w:tab/>
        <w:t>the decision; and</w:t>
      </w:r>
    </w:p>
    <w:p w14:paraId="16406031" w14:textId="77777777" w:rsidR="00E11B4B" w:rsidRPr="00D75CA6" w:rsidRDefault="00E11B4B" w:rsidP="00E11B4B">
      <w:pPr>
        <w:pStyle w:val="paragraph"/>
      </w:pPr>
      <w:r w:rsidRPr="00D75CA6">
        <w:tab/>
        <w:t>(b)</w:t>
      </w:r>
      <w:r w:rsidRPr="00D75CA6">
        <w:tab/>
        <w:t>if the decision is to cancel a person’s registration—the date the cancellation takes effect; and</w:t>
      </w:r>
    </w:p>
    <w:p w14:paraId="3EB6FDB6" w14:textId="77777777" w:rsidR="00E11B4B" w:rsidRPr="00D75CA6" w:rsidRDefault="00E11B4B" w:rsidP="00E11B4B">
      <w:pPr>
        <w:pStyle w:val="paragraph"/>
      </w:pPr>
      <w:r w:rsidRPr="00D75CA6">
        <w:tab/>
        <w:t>(c)</w:t>
      </w:r>
      <w:r w:rsidRPr="00D75CA6">
        <w:tab/>
        <w:t>the reasons for the decision; and</w:t>
      </w:r>
    </w:p>
    <w:p w14:paraId="0D2FF4A7" w14:textId="77777777" w:rsidR="00E11B4B" w:rsidRPr="00D75CA6" w:rsidRDefault="00E11B4B" w:rsidP="00E11B4B">
      <w:pPr>
        <w:pStyle w:val="paragraph"/>
      </w:pPr>
      <w:r w:rsidRPr="00D75CA6">
        <w:tab/>
        <w:t>(d)</w:t>
      </w:r>
      <w:r w:rsidRPr="00D75CA6">
        <w:tab/>
        <w:t xml:space="preserve">a statement setting out particulars of the applicant’s right to have the decision reviewed by the </w:t>
      </w:r>
      <w:r w:rsidR="00D524FF" w:rsidRPr="00D75CA6">
        <w:t>Administrative Review Tribunal</w:t>
      </w:r>
      <w:r w:rsidRPr="00D75CA6">
        <w:t>.</w:t>
      </w:r>
    </w:p>
    <w:p w14:paraId="03C973BA" w14:textId="6C8F826E" w:rsidR="00E11B4B" w:rsidRPr="00D75CA6" w:rsidRDefault="00E11B4B" w:rsidP="00E11B4B">
      <w:pPr>
        <w:pStyle w:val="subsection"/>
      </w:pPr>
      <w:r w:rsidRPr="00D75CA6">
        <w:tab/>
        <w:t>(5)</w:t>
      </w:r>
      <w:r w:rsidRPr="00D75CA6">
        <w:tab/>
        <w:t xml:space="preserve">A decision of the AUSTRAC CEO under </w:t>
      </w:r>
      <w:r w:rsidR="004F64A4" w:rsidRPr="00D75CA6">
        <w:t>subsection (</w:t>
      </w:r>
      <w:r w:rsidRPr="00D75CA6">
        <w:t xml:space="preserve">2) has effect (except for the purposes of </w:t>
      </w:r>
      <w:r w:rsidR="00107542" w:rsidRPr="00D75CA6">
        <w:t>section 2</w:t>
      </w:r>
      <w:r w:rsidRPr="00D75CA6">
        <w:t>33B) as if it were made under the provision under which the reviewable decision was made.</w:t>
      </w:r>
    </w:p>
    <w:p w14:paraId="62695DDE" w14:textId="77777777" w:rsidR="00E11B4B" w:rsidRPr="00D75CA6" w:rsidRDefault="00E11B4B" w:rsidP="00E11B4B">
      <w:pPr>
        <w:pStyle w:val="ActHead5"/>
      </w:pPr>
      <w:bookmarkStart w:id="452" w:name="_Toc231991719"/>
      <w:r w:rsidRPr="00D75CA6">
        <w:rPr>
          <w:rStyle w:val="CharSectno"/>
        </w:rPr>
        <w:t>233F</w:t>
      </w:r>
      <w:r w:rsidRPr="00D75CA6">
        <w:t xml:space="preserve">  Review by the </w:t>
      </w:r>
      <w:r w:rsidR="00D524FF" w:rsidRPr="00D75CA6">
        <w:t>Administrative Review Tribunal</w:t>
      </w:r>
      <w:bookmarkEnd w:id="452"/>
    </w:p>
    <w:p w14:paraId="7F42E96F" w14:textId="77777777" w:rsidR="00E11B4B" w:rsidRPr="00D75CA6" w:rsidRDefault="00E11B4B" w:rsidP="00E11B4B">
      <w:pPr>
        <w:pStyle w:val="subsection"/>
      </w:pPr>
      <w:r w:rsidRPr="00D75CA6">
        <w:tab/>
      </w:r>
      <w:r w:rsidRPr="00D75CA6">
        <w:tab/>
        <w:t xml:space="preserve">An application may be made to the </w:t>
      </w:r>
      <w:r w:rsidR="00D524FF" w:rsidRPr="00D75CA6">
        <w:t>Administrative Review Tribunal</w:t>
      </w:r>
      <w:r w:rsidRPr="00D75CA6">
        <w:t xml:space="preserve"> for review of:</w:t>
      </w:r>
    </w:p>
    <w:p w14:paraId="450234B8" w14:textId="10A6CF3E" w:rsidR="00E11B4B" w:rsidRPr="00D75CA6" w:rsidRDefault="00E11B4B" w:rsidP="00E11B4B">
      <w:pPr>
        <w:pStyle w:val="paragraph"/>
      </w:pPr>
      <w:r w:rsidRPr="00D75CA6">
        <w:tab/>
        <w:t>(a)</w:t>
      </w:r>
      <w:r w:rsidRPr="00D75CA6">
        <w:tab/>
        <w:t xml:space="preserve">a decision of the AUSTRAC CEO under </w:t>
      </w:r>
      <w:r w:rsidR="00107542" w:rsidRPr="00D75CA6">
        <w:t>subsection 2</w:t>
      </w:r>
      <w:r w:rsidRPr="00D75CA6">
        <w:t>33E(2); or</w:t>
      </w:r>
    </w:p>
    <w:p w14:paraId="00AD582E" w14:textId="77777777" w:rsidR="00E11B4B" w:rsidRPr="00D75CA6" w:rsidRDefault="00E11B4B" w:rsidP="00E11B4B">
      <w:pPr>
        <w:pStyle w:val="paragraph"/>
      </w:pPr>
      <w:r w:rsidRPr="00D75CA6">
        <w:tab/>
        <w:t>(b)</w:t>
      </w:r>
      <w:r w:rsidRPr="00D75CA6">
        <w:tab/>
        <w:t>a reviewable decision made by the AUSTRAC CEO personally.</w:t>
      </w:r>
    </w:p>
    <w:p w14:paraId="151C8E51" w14:textId="77777777" w:rsidR="00E11B4B" w:rsidRPr="00D75CA6" w:rsidRDefault="00E11B4B" w:rsidP="00E11B4B">
      <w:pPr>
        <w:pStyle w:val="ActHead5"/>
      </w:pPr>
      <w:bookmarkStart w:id="453" w:name="_Toc231991720"/>
      <w:r w:rsidRPr="00D75CA6">
        <w:rPr>
          <w:rStyle w:val="CharSectno"/>
        </w:rPr>
        <w:t>233G</w:t>
      </w:r>
      <w:r w:rsidRPr="00D75CA6">
        <w:t xml:space="preserve">  Failure to comply does not affect validity</w:t>
      </w:r>
      <w:bookmarkEnd w:id="453"/>
    </w:p>
    <w:p w14:paraId="038C7659" w14:textId="63527E99" w:rsidR="00E11B4B" w:rsidRPr="00D75CA6" w:rsidRDefault="00E11B4B" w:rsidP="00E11B4B">
      <w:pPr>
        <w:pStyle w:val="subsection"/>
      </w:pPr>
      <w:r w:rsidRPr="00D75CA6">
        <w:tab/>
      </w:r>
      <w:r w:rsidRPr="00D75CA6">
        <w:tab/>
        <w:t xml:space="preserve">A failure to comply with </w:t>
      </w:r>
      <w:r w:rsidR="00107542" w:rsidRPr="00D75CA6">
        <w:t>subsection 2</w:t>
      </w:r>
      <w:r w:rsidRPr="00D75CA6">
        <w:t>33C(1) or 233E(4) (about giving notice) in relation to a decision does not affect the validity of the decision.</w:t>
      </w:r>
    </w:p>
    <w:p w14:paraId="6C4D2690" w14:textId="77777777" w:rsidR="00920E7C" w:rsidRPr="00D75CA6" w:rsidRDefault="00920E7C" w:rsidP="00A92442">
      <w:pPr>
        <w:pStyle w:val="ActHead2"/>
        <w:pageBreakBefore/>
      </w:pPr>
      <w:bookmarkStart w:id="454" w:name="_Toc231991721"/>
      <w:r w:rsidRPr="00D75CA6">
        <w:rPr>
          <w:rStyle w:val="CharPartNo"/>
        </w:rPr>
        <w:lastRenderedPageBreak/>
        <w:t>Part 17B</w:t>
      </w:r>
      <w:r w:rsidRPr="00D75CA6">
        <w:t>—</w:t>
      </w:r>
      <w:r w:rsidRPr="00D75CA6">
        <w:rPr>
          <w:rStyle w:val="CharPartText"/>
        </w:rPr>
        <w:t>Exemptions</w:t>
      </w:r>
      <w:bookmarkEnd w:id="454"/>
    </w:p>
    <w:p w14:paraId="66CD4092" w14:textId="77777777" w:rsidR="00920E7C" w:rsidRPr="00D75CA6" w:rsidRDefault="00920E7C" w:rsidP="00920E7C">
      <w:pPr>
        <w:pStyle w:val="Header"/>
      </w:pPr>
      <w:r w:rsidRPr="00D75CA6">
        <w:rPr>
          <w:rStyle w:val="CharDivNo"/>
        </w:rPr>
        <w:t xml:space="preserve"> </w:t>
      </w:r>
      <w:r w:rsidRPr="00D75CA6">
        <w:rPr>
          <w:rStyle w:val="CharDivText"/>
        </w:rPr>
        <w:t xml:space="preserve"> </w:t>
      </w:r>
    </w:p>
    <w:p w14:paraId="6B330E5B" w14:textId="77777777" w:rsidR="00920E7C" w:rsidRPr="00D75CA6" w:rsidRDefault="00920E7C" w:rsidP="00920E7C">
      <w:pPr>
        <w:pStyle w:val="ActHead5"/>
      </w:pPr>
      <w:bookmarkStart w:id="455" w:name="_Toc231991722"/>
      <w:r w:rsidRPr="00D75CA6">
        <w:rPr>
          <w:rStyle w:val="CharSectno"/>
        </w:rPr>
        <w:t>233H</w:t>
      </w:r>
      <w:r w:rsidRPr="00D75CA6">
        <w:t xml:space="preserve">  Simplified outline</w:t>
      </w:r>
      <w:bookmarkEnd w:id="455"/>
    </w:p>
    <w:p w14:paraId="20BAB9CA" w14:textId="77777777" w:rsidR="00920E7C" w:rsidRPr="00D75CA6" w:rsidRDefault="00920E7C" w:rsidP="00920E7C">
      <w:pPr>
        <w:pStyle w:val="subsection"/>
      </w:pPr>
      <w:r w:rsidRPr="00D75CA6">
        <w:tab/>
      </w:r>
      <w:r w:rsidRPr="00D75CA6">
        <w:tab/>
        <w:t>The following is a simplified outline of this Part:</w:t>
      </w:r>
    </w:p>
    <w:p w14:paraId="36763042" w14:textId="77777777" w:rsidR="00920E7C" w:rsidRPr="00D75CA6" w:rsidRDefault="00920E7C" w:rsidP="00920E7C">
      <w:pPr>
        <w:pStyle w:val="SOBullet"/>
      </w:pPr>
      <w:r w:rsidRPr="00D75CA6">
        <w:t>•</w:t>
      </w:r>
      <w:r w:rsidRPr="00D75CA6">
        <w:tab/>
        <w:t>This Part provides that certain provisions of this Act do not apply to certain persons, or in certain circumstances.</w:t>
      </w:r>
    </w:p>
    <w:p w14:paraId="6F261E74" w14:textId="77777777" w:rsidR="00920E7C" w:rsidRPr="00D75CA6" w:rsidRDefault="00920E7C" w:rsidP="00920E7C">
      <w:pPr>
        <w:pStyle w:val="ActHead5"/>
      </w:pPr>
      <w:bookmarkStart w:id="456" w:name="_Toc231991723"/>
      <w:r w:rsidRPr="00D75CA6">
        <w:rPr>
          <w:rStyle w:val="CharSectno"/>
        </w:rPr>
        <w:t>233J</w:t>
      </w:r>
      <w:r w:rsidRPr="00D75CA6">
        <w:t xml:space="preserve">  Exemption—Reserve Bank of Australia</w:t>
      </w:r>
      <w:bookmarkEnd w:id="456"/>
    </w:p>
    <w:p w14:paraId="246B371D" w14:textId="77777777" w:rsidR="00920E7C" w:rsidRPr="00D75CA6" w:rsidRDefault="00920E7C" w:rsidP="00920E7C">
      <w:pPr>
        <w:pStyle w:val="subsection"/>
      </w:pPr>
      <w:r w:rsidRPr="00D75CA6">
        <w:tab/>
      </w:r>
      <w:r w:rsidRPr="00D75CA6">
        <w:tab/>
        <w:t>The following provisions of this Act do not apply to the Reserve Bank of Australia:</w:t>
      </w:r>
    </w:p>
    <w:p w14:paraId="402E0776" w14:textId="77777777" w:rsidR="00920E7C" w:rsidRPr="00D75CA6" w:rsidRDefault="00920E7C" w:rsidP="00920E7C">
      <w:pPr>
        <w:pStyle w:val="paragraph"/>
      </w:pPr>
      <w:r w:rsidRPr="00D75CA6">
        <w:tab/>
        <w:t>(a)</w:t>
      </w:r>
      <w:r w:rsidRPr="00D75CA6">
        <w:tab/>
        <w:t>Part 1A;</w:t>
      </w:r>
    </w:p>
    <w:p w14:paraId="40E10EFC" w14:textId="5E2148A5" w:rsidR="00920E7C" w:rsidRPr="00D75CA6" w:rsidRDefault="00920E7C" w:rsidP="00920E7C">
      <w:pPr>
        <w:pStyle w:val="paragraph"/>
      </w:pPr>
      <w:r w:rsidRPr="00D75CA6">
        <w:tab/>
        <w:t>(b)</w:t>
      </w:r>
      <w:r w:rsidRPr="00D75CA6">
        <w:tab/>
        <w:t xml:space="preserve">Divisions 2 to 7 (other than </w:t>
      </w:r>
      <w:r w:rsidR="00107542" w:rsidRPr="00D75CA6">
        <w:t>section 3</w:t>
      </w:r>
      <w:r w:rsidRPr="00D75CA6">
        <w:t xml:space="preserve">9) of </w:t>
      </w:r>
      <w:r w:rsidR="00107542" w:rsidRPr="00D75CA6">
        <w:t>Part 2</w:t>
      </w:r>
      <w:r w:rsidRPr="00D75CA6">
        <w:t>;</w:t>
      </w:r>
    </w:p>
    <w:p w14:paraId="1508C094" w14:textId="77777777" w:rsidR="00920E7C" w:rsidRPr="00D75CA6" w:rsidRDefault="00920E7C" w:rsidP="00920E7C">
      <w:pPr>
        <w:pStyle w:val="paragraph"/>
      </w:pPr>
      <w:r w:rsidRPr="00D75CA6">
        <w:tab/>
        <w:t>(c)</w:t>
      </w:r>
      <w:r w:rsidRPr="00D75CA6">
        <w:tab/>
        <w:t>Divisions 3 to 6 (other than section 49) of Part 3;</w:t>
      </w:r>
    </w:p>
    <w:p w14:paraId="0BD097E1" w14:textId="77777777" w:rsidR="00920E7C" w:rsidRPr="00D75CA6" w:rsidRDefault="00920E7C" w:rsidP="00920E7C">
      <w:pPr>
        <w:pStyle w:val="paragraph"/>
      </w:pPr>
      <w:r w:rsidRPr="00D75CA6">
        <w:tab/>
        <w:t>(d)</w:t>
      </w:r>
      <w:r w:rsidRPr="00D75CA6">
        <w:tab/>
        <w:t>Parts 4, 5 and 8;</w:t>
      </w:r>
    </w:p>
    <w:p w14:paraId="5C5F495C" w14:textId="77777777" w:rsidR="00920E7C" w:rsidRPr="00D75CA6" w:rsidRDefault="00920E7C" w:rsidP="00920E7C">
      <w:pPr>
        <w:pStyle w:val="paragraph"/>
      </w:pPr>
      <w:r w:rsidRPr="00D75CA6">
        <w:tab/>
        <w:t>(e)</w:t>
      </w:r>
      <w:r w:rsidRPr="00D75CA6">
        <w:tab/>
        <w:t>Divisions 3 to 6 of Part 10;</w:t>
      </w:r>
    </w:p>
    <w:p w14:paraId="4E8E3838" w14:textId="24BCFCB2" w:rsidR="00920E7C" w:rsidRPr="00D75CA6" w:rsidRDefault="00920E7C" w:rsidP="00920E7C">
      <w:pPr>
        <w:pStyle w:val="paragraph"/>
      </w:pPr>
      <w:r w:rsidRPr="00D75CA6">
        <w:tab/>
        <w:t>(f)</w:t>
      </w:r>
      <w:r w:rsidRPr="00D75CA6">
        <w:tab/>
      </w:r>
      <w:r w:rsidR="00107542" w:rsidRPr="00D75CA6">
        <w:t>section 2</w:t>
      </w:r>
      <w:r w:rsidRPr="00D75CA6">
        <w:t>36B.</w:t>
      </w:r>
    </w:p>
    <w:p w14:paraId="410FA877" w14:textId="77777777" w:rsidR="00920E7C" w:rsidRPr="00D75CA6" w:rsidRDefault="00920E7C" w:rsidP="00920E7C">
      <w:pPr>
        <w:pStyle w:val="ActHead5"/>
      </w:pPr>
      <w:bookmarkStart w:id="457" w:name="_Toc231991724"/>
      <w:r w:rsidRPr="00D75CA6">
        <w:rPr>
          <w:rStyle w:val="CharSectno"/>
        </w:rPr>
        <w:t>233K</w:t>
      </w:r>
      <w:r w:rsidRPr="00D75CA6">
        <w:t xml:space="preserve">  Exemption—operating no more than 15 gaming machines</w:t>
      </w:r>
      <w:bookmarkEnd w:id="457"/>
    </w:p>
    <w:p w14:paraId="10BEBB32" w14:textId="77777777" w:rsidR="00920E7C" w:rsidRPr="00D75CA6" w:rsidRDefault="00920E7C" w:rsidP="00920E7C">
      <w:pPr>
        <w:pStyle w:val="SubsectionHead"/>
      </w:pPr>
      <w:r w:rsidRPr="00D75CA6">
        <w:t>Scope</w:t>
      </w:r>
    </w:p>
    <w:p w14:paraId="0020181A" w14:textId="77777777" w:rsidR="00920E7C" w:rsidRPr="00D75CA6" w:rsidRDefault="00920E7C" w:rsidP="00920E7C">
      <w:pPr>
        <w:pStyle w:val="subsection"/>
      </w:pPr>
      <w:r w:rsidRPr="00D75CA6">
        <w:tab/>
        <w:t>(1)</w:t>
      </w:r>
      <w:r w:rsidRPr="00D75CA6">
        <w:tab/>
        <w:t>This section applies to a reporting entity if:</w:t>
      </w:r>
    </w:p>
    <w:p w14:paraId="6A4953FE" w14:textId="77777777" w:rsidR="00920E7C" w:rsidRPr="00D75CA6" w:rsidRDefault="00920E7C" w:rsidP="00920E7C">
      <w:pPr>
        <w:pStyle w:val="paragraph"/>
      </w:pPr>
      <w:r w:rsidRPr="00D75CA6">
        <w:tab/>
        <w:t>(a)</w:t>
      </w:r>
      <w:r w:rsidRPr="00D75CA6">
        <w:tab/>
        <w:t xml:space="preserve">the reporting entity and any related entity (within the meaning of the </w:t>
      </w:r>
      <w:r w:rsidRPr="00D75CA6">
        <w:rPr>
          <w:i/>
        </w:rPr>
        <w:t>Corporations Act 2001</w:t>
      </w:r>
      <w:r w:rsidRPr="00D75CA6">
        <w:t>) that is a reporting entity have a total entitlement under licences issued by one or more States or Territories to operate no more than 15 gaming machines; and</w:t>
      </w:r>
    </w:p>
    <w:p w14:paraId="1A281A1C" w14:textId="77777777" w:rsidR="00920E7C" w:rsidRPr="00D75CA6" w:rsidRDefault="00920E7C" w:rsidP="00920E7C">
      <w:pPr>
        <w:pStyle w:val="paragraph"/>
      </w:pPr>
      <w:r w:rsidRPr="00D75CA6">
        <w:tab/>
        <w:t>(b)</w:t>
      </w:r>
      <w:r w:rsidRPr="00D75CA6">
        <w:tab/>
        <w:t xml:space="preserve">the reporting entity and any related entity (within the meaning of the </w:t>
      </w:r>
      <w:r w:rsidRPr="00D75CA6">
        <w:rPr>
          <w:i/>
        </w:rPr>
        <w:t>Corporations Act 2001</w:t>
      </w:r>
      <w:r w:rsidRPr="00D75CA6">
        <w:t>) that is a reporting entity only provide one or more designated services covered by any of the following:</w:t>
      </w:r>
    </w:p>
    <w:p w14:paraId="0F7E5614" w14:textId="301FF3D9" w:rsidR="00920E7C" w:rsidRPr="00D75CA6" w:rsidRDefault="00920E7C" w:rsidP="00920E7C">
      <w:pPr>
        <w:pStyle w:val="paragraphsub"/>
      </w:pPr>
      <w:r w:rsidRPr="00D75CA6">
        <w:lastRenderedPageBreak/>
        <w:tab/>
        <w:t>(i)</w:t>
      </w:r>
      <w:r w:rsidRPr="00D75CA6">
        <w:tab/>
        <w:t xml:space="preserve">item 5 of table 3 in </w:t>
      </w:r>
      <w:r w:rsidR="00107542" w:rsidRPr="00D75CA6">
        <w:t>section 6</w:t>
      </w:r>
      <w:r w:rsidRPr="00D75CA6">
        <w:t>;</w:t>
      </w:r>
    </w:p>
    <w:p w14:paraId="7CB8EFB0" w14:textId="610D206F" w:rsidR="00920E7C" w:rsidRPr="00D75CA6" w:rsidRDefault="00920E7C" w:rsidP="00920E7C">
      <w:pPr>
        <w:pStyle w:val="paragraphsub"/>
      </w:pPr>
      <w:r w:rsidRPr="00D75CA6">
        <w:tab/>
        <w:t>(ii)</w:t>
      </w:r>
      <w:r w:rsidRPr="00D75CA6">
        <w:tab/>
        <w:t xml:space="preserve">item 6 of table 3 in </w:t>
      </w:r>
      <w:r w:rsidR="00107542" w:rsidRPr="00D75CA6">
        <w:t>section 6</w:t>
      </w:r>
      <w:r w:rsidRPr="00D75CA6">
        <w:t>;</w:t>
      </w:r>
    </w:p>
    <w:p w14:paraId="5DD03C81" w14:textId="1AFC7377" w:rsidR="00920E7C" w:rsidRPr="00D75CA6" w:rsidRDefault="00920E7C" w:rsidP="00920E7C">
      <w:pPr>
        <w:pStyle w:val="paragraphsub"/>
      </w:pPr>
      <w:r w:rsidRPr="00D75CA6">
        <w:tab/>
        <w:t>(iii)</w:t>
      </w:r>
      <w:r w:rsidRPr="00D75CA6">
        <w:tab/>
        <w:t xml:space="preserve">item 8 of table 3 in </w:t>
      </w:r>
      <w:r w:rsidR="00107542" w:rsidRPr="00D75CA6">
        <w:t>section 6</w:t>
      </w:r>
      <w:r w:rsidRPr="00D75CA6">
        <w:t>;</w:t>
      </w:r>
    </w:p>
    <w:p w14:paraId="18AE0D96" w14:textId="5C729A14" w:rsidR="00920E7C" w:rsidRPr="00D75CA6" w:rsidRDefault="00920E7C" w:rsidP="00920E7C">
      <w:pPr>
        <w:pStyle w:val="paragraphsub"/>
      </w:pPr>
      <w:r w:rsidRPr="00D75CA6">
        <w:tab/>
        <w:t>(iv)</w:t>
      </w:r>
      <w:r w:rsidRPr="00D75CA6">
        <w:tab/>
        <w:t xml:space="preserve">item 9 of table 3 in </w:t>
      </w:r>
      <w:r w:rsidR="00107542" w:rsidRPr="00D75CA6">
        <w:t>section 6</w:t>
      </w:r>
      <w:r w:rsidRPr="00D75CA6">
        <w:t>;</w:t>
      </w:r>
    </w:p>
    <w:p w14:paraId="684BFC78" w14:textId="63FA425B" w:rsidR="00920E7C" w:rsidRPr="00D75CA6" w:rsidRDefault="00920E7C" w:rsidP="00920E7C">
      <w:pPr>
        <w:pStyle w:val="paragraphsub"/>
      </w:pPr>
      <w:r w:rsidRPr="00D75CA6">
        <w:tab/>
        <w:t>(v)</w:t>
      </w:r>
      <w:r w:rsidRPr="00D75CA6">
        <w:tab/>
        <w:t xml:space="preserve">item 10 of table 3 in </w:t>
      </w:r>
      <w:r w:rsidR="00107542" w:rsidRPr="00D75CA6">
        <w:t>section 6</w:t>
      </w:r>
      <w:r w:rsidRPr="00D75CA6">
        <w:t>; and</w:t>
      </w:r>
    </w:p>
    <w:p w14:paraId="462184A6" w14:textId="77777777" w:rsidR="00920E7C" w:rsidRPr="00D75CA6" w:rsidRDefault="00920E7C" w:rsidP="00920E7C">
      <w:pPr>
        <w:pStyle w:val="paragraph"/>
      </w:pPr>
      <w:r w:rsidRPr="00D75CA6">
        <w:tab/>
        <w:t>(c)</w:t>
      </w:r>
      <w:r w:rsidRPr="00D75CA6">
        <w:tab/>
        <w:t>the provision of any designated services referred to in subparagraph (b)(ii), (iii) or (iv) involves a game played on a gaming machine.</w:t>
      </w:r>
    </w:p>
    <w:p w14:paraId="0EEAB437" w14:textId="77777777" w:rsidR="00920E7C" w:rsidRPr="00D75CA6" w:rsidRDefault="00920E7C" w:rsidP="00920E7C">
      <w:pPr>
        <w:pStyle w:val="SubsectionHead"/>
      </w:pPr>
      <w:r w:rsidRPr="00D75CA6">
        <w:t>Exemption</w:t>
      </w:r>
    </w:p>
    <w:p w14:paraId="5D1068A3" w14:textId="77777777" w:rsidR="00920E7C" w:rsidRPr="00D75CA6" w:rsidRDefault="00920E7C" w:rsidP="00920E7C">
      <w:pPr>
        <w:pStyle w:val="subsection"/>
      </w:pPr>
      <w:r w:rsidRPr="00D75CA6">
        <w:tab/>
        <w:t>(2)</w:t>
      </w:r>
      <w:r w:rsidRPr="00D75CA6">
        <w:tab/>
        <w:t>The following provisions of the Act do not apply to the reporting entity:</w:t>
      </w:r>
    </w:p>
    <w:p w14:paraId="598B1A11" w14:textId="77777777" w:rsidR="00920E7C" w:rsidRPr="00D75CA6" w:rsidRDefault="00920E7C" w:rsidP="00920E7C">
      <w:pPr>
        <w:pStyle w:val="paragraph"/>
      </w:pPr>
      <w:r w:rsidRPr="00D75CA6">
        <w:tab/>
        <w:t>(a)</w:t>
      </w:r>
      <w:r w:rsidRPr="00D75CA6">
        <w:tab/>
        <w:t>Part 1A;</w:t>
      </w:r>
    </w:p>
    <w:p w14:paraId="4873EABF" w14:textId="3D881DDB" w:rsidR="00920E7C" w:rsidRPr="00D75CA6" w:rsidRDefault="00920E7C" w:rsidP="00920E7C">
      <w:pPr>
        <w:pStyle w:val="paragraph"/>
      </w:pPr>
      <w:r w:rsidRPr="00D75CA6">
        <w:tab/>
        <w:t>(b)</w:t>
      </w:r>
      <w:r w:rsidRPr="00D75CA6">
        <w:tab/>
        <w:t xml:space="preserve">Divisions 2 to 6 of </w:t>
      </w:r>
      <w:r w:rsidR="00107542" w:rsidRPr="00D75CA6">
        <w:t>Part 2</w:t>
      </w:r>
      <w:r w:rsidRPr="00D75CA6">
        <w:t>;</w:t>
      </w:r>
    </w:p>
    <w:p w14:paraId="220182CC" w14:textId="30EA2F69" w:rsidR="00920E7C" w:rsidRPr="00D75CA6" w:rsidRDefault="00920E7C" w:rsidP="00920E7C">
      <w:pPr>
        <w:pStyle w:val="paragraph"/>
      </w:pPr>
      <w:r w:rsidRPr="00D75CA6">
        <w:tab/>
        <w:t>(c)</w:t>
      </w:r>
      <w:r w:rsidRPr="00D75CA6">
        <w:tab/>
        <w:t xml:space="preserve">sections 37 and 38 of Division 7 of </w:t>
      </w:r>
      <w:r w:rsidR="00107542" w:rsidRPr="00D75CA6">
        <w:t>Part 2</w:t>
      </w:r>
      <w:r w:rsidRPr="00D75CA6">
        <w:t>;</w:t>
      </w:r>
    </w:p>
    <w:p w14:paraId="2F0384AE" w14:textId="77777777" w:rsidR="00920E7C" w:rsidRPr="00D75CA6" w:rsidRDefault="00920E7C" w:rsidP="00920E7C">
      <w:pPr>
        <w:pStyle w:val="paragraph"/>
      </w:pPr>
      <w:r w:rsidRPr="00D75CA6">
        <w:tab/>
        <w:t>(d)</w:t>
      </w:r>
      <w:r w:rsidRPr="00D75CA6">
        <w:tab/>
        <w:t>section 43;</w:t>
      </w:r>
    </w:p>
    <w:p w14:paraId="3505E65F" w14:textId="77777777" w:rsidR="00920E7C" w:rsidRPr="00D75CA6" w:rsidRDefault="00920E7C" w:rsidP="00920E7C">
      <w:pPr>
        <w:pStyle w:val="paragraph"/>
      </w:pPr>
      <w:r w:rsidRPr="00D75CA6">
        <w:tab/>
        <w:t>(e)</w:t>
      </w:r>
      <w:r w:rsidRPr="00D75CA6">
        <w:tab/>
        <w:t>section 45;</w:t>
      </w:r>
    </w:p>
    <w:p w14:paraId="3E639836" w14:textId="3871575D" w:rsidR="00920E7C" w:rsidRPr="00D75CA6" w:rsidRDefault="00920E7C" w:rsidP="00920E7C">
      <w:pPr>
        <w:pStyle w:val="paragraph"/>
      </w:pPr>
      <w:r w:rsidRPr="00D75CA6">
        <w:tab/>
        <w:t>(f)</w:t>
      </w:r>
      <w:r w:rsidRPr="00D75CA6">
        <w:tab/>
      </w:r>
      <w:r w:rsidR="00107542" w:rsidRPr="00D75CA6">
        <w:t>Division 5</w:t>
      </w:r>
      <w:r w:rsidRPr="00D75CA6">
        <w:t xml:space="preserve"> of Part 3;</w:t>
      </w:r>
    </w:p>
    <w:p w14:paraId="0DD33752" w14:textId="77777777" w:rsidR="00920E7C" w:rsidRPr="00D75CA6" w:rsidRDefault="00920E7C" w:rsidP="00920E7C">
      <w:pPr>
        <w:pStyle w:val="paragraph"/>
      </w:pPr>
      <w:r w:rsidRPr="00D75CA6">
        <w:tab/>
        <w:t>(g)</w:t>
      </w:r>
      <w:r w:rsidRPr="00D75CA6">
        <w:tab/>
        <w:t>Part 5;</w:t>
      </w:r>
    </w:p>
    <w:p w14:paraId="7AFE073F" w14:textId="77777777" w:rsidR="00920E7C" w:rsidRPr="00D75CA6" w:rsidRDefault="00920E7C" w:rsidP="00920E7C">
      <w:pPr>
        <w:pStyle w:val="paragraph"/>
      </w:pPr>
      <w:r w:rsidRPr="00D75CA6">
        <w:tab/>
        <w:t>(h)</w:t>
      </w:r>
      <w:r w:rsidRPr="00D75CA6">
        <w:tab/>
        <w:t>Division 1 of Part 10;</w:t>
      </w:r>
    </w:p>
    <w:p w14:paraId="7E690082" w14:textId="77777777" w:rsidR="00920E7C" w:rsidRPr="00D75CA6" w:rsidRDefault="00920E7C" w:rsidP="00920E7C">
      <w:pPr>
        <w:pStyle w:val="paragraph"/>
      </w:pPr>
      <w:r w:rsidRPr="00D75CA6">
        <w:tab/>
        <w:t>(i)</w:t>
      </w:r>
      <w:r w:rsidRPr="00D75CA6">
        <w:tab/>
        <w:t>sections 109 and 110;</w:t>
      </w:r>
    </w:p>
    <w:p w14:paraId="1D45688D" w14:textId="77777777" w:rsidR="00920E7C" w:rsidRPr="00D75CA6" w:rsidRDefault="00920E7C" w:rsidP="00920E7C">
      <w:pPr>
        <w:pStyle w:val="paragraph"/>
      </w:pPr>
      <w:r w:rsidRPr="00D75CA6">
        <w:tab/>
        <w:t>(j)</w:t>
      </w:r>
      <w:r w:rsidRPr="00D75CA6">
        <w:tab/>
        <w:t>Divisions 3 to 7 of Part 10;</w:t>
      </w:r>
    </w:p>
    <w:p w14:paraId="0AC89D4D" w14:textId="355B383D" w:rsidR="00920E7C" w:rsidRPr="00D75CA6" w:rsidRDefault="00920E7C" w:rsidP="00920E7C">
      <w:pPr>
        <w:pStyle w:val="paragraph"/>
      </w:pPr>
      <w:r w:rsidRPr="00D75CA6">
        <w:tab/>
        <w:t>(k)</w:t>
      </w:r>
      <w:r w:rsidRPr="00D75CA6">
        <w:tab/>
      </w:r>
      <w:r w:rsidR="00107542" w:rsidRPr="00D75CA6">
        <w:t>section 2</w:t>
      </w:r>
      <w:r w:rsidRPr="00D75CA6">
        <w:t>36B.</w:t>
      </w:r>
    </w:p>
    <w:p w14:paraId="3EA4E6CC" w14:textId="262BF235" w:rsidR="00035544" w:rsidRPr="00D75CA6" w:rsidRDefault="00B94734" w:rsidP="00AE2DA2">
      <w:pPr>
        <w:pStyle w:val="ActHead2"/>
        <w:pageBreakBefore/>
      </w:pPr>
      <w:bookmarkStart w:id="458" w:name="_Toc231991725"/>
      <w:r w:rsidRPr="00D75CA6">
        <w:rPr>
          <w:rStyle w:val="CharPartNo"/>
        </w:rPr>
        <w:lastRenderedPageBreak/>
        <w:t>Part 1</w:t>
      </w:r>
      <w:r w:rsidR="00035544" w:rsidRPr="00D75CA6">
        <w:rPr>
          <w:rStyle w:val="CharPartNo"/>
        </w:rPr>
        <w:t>8</w:t>
      </w:r>
      <w:r w:rsidR="00035544" w:rsidRPr="00D75CA6">
        <w:t>—</w:t>
      </w:r>
      <w:r w:rsidR="00035544" w:rsidRPr="00D75CA6">
        <w:rPr>
          <w:rStyle w:val="CharPartText"/>
        </w:rPr>
        <w:t>Miscellaneous</w:t>
      </w:r>
      <w:bookmarkEnd w:id="458"/>
    </w:p>
    <w:p w14:paraId="5736F39E" w14:textId="77777777" w:rsidR="00035544" w:rsidRPr="00D75CA6" w:rsidRDefault="00C72BA2" w:rsidP="00035544">
      <w:pPr>
        <w:pStyle w:val="Header"/>
      </w:pPr>
      <w:r w:rsidRPr="00D75CA6">
        <w:rPr>
          <w:rStyle w:val="CharDivNo"/>
        </w:rPr>
        <w:t xml:space="preserve"> </w:t>
      </w:r>
      <w:r w:rsidRPr="00D75CA6">
        <w:rPr>
          <w:rStyle w:val="CharDivText"/>
        </w:rPr>
        <w:t xml:space="preserve"> </w:t>
      </w:r>
    </w:p>
    <w:p w14:paraId="722CCBE9" w14:textId="77777777" w:rsidR="00035544" w:rsidRPr="00D75CA6" w:rsidRDefault="00035544" w:rsidP="00035544">
      <w:pPr>
        <w:pStyle w:val="ActHead5"/>
      </w:pPr>
      <w:bookmarkStart w:id="459" w:name="_Toc231991726"/>
      <w:r w:rsidRPr="00D75CA6">
        <w:rPr>
          <w:rStyle w:val="CharSectno"/>
        </w:rPr>
        <w:t>234</w:t>
      </w:r>
      <w:r w:rsidRPr="00D75CA6">
        <w:t xml:space="preserve">  Simplified outline</w:t>
      </w:r>
      <w:bookmarkEnd w:id="459"/>
    </w:p>
    <w:p w14:paraId="3B97AFD7" w14:textId="77777777" w:rsidR="00035544" w:rsidRPr="00D75CA6" w:rsidRDefault="00035544" w:rsidP="00035544">
      <w:pPr>
        <w:pStyle w:val="subsection"/>
      </w:pPr>
      <w:r w:rsidRPr="00D75CA6">
        <w:tab/>
      </w:r>
      <w:r w:rsidRPr="00D75CA6">
        <w:tab/>
        <w:t>The following is a simplified outline of this Part:</w:t>
      </w:r>
    </w:p>
    <w:p w14:paraId="4541B13C" w14:textId="77777777" w:rsidR="00035544" w:rsidRPr="00D75CA6" w:rsidRDefault="00035544" w:rsidP="00092342">
      <w:pPr>
        <w:pStyle w:val="SOBullet"/>
      </w:pPr>
      <w:r w:rsidRPr="00D75CA6">
        <w:t>•</w:t>
      </w:r>
      <w:r w:rsidRPr="00D75CA6">
        <w:tab/>
        <w:t>Proceedings do not lie against a person in relation to anything done, or omitted to be done, in compliance, or in purported compliance, with a requirement under this Act, the regulations or the AML/CTF Rules.</w:t>
      </w:r>
    </w:p>
    <w:p w14:paraId="04391461" w14:textId="77777777" w:rsidR="00035544" w:rsidRPr="00D75CA6" w:rsidRDefault="00035544" w:rsidP="00092342">
      <w:pPr>
        <w:pStyle w:val="SOBullet"/>
      </w:pPr>
      <w:r w:rsidRPr="00D75CA6">
        <w:t>•</w:t>
      </w:r>
      <w:r w:rsidRPr="00D75CA6">
        <w:tab/>
        <w:t>In proceedings for a contravention of this Act or the regulations, it is a defence if the defendant proves that the defendant took reasonable precautions, and exercised due diligence, to avoid the contravention.</w:t>
      </w:r>
    </w:p>
    <w:p w14:paraId="6A898320" w14:textId="77777777" w:rsidR="009D53F7" w:rsidRPr="00D75CA6" w:rsidRDefault="009D53F7" w:rsidP="009D53F7">
      <w:pPr>
        <w:pStyle w:val="SOBullet"/>
      </w:pPr>
      <w:r w:rsidRPr="00D75CA6">
        <w:t>•</w:t>
      </w:r>
      <w:r w:rsidRPr="00D75CA6">
        <w:tab/>
        <w:t>There is a defence to a contravention of certain civil penalty provisions relating to the law of a foreign country preventing compliance.</w:t>
      </w:r>
    </w:p>
    <w:p w14:paraId="38785318" w14:textId="77777777" w:rsidR="009D53F7" w:rsidRPr="00D75CA6" w:rsidRDefault="009D53F7" w:rsidP="009D53F7">
      <w:pPr>
        <w:pStyle w:val="SOBullet"/>
      </w:pPr>
      <w:r w:rsidRPr="00D75CA6">
        <w:t>•</w:t>
      </w:r>
      <w:r w:rsidRPr="00D75CA6">
        <w:tab/>
        <w:t>Provision is made in relation to how this Act applies to reporting groups.</w:t>
      </w:r>
    </w:p>
    <w:p w14:paraId="1CCF8EF4" w14:textId="77777777" w:rsidR="00035544" w:rsidRPr="00D75CA6" w:rsidRDefault="00035544" w:rsidP="00092342">
      <w:pPr>
        <w:pStyle w:val="SOBullet"/>
      </w:pPr>
      <w:r w:rsidRPr="00D75CA6">
        <w:t>•</w:t>
      </w:r>
      <w:r w:rsidRPr="00D75CA6">
        <w:tab/>
        <w:t>Partnerships, trusts and unincorporated associations are to be treated as persons for the purposes of this Act.</w:t>
      </w:r>
    </w:p>
    <w:p w14:paraId="61ABE594" w14:textId="77777777" w:rsidR="00035544" w:rsidRPr="00D75CA6" w:rsidRDefault="00035544" w:rsidP="00092342">
      <w:pPr>
        <w:pStyle w:val="SOBullet"/>
      </w:pPr>
      <w:r w:rsidRPr="00D75CA6">
        <w:t>•</w:t>
      </w:r>
      <w:r w:rsidRPr="00D75CA6">
        <w:tab/>
        <w:t>This Act is not intended to affect the concurrent operation of State and Territory laws.</w:t>
      </w:r>
    </w:p>
    <w:p w14:paraId="1A934EC9" w14:textId="77777777" w:rsidR="00035544" w:rsidRPr="00D75CA6" w:rsidRDefault="00035544" w:rsidP="00092342">
      <w:pPr>
        <w:pStyle w:val="SOBullet"/>
      </w:pPr>
      <w:r w:rsidRPr="00D75CA6">
        <w:t>•</w:t>
      </w:r>
      <w:r w:rsidRPr="00D75CA6">
        <w:tab/>
        <w:t>This Act does not affect the law relating to legal professional privilege.</w:t>
      </w:r>
    </w:p>
    <w:p w14:paraId="20423DB4" w14:textId="77777777" w:rsidR="00035544" w:rsidRPr="00D75CA6" w:rsidRDefault="00035544" w:rsidP="00092342">
      <w:pPr>
        <w:pStyle w:val="SOBullet"/>
      </w:pPr>
      <w:r w:rsidRPr="00D75CA6">
        <w:t>•</w:t>
      </w:r>
      <w:r w:rsidRPr="00D75CA6">
        <w:tab/>
        <w:t>A contravention of this Act does not affect the validity of any transaction.</w:t>
      </w:r>
    </w:p>
    <w:p w14:paraId="2845DD36" w14:textId="77777777" w:rsidR="00035544" w:rsidRPr="00D75CA6" w:rsidRDefault="00035544" w:rsidP="00092342">
      <w:pPr>
        <w:pStyle w:val="SOBullet"/>
      </w:pPr>
      <w:r w:rsidRPr="00D75CA6">
        <w:lastRenderedPageBreak/>
        <w:t>•</w:t>
      </w:r>
      <w:r w:rsidRPr="00D75CA6">
        <w:tab/>
        <w:t>Provision is made in relation to the making of reports to the AUSTRAC CEO etc.</w:t>
      </w:r>
    </w:p>
    <w:p w14:paraId="1B442AA6" w14:textId="1E625702" w:rsidR="00035544" w:rsidRPr="00D75CA6" w:rsidRDefault="00035544" w:rsidP="00092342">
      <w:pPr>
        <w:pStyle w:val="SOBullet"/>
      </w:pPr>
      <w:r w:rsidRPr="00D75CA6">
        <w:t>•</w:t>
      </w:r>
      <w:r w:rsidRPr="00D75CA6">
        <w:tab/>
        <w:t>Provision is made in relation to the performance of non</w:t>
      </w:r>
      <w:r w:rsidR="00D75CA6">
        <w:noBreakHyphen/>
      </w:r>
      <w:r w:rsidRPr="00D75CA6">
        <w:t>judicial functions by magistrates.</w:t>
      </w:r>
    </w:p>
    <w:p w14:paraId="2124E777" w14:textId="77777777" w:rsidR="00035544" w:rsidRPr="00D75CA6" w:rsidRDefault="00035544" w:rsidP="00092342">
      <w:pPr>
        <w:pStyle w:val="SOBullet"/>
      </w:pPr>
      <w:r w:rsidRPr="00D75CA6">
        <w:t>•</w:t>
      </w:r>
      <w:r w:rsidRPr="00D75CA6">
        <w:tab/>
        <w:t>This Act does not apply to a designated service specified in the AML/CTF Rules.</w:t>
      </w:r>
    </w:p>
    <w:p w14:paraId="1FD08CCF" w14:textId="77777777" w:rsidR="00035544" w:rsidRPr="00D75CA6" w:rsidRDefault="00035544" w:rsidP="00092342">
      <w:pPr>
        <w:pStyle w:val="SOBullet"/>
      </w:pPr>
      <w:r w:rsidRPr="00D75CA6">
        <w:t>•</w:t>
      </w:r>
      <w:r w:rsidRPr="00D75CA6">
        <w:tab/>
        <w:t>The AUSTRAC CEO may exempt a person from this Act, or modify the application of this Act to a person.</w:t>
      </w:r>
    </w:p>
    <w:p w14:paraId="1EB6AD1B" w14:textId="77777777" w:rsidR="00035544" w:rsidRPr="00D75CA6" w:rsidRDefault="00035544" w:rsidP="00092342">
      <w:pPr>
        <w:pStyle w:val="SOBullet"/>
      </w:pPr>
      <w:r w:rsidRPr="00D75CA6">
        <w:t>•</w:t>
      </w:r>
      <w:r w:rsidRPr="00D75CA6">
        <w:tab/>
        <w:t>There is to be a review of the operation of this Act.</w:t>
      </w:r>
    </w:p>
    <w:p w14:paraId="611B985C" w14:textId="3ED3E24F" w:rsidR="00035544" w:rsidRPr="00D75CA6" w:rsidRDefault="00035544" w:rsidP="00092342">
      <w:pPr>
        <w:pStyle w:val="SOBullet"/>
      </w:pPr>
      <w:r w:rsidRPr="00D75CA6">
        <w:t>•</w:t>
      </w:r>
      <w:r w:rsidRPr="00D75CA6">
        <w:tab/>
        <w:t>The Governor</w:t>
      </w:r>
      <w:r w:rsidR="00D75CA6">
        <w:noBreakHyphen/>
      </w:r>
      <w:r w:rsidRPr="00D75CA6">
        <w:t>General may make regulations for the purposes of this Act.</w:t>
      </w:r>
    </w:p>
    <w:p w14:paraId="7AB0DA0F" w14:textId="77777777" w:rsidR="00035544" w:rsidRPr="00D75CA6" w:rsidRDefault="00035544" w:rsidP="00035544">
      <w:pPr>
        <w:pStyle w:val="ActHead5"/>
      </w:pPr>
      <w:bookmarkStart w:id="460" w:name="_Toc231991727"/>
      <w:r w:rsidRPr="00D75CA6">
        <w:rPr>
          <w:rStyle w:val="CharSectno"/>
        </w:rPr>
        <w:t>235</w:t>
      </w:r>
      <w:r w:rsidRPr="00D75CA6">
        <w:t xml:space="preserve">  Protection from liability</w:t>
      </w:r>
      <w:bookmarkEnd w:id="460"/>
    </w:p>
    <w:p w14:paraId="6DAA6D14" w14:textId="77777777" w:rsidR="00035544" w:rsidRPr="00D75CA6" w:rsidRDefault="00035544" w:rsidP="00035544">
      <w:pPr>
        <w:pStyle w:val="subsection"/>
      </w:pPr>
      <w:r w:rsidRPr="00D75CA6">
        <w:tab/>
        <w:t>(1)</w:t>
      </w:r>
      <w:r w:rsidRPr="00D75CA6">
        <w:tab/>
        <w:t>An action, suit or proceeding (whether criminal or civil) does not lie against:</w:t>
      </w:r>
    </w:p>
    <w:p w14:paraId="3E278D61" w14:textId="77777777" w:rsidR="00035544" w:rsidRPr="00D75CA6" w:rsidRDefault="00035544" w:rsidP="00035544">
      <w:pPr>
        <w:pStyle w:val="paragraph"/>
      </w:pPr>
      <w:r w:rsidRPr="00D75CA6">
        <w:tab/>
        <w:t>(a)</w:t>
      </w:r>
      <w:r w:rsidRPr="00D75CA6">
        <w:tab/>
        <w:t xml:space="preserve">a person (the </w:t>
      </w:r>
      <w:r w:rsidRPr="00D75CA6">
        <w:rPr>
          <w:b/>
          <w:i/>
        </w:rPr>
        <w:t>first person</w:t>
      </w:r>
      <w:r w:rsidRPr="00D75CA6">
        <w:t>); or</w:t>
      </w:r>
    </w:p>
    <w:p w14:paraId="0E67987C" w14:textId="77777777" w:rsidR="00035544" w:rsidRPr="00D75CA6" w:rsidRDefault="00035544" w:rsidP="00035544">
      <w:pPr>
        <w:pStyle w:val="paragraph"/>
      </w:pPr>
      <w:r w:rsidRPr="00D75CA6">
        <w:tab/>
        <w:t>(b)</w:t>
      </w:r>
      <w:r w:rsidRPr="00D75CA6">
        <w:tab/>
        <w:t>an officer, employee or agent of the first person acting in the course of his or her office, employment or agency;</w:t>
      </w:r>
    </w:p>
    <w:p w14:paraId="37518325" w14:textId="77777777" w:rsidR="00035544" w:rsidRPr="00D75CA6" w:rsidRDefault="00035544" w:rsidP="00035544">
      <w:pPr>
        <w:pStyle w:val="subsection2"/>
      </w:pPr>
      <w:r w:rsidRPr="00D75CA6">
        <w:t>in relation to anything done, or omitted to be done, in good faith by the first person, officer, employee or agent:</w:t>
      </w:r>
    </w:p>
    <w:p w14:paraId="22A5F283" w14:textId="2D70E2E3" w:rsidR="00FB38D6" w:rsidRPr="00D75CA6" w:rsidRDefault="00FB38D6" w:rsidP="00FB38D6">
      <w:pPr>
        <w:pStyle w:val="paragraph"/>
      </w:pPr>
      <w:r w:rsidRPr="00D75CA6">
        <w:tab/>
        <w:t>(c)</w:t>
      </w:r>
      <w:r w:rsidRPr="00D75CA6">
        <w:tab/>
        <w:t xml:space="preserve">in complying with </w:t>
      </w:r>
      <w:r w:rsidR="00107542" w:rsidRPr="00D75CA6">
        <w:t>subsection 2</w:t>
      </w:r>
      <w:r w:rsidRPr="00D75CA6">
        <w:t>8(1) or 30(1); or</w:t>
      </w:r>
    </w:p>
    <w:p w14:paraId="064FDE43" w14:textId="77777777" w:rsidR="00035544" w:rsidRPr="00D75CA6" w:rsidRDefault="00035544" w:rsidP="00035544">
      <w:pPr>
        <w:pStyle w:val="paragraph"/>
      </w:pPr>
      <w:r w:rsidRPr="00D75CA6">
        <w:tab/>
        <w:t>(d)</w:t>
      </w:r>
      <w:r w:rsidRPr="00D75CA6">
        <w:tab/>
        <w:t>in fulfilment, or purported fulfilment, of a requirement under this Act not to commence to provide a designated service, or not to continue to provide a designated service; or</w:t>
      </w:r>
    </w:p>
    <w:p w14:paraId="410E6550" w14:textId="77777777" w:rsidR="00035544" w:rsidRPr="00D75CA6" w:rsidRDefault="00035544" w:rsidP="00035544">
      <w:pPr>
        <w:pStyle w:val="paragraph"/>
      </w:pPr>
      <w:r w:rsidRPr="00D75CA6">
        <w:tab/>
        <w:t>(e)</w:t>
      </w:r>
      <w:r w:rsidRPr="00D75CA6">
        <w:tab/>
        <w:t>in compliance, or in purported compliance, with any other requirement under:</w:t>
      </w:r>
    </w:p>
    <w:p w14:paraId="60519802" w14:textId="77777777" w:rsidR="00035544" w:rsidRPr="00D75CA6" w:rsidRDefault="00035544" w:rsidP="00035544">
      <w:pPr>
        <w:pStyle w:val="paragraphsub"/>
      </w:pPr>
      <w:r w:rsidRPr="00D75CA6">
        <w:tab/>
        <w:t>(i)</w:t>
      </w:r>
      <w:r w:rsidRPr="00D75CA6">
        <w:tab/>
        <w:t>this Act; or</w:t>
      </w:r>
    </w:p>
    <w:p w14:paraId="35417EC9" w14:textId="77777777" w:rsidR="00035544" w:rsidRPr="00D75CA6" w:rsidRDefault="00035544" w:rsidP="00035544">
      <w:pPr>
        <w:pStyle w:val="paragraphsub"/>
      </w:pPr>
      <w:r w:rsidRPr="00D75CA6">
        <w:tab/>
        <w:t>(ii)</w:t>
      </w:r>
      <w:r w:rsidRPr="00D75CA6">
        <w:tab/>
        <w:t>the regulations; or</w:t>
      </w:r>
    </w:p>
    <w:p w14:paraId="2CA9BABD" w14:textId="77777777" w:rsidR="00035544" w:rsidRPr="00D75CA6" w:rsidRDefault="00035544" w:rsidP="00035544">
      <w:pPr>
        <w:pStyle w:val="paragraphsub"/>
      </w:pPr>
      <w:r w:rsidRPr="00D75CA6">
        <w:tab/>
        <w:t>(iii)</w:t>
      </w:r>
      <w:r w:rsidRPr="00D75CA6">
        <w:tab/>
        <w:t>the AML/CTF Rules.</w:t>
      </w:r>
    </w:p>
    <w:p w14:paraId="066DB6B6" w14:textId="77777777" w:rsidR="00035544" w:rsidRPr="00D75CA6" w:rsidRDefault="00035544" w:rsidP="00035544">
      <w:pPr>
        <w:pStyle w:val="subsection"/>
      </w:pPr>
      <w:r w:rsidRPr="00D75CA6">
        <w:tab/>
        <w:t>(2)</w:t>
      </w:r>
      <w:r w:rsidRPr="00D75CA6">
        <w:tab/>
      </w:r>
      <w:r w:rsidR="004F64A4" w:rsidRPr="00D75CA6">
        <w:t>Subsection (</w:t>
      </w:r>
      <w:r w:rsidRPr="00D75CA6">
        <w:t>1) does not apply to the following proceedings:</w:t>
      </w:r>
    </w:p>
    <w:p w14:paraId="3A07139F" w14:textId="77777777" w:rsidR="00035544" w:rsidRPr="00D75CA6" w:rsidRDefault="00035544" w:rsidP="00035544">
      <w:pPr>
        <w:pStyle w:val="paragraph"/>
      </w:pPr>
      <w:r w:rsidRPr="00D75CA6">
        <w:lastRenderedPageBreak/>
        <w:tab/>
        <w:t>(a)</w:t>
      </w:r>
      <w:r w:rsidRPr="00D75CA6">
        <w:tab/>
        <w:t>criminal proceedings for an offence against this Act or the regulations;</w:t>
      </w:r>
    </w:p>
    <w:p w14:paraId="3C889ABF" w14:textId="1DA0B287" w:rsidR="00035544" w:rsidRPr="00D75CA6" w:rsidRDefault="00035544" w:rsidP="00035544">
      <w:pPr>
        <w:pStyle w:val="paragraph"/>
      </w:pPr>
      <w:r w:rsidRPr="00D75CA6">
        <w:tab/>
        <w:t>(b)</w:t>
      </w:r>
      <w:r w:rsidRPr="00D75CA6">
        <w:tab/>
      </w:r>
      <w:r w:rsidR="00107542" w:rsidRPr="00D75CA6">
        <w:t>section 1</w:t>
      </w:r>
      <w:r w:rsidRPr="00D75CA6">
        <w:t>75 proceedings for a contravention of a civil penalty provision;</w:t>
      </w:r>
    </w:p>
    <w:p w14:paraId="5FA55F03" w14:textId="77777777" w:rsidR="00035544" w:rsidRPr="00D75CA6" w:rsidRDefault="00035544" w:rsidP="00035544">
      <w:pPr>
        <w:pStyle w:val="paragraph"/>
      </w:pPr>
      <w:r w:rsidRPr="00D75CA6">
        <w:tab/>
        <w:t>(c)</w:t>
      </w:r>
      <w:r w:rsidRPr="00D75CA6">
        <w:tab/>
        <w:t xml:space="preserve">proceedings under the </w:t>
      </w:r>
      <w:r w:rsidRPr="00D75CA6">
        <w:rPr>
          <w:i/>
        </w:rPr>
        <w:t>Proceeds of Crime Act 2002</w:t>
      </w:r>
      <w:r w:rsidRPr="00D75CA6">
        <w:t xml:space="preserve"> that relate to this Act.</w:t>
      </w:r>
    </w:p>
    <w:p w14:paraId="663AD6D2" w14:textId="77777777" w:rsidR="00035544" w:rsidRPr="00D75CA6" w:rsidRDefault="00035544" w:rsidP="00035544">
      <w:pPr>
        <w:pStyle w:val="ActHead5"/>
      </w:pPr>
      <w:bookmarkStart w:id="461" w:name="_Toc231991728"/>
      <w:r w:rsidRPr="00D75CA6">
        <w:rPr>
          <w:rStyle w:val="CharSectno"/>
        </w:rPr>
        <w:t>236</w:t>
      </w:r>
      <w:r w:rsidRPr="00D75CA6">
        <w:t xml:space="preserve">  Defence of taking reasonable precautions, and exercising due diligence, to avoid a contravention</w:t>
      </w:r>
      <w:bookmarkEnd w:id="461"/>
    </w:p>
    <w:p w14:paraId="7A50233B" w14:textId="77777777" w:rsidR="00035544" w:rsidRPr="00D75CA6" w:rsidRDefault="00035544" w:rsidP="00035544">
      <w:pPr>
        <w:pStyle w:val="SubsectionHead"/>
      </w:pPr>
      <w:r w:rsidRPr="00D75CA6">
        <w:t>Scope</w:t>
      </w:r>
    </w:p>
    <w:p w14:paraId="6F6492AE" w14:textId="77777777" w:rsidR="00035544" w:rsidRPr="00D75CA6" w:rsidRDefault="00035544" w:rsidP="00035544">
      <w:pPr>
        <w:pStyle w:val="subsection"/>
      </w:pPr>
      <w:r w:rsidRPr="00D75CA6">
        <w:tab/>
        <w:t>(1)</w:t>
      </w:r>
      <w:r w:rsidRPr="00D75CA6">
        <w:tab/>
        <w:t>This section applies to the following proceedings:</w:t>
      </w:r>
    </w:p>
    <w:p w14:paraId="005C0DFB" w14:textId="77777777" w:rsidR="00035544" w:rsidRPr="00D75CA6" w:rsidRDefault="00035544" w:rsidP="00035544">
      <w:pPr>
        <w:pStyle w:val="paragraph"/>
      </w:pPr>
      <w:r w:rsidRPr="00D75CA6">
        <w:tab/>
        <w:t>(a)</w:t>
      </w:r>
      <w:r w:rsidRPr="00D75CA6">
        <w:tab/>
        <w:t>criminal proceedings for an offence against the regulations;</w:t>
      </w:r>
    </w:p>
    <w:p w14:paraId="669117E5" w14:textId="0EB60FD8" w:rsidR="00035544" w:rsidRPr="00D75CA6" w:rsidRDefault="00035544" w:rsidP="00035544">
      <w:pPr>
        <w:pStyle w:val="paragraph"/>
      </w:pPr>
      <w:r w:rsidRPr="00D75CA6">
        <w:tab/>
        <w:t>(b)</w:t>
      </w:r>
      <w:r w:rsidRPr="00D75CA6">
        <w:tab/>
      </w:r>
      <w:r w:rsidR="00107542" w:rsidRPr="00D75CA6">
        <w:t>section 1</w:t>
      </w:r>
      <w:r w:rsidRPr="00D75CA6">
        <w:t>75 proceedings for a contravention of a civil penalty provision;</w:t>
      </w:r>
    </w:p>
    <w:p w14:paraId="674E917E" w14:textId="77777777" w:rsidR="00035544" w:rsidRPr="00D75CA6" w:rsidRDefault="00035544" w:rsidP="00035544">
      <w:pPr>
        <w:pStyle w:val="paragraph"/>
      </w:pPr>
      <w:r w:rsidRPr="00D75CA6">
        <w:tab/>
        <w:t>(c)</w:t>
      </w:r>
      <w:r w:rsidRPr="00D75CA6">
        <w:tab/>
        <w:t xml:space="preserve">proceedings under the </w:t>
      </w:r>
      <w:r w:rsidRPr="00D75CA6">
        <w:rPr>
          <w:i/>
        </w:rPr>
        <w:t>Proceeds of Crime Act 2002</w:t>
      </w:r>
      <w:r w:rsidRPr="00D75CA6">
        <w:t xml:space="preserve"> that relate to this Act.</w:t>
      </w:r>
    </w:p>
    <w:p w14:paraId="4C308D2D" w14:textId="77777777" w:rsidR="00035544" w:rsidRPr="00D75CA6" w:rsidRDefault="00035544" w:rsidP="00035544">
      <w:pPr>
        <w:pStyle w:val="SubsectionHead"/>
      </w:pPr>
      <w:r w:rsidRPr="00D75CA6">
        <w:t>Defence</w:t>
      </w:r>
    </w:p>
    <w:p w14:paraId="7DA4E198" w14:textId="77777777" w:rsidR="00035544" w:rsidRPr="00D75CA6" w:rsidRDefault="00035544" w:rsidP="00035544">
      <w:pPr>
        <w:pStyle w:val="subsection"/>
      </w:pPr>
      <w:r w:rsidRPr="00D75CA6">
        <w:tab/>
        <w:t>(2)</w:t>
      </w:r>
      <w:r w:rsidRPr="00D75CA6">
        <w:tab/>
        <w:t>In the proceedings, it is a defence if the defendant proves that the defendant took reasonable precautions, and exercised due diligence, to avoid the contravention in respect of which the proceedings were instituted.</w:t>
      </w:r>
    </w:p>
    <w:p w14:paraId="396F73CA" w14:textId="535FDAF9" w:rsidR="00035544" w:rsidRPr="00D75CA6" w:rsidRDefault="00035544" w:rsidP="00035544">
      <w:pPr>
        <w:pStyle w:val="notetext"/>
      </w:pPr>
      <w:r w:rsidRPr="00D75CA6">
        <w:t>Note:</w:t>
      </w:r>
      <w:r w:rsidRPr="00D75CA6">
        <w:tab/>
        <w:t xml:space="preserve">In criminal proceedings, a defendant bears a legal burden in relation to the matters in </w:t>
      </w:r>
      <w:r w:rsidR="004F64A4" w:rsidRPr="00D75CA6">
        <w:t>subsection (</w:t>
      </w:r>
      <w:r w:rsidRPr="00D75CA6">
        <w:t xml:space="preserve">2)—see </w:t>
      </w:r>
      <w:r w:rsidR="00107542" w:rsidRPr="00D75CA6">
        <w:t>section 1</w:t>
      </w:r>
      <w:r w:rsidRPr="00D75CA6">
        <w:t xml:space="preserve">3.4 of the </w:t>
      </w:r>
      <w:r w:rsidRPr="00D75CA6">
        <w:rPr>
          <w:i/>
        </w:rPr>
        <w:t>Criminal Code</w:t>
      </w:r>
      <w:r w:rsidRPr="00D75CA6">
        <w:t>.</w:t>
      </w:r>
    </w:p>
    <w:p w14:paraId="5162E9E2" w14:textId="77777777" w:rsidR="009D53F7" w:rsidRPr="00D75CA6" w:rsidRDefault="009D53F7" w:rsidP="009D53F7">
      <w:pPr>
        <w:pStyle w:val="ActHead5"/>
      </w:pPr>
      <w:bookmarkStart w:id="462" w:name="_Toc231991729"/>
      <w:r w:rsidRPr="00D75CA6">
        <w:rPr>
          <w:rStyle w:val="CharSectno"/>
        </w:rPr>
        <w:t>236A</w:t>
      </w:r>
      <w:r w:rsidRPr="00D75CA6">
        <w:t xml:space="preserve">  Defence of law of foreign country preventing compliance</w:t>
      </w:r>
      <w:bookmarkEnd w:id="462"/>
    </w:p>
    <w:p w14:paraId="5AB362B5" w14:textId="77777777" w:rsidR="009D53F7" w:rsidRPr="00D75CA6" w:rsidRDefault="009D53F7" w:rsidP="009D53F7">
      <w:pPr>
        <w:pStyle w:val="subsection"/>
      </w:pPr>
      <w:r w:rsidRPr="00D75CA6">
        <w:tab/>
        <w:t>(1)</w:t>
      </w:r>
      <w:r w:rsidRPr="00D75CA6">
        <w:tab/>
        <w:t>A reporting entity does not contravene a civil penalty provision in Part 1A or 2 if:</w:t>
      </w:r>
    </w:p>
    <w:p w14:paraId="2EDEB144" w14:textId="77777777" w:rsidR="009D53F7" w:rsidRPr="00D75CA6" w:rsidRDefault="009D53F7" w:rsidP="009D53F7">
      <w:pPr>
        <w:pStyle w:val="paragraph"/>
      </w:pPr>
      <w:r w:rsidRPr="00D75CA6">
        <w:tab/>
        <w:t>(a)</w:t>
      </w:r>
      <w:r w:rsidRPr="00D75CA6">
        <w:tab/>
        <w:t>the reporting entity provides a designated service at or through a permanent establishment in a foreign country; and</w:t>
      </w:r>
    </w:p>
    <w:p w14:paraId="30434CAE" w14:textId="77777777" w:rsidR="009D53F7" w:rsidRPr="00D75CA6" w:rsidRDefault="009D53F7" w:rsidP="009D53F7">
      <w:pPr>
        <w:pStyle w:val="paragraph"/>
      </w:pPr>
      <w:r w:rsidRPr="00D75CA6">
        <w:tab/>
        <w:t>(b)</w:t>
      </w:r>
      <w:r w:rsidRPr="00D75CA6">
        <w:tab/>
        <w:t>a law of the foreign country that applies in the place where the permanent establishment is located prevents the reporting entity from complying with that civil penalty provision; and</w:t>
      </w:r>
    </w:p>
    <w:p w14:paraId="20E173EC" w14:textId="77777777" w:rsidR="009D53F7" w:rsidRPr="00D75CA6" w:rsidRDefault="009D53F7" w:rsidP="009D53F7">
      <w:pPr>
        <w:pStyle w:val="paragraph"/>
      </w:pPr>
      <w:r w:rsidRPr="00D75CA6">
        <w:lastRenderedPageBreak/>
        <w:tab/>
        <w:t>(c)</w:t>
      </w:r>
      <w:r w:rsidRPr="00D75CA6">
        <w:tab/>
        <w:t>before the conduct alleged to constitute the contravention occurs, the reporting entity has given written notice, in the approved form, to the AUSTRAC CEO of those facts; and</w:t>
      </w:r>
    </w:p>
    <w:p w14:paraId="0428EDDE" w14:textId="77777777" w:rsidR="009D53F7" w:rsidRPr="00D75CA6" w:rsidRDefault="009D53F7" w:rsidP="009D53F7">
      <w:pPr>
        <w:pStyle w:val="paragraph"/>
      </w:pPr>
      <w:r w:rsidRPr="00D75CA6">
        <w:tab/>
        <w:t>(d)</w:t>
      </w:r>
      <w:r w:rsidRPr="00D75CA6">
        <w:tab/>
        <w:t>at the time the conduct alleged to constitute the contravention occurs, the reporting entity is taking reasonable steps to ensure that the reporting entity is appropriately identifying, assessing, managing and mitigating any additional risk of money laundering, terrorism financing or proliferation financing associated with being prevented from complying with that civil penalty provision.</w:t>
      </w:r>
    </w:p>
    <w:p w14:paraId="313A1BEA" w14:textId="77777777" w:rsidR="009D53F7" w:rsidRPr="00D75CA6" w:rsidRDefault="009D53F7" w:rsidP="009D53F7">
      <w:pPr>
        <w:pStyle w:val="subsection"/>
      </w:pPr>
      <w:r w:rsidRPr="00D75CA6">
        <w:tab/>
        <w:t>(2)</w:t>
      </w:r>
      <w:r w:rsidRPr="00D75CA6">
        <w:tab/>
        <w:t>A person who wishes to rely on subsection (1) bears a legal burden in relation to that matter.</w:t>
      </w:r>
    </w:p>
    <w:p w14:paraId="1D4DB7AD" w14:textId="77777777" w:rsidR="009D53F7" w:rsidRPr="00D75CA6" w:rsidRDefault="009D53F7" w:rsidP="009D53F7">
      <w:pPr>
        <w:pStyle w:val="ActHead5"/>
      </w:pPr>
      <w:bookmarkStart w:id="463" w:name="_Toc231991730"/>
      <w:r w:rsidRPr="00D75CA6">
        <w:rPr>
          <w:rStyle w:val="CharSectno"/>
        </w:rPr>
        <w:t>236B</w:t>
      </w:r>
      <w:r w:rsidRPr="00D75CA6">
        <w:t xml:space="preserve">  Application of this Act in relation to reporting groups</w:t>
      </w:r>
      <w:bookmarkEnd w:id="463"/>
    </w:p>
    <w:p w14:paraId="498C2F41" w14:textId="77777777" w:rsidR="009D53F7" w:rsidRPr="00D75CA6" w:rsidRDefault="009D53F7" w:rsidP="009D53F7">
      <w:pPr>
        <w:pStyle w:val="SubsectionHead"/>
      </w:pPr>
      <w:r w:rsidRPr="00D75CA6">
        <w:t>Designated services of reporting group taken to be provided by lead entity for certain purposes</w:t>
      </w:r>
    </w:p>
    <w:p w14:paraId="21FDAE6D" w14:textId="77777777" w:rsidR="009D53F7" w:rsidRPr="00D75CA6" w:rsidRDefault="009D53F7" w:rsidP="009D53F7">
      <w:pPr>
        <w:pStyle w:val="subsection"/>
      </w:pPr>
      <w:r w:rsidRPr="00D75CA6">
        <w:tab/>
        <w:t>(1)</w:t>
      </w:r>
      <w:r w:rsidRPr="00D75CA6">
        <w:tab/>
        <w:t xml:space="preserve">Subsection (2) applies if a reporting entity (the </w:t>
      </w:r>
      <w:r w:rsidRPr="00D75CA6">
        <w:rPr>
          <w:b/>
          <w:i/>
        </w:rPr>
        <w:t>ordinary member</w:t>
      </w:r>
      <w:r w:rsidRPr="00D75CA6">
        <w:t>) that is a member of a reporting group but is not the lead entity of the reporting group proposes to provide, commences to provide, or provides, a designated service.</w:t>
      </w:r>
    </w:p>
    <w:p w14:paraId="1C194EF6" w14:textId="77777777" w:rsidR="009D53F7" w:rsidRPr="00D75CA6" w:rsidRDefault="009D53F7" w:rsidP="009D53F7">
      <w:pPr>
        <w:pStyle w:val="subsection"/>
      </w:pPr>
      <w:r w:rsidRPr="00D75CA6">
        <w:tab/>
        <w:t>(2)</w:t>
      </w:r>
      <w:r w:rsidRPr="00D75CA6">
        <w:tab/>
        <w:t>For the purposes of Parts 1A, 2, 3A and 10, and Division 9 of Part 15, the lead entity is also taken to have proposed to provide, commenced to provide, or provided, as the case requires, the designated service in the same circumstances as those in which the service is proposed to be provided, is commenced to have been provided, or is provided, by the ordinary member.</w:t>
      </w:r>
    </w:p>
    <w:p w14:paraId="11F6F229" w14:textId="15CE287C" w:rsidR="009D53F7" w:rsidRPr="00D75CA6" w:rsidRDefault="009D53F7" w:rsidP="009D53F7">
      <w:pPr>
        <w:pStyle w:val="notetext"/>
      </w:pPr>
      <w:r w:rsidRPr="00D75CA6">
        <w:t>Note:</w:t>
      </w:r>
      <w:r w:rsidRPr="00D75CA6">
        <w:tab/>
        <w:t xml:space="preserve">In relation to the application of Part 1A to reporting groups, see also </w:t>
      </w:r>
      <w:r w:rsidR="00107542" w:rsidRPr="00D75CA6">
        <w:t>section 2</w:t>
      </w:r>
      <w:r w:rsidRPr="00D75CA6">
        <w:t>6U (business of a lead entity of a reporting group).</w:t>
      </w:r>
    </w:p>
    <w:p w14:paraId="49B4CA9D" w14:textId="77777777" w:rsidR="009D53F7" w:rsidRPr="00D75CA6" w:rsidRDefault="009D53F7" w:rsidP="009D53F7">
      <w:pPr>
        <w:pStyle w:val="subsection"/>
      </w:pPr>
      <w:r w:rsidRPr="00D75CA6">
        <w:tab/>
        <w:t>(3)</w:t>
      </w:r>
      <w:r w:rsidRPr="00D75CA6">
        <w:tab/>
        <w:t>For the purposes of subsection (2), the same circumstances include:</w:t>
      </w:r>
    </w:p>
    <w:p w14:paraId="37CDB9F5" w14:textId="77777777" w:rsidR="009D53F7" w:rsidRPr="00D75CA6" w:rsidRDefault="009D53F7" w:rsidP="009D53F7">
      <w:pPr>
        <w:pStyle w:val="paragraph"/>
      </w:pPr>
      <w:r w:rsidRPr="00D75CA6">
        <w:tab/>
        <w:t>(a)</w:t>
      </w:r>
      <w:r w:rsidRPr="00D75CA6">
        <w:tab/>
        <w:t>that a permanent establishment of the ordinary member is taken to be a permanent establishment of the lead entity; and</w:t>
      </w:r>
    </w:p>
    <w:p w14:paraId="6A63CC6F" w14:textId="77777777" w:rsidR="009D53F7" w:rsidRPr="00D75CA6" w:rsidRDefault="009D53F7" w:rsidP="009D53F7">
      <w:pPr>
        <w:pStyle w:val="paragraph"/>
      </w:pPr>
      <w:r w:rsidRPr="00D75CA6">
        <w:tab/>
        <w:t>(b)</w:t>
      </w:r>
      <w:r w:rsidRPr="00D75CA6">
        <w:tab/>
        <w:t>that the lead entity is taken to provide the designated service in the same capacity as the ordinary member; and</w:t>
      </w:r>
    </w:p>
    <w:p w14:paraId="11A6B5C3" w14:textId="77777777" w:rsidR="009D53F7" w:rsidRPr="00D75CA6" w:rsidRDefault="009D53F7" w:rsidP="009D53F7">
      <w:pPr>
        <w:pStyle w:val="paragraph"/>
      </w:pPr>
      <w:r w:rsidRPr="00D75CA6">
        <w:lastRenderedPageBreak/>
        <w:tab/>
        <w:t>(c)</w:t>
      </w:r>
      <w:r w:rsidRPr="00D75CA6">
        <w:tab/>
        <w:t>that the lead entity is taken to have received any information communicated either directly or indirectly by AUSTRAC to the ordinary member that identifies or assesses the risks associated with the ordinary member’s provision of the designated service; and</w:t>
      </w:r>
    </w:p>
    <w:p w14:paraId="4397C1D9" w14:textId="77777777" w:rsidR="009D53F7" w:rsidRPr="00D75CA6" w:rsidRDefault="009D53F7" w:rsidP="009D53F7">
      <w:pPr>
        <w:pStyle w:val="paragraph"/>
      </w:pPr>
      <w:r w:rsidRPr="00D75CA6">
        <w:tab/>
        <w:t>(d)</w:t>
      </w:r>
      <w:r w:rsidRPr="00D75CA6">
        <w:tab/>
        <w:t>a circumstance specified by the AML/CTF Rules.</w:t>
      </w:r>
    </w:p>
    <w:p w14:paraId="2FF46AAA" w14:textId="77777777" w:rsidR="009D53F7" w:rsidRPr="00D75CA6" w:rsidRDefault="009D53F7" w:rsidP="009D53F7">
      <w:pPr>
        <w:pStyle w:val="subsection"/>
      </w:pPr>
      <w:r w:rsidRPr="00D75CA6">
        <w:tab/>
        <w:t>(4)</w:t>
      </w:r>
      <w:r w:rsidRPr="00D75CA6">
        <w:tab/>
        <w:t>Subsection (3) does not limit subsection (2).</w:t>
      </w:r>
    </w:p>
    <w:p w14:paraId="4EACC483" w14:textId="77777777" w:rsidR="009D53F7" w:rsidRPr="00D75CA6" w:rsidRDefault="009D53F7" w:rsidP="009D53F7">
      <w:pPr>
        <w:pStyle w:val="SubsectionHead"/>
      </w:pPr>
      <w:r w:rsidRPr="00D75CA6">
        <w:t>Discharge of obligations by members of a reporting group</w:t>
      </w:r>
    </w:p>
    <w:p w14:paraId="54FBBDBD" w14:textId="77777777" w:rsidR="009D53F7" w:rsidRPr="00D75CA6" w:rsidRDefault="009D53F7" w:rsidP="009D53F7">
      <w:pPr>
        <w:pStyle w:val="subsection"/>
      </w:pPr>
      <w:r w:rsidRPr="00D75CA6">
        <w:tab/>
        <w:t>(5)</w:t>
      </w:r>
      <w:r w:rsidRPr="00D75CA6">
        <w:tab/>
        <w:t>If:</w:t>
      </w:r>
    </w:p>
    <w:p w14:paraId="58AAE7EE" w14:textId="77777777" w:rsidR="009D53F7" w:rsidRPr="00D75CA6" w:rsidRDefault="009D53F7" w:rsidP="009D53F7">
      <w:pPr>
        <w:pStyle w:val="paragraph"/>
      </w:pPr>
      <w:r w:rsidRPr="00D75CA6">
        <w:tab/>
        <w:t>(a)</w:t>
      </w:r>
      <w:r w:rsidRPr="00D75CA6">
        <w:tab/>
        <w:t>a reporting entity is a member of a reporting group; and</w:t>
      </w:r>
    </w:p>
    <w:p w14:paraId="2F90815C" w14:textId="77777777" w:rsidR="009D53F7" w:rsidRPr="00D75CA6" w:rsidRDefault="009D53F7" w:rsidP="009D53F7">
      <w:pPr>
        <w:pStyle w:val="paragraph"/>
      </w:pPr>
      <w:r w:rsidRPr="00D75CA6">
        <w:tab/>
        <w:t>(b)</w:t>
      </w:r>
      <w:r w:rsidRPr="00D75CA6">
        <w:tab/>
        <w:t>an obligation is imposed on the reporting entity by a provision of this Act, the regulations or the AML/CTF Rules; and</w:t>
      </w:r>
    </w:p>
    <w:p w14:paraId="55BF6F7A" w14:textId="77777777" w:rsidR="009D53F7" w:rsidRPr="00D75CA6" w:rsidRDefault="009D53F7" w:rsidP="009D53F7">
      <w:pPr>
        <w:pStyle w:val="paragraph"/>
      </w:pPr>
      <w:r w:rsidRPr="00D75CA6">
        <w:tab/>
        <w:t>(c)</w:t>
      </w:r>
      <w:r w:rsidRPr="00D75CA6">
        <w:tab/>
        <w:t>such other conditions (if any) as are specified in the AML/CTF Rules are satisfied; and</w:t>
      </w:r>
    </w:p>
    <w:p w14:paraId="2C2478FB" w14:textId="77777777" w:rsidR="009D53F7" w:rsidRPr="00D75CA6" w:rsidRDefault="009D53F7" w:rsidP="009D53F7">
      <w:pPr>
        <w:pStyle w:val="paragraph"/>
      </w:pPr>
      <w:r w:rsidRPr="00D75CA6">
        <w:tab/>
        <w:t>(d)</w:t>
      </w:r>
      <w:r w:rsidRPr="00D75CA6">
        <w:tab/>
        <w:t>the obligation is not of a kind, or does not arise in circumstances, specified in the AML/CTF Rules;</w:t>
      </w:r>
    </w:p>
    <w:p w14:paraId="0E4210F9" w14:textId="77777777" w:rsidR="009D53F7" w:rsidRPr="00D75CA6" w:rsidRDefault="009D53F7" w:rsidP="009D53F7">
      <w:pPr>
        <w:pStyle w:val="subsection2"/>
      </w:pPr>
      <w:r w:rsidRPr="00D75CA6">
        <w:t>the obligation may be discharged by any other member of the reporting group.</w:t>
      </w:r>
    </w:p>
    <w:p w14:paraId="1791E77E" w14:textId="77777777" w:rsidR="009D53F7" w:rsidRPr="00D75CA6" w:rsidRDefault="009D53F7" w:rsidP="009D53F7">
      <w:pPr>
        <w:pStyle w:val="notetext"/>
      </w:pPr>
      <w:r w:rsidRPr="00D75CA6">
        <w:t>Note:</w:t>
      </w:r>
      <w:r w:rsidRPr="00D75CA6">
        <w:tab/>
        <w:t>The member who discharges the obligation need not be a reporting entity.</w:t>
      </w:r>
    </w:p>
    <w:p w14:paraId="536A87BE" w14:textId="77777777" w:rsidR="009D53F7" w:rsidRPr="00D75CA6" w:rsidRDefault="009D53F7" w:rsidP="009D53F7">
      <w:pPr>
        <w:pStyle w:val="SubsectionHead"/>
      </w:pPr>
      <w:r w:rsidRPr="00D75CA6">
        <w:t>Contraventions of civil penalty provisions by members of reporting groups</w:t>
      </w:r>
    </w:p>
    <w:p w14:paraId="38E65BFD" w14:textId="77777777" w:rsidR="009D53F7" w:rsidRPr="00D75CA6" w:rsidRDefault="009D53F7" w:rsidP="009D53F7">
      <w:pPr>
        <w:pStyle w:val="subsection"/>
      </w:pPr>
      <w:r w:rsidRPr="00D75CA6">
        <w:tab/>
        <w:t>(6)</w:t>
      </w:r>
      <w:r w:rsidRPr="00D75CA6">
        <w:tab/>
        <w:t>A civil penalty provision that would otherwise be contravened only by a reporting entity that is:</w:t>
      </w:r>
    </w:p>
    <w:p w14:paraId="7863DC30" w14:textId="77777777" w:rsidR="009D53F7" w:rsidRPr="00D75CA6" w:rsidRDefault="009D53F7" w:rsidP="009D53F7">
      <w:pPr>
        <w:pStyle w:val="paragraph"/>
      </w:pPr>
      <w:r w:rsidRPr="00D75CA6">
        <w:tab/>
        <w:t>(a)</w:t>
      </w:r>
      <w:r w:rsidRPr="00D75CA6">
        <w:tab/>
        <w:t>a member of a reporting group; and</w:t>
      </w:r>
    </w:p>
    <w:p w14:paraId="2A031121" w14:textId="77777777" w:rsidR="009D53F7" w:rsidRPr="00D75CA6" w:rsidRDefault="009D53F7" w:rsidP="009D53F7">
      <w:pPr>
        <w:pStyle w:val="paragraph"/>
      </w:pPr>
      <w:r w:rsidRPr="00D75CA6">
        <w:tab/>
        <w:t>(b)</w:t>
      </w:r>
      <w:r w:rsidRPr="00D75CA6">
        <w:tab/>
        <w:t>not the lead entity of the reporting group;</w:t>
      </w:r>
    </w:p>
    <w:p w14:paraId="52B4E3D9" w14:textId="77777777" w:rsidR="009D53F7" w:rsidRPr="00D75CA6" w:rsidRDefault="009D53F7" w:rsidP="009D53F7">
      <w:pPr>
        <w:pStyle w:val="subsection2"/>
      </w:pPr>
      <w:r w:rsidRPr="00D75CA6">
        <w:t>is taken to have been contravened by both the reporting entity and the lead entity.</w:t>
      </w:r>
    </w:p>
    <w:p w14:paraId="03B9D1B2" w14:textId="77777777" w:rsidR="00035544" w:rsidRPr="00D75CA6" w:rsidRDefault="00035544" w:rsidP="00035544">
      <w:pPr>
        <w:pStyle w:val="ActHead5"/>
      </w:pPr>
      <w:bookmarkStart w:id="464" w:name="_Toc231991731"/>
      <w:r w:rsidRPr="00D75CA6">
        <w:rPr>
          <w:rStyle w:val="CharSectno"/>
        </w:rPr>
        <w:lastRenderedPageBreak/>
        <w:t>237</w:t>
      </w:r>
      <w:r w:rsidRPr="00D75CA6">
        <w:t xml:space="preserve">  Treatment of partnerships</w:t>
      </w:r>
      <w:bookmarkEnd w:id="464"/>
    </w:p>
    <w:p w14:paraId="0AAE4DD1" w14:textId="77777777" w:rsidR="00035544" w:rsidRPr="00D75CA6" w:rsidRDefault="00035544" w:rsidP="00035544">
      <w:pPr>
        <w:pStyle w:val="subsection"/>
      </w:pPr>
      <w:r w:rsidRPr="00D75CA6">
        <w:tab/>
        <w:t>(1)</w:t>
      </w:r>
      <w:r w:rsidRPr="00D75CA6">
        <w:tab/>
        <w:t>This Act applies to a partnership as if it were a person, but with the changes set out in this section.</w:t>
      </w:r>
    </w:p>
    <w:p w14:paraId="5BEC0E96" w14:textId="77777777" w:rsidR="00035544" w:rsidRPr="00D75CA6" w:rsidRDefault="00035544" w:rsidP="00035544">
      <w:pPr>
        <w:pStyle w:val="subsection"/>
      </w:pPr>
      <w:r w:rsidRPr="00D75CA6">
        <w:tab/>
        <w:t>(2)</w:t>
      </w:r>
      <w:r w:rsidRPr="00D75CA6">
        <w:tab/>
        <w:t>An obligation that would otherwise be imposed on the partnership by this Act is imposed on each partner instead, but may be discharged by any of the partners.</w:t>
      </w:r>
    </w:p>
    <w:p w14:paraId="09F86B29" w14:textId="77777777" w:rsidR="00035544" w:rsidRPr="00D75CA6" w:rsidRDefault="00035544" w:rsidP="00035544">
      <w:pPr>
        <w:pStyle w:val="subsection"/>
      </w:pPr>
      <w:r w:rsidRPr="00D75CA6">
        <w:tab/>
        <w:t>(3)</w:t>
      </w:r>
      <w:r w:rsidRPr="00D75CA6">
        <w:tab/>
        <w:t>An offence against this Act that would otherwise be committed by the partnership is taken to have been committed by each partner.</w:t>
      </w:r>
    </w:p>
    <w:p w14:paraId="1A33AF21" w14:textId="77777777" w:rsidR="00035544" w:rsidRPr="00D75CA6" w:rsidRDefault="00035544" w:rsidP="00035544">
      <w:pPr>
        <w:pStyle w:val="subsection"/>
      </w:pPr>
      <w:r w:rsidRPr="00D75CA6">
        <w:tab/>
        <w:t>(4)</w:t>
      </w:r>
      <w:r w:rsidRPr="00D75CA6">
        <w:tab/>
        <w:t xml:space="preserve">A partner does not commit an offence because of </w:t>
      </w:r>
      <w:r w:rsidR="004F64A4" w:rsidRPr="00D75CA6">
        <w:t>subsection (</w:t>
      </w:r>
      <w:r w:rsidRPr="00D75CA6">
        <w:t>3) if the partner:</w:t>
      </w:r>
    </w:p>
    <w:p w14:paraId="4BD25769" w14:textId="77777777" w:rsidR="00035544" w:rsidRPr="00D75CA6" w:rsidRDefault="00035544" w:rsidP="00035544">
      <w:pPr>
        <w:pStyle w:val="paragraph"/>
      </w:pPr>
      <w:r w:rsidRPr="00D75CA6">
        <w:tab/>
        <w:t>(a)</w:t>
      </w:r>
      <w:r w:rsidRPr="00D75CA6">
        <w:tab/>
        <w:t>does not know of the circumstances that constitute the contravention of the provision concerned; or</w:t>
      </w:r>
    </w:p>
    <w:p w14:paraId="5F70297D" w14:textId="77777777" w:rsidR="00035544" w:rsidRPr="00D75CA6" w:rsidRDefault="00035544" w:rsidP="00035544">
      <w:pPr>
        <w:pStyle w:val="paragraph"/>
      </w:pPr>
      <w:r w:rsidRPr="00D75CA6">
        <w:tab/>
        <w:t>(b)</w:t>
      </w:r>
      <w:r w:rsidRPr="00D75CA6">
        <w:tab/>
        <w:t>knows of those circumstances but takes all reasonable steps to correct the contravention as soon as possible after the partner becomes aware of those circumstances.</w:t>
      </w:r>
    </w:p>
    <w:p w14:paraId="6CF49226" w14:textId="4DE72B1C" w:rsidR="00035544" w:rsidRPr="00D75CA6" w:rsidRDefault="00035544" w:rsidP="00035544">
      <w:pPr>
        <w:pStyle w:val="notetext"/>
      </w:pPr>
      <w:r w:rsidRPr="00D75CA6">
        <w:t>Note:</w:t>
      </w:r>
      <w:r w:rsidRPr="00D75CA6">
        <w:tab/>
        <w:t xml:space="preserve">A defendant bears an evidential burden in relation to the matters in </w:t>
      </w:r>
      <w:r w:rsidR="004F64A4" w:rsidRPr="00D75CA6">
        <w:t>subsection (</w:t>
      </w:r>
      <w:r w:rsidRPr="00D75CA6">
        <w:t xml:space="preserve">4)—see </w:t>
      </w:r>
      <w:r w:rsidR="00B94734" w:rsidRPr="00D75CA6">
        <w:t>sub</w:t>
      </w:r>
      <w:r w:rsidR="00107542" w:rsidRPr="00D75CA6">
        <w:t>section 1</w:t>
      </w:r>
      <w:r w:rsidRPr="00D75CA6">
        <w:t xml:space="preserve">3.3(3) of the </w:t>
      </w:r>
      <w:r w:rsidRPr="00D75CA6">
        <w:rPr>
          <w:i/>
        </w:rPr>
        <w:t>Criminal Code</w:t>
      </w:r>
      <w:r w:rsidRPr="00D75CA6">
        <w:t>.</w:t>
      </w:r>
    </w:p>
    <w:p w14:paraId="7D97B1AA" w14:textId="77777777" w:rsidR="00035544" w:rsidRPr="00D75CA6" w:rsidRDefault="00035544" w:rsidP="00035544">
      <w:pPr>
        <w:pStyle w:val="subsection"/>
      </w:pPr>
      <w:r w:rsidRPr="00D75CA6">
        <w:tab/>
        <w:t>(5)</w:t>
      </w:r>
      <w:r w:rsidRPr="00D75CA6">
        <w:tab/>
        <w:t>This section applies to a breach of a civil penalty provision in a corresponding way to the way in which it applies to an offence.</w:t>
      </w:r>
    </w:p>
    <w:p w14:paraId="3F87BC52" w14:textId="77777777" w:rsidR="00035544" w:rsidRPr="00D75CA6" w:rsidRDefault="00035544" w:rsidP="00035544">
      <w:pPr>
        <w:pStyle w:val="ActHead5"/>
      </w:pPr>
      <w:bookmarkStart w:id="465" w:name="_Toc231991732"/>
      <w:r w:rsidRPr="00D75CA6">
        <w:rPr>
          <w:rStyle w:val="CharSectno"/>
        </w:rPr>
        <w:t>238</w:t>
      </w:r>
      <w:r w:rsidRPr="00D75CA6">
        <w:t xml:space="preserve">  Treatment of unincorporated associations</w:t>
      </w:r>
      <w:bookmarkEnd w:id="465"/>
    </w:p>
    <w:p w14:paraId="55506F7A" w14:textId="77777777" w:rsidR="00035544" w:rsidRPr="00D75CA6" w:rsidRDefault="00035544" w:rsidP="00035544">
      <w:pPr>
        <w:pStyle w:val="subsection"/>
      </w:pPr>
      <w:r w:rsidRPr="00D75CA6">
        <w:tab/>
        <w:t>(1)</w:t>
      </w:r>
      <w:r w:rsidRPr="00D75CA6">
        <w:tab/>
        <w:t>This Act applies to an unincorporated association as if it were a person, but with the changes set out in this section.</w:t>
      </w:r>
    </w:p>
    <w:p w14:paraId="09D1856C" w14:textId="77777777" w:rsidR="00035544" w:rsidRPr="00D75CA6" w:rsidRDefault="00035544" w:rsidP="00035544">
      <w:pPr>
        <w:pStyle w:val="subsection"/>
      </w:pPr>
      <w:r w:rsidRPr="00D75CA6">
        <w:tab/>
        <w:t>(2)</w:t>
      </w:r>
      <w:r w:rsidRPr="00D75CA6">
        <w:tab/>
        <w:t>An obligation that would otherwise be imposed on the association by this Act is imposed on each member of the association’s committee of management instead, but may be discharged by any of the members.</w:t>
      </w:r>
    </w:p>
    <w:p w14:paraId="45F83B81" w14:textId="77777777" w:rsidR="00035544" w:rsidRPr="00D75CA6" w:rsidRDefault="00035544" w:rsidP="00035544">
      <w:pPr>
        <w:pStyle w:val="subsection"/>
      </w:pPr>
      <w:r w:rsidRPr="00D75CA6">
        <w:tab/>
        <w:t>(3)</w:t>
      </w:r>
      <w:r w:rsidRPr="00D75CA6">
        <w:tab/>
        <w:t>An offence against this Act that would otherwise be committed by the association is taken to have been committed by each member of the association’s committee of management.</w:t>
      </w:r>
    </w:p>
    <w:p w14:paraId="5F0F9156" w14:textId="77777777" w:rsidR="00035544" w:rsidRPr="00D75CA6" w:rsidRDefault="00035544" w:rsidP="00035544">
      <w:pPr>
        <w:pStyle w:val="subsection"/>
      </w:pPr>
      <w:r w:rsidRPr="00D75CA6">
        <w:lastRenderedPageBreak/>
        <w:tab/>
        <w:t>(4)</w:t>
      </w:r>
      <w:r w:rsidRPr="00D75CA6">
        <w:tab/>
        <w:t xml:space="preserve">A member of the association’s committee of management does not commit an offence because of </w:t>
      </w:r>
      <w:r w:rsidR="004F64A4" w:rsidRPr="00D75CA6">
        <w:t>subsection (</w:t>
      </w:r>
      <w:r w:rsidRPr="00D75CA6">
        <w:t>3) if the member:</w:t>
      </w:r>
    </w:p>
    <w:p w14:paraId="73478966" w14:textId="77777777" w:rsidR="00035544" w:rsidRPr="00D75CA6" w:rsidRDefault="00035544" w:rsidP="00035544">
      <w:pPr>
        <w:pStyle w:val="paragraph"/>
      </w:pPr>
      <w:r w:rsidRPr="00D75CA6">
        <w:tab/>
        <w:t>(a)</w:t>
      </w:r>
      <w:r w:rsidRPr="00D75CA6">
        <w:tab/>
        <w:t>does not know of the circumstances that constitute the contravention of the provision concerned; or</w:t>
      </w:r>
    </w:p>
    <w:p w14:paraId="1A6F033F" w14:textId="77777777" w:rsidR="00035544" w:rsidRPr="00D75CA6" w:rsidRDefault="00035544" w:rsidP="00035544">
      <w:pPr>
        <w:pStyle w:val="paragraph"/>
      </w:pPr>
      <w:r w:rsidRPr="00D75CA6">
        <w:tab/>
        <w:t>(b)</w:t>
      </w:r>
      <w:r w:rsidRPr="00D75CA6">
        <w:tab/>
        <w:t>knows of those circumstances but takes all reasonable steps to correct the contravention as soon as possible after the member becomes aware of those circumstances.</w:t>
      </w:r>
    </w:p>
    <w:p w14:paraId="2FDC3EA9" w14:textId="632699AC" w:rsidR="00035544" w:rsidRPr="00D75CA6" w:rsidRDefault="00035544" w:rsidP="00035544">
      <w:pPr>
        <w:pStyle w:val="notetext"/>
      </w:pPr>
      <w:r w:rsidRPr="00D75CA6">
        <w:t>Note:</w:t>
      </w:r>
      <w:r w:rsidRPr="00D75CA6">
        <w:tab/>
        <w:t xml:space="preserve">A defendant bears an evidential burden in relation to the matters in </w:t>
      </w:r>
      <w:r w:rsidR="004F64A4" w:rsidRPr="00D75CA6">
        <w:t>subsection (</w:t>
      </w:r>
      <w:r w:rsidRPr="00D75CA6">
        <w:t xml:space="preserve">4)—see </w:t>
      </w:r>
      <w:r w:rsidR="00B94734" w:rsidRPr="00D75CA6">
        <w:t>sub</w:t>
      </w:r>
      <w:r w:rsidR="00107542" w:rsidRPr="00D75CA6">
        <w:t>section 1</w:t>
      </w:r>
      <w:r w:rsidRPr="00D75CA6">
        <w:t xml:space="preserve">3.3(3) of the </w:t>
      </w:r>
      <w:r w:rsidRPr="00D75CA6">
        <w:rPr>
          <w:i/>
        </w:rPr>
        <w:t>Criminal Code</w:t>
      </w:r>
      <w:r w:rsidRPr="00D75CA6">
        <w:t>.</w:t>
      </w:r>
    </w:p>
    <w:p w14:paraId="2F5CAAC5" w14:textId="77777777" w:rsidR="00035544" w:rsidRPr="00D75CA6" w:rsidRDefault="00035544" w:rsidP="00035544">
      <w:pPr>
        <w:pStyle w:val="subsection"/>
      </w:pPr>
      <w:r w:rsidRPr="00D75CA6">
        <w:tab/>
        <w:t>(5)</w:t>
      </w:r>
      <w:r w:rsidRPr="00D75CA6">
        <w:tab/>
        <w:t>This section applies to a breach of a civil penalty provision in a corresponding way to the way in which it applies to an offence.</w:t>
      </w:r>
    </w:p>
    <w:p w14:paraId="11100516" w14:textId="77777777" w:rsidR="00035544" w:rsidRPr="00D75CA6" w:rsidRDefault="00035544" w:rsidP="00035544">
      <w:pPr>
        <w:pStyle w:val="ActHead5"/>
      </w:pPr>
      <w:bookmarkStart w:id="466" w:name="_Toc231991733"/>
      <w:r w:rsidRPr="00D75CA6">
        <w:rPr>
          <w:rStyle w:val="CharSectno"/>
        </w:rPr>
        <w:t>239</w:t>
      </w:r>
      <w:r w:rsidRPr="00D75CA6">
        <w:t xml:space="preserve">  Treatment of trusts with multiple trustees</w:t>
      </w:r>
      <w:bookmarkEnd w:id="466"/>
    </w:p>
    <w:p w14:paraId="2E9FD557" w14:textId="77777777" w:rsidR="00035544" w:rsidRPr="00D75CA6" w:rsidRDefault="00035544" w:rsidP="00035544">
      <w:pPr>
        <w:pStyle w:val="subsection"/>
      </w:pPr>
      <w:r w:rsidRPr="00D75CA6">
        <w:tab/>
        <w:t>(1)</w:t>
      </w:r>
      <w:r w:rsidRPr="00D75CA6">
        <w:tab/>
        <w:t>If a trust has 2 or more trustees, this Act applies to the trust as if it were a person, but with the changes set out in this section.</w:t>
      </w:r>
    </w:p>
    <w:p w14:paraId="44C834DC" w14:textId="77777777" w:rsidR="00035544" w:rsidRPr="00D75CA6" w:rsidRDefault="00035544" w:rsidP="00035544">
      <w:pPr>
        <w:pStyle w:val="notetext"/>
      </w:pPr>
      <w:r w:rsidRPr="00D75CA6">
        <w:t>Note:</w:t>
      </w:r>
      <w:r w:rsidRPr="00D75CA6">
        <w:tab/>
        <w:t xml:space="preserve">A trust is a person for the purposes of this Act (see the definition of </w:t>
      </w:r>
      <w:r w:rsidRPr="00D75CA6">
        <w:rPr>
          <w:b/>
          <w:i/>
        </w:rPr>
        <w:t>person</w:t>
      </w:r>
      <w:r w:rsidRPr="00D75CA6">
        <w:t xml:space="preserve"> in section</w:t>
      </w:r>
      <w:r w:rsidR="004F64A4" w:rsidRPr="00D75CA6">
        <w:t> </w:t>
      </w:r>
      <w:r w:rsidRPr="00D75CA6">
        <w:t>5).</w:t>
      </w:r>
    </w:p>
    <w:p w14:paraId="4FA0B5FC" w14:textId="77777777" w:rsidR="00035544" w:rsidRPr="00D75CA6" w:rsidRDefault="00035544" w:rsidP="00035544">
      <w:pPr>
        <w:pStyle w:val="subsection"/>
      </w:pPr>
      <w:r w:rsidRPr="00D75CA6">
        <w:tab/>
        <w:t>(2)</w:t>
      </w:r>
      <w:r w:rsidRPr="00D75CA6">
        <w:tab/>
        <w:t>An obligation that would otherwise be imposed on the trust by this Act is imposed on each trustee instead, but may be discharged by any of the trustees.</w:t>
      </w:r>
    </w:p>
    <w:p w14:paraId="63726B1F" w14:textId="77777777" w:rsidR="00035544" w:rsidRPr="00D75CA6" w:rsidRDefault="00035544" w:rsidP="00035544">
      <w:pPr>
        <w:pStyle w:val="subsection"/>
      </w:pPr>
      <w:r w:rsidRPr="00D75CA6">
        <w:tab/>
        <w:t>(3)</w:t>
      </w:r>
      <w:r w:rsidRPr="00D75CA6">
        <w:tab/>
        <w:t>An offence against this Act that would otherwise be committed by the trust is taken to have been committed by each trustee.</w:t>
      </w:r>
    </w:p>
    <w:p w14:paraId="378477A7" w14:textId="77777777" w:rsidR="00035544" w:rsidRPr="00D75CA6" w:rsidRDefault="00035544" w:rsidP="00421682">
      <w:pPr>
        <w:pStyle w:val="subsection"/>
        <w:keepNext/>
      </w:pPr>
      <w:r w:rsidRPr="00D75CA6">
        <w:tab/>
        <w:t>(4)</w:t>
      </w:r>
      <w:r w:rsidRPr="00D75CA6">
        <w:tab/>
        <w:t xml:space="preserve">A trustee does not commit an offence because of </w:t>
      </w:r>
      <w:r w:rsidR="004F64A4" w:rsidRPr="00D75CA6">
        <w:t>subsection (</w:t>
      </w:r>
      <w:r w:rsidRPr="00D75CA6">
        <w:t>3) if the trustee:</w:t>
      </w:r>
    </w:p>
    <w:p w14:paraId="6FEF1104" w14:textId="77777777" w:rsidR="00035544" w:rsidRPr="00D75CA6" w:rsidRDefault="00035544" w:rsidP="00421682">
      <w:pPr>
        <w:pStyle w:val="paragraph"/>
        <w:keepNext/>
      </w:pPr>
      <w:r w:rsidRPr="00D75CA6">
        <w:tab/>
        <w:t>(a)</w:t>
      </w:r>
      <w:r w:rsidRPr="00D75CA6">
        <w:tab/>
        <w:t>does not know of the circumstances that constitute the contravention of the provision concerned; or</w:t>
      </w:r>
    </w:p>
    <w:p w14:paraId="416CAE01" w14:textId="77777777" w:rsidR="00035544" w:rsidRPr="00D75CA6" w:rsidRDefault="00035544" w:rsidP="00035544">
      <w:pPr>
        <w:pStyle w:val="paragraph"/>
      </w:pPr>
      <w:r w:rsidRPr="00D75CA6">
        <w:tab/>
        <w:t>(b)</w:t>
      </w:r>
      <w:r w:rsidRPr="00D75CA6">
        <w:tab/>
        <w:t>knows of those circumstances but takes all reasonable steps to correct the contravention as soon as possible after the trustee becomes aware of those circumstances.</w:t>
      </w:r>
    </w:p>
    <w:p w14:paraId="015C3768" w14:textId="36A55A7A" w:rsidR="00035544" w:rsidRPr="00D75CA6" w:rsidRDefault="00035544" w:rsidP="00035544">
      <w:pPr>
        <w:pStyle w:val="notetext"/>
      </w:pPr>
      <w:r w:rsidRPr="00D75CA6">
        <w:t>Note:</w:t>
      </w:r>
      <w:r w:rsidRPr="00D75CA6">
        <w:tab/>
        <w:t xml:space="preserve">A defendant bears an evidential burden in relation to the matters in </w:t>
      </w:r>
      <w:r w:rsidR="004F64A4" w:rsidRPr="00D75CA6">
        <w:t>subsection (</w:t>
      </w:r>
      <w:r w:rsidRPr="00D75CA6">
        <w:t xml:space="preserve">4)—see </w:t>
      </w:r>
      <w:r w:rsidR="00B94734" w:rsidRPr="00D75CA6">
        <w:t>sub</w:t>
      </w:r>
      <w:r w:rsidR="00107542" w:rsidRPr="00D75CA6">
        <w:t>section 1</w:t>
      </w:r>
      <w:r w:rsidRPr="00D75CA6">
        <w:t xml:space="preserve">3.3(3) of the </w:t>
      </w:r>
      <w:r w:rsidRPr="00D75CA6">
        <w:rPr>
          <w:i/>
        </w:rPr>
        <w:t>Criminal Code</w:t>
      </w:r>
      <w:r w:rsidRPr="00D75CA6">
        <w:t>.</w:t>
      </w:r>
    </w:p>
    <w:p w14:paraId="49C6387E" w14:textId="77777777" w:rsidR="00035544" w:rsidRPr="00D75CA6" w:rsidRDefault="00035544" w:rsidP="00035544">
      <w:pPr>
        <w:pStyle w:val="subsection"/>
      </w:pPr>
      <w:r w:rsidRPr="00D75CA6">
        <w:tab/>
        <w:t>(5)</w:t>
      </w:r>
      <w:r w:rsidRPr="00D75CA6">
        <w:tab/>
        <w:t>This section applies to a breach of a civil penalty provision in a corresponding way to the way in which it applies to an offence.</w:t>
      </w:r>
    </w:p>
    <w:p w14:paraId="54721DF4" w14:textId="77777777" w:rsidR="00035544" w:rsidRPr="00D75CA6" w:rsidRDefault="00035544" w:rsidP="00035544">
      <w:pPr>
        <w:pStyle w:val="ActHead5"/>
      </w:pPr>
      <w:bookmarkStart w:id="467" w:name="_Toc231991734"/>
      <w:r w:rsidRPr="00D75CA6">
        <w:rPr>
          <w:rStyle w:val="CharSectno"/>
        </w:rPr>
        <w:lastRenderedPageBreak/>
        <w:t>240</w:t>
      </w:r>
      <w:r w:rsidRPr="00D75CA6">
        <w:t xml:space="preserve">  Concurrent operation of State and Territory laws</w:t>
      </w:r>
      <w:bookmarkEnd w:id="467"/>
    </w:p>
    <w:p w14:paraId="38F3F953" w14:textId="77777777" w:rsidR="00035544" w:rsidRPr="00D75CA6" w:rsidRDefault="00035544" w:rsidP="00035544">
      <w:pPr>
        <w:pStyle w:val="subsection"/>
      </w:pPr>
      <w:r w:rsidRPr="00D75CA6">
        <w:tab/>
      </w:r>
      <w:r w:rsidRPr="00D75CA6">
        <w:tab/>
        <w:t>This Act is not intended to exclude or limit the operation of a law of a State or Territory that is capable of operating concurrently with this Act.</w:t>
      </w:r>
    </w:p>
    <w:p w14:paraId="02B0BD46" w14:textId="77777777" w:rsidR="00035544" w:rsidRPr="00D75CA6" w:rsidRDefault="00035544" w:rsidP="00035544">
      <w:pPr>
        <w:pStyle w:val="ActHead5"/>
      </w:pPr>
      <w:bookmarkStart w:id="468" w:name="_Toc231991735"/>
      <w:r w:rsidRPr="00D75CA6">
        <w:rPr>
          <w:rStyle w:val="CharSectno"/>
        </w:rPr>
        <w:t>241</w:t>
      </w:r>
      <w:r w:rsidRPr="00D75CA6">
        <w:t xml:space="preserve">  Act not to limit other powers</w:t>
      </w:r>
      <w:bookmarkEnd w:id="468"/>
    </w:p>
    <w:p w14:paraId="5159CAEB" w14:textId="77777777" w:rsidR="00035544" w:rsidRPr="00D75CA6" w:rsidRDefault="00035544" w:rsidP="00035544">
      <w:pPr>
        <w:pStyle w:val="subsection"/>
      </w:pPr>
      <w:r w:rsidRPr="00D75CA6">
        <w:tab/>
        <w:t>(1)</w:t>
      </w:r>
      <w:r w:rsidRPr="00D75CA6">
        <w:tab/>
        <w:t>This Act does not limit any power that a person has, under any other law, to obtain information.</w:t>
      </w:r>
    </w:p>
    <w:p w14:paraId="7CCA84D1" w14:textId="77777777" w:rsidR="00035544" w:rsidRPr="00D75CA6" w:rsidRDefault="00035544" w:rsidP="00035544">
      <w:pPr>
        <w:pStyle w:val="subsection"/>
      </w:pPr>
      <w:r w:rsidRPr="00D75CA6">
        <w:tab/>
        <w:t>(2)</w:t>
      </w:r>
      <w:r w:rsidRPr="00D75CA6">
        <w:tab/>
        <w:t>This Act does not limit any power that a customs officer or police officer has under any other law.</w:t>
      </w:r>
    </w:p>
    <w:p w14:paraId="005648E8" w14:textId="77777777" w:rsidR="00035544" w:rsidRPr="00D75CA6" w:rsidRDefault="00035544" w:rsidP="00035544">
      <w:pPr>
        <w:pStyle w:val="ActHead5"/>
      </w:pPr>
      <w:bookmarkStart w:id="469" w:name="_Toc231991736"/>
      <w:r w:rsidRPr="00D75CA6">
        <w:rPr>
          <w:rStyle w:val="CharSectno"/>
        </w:rPr>
        <w:t>242</w:t>
      </w:r>
      <w:r w:rsidRPr="00D75CA6">
        <w:t xml:space="preserve">  Law relating to legal professional privilege not affected</w:t>
      </w:r>
      <w:bookmarkEnd w:id="469"/>
    </w:p>
    <w:p w14:paraId="09378CE1" w14:textId="77777777" w:rsidR="00035544" w:rsidRPr="00D75CA6" w:rsidRDefault="00035544" w:rsidP="00035544">
      <w:pPr>
        <w:pStyle w:val="subsection"/>
      </w:pPr>
      <w:r w:rsidRPr="00D75CA6">
        <w:tab/>
      </w:r>
      <w:r w:rsidRPr="00D75CA6">
        <w:tab/>
        <w:t>This Act does not affect the law relating to legal professional privilege.</w:t>
      </w:r>
    </w:p>
    <w:p w14:paraId="332447BE" w14:textId="77777777" w:rsidR="00035544" w:rsidRPr="00D75CA6" w:rsidRDefault="00035544" w:rsidP="00035544">
      <w:pPr>
        <w:pStyle w:val="ActHead5"/>
      </w:pPr>
      <w:bookmarkStart w:id="470" w:name="_Toc231991737"/>
      <w:r w:rsidRPr="00D75CA6">
        <w:rPr>
          <w:rStyle w:val="CharSectno"/>
        </w:rPr>
        <w:t>243</w:t>
      </w:r>
      <w:r w:rsidRPr="00D75CA6">
        <w:t xml:space="preserve">  Validity of transactions</w:t>
      </w:r>
      <w:bookmarkEnd w:id="470"/>
    </w:p>
    <w:p w14:paraId="11E10821" w14:textId="77777777" w:rsidR="00035544" w:rsidRPr="00D75CA6" w:rsidRDefault="00035544" w:rsidP="00035544">
      <w:pPr>
        <w:pStyle w:val="subsection"/>
      </w:pPr>
      <w:r w:rsidRPr="00D75CA6">
        <w:tab/>
      </w:r>
      <w:r w:rsidRPr="00D75CA6">
        <w:tab/>
        <w:t>A contravention of this Act, the regulations or the AML/CTF Rules does not affect the validity of any transaction.</w:t>
      </w:r>
    </w:p>
    <w:p w14:paraId="0101827E" w14:textId="77777777" w:rsidR="00035544" w:rsidRPr="00D75CA6" w:rsidRDefault="00035544" w:rsidP="0030348B">
      <w:pPr>
        <w:pStyle w:val="ActHead5"/>
      </w:pPr>
      <w:bookmarkStart w:id="471" w:name="_Toc231991738"/>
      <w:r w:rsidRPr="00D75CA6">
        <w:rPr>
          <w:rStyle w:val="CharSectno"/>
        </w:rPr>
        <w:t>244</w:t>
      </w:r>
      <w:r w:rsidRPr="00D75CA6">
        <w:t xml:space="preserve">  Reports to the AUSTRAC CEO etc.</w:t>
      </w:r>
      <w:bookmarkEnd w:id="471"/>
    </w:p>
    <w:p w14:paraId="31F7C2DA" w14:textId="77777777" w:rsidR="00035544" w:rsidRPr="00D75CA6" w:rsidRDefault="00035544" w:rsidP="0030348B">
      <w:pPr>
        <w:pStyle w:val="subsection"/>
        <w:keepNext/>
      </w:pPr>
      <w:r w:rsidRPr="00D75CA6">
        <w:tab/>
        <w:t>(1)</w:t>
      </w:r>
      <w:r w:rsidRPr="00D75CA6">
        <w:tab/>
        <w:t>A report to the AUSTRAC CEO by a person under this Act, or a report to a customs officer or a police officer by a person under section</w:t>
      </w:r>
      <w:r w:rsidR="004F64A4" w:rsidRPr="00D75CA6">
        <w:t> </w:t>
      </w:r>
      <w:r w:rsidRPr="00D75CA6">
        <w:t>53</w:t>
      </w:r>
      <w:r w:rsidR="000E1888" w:rsidRPr="00D75CA6">
        <w:t xml:space="preserve"> or 54</w:t>
      </w:r>
      <w:r w:rsidRPr="00D75CA6">
        <w:t>, must be:</w:t>
      </w:r>
    </w:p>
    <w:p w14:paraId="08FAE155" w14:textId="77777777" w:rsidR="00035544" w:rsidRPr="00D75CA6" w:rsidRDefault="00035544" w:rsidP="00035544">
      <w:pPr>
        <w:pStyle w:val="paragraph"/>
      </w:pPr>
      <w:r w:rsidRPr="00D75CA6">
        <w:tab/>
        <w:t>(a)</w:t>
      </w:r>
      <w:r w:rsidRPr="00D75CA6">
        <w:tab/>
        <w:t>signed by the person; or</w:t>
      </w:r>
    </w:p>
    <w:p w14:paraId="1BA31CB9" w14:textId="77777777" w:rsidR="00035544" w:rsidRPr="00D75CA6" w:rsidRDefault="00035544" w:rsidP="00035544">
      <w:pPr>
        <w:pStyle w:val="paragraph"/>
      </w:pPr>
      <w:r w:rsidRPr="00D75CA6">
        <w:tab/>
        <w:t>(b)</w:t>
      </w:r>
      <w:r w:rsidRPr="00D75CA6">
        <w:tab/>
        <w:t>otherwise authenticated by the person in an approved way.</w:t>
      </w:r>
    </w:p>
    <w:p w14:paraId="5B91AA70" w14:textId="77777777" w:rsidR="00035544" w:rsidRPr="00D75CA6" w:rsidRDefault="00035544" w:rsidP="00035544">
      <w:pPr>
        <w:pStyle w:val="subsection"/>
      </w:pPr>
      <w:r w:rsidRPr="00D75CA6">
        <w:tab/>
        <w:t>(2)</w:t>
      </w:r>
      <w:r w:rsidRPr="00D75CA6">
        <w:tab/>
        <w:t>A report to the AUSTRAC CEO by a person under this Act must be given to the AUSTRAC CEO:</w:t>
      </w:r>
    </w:p>
    <w:p w14:paraId="7E448498" w14:textId="1710E9CC" w:rsidR="00035544" w:rsidRPr="00D75CA6" w:rsidRDefault="00035544" w:rsidP="00035544">
      <w:pPr>
        <w:pStyle w:val="paragraph"/>
      </w:pPr>
      <w:r w:rsidRPr="00D75CA6">
        <w:tab/>
        <w:t>(a)</w:t>
      </w:r>
      <w:r w:rsidRPr="00D75CA6">
        <w:tab/>
        <w:t xml:space="preserve">in the manner set out in </w:t>
      </w:r>
      <w:r w:rsidR="00107542" w:rsidRPr="00D75CA6">
        <w:t>section 2</w:t>
      </w:r>
      <w:r w:rsidRPr="00D75CA6">
        <w:t xml:space="preserve">8A of the </w:t>
      </w:r>
      <w:r w:rsidRPr="00D75CA6">
        <w:rPr>
          <w:i/>
        </w:rPr>
        <w:t>Acts Interpretation Act 1901</w:t>
      </w:r>
      <w:r w:rsidRPr="00D75CA6">
        <w:t>; or</w:t>
      </w:r>
    </w:p>
    <w:p w14:paraId="259FA95E" w14:textId="77777777" w:rsidR="00035544" w:rsidRPr="00D75CA6" w:rsidRDefault="00035544" w:rsidP="00035544">
      <w:pPr>
        <w:pStyle w:val="paragraph"/>
      </w:pPr>
      <w:r w:rsidRPr="00D75CA6">
        <w:tab/>
        <w:t>(b)</w:t>
      </w:r>
      <w:r w:rsidRPr="00D75CA6">
        <w:tab/>
        <w:t>in such other manner and form as is approved in relation to the person or to a class of persons that includes the person.</w:t>
      </w:r>
    </w:p>
    <w:p w14:paraId="79312F38" w14:textId="77777777" w:rsidR="00035544" w:rsidRPr="00D75CA6" w:rsidRDefault="00035544" w:rsidP="00035544">
      <w:pPr>
        <w:pStyle w:val="subsection"/>
      </w:pPr>
      <w:r w:rsidRPr="00D75CA6">
        <w:lastRenderedPageBreak/>
        <w:tab/>
        <w:t>(3)</w:t>
      </w:r>
      <w:r w:rsidRPr="00D75CA6">
        <w:tab/>
        <w:t xml:space="preserve">This section does not affect the operation of the </w:t>
      </w:r>
      <w:r w:rsidRPr="00D75CA6">
        <w:rPr>
          <w:i/>
        </w:rPr>
        <w:t>Electronic Transactions Act 1999</w:t>
      </w:r>
      <w:r w:rsidRPr="00D75CA6">
        <w:t>.</w:t>
      </w:r>
    </w:p>
    <w:p w14:paraId="6EED80C2" w14:textId="77777777" w:rsidR="00035544" w:rsidRPr="00D75CA6" w:rsidRDefault="00035544" w:rsidP="00035544">
      <w:pPr>
        <w:pStyle w:val="ActHead5"/>
      </w:pPr>
      <w:bookmarkStart w:id="472" w:name="_Toc231991739"/>
      <w:r w:rsidRPr="00D75CA6">
        <w:rPr>
          <w:rStyle w:val="CharSectno"/>
        </w:rPr>
        <w:t>245</w:t>
      </w:r>
      <w:r w:rsidRPr="00D75CA6">
        <w:t xml:space="preserve">  Arrangements with Governors of States etc.</w:t>
      </w:r>
      <w:bookmarkEnd w:id="472"/>
    </w:p>
    <w:p w14:paraId="287197C7" w14:textId="77777777" w:rsidR="00035544" w:rsidRPr="00D75CA6" w:rsidRDefault="00035544" w:rsidP="00035544">
      <w:pPr>
        <w:pStyle w:val="SubsectionHead"/>
      </w:pPr>
      <w:r w:rsidRPr="00D75CA6">
        <w:t>States</w:t>
      </w:r>
    </w:p>
    <w:p w14:paraId="28D8662A" w14:textId="7BD4D44C" w:rsidR="00035544" w:rsidRPr="00D75CA6" w:rsidRDefault="00035544" w:rsidP="00035544">
      <w:pPr>
        <w:pStyle w:val="subsection"/>
      </w:pPr>
      <w:r w:rsidRPr="00D75CA6">
        <w:tab/>
        <w:t>(1)</w:t>
      </w:r>
      <w:r w:rsidRPr="00D75CA6">
        <w:tab/>
        <w:t>The Governor</w:t>
      </w:r>
      <w:r w:rsidR="00D75CA6">
        <w:noBreakHyphen/>
      </w:r>
      <w:r w:rsidRPr="00D75CA6">
        <w:t>General may make arrangements with the Governor of a State with respect to the administration of this Act, including arrangements for the performance of the functions of a magistrate under this Act by a magistrate of that State.</w:t>
      </w:r>
    </w:p>
    <w:p w14:paraId="10D42DEE" w14:textId="149B3374" w:rsidR="00035544" w:rsidRPr="00D75CA6" w:rsidRDefault="00035544" w:rsidP="00035544">
      <w:pPr>
        <w:pStyle w:val="subsection"/>
      </w:pPr>
      <w:r w:rsidRPr="00D75CA6">
        <w:tab/>
        <w:t>(2)</w:t>
      </w:r>
      <w:r w:rsidRPr="00D75CA6">
        <w:tab/>
        <w:t>The Governor</w:t>
      </w:r>
      <w:r w:rsidR="00D75CA6">
        <w:noBreakHyphen/>
      </w:r>
      <w:r w:rsidRPr="00D75CA6">
        <w:t xml:space="preserve">General may arrange with the Governor of a State with whom an arrangement is in force under </w:t>
      </w:r>
      <w:r w:rsidR="004F64A4" w:rsidRPr="00D75CA6">
        <w:t>subsection (</w:t>
      </w:r>
      <w:r w:rsidRPr="00D75CA6">
        <w:t>1) for the variation or revocation of the arrangement.</w:t>
      </w:r>
    </w:p>
    <w:p w14:paraId="36F2C0AE" w14:textId="77777777" w:rsidR="00035544" w:rsidRPr="00D75CA6" w:rsidRDefault="00035544" w:rsidP="00035544">
      <w:pPr>
        <w:pStyle w:val="SubsectionHead"/>
      </w:pPr>
      <w:r w:rsidRPr="00D75CA6">
        <w:t>Australian Capital Territory</w:t>
      </w:r>
    </w:p>
    <w:p w14:paraId="19D6960D" w14:textId="3C6742EC" w:rsidR="00035544" w:rsidRPr="00D75CA6" w:rsidRDefault="00035544" w:rsidP="00035544">
      <w:pPr>
        <w:pStyle w:val="subsection"/>
      </w:pPr>
      <w:r w:rsidRPr="00D75CA6">
        <w:tab/>
        <w:t>(3)</w:t>
      </w:r>
      <w:r w:rsidRPr="00D75CA6">
        <w:tab/>
        <w:t>The Governor</w:t>
      </w:r>
      <w:r w:rsidR="00D75CA6">
        <w:noBreakHyphen/>
      </w:r>
      <w:r w:rsidRPr="00D75CA6">
        <w:t>General may make arrangements with the Chief Minister of the Australian Capital Territory with respect to the administration of this Act, including arrangements for the performance of the functions of a magistrate under this Act by a magistrate of the Australian Capital Territory.</w:t>
      </w:r>
    </w:p>
    <w:p w14:paraId="58472519" w14:textId="0BE27777" w:rsidR="00035544" w:rsidRPr="00D75CA6" w:rsidRDefault="00035544" w:rsidP="00035544">
      <w:pPr>
        <w:pStyle w:val="subsection"/>
      </w:pPr>
      <w:r w:rsidRPr="00D75CA6">
        <w:tab/>
        <w:t>(4)</w:t>
      </w:r>
      <w:r w:rsidRPr="00D75CA6">
        <w:tab/>
        <w:t>The Governor</w:t>
      </w:r>
      <w:r w:rsidR="00D75CA6">
        <w:noBreakHyphen/>
      </w:r>
      <w:r w:rsidRPr="00D75CA6">
        <w:t xml:space="preserve">General may arrange with the Chief Minister of the Australian Capital Territory for the variation or revocation of an arrangement in force under </w:t>
      </w:r>
      <w:r w:rsidR="004F64A4" w:rsidRPr="00D75CA6">
        <w:t>subsection (</w:t>
      </w:r>
      <w:r w:rsidRPr="00D75CA6">
        <w:t>3).</w:t>
      </w:r>
    </w:p>
    <w:p w14:paraId="3C6708A6" w14:textId="77777777" w:rsidR="00035544" w:rsidRPr="00D75CA6" w:rsidRDefault="00035544" w:rsidP="00035544">
      <w:pPr>
        <w:pStyle w:val="SubsectionHead"/>
      </w:pPr>
      <w:r w:rsidRPr="00D75CA6">
        <w:t>Northern Territory</w:t>
      </w:r>
    </w:p>
    <w:p w14:paraId="57C3969B" w14:textId="4C3C7262" w:rsidR="00035544" w:rsidRPr="00D75CA6" w:rsidRDefault="00035544" w:rsidP="00035544">
      <w:pPr>
        <w:pStyle w:val="subsection"/>
      </w:pPr>
      <w:r w:rsidRPr="00D75CA6">
        <w:tab/>
        <w:t>(5)</w:t>
      </w:r>
      <w:r w:rsidRPr="00D75CA6">
        <w:tab/>
        <w:t>The Governor</w:t>
      </w:r>
      <w:r w:rsidR="00D75CA6">
        <w:noBreakHyphen/>
      </w:r>
      <w:r w:rsidRPr="00D75CA6">
        <w:t>General may make arrangements with the Administrator of the Northern Territory with respect to the administration of this Act, including arrangements for the performance of the functions of a magistrate under this Act by a magistrate of the Northern Territory.</w:t>
      </w:r>
    </w:p>
    <w:p w14:paraId="05758B09" w14:textId="15925686" w:rsidR="00035544" w:rsidRPr="00D75CA6" w:rsidRDefault="00035544" w:rsidP="00035544">
      <w:pPr>
        <w:pStyle w:val="subsection"/>
      </w:pPr>
      <w:r w:rsidRPr="00D75CA6">
        <w:tab/>
        <w:t>(6)</w:t>
      </w:r>
      <w:r w:rsidRPr="00D75CA6">
        <w:tab/>
        <w:t>The Governor</w:t>
      </w:r>
      <w:r w:rsidR="00D75CA6">
        <w:noBreakHyphen/>
      </w:r>
      <w:r w:rsidRPr="00D75CA6">
        <w:t xml:space="preserve">General may arrange with the Administrator of the Northern Territory for the variation or revocation of an arrangement in force under </w:t>
      </w:r>
      <w:r w:rsidR="004F64A4" w:rsidRPr="00D75CA6">
        <w:t>subsection (</w:t>
      </w:r>
      <w:r w:rsidRPr="00D75CA6">
        <w:t>5).</w:t>
      </w:r>
    </w:p>
    <w:p w14:paraId="096379C4" w14:textId="77777777" w:rsidR="00035544" w:rsidRPr="00D75CA6" w:rsidRDefault="00035544" w:rsidP="00035544">
      <w:pPr>
        <w:pStyle w:val="subsection"/>
      </w:pPr>
      <w:r w:rsidRPr="00D75CA6">
        <w:lastRenderedPageBreak/>
        <w:tab/>
        <w:t>(9)</w:t>
      </w:r>
      <w:r w:rsidRPr="00D75CA6">
        <w:tab/>
        <w:t xml:space="preserve">A copy of each instrument by which an arrangement under this section is made, varied or revoked is to be published in the </w:t>
      </w:r>
      <w:r w:rsidRPr="00D75CA6">
        <w:rPr>
          <w:i/>
        </w:rPr>
        <w:t>Gazette</w:t>
      </w:r>
      <w:r w:rsidRPr="00D75CA6">
        <w:t>.</w:t>
      </w:r>
    </w:p>
    <w:p w14:paraId="48430F19" w14:textId="77777777" w:rsidR="00035544" w:rsidRPr="00D75CA6" w:rsidRDefault="00503747" w:rsidP="00035544">
      <w:pPr>
        <w:pStyle w:val="SubsectionHead"/>
      </w:pPr>
      <w:r w:rsidRPr="00D75CA6">
        <w:t>Legislation Act 2003</w:t>
      </w:r>
    </w:p>
    <w:p w14:paraId="4FA70314" w14:textId="77777777" w:rsidR="00035544" w:rsidRPr="00D75CA6" w:rsidRDefault="00035544" w:rsidP="00035544">
      <w:pPr>
        <w:pStyle w:val="subsection"/>
      </w:pPr>
      <w:r w:rsidRPr="00D75CA6">
        <w:tab/>
        <w:t>(10)</w:t>
      </w:r>
      <w:r w:rsidRPr="00D75CA6">
        <w:tab/>
        <w:t>An instrument by which an arrangement under this section is made, varied or revoked is not a legislative instrument.</w:t>
      </w:r>
    </w:p>
    <w:p w14:paraId="552DFDAA" w14:textId="7B16EFC6" w:rsidR="00035544" w:rsidRPr="00D75CA6" w:rsidRDefault="00035544" w:rsidP="00C5505A">
      <w:pPr>
        <w:pStyle w:val="ActHead5"/>
      </w:pPr>
      <w:bookmarkStart w:id="473" w:name="_Toc231991740"/>
      <w:r w:rsidRPr="00D75CA6">
        <w:rPr>
          <w:rStyle w:val="CharSectno"/>
        </w:rPr>
        <w:t>246</w:t>
      </w:r>
      <w:r w:rsidRPr="00D75CA6">
        <w:t xml:space="preserve">  This Act does not limit other information</w:t>
      </w:r>
      <w:r w:rsidR="00D75CA6">
        <w:noBreakHyphen/>
      </w:r>
      <w:r w:rsidRPr="00D75CA6">
        <w:t>gathering powers</w:t>
      </w:r>
      <w:bookmarkEnd w:id="473"/>
    </w:p>
    <w:p w14:paraId="60695612" w14:textId="77777777" w:rsidR="00035544" w:rsidRPr="00D75CA6" w:rsidRDefault="00035544" w:rsidP="00C5505A">
      <w:pPr>
        <w:pStyle w:val="subsection"/>
        <w:keepNext/>
        <w:keepLines/>
      </w:pPr>
      <w:r w:rsidRPr="00D75CA6">
        <w:tab/>
      </w:r>
      <w:r w:rsidRPr="00D75CA6">
        <w:tab/>
        <w:t>This Act does not limit:</w:t>
      </w:r>
    </w:p>
    <w:p w14:paraId="4417DF48" w14:textId="77777777" w:rsidR="00035544" w:rsidRPr="00D75CA6" w:rsidRDefault="00035544" w:rsidP="00C5505A">
      <w:pPr>
        <w:pStyle w:val="paragraph"/>
        <w:keepNext/>
        <w:keepLines/>
      </w:pPr>
      <w:r w:rsidRPr="00D75CA6">
        <w:tab/>
        <w:t>(a)</w:t>
      </w:r>
      <w:r w:rsidRPr="00D75CA6">
        <w:tab/>
        <w:t>any power conferred on the Commissioner of Taxation, by any other law, to obtain information; or</w:t>
      </w:r>
    </w:p>
    <w:p w14:paraId="62DDB8D4" w14:textId="77777777" w:rsidR="00035544" w:rsidRPr="00D75CA6" w:rsidRDefault="00035544" w:rsidP="00035544">
      <w:pPr>
        <w:pStyle w:val="paragraph"/>
      </w:pPr>
      <w:r w:rsidRPr="00D75CA6">
        <w:tab/>
        <w:t>(b)</w:t>
      </w:r>
      <w:r w:rsidRPr="00D75CA6">
        <w:tab/>
        <w:t>any power conferred on any other person or body, by any other law, to obtain information.</w:t>
      </w:r>
    </w:p>
    <w:p w14:paraId="6F087787" w14:textId="77777777" w:rsidR="00035544" w:rsidRPr="00D75CA6" w:rsidRDefault="00035544" w:rsidP="00035544">
      <w:pPr>
        <w:pStyle w:val="ActHead5"/>
      </w:pPr>
      <w:bookmarkStart w:id="474" w:name="_Toc231991741"/>
      <w:r w:rsidRPr="00D75CA6">
        <w:rPr>
          <w:rStyle w:val="CharSectno"/>
        </w:rPr>
        <w:t>247</w:t>
      </w:r>
      <w:r w:rsidRPr="00D75CA6">
        <w:t xml:space="preserve">  General exemptions</w:t>
      </w:r>
      <w:bookmarkEnd w:id="474"/>
    </w:p>
    <w:p w14:paraId="32DE6011" w14:textId="77777777" w:rsidR="00035544" w:rsidRPr="00D75CA6" w:rsidRDefault="00035544" w:rsidP="00035544">
      <w:pPr>
        <w:pStyle w:val="subsection"/>
      </w:pPr>
      <w:r w:rsidRPr="00D75CA6">
        <w:tab/>
        <w:t>(1)</w:t>
      </w:r>
      <w:r w:rsidRPr="00D75CA6">
        <w:tab/>
        <w:t>This Act does not apply to a designated service that is of a kind specified in the AML/CTF Rules.</w:t>
      </w:r>
    </w:p>
    <w:p w14:paraId="181846EB" w14:textId="77777777" w:rsidR="00035544" w:rsidRPr="00D75CA6" w:rsidRDefault="00035544" w:rsidP="00035544">
      <w:pPr>
        <w:pStyle w:val="subsection"/>
      </w:pPr>
      <w:r w:rsidRPr="00D75CA6">
        <w:tab/>
        <w:t>(2)</w:t>
      </w:r>
      <w:r w:rsidRPr="00D75CA6">
        <w:tab/>
        <w:t>The AML/CTF Rules may provide that a specified provision of this Act does not apply to a designated service that is of a kind specified in the AML/CTF Rules.</w:t>
      </w:r>
    </w:p>
    <w:p w14:paraId="76655792" w14:textId="77777777" w:rsidR="00035544" w:rsidRPr="00D75CA6" w:rsidRDefault="00035544" w:rsidP="00035544">
      <w:pPr>
        <w:pStyle w:val="subsection"/>
      </w:pPr>
      <w:r w:rsidRPr="00D75CA6">
        <w:tab/>
        <w:t>(3)</w:t>
      </w:r>
      <w:r w:rsidRPr="00D75CA6">
        <w:tab/>
        <w:t>This Act does not apply to a designated service that is provided in circumstances specified in the AML/CTF Rules.</w:t>
      </w:r>
    </w:p>
    <w:p w14:paraId="28DD70B4" w14:textId="77777777" w:rsidR="00035544" w:rsidRPr="00D75CA6" w:rsidRDefault="00035544" w:rsidP="00035544">
      <w:pPr>
        <w:pStyle w:val="subsection"/>
      </w:pPr>
      <w:r w:rsidRPr="00D75CA6">
        <w:tab/>
        <w:t>(4)</w:t>
      </w:r>
      <w:r w:rsidRPr="00D75CA6">
        <w:tab/>
        <w:t>The AML/CTF Rules may provide that a specified provision of this Act does not apply to a designated service that is provided in circumstances specified in the AML/CTF Rules.</w:t>
      </w:r>
    </w:p>
    <w:p w14:paraId="52397C30" w14:textId="77777777" w:rsidR="00035544" w:rsidRPr="00D75CA6" w:rsidRDefault="00035544" w:rsidP="00035544">
      <w:pPr>
        <w:pStyle w:val="ActHead5"/>
      </w:pPr>
      <w:bookmarkStart w:id="475" w:name="_Toc231991742"/>
      <w:r w:rsidRPr="00D75CA6">
        <w:rPr>
          <w:rStyle w:val="CharSectno"/>
        </w:rPr>
        <w:t>248</w:t>
      </w:r>
      <w:r w:rsidRPr="00D75CA6">
        <w:t xml:space="preserve">  Exemptions and modifications by the AUSTRAC CEO</w:t>
      </w:r>
      <w:bookmarkEnd w:id="475"/>
    </w:p>
    <w:p w14:paraId="025E0C44" w14:textId="77777777" w:rsidR="00035544" w:rsidRPr="00D75CA6" w:rsidRDefault="00035544" w:rsidP="00035544">
      <w:pPr>
        <w:pStyle w:val="subsection"/>
      </w:pPr>
      <w:r w:rsidRPr="00D75CA6">
        <w:tab/>
        <w:t>(1)</w:t>
      </w:r>
      <w:r w:rsidRPr="00D75CA6">
        <w:tab/>
        <w:t>The AUSTRAC CEO may, by written instrument:</w:t>
      </w:r>
    </w:p>
    <w:p w14:paraId="6D094379" w14:textId="77777777" w:rsidR="00035544" w:rsidRPr="00D75CA6" w:rsidRDefault="00035544" w:rsidP="00035544">
      <w:pPr>
        <w:pStyle w:val="paragraph"/>
      </w:pPr>
      <w:r w:rsidRPr="00D75CA6">
        <w:tab/>
        <w:t>(a)</w:t>
      </w:r>
      <w:r w:rsidRPr="00D75CA6">
        <w:tab/>
        <w:t>exempt a specified person from one or more specified provisions of this Act; or</w:t>
      </w:r>
    </w:p>
    <w:p w14:paraId="176E70B3" w14:textId="77777777" w:rsidR="00035544" w:rsidRPr="00D75CA6" w:rsidRDefault="00035544" w:rsidP="00035544">
      <w:pPr>
        <w:pStyle w:val="paragraph"/>
      </w:pPr>
      <w:r w:rsidRPr="00D75CA6">
        <w:lastRenderedPageBreak/>
        <w:tab/>
        <w:t>(b)</w:t>
      </w:r>
      <w:r w:rsidRPr="00D75CA6">
        <w:tab/>
        <w:t>declare that this Act applies in relation to a specified person as if one or more specified provisions of this Act were modified as specified in the declaration.</w:t>
      </w:r>
    </w:p>
    <w:p w14:paraId="02E63143" w14:textId="77777777" w:rsidR="00035544" w:rsidRPr="00D75CA6" w:rsidRDefault="00035544" w:rsidP="00035544">
      <w:pPr>
        <w:pStyle w:val="subsection"/>
      </w:pPr>
      <w:r w:rsidRPr="00D75CA6">
        <w:tab/>
        <w:t>(2)</w:t>
      </w:r>
      <w:r w:rsidRPr="00D75CA6">
        <w:tab/>
        <w:t>An exemption may apply:</w:t>
      </w:r>
    </w:p>
    <w:p w14:paraId="53FC8D96" w14:textId="77777777" w:rsidR="00035544" w:rsidRPr="00D75CA6" w:rsidRDefault="00035544" w:rsidP="00035544">
      <w:pPr>
        <w:pStyle w:val="paragraph"/>
      </w:pPr>
      <w:r w:rsidRPr="00D75CA6">
        <w:tab/>
        <w:t>(a)</w:t>
      </w:r>
      <w:r w:rsidRPr="00D75CA6">
        <w:tab/>
        <w:t>unconditionally; or</w:t>
      </w:r>
    </w:p>
    <w:p w14:paraId="1AD0A0D1" w14:textId="77777777" w:rsidR="00035544" w:rsidRPr="00D75CA6" w:rsidRDefault="00035544" w:rsidP="00035544">
      <w:pPr>
        <w:pStyle w:val="paragraph"/>
      </w:pPr>
      <w:r w:rsidRPr="00D75CA6">
        <w:tab/>
        <w:t>(b)</w:t>
      </w:r>
      <w:r w:rsidRPr="00D75CA6">
        <w:tab/>
        <w:t>subject to specified conditions.</w:t>
      </w:r>
    </w:p>
    <w:p w14:paraId="50B63CEE" w14:textId="77777777" w:rsidR="00035544" w:rsidRPr="00D75CA6" w:rsidRDefault="00035544" w:rsidP="00035544">
      <w:pPr>
        <w:pStyle w:val="subsection"/>
      </w:pPr>
      <w:r w:rsidRPr="00D75CA6">
        <w:tab/>
        <w:t>(3)</w:t>
      </w:r>
      <w:r w:rsidRPr="00D75CA6">
        <w:tab/>
        <w:t>A person to whom a condition specified in an exemption applies must comply with the condition.</w:t>
      </w:r>
    </w:p>
    <w:p w14:paraId="7A4C497A" w14:textId="77777777" w:rsidR="00035544" w:rsidRPr="00D75CA6" w:rsidRDefault="00035544" w:rsidP="00035544">
      <w:pPr>
        <w:pStyle w:val="subsection"/>
      </w:pPr>
      <w:r w:rsidRPr="00D75CA6">
        <w:tab/>
        <w:t>(4)</w:t>
      </w:r>
      <w:r w:rsidRPr="00D75CA6">
        <w:tab/>
      </w:r>
      <w:r w:rsidR="004F64A4" w:rsidRPr="00D75CA6">
        <w:t>Subsection (</w:t>
      </w:r>
      <w:r w:rsidRPr="00D75CA6">
        <w:t>3) is a civil penalty provision.</w:t>
      </w:r>
    </w:p>
    <w:p w14:paraId="5BABD769" w14:textId="77777777" w:rsidR="00035544" w:rsidRPr="00D75CA6" w:rsidRDefault="00035544" w:rsidP="00035544">
      <w:pPr>
        <w:pStyle w:val="subsection"/>
      </w:pPr>
      <w:r w:rsidRPr="00D75CA6">
        <w:tab/>
        <w:t>(5)</w:t>
      </w:r>
      <w:r w:rsidRPr="00D75CA6">
        <w:tab/>
        <w:t xml:space="preserve">A copy of an exemption or declaration must be made available on AUSTRAC’s </w:t>
      </w:r>
      <w:r w:rsidR="0016480F" w:rsidRPr="00D75CA6">
        <w:t>website</w:t>
      </w:r>
      <w:r w:rsidRPr="00D75CA6">
        <w:t>.</w:t>
      </w:r>
    </w:p>
    <w:p w14:paraId="6A73CE5A" w14:textId="77777777" w:rsidR="00035544" w:rsidRPr="00D75CA6" w:rsidRDefault="00035544" w:rsidP="00035544">
      <w:pPr>
        <w:pStyle w:val="subsection"/>
      </w:pPr>
      <w:r w:rsidRPr="00D75CA6">
        <w:tab/>
        <w:t>(6)</w:t>
      </w:r>
      <w:r w:rsidRPr="00D75CA6">
        <w:tab/>
        <w:t>If conduct engaged in by a person would not have constituted:</w:t>
      </w:r>
    </w:p>
    <w:p w14:paraId="77C05285" w14:textId="77777777" w:rsidR="00035544" w:rsidRPr="00D75CA6" w:rsidRDefault="00035544" w:rsidP="00035544">
      <w:pPr>
        <w:pStyle w:val="paragraph"/>
      </w:pPr>
      <w:r w:rsidRPr="00D75CA6">
        <w:tab/>
        <w:t>(a)</w:t>
      </w:r>
      <w:r w:rsidRPr="00D75CA6">
        <w:tab/>
        <w:t>an offence; or</w:t>
      </w:r>
    </w:p>
    <w:p w14:paraId="282AB3E0" w14:textId="77777777" w:rsidR="00035544" w:rsidRPr="00D75CA6" w:rsidRDefault="00035544" w:rsidP="00035544">
      <w:pPr>
        <w:pStyle w:val="paragraph"/>
      </w:pPr>
      <w:r w:rsidRPr="00D75CA6">
        <w:tab/>
        <w:t>(b)</w:t>
      </w:r>
      <w:r w:rsidRPr="00D75CA6">
        <w:tab/>
        <w:t>a contravention of a civil penalty provision:</w:t>
      </w:r>
    </w:p>
    <w:p w14:paraId="09436016" w14:textId="77777777" w:rsidR="00035544" w:rsidRPr="00D75CA6" w:rsidRDefault="00035544" w:rsidP="00035544">
      <w:pPr>
        <w:pStyle w:val="subsection2"/>
      </w:pPr>
      <w:r w:rsidRPr="00D75CA6">
        <w:t xml:space="preserve">if a particular declaration under </w:t>
      </w:r>
      <w:r w:rsidR="004F64A4" w:rsidRPr="00D75CA6">
        <w:t>paragraph (</w:t>
      </w:r>
      <w:r w:rsidRPr="00D75CA6">
        <w:t>1)(b) had not been made, that conduct does not constitute an offence or a contravention of a civil penalty provision unless, before the conduct occurred:</w:t>
      </w:r>
    </w:p>
    <w:p w14:paraId="78C9D8F2" w14:textId="77777777" w:rsidR="00035544" w:rsidRPr="00D75CA6" w:rsidRDefault="00035544" w:rsidP="00035544">
      <w:pPr>
        <w:pStyle w:val="paragraph"/>
      </w:pPr>
      <w:r w:rsidRPr="00D75CA6">
        <w:tab/>
        <w:t>(c)</w:t>
      </w:r>
      <w:r w:rsidRPr="00D75CA6">
        <w:tab/>
        <w:t xml:space="preserve">a copy of the declaration was made available on AUSTRAC’s </w:t>
      </w:r>
      <w:r w:rsidR="007B2492" w:rsidRPr="00D75CA6">
        <w:t>website</w:t>
      </w:r>
      <w:r w:rsidRPr="00D75CA6">
        <w:t>; or</w:t>
      </w:r>
    </w:p>
    <w:p w14:paraId="7294BB84" w14:textId="77777777" w:rsidR="00035544" w:rsidRPr="00D75CA6" w:rsidRDefault="00035544" w:rsidP="00035544">
      <w:pPr>
        <w:pStyle w:val="paragraph"/>
      </w:pPr>
      <w:r w:rsidRPr="00D75CA6">
        <w:tab/>
        <w:t>(d)</w:t>
      </w:r>
      <w:r w:rsidRPr="00D75CA6">
        <w:tab/>
        <w:t>the AUSTRAC CEO gave the person a copy of the declaration.</w:t>
      </w:r>
    </w:p>
    <w:p w14:paraId="4EEA9DAE" w14:textId="77777777" w:rsidR="00035544" w:rsidRPr="00D75CA6" w:rsidRDefault="00035544" w:rsidP="00035544">
      <w:pPr>
        <w:pStyle w:val="subsection2"/>
      </w:pPr>
      <w:r w:rsidRPr="00D75CA6">
        <w:t xml:space="preserve">In a prosecution for an offence to which this subsection applies, the prosecution must prove that </w:t>
      </w:r>
      <w:r w:rsidR="004F64A4" w:rsidRPr="00D75CA6">
        <w:t>paragraph (</w:t>
      </w:r>
      <w:r w:rsidRPr="00D75CA6">
        <w:t>c) or (d) was complied with before the conduct occurred.</w:t>
      </w:r>
    </w:p>
    <w:p w14:paraId="19AFF740" w14:textId="77777777" w:rsidR="00035544" w:rsidRPr="00D75CA6" w:rsidRDefault="00035544" w:rsidP="00035544">
      <w:pPr>
        <w:pStyle w:val="subsection"/>
      </w:pPr>
      <w:r w:rsidRPr="00D75CA6">
        <w:tab/>
        <w:t>(7)</w:t>
      </w:r>
      <w:r w:rsidRPr="00D75CA6">
        <w:tab/>
        <w:t xml:space="preserve">An instrument under </w:t>
      </w:r>
      <w:r w:rsidR="004F64A4" w:rsidRPr="00D75CA6">
        <w:t>subsection (</w:t>
      </w:r>
      <w:r w:rsidRPr="00D75CA6">
        <w:t>1) is not a legislative instrument.</w:t>
      </w:r>
    </w:p>
    <w:p w14:paraId="0EAD2054" w14:textId="77777777" w:rsidR="00035544" w:rsidRPr="00D75CA6" w:rsidRDefault="00035544" w:rsidP="00035544">
      <w:pPr>
        <w:pStyle w:val="ActHead5"/>
      </w:pPr>
      <w:bookmarkStart w:id="476" w:name="_Toc231991743"/>
      <w:r w:rsidRPr="00D75CA6">
        <w:rPr>
          <w:rStyle w:val="CharSectno"/>
        </w:rPr>
        <w:t>249</w:t>
      </w:r>
      <w:r w:rsidRPr="00D75CA6">
        <w:t xml:space="preserve">  Specification by class</w:t>
      </w:r>
      <w:bookmarkEnd w:id="476"/>
    </w:p>
    <w:p w14:paraId="22BDF455" w14:textId="77777777" w:rsidR="00035544" w:rsidRPr="00D75CA6" w:rsidRDefault="00035544" w:rsidP="00035544">
      <w:pPr>
        <w:pStyle w:val="subsection"/>
      </w:pPr>
      <w:r w:rsidRPr="00D75CA6">
        <w:tab/>
      </w:r>
      <w:r w:rsidRPr="00D75CA6">
        <w:tab/>
        <w:t>To avoid doubt, a reference in this Act to a class or kind of matter or thing does not, by implication, affect the application of:</w:t>
      </w:r>
    </w:p>
    <w:p w14:paraId="6C533519" w14:textId="32ABDD7C" w:rsidR="00035544" w:rsidRPr="00D75CA6" w:rsidRDefault="00035544" w:rsidP="00035544">
      <w:pPr>
        <w:pStyle w:val="paragraph"/>
      </w:pPr>
      <w:r w:rsidRPr="00D75CA6">
        <w:tab/>
        <w:t>(a)</w:t>
      </w:r>
      <w:r w:rsidRPr="00D75CA6">
        <w:tab/>
      </w:r>
      <w:r w:rsidR="00B94734" w:rsidRPr="00D75CA6">
        <w:t>sub</w:t>
      </w:r>
      <w:r w:rsidR="00107542" w:rsidRPr="00D75CA6">
        <w:t>section 1</w:t>
      </w:r>
      <w:r w:rsidRPr="00D75CA6">
        <w:t xml:space="preserve">3(3) of the </w:t>
      </w:r>
      <w:r w:rsidR="00503747" w:rsidRPr="00D75CA6">
        <w:rPr>
          <w:i/>
        </w:rPr>
        <w:t>Legislation Act 2003</w:t>
      </w:r>
      <w:r w:rsidRPr="00D75CA6">
        <w:t>; or</w:t>
      </w:r>
    </w:p>
    <w:p w14:paraId="4F28E037" w14:textId="59E05233" w:rsidR="00035544" w:rsidRPr="00D75CA6" w:rsidRDefault="00035544" w:rsidP="00035544">
      <w:pPr>
        <w:pStyle w:val="paragraph"/>
      </w:pPr>
      <w:r w:rsidRPr="00D75CA6">
        <w:lastRenderedPageBreak/>
        <w:tab/>
        <w:t>(b)</w:t>
      </w:r>
      <w:r w:rsidRPr="00D75CA6">
        <w:tab/>
      </w:r>
      <w:r w:rsidR="00107542" w:rsidRPr="00D75CA6">
        <w:t>subsection 3</w:t>
      </w:r>
      <w:r w:rsidR="0029714E" w:rsidRPr="00D75CA6">
        <w:t>3(3AB)</w:t>
      </w:r>
      <w:r w:rsidRPr="00D75CA6">
        <w:t xml:space="preserve"> of the </w:t>
      </w:r>
      <w:r w:rsidRPr="00D75CA6">
        <w:rPr>
          <w:i/>
        </w:rPr>
        <w:t>Acts Interpretation Act 1901</w:t>
      </w:r>
      <w:r w:rsidRPr="00D75CA6">
        <w:t>.</w:t>
      </w:r>
    </w:p>
    <w:p w14:paraId="6E2E799E" w14:textId="77777777" w:rsidR="00035544" w:rsidRPr="00D75CA6" w:rsidRDefault="00035544" w:rsidP="00035544">
      <w:pPr>
        <w:pStyle w:val="ActHead5"/>
      </w:pPr>
      <w:bookmarkStart w:id="477" w:name="_Toc231991744"/>
      <w:r w:rsidRPr="00D75CA6">
        <w:rPr>
          <w:rStyle w:val="CharSectno"/>
        </w:rPr>
        <w:t>250</w:t>
      </w:r>
      <w:r w:rsidRPr="00D75CA6">
        <w:t xml:space="preserve">  Schedule</w:t>
      </w:r>
      <w:r w:rsidR="004F64A4" w:rsidRPr="00D75CA6">
        <w:t> </w:t>
      </w:r>
      <w:r w:rsidRPr="00D75CA6">
        <w:t>1 (alternative constitutional basis)</w:t>
      </w:r>
      <w:bookmarkEnd w:id="477"/>
    </w:p>
    <w:p w14:paraId="07FC81DC" w14:textId="77777777" w:rsidR="00035544" w:rsidRPr="00D75CA6" w:rsidRDefault="00035544" w:rsidP="00035544">
      <w:pPr>
        <w:pStyle w:val="subsection"/>
      </w:pPr>
      <w:r w:rsidRPr="00D75CA6">
        <w:tab/>
      </w:r>
      <w:r w:rsidRPr="00D75CA6">
        <w:tab/>
        <w:t>Schedule</w:t>
      </w:r>
      <w:r w:rsidR="004F64A4" w:rsidRPr="00D75CA6">
        <w:t> </w:t>
      </w:r>
      <w:r w:rsidRPr="00D75CA6">
        <w:t>1 has effect.</w:t>
      </w:r>
    </w:p>
    <w:p w14:paraId="7D0E9847" w14:textId="77777777" w:rsidR="00035544" w:rsidRPr="00D75CA6" w:rsidRDefault="00035544" w:rsidP="00035544">
      <w:pPr>
        <w:pStyle w:val="ActHead5"/>
      </w:pPr>
      <w:bookmarkStart w:id="478" w:name="_Toc231991745"/>
      <w:r w:rsidRPr="00D75CA6">
        <w:rPr>
          <w:rStyle w:val="CharSectno"/>
        </w:rPr>
        <w:t>251</w:t>
      </w:r>
      <w:r w:rsidRPr="00D75CA6">
        <w:t xml:space="preserve">  Review of operation of Act</w:t>
      </w:r>
      <w:bookmarkEnd w:id="478"/>
    </w:p>
    <w:p w14:paraId="33F4E74F" w14:textId="77777777" w:rsidR="00035544" w:rsidRPr="00D75CA6" w:rsidRDefault="00035544" w:rsidP="00035544">
      <w:pPr>
        <w:pStyle w:val="subsection"/>
      </w:pPr>
      <w:r w:rsidRPr="00D75CA6">
        <w:tab/>
        <w:t>(1)</w:t>
      </w:r>
      <w:r w:rsidRPr="00D75CA6">
        <w:tab/>
        <w:t>Before the end of the period of 7 years after the commencement of this section, the Minister must cause to be conducted a review of the operation of this Act, the regulations and the AML/CTF Rules.</w:t>
      </w:r>
    </w:p>
    <w:p w14:paraId="555AA3EE" w14:textId="77777777" w:rsidR="00035544" w:rsidRPr="00D75CA6" w:rsidRDefault="00035544" w:rsidP="00035544">
      <w:pPr>
        <w:pStyle w:val="subsection"/>
      </w:pPr>
      <w:r w:rsidRPr="00D75CA6">
        <w:tab/>
        <w:t>(2)</w:t>
      </w:r>
      <w:r w:rsidRPr="00D75CA6">
        <w:tab/>
        <w:t xml:space="preserve">The Minister must cause to be prepared a report of the review under </w:t>
      </w:r>
      <w:r w:rsidR="004F64A4" w:rsidRPr="00D75CA6">
        <w:t>subsection (</w:t>
      </w:r>
      <w:r w:rsidRPr="00D75CA6">
        <w:t>1).</w:t>
      </w:r>
    </w:p>
    <w:p w14:paraId="114FC053" w14:textId="77777777" w:rsidR="00035544" w:rsidRPr="00D75CA6" w:rsidRDefault="00035544" w:rsidP="00035544">
      <w:pPr>
        <w:pStyle w:val="subsection"/>
      </w:pPr>
      <w:r w:rsidRPr="00D75CA6">
        <w:tab/>
        <w:t>(3)</w:t>
      </w:r>
      <w:r w:rsidRPr="00D75CA6">
        <w:tab/>
        <w:t>The Minister must cause copies of the report to be tabled in each House of the Parliament within 15 sittings days of that House after the completion of the preparation of the report.</w:t>
      </w:r>
    </w:p>
    <w:p w14:paraId="3B91E1FB" w14:textId="77777777" w:rsidR="00035544" w:rsidRPr="00D75CA6" w:rsidRDefault="00035544" w:rsidP="00035544">
      <w:pPr>
        <w:pStyle w:val="ActHead5"/>
      </w:pPr>
      <w:bookmarkStart w:id="479" w:name="_Toc231991746"/>
      <w:r w:rsidRPr="00D75CA6">
        <w:rPr>
          <w:rStyle w:val="CharSectno"/>
        </w:rPr>
        <w:t>252</w:t>
      </w:r>
      <w:r w:rsidRPr="00D75CA6">
        <w:t xml:space="preserve">  Regulations</w:t>
      </w:r>
      <w:bookmarkEnd w:id="479"/>
    </w:p>
    <w:p w14:paraId="66972C01" w14:textId="0F258EFA" w:rsidR="00035544" w:rsidRPr="00D75CA6" w:rsidRDefault="00035544" w:rsidP="00035544">
      <w:pPr>
        <w:pStyle w:val="subsection"/>
      </w:pPr>
      <w:r w:rsidRPr="00D75CA6">
        <w:tab/>
        <w:t>(1)</w:t>
      </w:r>
      <w:r w:rsidRPr="00D75CA6">
        <w:tab/>
        <w:t>The Governor</w:t>
      </w:r>
      <w:r w:rsidR="00D75CA6">
        <w:noBreakHyphen/>
      </w:r>
      <w:r w:rsidRPr="00D75CA6">
        <w:t>General may make regulations prescribing matters:</w:t>
      </w:r>
    </w:p>
    <w:p w14:paraId="508009B0" w14:textId="77777777" w:rsidR="00035544" w:rsidRPr="00D75CA6" w:rsidRDefault="00035544" w:rsidP="00035544">
      <w:pPr>
        <w:pStyle w:val="paragraph"/>
      </w:pPr>
      <w:r w:rsidRPr="00D75CA6">
        <w:tab/>
        <w:t>(a)</w:t>
      </w:r>
      <w:r w:rsidRPr="00D75CA6">
        <w:tab/>
        <w:t>required or permitted to be prescribed by this Act; or</w:t>
      </w:r>
    </w:p>
    <w:p w14:paraId="5B009148" w14:textId="77777777" w:rsidR="00035544" w:rsidRPr="00D75CA6" w:rsidRDefault="00035544" w:rsidP="00035544">
      <w:pPr>
        <w:pStyle w:val="paragraph"/>
      </w:pPr>
      <w:r w:rsidRPr="00D75CA6">
        <w:tab/>
        <w:t>(b)</w:t>
      </w:r>
      <w:r w:rsidRPr="00D75CA6">
        <w:tab/>
        <w:t>necessary or convenient to be prescribed for carrying out or giving effect to this Act.</w:t>
      </w:r>
    </w:p>
    <w:p w14:paraId="3FD26A06" w14:textId="77777777" w:rsidR="00035544" w:rsidRPr="00D75CA6" w:rsidRDefault="00035544" w:rsidP="00035544">
      <w:pPr>
        <w:pStyle w:val="SubsectionHead"/>
      </w:pPr>
      <w:r w:rsidRPr="00D75CA6">
        <w:t>Penalties</w:t>
      </w:r>
    </w:p>
    <w:p w14:paraId="063A2D1E" w14:textId="77777777" w:rsidR="00035544" w:rsidRPr="00D75CA6" w:rsidRDefault="00035544" w:rsidP="00035544">
      <w:pPr>
        <w:pStyle w:val="subsection"/>
      </w:pPr>
      <w:r w:rsidRPr="00D75CA6">
        <w:tab/>
        <w:t>(2)</w:t>
      </w:r>
      <w:r w:rsidRPr="00D75CA6">
        <w:tab/>
        <w:t>The regulations may prescribe penalties for offences against the regulations. A penalty must not be more than 50 penalty units.</w:t>
      </w:r>
    </w:p>
    <w:p w14:paraId="00E18F93" w14:textId="77777777" w:rsidR="00035544" w:rsidRPr="00D75CA6" w:rsidRDefault="00035544" w:rsidP="00035544">
      <w:pPr>
        <w:pStyle w:val="SubsectionHead"/>
      </w:pPr>
      <w:r w:rsidRPr="00D75CA6">
        <w:t>Fees</w:t>
      </w:r>
    </w:p>
    <w:p w14:paraId="684DAC4D" w14:textId="77777777" w:rsidR="00035544" w:rsidRPr="00D75CA6" w:rsidRDefault="00035544" w:rsidP="00035544">
      <w:pPr>
        <w:pStyle w:val="subsection"/>
      </w:pPr>
      <w:r w:rsidRPr="00D75CA6">
        <w:tab/>
        <w:t>(3)</w:t>
      </w:r>
      <w:r w:rsidRPr="00D75CA6">
        <w:tab/>
        <w:t>The regulations may make provision for and in relation to fees payable in respect of the performance of a function, or the exercise of a power, by the AUSTRAC CEO.</w:t>
      </w:r>
    </w:p>
    <w:p w14:paraId="06D80522" w14:textId="77777777" w:rsidR="00035544" w:rsidRPr="00D75CA6" w:rsidRDefault="00035544" w:rsidP="00035544">
      <w:pPr>
        <w:pStyle w:val="subsection"/>
      </w:pPr>
      <w:r w:rsidRPr="00D75CA6">
        <w:tab/>
        <w:t>(4)</w:t>
      </w:r>
      <w:r w:rsidRPr="00D75CA6">
        <w:tab/>
        <w:t>A fee must not be such as to amount to taxation.</w:t>
      </w:r>
    </w:p>
    <w:p w14:paraId="28498B4C" w14:textId="77777777" w:rsidR="00035544" w:rsidRPr="00D75CA6" w:rsidRDefault="00035544" w:rsidP="00035544">
      <w:pPr>
        <w:pStyle w:val="subsection"/>
      </w:pPr>
      <w:r w:rsidRPr="00D75CA6">
        <w:tab/>
        <w:t>(5)</w:t>
      </w:r>
      <w:r w:rsidRPr="00D75CA6">
        <w:tab/>
        <w:t>A fee is payable to the Commonwealth.</w:t>
      </w:r>
    </w:p>
    <w:p w14:paraId="2871A0F4" w14:textId="77777777" w:rsidR="00D74A7B" w:rsidRPr="00D75CA6" w:rsidRDefault="00D74A7B" w:rsidP="00D74A7B">
      <w:pPr>
        <w:rPr>
          <w:lang w:eastAsia="en-AU"/>
        </w:rPr>
        <w:sectPr w:rsidR="00D74A7B" w:rsidRPr="00D75CA6" w:rsidSect="00F20074">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cols w:space="708"/>
          <w:docGrid w:linePitch="360"/>
        </w:sectPr>
      </w:pPr>
    </w:p>
    <w:p w14:paraId="2A3868EA" w14:textId="77777777" w:rsidR="00035544" w:rsidRPr="00D75CA6" w:rsidRDefault="00035544" w:rsidP="00035544">
      <w:pPr>
        <w:pStyle w:val="ActHead1"/>
      </w:pPr>
      <w:bookmarkStart w:id="480" w:name="_Toc231991747"/>
      <w:r w:rsidRPr="00D75CA6">
        <w:rPr>
          <w:rStyle w:val="CharChapNo"/>
        </w:rPr>
        <w:lastRenderedPageBreak/>
        <w:t>Schedule</w:t>
      </w:r>
      <w:r w:rsidR="004F64A4" w:rsidRPr="00D75CA6">
        <w:rPr>
          <w:rStyle w:val="CharChapNo"/>
        </w:rPr>
        <w:t> </w:t>
      </w:r>
      <w:r w:rsidRPr="00D75CA6">
        <w:rPr>
          <w:rStyle w:val="CharChapNo"/>
        </w:rPr>
        <w:t>1</w:t>
      </w:r>
      <w:r w:rsidRPr="00D75CA6">
        <w:t>—</w:t>
      </w:r>
      <w:r w:rsidRPr="00D75CA6">
        <w:rPr>
          <w:rStyle w:val="CharChapText"/>
        </w:rPr>
        <w:t>Alternative constitutional basis</w:t>
      </w:r>
      <w:bookmarkEnd w:id="480"/>
    </w:p>
    <w:p w14:paraId="511D9C4B" w14:textId="54A1D6F5" w:rsidR="00035544" w:rsidRPr="00D75CA6" w:rsidRDefault="00035544" w:rsidP="00035544">
      <w:pPr>
        <w:pStyle w:val="notemargin"/>
      </w:pPr>
      <w:r w:rsidRPr="00D75CA6">
        <w:t>Note:</w:t>
      </w:r>
      <w:r w:rsidRPr="00D75CA6">
        <w:tab/>
        <w:t xml:space="preserve">See </w:t>
      </w:r>
      <w:r w:rsidR="00107542" w:rsidRPr="00D75CA6">
        <w:t>section 2</w:t>
      </w:r>
      <w:r w:rsidRPr="00D75CA6">
        <w:t>50.</w:t>
      </w:r>
    </w:p>
    <w:p w14:paraId="7801C76E" w14:textId="77777777" w:rsidR="00035544" w:rsidRPr="00D75CA6" w:rsidRDefault="00C72BA2" w:rsidP="00035544">
      <w:pPr>
        <w:pStyle w:val="Header"/>
      </w:pPr>
      <w:r w:rsidRPr="00D75CA6">
        <w:rPr>
          <w:rStyle w:val="CharPartNo"/>
        </w:rPr>
        <w:t xml:space="preserve"> </w:t>
      </w:r>
      <w:r w:rsidRPr="00D75CA6">
        <w:rPr>
          <w:rStyle w:val="CharPartText"/>
        </w:rPr>
        <w:t xml:space="preserve"> </w:t>
      </w:r>
    </w:p>
    <w:p w14:paraId="774CAD29" w14:textId="77777777" w:rsidR="00035544" w:rsidRPr="00D75CA6" w:rsidRDefault="00C72BA2" w:rsidP="00035544">
      <w:pPr>
        <w:pStyle w:val="Header"/>
      </w:pPr>
      <w:r w:rsidRPr="00D75CA6">
        <w:rPr>
          <w:rStyle w:val="CharDivNo"/>
        </w:rPr>
        <w:t xml:space="preserve"> </w:t>
      </w:r>
      <w:r w:rsidRPr="00D75CA6">
        <w:rPr>
          <w:rStyle w:val="CharDivText"/>
        </w:rPr>
        <w:t xml:space="preserve"> </w:t>
      </w:r>
    </w:p>
    <w:p w14:paraId="539BF4CE" w14:textId="77777777" w:rsidR="00035544" w:rsidRPr="00D75CA6" w:rsidRDefault="00035544" w:rsidP="00035544">
      <w:pPr>
        <w:pStyle w:val="ActHead5"/>
      </w:pPr>
      <w:bookmarkStart w:id="481" w:name="_Toc231991748"/>
      <w:r w:rsidRPr="00D75CA6">
        <w:rPr>
          <w:rStyle w:val="CharSectno"/>
        </w:rPr>
        <w:t>1</w:t>
      </w:r>
      <w:r w:rsidRPr="00D75CA6">
        <w:t xml:space="preserve">  Alternative constitutional basis</w:t>
      </w:r>
      <w:bookmarkEnd w:id="481"/>
    </w:p>
    <w:p w14:paraId="210B66DE" w14:textId="77777777" w:rsidR="00035544" w:rsidRPr="00D75CA6" w:rsidRDefault="00035544" w:rsidP="00035544">
      <w:pPr>
        <w:pStyle w:val="subsection"/>
      </w:pPr>
      <w:r w:rsidRPr="00D75CA6">
        <w:tab/>
        <w:t>(1)</w:t>
      </w:r>
      <w:r w:rsidRPr="00D75CA6">
        <w:tab/>
        <w:t>Without limiting its effect apart from this clause, this Act also has effect as provided by this clause.</w:t>
      </w:r>
    </w:p>
    <w:p w14:paraId="4D7618EE" w14:textId="77777777" w:rsidR="00035544" w:rsidRPr="00D75CA6" w:rsidRDefault="00035544" w:rsidP="00035544">
      <w:pPr>
        <w:pStyle w:val="SubsectionHead"/>
      </w:pPr>
      <w:r w:rsidRPr="00D75CA6">
        <w:t>Limited types of designated services</w:t>
      </w:r>
    </w:p>
    <w:p w14:paraId="46A74AD6" w14:textId="77777777" w:rsidR="00035544" w:rsidRPr="00D75CA6" w:rsidRDefault="00035544" w:rsidP="00035544">
      <w:pPr>
        <w:pStyle w:val="subsection"/>
      </w:pPr>
      <w:r w:rsidRPr="00D75CA6">
        <w:tab/>
        <w:t>(2)</w:t>
      </w:r>
      <w:r w:rsidRPr="00D75CA6">
        <w:tab/>
        <w:t xml:space="preserve">This Act also has the effect it would have if </w:t>
      </w:r>
      <w:r w:rsidR="004F64A4" w:rsidRPr="00D75CA6">
        <w:t>subclause (</w:t>
      </w:r>
      <w:r w:rsidRPr="00D75CA6">
        <w:t>3) had not been enacted and each reference in this Act to a designated service were, by express provision, confined to a designated service where:</w:t>
      </w:r>
    </w:p>
    <w:p w14:paraId="1AEECE8F" w14:textId="77777777" w:rsidR="00035544" w:rsidRPr="00D75CA6" w:rsidRDefault="00035544" w:rsidP="00035544">
      <w:pPr>
        <w:pStyle w:val="paragraph"/>
      </w:pPr>
      <w:r w:rsidRPr="00D75CA6">
        <w:tab/>
        <w:t>(a)</w:t>
      </w:r>
      <w:r w:rsidRPr="00D75CA6">
        <w:tab/>
        <w:t>the designated service consists of:</w:t>
      </w:r>
    </w:p>
    <w:p w14:paraId="5676FD1E" w14:textId="77777777" w:rsidR="00035544" w:rsidRPr="00D75CA6" w:rsidRDefault="00035544" w:rsidP="00035544">
      <w:pPr>
        <w:pStyle w:val="paragraphsub"/>
      </w:pPr>
      <w:r w:rsidRPr="00D75CA6">
        <w:tab/>
        <w:t>(i)</w:t>
      </w:r>
      <w:r w:rsidRPr="00D75CA6">
        <w:tab/>
        <w:t>issuing a bill of exchange or a promissory note; or</w:t>
      </w:r>
    </w:p>
    <w:p w14:paraId="2DD95871" w14:textId="77777777" w:rsidR="00035544" w:rsidRPr="00D75CA6" w:rsidRDefault="00035544" w:rsidP="00035544">
      <w:pPr>
        <w:pStyle w:val="paragraphsub"/>
      </w:pPr>
      <w:r w:rsidRPr="00D75CA6">
        <w:tab/>
        <w:t>(ii)</w:t>
      </w:r>
      <w:r w:rsidRPr="00D75CA6">
        <w:tab/>
        <w:t>in the capacity of agent of a person, acquiring or disposing of a bill of exchange, or a promissory note, on behalf of the person; or</w:t>
      </w:r>
    </w:p>
    <w:p w14:paraId="0622BA26" w14:textId="77777777" w:rsidR="00035544" w:rsidRPr="00D75CA6" w:rsidRDefault="00035544" w:rsidP="00035544">
      <w:pPr>
        <w:pStyle w:val="paragraph"/>
      </w:pPr>
      <w:r w:rsidRPr="00D75CA6">
        <w:tab/>
        <w:t>(b)</w:t>
      </w:r>
      <w:r w:rsidRPr="00D75CA6">
        <w:tab/>
        <w:t>both:</w:t>
      </w:r>
    </w:p>
    <w:p w14:paraId="7D4C0823" w14:textId="77777777" w:rsidR="00035544" w:rsidRPr="00D75CA6" w:rsidRDefault="00035544" w:rsidP="00035544">
      <w:pPr>
        <w:pStyle w:val="paragraphsub"/>
      </w:pPr>
      <w:r w:rsidRPr="00D75CA6">
        <w:tab/>
        <w:t>(i)</w:t>
      </w:r>
      <w:r w:rsidRPr="00D75CA6">
        <w:tab/>
        <w:t>the provision of the designated service involves a transaction; and</w:t>
      </w:r>
    </w:p>
    <w:p w14:paraId="68E119BA" w14:textId="77777777" w:rsidR="00035544" w:rsidRPr="00D75CA6" w:rsidRDefault="00035544" w:rsidP="00035544">
      <w:pPr>
        <w:pStyle w:val="paragraphsub"/>
      </w:pPr>
      <w:r w:rsidRPr="00D75CA6">
        <w:tab/>
        <w:t>(ii)</w:t>
      </w:r>
      <w:r w:rsidRPr="00D75CA6">
        <w:tab/>
        <w:t>the transaction involves the transfer of physical currency from one person to another; or</w:t>
      </w:r>
    </w:p>
    <w:p w14:paraId="1EA4EDE2" w14:textId="77777777" w:rsidR="00035544" w:rsidRPr="00D75CA6" w:rsidRDefault="00035544" w:rsidP="00035544">
      <w:pPr>
        <w:pStyle w:val="paragraph"/>
      </w:pPr>
      <w:r w:rsidRPr="00D75CA6">
        <w:tab/>
        <w:t>(c)</w:t>
      </w:r>
      <w:r w:rsidRPr="00D75CA6">
        <w:tab/>
        <w:t>the customer of the designated service is a constitutional corporation; or</w:t>
      </w:r>
    </w:p>
    <w:p w14:paraId="3846AD80" w14:textId="77777777" w:rsidR="00035544" w:rsidRPr="00D75CA6" w:rsidRDefault="00035544" w:rsidP="00035544">
      <w:pPr>
        <w:pStyle w:val="paragraph"/>
      </w:pPr>
      <w:r w:rsidRPr="00D75CA6">
        <w:tab/>
        <w:t>(d)</w:t>
      </w:r>
      <w:r w:rsidRPr="00D75CA6">
        <w:tab/>
        <w:t>the designated service is provided by a constitutional corporation; or</w:t>
      </w:r>
    </w:p>
    <w:p w14:paraId="0A7ADC66" w14:textId="77777777" w:rsidR="00035544" w:rsidRPr="00D75CA6" w:rsidRDefault="00035544" w:rsidP="00035544">
      <w:pPr>
        <w:pStyle w:val="paragraph"/>
      </w:pPr>
      <w:r w:rsidRPr="00D75CA6">
        <w:tab/>
        <w:t>(e)</w:t>
      </w:r>
      <w:r w:rsidRPr="00D75CA6">
        <w:tab/>
        <w:t>the designated service is provided in the course of, or in relation to, any of the following:</w:t>
      </w:r>
    </w:p>
    <w:p w14:paraId="2665E0D1" w14:textId="77777777" w:rsidR="00035544" w:rsidRPr="00D75CA6" w:rsidRDefault="00035544" w:rsidP="00035544">
      <w:pPr>
        <w:pStyle w:val="paragraphsub"/>
      </w:pPr>
      <w:r w:rsidRPr="00D75CA6">
        <w:tab/>
        <w:t>(i)</w:t>
      </w:r>
      <w:r w:rsidRPr="00D75CA6">
        <w:tab/>
        <w:t>trade or commerce between Australia and places outside Australia;</w:t>
      </w:r>
    </w:p>
    <w:p w14:paraId="2D6E6866" w14:textId="77777777" w:rsidR="00035544" w:rsidRPr="00D75CA6" w:rsidRDefault="00035544" w:rsidP="00035544">
      <w:pPr>
        <w:pStyle w:val="paragraphsub"/>
      </w:pPr>
      <w:r w:rsidRPr="00D75CA6">
        <w:tab/>
        <w:t>(ii)</w:t>
      </w:r>
      <w:r w:rsidRPr="00D75CA6">
        <w:tab/>
        <w:t>trade or commerce among the States;</w:t>
      </w:r>
    </w:p>
    <w:p w14:paraId="7FA7ECEA" w14:textId="77777777" w:rsidR="00035544" w:rsidRPr="00D75CA6" w:rsidRDefault="00035544" w:rsidP="00035544">
      <w:pPr>
        <w:pStyle w:val="paragraphsub"/>
      </w:pPr>
      <w:r w:rsidRPr="00D75CA6">
        <w:tab/>
        <w:t>(iii)</w:t>
      </w:r>
      <w:r w:rsidRPr="00D75CA6">
        <w:tab/>
        <w:t xml:space="preserve">trade or commerce within a Territory, </w:t>
      </w:r>
      <w:r w:rsidR="00D22483" w:rsidRPr="00D75CA6">
        <w:t>between a State and a Territory</w:t>
      </w:r>
      <w:r w:rsidRPr="00D75CA6">
        <w:t xml:space="preserve"> or between 2 Territories;</w:t>
      </w:r>
    </w:p>
    <w:p w14:paraId="6838C15F" w14:textId="77777777" w:rsidR="00035544" w:rsidRPr="00D75CA6" w:rsidRDefault="00035544" w:rsidP="00035544">
      <w:pPr>
        <w:pStyle w:val="paragraphsub"/>
      </w:pPr>
      <w:r w:rsidRPr="00D75CA6">
        <w:lastRenderedPageBreak/>
        <w:tab/>
        <w:t>(iv)</w:t>
      </w:r>
      <w:r w:rsidRPr="00D75CA6">
        <w:tab/>
        <w:t>the supply of goods or services to the Commonwealth or an authority or instrumentality of the Commonwealth; or</w:t>
      </w:r>
    </w:p>
    <w:p w14:paraId="645F36CC" w14:textId="77777777" w:rsidR="00035544" w:rsidRPr="00D75CA6" w:rsidRDefault="00035544" w:rsidP="00035544">
      <w:pPr>
        <w:pStyle w:val="paragraph"/>
      </w:pPr>
      <w:r w:rsidRPr="00D75CA6">
        <w:tab/>
        <w:t>(f)</w:t>
      </w:r>
      <w:r w:rsidRPr="00D75CA6">
        <w:tab/>
        <w:t>the designated service is provided in the course of, or in relation to, banking to which paragraph</w:t>
      </w:r>
      <w:r w:rsidR="004F64A4" w:rsidRPr="00D75CA6">
        <w:t> </w:t>
      </w:r>
      <w:r w:rsidRPr="00D75CA6">
        <w:t>51(xiii) of the Constitution applies; or</w:t>
      </w:r>
    </w:p>
    <w:p w14:paraId="33C60F6B" w14:textId="77777777" w:rsidR="00035544" w:rsidRPr="00D75CA6" w:rsidRDefault="00035544" w:rsidP="00035544">
      <w:pPr>
        <w:pStyle w:val="paragraph"/>
      </w:pPr>
      <w:r w:rsidRPr="00D75CA6">
        <w:tab/>
        <w:t>(g)</w:t>
      </w:r>
      <w:r w:rsidRPr="00D75CA6">
        <w:tab/>
        <w:t>the designated service is provided in the course of, or in relation to, insurance to which paragraph</w:t>
      </w:r>
      <w:r w:rsidR="004F64A4" w:rsidRPr="00D75CA6">
        <w:t> </w:t>
      </w:r>
      <w:r w:rsidRPr="00D75CA6">
        <w:t>51(xiv) of the Constitution applies; or</w:t>
      </w:r>
    </w:p>
    <w:p w14:paraId="504A5782" w14:textId="77777777" w:rsidR="00035544" w:rsidRPr="00D75CA6" w:rsidRDefault="00035544" w:rsidP="00035544">
      <w:pPr>
        <w:pStyle w:val="paragraph"/>
      </w:pPr>
      <w:r w:rsidRPr="00D75CA6">
        <w:tab/>
        <w:t>(h)</w:t>
      </w:r>
      <w:r w:rsidRPr="00D75CA6">
        <w:tab/>
        <w:t>the designated service is provided using a postal, telegraphic, telephonic or other like service (within the meaning of paragraph</w:t>
      </w:r>
      <w:r w:rsidR="004F64A4" w:rsidRPr="00D75CA6">
        <w:t> </w:t>
      </w:r>
      <w:r w:rsidRPr="00D75CA6">
        <w:t>51(v) of the Constitution); or</w:t>
      </w:r>
    </w:p>
    <w:p w14:paraId="4F0BF5AF" w14:textId="77777777" w:rsidR="00035544" w:rsidRPr="00D75CA6" w:rsidRDefault="00035544" w:rsidP="00035544">
      <w:pPr>
        <w:pStyle w:val="paragraph"/>
      </w:pPr>
      <w:r w:rsidRPr="00D75CA6">
        <w:tab/>
        <w:t>(i)</w:t>
      </w:r>
      <w:r w:rsidRPr="00D75CA6">
        <w:tab/>
        <w:t>the designated service is provided:</w:t>
      </w:r>
    </w:p>
    <w:p w14:paraId="18DD2427" w14:textId="77777777" w:rsidR="00035544" w:rsidRPr="00D75CA6" w:rsidRDefault="00035544" w:rsidP="00035544">
      <w:pPr>
        <w:pStyle w:val="paragraphsub"/>
      </w:pPr>
      <w:r w:rsidRPr="00D75CA6">
        <w:tab/>
        <w:t>(i)</w:t>
      </w:r>
      <w:r w:rsidRPr="00D75CA6">
        <w:tab/>
        <w:t>in a Territory; or</w:t>
      </w:r>
    </w:p>
    <w:p w14:paraId="76C09D05" w14:textId="77777777" w:rsidR="00035544" w:rsidRPr="00D75CA6" w:rsidRDefault="00035544" w:rsidP="00035544">
      <w:pPr>
        <w:pStyle w:val="paragraphsub"/>
      </w:pPr>
      <w:r w:rsidRPr="00D75CA6">
        <w:tab/>
        <w:t>(ii)</w:t>
      </w:r>
      <w:r w:rsidRPr="00D75CA6">
        <w:tab/>
        <w:t>in a Commonwealth place; or</w:t>
      </w:r>
    </w:p>
    <w:p w14:paraId="5654B323" w14:textId="77777777" w:rsidR="00035544" w:rsidRPr="00D75CA6" w:rsidRDefault="00035544" w:rsidP="00035544">
      <w:pPr>
        <w:pStyle w:val="paragraphsub"/>
      </w:pPr>
      <w:r w:rsidRPr="00D75CA6">
        <w:tab/>
        <w:t>(iii)</w:t>
      </w:r>
      <w:r w:rsidRPr="00D75CA6">
        <w:tab/>
        <w:t>in a foreign country; or</w:t>
      </w:r>
    </w:p>
    <w:p w14:paraId="0A693C54" w14:textId="77777777" w:rsidR="00035544" w:rsidRPr="00D75CA6" w:rsidRDefault="00035544" w:rsidP="00035544">
      <w:pPr>
        <w:pStyle w:val="paragraph"/>
      </w:pPr>
      <w:r w:rsidRPr="00D75CA6">
        <w:tab/>
        <w:t>(j)</w:t>
      </w:r>
      <w:r w:rsidRPr="00D75CA6">
        <w:tab/>
        <w:t>the designated service is provided by a person:</w:t>
      </w:r>
    </w:p>
    <w:p w14:paraId="023C2A9A" w14:textId="77777777" w:rsidR="00035544" w:rsidRPr="00D75CA6" w:rsidRDefault="00035544" w:rsidP="00035544">
      <w:pPr>
        <w:pStyle w:val="paragraphsub"/>
      </w:pPr>
      <w:r w:rsidRPr="00D75CA6">
        <w:tab/>
        <w:t>(i)</w:t>
      </w:r>
      <w:r w:rsidRPr="00D75CA6">
        <w:tab/>
        <w:t>at or through a permanent establishment of the person in a Territory; or</w:t>
      </w:r>
    </w:p>
    <w:p w14:paraId="593AFF61" w14:textId="77777777" w:rsidR="00035544" w:rsidRPr="00D75CA6" w:rsidRDefault="00035544" w:rsidP="00035544">
      <w:pPr>
        <w:pStyle w:val="paragraphsub"/>
      </w:pPr>
      <w:r w:rsidRPr="00D75CA6">
        <w:tab/>
        <w:t>(ii)</w:t>
      </w:r>
      <w:r w:rsidRPr="00D75CA6">
        <w:tab/>
        <w:t>at or through a permanent establishment of the person in a Commonwealth place; or</w:t>
      </w:r>
    </w:p>
    <w:p w14:paraId="4764173D" w14:textId="77777777" w:rsidR="00035544" w:rsidRPr="00D75CA6" w:rsidRDefault="00035544" w:rsidP="00035544">
      <w:pPr>
        <w:pStyle w:val="paragraphsub"/>
      </w:pPr>
      <w:r w:rsidRPr="00D75CA6">
        <w:tab/>
        <w:t>(iii)</w:t>
      </w:r>
      <w:r w:rsidRPr="00D75CA6">
        <w:tab/>
        <w:t>at or through a permanent establishment of the person in a foreign country.</w:t>
      </w:r>
    </w:p>
    <w:p w14:paraId="65DC5853" w14:textId="77777777" w:rsidR="00035544" w:rsidRPr="00D75CA6" w:rsidRDefault="00035544" w:rsidP="00035544">
      <w:pPr>
        <w:pStyle w:val="notetext"/>
      </w:pPr>
      <w:r w:rsidRPr="00D75CA6">
        <w:t>Note:</w:t>
      </w:r>
      <w:r w:rsidRPr="00D75CA6">
        <w:tab/>
        <w:t xml:space="preserve">See also </w:t>
      </w:r>
      <w:r w:rsidR="004F64A4" w:rsidRPr="00D75CA6">
        <w:t>subclause (</w:t>
      </w:r>
      <w:r w:rsidRPr="00D75CA6">
        <w:t xml:space="preserve">6) (extended meaning of </w:t>
      </w:r>
      <w:r w:rsidRPr="00D75CA6">
        <w:rPr>
          <w:b/>
          <w:i/>
        </w:rPr>
        <w:t>permanent establishment</w:t>
      </w:r>
      <w:r w:rsidRPr="00D75CA6">
        <w:t>).</w:t>
      </w:r>
    </w:p>
    <w:p w14:paraId="513547D6" w14:textId="77777777" w:rsidR="00035544" w:rsidRPr="00D75CA6" w:rsidRDefault="00035544" w:rsidP="00035544">
      <w:pPr>
        <w:pStyle w:val="SubsectionHead"/>
      </w:pPr>
      <w:r w:rsidRPr="00D75CA6">
        <w:t>Administration and enforcement of taxation laws and other laws</w:t>
      </w:r>
    </w:p>
    <w:p w14:paraId="0411B4DD" w14:textId="77777777" w:rsidR="00035544" w:rsidRPr="00D75CA6" w:rsidRDefault="00035544" w:rsidP="00035544">
      <w:pPr>
        <w:pStyle w:val="subsection"/>
      </w:pPr>
      <w:r w:rsidRPr="00D75CA6">
        <w:tab/>
        <w:t>(3)</w:t>
      </w:r>
      <w:r w:rsidRPr="00D75CA6">
        <w:tab/>
        <w:t>This Act also has the effect it would have if:</w:t>
      </w:r>
    </w:p>
    <w:p w14:paraId="365426C7" w14:textId="77777777" w:rsidR="00035544" w:rsidRPr="00D75CA6" w:rsidRDefault="00035544" w:rsidP="00035544">
      <w:pPr>
        <w:pStyle w:val="paragraph"/>
      </w:pPr>
      <w:r w:rsidRPr="00D75CA6">
        <w:tab/>
        <w:t>(a)</w:t>
      </w:r>
      <w:r w:rsidRPr="00D75CA6">
        <w:tab/>
      </w:r>
      <w:r w:rsidR="004F64A4" w:rsidRPr="00D75CA6">
        <w:t>subclause (</w:t>
      </w:r>
      <w:r w:rsidRPr="00D75CA6">
        <w:t>2) had not been enacted; and</w:t>
      </w:r>
    </w:p>
    <w:p w14:paraId="55606560" w14:textId="77777777" w:rsidR="00035544" w:rsidRPr="00D75CA6" w:rsidRDefault="00035544" w:rsidP="00035544">
      <w:pPr>
        <w:pStyle w:val="paragraph"/>
      </w:pPr>
      <w:r w:rsidRPr="00D75CA6">
        <w:tab/>
        <w:t>(b)</w:t>
      </w:r>
      <w:r w:rsidRPr="00D75CA6">
        <w:tab/>
        <w:t>this Act did not apply except to the extent to which it:</w:t>
      </w:r>
    </w:p>
    <w:p w14:paraId="6E1DFFD8" w14:textId="77777777" w:rsidR="00035544" w:rsidRPr="00D75CA6" w:rsidRDefault="00035544" w:rsidP="00035544">
      <w:pPr>
        <w:pStyle w:val="paragraphsub"/>
      </w:pPr>
      <w:r w:rsidRPr="00D75CA6">
        <w:tab/>
        <w:t>(i)</w:t>
      </w:r>
      <w:r w:rsidRPr="00D75CA6">
        <w:tab/>
        <w:t>facilitates the administration or enforcement of taxation laws; or</w:t>
      </w:r>
    </w:p>
    <w:p w14:paraId="0FECF7DC" w14:textId="77777777" w:rsidR="00035544" w:rsidRPr="00D75CA6" w:rsidRDefault="00035544" w:rsidP="00035544">
      <w:pPr>
        <w:pStyle w:val="paragraphsub"/>
      </w:pPr>
      <w:r w:rsidRPr="00D75CA6">
        <w:tab/>
        <w:t>(ii)</w:t>
      </w:r>
      <w:r w:rsidRPr="00D75CA6">
        <w:tab/>
        <w:t>facilitates the administration or enforcement of laws of the Commonwealth or of the Territories (other than taxation laws).</w:t>
      </w:r>
    </w:p>
    <w:p w14:paraId="10ED661A" w14:textId="7F22124E" w:rsidR="00F76B41" w:rsidRPr="00D75CA6" w:rsidRDefault="00F76B41" w:rsidP="00F76B41">
      <w:pPr>
        <w:pStyle w:val="SubsectionHead"/>
      </w:pPr>
      <w:r w:rsidRPr="00D75CA6">
        <w:lastRenderedPageBreak/>
        <w:t>Cross</w:t>
      </w:r>
      <w:r w:rsidR="00D75CA6">
        <w:noBreakHyphen/>
      </w:r>
      <w:r w:rsidRPr="00D75CA6">
        <w:t>border movements of bearer negotiable instruments</w:t>
      </w:r>
    </w:p>
    <w:p w14:paraId="7E72A93E" w14:textId="2DFBDD28" w:rsidR="00F76B41" w:rsidRPr="00D75CA6" w:rsidRDefault="00F76B41" w:rsidP="00F76B41">
      <w:pPr>
        <w:pStyle w:val="subsection"/>
      </w:pPr>
      <w:r w:rsidRPr="00D75CA6">
        <w:tab/>
        <w:t>(4)</w:t>
      </w:r>
      <w:r w:rsidRPr="00D75CA6">
        <w:tab/>
      </w:r>
      <w:r w:rsidR="00B94734" w:rsidRPr="00D75CA6">
        <w:t>Division 2</w:t>
      </w:r>
      <w:r w:rsidRPr="00D75CA6">
        <w:t xml:space="preserve"> of Part 4 and </w:t>
      </w:r>
      <w:r w:rsidR="00107542" w:rsidRPr="00D75CA6">
        <w:t>section 1</w:t>
      </w:r>
      <w:r w:rsidRPr="00D75CA6">
        <w:t>99, so far as they relate to a monetary instrument that is a bearer negotiable instrument, also have the effect they would have if they were, by express provision, confined to a bearer negotiable instrument that is:</w:t>
      </w:r>
    </w:p>
    <w:p w14:paraId="0FD39966" w14:textId="77777777" w:rsidR="00F76B41" w:rsidRPr="00D75CA6" w:rsidRDefault="00F76B41" w:rsidP="00F76B41">
      <w:pPr>
        <w:pStyle w:val="paragraph"/>
      </w:pPr>
      <w:r w:rsidRPr="00D75CA6">
        <w:tab/>
        <w:t>(a)</w:t>
      </w:r>
      <w:r w:rsidRPr="00D75CA6">
        <w:tab/>
        <w:t>a bill of exchange; or</w:t>
      </w:r>
    </w:p>
    <w:p w14:paraId="43B0AADB" w14:textId="77777777" w:rsidR="00F76B41" w:rsidRPr="00D75CA6" w:rsidRDefault="00F76B41" w:rsidP="00F76B41">
      <w:pPr>
        <w:pStyle w:val="paragraph"/>
      </w:pPr>
      <w:r w:rsidRPr="00D75CA6">
        <w:tab/>
        <w:t>(b)</w:t>
      </w:r>
      <w:r w:rsidRPr="00D75CA6">
        <w:tab/>
        <w:t>a promissory note.</w:t>
      </w:r>
    </w:p>
    <w:p w14:paraId="6B97745D" w14:textId="77777777" w:rsidR="00035544" w:rsidRPr="00D75CA6" w:rsidRDefault="00035544" w:rsidP="00035544">
      <w:pPr>
        <w:pStyle w:val="SubsectionHead"/>
      </w:pPr>
      <w:r w:rsidRPr="00D75CA6">
        <w:t>Correspondent banking</w:t>
      </w:r>
    </w:p>
    <w:p w14:paraId="2C5807B3" w14:textId="2BC66871" w:rsidR="00035544" w:rsidRPr="00D75CA6" w:rsidRDefault="00035544" w:rsidP="00035544">
      <w:pPr>
        <w:pStyle w:val="subsection"/>
      </w:pPr>
      <w:r w:rsidRPr="00D75CA6">
        <w:tab/>
        <w:t>(5)</w:t>
      </w:r>
      <w:r w:rsidRPr="00D75CA6">
        <w:tab/>
        <w:t>Part</w:t>
      </w:r>
      <w:r w:rsidR="004F64A4" w:rsidRPr="00D75CA6">
        <w:t> </w:t>
      </w:r>
      <w:r w:rsidRPr="00D75CA6">
        <w:t xml:space="preserve">8 and </w:t>
      </w:r>
      <w:r w:rsidR="00107542" w:rsidRPr="00D75CA6">
        <w:t>section 1</w:t>
      </w:r>
      <w:r w:rsidRPr="00D75CA6">
        <w:t>17 also have the effect they would have if:</w:t>
      </w:r>
    </w:p>
    <w:p w14:paraId="482C37DE" w14:textId="77777777" w:rsidR="00035544" w:rsidRPr="00D75CA6" w:rsidRDefault="00035544" w:rsidP="00035544">
      <w:pPr>
        <w:pStyle w:val="paragraph"/>
      </w:pPr>
      <w:r w:rsidRPr="00D75CA6">
        <w:tab/>
        <w:t>(a)</w:t>
      </w:r>
      <w:r w:rsidRPr="00D75CA6">
        <w:tab/>
        <w:t>each reference in section</w:t>
      </w:r>
      <w:r w:rsidR="004F64A4" w:rsidRPr="00D75CA6">
        <w:t> </w:t>
      </w:r>
      <w:r w:rsidRPr="00D75CA6">
        <w:t>95 to another person were, by express provision, confined to another person that is:</w:t>
      </w:r>
    </w:p>
    <w:p w14:paraId="63681152" w14:textId="77777777" w:rsidR="00035544" w:rsidRPr="00D75CA6" w:rsidRDefault="00035544" w:rsidP="00035544">
      <w:pPr>
        <w:pStyle w:val="paragraphsub"/>
      </w:pPr>
      <w:r w:rsidRPr="00D75CA6">
        <w:tab/>
        <w:t>(i)</w:t>
      </w:r>
      <w:r w:rsidRPr="00D75CA6">
        <w:tab/>
        <w:t>a constitutional corporation; or</w:t>
      </w:r>
    </w:p>
    <w:p w14:paraId="2A6D502E" w14:textId="77777777" w:rsidR="00035544" w:rsidRPr="00D75CA6" w:rsidRDefault="00035544" w:rsidP="00035544">
      <w:pPr>
        <w:pStyle w:val="paragraphsub"/>
      </w:pPr>
      <w:r w:rsidRPr="00D75CA6">
        <w:tab/>
        <w:t>(ii)</w:t>
      </w:r>
      <w:r w:rsidRPr="00D75CA6">
        <w:tab/>
        <w:t>an individual who is physically present in a foreign country; and</w:t>
      </w:r>
    </w:p>
    <w:p w14:paraId="3EA9C2F0" w14:textId="77777777" w:rsidR="00035544" w:rsidRPr="00D75CA6" w:rsidRDefault="00035544" w:rsidP="00035544">
      <w:pPr>
        <w:pStyle w:val="paragraph"/>
      </w:pPr>
      <w:r w:rsidRPr="00D75CA6">
        <w:tab/>
        <w:t>(b)</w:t>
      </w:r>
      <w:r w:rsidRPr="00D75CA6">
        <w:tab/>
        <w:t>each reference in section</w:t>
      </w:r>
      <w:r w:rsidR="004F64A4" w:rsidRPr="00D75CA6">
        <w:t> </w:t>
      </w:r>
      <w:r w:rsidR="00AE49D2" w:rsidRPr="00D75CA6">
        <w:t>95 or 96</w:t>
      </w:r>
      <w:r w:rsidRPr="00D75CA6">
        <w:t xml:space="preserve"> to another financial institution were, by express provision, confined to another financial institution that is:</w:t>
      </w:r>
    </w:p>
    <w:p w14:paraId="11A83CF1" w14:textId="77777777" w:rsidR="00035544" w:rsidRPr="00D75CA6" w:rsidRDefault="00035544" w:rsidP="00035544">
      <w:pPr>
        <w:pStyle w:val="paragraphsub"/>
      </w:pPr>
      <w:r w:rsidRPr="00D75CA6">
        <w:tab/>
        <w:t>(i)</w:t>
      </w:r>
      <w:r w:rsidRPr="00D75CA6">
        <w:tab/>
        <w:t>a constitutional corporation; or</w:t>
      </w:r>
    </w:p>
    <w:p w14:paraId="7E36B586" w14:textId="77777777" w:rsidR="00035544" w:rsidRPr="00D75CA6" w:rsidRDefault="00035544" w:rsidP="00035544">
      <w:pPr>
        <w:pStyle w:val="paragraphsub"/>
      </w:pPr>
      <w:r w:rsidRPr="00D75CA6">
        <w:tab/>
        <w:t>(ii)</w:t>
      </w:r>
      <w:r w:rsidRPr="00D75CA6">
        <w:tab/>
        <w:t>an individual who is physically present in a foreign country.</w:t>
      </w:r>
    </w:p>
    <w:p w14:paraId="13DEDCEE" w14:textId="77777777" w:rsidR="00035544" w:rsidRPr="00D75CA6" w:rsidRDefault="00035544" w:rsidP="00035544">
      <w:pPr>
        <w:pStyle w:val="SubsectionHead"/>
      </w:pPr>
      <w:r w:rsidRPr="00D75CA6">
        <w:t xml:space="preserve">Extended meaning of </w:t>
      </w:r>
      <w:r w:rsidRPr="00D75CA6">
        <w:rPr>
          <w:b/>
        </w:rPr>
        <w:t>permanent establishment</w:t>
      </w:r>
    </w:p>
    <w:p w14:paraId="67CE44B1" w14:textId="77777777" w:rsidR="00035544" w:rsidRPr="00D75CA6" w:rsidRDefault="00035544" w:rsidP="00035544">
      <w:pPr>
        <w:pStyle w:val="subsection"/>
      </w:pPr>
      <w:r w:rsidRPr="00D75CA6">
        <w:tab/>
        <w:t>(6)</w:t>
      </w:r>
      <w:r w:rsidRPr="00D75CA6">
        <w:tab/>
        <w:t xml:space="preserve">For the purposes of </w:t>
      </w:r>
      <w:r w:rsidR="004F64A4" w:rsidRPr="00D75CA6">
        <w:t>paragraph (</w:t>
      </w:r>
      <w:r w:rsidRPr="00D75CA6">
        <w:t>2)(j) of this clause:</w:t>
      </w:r>
    </w:p>
    <w:p w14:paraId="6F2E16E9" w14:textId="11CB22CE" w:rsidR="00035544" w:rsidRPr="00D75CA6" w:rsidRDefault="00035544" w:rsidP="00035544">
      <w:pPr>
        <w:pStyle w:val="paragraph"/>
      </w:pPr>
      <w:r w:rsidRPr="00D75CA6">
        <w:tab/>
        <w:t>(a)</w:t>
      </w:r>
      <w:r w:rsidRPr="00D75CA6">
        <w:tab/>
      </w:r>
      <w:r w:rsidR="00107542" w:rsidRPr="00D75CA6">
        <w:t>subsection 2</w:t>
      </w:r>
      <w:r w:rsidRPr="00D75CA6">
        <w:t>1(2) has effect as if each reference in that subsection to a country included a reference to:</w:t>
      </w:r>
    </w:p>
    <w:p w14:paraId="5631D5F7" w14:textId="77777777" w:rsidR="00035544" w:rsidRPr="00D75CA6" w:rsidRDefault="00035544" w:rsidP="00035544">
      <w:pPr>
        <w:pStyle w:val="paragraphsub"/>
      </w:pPr>
      <w:r w:rsidRPr="00D75CA6">
        <w:tab/>
        <w:t>(i)</w:t>
      </w:r>
      <w:r w:rsidRPr="00D75CA6">
        <w:tab/>
        <w:t>a Territory; and</w:t>
      </w:r>
    </w:p>
    <w:p w14:paraId="50EA3F2B" w14:textId="77777777" w:rsidR="00035544" w:rsidRPr="00D75CA6" w:rsidRDefault="00035544" w:rsidP="00035544">
      <w:pPr>
        <w:pStyle w:val="paragraphsub"/>
      </w:pPr>
      <w:r w:rsidRPr="00D75CA6">
        <w:tab/>
        <w:t>(ii)</w:t>
      </w:r>
      <w:r w:rsidRPr="00D75CA6">
        <w:tab/>
        <w:t>a Commonwealth place; and</w:t>
      </w:r>
    </w:p>
    <w:p w14:paraId="458637AD" w14:textId="41DFB756" w:rsidR="00035544" w:rsidRPr="00D75CA6" w:rsidRDefault="00035544" w:rsidP="00035544">
      <w:pPr>
        <w:pStyle w:val="paragraph"/>
      </w:pPr>
      <w:r w:rsidRPr="00D75CA6">
        <w:tab/>
        <w:t>(b)</w:t>
      </w:r>
      <w:r w:rsidRPr="00D75CA6">
        <w:tab/>
        <w:t xml:space="preserve">ignore </w:t>
      </w:r>
      <w:r w:rsidR="00107542" w:rsidRPr="00D75CA6">
        <w:t>subsection 2</w:t>
      </w:r>
      <w:r w:rsidRPr="00D75CA6">
        <w:t>1(3).</w:t>
      </w:r>
    </w:p>
    <w:p w14:paraId="4912C6A2" w14:textId="77777777" w:rsidR="00D74A7B" w:rsidRPr="00D75CA6" w:rsidRDefault="00D74A7B">
      <w:pPr>
        <w:sectPr w:rsidR="00D74A7B" w:rsidRPr="00D75CA6" w:rsidSect="00F20074">
          <w:headerReference w:type="even" r:id="rId33"/>
          <w:headerReference w:type="default" r:id="rId34"/>
          <w:headerReference w:type="first" r:id="rId35"/>
          <w:pgSz w:w="11907" w:h="16839" w:code="9"/>
          <w:pgMar w:top="2381" w:right="2410" w:bottom="4253" w:left="2410" w:header="720" w:footer="3402" w:gutter="0"/>
          <w:cols w:space="720"/>
          <w:docGrid w:linePitch="299"/>
        </w:sectPr>
      </w:pPr>
    </w:p>
    <w:p w14:paraId="705B0612" w14:textId="77777777" w:rsidR="00C72BA2" w:rsidRPr="00D75CA6" w:rsidRDefault="00C72BA2" w:rsidP="00A60105">
      <w:pPr>
        <w:pStyle w:val="ENotesHeading1"/>
        <w:pageBreakBefore/>
      </w:pPr>
      <w:bookmarkStart w:id="482" w:name="_Toc231991749"/>
      <w:r w:rsidRPr="00D75CA6">
        <w:lastRenderedPageBreak/>
        <w:t>Endnotes</w:t>
      </w:r>
      <w:bookmarkEnd w:id="482"/>
    </w:p>
    <w:p w14:paraId="011CD11C" w14:textId="77777777" w:rsidR="00A60105" w:rsidRPr="00D75CA6" w:rsidRDefault="00A60105" w:rsidP="00A60105">
      <w:pPr>
        <w:pStyle w:val="ENotesHeading2"/>
      </w:pPr>
      <w:bookmarkStart w:id="483" w:name="_Toc231991750"/>
      <w:r w:rsidRPr="00D75CA6">
        <w:t>Endnote 1—About the endnotes</w:t>
      </w:r>
      <w:bookmarkEnd w:id="483"/>
    </w:p>
    <w:p w14:paraId="498EDE7D" w14:textId="77777777" w:rsidR="00A60105" w:rsidRPr="00D75CA6" w:rsidRDefault="00A60105" w:rsidP="00D86125">
      <w:pPr>
        <w:spacing w:after="120"/>
      </w:pPr>
      <w:r w:rsidRPr="00D75CA6">
        <w:t>The endnotes provide information about this compilation and the compiled law.</w:t>
      </w:r>
    </w:p>
    <w:p w14:paraId="08FA330C" w14:textId="77777777" w:rsidR="00A60105" w:rsidRPr="00D75CA6" w:rsidRDefault="00A60105" w:rsidP="00D86125">
      <w:pPr>
        <w:spacing w:after="120"/>
      </w:pPr>
      <w:r w:rsidRPr="00D75CA6">
        <w:t>The following endnotes are included in every compilation:</w:t>
      </w:r>
    </w:p>
    <w:p w14:paraId="0184FF1F" w14:textId="77777777" w:rsidR="00A60105" w:rsidRPr="00D75CA6" w:rsidRDefault="00A60105" w:rsidP="00D86125">
      <w:r w:rsidRPr="00D75CA6">
        <w:t>Endnote 1—About the endnotes</w:t>
      </w:r>
    </w:p>
    <w:p w14:paraId="663BFEBC" w14:textId="77777777" w:rsidR="00A60105" w:rsidRPr="00D75CA6" w:rsidRDefault="00A60105" w:rsidP="00D86125">
      <w:r w:rsidRPr="00D75CA6">
        <w:t>Endnote 2—Abbreviation key</w:t>
      </w:r>
    </w:p>
    <w:p w14:paraId="26A84E29" w14:textId="77777777" w:rsidR="00A60105" w:rsidRPr="00D75CA6" w:rsidRDefault="00A60105" w:rsidP="00D86125">
      <w:r w:rsidRPr="00D75CA6">
        <w:t>Endnote 3—Legislation history</w:t>
      </w:r>
    </w:p>
    <w:p w14:paraId="21CB545C" w14:textId="77777777" w:rsidR="00A60105" w:rsidRPr="00D75CA6" w:rsidRDefault="00A60105" w:rsidP="00D86125">
      <w:pPr>
        <w:spacing w:after="120"/>
      </w:pPr>
      <w:r w:rsidRPr="00D75CA6">
        <w:t>Endnote 4—Amendment history</w:t>
      </w:r>
    </w:p>
    <w:p w14:paraId="1070229E" w14:textId="77777777" w:rsidR="00A60105" w:rsidRPr="00D75CA6" w:rsidRDefault="00A60105" w:rsidP="00D86125">
      <w:r w:rsidRPr="00D75CA6">
        <w:rPr>
          <w:b/>
        </w:rPr>
        <w:t>Abbreviation key—Endnote 2</w:t>
      </w:r>
    </w:p>
    <w:p w14:paraId="38ECCF08" w14:textId="77777777" w:rsidR="00A60105" w:rsidRPr="00D75CA6" w:rsidRDefault="00A60105" w:rsidP="00D86125">
      <w:pPr>
        <w:spacing w:after="120"/>
      </w:pPr>
      <w:r w:rsidRPr="00D75CA6">
        <w:t>The abbreviation key sets out abbreviations that may be used in the endnotes.</w:t>
      </w:r>
    </w:p>
    <w:p w14:paraId="6FCF3241" w14:textId="77777777" w:rsidR="00A60105" w:rsidRPr="00D75CA6" w:rsidRDefault="00A60105" w:rsidP="00D86125">
      <w:pPr>
        <w:rPr>
          <w:b/>
        </w:rPr>
      </w:pPr>
      <w:r w:rsidRPr="00D75CA6">
        <w:rPr>
          <w:b/>
        </w:rPr>
        <w:t>Legislation history and amendment history—Endnotes 3 and 4</w:t>
      </w:r>
    </w:p>
    <w:p w14:paraId="7AC7EB55" w14:textId="77777777" w:rsidR="00A60105" w:rsidRPr="00D75CA6" w:rsidRDefault="00A60105" w:rsidP="00D86125">
      <w:pPr>
        <w:spacing w:after="120"/>
      </w:pPr>
      <w:r w:rsidRPr="00D75CA6">
        <w:t>Amending laws are annotated in the legislation history and amendment history.</w:t>
      </w:r>
    </w:p>
    <w:p w14:paraId="629C28AB" w14:textId="77777777" w:rsidR="00A60105" w:rsidRPr="00D75CA6" w:rsidRDefault="00A60105" w:rsidP="00D86125">
      <w:pPr>
        <w:spacing w:after="120"/>
      </w:pPr>
      <w:r w:rsidRPr="00D75CA6">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1BD10DA7" w14:textId="77777777" w:rsidR="00A60105" w:rsidRPr="00D75CA6" w:rsidRDefault="00A60105" w:rsidP="00D86125">
      <w:pPr>
        <w:spacing w:after="120"/>
      </w:pPr>
      <w:r w:rsidRPr="00D75CA6">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3E0577DD" w14:textId="77777777" w:rsidR="00A60105" w:rsidRPr="00D75CA6" w:rsidRDefault="00A60105" w:rsidP="00D86125">
      <w:pPr>
        <w:rPr>
          <w:b/>
        </w:rPr>
      </w:pPr>
      <w:r w:rsidRPr="00D75CA6">
        <w:rPr>
          <w:b/>
        </w:rPr>
        <w:t>Editorial changes</w:t>
      </w:r>
    </w:p>
    <w:p w14:paraId="72D43BF7" w14:textId="77777777" w:rsidR="00A60105" w:rsidRPr="00D75CA6" w:rsidRDefault="00A60105" w:rsidP="00D86125">
      <w:pPr>
        <w:spacing w:after="120"/>
      </w:pPr>
      <w:r w:rsidRPr="00D75CA6">
        <w:t xml:space="preserve">The </w:t>
      </w:r>
      <w:r w:rsidRPr="00D75CA6">
        <w:rPr>
          <w:i/>
        </w:rPr>
        <w:t>Legislation Act 2003</w:t>
      </w:r>
      <w:r w:rsidRPr="00D75CA6">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530D5509" w14:textId="77777777" w:rsidR="00A60105" w:rsidRPr="00D75CA6" w:rsidRDefault="00A60105" w:rsidP="00D86125">
      <w:pPr>
        <w:spacing w:after="120"/>
      </w:pPr>
      <w:r w:rsidRPr="00D75CA6">
        <w:t>If the compilation includes editorial changes, the endnotes include a brief outline of the changes in general terms. Full details of any changes can be obtained from the Office of Parliamentary Counsel.</w:t>
      </w:r>
    </w:p>
    <w:p w14:paraId="41842019" w14:textId="77777777" w:rsidR="00A60105" w:rsidRPr="00D75CA6" w:rsidRDefault="00A60105" w:rsidP="00D86125">
      <w:pPr>
        <w:keepNext/>
      </w:pPr>
      <w:r w:rsidRPr="00D75CA6">
        <w:rPr>
          <w:b/>
        </w:rPr>
        <w:t>Misdescribed amendments</w:t>
      </w:r>
    </w:p>
    <w:p w14:paraId="04D03328" w14:textId="77777777" w:rsidR="00A60105" w:rsidRPr="00D75CA6" w:rsidRDefault="00A60105" w:rsidP="00A140E1">
      <w:pPr>
        <w:spacing w:after="120"/>
      </w:pPr>
      <w:r w:rsidRPr="00D75CA6">
        <w:t xml:space="preserve">A misdescribed amendment is an amendment that does not accurately describe how an amendment is to be made. If, despite the misdescription, the amendment </w:t>
      </w:r>
      <w:r w:rsidRPr="00D75CA6">
        <w:lastRenderedPageBreak/>
        <w:t xml:space="preserve">can be given effect as intended, then the misdescribed amendment can be incorporated through an editorial change made under section 15V of the </w:t>
      </w:r>
      <w:r w:rsidRPr="00D75CA6">
        <w:rPr>
          <w:i/>
        </w:rPr>
        <w:t>Legislation Act 2003</w:t>
      </w:r>
      <w:r w:rsidRPr="00D75CA6">
        <w:t>.</w:t>
      </w:r>
    </w:p>
    <w:p w14:paraId="4247315D" w14:textId="77777777" w:rsidR="00A60105" w:rsidRPr="00D75CA6" w:rsidRDefault="00A60105" w:rsidP="00A140E1">
      <w:pPr>
        <w:spacing w:before="120" w:after="240"/>
      </w:pPr>
      <w:r w:rsidRPr="00D75CA6">
        <w:t>If a misdescribed amendment cannot be given effect as intended, the amendment is not incorporated and “(md not incorp)” is added to the amendment history.</w:t>
      </w:r>
    </w:p>
    <w:p w14:paraId="6DAC0CEB" w14:textId="013FA154" w:rsidR="00804466" w:rsidRPr="00D75CA6" w:rsidRDefault="00804466" w:rsidP="00750389"/>
    <w:p w14:paraId="431F5DE7" w14:textId="77777777" w:rsidR="006B5B7A" w:rsidRPr="00D75CA6" w:rsidRDefault="006B5B7A" w:rsidP="00A60105">
      <w:pPr>
        <w:pStyle w:val="ENotesHeading2"/>
        <w:pageBreakBefore/>
      </w:pPr>
      <w:bookmarkStart w:id="484" w:name="_Toc231991751"/>
      <w:r w:rsidRPr="00D75CA6">
        <w:lastRenderedPageBreak/>
        <w:t>Endnote 2—Abbreviation key</w:t>
      </w:r>
      <w:bookmarkEnd w:id="484"/>
    </w:p>
    <w:p w14:paraId="25623299" w14:textId="77777777" w:rsidR="006B5B7A" w:rsidRPr="00D75CA6" w:rsidRDefault="006B5B7A"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6B5B7A" w:rsidRPr="00D75CA6" w14:paraId="5C3ED911" w14:textId="77777777" w:rsidTr="00467FF5">
        <w:tc>
          <w:tcPr>
            <w:tcW w:w="4253" w:type="dxa"/>
          </w:tcPr>
          <w:p w14:paraId="433BDC97" w14:textId="77777777" w:rsidR="006B5B7A" w:rsidRPr="00D75CA6" w:rsidRDefault="006B5B7A" w:rsidP="00467FF5">
            <w:pPr>
              <w:spacing w:before="60"/>
              <w:ind w:left="34"/>
              <w:rPr>
                <w:sz w:val="20"/>
              </w:rPr>
            </w:pPr>
            <w:r w:rsidRPr="00D75CA6">
              <w:rPr>
                <w:sz w:val="20"/>
              </w:rPr>
              <w:t>ad = added or inserted</w:t>
            </w:r>
          </w:p>
        </w:tc>
        <w:tc>
          <w:tcPr>
            <w:tcW w:w="3686" w:type="dxa"/>
          </w:tcPr>
          <w:p w14:paraId="6A8A71DB" w14:textId="77777777" w:rsidR="006B5B7A" w:rsidRPr="00D75CA6" w:rsidRDefault="006B5B7A" w:rsidP="00467FF5">
            <w:pPr>
              <w:spacing w:before="60"/>
              <w:ind w:left="34"/>
              <w:rPr>
                <w:sz w:val="20"/>
              </w:rPr>
            </w:pPr>
            <w:r w:rsidRPr="00D75CA6">
              <w:rPr>
                <w:sz w:val="20"/>
              </w:rPr>
              <w:t>orig = original</w:t>
            </w:r>
          </w:p>
        </w:tc>
      </w:tr>
      <w:tr w:rsidR="006B5B7A" w:rsidRPr="00D75CA6" w14:paraId="05811E14" w14:textId="77777777" w:rsidTr="00467FF5">
        <w:tc>
          <w:tcPr>
            <w:tcW w:w="4253" w:type="dxa"/>
          </w:tcPr>
          <w:p w14:paraId="721A3A56" w14:textId="77777777" w:rsidR="006B5B7A" w:rsidRPr="00D75CA6" w:rsidRDefault="006B5B7A" w:rsidP="00467FF5">
            <w:pPr>
              <w:spacing w:before="60"/>
              <w:ind w:left="34"/>
              <w:rPr>
                <w:sz w:val="20"/>
              </w:rPr>
            </w:pPr>
            <w:r w:rsidRPr="00D75CA6">
              <w:rPr>
                <w:sz w:val="20"/>
              </w:rPr>
              <w:t>am = amended</w:t>
            </w:r>
          </w:p>
        </w:tc>
        <w:tc>
          <w:tcPr>
            <w:tcW w:w="3686" w:type="dxa"/>
          </w:tcPr>
          <w:p w14:paraId="733CFB49" w14:textId="77777777" w:rsidR="006B5B7A" w:rsidRPr="00D75CA6" w:rsidRDefault="006B5B7A" w:rsidP="00467FF5">
            <w:pPr>
              <w:spacing w:before="60"/>
              <w:ind w:left="34"/>
              <w:rPr>
                <w:sz w:val="20"/>
              </w:rPr>
            </w:pPr>
            <w:r w:rsidRPr="00D75CA6">
              <w:rPr>
                <w:sz w:val="20"/>
              </w:rPr>
              <w:t>p = page(s)</w:t>
            </w:r>
          </w:p>
        </w:tc>
      </w:tr>
      <w:tr w:rsidR="006B5B7A" w:rsidRPr="00D75CA6" w14:paraId="49ADE7A5" w14:textId="77777777" w:rsidTr="00467FF5">
        <w:tc>
          <w:tcPr>
            <w:tcW w:w="4253" w:type="dxa"/>
          </w:tcPr>
          <w:p w14:paraId="456B90CD" w14:textId="77777777" w:rsidR="006B5B7A" w:rsidRPr="00D75CA6" w:rsidRDefault="006B5B7A" w:rsidP="00467FF5">
            <w:pPr>
              <w:spacing w:before="60"/>
              <w:ind w:left="34"/>
              <w:rPr>
                <w:sz w:val="20"/>
              </w:rPr>
            </w:pPr>
            <w:r w:rsidRPr="00D75CA6">
              <w:rPr>
                <w:sz w:val="20"/>
              </w:rPr>
              <w:t>amdt = amendment</w:t>
            </w:r>
          </w:p>
        </w:tc>
        <w:tc>
          <w:tcPr>
            <w:tcW w:w="3686" w:type="dxa"/>
          </w:tcPr>
          <w:p w14:paraId="4A9ED067" w14:textId="77777777" w:rsidR="006B5B7A" w:rsidRPr="00D75CA6" w:rsidRDefault="006B5B7A" w:rsidP="00467FF5">
            <w:pPr>
              <w:spacing w:before="60"/>
              <w:ind w:left="34"/>
              <w:rPr>
                <w:sz w:val="20"/>
              </w:rPr>
            </w:pPr>
            <w:r w:rsidRPr="00D75CA6">
              <w:rPr>
                <w:sz w:val="20"/>
              </w:rPr>
              <w:t>para = paragraph(s)/subparagraph(s)</w:t>
            </w:r>
          </w:p>
        </w:tc>
      </w:tr>
      <w:tr w:rsidR="006B5B7A" w:rsidRPr="00D75CA6" w14:paraId="3AF030D2" w14:textId="77777777" w:rsidTr="00467FF5">
        <w:tc>
          <w:tcPr>
            <w:tcW w:w="4253" w:type="dxa"/>
          </w:tcPr>
          <w:p w14:paraId="2F9C71D2" w14:textId="77777777" w:rsidR="006B5B7A" w:rsidRPr="00D75CA6" w:rsidRDefault="006B5B7A" w:rsidP="00467FF5">
            <w:pPr>
              <w:spacing w:before="60"/>
              <w:ind w:left="34"/>
              <w:rPr>
                <w:sz w:val="20"/>
              </w:rPr>
            </w:pPr>
            <w:r w:rsidRPr="00D75CA6">
              <w:rPr>
                <w:sz w:val="20"/>
              </w:rPr>
              <w:t>C[x] = Compilation No. x</w:t>
            </w:r>
          </w:p>
        </w:tc>
        <w:tc>
          <w:tcPr>
            <w:tcW w:w="3686" w:type="dxa"/>
          </w:tcPr>
          <w:p w14:paraId="1FC746B4" w14:textId="017D91C1" w:rsidR="006B5B7A" w:rsidRPr="00D75CA6" w:rsidRDefault="006B5B7A" w:rsidP="00467FF5">
            <w:pPr>
              <w:ind w:left="34" w:firstLine="249"/>
              <w:rPr>
                <w:sz w:val="20"/>
              </w:rPr>
            </w:pPr>
            <w:r w:rsidRPr="00D75CA6">
              <w:rPr>
                <w:sz w:val="20"/>
              </w:rPr>
              <w:t>/sub</w:t>
            </w:r>
            <w:r w:rsidR="00D75CA6">
              <w:rPr>
                <w:sz w:val="20"/>
              </w:rPr>
              <w:noBreakHyphen/>
            </w:r>
            <w:r w:rsidRPr="00D75CA6">
              <w:rPr>
                <w:sz w:val="20"/>
              </w:rPr>
              <w:t>subparagraph(s)</w:t>
            </w:r>
          </w:p>
        </w:tc>
      </w:tr>
      <w:tr w:rsidR="006B5B7A" w:rsidRPr="00D75CA6" w14:paraId="652CFD58" w14:textId="77777777" w:rsidTr="00467FF5">
        <w:tc>
          <w:tcPr>
            <w:tcW w:w="4253" w:type="dxa"/>
          </w:tcPr>
          <w:p w14:paraId="2B8DC26E" w14:textId="77777777" w:rsidR="006B5B7A" w:rsidRPr="00D75CA6" w:rsidRDefault="006B5B7A" w:rsidP="00467FF5">
            <w:pPr>
              <w:spacing w:before="60"/>
              <w:ind w:left="34"/>
              <w:rPr>
                <w:sz w:val="20"/>
              </w:rPr>
            </w:pPr>
            <w:r w:rsidRPr="00D75CA6">
              <w:rPr>
                <w:sz w:val="20"/>
              </w:rPr>
              <w:t>ch = Chapter(s)</w:t>
            </w:r>
          </w:p>
        </w:tc>
        <w:tc>
          <w:tcPr>
            <w:tcW w:w="3686" w:type="dxa"/>
          </w:tcPr>
          <w:p w14:paraId="7868BD24" w14:textId="77777777" w:rsidR="006B5B7A" w:rsidRPr="00D75CA6" w:rsidRDefault="006B5B7A" w:rsidP="00467FF5">
            <w:pPr>
              <w:spacing w:before="60"/>
              <w:ind w:left="34"/>
              <w:rPr>
                <w:sz w:val="20"/>
              </w:rPr>
            </w:pPr>
            <w:r w:rsidRPr="00D75CA6">
              <w:rPr>
                <w:sz w:val="20"/>
              </w:rPr>
              <w:t>pres = present</w:t>
            </w:r>
          </w:p>
        </w:tc>
      </w:tr>
      <w:tr w:rsidR="006B5B7A" w:rsidRPr="00D75CA6" w14:paraId="2D765F13" w14:textId="77777777" w:rsidTr="00467FF5">
        <w:tc>
          <w:tcPr>
            <w:tcW w:w="4253" w:type="dxa"/>
          </w:tcPr>
          <w:p w14:paraId="0A000F22" w14:textId="77777777" w:rsidR="006B5B7A" w:rsidRPr="00D75CA6" w:rsidRDefault="006B5B7A" w:rsidP="00467FF5">
            <w:pPr>
              <w:spacing w:before="60"/>
              <w:ind w:left="34"/>
              <w:rPr>
                <w:sz w:val="20"/>
              </w:rPr>
            </w:pPr>
            <w:r w:rsidRPr="00D75CA6">
              <w:rPr>
                <w:sz w:val="20"/>
              </w:rPr>
              <w:t>cl = clause(s)</w:t>
            </w:r>
          </w:p>
        </w:tc>
        <w:tc>
          <w:tcPr>
            <w:tcW w:w="3686" w:type="dxa"/>
          </w:tcPr>
          <w:p w14:paraId="3F514FFC" w14:textId="77777777" w:rsidR="006B5B7A" w:rsidRPr="00D75CA6" w:rsidRDefault="006B5B7A" w:rsidP="00467FF5">
            <w:pPr>
              <w:spacing w:before="60"/>
              <w:ind w:left="34"/>
              <w:rPr>
                <w:sz w:val="20"/>
              </w:rPr>
            </w:pPr>
            <w:r w:rsidRPr="00D75CA6">
              <w:rPr>
                <w:sz w:val="20"/>
              </w:rPr>
              <w:t>prev = previous</w:t>
            </w:r>
          </w:p>
        </w:tc>
      </w:tr>
      <w:tr w:rsidR="006B5B7A" w:rsidRPr="00D75CA6" w14:paraId="14508D47" w14:textId="77777777" w:rsidTr="00467FF5">
        <w:tc>
          <w:tcPr>
            <w:tcW w:w="4253" w:type="dxa"/>
          </w:tcPr>
          <w:p w14:paraId="312A1E4A" w14:textId="77777777" w:rsidR="006B5B7A" w:rsidRPr="00D75CA6" w:rsidRDefault="006B5B7A" w:rsidP="00467FF5">
            <w:pPr>
              <w:spacing w:before="60"/>
              <w:ind w:left="34"/>
              <w:rPr>
                <w:sz w:val="20"/>
              </w:rPr>
            </w:pPr>
            <w:r w:rsidRPr="00D75CA6">
              <w:rPr>
                <w:sz w:val="20"/>
              </w:rPr>
              <w:t>cont. = continued</w:t>
            </w:r>
          </w:p>
        </w:tc>
        <w:tc>
          <w:tcPr>
            <w:tcW w:w="3686" w:type="dxa"/>
          </w:tcPr>
          <w:p w14:paraId="37D8D42D" w14:textId="77777777" w:rsidR="006B5B7A" w:rsidRPr="00D75CA6" w:rsidRDefault="006B5B7A" w:rsidP="00467FF5">
            <w:pPr>
              <w:spacing w:before="60"/>
              <w:ind w:left="34"/>
              <w:rPr>
                <w:sz w:val="20"/>
              </w:rPr>
            </w:pPr>
            <w:r w:rsidRPr="00D75CA6">
              <w:rPr>
                <w:sz w:val="20"/>
              </w:rPr>
              <w:t>(prev…) = previously</w:t>
            </w:r>
          </w:p>
        </w:tc>
      </w:tr>
      <w:tr w:rsidR="006B5B7A" w:rsidRPr="00D75CA6" w14:paraId="21037057" w14:textId="77777777" w:rsidTr="00467FF5">
        <w:tc>
          <w:tcPr>
            <w:tcW w:w="4253" w:type="dxa"/>
          </w:tcPr>
          <w:p w14:paraId="7148A8D8" w14:textId="77777777" w:rsidR="006B5B7A" w:rsidRPr="00D75CA6" w:rsidRDefault="006B5B7A" w:rsidP="00467FF5">
            <w:pPr>
              <w:spacing w:before="60"/>
              <w:ind w:left="34"/>
              <w:rPr>
                <w:sz w:val="20"/>
              </w:rPr>
            </w:pPr>
            <w:r w:rsidRPr="00D75CA6">
              <w:rPr>
                <w:sz w:val="20"/>
              </w:rPr>
              <w:t>def = definition(s)</w:t>
            </w:r>
          </w:p>
        </w:tc>
        <w:tc>
          <w:tcPr>
            <w:tcW w:w="3686" w:type="dxa"/>
          </w:tcPr>
          <w:p w14:paraId="0B824E53" w14:textId="77777777" w:rsidR="006B5B7A" w:rsidRPr="00D75CA6" w:rsidRDefault="006B5B7A" w:rsidP="00467FF5">
            <w:pPr>
              <w:spacing w:before="60"/>
              <w:ind w:left="34"/>
              <w:rPr>
                <w:sz w:val="20"/>
              </w:rPr>
            </w:pPr>
            <w:r w:rsidRPr="00D75CA6">
              <w:rPr>
                <w:sz w:val="20"/>
              </w:rPr>
              <w:t>pt = Part(s)</w:t>
            </w:r>
          </w:p>
        </w:tc>
      </w:tr>
      <w:tr w:rsidR="006B5B7A" w:rsidRPr="00D75CA6" w14:paraId="65008A9A" w14:textId="77777777" w:rsidTr="00467FF5">
        <w:tc>
          <w:tcPr>
            <w:tcW w:w="4253" w:type="dxa"/>
          </w:tcPr>
          <w:p w14:paraId="1BF97733" w14:textId="77777777" w:rsidR="006B5B7A" w:rsidRPr="00D75CA6" w:rsidRDefault="006B5B7A" w:rsidP="00467FF5">
            <w:pPr>
              <w:spacing w:before="60"/>
              <w:ind w:left="34"/>
              <w:rPr>
                <w:sz w:val="20"/>
              </w:rPr>
            </w:pPr>
            <w:r w:rsidRPr="00D75CA6">
              <w:rPr>
                <w:sz w:val="20"/>
              </w:rPr>
              <w:t>Dict = Dictionary</w:t>
            </w:r>
          </w:p>
        </w:tc>
        <w:tc>
          <w:tcPr>
            <w:tcW w:w="3686" w:type="dxa"/>
          </w:tcPr>
          <w:p w14:paraId="4C5E9ED7" w14:textId="77777777" w:rsidR="006B5B7A" w:rsidRPr="00D75CA6" w:rsidRDefault="006B5B7A" w:rsidP="00467FF5">
            <w:pPr>
              <w:spacing w:before="60"/>
              <w:ind w:left="34"/>
              <w:rPr>
                <w:sz w:val="20"/>
              </w:rPr>
            </w:pPr>
            <w:r w:rsidRPr="00D75CA6">
              <w:rPr>
                <w:sz w:val="20"/>
              </w:rPr>
              <w:t>r = regulation(s)/Court rule(s)</w:t>
            </w:r>
          </w:p>
        </w:tc>
      </w:tr>
      <w:tr w:rsidR="006B5B7A" w:rsidRPr="00D75CA6" w14:paraId="1694A5D2" w14:textId="77777777" w:rsidTr="00467FF5">
        <w:tc>
          <w:tcPr>
            <w:tcW w:w="4253" w:type="dxa"/>
          </w:tcPr>
          <w:p w14:paraId="60D21062" w14:textId="77777777" w:rsidR="006B5B7A" w:rsidRPr="00D75CA6" w:rsidRDefault="006B5B7A" w:rsidP="00467FF5">
            <w:pPr>
              <w:spacing w:before="60"/>
              <w:ind w:left="34"/>
              <w:rPr>
                <w:sz w:val="20"/>
              </w:rPr>
            </w:pPr>
            <w:r w:rsidRPr="00D75CA6">
              <w:rPr>
                <w:sz w:val="20"/>
              </w:rPr>
              <w:t>disallowed = disallowed by Parliament</w:t>
            </w:r>
          </w:p>
        </w:tc>
        <w:tc>
          <w:tcPr>
            <w:tcW w:w="3686" w:type="dxa"/>
          </w:tcPr>
          <w:p w14:paraId="75CB62A7" w14:textId="77777777" w:rsidR="006B5B7A" w:rsidRPr="00D75CA6" w:rsidRDefault="006B5B7A" w:rsidP="00467FF5">
            <w:pPr>
              <w:spacing w:before="60"/>
              <w:ind w:left="34"/>
              <w:rPr>
                <w:sz w:val="20"/>
              </w:rPr>
            </w:pPr>
            <w:r w:rsidRPr="00D75CA6">
              <w:rPr>
                <w:sz w:val="20"/>
              </w:rPr>
              <w:t>reloc = relocated</w:t>
            </w:r>
          </w:p>
        </w:tc>
      </w:tr>
      <w:tr w:rsidR="006B5B7A" w:rsidRPr="00D75CA6" w14:paraId="3882AF3B" w14:textId="77777777" w:rsidTr="00467FF5">
        <w:tc>
          <w:tcPr>
            <w:tcW w:w="4253" w:type="dxa"/>
          </w:tcPr>
          <w:p w14:paraId="5FAA1439" w14:textId="77777777" w:rsidR="006B5B7A" w:rsidRPr="00D75CA6" w:rsidRDefault="006B5B7A" w:rsidP="00467FF5">
            <w:pPr>
              <w:spacing w:before="60"/>
              <w:ind w:left="34"/>
              <w:rPr>
                <w:sz w:val="20"/>
              </w:rPr>
            </w:pPr>
            <w:r w:rsidRPr="00D75CA6">
              <w:rPr>
                <w:sz w:val="20"/>
              </w:rPr>
              <w:t>div = Division(s)</w:t>
            </w:r>
          </w:p>
        </w:tc>
        <w:tc>
          <w:tcPr>
            <w:tcW w:w="3686" w:type="dxa"/>
          </w:tcPr>
          <w:p w14:paraId="1AD6AB9F" w14:textId="77777777" w:rsidR="006B5B7A" w:rsidRPr="00D75CA6" w:rsidRDefault="006B5B7A" w:rsidP="00467FF5">
            <w:pPr>
              <w:spacing w:before="60"/>
              <w:ind w:left="34"/>
              <w:rPr>
                <w:sz w:val="20"/>
              </w:rPr>
            </w:pPr>
            <w:r w:rsidRPr="00D75CA6">
              <w:rPr>
                <w:sz w:val="20"/>
              </w:rPr>
              <w:t>renum = renumbered</w:t>
            </w:r>
          </w:p>
        </w:tc>
      </w:tr>
      <w:tr w:rsidR="006B5B7A" w:rsidRPr="00D75CA6" w14:paraId="6EA6BB1F" w14:textId="77777777" w:rsidTr="00467FF5">
        <w:tc>
          <w:tcPr>
            <w:tcW w:w="4253" w:type="dxa"/>
          </w:tcPr>
          <w:p w14:paraId="08893451" w14:textId="77777777" w:rsidR="006B5B7A" w:rsidRPr="00D75CA6" w:rsidRDefault="006B5B7A" w:rsidP="00467FF5">
            <w:pPr>
              <w:spacing w:before="60"/>
              <w:ind w:left="34"/>
              <w:rPr>
                <w:sz w:val="20"/>
              </w:rPr>
            </w:pPr>
            <w:r w:rsidRPr="00D75CA6">
              <w:rPr>
                <w:sz w:val="20"/>
              </w:rPr>
              <w:t>ed = editorial change</w:t>
            </w:r>
          </w:p>
        </w:tc>
        <w:tc>
          <w:tcPr>
            <w:tcW w:w="3686" w:type="dxa"/>
          </w:tcPr>
          <w:p w14:paraId="12A8BEA7" w14:textId="77777777" w:rsidR="006B5B7A" w:rsidRPr="00D75CA6" w:rsidRDefault="006B5B7A" w:rsidP="00467FF5">
            <w:pPr>
              <w:spacing w:before="60"/>
              <w:ind w:left="34"/>
              <w:rPr>
                <w:sz w:val="20"/>
              </w:rPr>
            </w:pPr>
            <w:r w:rsidRPr="00D75CA6">
              <w:rPr>
                <w:sz w:val="20"/>
              </w:rPr>
              <w:t>rep = repealed</w:t>
            </w:r>
          </w:p>
        </w:tc>
      </w:tr>
      <w:tr w:rsidR="006B5B7A" w:rsidRPr="00D75CA6" w14:paraId="0314C69D" w14:textId="77777777" w:rsidTr="00467FF5">
        <w:tc>
          <w:tcPr>
            <w:tcW w:w="4253" w:type="dxa"/>
          </w:tcPr>
          <w:p w14:paraId="0D6585C8" w14:textId="77777777" w:rsidR="006B5B7A" w:rsidRPr="00D75CA6" w:rsidRDefault="006B5B7A" w:rsidP="00467FF5">
            <w:pPr>
              <w:spacing w:before="60"/>
              <w:ind w:left="34"/>
              <w:rPr>
                <w:sz w:val="20"/>
              </w:rPr>
            </w:pPr>
            <w:r w:rsidRPr="00D75CA6">
              <w:rPr>
                <w:sz w:val="20"/>
              </w:rPr>
              <w:t>exp = expires/expired or ceases/ceased to have</w:t>
            </w:r>
          </w:p>
        </w:tc>
        <w:tc>
          <w:tcPr>
            <w:tcW w:w="3686" w:type="dxa"/>
          </w:tcPr>
          <w:p w14:paraId="0ACA0454" w14:textId="77777777" w:rsidR="006B5B7A" w:rsidRPr="00D75CA6" w:rsidRDefault="006B5B7A" w:rsidP="00467FF5">
            <w:pPr>
              <w:spacing w:before="60"/>
              <w:ind w:left="34"/>
              <w:rPr>
                <w:sz w:val="20"/>
              </w:rPr>
            </w:pPr>
            <w:r w:rsidRPr="00D75CA6">
              <w:rPr>
                <w:sz w:val="20"/>
              </w:rPr>
              <w:t>rs = repealed and substituted</w:t>
            </w:r>
          </w:p>
        </w:tc>
      </w:tr>
      <w:tr w:rsidR="006B5B7A" w:rsidRPr="00D75CA6" w14:paraId="15A57FE3" w14:textId="77777777" w:rsidTr="00467FF5">
        <w:tc>
          <w:tcPr>
            <w:tcW w:w="4253" w:type="dxa"/>
          </w:tcPr>
          <w:p w14:paraId="4F141C12" w14:textId="77777777" w:rsidR="006B5B7A" w:rsidRPr="00D75CA6" w:rsidRDefault="006B5B7A" w:rsidP="00467FF5">
            <w:pPr>
              <w:ind w:left="34" w:firstLine="249"/>
              <w:rPr>
                <w:sz w:val="20"/>
              </w:rPr>
            </w:pPr>
            <w:r w:rsidRPr="00D75CA6">
              <w:rPr>
                <w:sz w:val="20"/>
              </w:rPr>
              <w:t>effect</w:t>
            </w:r>
          </w:p>
        </w:tc>
        <w:tc>
          <w:tcPr>
            <w:tcW w:w="3686" w:type="dxa"/>
          </w:tcPr>
          <w:p w14:paraId="5185D0BB" w14:textId="77777777" w:rsidR="006B5B7A" w:rsidRPr="00D75CA6" w:rsidRDefault="006B5B7A" w:rsidP="00467FF5">
            <w:pPr>
              <w:spacing w:before="60"/>
              <w:ind w:left="34"/>
              <w:rPr>
                <w:sz w:val="20"/>
              </w:rPr>
            </w:pPr>
            <w:r w:rsidRPr="00D75CA6">
              <w:rPr>
                <w:sz w:val="20"/>
              </w:rPr>
              <w:t>s = section(s)/subsection(s)</w:t>
            </w:r>
          </w:p>
        </w:tc>
      </w:tr>
      <w:tr w:rsidR="006B5B7A" w:rsidRPr="00D75CA6" w14:paraId="2F047610" w14:textId="77777777" w:rsidTr="00467FF5">
        <w:tc>
          <w:tcPr>
            <w:tcW w:w="4253" w:type="dxa"/>
          </w:tcPr>
          <w:p w14:paraId="0927D4CD" w14:textId="77777777" w:rsidR="006B5B7A" w:rsidRPr="00D75CA6" w:rsidRDefault="006B5B7A" w:rsidP="00467FF5">
            <w:pPr>
              <w:spacing w:before="60"/>
              <w:ind w:left="34"/>
              <w:rPr>
                <w:sz w:val="20"/>
              </w:rPr>
            </w:pPr>
            <w:r w:rsidRPr="00D75CA6">
              <w:rPr>
                <w:sz w:val="20"/>
              </w:rPr>
              <w:t>gaz = gazette</w:t>
            </w:r>
          </w:p>
        </w:tc>
        <w:tc>
          <w:tcPr>
            <w:tcW w:w="3686" w:type="dxa"/>
          </w:tcPr>
          <w:p w14:paraId="581B6BD4" w14:textId="77777777" w:rsidR="006B5B7A" w:rsidRPr="00D75CA6" w:rsidRDefault="006B5B7A" w:rsidP="00467FF5">
            <w:pPr>
              <w:ind w:left="34" w:firstLine="249"/>
              <w:rPr>
                <w:sz w:val="20"/>
              </w:rPr>
            </w:pPr>
            <w:r w:rsidRPr="00D75CA6">
              <w:rPr>
                <w:sz w:val="20"/>
              </w:rPr>
              <w:t>/rule(s)/subrule(s)/order(s)/suborder(s)</w:t>
            </w:r>
          </w:p>
        </w:tc>
      </w:tr>
      <w:tr w:rsidR="006B5B7A" w:rsidRPr="00D75CA6" w14:paraId="6C1733CA" w14:textId="77777777" w:rsidTr="00467FF5">
        <w:tc>
          <w:tcPr>
            <w:tcW w:w="4253" w:type="dxa"/>
          </w:tcPr>
          <w:p w14:paraId="593219AE" w14:textId="77777777" w:rsidR="006B5B7A" w:rsidRPr="00D75CA6" w:rsidRDefault="006B5B7A" w:rsidP="00467FF5">
            <w:pPr>
              <w:spacing w:before="60"/>
              <w:ind w:left="34"/>
              <w:rPr>
                <w:sz w:val="20"/>
              </w:rPr>
            </w:pPr>
            <w:r w:rsidRPr="00D75CA6">
              <w:rPr>
                <w:sz w:val="20"/>
              </w:rPr>
              <w:t xml:space="preserve">LA = </w:t>
            </w:r>
            <w:r w:rsidRPr="00D75CA6">
              <w:rPr>
                <w:i/>
                <w:sz w:val="20"/>
              </w:rPr>
              <w:t>Legislation Act 2003</w:t>
            </w:r>
          </w:p>
        </w:tc>
        <w:tc>
          <w:tcPr>
            <w:tcW w:w="3686" w:type="dxa"/>
          </w:tcPr>
          <w:p w14:paraId="72100831" w14:textId="77777777" w:rsidR="006B5B7A" w:rsidRPr="00D75CA6" w:rsidRDefault="006B5B7A" w:rsidP="00467FF5">
            <w:pPr>
              <w:spacing w:before="60"/>
              <w:ind w:left="34"/>
              <w:rPr>
                <w:sz w:val="20"/>
              </w:rPr>
            </w:pPr>
            <w:r w:rsidRPr="00D75CA6">
              <w:rPr>
                <w:sz w:val="20"/>
              </w:rPr>
              <w:t>sch = Schedule(s)</w:t>
            </w:r>
          </w:p>
        </w:tc>
      </w:tr>
      <w:tr w:rsidR="006B5B7A" w:rsidRPr="00D75CA6" w14:paraId="4FE11270" w14:textId="77777777" w:rsidTr="00467FF5">
        <w:tc>
          <w:tcPr>
            <w:tcW w:w="4253" w:type="dxa"/>
          </w:tcPr>
          <w:p w14:paraId="512AAD1D" w14:textId="77777777" w:rsidR="006B5B7A" w:rsidRPr="00D75CA6" w:rsidRDefault="006B5B7A" w:rsidP="00467FF5">
            <w:pPr>
              <w:spacing w:before="60"/>
              <w:ind w:left="34"/>
              <w:rPr>
                <w:sz w:val="20"/>
              </w:rPr>
            </w:pPr>
            <w:r w:rsidRPr="00D75CA6">
              <w:rPr>
                <w:sz w:val="20"/>
              </w:rPr>
              <w:t xml:space="preserve">LIA = </w:t>
            </w:r>
            <w:r w:rsidRPr="00D75CA6">
              <w:rPr>
                <w:i/>
                <w:sz w:val="20"/>
              </w:rPr>
              <w:t>Legislative Instruments Act 2003</w:t>
            </w:r>
          </w:p>
        </w:tc>
        <w:tc>
          <w:tcPr>
            <w:tcW w:w="3686" w:type="dxa"/>
          </w:tcPr>
          <w:p w14:paraId="6D401E8E" w14:textId="77777777" w:rsidR="006B5B7A" w:rsidRPr="00D75CA6" w:rsidRDefault="006B5B7A" w:rsidP="00467FF5">
            <w:pPr>
              <w:spacing w:before="60"/>
              <w:ind w:left="34"/>
              <w:rPr>
                <w:sz w:val="20"/>
              </w:rPr>
            </w:pPr>
            <w:r w:rsidRPr="00D75CA6">
              <w:rPr>
                <w:sz w:val="20"/>
              </w:rPr>
              <w:t>SLI = Select Legislative Instrument</w:t>
            </w:r>
          </w:p>
        </w:tc>
      </w:tr>
      <w:tr w:rsidR="006B5B7A" w:rsidRPr="00D75CA6" w14:paraId="2F956A52" w14:textId="77777777" w:rsidTr="00467FF5">
        <w:tc>
          <w:tcPr>
            <w:tcW w:w="4253" w:type="dxa"/>
          </w:tcPr>
          <w:p w14:paraId="088D3F6A" w14:textId="77777777" w:rsidR="006B5B7A" w:rsidRPr="00D75CA6" w:rsidRDefault="006B5B7A" w:rsidP="00467FF5">
            <w:pPr>
              <w:spacing w:before="60"/>
              <w:ind w:left="34"/>
              <w:rPr>
                <w:sz w:val="20"/>
              </w:rPr>
            </w:pPr>
            <w:r w:rsidRPr="00D75CA6">
              <w:rPr>
                <w:sz w:val="20"/>
              </w:rPr>
              <w:t>(md) = misdescribed amendment can be given</w:t>
            </w:r>
          </w:p>
        </w:tc>
        <w:tc>
          <w:tcPr>
            <w:tcW w:w="3686" w:type="dxa"/>
          </w:tcPr>
          <w:p w14:paraId="2DC66820" w14:textId="77777777" w:rsidR="006B5B7A" w:rsidRPr="00D75CA6" w:rsidRDefault="006B5B7A" w:rsidP="00467FF5">
            <w:pPr>
              <w:spacing w:before="60"/>
              <w:ind w:left="34"/>
              <w:rPr>
                <w:sz w:val="20"/>
              </w:rPr>
            </w:pPr>
            <w:r w:rsidRPr="00D75CA6">
              <w:rPr>
                <w:sz w:val="20"/>
              </w:rPr>
              <w:t>SR = Statutory Rules</w:t>
            </w:r>
          </w:p>
        </w:tc>
      </w:tr>
      <w:tr w:rsidR="006B5B7A" w:rsidRPr="00D75CA6" w14:paraId="442D2E69" w14:textId="77777777" w:rsidTr="00467FF5">
        <w:tc>
          <w:tcPr>
            <w:tcW w:w="4253" w:type="dxa"/>
          </w:tcPr>
          <w:p w14:paraId="121C8556" w14:textId="77777777" w:rsidR="006B5B7A" w:rsidRPr="00D75CA6" w:rsidRDefault="006B5B7A" w:rsidP="00467FF5">
            <w:pPr>
              <w:ind w:left="34" w:firstLine="249"/>
              <w:rPr>
                <w:sz w:val="20"/>
              </w:rPr>
            </w:pPr>
            <w:r w:rsidRPr="00D75CA6">
              <w:rPr>
                <w:sz w:val="20"/>
              </w:rPr>
              <w:t>effect</w:t>
            </w:r>
          </w:p>
        </w:tc>
        <w:tc>
          <w:tcPr>
            <w:tcW w:w="3686" w:type="dxa"/>
          </w:tcPr>
          <w:p w14:paraId="6B33FAE6" w14:textId="32BFCE37" w:rsidR="006B5B7A" w:rsidRPr="00D75CA6" w:rsidRDefault="006B5B7A" w:rsidP="00467FF5">
            <w:pPr>
              <w:spacing w:before="60"/>
              <w:ind w:left="34"/>
              <w:rPr>
                <w:sz w:val="20"/>
              </w:rPr>
            </w:pPr>
            <w:r w:rsidRPr="00D75CA6">
              <w:rPr>
                <w:sz w:val="20"/>
              </w:rPr>
              <w:t>sub ch = Sub</w:t>
            </w:r>
            <w:r w:rsidR="00D75CA6">
              <w:rPr>
                <w:sz w:val="20"/>
              </w:rPr>
              <w:noBreakHyphen/>
            </w:r>
            <w:r w:rsidRPr="00D75CA6">
              <w:rPr>
                <w:sz w:val="20"/>
              </w:rPr>
              <w:t>Chapter(s)</w:t>
            </w:r>
          </w:p>
        </w:tc>
      </w:tr>
      <w:tr w:rsidR="006B5B7A" w:rsidRPr="00D75CA6" w14:paraId="1853B62A" w14:textId="77777777" w:rsidTr="00467FF5">
        <w:tc>
          <w:tcPr>
            <w:tcW w:w="4253" w:type="dxa"/>
          </w:tcPr>
          <w:p w14:paraId="145A3881" w14:textId="77777777" w:rsidR="006B5B7A" w:rsidRPr="00D75CA6" w:rsidRDefault="006B5B7A" w:rsidP="00467FF5">
            <w:pPr>
              <w:spacing w:before="60"/>
              <w:ind w:left="34"/>
              <w:rPr>
                <w:sz w:val="20"/>
              </w:rPr>
            </w:pPr>
            <w:r w:rsidRPr="00D75CA6">
              <w:rPr>
                <w:sz w:val="20"/>
              </w:rPr>
              <w:t>(md not incorp) = misdescribed amendment</w:t>
            </w:r>
          </w:p>
        </w:tc>
        <w:tc>
          <w:tcPr>
            <w:tcW w:w="3686" w:type="dxa"/>
          </w:tcPr>
          <w:p w14:paraId="643675D7" w14:textId="77777777" w:rsidR="006B5B7A" w:rsidRPr="00D75CA6" w:rsidRDefault="006B5B7A" w:rsidP="00467FF5">
            <w:pPr>
              <w:spacing w:before="60"/>
              <w:ind w:left="34"/>
              <w:rPr>
                <w:sz w:val="20"/>
              </w:rPr>
            </w:pPr>
            <w:r w:rsidRPr="00D75CA6">
              <w:rPr>
                <w:sz w:val="20"/>
              </w:rPr>
              <w:t>sub div = Subdivision(s)</w:t>
            </w:r>
          </w:p>
        </w:tc>
      </w:tr>
      <w:tr w:rsidR="006B5B7A" w:rsidRPr="00D75CA6" w14:paraId="1E2D69A1" w14:textId="77777777" w:rsidTr="00467FF5">
        <w:tc>
          <w:tcPr>
            <w:tcW w:w="4253" w:type="dxa"/>
          </w:tcPr>
          <w:p w14:paraId="5E8022CD" w14:textId="77777777" w:rsidR="006B5B7A" w:rsidRPr="00D75CA6" w:rsidRDefault="006B5B7A" w:rsidP="00467FF5">
            <w:pPr>
              <w:ind w:left="34" w:firstLine="249"/>
              <w:rPr>
                <w:sz w:val="20"/>
              </w:rPr>
            </w:pPr>
            <w:r w:rsidRPr="00D75CA6">
              <w:rPr>
                <w:sz w:val="20"/>
              </w:rPr>
              <w:t>cannot be given effect</w:t>
            </w:r>
          </w:p>
        </w:tc>
        <w:tc>
          <w:tcPr>
            <w:tcW w:w="3686" w:type="dxa"/>
          </w:tcPr>
          <w:p w14:paraId="74C3FF7E" w14:textId="77777777" w:rsidR="006B5B7A" w:rsidRPr="00D75CA6" w:rsidRDefault="006B5B7A" w:rsidP="00467FF5">
            <w:pPr>
              <w:spacing w:before="60"/>
              <w:ind w:left="34"/>
              <w:rPr>
                <w:sz w:val="20"/>
              </w:rPr>
            </w:pPr>
            <w:r w:rsidRPr="00D75CA6">
              <w:rPr>
                <w:sz w:val="20"/>
              </w:rPr>
              <w:t>sub pt = Subpart(s)</w:t>
            </w:r>
          </w:p>
        </w:tc>
      </w:tr>
      <w:tr w:rsidR="006B5B7A" w:rsidRPr="00D75CA6" w14:paraId="77C09E40" w14:textId="77777777" w:rsidTr="00467FF5">
        <w:tc>
          <w:tcPr>
            <w:tcW w:w="4253" w:type="dxa"/>
          </w:tcPr>
          <w:p w14:paraId="4F3A0BD8" w14:textId="77777777" w:rsidR="006B5B7A" w:rsidRPr="00D75CA6" w:rsidRDefault="006B5B7A" w:rsidP="00467FF5">
            <w:pPr>
              <w:spacing w:before="60"/>
              <w:ind w:left="34"/>
              <w:rPr>
                <w:sz w:val="20"/>
              </w:rPr>
            </w:pPr>
            <w:r w:rsidRPr="00D75CA6">
              <w:rPr>
                <w:sz w:val="20"/>
              </w:rPr>
              <w:t>mod = modified/modification</w:t>
            </w:r>
          </w:p>
        </w:tc>
        <w:tc>
          <w:tcPr>
            <w:tcW w:w="3686" w:type="dxa"/>
          </w:tcPr>
          <w:p w14:paraId="00E54CD1" w14:textId="77777777" w:rsidR="006B5B7A" w:rsidRPr="00D75CA6" w:rsidRDefault="006B5B7A" w:rsidP="00467FF5">
            <w:pPr>
              <w:spacing w:before="60"/>
              <w:ind w:left="34"/>
              <w:rPr>
                <w:sz w:val="20"/>
              </w:rPr>
            </w:pPr>
            <w:r w:rsidRPr="00D75CA6">
              <w:rPr>
                <w:sz w:val="20"/>
                <w:u w:val="single"/>
              </w:rPr>
              <w:t>underlining</w:t>
            </w:r>
            <w:r w:rsidRPr="00D75CA6">
              <w:rPr>
                <w:sz w:val="20"/>
              </w:rPr>
              <w:t xml:space="preserve"> = whole or part not</w:t>
            </w:r>
          </w:p>
        </w:tc>
      </w:tr>
      <w:tr w:rsidR="006B5B7A" w:rsidRPr="00D75CA6" w14:paraId="7E235E2D" w14:textId="77777777" w:rsidTr="00467FF5">
        <w:tc>
          <w:tcPr>
            <w:tcW w:w="4253" w:type="dxa"/>
          </w:tcPr>
          <w:p w14:paraId="33840386" w14:textId="77777777" w:rsidR="006B5B7A" w:rsidRPr="00D75CA6" w:rsidRDefault="006B5B7A" w:rsidP="00467FF5">
            <w:pPr>
              <w:spacing w:before="60"/>
              <w:ind w:left="34"/>
              <w:rPr>
                <w:sz w:val="20"/>
              </w:rPr>
            </w:pPr>
            <w:r w:rsidRPr="00D75CA6">
              <w:rPr>
                <w:sz w:val="20"/>
              </w:rPr>
              <w:t>No. = Number(s)</w:t>
            </w:r>
          </w:p>
        </w:tc>
        <w:tc>
          <w:tcPr>
            <w:tcW w:w="3686" w:type="dxa"/>
          </w:tcPr>
          <w:p w14:paraId="6A87FDE0" w14:textId="77777777" w:rsidR="006B5B7A" w:rsidRPr="00D75CA6" w:rsidRDefault="006B5B7A" w:rsidP="00467FF5">
            <w:pPr>
              <w:ind w:left="34" w:firstLine="249"/>
              <w:rPr>
                <w:sz w:val="20"/>
              </w:rPr>
            </w:pPr>
            <w:r w:rsidRPr="00D75CA6">
              <w:rPr>
                <w:sz w:val="20"/>
              </w:rPr>
              <w:t>commenced or to be commenced</w:t>
            </w:r>
          </w:p>
        </w:tc>
      </w:tr>
      <w:tr w:rsidR="006B5B7A" w:rsidRPr="00D75CA6" w14:paraId="1AA66384" w14:textId="77777777" w:rsidTr="00467FF5">
        <w:tc>
          <w:tcPr>
            <w:tcW w:w="4253" w:type="dxa"/>
          </w:tcPr>
          <w:p w14:paraId="2DE0E274" w14:textId="77777777" w:rsidR="006B5B7A" w:rsidRPr="00D75CA6" w:rsidRDefault="006B5B7A" w:rsidP="00467FF5">
            <w:pPr>
              <w:spacing w:before="60"/>
              <w:ind w:left="34"/>
              <w:rPr>
                <w:sz w:val="20"/>
              </w:rPr>
            </w:pPr>
            <w:r w:rsidRPr="00D75CA6">
              <w:rPr>
                <w:sz w:val="20"/>
              </w:rPr>
              <w:t>Ord = Ordinance</w:t>
            </w:r>
          </w:p>
        </w:tc>
        <w:tc>
          <w:tcPr>
            <w:tcW w:w="3686" w:type="dxa"/>
          </w:tcPr>
          <w:p w14:paraId="275C4A98" w14:textId="77777777" w:rsidR="006B5B7A" w:rsidRPr="00D75CA6" w:rsidRDefault="006B5B7A" w:rsidP="00467FF5">
            <w:pPr>
              <w:spacing w:before="60"/>
              <w:ind w:left="34"/>
              <w:rPr>
                <w:sz w:val="20"/>
              </w:rPr>
            </w:pPr>
          </w:p>
        </w:tc>
      </w:tr>
    </w:tbl>
    <w:p w14:paraId="7C447E90" w14:textId="77777777" w:rsidR="006B5B7A" w:rsidRPr="00D75CA6" w:rsidRDefault="006B5B7A" w:rsidP="004738A0">
      <w:pPr>
        <w:pStyle w:val="Tabletext"/>
      </w:pPr>
    </w:p>
    <w:p w14:paraId="30394104" w14:textId="77777777" w:rsidR="00B939C5" w:rsidRPr="00D75CA6" w:rsidRDefault="00B939C5" w:rsidP="00A60105">
      <w:pPr>
        <w:pStyle w:val="ENotesHeading2"/>
        <w:pageBreakBefore/>
      </w:pPr>
      <w:bookmarkStart w:id="485" w:name="_Toc231991752"/>
      <w:r w:rsidRPr="00D75CA6">
        <w:lastRenderedPageBreak/>
        <w:t>Endnote 3—Legislation history</w:t>
      </w:r>
      <w:bookmarkEnd w:id="485"/>
    </w:p>
    <w:p w14:paraId="1F8015B0" w14:textId="77777777" w:rsidR="00C72BA2" w:rsidRPr="00D75CA6" w:rsidRDefault="00C72BA2" w:rsidP="008539BE">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3"/>
        <w:gridCol w:w="992"/>
        <w:gridCol w:w="959"/>
        <w:gridCol w:w="2099"/>
        <w:gridCol w:w="1195"/>
      </w:tblGrid>
      <w:tr w:rsidR="00C72BA2" w:rsidRPr="00D75CA6" w14:paraId="255E9AD8" w14:textId="77777777" w:rsidTr="00724DC1">
        <w:trPr>
          <w:cantSplit/>
          <w:tblHeader/>
        </w:trPr>
        <w:tc>
          <w:tcPr>
            <w:tcW w:w="1843" w:type="dxa"/>
            <w:tcBorders>
              <w:top w:val="single" w:sz="12" w:space="0" w:color="auto"/>
              <w:bottom w:val="single" w:sz="12" w:space="0" w:color="auto"/>
            </w:tcBorders>
          </w:tcPr>
          <w:p w14:paraId="0FCCD59C" w14:textId="77777777" w:rsidR="00C72BA2" w:rsidRPr="00D75CA6" w:rsidRDefault="00C72BA2" w:rsidP="008539BE">
            <w:pPr>
              <w:pStyle w:val="ENoteTableHeading"/>
            </w:pPr>
            <w:r w:rsidRPr="00D75CA6">
              <w:t>Act</w:t>
            </w:r>
          </w:p>
        </w:tc>
        <w:tc>
          <w:tcPr>
            <w:tcW w:w="992" w:type="dxa"/>
            <w:tcBorders>
              <w:top w:val="single" w:sz="12" w:space="0" w:color="auto"/>
              <w:bottom w:val="single" w:sz="12" w:space="0" w:color="auto"/>
            </w:tcBorders>
          </w:tcPr>
          <w:p w14:paraId="402B7EE3" w14:textId="77777777" w:rsidR="00C72BA2" w:rsidRPr="00D75CA6" w:rsidRDefault="00C72BA2" w:rsidP="008539BE">
            <w:pPr>
              <w:pStyle w:val="ENoteTableHeading"/>
            </w:pPr>
            <w:r w:rsidRPr="00D75CA6">
              <w:t>Number and year</w:t>
            </w:r>
          </w:p>
        </w:tc>
        <w:tc>
          <w:tcPr>
            <w:tcW w:w="959" w:type="dxa"/>
            <w:tcBorders>
              <w:top w:val="single" w:sz="12" w:space="0" w:color="auto"/>
              <w:bottom w:val="single" w:sz="12" w:space="0" w:color="auto"/>
            </w:tcBorders>
          </w:tcPr>
          <w:p w14:paraId="5FAFB3AA" w14:textId="77777777" w:rsidR="00C72BA2" w:rsidRPr="00D75CA6" w:rsidRDefault="00C72BA2" w:rsidP="008B2082">
            <w:pPr>
              <w:pStyle w:val="ENoteTableHeading"/>
            </w:pPr>
            <w:r w:rsidRPr="00D75CA6">
              <w:t>Assent</w:t>
            </w:r>
          </w:p>
        </w:tc>
        <w:tc>
          <w:tcPr>
            <w:tcW w:w="2099" w:type="dxa"/>
            <w:tcBorders>
              <w:top w:val="single" w:sz="12" w:space="0" w:color="auto"/>
              <w:bottom w:val="single" w:sz="12" w:space="0" w:color="auto"/>
            </w:tcBorders>
          </w:tcPr>
          <w:p w14:paraId="728C5B7E" w14:textId="77777777" w:rsidR="00C72BA2" w:rsidRPr="00D75CA6" w:rsidRDefault="00C72BA2" w:rsidP="003B5A08">
            <w:pPr>
              <w:pStyle w:val="ENoteTableHeading"/>
            </w:pPr>
            <w:r w:rsidRPr="00D75CA6">
              <w:t>Commencement</w:t>
            </w:r>
          </w:p>
        </w:tc>
        <w:tc>
          <w:tcPr>
            <w:tcW w:w="1195" w:type="dxa"/>
            <w:tcBorders>
              <w:top w:val="single" w:sz="12" w:space="0" w:color="auto"/>
              <w:bottom w:val="single" w:sz="12" w:space="0" w:color="auto"/>
            </w:tcBorders>
          </w:tcPr>
          <w:p w14:paraId="0D9EEFB5" w14:textId="77777777" w:rsidR="00C72BA2" w:rsidRPr="00D75CA6" w:rsidRDefault="00C72BA2" w:rsidP="008539BE">
            <w:pPr>
              <w:pStyle w:val="ENoteTableHeading"/>
            </w:pPr>
            <w:r w:rsidRPr="00D75CA6">
              <w:t>Application, saving and transitional provisions</w:t>
            </w:r>
          </w:p>
        </w:tc>
      </w:tr>
      <w:tr w:rsidR="00C72BA2" w:rsidRPr="00D75CA6" w14:paraId="05761C89" w14:textId="77777777" w:rsidTr="00DB476F">
        <w:trPr>
          <w:cantSplit/>
        </w:trPr>
        <w:tc>
          <w:tcPr>
            <w:tcW w:w="1843" w:type="dxa"/>
            <w:tcBorders>
              <w:top w:val="single" w:sz="12" w:space="0" w:color="auto"/>
              <w:bottom w:val="single" w:sz="4" w:space="0" w:color="auto"/>
            </w:tcBorders>
          </w:tcPr>
          <w:p w14:paraId="39670AC4" w14:textId="128AA7BF" w:rsidR="00C72BA2" w:rsidRPr="00D75CA6" w:rsidRDefault="00C72BA2" w:rsidP="00C72BA2">
            <w:pPr>
              <w:pStyle w:val="ENoteTableText"/>
            </w:pPr>
            <w:r w:rsidRPr="00D75CA6">
              <w:t>Anti</w:t>
            </w:r>
            <w:r w:rsidR="00D75CA6">
              <w:noBreakHyphen/>
            </w:r>
            <w:r w:rsidRPr="00D75CA6">
              <w:t>Money Laundering and Counter</w:t>
            </w:r>
            <w:r w:rsidR="00D75CA6">
              <w:noBreakHyphen/>
            </w:r>
            <w:r w:rsidRPr="00D75CA6">
              <w:t>Terrorism Financing Act 2006</w:t>
            </w:r>
          </w:p>
        </w:tc>
        <w:tc>
          <w:tcPr>
            <w:tcW w:w="992" w:type="dxa"/>
            <w:tcBorders>
              <w:top w:val="single" w:sz="12" w:space="0" w:color="auto"/>
              <w:bottom w:val="single" w:sz="4" w:space="0" w:color="auto"/>
            </w:tcBorders>
          </w:tcPr>
          <w:p w14:paraId="4114C0D1" w14:textId="77777777" w:rsidR="00C72BA2" w:rsidRPr="00D75CA6" w:rsidRDefault="00C72BA2" w:rsidP="00C72BA2">
            <w:pPr>
              <w:pStyle w:val="ENoteTableText"/>
            </w:pPr>
            <w:r w:rsidRPr="00D75CA6">
              <w:t xml:space="preserve">169, 2006 </w:t>
            </w:r>
          </w:p>
        </w:tc>
        <w:tc>
          <w:tcPr>
            <w:tcW w:w="959" w:type="dxa"/>
            <w:tcBorders>
              <w:top w:val="single" w:sz="12" w:space="0" w:color="auto"/>
              <w:bottom w:val="single" w:sz="4" w:space="0" w:color="auto"/>
            </w:tcBorders>
          </w:tcPr>
          <w:p w14:paraId="5435F3EE" w14:textId="77777777" w:rsidR="00C72BA2" w:rsidRPr="00D75CA6" w:rsidRDefault="00C72BA2" w:rsidP="00C72BA2">
            <w:pPr>
              <w:pStyle w:val="ENoteTableText"/>
            </w:pPr>
            <w:smartTag w:uri="urn:schemas-microsoft-com:office:smarttags" w:element="date">
              <w:smartTagPr>
                <w:attr w:name="Year" w:val="2006"/>
                <w:attr w:name="Day" w:val="12"/>
                <w:attr w:name="Month" w:val="12"/>
              </w:smartTagPr>
              <w:r w:rsidRPr="00D75CA6">
                <w:t>12 Dec 2006</w:t>
              </w:r>
            </w:smartTag>
            <w:r w:rsidRPr="00D75CA6">
              <w:t xml:space="preserve"> </w:t>
            </w:r>
          </w:p>
        </w:tc>
        <w:tc>
          <w:tcPr>
            <w:tcW w:w="2099" w:type="dxa"/>
            <w:tcBorders>
              <w:top w:val="single" w:sz="12" w:space="0" w:color="auto"/>
              <w:bottom w:val="single" w:sz="4" w:space="0" w:color="auto"/>
            </w:tcBorders>
          </w:tcPr>
          <w:p w14:paraId="34DBE1C8" w14:textId="4A9CDEAD" w:rsidR="00C72BA2" w:rsidRPr="00D75CA6" w:rsidRDefault="00AE2DA2" w:rsidP="00724DC1">
            <w:pPr>
              <w:pStyle w:val="ENoteTableText"/>
            </w:pPr>
            <w:r w:rsidRPr="00D75CA6">
              <w:t>s</w:t>
            </w:r>
            <w:r w:rsidR="003209EC" w:rsidRPr="00D75CA6">
              <w:t> </w:t>
            </w:r>
            <w:r w:rsidR="00C72BA2" w:rsidRPr="00D75CA6">
              <w:t xml:space="preserve">1 and 2: </w:t>
            </w:r>
            <w:r w:rsidR="00627885" w:rsidRPr="00D75CA6">
              <w:t>12 Dec 2006 (s</w:t>
            </w:r>
            <w:r w:rsidR="00143C50" w:rsidRPr="00D75CA6">
              <w:t> </w:t>
            </w:r>
            <w:r w:rsidR="00627885" w:rsidRPr="00D75CA6">
              <w:t xml:space="preserve">2(1) </w:t>
            </w:r>
            <w:r w:rsidR="00B94734" w:rsidRPr="00D75CA6">
              <w:t>item 1</w:t>
            </w:r>
            <w:r w:rsidR="00143C50" w:rsidRPr="00D75CA6">
              <w:t>)</w:t>
            </w:r>
            <w:r w:rsidR="00C72BA2" w:rsidRPr="00D75CA6">
              <w:br/>
            </w:r>
            <w:r w:rsidRPr="00D75CA6">
              <w:t>ss.</w:t>
            </w:r>
            <w:r w:rsidR="004F64A4" w:rsidRPr="00D75CA6">
              <w:t> </w:t>
            </w:r>
            <w:r w:rsidR="00C72BA2" w:rsidRPr="00D75CA6">
              <w:t>27–35, 37–39, 80–93, 111–114 and 116: 12 Dec 2007</w:t>
            </w:r>
            <w:r w:rsidR="00627885" w:rsidRPr="00D75CA6">
              <w:t xml:space="preserve"> (s 2(1) </w:t>
            </w:r>
            <w:r w:rsidR="00B94734" w:rsidRPr="00D75CA6">
              <w:t>items 3</w:t>
            </w:r>
            <w:r w:rsidR="00627885" w:rsidRPr="00D75CA6">
              <w:t>, 5, 10, 14, 16)</w:t>
            </w:r>
            <w:r w:rsidR="00C72BA2" w:rsidRPr="00D75CA6">
              <w:br/>
            </w:r>
            <w:r w:rsidRPr="00D75CA6">
              <w:t>ss.</w:t>
            </w:r>
            <w:r w:rsidR="004F64A4" w:rsidRPr="00D75CA6">
              <w:t> </w:t>
            </w:r>
            <w:r w:rsidR="00C72BA2" w:rsidRPr="00D75CA6">
              <w:t>36, 40–46 and 49–51: 12</w:t>
            </w:r>
            <w:r w:rsidR="004A4A58" w:rsidRPr="00D75CA6">
              <w:t> </w:t>
            </w:r>
            <w:r w:rsidR="00C72BA2" w:rsidRPr="00D75CA6">
              <w:t>Dec 2008</w:t>
            </w:r>
            <w:r w:rsidR="00627885" w:rsidRPr="00D75CA6">
              <w:t xml:space="preserve"> (s 2(1) </w:t>
            </w:r>
            <w:r w:rsidR="00B94734" w:rsidRPr="00D75CA6">
              <w:t>items 4</w:t>
            </w:r>
            <w:r w:rsidR="00627885" w:rsidRPr="00D75CA6">
              <w:t>, 6, 8)</w:t>
            </w:r>
            <w:r w:rsidR="00C72BA2" w:rsidRPr="00D75CA6">
              <w:br/>
            </w:r>
            <w:r w:rsidRPr="00D75CA6">
              <w:t>s</w:t>
            </w:r>
            <w:r w:rsidR="003209EC" w:rsidRPr="00D75CA6">
              <w:t> </w:t>
            </w:r>
            <w:r w:rsidR="00C72BA2" w:rsidRPr="00D75CA6">
              <w:t>47, 48, 94–100 and 117: 12</w:t>
            </w:r>
            <w:r w:rsidR="004F64A4" w:rsidRPr="00D75CA6">
              <w:t> </w:t>
            </w:r>
            <w:r w:rsidR="00C72BA2" w:rsidRPr="00D75CA6">
              <w:t>June 2007</w:t>
            </w:r>
            <w:r w:rsidR="00627885" w:rsidRPr="00D75CA6">
              <w:t xml:space="preserve"> (s 2(1) items</w:t>
            </w:r>
            <w:r w:rsidR="004F64A4" w:rsidRPr="00D75CA6">
              <w:t> </w:t>
            </w:r>
            <w:r w:rsidR="00627885" w:rsidRPr="00D75CA6">
              <w:t>7,</w:t>
            </w:r>
            <w:r w:rsidR="00143C50" w:rsidRPr="00D75CA6">
              <w:t xml:space="preserve"> </w:t>
            </w:r>
            <w:r w:rsidR="000161B9" w:rsidRPr="00D75CA6">
              <w:t>11,</w:t>
            </w:r>
            <w:r w:rsidR="00627885" w:rsidRPr="00D75CA6">
              <w:t xml:space="preserve"> 17)</w:t>
            </w:r>
            <w:r w:rsidR="00C72BA2" w:rsidRPr="00D75CA6">
              <w:br/>
              <w:t>Remainder: 13 Dec 2006</w:t>
            </w:r>
            <w:r w:rsidR="00627885" w:rsidRPr="00D75CA6">
              <w:t xml:space="preserve"> (s 2(1) </w:t>
            </w:r>
            <w:r w:rsidR="00B94734" w:rsidRPr="00D75CA6">
              <w:t>items 2</w:t>
            </w:r>
            <w:r w:rsidR="00627885" w:rsidRPr="00D75CA6">
              <w:t>, 9, 12, 13, 15, 18–20)</w:t>
            </w:r>
          </w:p>
        </w:tc>
        <w:tc>
          <w:tcPr>
            <w:tcW w:w="1195" w:type="dxa"/>
            <w:tcBorders>
              <w:top w:val="single" w:sz="12" w:space="0" w:color="auto"/>
              <w:bottom w:val="single" w:sz="4" w:space="0" w:color="auto"/>
            </w:tcBorders>
          </w:tcPr>
          <w:p w14:paraId="727173D8" w14:textId="77777777" w:rsidR="00C72BA2" w:rsidRPr="00D75CA6" w:rsidRDefault="00C72BA2" w:rsidP="00C72BA2">
            <w:pPr>
              <w:pStyle w:val="ENoteTableText"/>
            </w:pPr>
          </w:p>
        </w:tc>
      </w:tr>
      <w:tr w:rsidR="00C72BA2" w:rsidRPr="00D75CA6" w14:paraId="75D7261A" w14:textId="77777777" w:rsidTr="00DB476F">
        <w:trPr>
          <w:cantSplit/>
        </w:trPr>
        <w:tc>
          <w:tcPr>
            <w:tcW w:w="1843" w:type="dxa"/>
            <w:tcBorders>
              <w:top w:val="single" w:sz="4" w:space="0" w:color="auto"/>
              <w:bottom w:val="single" w:sz="4" w:space="0" w:color="auto"/>
            </w:tcBorders>
          </w:tcPr>
          <w:p w14:paraId="1F315903" w14:textId="44170B2A" w:rsidR="00C72BA2" w:rsidRPr="00D75CA6" w:rsidRDefault="00C72BA2" w:rsidP="00C72BA2">
            <w:pPr>
              <w:pStyle w:val="ENoteTableText"/>
            </w:pPr>
            <w:r w:rsidRPr="00D75CA6">
              <w:t>Anti</w:t>
            </w:r>
            <w:r w:rsidR="00D75CA6">
              <w:noBreakHyphen/>
            </w:r>
            <w:r w:rsidRPr="00D75CA6">
              <w:t>Money Laundering and Counter</w:t>
            </w:r>
            <w:r w:rsidR="00D75CA6">
              <w:noBreakHyphen/>
            </w:r>
            <w:r w:rsidRPr="00D75CA6">
              <w:t>Terrorism Financing Amendment Act 2007</w:t>
            </w:r>
          </w:p>
        </w:tc>
        <w:tc>
          <w:tcPr>
            <w:tcW w:w="992" w:type="dxa"/>
            <w:tcBorders>
              <w:top w:val="single" w:sz="4" w:space="0" w:color="auto"/>
              <w:bottom w:val="single" w:sz="4" w:space="0" w:color="auto"/>
            </w:tcBorders>
          </w:tcPr>
          <w:p w14:paraId="43308621" w14:textId="77777777" w:rsidR="00C72BA2" w:rsidRPr="00D75CA6" w:rsidRDefault="00C72BA2" w:rsidP="00C72BA2">
            <w:pPr>
              <w:pStyle w:val="ENoteTableText"/>
            </w:pPr>
            <w:r w:rsidRPr="00D75CA6">
              <w:t>52, 2007</w:t>
            </w:r>
          </w:p>
        </w:tc>
        <w:tc>
          <w:tcPr>
            <w:tcW w:w="959" w:type="dxa"/>
            <w:tcBorders>
              <w:top w:val="single" w:sz="4" w:space="0" w:color="auto"/>
              <w:bottom w:val="single" w:sz="4" w:space="0" w:color="auto"/>
            </w:tcBorders>
          </w:tcPr>
          <w:p w14:paraId="3796891D" w14:textId="77777777" w:rsidR="00C72BA2" w:rsidRPr="00D75CA6" w:rsidRDefault="00C72BA2" w:rsidP="00C72BA2">
            <w:pPr>
              <w:pStyle w:val="ENoteTableText"/>
            </w:pPr>
            <w:smartTag w:uri="urn:schemas-microsoft-com:office:smarttags" w:element="date">
              <w:smartTagPr>
                <w:attr w:name="Year" w:val="2007"/>
                <w:attr w:name="Day" w:val="12"/>
                <w:attr w:name="Month" w:val="4"/>
              </w:smartTagPr>
              <w:r w:rsidRPr="00D75CA6">
                <w:t>12 Apr 2007</w:t>
              </w:r>
            </w:smartTag>
          </w:p>
        </w:tc>
        <w:tc>
          <w:tcPr>
            <w:tcW w:w="2099" w:type="dxa"/>
            <w:tcBorders>
              <w:top w:val="single" w:sz="4" w:space="0" w:color="auto"/>
              <w:bottom w:val="single" w:sz="4" w:space="0" w:color="auto"/>
            </w:tcBorders>
          </w:tcPr>
          <w:p w14:paraId="2516F14F" w14:textId="5B876089" w:rsidR="00C72BA2" w:rsidRPr="00D75CA6" w:rsidRDefault="00C72BA2" w:rsidP="007C527B">
            <w:pPr>
              <w:pStyle w:val="ENoteTableText"/>
            </w:pPr>
            <w:r w:rsidRPr="00D75CA6">
              <w:t>Sch</w:t>
            </w:r>
            <w:r w:rsidR="003209EC" w:rsidRPr="00D75CA6">
              <w:t> </w:t>
            </w:r>
            <w:r w:rsidRPr="00D75CA6">
              <w:t>1 (</w:t>
            </w:r>
            <w:r w:rsidR="00B94734" w:rsidRPr="00D75CA6">
              <w:t>items 2</w:t>
            </w:r>
            <w:r w:rsidRPr="00D75CA6">
              <w:t>–13, 15–19,</w:t>
            </w:r>
            <w:r w:rsidR="00AF391E" w:rsidRPr="00D75CA6">
              <w:t xml:space="preserve"> </w:t>
            </w:r>
            <w:r w:rsidRPr="00D75CA6">
              <w:t>21–52, 66–68): 13 Apr 2007</w:t>
            </w:r>
            <w:r w:rsidR="004A4A58" w:rsidRPr="00D75CA6">
              <w:t xml:space="preserve"> (s 2(1) </w:t>
            </w:r>
            <w:r w:rsidR="00B94734" w:rsidRPr="00D75CA6">
              <w:t>items 2</w:t>
            </w:r>
            <w:r w:rsidR="004A4A58" w:rsidRPr="00D75CA6">
              <w:t>, 4, 6, 6B, 8)</w:t>
            </w:r>
            <w:r w:rsidRPr="00D75CA6">
              <w:br/>
            </w:r>
            <w:r w:rsidR="004E02D7" w:rsidRPr="00D75CA6">
              <w:t>Sch 1 (</w:t>
            </w:r>
            <w:r w:rsidR="00B94734" w:rsidRPr="00D75CA6">
              <w:t>item 1</w:t>
            </w:r>
            <w:r w:rsidR="004E02D7" w:rsidRPr="00D75CA6">
              <w:t xml:space="preserve">4): 12 Dec 2008 (s 2(1) </w:t>
            </w:r>
            <w:r w:rsidR="00B94734" w:rsidRPr="00D75CA6">
              <w:t>item 3</w:t>
            </w:r>
            <w:r w:rsidR="004E02D7" w:rsidRPr="00D75CA6">
              <w:t>)</w:t>
            </w:r>
            <w:r w:rsidR="007C527B" w:rsidRPr="00D75CA6">
              <w:br/>
            </w:r>
            <w:r w:rsidR="004E02D7" w:rsidRPr="00D75CA6">
              <w:t>Sch 1 (</w:t>
            </w:r>
            <w:r w:rsidR="00107542" w:rsidRPr="00D75CA6">
              <w:t>item 2</w:t>
            </w:r>
            <w:r w:rsidR="004E02D7" w:rsidRPr="00D75CA6">
              <w:t xml:space="preserve">0): 12 Dec 2007 (s 2(1) </w:t>
            </w:r>
            <w:r w:rsidR="00B94734" w:rsidRPr="00D75CA6">
              <w:t>item 5</w:t>
            </w:r>
            <w:r w:rsidR="004E02D7" w:rsidRPr="00D75CA6">
              <w:t>)</w:t>
            </w:r>
          </w:p>
        </w:tc>
        <w:tc>
          <w:tcPr>
            <w:tcW w:w="1195" w:type="dxa"/>
            <w:tcBorders>
              <w:top w:val="single" w:sz="4" w:space="0" w:color="auto"/>
              <w:bottom w:val="single" w:sz="4" w:space="0" w:color="auto"/>
            </w:tcBorders>
          </w:tcPr>
          <w:p w14:paraId="7C341A05" w14:textId="77777777" w:rsidR="00C72BA2" w:rsidRPr="00D75CA6" w:rsidRDefault="00C72BA2" w:rsidP="006E686E">
            <w:pPr>
              <w:pStyle w:val="ENoteTableText"/>
            </w:pPr>
            <w:r w:rsidRPr="00D75CA6">
              <w:t>Sch 1 (</w:t>
            </w:r>
            <w:r w:rsidR="008D5917" w:rsidRPr="00D75CA6">
              <w:t>items 6</w:t>
            </w:r>
            <w:r w:rsidRPr="00D75CA6">
              <w:t>6–68)</w:t>
            </w:r>
          </w:p>
        </w:tc>
      </w:tr>
      <w:tr w:rsidR="00C72BA2" w:rsidRPr="00D75CA6" w14:paraId="13D1798C" w14:textId="77777777" w:rsidTr="00DB476F">
        <w:trPr>
          <w:cantSplit/>
        </w:trPr>
        <w:tc>
          <w:tcPr>
            <w:tcW w:w="1843" w:type="dxa"/>
            <w:tcBorders>
              <w:top w:val="single" w:sz="4" w:space="0" w:color="auto"/>
              <w:bottom w:val="single" w:sz="4" w:space="0" w:color="auto"/>
            </w:tcBorders>
          </w:tcPr>
          <w:p w14:paraId="59DDB00D" w14:textId="77777777" w:rsidR="00C72BA2" w:rsidRPr="00D75CA6" w:rsidRDefault="00C72BA2" w:rsidP="00C72BA2">
            <w:pPr>
              <w:pStyle w:val="ENoteTableText"/>
            </w:pPr>
            <w:r w:rsidRPr="00D75CA6">
              <w:t>Financial Sector Legislation Amendment (Simplifying Regulation and Review) Act 2007</w:t>
            </w:r>
          </w:p>
        </w:tc>
        <w:tc>
          <w:tcPr>
            <w:tcW w:w="992" w:type="dxa"/>
            <w:tcBorders>
              <w:top w:val="single" w:sz="4" w:space="0" w:color="auto"/>
              <w:bottom w:val="single" w:sz="4" w:space="0" w:color="auto"/>
            </w:tcBorders>
          </w:tcPr>
          <w:p w14:paraId="28B7BF43" w14:textId="77777777" w:rsidR="00C72BA2" w:rsidRPr="00D75CA6" w:rsidRDefault="00C72BA2" w:rsidP="00C72BA2">
            <w:pPr>
              <w:pStyle w:val="ENoteTableText"/>
            </w:pPr>
            <w:r w:rsidRPr="00D75CA6">
              <w:t>154, 2007</w:t>
            </w:r>
          </w:p>
        </w:tc>
        <w:tc>
          <w:tcPr>
            <w:tcW w:w="959" w:type="dxa"/>
            <w:tcBorders>
              <w:top w:val="single" w:sz="4" w:space="0" w:color="auto"/>
              <w:bottom w:val="single" w:sz="4" w:space="0" w:color="auto"/>
            </w:tcBorders>
          </w:tcPr>
          <w:p w14:paraId="2C312D55" w14:textId="77777777" w:rsidR="00C72BA2" w:rsidRPr="00D75CA6" w:rsidRDefault="00C72BA2" w:rsidP="00C72BA2">
            <w:pPr>
              <w:pStyle w:val="ENoteTableText"/>
            </w:pPr>
            <w:smartTag w:uri="urn:schemas-microsoft-com:office:smarttags" w:element="date">
              <w:smartTagPr>
                <w:attr w:name="Year" w:val="2007"/>
                <w:attr w:name="Day" w:val="24"/>
                <w:attr w:name="Month" w:val="9"/>
              </w:smartTagPr>
              <w:r w:rsidRPr="00D75CA6">
                <w:t>24 Sept 2007</w:t>
              </w:r>
            </w:smartTag>
          </w:p>
        </w:tc>
        <w:tc>
          <w:tcPr>
            <w:tcW w:w="2099" w:type="dxa"/>
            <w:tcBorders>
              <w:top w:val="single" w:sz="4" w:space="0" w:color="auto"/>
              <w:bottom w:val="single" w:sz="4" w:space="0" w:color="auto"/>
            </w:tcBorders>
          </w:tcPr>
          <w:p w14:paraId="75A4CDFF" w14:textId="5AD1C3F6" w:rsidR="00C72BA2" w:rsidRPr="00D75CA6" w:rsidRDefault="00C72BA2" w:rsidP="005B3E6A">
            <w:pPr>
              <w:pStyle w:val="ENoteTableText"/>
            </w:pPr>
            <w:r w:rsidRPr="00D75CA6">
              <w:t>Sch</w:t>
            </w:r>
            <w:r w:rsidR="003209EC" w:rsidRPr="00D75CA6">
              <w:t> </w:t>
            </w:r>
            <w:r w:rsidRPr="00D75CA6">
              <w:t>1 (</w:t>
            </w:r>
            <w:r w:rsidR="00107542" w:rsidRPr="00D75CA6">
              <w:t>items 1</w:t>
            </w:r>
            <w:r w:rsidRPr="00D75CA6">
              <w:t>56, 157):</w:t>
            </w:r>
            <w:r w:rsidR="005B3E6A" w:rsidRPr="00D75CA6">
              <w:t xml:space="preserve"> </w:t>
            </w:r>
            <w:smartTag w:uri="urn:schemas-microsoft-com:office:smarttags" w:element="date">
              <w:smartTagPr>
                <w:attr w:name="Year" w:val="2008"/>
                <w:attr w:name="Day" w:val="1"/>
                <w:attr w:name="Month" w:val="1"/>
              </w:smartTagPr>
              <w:r w:rsidRPr="00D75CA6">
                <w:t>1 Jan 2008</w:t>
              </w:r>
              <w:r w:rsidR="005B3E6A" w:rsidRPr="00D75CA6">
                <w:t xml:space="preserve"> </w:t>
              </w:r>
            </w:smartTag>
            <w:r w:rsidR="005B3E6A" w:rsidRPr="00D75CA6">
              <w:t xml:space="preserve">(s 2(1) </w:t>
            </w:r>
            <w:r w:rsidR="00B94734" w:rsidRPr="00D75CA6">
              <w:t>item 3</w:t>
            </w:r>
            <w:r w:rsidR="005B3E6A" w:rsidRPr="00D75CA6">
              <w:t>)</w:t>
            </w:r>
            <w:r w:rsidRPr="00D75CA6">
              <w:br/>
              <w:t>Sch</w:t>
            </w:r>
            <w:r w:rsidR="003209EC" w:rsidRPr="00D75CA6">
              <w:t> </w:t>
            </w:r>
            <w:r w:rsidRPr="00D75CA6">
              <w:t>1 (</w:t>
            </w:r>
            <w:r w:rsidR="00107542" w:rsidRPr="00D75CA6">
              <w:t>item 2</w:t>
            </w:r>
            <w:r w:rsidRPr="00D75CA6">
              <w:t xml:space="preserve">96): </w:t>
            </w:r>
            <w:r w:rsidR="005B3E6A" w:rsidRPr="00D75CA6">
              <w:t xml:space="preserve">24 Sept 2007 (s 2(1) </w:t>
            </w:r>
            <w:r w:rsidR="00753679" w:rsidRPr="00D75CA6">
              <w:t>item 6</w:t>
            </w:r>
            <w:r w:rsidR="005B3E6A" w:rsidRPr="00D75CA6">
              <w:t>)</w:t>
            </w:r>
          </w:p>
        </w:tc>
        <w:tc>
          <w:tcPr>
            <w:tcW w:w="1195" w:type="dxa"/>
            <w:tcBorders>
              <w:top w:val="single" w:sz="4" w:space="0" w:color="auto"/>
              <w:bottom w:val="single" w:sz="4" w:space="0" w:color="auto"/>
            </w:tcBorders>
          </w:tcPr>
          <w:p w14:paraId="4E7FB1B6" w14:textId="0910B53C" w:rsidR="00C72BA2" w:rsidRPr="00D75CA6" w:rsidRDefault="00C72BA2" w:rsidP="005B3E6A">
            <w:pPr>
              <w:pStyle w:val="ENoteTableText"/>
            </w:pPr>
            <w:r w:rsidRPr="00D75CA6">
              <w:t>Sch 1 (</w:t>
            </w:r>
            <w:r w:rsidR="00107542" w:rsidRPr="00D75CA6">
              <w:t>item 2</w:t>
            </w:r>
            <w:r w:rsidRPr="00D75CA6">
              <w:t>96)</w:t>
            </w:r>
          </w:p>
        </w:tc>
      </w:tr>
      <w:tr w:rsidR="00C72BA2" w:rsidRPr="00D75CA6" w14:paraId="60B4D645" w14:textId="77777777" w:rsidTr="00DB476F">
        <w:trPr>
          <w:cantSplit/>
        </w:trPr>
        <w:tc>
          <w:tcPr>
            <w:tcW w:w="1843" w:type="dxa"/>
            <w:tcBorders>
              <w:top w:val="single" w:sz="4" w:space="0" w:color="auto"/>
              <w:bottom w:val="single" w:sz="4" w:space="0" w:color="auto"/>
            </w:tcBorders>
          </w:tcPr>
          <w:p w14:paraId="6630AEF2" w14:textId="77777777" w:rsidR="00C72BA2" w:rsidRPr="00D75CA6" w:rsidRDefault="00C72BA2" w:rsidP="00C72BA2">
            <w:pPr>
              <w:pStyle w:val="ENoteTableText"/>
            </w:pPr>
            <w:r w:rsidRPr="00D75CA6">
              <w:t>First Home Saver Accounts (Consequential Amendments) Act 2008</w:t>
            </w:r>
          </w:p>
        </w:tc>
        <w:tc>
          <w:tcPr>
            <w:tcW w:w="992" w:type="dxa"/>
            <w:tcBorders>
              <w:top w:val="single" w:sz="4" w:space="0" w:color="auto"/>
              <w:bottom w:val="single" w:sz="4" w:space="0" w:color="auto"/>
            </w:tcBorders>
          </w:tcPr>
          <w:p w14:paraId="74B477DE" w14:textId="77777777" w:rsidR="00C72BA2" w:rsidRPr="00D75CA6" w:rsidRDefault="00C72BA2" w:rsidP="00C72BA2">
            <w:pPr>
              <w:pStyle w:val="ENoteTableText"/>
            </w:pPr>
            <w:r w:rsidRPr="00D75CA6">
              <w:t>45, 2008</w:t>
            </w:r>
          </w:p>
        </w:tc>
        <w:tc>
          <w:tcPr>
            <w:tcW w:w="959" w:type="dxa"/>
            <w:tcBorders>
              <w:top w:val="single" w:sz="4" w:space="0" w:color="auto"/>
              <w:bottom w:val="single" w:sz="4" w:space="0" w:color="auto"/>
            </w:tcBorders>
          </w:tcPr>
          <w:p w14:paraId="4A676673" w14:textId="77777777" w:rsidR="00C72BA2" w:rsidRPr="00D75CA6" w:rsidRDefault="00C72BA2" w:rsidP="00C72BA2">
            <w:pPr>
              <w:pStyle w:val="ENoteTableText"/>
            </w:pPr>
            <w:r w:rsidRPr="00D75CA6">
              <w:t>25</w:t>
            </w:r>
            <w:r w:rsidR="004F64A4" w:rsidRPr="00D75CA6">
              <w:t> </w:t>
            </w:r>
            <w:r w:rsidRPr="00D75CA6">
              <w:t>June 2008</w:t>
            </w:r>
          </w:p>
        </w:tc>
        <w:tc>
          <w:tcPr>
            <w:tcW w:w="2099" w:type="dxa"/>
            <w:tcBorders>
              <w:top w:val="single" w:sz="4" w:space="0" w:color="auto"/>
              <w:bottom w:val="single" w:sz="4" w:space="0" w:color="auto"/>
            </w:tcBorders>
          </w:tcPr>
          <w:p w14:paraId="7BD22BB5" w14:textId="6E5C26AB" w:rsidR="00C72BA2" w:rsidRPr="00D75CA6" w:rsidRDefault="00C72BA2" w:rsidP="005B3E6A">
            <w:pPr>
              <w:pStyle w:val="ENoteTableText"/>
            </w:pPr>
            <w:r w:rsidRPr="00D75CA6">
              <w:t>Sch</w:t>
            </w:r>
            <w:r w:rsidR="003209EC" w:rsidRPr="00D75CA6">
              <w:t> </w:t>
            </w:r>
            <w:r w:rsidRPr="00D75CA6">
              <w:t>3 (</w:t>
            </w:r>
            <w:r w:rsidR="00107542" w:rsidRPr="00D75CA6">
              <w:t>items 1</w:t>
            </w:r>
            <w:r w:rsidRPr="00D75CA6">
              <w:t>–4): 26</w:t>
            </w:r>
            <w:r w:rsidR="004F64A4" w:rsidRPr="00D75CA6">
              <w:t> </w:t>
            </w:r>
            <w:r w:rsidRPr="00D75CA6">
              <w:t>June 2008</w:t>
            </w:r>
            <w:r w:rsidR="005B3E6A" w:rsidRPr="00D75CA6">
              <w:t xml:space="preserve"> (s 2)</w:t>
            </w:r>
          </w:p>
        </w:tc>
        <w:tc>
          <w:tcPr>
            <w:tcW w:w="1195" w:type="dxa"/>
            <w:tcBorders>
              <w:top w:val="single" w:sz="4" w:space="0" w:color="auto"/>
              <w:bottom w:val="single" w:sz="4" w:space="0" w:color="auto"/>
            </w:tcBorders>
          </w:tcPr>
          <w:p w14:paraId="48E3A81A" w14:textId="77777777" w:rsidR="00C72BA2" w:rsidRPr="00D75CA6" w:rsidRDefault="00C72BA2" w:rsidP="00C72BA2">
            <w:pPr>
              <w:pStyle w:val="ENoteTableText"/>
            </w:pPr>
            <w:r w:rsidRPr="00D75CA6">
              <w:t>—</w:t>
            </w:r>
          </w:p>
        </w:tc>
      </w:tr>
      <w:tr w:rsidR="00C72BA2" w:rsidRPr="00D75CA6" w14:paraId="5C88ED44" w14:textId="77777777" w:rsidTr="00DB476F">
        <w:trPr>
          <w:cantSplit/>
        </w:trPr>
        <w:tc>
          <w:tcPr>
            <w:tcW w:w="1843" w:type="dxa"/>
            <w:tcBorders>
              <w:top w:val="single" w:sz="4" w:space="0" w:color="auto"/>
              <w:bottom w:val="single" w:sz="4" w:space="0" w:color="auto"/>
            </w:tcBorders>
          </w:tcPr>
          <w:p w14:paraId="148CF354" w14:textId="77777777" w:rsidR="00C72BA2" w:rsidRPr="00D75CA6" w:rsidRDefault="00C72BA2" w:rsidP="00C72BA2">
            <w:pPr>
              <w:pStyle w:val="ENoteTableText"/>
            </w:pPr>
            <w:r w:rsidRPr="00D75CA6">
              <w:t>Statute Law Revision Act 2008</w:t>
            </w:r>
          </w:p>
        </w:tc>
        <w:tc>
          <w:tcPr>
            <w:tcW w:w="992" w:type="dxa"/>
            <w:tcBorders>
              <w:top w:val="single" w:sz="4" w:space="0" w:color="auto"/>
              <w:bottom w:val="single" w:sz="4" w:space="0" w:color="auto"/>
            </w:tcBorders>
          </w:tcPr>
          <w:p w14:paraId="7E5FA452" w14:textId="77777777" w:rsidR="00C72BA2" w:rsidRPr="00D75CA6" w:rsidRDefault="00C72BA2" w:rsidP="00C72BA2">
            <w:pPr>
              <w:pStyle w:val="ENoteTableText"/>
            </w:pPr>
            <w:r w:rsidRPr="00D75CA6">
              <w:t>73, 2008</w:t>
            </w:r>
          </w:p>
        </w:tc>
        <w:tc>
          <w:tcPr>
            <w:tcW w:w="959" w:type="dxa"/>
            <w:tcBorders>
              <w:top w:val="single" w:sz="4" w:space="0" w:color="auto"/>
              <w:bottom w:val="single" w:sz="4" w:space="0" w:color="auto"/>
            </w:tcBorders>
          </w:tcPr>
          <w:p w14:paraId="362FD095" w14:textId="77777777" w:rsidR="00C72BA2" w:rsidRPr="00D75CA6" w:rsidRDefault="00C72BA2" w:rsidP="00C72BA2">
            <w:pPr>
              <w:pStyle w:val="ENoteTableText"/>
            </w:pPr>
            <w:r w:rsidRPr="00D75CA6">
              <w:t>3</w:t>
            </w:r>
            <w:r w:rsidR="004F64A4" w:rsidRPr="00D75CA6">
              <w:t> </w:t>
            </w:r>
            <w:r w:rsidRPr="00D75CA6">
              <w:t>July 2008</w:t>
            </w:r>
          </w:p>
        </w:tc>
        <w:tc>
          <w:tcPr>
            <w:tcW w:w="2099" w:type="dxa"/>
            <w:tcBorders>
              <w:top w:val="single" w:sz="4" w:space="0" w:color="auto"/>
              <w:bottom w:val="single" w:sz="4" w:space="0" w:color="auto"/>
            </w:tcBorders>
          </w:tcPr>
          <w:p w14:paraId="6361A218" w14:textId="4DD6555C" w:rsidR="00C72BA2" w:rsidRPr="00D75CA6" w:rsidRDefault="00C72BA2" w:rsidP="005B3E6A">
            <w:pPr>
              <w:pStyle w:val="ENoteTableText"/>
            </w:pPr>
            <w:r w:rsidRPr="00D75CA6">
              <w:t>Sch</w:t>
            </w:r>
            <w:r w:rsidR="003209EC" w:rsidRPr="00D75CA6">
              <w:t> </w:t>
            </w:r>
            <w:r w:rsidRPr="00D75CA6">
              <w:t>1 (</w:t>
            </w:r>
            <w:r w:rsidR="00B94734" w:rsidRPr="00D75CA6">
              <w:t>item 5</w:t>
            </w:r>
            <w:r w:rsidRPr="00D75CA6">
              <w:t xml:space="preserve">): </w:t>
            </w:r>
            <w:r w:rsidR="005B3E6A" w:rsidRPr="00D75CA6">
              <w:t xml:space="preserve">13 Dec 2006 (s 2(1) </w:t>
            </w:r>
            <w:r w:rsidR="00753679" w:rsidRPr="00D75CA6">
              <w:t>item 6</w:t>
            </w:r>
            <w:r w:rsidR="005B3E6A" w:rsidRPr="00D75CA6">
              <w:t>)</w:t>
            </w:r>
          </w:p>
        </w:tc>
        <w:tc>
          <w:tcPr>
            <w:tcW w:w="1195" w:type="dxa"/>
            <w:tcBorders>
              <w:top w:val="single" w:sz="4" w:space="0" w:color="auto"/>
              <w:bottom w:val="single" w:sz="4" w:space="0" w:color="auto"/>
            </w:tcBorders>
          </w:tcPr>
          <w:p w14:paraId="339454E0" w14:textId="77777777" w:rsidR="00C72BA2" w:rsidRPr="00D75CA6" w:rsidRDefault="00C72BA2" w:rsidP="00C72BA2">
            <w:pPr>
              <w:pStyle w:val="ENoteTableText"/>
            </w:pPr>
            <w:r w:rsidRPr="00D75CA6">
              <w:t>—</w:t>
            </w:r>
          </w:p>
        </w:tc>
      </w:tr>
      <w:tr w:rsidR="00C72BA2" w:rsidRPr="00D75CA6" w14:paraId="6F936461" w14:textId="77777777" w:rsidTr="00DB476F">
        <w:trPr>
          <w:cantSplit/>
        </w:trPr>
        <w:tc>
          <w:tcPr>
            <w:tcW w:w="1843" w:type="dxa"/>
            <w:tcBorders>
              <w:top w:val="single" w:sz="4" w:space="0" w:color="auto"/>
              <w:bottom w:val="single" w:sz="4" w:space="0" w:color="auto"/>
            </w:tcBorders>
          </w:tcPr>
          <w:p w14:paraId="0C032605" w14:textId="77777777" w:rsidR="00C72BA2" w:rsidRPr="00D75CA6" w:rsidRDefault="00C72BA2" w:rsidP="00C72BA2">
            <w:pPr>
              <w:pStyle w:val="ENoteTableText"/>
            </w:pPr>
            <w:r w:rsidRPr="00D75CA6">
              <w:lastRenderedPageBreak/>
              <w:t>First Home Saver Accounts (Further Provisions) Amendment Act 2008</w:t>
            </w:r>
          </w:p>
        </w:tc>
        <w:tc>
          <w:tcPr>
            <w:tcW w:w="992" w:type="dxa"/>
            <w:tcBorders>
              <w:top w:val="single" w:sz="4" w:space="0" w:color="auto"/>
              <w:bottom w:val="single" w:sz="4" w:space="0" w:color="auto"/>
            </w:tcBorders>
          </w:tcPr>
          <w:p w14:paraId="6FD638E6" w14:textId="77777777" w:rsidR="00C72BA2" w:rsidRPr="00D75CA6" w:rsidRDefault="00C72BA2" w:rsidP="00C72BA2">
            <w:pPr>
              <w:pStyle w:val="ENoteTableText"/>
            </w:pPr>
            <w:r w:rsidRPr="00D75CA6">
              <w:t>92, 2008</w:t>
            </w:r>
          </w:p>
        </w:tc>
        <w:tc>
          <w:tcPr>
            <w:tcW w:w="959" w:type="dxa"/>
            <w:tcBorders>
              <w:top w:val="single" w:sz="4" w:space="0" w:color="auto"/>
              <w:bottom w:val="single" w:sz="4" w:space="0" w:color="auto"/>
            </w:tcBorders>
          </w:tcPr>
          <w:p w14:paraId="0851BA68" w14:textId="77777777" w:rsidR="00C72BA2" w:rsidRPr="00D75CA6" w:rsidRDefault="00C72BA2" w:rsidP="00C72BA2">
            <w:pPr>
              <w:pStyle w:val="ENoteTableText"/>
            </w:pPr>
            <w:smartTag w:uri="urn:schemas-microsoft-com:office:smarttags" w:element="date">
              <w:smartTagPr>
                <w:attr w:name="Year" w:val="2008"/>
                <w:attr w:name="Day" w:val="30"/>
                <w:attr w:name="Month" w:val="9"/>
              </w:smartTagPr>
              <w:r w:rsidRPr="00D75CA6">
                <w:t>30 Sept 2008</w:t>
              </w:r>
            </w:smartTag>
          </w:p>
        </w:tc>
        <w:tc>
          <w:tcPr>
            <w:tcW w:w="2099" w:type="dxa"/>
            <w:tcBorders>
              <w:top w:val="single" w:sz="4" w:space="0" w:color="auto"/>
              <w:bottom w:val="single" w:sz="4" w:space="0" w:color="auto"/>
            </w:tcBorders>
          </w:tcPr>
          <w:p w14:paraId="4268DC28" w14:textId="2AF1E29A" w:rsidR="00C72BA2" w:rsidRPr="00D75CA6" w:rsidRDefault="00C72BA2" w:rsidP="004A4A58">
            <w:pPr>
              <w:pStyle w:val="ENoteTableText"/>
            </w:pPr>
            <w:r w:rsidRPr="00D75CA6">
              <w:t>Sch</w:t>
            </w:r>
            <w:r w:rsidR="003209EC" w:rsidRPr="00D75CA6">
              <w:t> </w:t>
            </w:r>
            <w:r w:rsidRPr="00D75CA6">
              <w:t>1 (</w:t>
            </w:r>
            <w:r w:rsidR="00107542" w:rsidRPr="00D75CA6">
              <w:t>items 1</w:t>
            </w:r>
            <w:r w:rsidRPr="00D75CA6">
              <w:t>, 26): 1 Oct 2008</w:t>
            </w:r>
            <w:r w:rsidR="005B3E6A" w:rsidRPr="00D75CA6">
              <w:t xml:space="preserve"> (s 2(1) </w:t>
            </w:r>
            <w:r w:rsidR="00107542" w:rsidRPr="00D75CA6">
              <w:t>item 2</w:t>
            </w:r>
            <w:r w:rsidR="005B3E6A" w:rsidRPr="00D75CA6">
              <w:t>)</w:t>
            </w:r>
          </w:p>
        </w:tc>
        <w:tc>
          <w:tcPr>
            <w:tcW w:w="1195" w:type="dxa"/>
            <w:tcBorders>
              <w:top w:val="single" w:sz="4" w:space="0" w:color="auto"/>
              <w:bottom w:val="single" w:sz="4" w:space="0" w:color="auto"/>
            </w:tcBorders>
          </w:tcPr>
          <w:p w14:paraId="4BD2C319" w14:textId="321FAA40" w:rsidR="00C72BA2" w:rsidRPr="00D75CA6" w:rsidRDefault="00C72BA2" w:rsidP="005B3E6A">
            <w:pPr>
              <w:pStyle w:val="ENoteTableText"/>
            </w:pPr>
            <w:r w:rsidRPr="00D75CA6">
              <w:t>Sch</w:t>
            </w:r>
            <w:r w:rsidR="00F071CC" w:rsidRPr="00D75CA6">
              <w:t xml:space="preserve"> </w:t>
            </w:r>
            <w:r w:rsidRPr="00D75CA6">
              <w:t>1 (</w:t>
            </w:r>
            <w:r w:rsidR="00107542" w:rsidRPr="00D75CA6">
              <w:t>item 2</w:t>
            </w:r>
            <w:r w:rsidRPr="00D75CA6">
              <w:t>6)</w:t>
            </w:r>
          </w:p>
        </w:tc>
      </w:tr>
      <w:tr w:rsidR="00C72BA2" w:rsidRPr="00D75CA6" w14:paraId="07491E83" w14:textId="77777777" w:rsidTr="00DB476F">
        <w:trPr>
          <w:cantSplit/>
        </w:trPr>
        <w:tc>
          <w:tcPr>
            <w:tcW w:w="1843" w:type="dxa"/>
            <w:tcBorders>
              <w:top w:val="single" w:sz="4" w:space="0" w:color="auto"/>
              <w:bottom w:val="single" w:sz="4" w:space="0" w:color="auto"/>
            </w:tcBorders>
          </w:tcPr>
          <w:p w14:paraId="047ED654" w14:textId="77777777" w:rsidR="00C72BA2" w:rsidRPr="00D75CA6" w:rsidRDefault="00C72BA2" w:rsidP="00C72BA2">
            <w:pPr>
              <w:pStyle w:val="ENoteTableText"/>
            </w:pPr>
            <w:r w:rsidRPr="00D75CA6">
              <w:t>Customs Legislation Amendment (Name Change) Act 2009</w:t>
            </w:r>
          </w:p>
        </w:tc>
        <w:tc>
          <w:tcPr>
            <w:tcW w:w="992" w:type="dxa"/>
            <w:tcBorders>
              <w:top w:val="single" w:sz="4" w:space="0" w:color="auto"/>
              <w:bottom w:val="single" w:sz="4" w:space="0" w:color="auto"/>
            </w:tcBorders>
          </w:tcPr>
          <w:p w14:paraId="10F0F603" w14:textId="77777777" w:rsidR="00C72BA2" w:rsidRPr="00D75CA6" w:rsidRDefault="00C72BA2" w:rsidP="00C72BA2">
            <w:pPr>
              <w:pStyle w:val="ENoteTableText"/>
            </w:pPr>
            <w:r w:rsidRPr="00D75CA6">
              <w:t>33, 2009</w:t>
            </w:r>
          </w:p>
        </w:tc>
        <w:tc>
          <w:tcPr>
            <w:tcW w:w="959" w:type="dxa"/>
            <w:tcBorders>
              <w:top w:val="single" w:sz="4" w:space="0" w:color="auto"/>
              <w:bottom w:val="single" w:sz="4" w:space="0" w:color="auto"/>
            </w:tcBorders>
          </w:tcPr>
          <w:p w14:paraId="071A8BFD" w14:textId="77777777" w:rsidR="00C72BA2" w:rsidRPr="00D75CA6" w:rsidRDefault="00C72BA2" w:rsidP="00C72BA2">
            <w:pPr>
              <w:pStyle w:val="ENoteTableText"/>
            </w:pPr>
            <w:r w:rsidRPr="00D75CA6">
              <w:t>22</w:t>
            </w:r>
            <w:r w:rsidR="004F64A4" w:rsidRPr="00D75CA6">
              <w:t> </w:t>
            </w:r>
            <w:r w:rsidRPr="00D75CA6">
              <w:t>May 2009</w:t>
            </w:r>
          </w:p>
        </w:tc>
        <w:tc>
          <w:tcPr>
            <w:tcW w:w="2099" w:type="dxa"/>
            <w:tcBorders>
              <w:top w:val="single" w:sz="4" w:space="0" w:color="auto"/>
              <w:bottom w:val="single" w:sz="4" w:space="0" w:color="auto"/>
            </w:tcBorders>
          </w:tcPr>
          <w:p w14:paraId="2079138C" w14:textId="2FABF13C" w:rsidR="00C72BA2" w:rsidRPr="00D75CA6" w:rsidRDefault="00C72BA2" w:rsidP="00B33A0F">
            <w:pPr>
              <w:pStyle w:val="ENoteTableText"/>
            </w:pPr>
            <w:r w:rsidRPr="00D75CA6">
              <w:t>Sch</w:t>
            </w:r>
            <w:r w:rsidR="003209EC" w:rsidRPr="00D75CA6">
              <w:t> </w:t>
            </w:r>
            <w:r w:rsidRPr="00D75CA6">
              <w:t>2 (</w:t>
            </w:r>
            <w:r w:rsidR="00B94734" w:rsidRPr="00D75CA6">
              <w:t>item 5</w:t>
            </w:r>
            <w:r w:rsidRPr="00D75CA6">
              <w:t>): 23</w:t>
            </w:r>
            <w:r w:rsidR="004F64A4" w:rsidRPr="00D75CA6">
              <w:t> </w:t>
            </w:r>
            <w:r w:rsidRPr="00D75CA6">
              <w:t>May 2009</w:t>
            </w:r>
            <w:r w:rsidR="00B33A0F" w:rsidRPr="00D75CA6">
              <w:t xml:space="preserve"> (s 2)</w:t>
            </w:r>
          </w:p>
        </w:tc>
        <w:tc>
          <w:tcPr>
            <w:tcW w:w="1195" w:type="dxa"/>
            <w:tcBorders>
              <w:top w:val="single" w:sz="4" w:space="0" w:color="auto"/>
              <w:bottom w:val="single" w:sz="4" w:space="0" w:color="auto"/>
            </w:tcBorders>
          </w:tcPr>
          <w:p w14:paraId="5FEFA2E5" w14:textId="77777777" w:rsidR="00C72BA2" w:rsidRPr="00D75CA6" w:rsidRDefault="00C72BA2" w:rsidP="00C72BA2">
            <w:pPr>
              <w:pStyle w:val="ENoteTableText"/>
            </w:pPr>
            <w:r w:rsidRPr="00D75CA6">
              <w:t>—</w:t>
            </w:r>
          </w:p>
        </w:tc>
      </w:tr>
      <w:tr w:rsidR="00C72BA2" w:rsidRPr="00D75CA6" w14:paraId="2AC51A6A" w14:textId="77777777" w:rsidTr="00DB476F">
        <w:trPr>
          <w:cantSplit/>
        </w:trPr>
        <w:tc>
          <w:tcPr>
            <w:tcW w:w="1843" w:type="dxa"/>
            <w:tcBorders>
              <w:top w:val="single" w:sz="4" w:space="0" w:color="auto"/>
              <w:bottom w:val="single" w:sz="4" w:space="0" w:color="auto"/>
            </w:tcBorders>
          </w:tcPr>
          <w:p w14:paraId="1B24299C" w14:textId="77777777" w:rsidR="00C72BA2" w:rsidRPr="00D75CA6" w:rsidRDefault="00C72BA2" w:rsidP="00C72BA2">
            <w:pPr>
              <w:pStyle w:val="ENoteTableText"/>
            </w:pPr>
            <w:r w:rsidRPr="00D75CA6">
              <w:t>Crimes Legislation Amendment (Serious and Organised Crime) Act (No.</w:t>
            </w:r>
            <w:r w:rsidR="004F64A4" w:rsidRPr="00D75CA6">
              <w:t> </w:t>
            </w:r>
            <w:r w:rsidRPr="00D75CA6">
              <w:t>2) 2010</w:t>
            </w:r>
          </w:p>
        </w:tc>
        <w:tc>
          <w:tcPr>
            <w:tcW w:w="992" w:type="dxa"/>
            <w:tcBorders>
              <w:top w:val="single" w:sz="4" w:space="0" w:color="auto"/>
              <w:bottom w:val="single" w:sz="4" w:space="0" w:color="auto"/>
            </w:tcBorders>
          </w:tcPr>
          <w:p w14:paraId="555D0AFB" w14:textId="77777777" w:rsidR="00C72BA2" w:rsidRPr="00D75CA6" w:rsidRDefault="00C72BA2" w:rsidP="00C72BA2">
            <w:pPr>
              <w:pStyle w:val="ENoteTableText"/>
            </w:pPr>
            <w:r w:rsidRPr="00D75CA6">
              <w:t>4, 2010</w:t>
            </w:r>
          </w:p>
        </w:tc>
        <w:tc>
          <w:tcPr>
            <w:tcW w:w="959" w:type="dxa"/>
            <w:tcBorders>
              <w:top w:val="single" w:sz="4" w:space="0" w:color="auto"/>
              <w:bottom w:val="single" w:sz="4" w:space="0" w:color="auto"/>
            </w:tcBorders>
          </w:tcPr>
          <w:p w14:paraId="6D7B19B2" w14:textId="77777777" w:rsidR="00C72BA2" w:rsidRPr="00D75CA6" w:rsidRDefault="00C72BA2" w:rsidP="00C72BA2">
            <w:pPr>
              <w:pStyle w:val="ENoteTableText"/>
            </w:pPr>
            <w:r w:rsidRPr="00D75CA6">
              <w:t>19 Feb 2010</w:t>
            </w:r>
          </w:p>
        </w:tc>
        <w:tc>
          <w:tcPr>
            <w:tcW w:w="2099" w:type="dxa"/>
            <w:tcBorders>
              <w:top w:val="single" w:sz="4" w:space="0" w:color="auto"/>
              <w:bottom w:val="single" w:sz="4" w:space="0" w:color="auto"/>
            </w:tcBorders>
          </w:tcPr>
          <w:p w14:paraId="2695ABB1" w14:textId="0D220DDB" w:rsidR="00C72BA2" w:rsidRPr="00D75CA6" w:rsidRDefault="00C72BA2" w:rsidP="00B33A0F">
            <w:pPr>
              <w:pStyle w:val="ENoteTableText"/>
            </w:pPr>
            <w:r w:rsidRPr="00D75CA6">
              <w:t>Sch</w:t>
            </w:r>
            <w:r w:rsidR="003209EC" w:rsidRPr="00D75CA6">
              <w:t> </w:t>
            </w:r>
            <w:r w:rsidRPr="00D75CA6">
              <w:t>5 (</w:t>
            </w:r>
            <w:r w:rsidR="00B94734" w:rsidRPr="00D75CA6">
              <w:t>items 2</w:t>
            </w:r>
            <w:r w:rsidRPr="00D75CA6">
              <w:t>5–36): 20 Feb 2010</w:t>
            </w:r>
            <w:r w:rsidR="00B33A0F" w:rsidRPr="00D75CA6">
              <w:t xml:space="preserve"> (s 2(1) item</w:t>
            </w:r>
            <w:r w:rsidR="004F64A4" w:rsidRPr="00D75CA6">
              <w:t> </w:t>
            </w:r>
            <w:r w:rsidR="00B33A0F" w:rsidRPr="00D75CA6">
              <w:t>9)</w:t>
            </w:r>
          </w:p>
        </w:tc>
        <w:tc>
          <w:tcPr>
            <w:tcW w:w="1195" w:type="dxa"/>
            <w:tcBorders>
              <w:top w:val="single" w:sz="4" w:space="0" w:color="auto"/>
              <w:bottom w:val="single" w:sz="4" w:space="0" w:color="auto"/>
            </w:tcBorders>
          </w:tcPr>
          <w:p w14:paraId="56E859AD" w14:textId="65904F93" w:rsidR="00C72BA2" w:rsidRPr="00D75CA6" w:rsidRDefault="00C72BA2" w:rsidP="00B33A0F">
            <w:pPr>
              <w:pStyle w:val="ENoteTableText"/>
            </w:pPr>
            <w:r w:rsidRPr="00D75CA6">
              <w:t>Sch</w:t>
            </w:r>
            <w:r w:rsidR="00B33A0F" w:rsidRPr="00D75CA6">
              <w:t xml:space="preserve"> </w:t>
            </w:r>
            <w:r w:rsidRPr="00D75CA6">
              <w:t>5 (</w:t>
            </w:r>
            <w:r w:rsidR="00B94734" w:rsidRPr="00D75CA6">
              <w:t>items 2</w:t>
            </w:r>
            <w:r w:rsidRPr="00D75CA6">
              <w:t>9, 31, 36)</w:t>
            </w:r>
          </w:p>
        </w:tc>
      </w:tr>
      <w:tr w:rsidR="00C72BA2" w:rsidRPr="00D75CA6" w14:paraId="75A0F9CE" w14:textId="77777777" w:rsidTr="00DB476F">
        <w:trPr>
          <w:cantSplit/>
        </w:trPr>
        <w:tc>
          <w:tcPr>
            <w:tcW w:w="1843" w:type="dxa"/>
            <w:tcBorders>
              <w:top w:val="single" w:sz="4" w:space="0" w:color="auto"/>
              <w:bottom w:val="single" w:sz="4" w:space="0" w:color="auto"/>
            </w:tcBorders>
          </w:tcPr>
          <w:p w14:paraId="669322CE" w14:textId="77777777" w:rsidR="00C72BA2" w:rsidRPr="00D75CA6" w:rsidRDefault="00C72BA2" w:rsidP="00C72BA2">
            <w:pPr>
              <w:pStyle w:val="ENoteTableText"/>
            </w:pPr>
            <w:r w:rsidRPr="00D75CA6">
              <w:t>Statute Law Revision Act 2010</w:t>
            </w:r>
          </w:p>
        </w:tc>
        <w:tc>
          <w:tcPr>
            <w:tcW w:w="992" w:type="dxa"/>
            <w:tcBorders>
              <w:top w:val="single" w:sz="4" w:space="0" w:color="auto"/>
              <w:bottom w:val="single" w:sz="4" w:space="0" w:color="auto"/>
            </w:tcBorders>
          </w:tcPr>
          <w:p w14:paraId="35AB31EC" w14:textId="77777777" w:rsidR="00C72BA2" w:rsidRPr="00D75CA6" w:rsidRDefault="00C72BA2" w:rsidP="00C72BA2">
            <w:pPr>
              <w:pStyle w:val="ENoteTableText"/>
            </w:pPr>
            <w:r w:rsidRPr="00D75CA6">
              <w:t>8, 2010</w:t>
            </w:r>
          </w:p>
        </w:tc>
        <w:tc>
          <w:tcPr>
            <w:tcW w:w="959" w:type="dxa"/>
            <w:tcBorders>
              <w:top w:val="single" w:sz="4" w:space="0" w:color="auto"/>
              <w:bottom w:val="single" w:sz="4" w:space="0" w:color="auto"/>
            </w:tcBorders>
          </w:tcPr>
          <w:p w14:paraId="03A6F298" w14:textId="77777777" w:rsidR="00C72BA2" w:rsidRPr="00D75CA6" w:rsidRDefault="00C72BA2" w:rsidP="00C72BA2">
            <w:pPr>
              <w:pStyle w:val="ENoteTableText"/>
            </w:pPr>
            <w:r w:rsidRPr="00D75CA6">
              <w:t xml:space="preserve">1 Mar 2010 </w:t>
            </w:r>
          </w:p>
        </w:tc>
        <w:tc>
          <w:tcPr>
            <w:tcW w:w="2099" w:type="dxa"/>
            <w:tcBorders>
              <w:top w:val="single" w:sz="4" w:space="0" w:color="auto"/>
              <w:bottom w:val="single" w:sz="4" w:space="0" w:color="auto"/>
            </w:tcBorders>
          </w:tcPr>
          <w:p w14:paraId="36B56C1D" w14:textId="429737C1" w:rsidR="00C72BA2" w:rsidRPr="00D75CA6" w:rsidRDefault="00C72BA2" w:rsidP="00F071CC">
            <w:pPr>
              <w:pStyle w:val="ENoteTableText"/>
            </w:pPr>
            <w:r w:rsidRPr="00D75CA6">
              <w:t>Sch</w:t>
            </w:r>
            <w:r w:rsidR="003209EC" w:rsidRPr="00D75CA6">
              <w:t> </w:t>
            </w:r>
            <w:r w:rsidRPr="00D75CA6">
              <w:t>5 (</w:t>
            </w:r>
            <w:r w:rsidR="00B94734" w:rsidRPr="00D75CA6">
              <w:t>items 4</w:t>
            </w:r>
            <w:r w:rsidR="00B33A0F" w:rsidRPr="00D75CA6">
              <w:t>–9</w:t>
            </w:r>
            <w:r w:rsidR="00F071CC" w:rsidRPr="00D75CA6">
              <w:t>, 137(a)</w:t>
            </w:r>
            <w:r w:rsidR="00B33A0F" w:rsidRPr="00D75CA6">
              <w:t>): 1</w:t>
            </w:r>
            <w:r w:rsidR="000161B9" w:rsidRPr="00D75CA6">
              <w:t xml:space="preserve"> </w:t>
            </w:r>
            <w:r w:rsidR="00B33A0F" w:rsidRPr="00D75CA6">
              <w:t xml:space="preserve">Mar 2010 (s 2(1) </w:t>
            </w:r>
            <w:r w:rsidR="00B94734" w:rsidRPr="00D75CA6">
              <w:t>items 3</w:t>
            </w:r>
            <w:r w:rsidR="00B33A0F" w:rsidRPr="00D75CA6">
              <w:t>1</w:t>
            </w:r>
            <w:r w:rsidR="00F071CC" w:rsidRPr="00D75CA6">
              <w:t>, 38</w:t>
            </w:r>
            <w:r w:rsidR="00B33A0F" w:rsidRPr="00D75CA6">
              <w:t>)</w:t>
            </w:r>
          </w:p>
        </w:tc>
        <w:tc>
          <w:tcPr>
            <w:tcW w:w="1195" w:type="dxa"/>
            <w:tcBorders>
              <w:top w:val="single" w:sz="4" w:space="0" w:color="auto"/>
              <w:bottom w:val="single" w:sz="4" w:space="0" w:color="auto"/>
            </w:tcBorders>
          </w:tcPr>
          <w:p w14:paraId="69016588" w14:textId="77777777" w:rsidR="00C72BA2" w:rsidRPr="00D75CA6" w:rsidRDefault="00C72BA2" w:rsidP="00C72BA2">
            <w:pPr>
              <w:pStyle w:val="ENoteTableText"/>
            </w:pPr>
            <w:r w:rsidRPr="00D75CA6">
              <w:t>—</w:t>
            </w:r>
          </w:p>
        </w:tc>
      </w:tr>
      <w:tr w:rsidR="00C72BA2" w:rsidRPr="00D75CA6" w14:paraId="4211D181" w14:textId="77777777" w:rsidTr="00DB476F">
        <w:trPr>
          <w:cantSplit/>
        </w:trPr>
        <w:tc>
          <w:tcPr>
            <w:tcW w:w="1843" w:type="dxa"/>
            <w:tcBorders>
              <w:top w:val="single" w:sz="4" w:space="0" w:color="auto"/>
              <w:bottom w:val="single" w:sz="4" w:space="0" w:color="auto"/>
            </w:tcBorders>
          </w:tcPr>
          <w:p w14:paraId="3B9C4727" w14:textId="77777777" w:rsidR="00C72BA2" w:rsidRPr="00D75CA6" w:rsidRDefault="00C72BA2" w:rsidP="00C72BA2">
            <w:pPr>
              <w:pStyle w:val="ENoteTableText"/>
            </w:pPr>
            <w:r w:rsidRPr="00D75CA6">
              <w:t>Freedom of Information Amendment (Reform) Act 2010</w:t>
            </w:r>
          </w:p>
        </w:tc>
        <w:tc>
          <w:tcPr>
            <w:tcW w:w="992" w:type="dxa"/>
            <w:tcBorders>
              <w:top w:val="single" w:sz="4" w:space="0" w:color="auto"/>
              <w:bottom w:val="single" w:sz="4" w:space="0" w:color="auto"/>
            </w:tcBorders>
          </w:tcPr>
          <w:p w14:paraId="75626B9F" w14:textId="77777777" w:rsidR="00C72BA2" w:rsidRPr="00D75CA6" w:rsidRDefault="00C72BA2" w:rsidP="00C72BA2">
            <w:pPr>
              <w:pStyle w:val="ENoteTableText"/>
            </w:pPr>
            <w:r w:rsidRPr="00D75CA6">
              <w:t>51, 2010</w:t>
            </w:r>
          </w:p>
        </w:tc>
        <w:tc>
          <w:tcPr>
            <w:tcW w:w="959" w:type="dxa"/>
            <w:tcBorders>
              <w:top w:val="single" w:sz="4" w:space="0" w:color="auto"/>
              <w:bottom w:val="single" w:sz="4" w:space="0" w:color="auto"/>
            </w:tcBorders>
          </w:tcPr>
          <w:p w14:paraId="5BC7A567" w14:textId="77777777" w:rsidR="00C72BA2" w:rsidRPr="00D75CA6" w:rsidRDefault="003B7E15" w:rsidP="00C72BA2">
            <w:pPr>
              <w:pStyle w:val="ENoteTableText"/>
            </w:pPr>
            <w:r w:rsidRPr="00D75CA6">
              <w:t>31 May</w:t>
            </w:r>
            <w:r w:rsidR="00C72BA2" w:rsidRPr="00D75CA6">
              <w:t xml:space="preserve"> 2010</w:t>
            </w:r>
          </w:p>
        </w:tc>
        <w:tc>
          <w:tcPr>
            <w:tcW w:w="2099" w:type="dxa"/>
            <w:tcBorders>
              <w:top w:val="single" w:sz="4" w:space="0" w:color="auto"/>
              <w:bottom w:val="single" w:sz="4" w:space="0" w:color="auto"/>
            </w:tcBorders>
          </w:tcPr>
          <w:p w14:paraId="152136F7" w14:textId="10942C12" w:rsidR="00C72BA2" w:rsidRPr="00D75CA6" w:rsidRDefault="00C72BA2" w:rsidP="00B33A0F">
            <w:pPr>
              <w:pStyle w:val="ENoteTableText"/>
            </w:pPr>
            <w:r w:rsidRPr="00D75CA6">
              <w:t>Sch</w:t>
            </w:r>
            <w:r w:rsidR="003209EC" w:rsidRPr="00D75CA6">
              <w:t> </w:t>
            </w:r>
            <w:r w:rsidRPr="00D75CA6">
              <w:t>5 (</w:t>
            </w:r>
            <w:r w:rsidR="00B94734" w:rsidRPr="00D75CA6">
              <w:t>item 1</w:t>
            </w:r>
            <w:r w:rsidRPr="00D75CA6">
              <w:t>) and Sch</w:t>
            </w:r>
            <w:r w:rsidR="003209EC" w:rsidRPr="00D75CA6">
              <w:t> </w:t>
            </w:r>
            <w:r w:rsidRPr="00D75CA6">
              <w:t xml:space="preserve">7: </w:t>
            </w:r>
            <w:r w:rsidR="00B33A0F" w:rsidRPr="00D75CA6">
              <w:t>1 Nov 2010 (s 2(1) item</w:t>
            </w:r>
            <w:r w:rsidR="004F64A4" w:rsidRPr="00D75CA6">
              <w:t> </w:t>
            </w:r>
            <w:r w:rsidR="00B33A0F" w:rsidRPr="00D75CA6">
              <w:t>7)</w:t>
            </w:r>
          </w:p>
        </w:tc>
        <w:tc>
          <w:tcPr>
            <w:tcW w:w="1195" w:type="dxa"/>
            <w:tcBorders>
              <w:top w:val="single" w:sz="4" w:space="0" w:color="auto"/>
              <w:bottom w:val="single" w:sz="4" w:space="0" w:color="auto"/>
            </w:tcBorders>
          </w:tcPr>
          <w:p w14:paraId="36464D57" w14:textId="77777777" w:rsidR="00C72BA2" w:rsidRPr="00D75CA6" w:rsidRDefault="00C72BA2" w:rsidP="00B33A0F">
            <w:pPr>
              <w:pStyle w:val="ENoteTableText"/>
            </w:pPr>
            <w:r w:rsidRPr="00D75CA6">
              <w:t>Sch 7</w:t>
            </w:r>
          </w:p>
        </w:tc>
      </w:tr>
      <w:tr w:rsidR="00C72BA2" w:rsidRPr="00D75CA6" w14:paraId="501298D4" w14:textId="77777777" w:rsidTr="00DB476F">
        <w:trPr>
          <w:cantSplit/>
        </w:trPr>
        <w:tc>
          <w:tcPr>
            <w:tcW w:w="1843" w:type="dxa"/>
            <w:tcBorders>
              <w:top w:val="single" w:sz="4" w:space="0" w:color="auto"/>
              <w:bottom w:val="single" w:sz="4" w:space="0" w:color="auto"/>
            </w:tcBorders>
          </w:tcPr>
          <w:p w14:paraId="409F25F8" w14:textId="77777777" w:rsidR="00C72BA2" w:rsidRPr="00D75CA6" w:rsidRDefault="00C72BA2" w:rsidP="00C72BA2">
            <w:pPr>
              <w:pStyle w:val="ENoteTableText"/>
            </w:pPr>
            <w:r w:rsidRPr="00D75CA6">
              <w:t>Trade Practices Amendment (Australian Consumer Law) Act (No.</w:t>
            </w:r>
            <w:r w:rsidR="004F64A4" w:rsidRPr="00D75CA6">
              <w:t> </w:t>
            </w:r>
            <w:r w:rsidRPr="00D75CA6">
              <w:t>2) 2010</w:t>
            </w:r>
          </w:p>
        </w:tc>
        <w:tc>
          <w:tcPr>
            <w:tcW w:w="992" w:type="dxa"/>
            <w:tcBorders>
              <w:top w:val="single" w:sz="4" w:space="0" w:color="auto"/>
              <w:bottom w:val="single" w:sz="4" w:space="0" w:color="auto"/>
            </w:tcBorders>
          </w:tcPr>
          <w:p w14:paraId="34806859" w14:textId="77777777" w:rsidR="00C72BA2" w:rsidRPr="00D75CA6" w:rsidRDefault="00C72BA2" w:rsidP="00C72BA2">
            <w:pPr>
              <w:pStyle w:val="ENoteTableText"/>
            </w:pPr>
            <w:r w:rsidRPr="00D75CA6">
              <w:t>103, 2010</w:t>
            </w:r>
          </w:p>
        </w:tc>
        <w:tc>
          <w:tcPr>
            <w:tcW w:w="959" w:type="dxa"/>
            <w:tcBorders>
              <w:top w:val="single" w:sz="4" w:space="0" w:color="auto"/>
              <w:bottom w:val="single" w:sz="4" w:space="0" w:color="auto"/>
            </w:tcBorders>
          </w:tcPr>
          <w:p w14:paraId="3D2FDC39" w14:textId="77777777" w:rsidR="00C72BA2" w:rsidRPr="00D75CA6" w:rsidRDefault="00C72BA2" w:rsidP="00C72BA2">
            <w:pPr>
              <w:pStyle w:val="ENoteTableText"/>
            </w:pPr>
            <w:r w:rsidRPr="00D75CA6">
              <w:t>13</w:t>
            </w:r>
            <w:r w:rsidR="004F64A4" w:rsidRPr="00D75CA6">
              <w:t> </w:t>
            </w:r>
            <w:r w:rsidRPr="00D75CA6">
              <w:t>July 2010</w:t>
            </w:r>
          </w:p>
        </w:tc>
        <w:tc>
          <w:tcPr>
            <w:tcW w:w="2099" w:type="dxa"/>
            <w:tcBorders>
              <w:top w:val="single" w:sz="4" w:space="0" w:color="auto"/>
              <w:bottom w:val="single" w:sz="4" w:space="0" w:color="auto"/>
            </w:tcBorders>
          </w:tcPr>
          <w:p w14:paraId="702051E4" w14:textId="494C5797" w:rsidR="00C72BA2" w:rsidRPr="00D75CA6" w:rsidRDefault="00C72BA2" w:rsidP="00B33A0F">
            <w:pPr>
              <w:pStyle w:val="ENoteTableText"/>
            </w:pPr>
            <w:r w:rsidRPr="00D75CA6">
              <w:t>Sch</w:t>
            </w:r>
            <w:r w:rsidR="00B33A0F" w:rsidRPr="00D75CA6">
              <w:t xml:space="preserve"> </w:t>
            </w:r>
            <w:r w:rsidRPr="00D75CA6">
              <w:t>6 (</w:t>
            </w:r>
            <w:r w:rsidR="00107542" w:rsidRPr="00D75CA6">
              <w:t>items 1</w:t>
            </w:r>
            <w:r w:rsidRPr="00D75CA6">
              <w:t>, 21–23, 157, 158): 1 Jan 2011</w:t>
            </w:r>
            <w:r w:rsidR="00B33A0F" w:rsidRPr="00D75CA6">
              <w:t xml:space="preserve"> (s 2(1) </w:t>
            </w:r>
            <w:r w:rsidR="00B94734" w:rsidRPr="00D75CA6">
              <w:t>items 3</w:t>
            </w:r>
            <w:r w:rsidR="00D404D1" w:rsidRPr="00D75CA6">
              <w:t>, 7)</w:t>
            </w:r>
          </w:p>
        </w:tc>
        <w:tc>
          <w:tcPr>
            <w:tcW w:w="1195" w:type="dxa"/>
            <w:tcBorders>
              <w:top w:val="single" w:sz="4" w:space="0" w:color="auto"/>
              <w:bottom w:val="single" w:sz="4" w:space="0" w:color="auto"/>
            </w:tcBorders>
          </w:tcPr>
          <w:p w14:paraId="22F29A35" w14:textId="77777777" w:rsidR="00C72BA2" w:rsidRPr="00D75CA6" w:rsidRDefault="00C72BA2" w:rsidP="00C72BA2">
            <w:pPr>
              <w:pStyle w:val="ENoteTableText"/>
            </w:pPr>
            <w:r w:rsidRPr="00D75CA6">
              <w:t>—</w:t>
            </w:r>
          </w:p>
        </w:tc>
      </w:tr>
      <w:tr w:rsidR="00C72BA2" w:rsidRPr="00D75CA6" w14:paraId="64D4051C" w14:textId="77777777" w:rsidTr="00DB476F">
        <w:trPr>
          <w:cantSplit/>
        </w:trPr>
        <w:tc>
          <w:tcPr>
            <w:tcW w:w="1843" w:type="dxa"/>
            <w:tcBorders>
              <w:top w:val="single" w:sz="4" w:space="0" w:color="auto"/>
              <w:bottom w:val="single" w:sz="4" w:space="0" w:color="auto"/>
            </w:tcBorders>
          </w:tcPr>
          <w:p w14:paraId="747DD1FB" w14:textId="77777777" w:rsidR="00C72BA2" w:rsidRPr="00D75CA6" w:rsidRDefault="00C72BA2" w:rsidP="00C72BA2">
            <w:pPr>
              <w:pStyle w:val="ENoteTableText"/>
            </w:pPr>
            <w:r w:rsidRPr="00D75CA6">
              <w:t>National Security Legislation Amendment Act 2010</w:t>
            </w:r>
          </w:p>
        </w:tc>
        <w:tc>
          <w:tcPr>
            <w:tcW w:w="992" w:type="dxa"/>
            <w:tcBorders>
              <w:top w:val="single" w:sz="4" w:space="0" w:color="auto"/>
              <w:bottom w:val="single" w:sz="4" w:space="0" w:color="auto"/>
            </w:tcBorders>
          </w:tcPr>
          <w:p w14:paraId="19ED89A4" w14:textId="77777777" w:rsidR="00C72BA2" w:rsidRPr="00D75CA6" w:rsidRDefault="00C72BA2" w:rsidP="00C72BA2">
            <w:pPr>
              <w:pStyle w:val="ENoteTableText"/>
            </w:pPr>
            <w:r w:rsidRPr="00D75CA6">
              <w:t>127, 2010</w:t>
            </w:r>
          </w:p>
        </w:tc>
        <w:tc>
          <w:tcPr>
            <w:tcW w:w="959" w:type="dxa"/>
            <w:tcBorders>
              <w:top w:val="single" w:sz="4" w:space="0" w:color="auto"/>
              <w:bottom w:val="single" w:sz="4" w:space="0" w:color="auto"/>
            </w:tcBorders>
          </w:tcPr>
          <w:p w14:paraId="48C60B01" w14:textId="77777777" w:rsidR="00C72BA2" w:rsidRPr="00D75CA6" w:rsidRDefault="00C72BA2" w:rsidP="00C72BA2">
            <w:pPr>
              <w:pStyle w:val="ENoteTableText"/>
            </w:pPr>
            <w:r w:rsidRPr="00D75CA6">
              <w:t>24 Nov 2010</w:t>
            </w:r>
          </w:p>
        </w:tc>
        <w:tc>
          <w:tcPr>
            <w:tcW w:w="2099" w:type="dxa"/>
            <w:tcBorders>
              <w:top w:val="single" w:sz="4" w:space="0" w:color="auto"/>
              <w:bottom w:val="single" w:sz="4" w:space="0" w:color="auto"/>
            </w:tcBorders>
          </w:tcPr>
          <w:p w14:paraId="70A10891" w14:textId="770ED470" w:rsidR="00C72BA2" w:rsidRPr="00D75CA6" w:rsidRDefault="00C72BA2" w:rsidP="00860A30">
            <w:pPr>
              <w:pStyle w:val="ENoteTableText"/>
            </w:pPr>
            <w:r w:rsidRPr="00D75CA6">
              <w:t>Sch</w:t>
            </w:r>
            <w:r w:rsidR="003209EC" w:rsidRPr="00D75CA6">
              <w:t> </w:t>
            </w:r>
            <w:r w:rsidRPr="00D75CA6">
              <w:t>10 (</w:t>
            </w:r>
            <w:r w:rsidR="00B94734" w:rsidRPr="00D75CA6">
              <w:t>items 2</w:t>
            </w:r>
            <w:r w:rsidRPr="00D75CA6">
              <w:t>, 3): 25 Nov 2010</w:t>
            </w:r>
            <w:r w:rsidR="00860A30" w:rsidRPr="00D75CA6">
              <w:t xml:space="preserve"> (s 2(1) </w:t>
            </w:r>
            <w:r w:rsidR="00B94734" w:rsidRPr="00D75CA6">
              <w:t>item 1</w:t>
            </w:r>
            <w:r w:rsidR="00860A30" w:rsidRPr="00D75CA6">
              <w:t>6)</w:t>
            </w:r>
          </w:p>
        </w:tc>
        <w:tc>
          <w:tcPr>
            <w:tcW w:w="1195" w:type="dxa"/>
            <w:tcBorders>
              <w:top w:val="single" w:sz="4" w:space="0" w:color="auto"/>
              <w:bottom w:val="single" w:sz="4" w:space="0" w:color="auto"/>
            </w:tcBorders>
          </w:tcPr>
          <w:p w14:paraId="6CD28F65" w14:textId="77777777" w:rsidR="00C72BA2" w:rsidRPr="00D75CA6" w:rsidRDefault="00C72BA2" w:rsidP="00C72BA2">
            <w:pPr>
              <w:pStyle w:val="ENoteTableText"/>
            </w:pPr>
            <w:r w:rsidRPr="00D75CA6">
              <w:t>—</w:t>
            </w:r>
          </w:p>
        </w:tc>
      </w:tr>
      <w:tr w:rsidR="00C72BA2" w:rsidRPr="00D75CA6" w14:paraId="488A5BEB" w14:textId="77777777" w:rsidTr="00DB476F">
        <w:trPr>
          <w:cantSplit/>
        </w:trPr>
        <w:tc>
          <w:tcPr>
            <w:tcW w:w="1843" w:type="dxa"/>
            <w:tcBorders>
              <w:top w:val="single" w:sz="4" w:space="0" w:color="auto"/>
              <w:bottom w:val="single" w:sz="4" w:space="0" w:color="auto"/>
            </w:tcBorders>
          </w:tcPr>
          <w:p w14:paraId="34D4E0E8" w14:textId="77777777" w:rsidR="00C72BA2" w:rsidRPr="00D75CA6" w:rsidRDefault="00C72BA2" w:rsidP="00C72BA2">
            <w:pPr>
              <w:pStyle w:val="ENoteTableText"/>
            </w:pPr>
            <w:r w:rsidRPr="00D75CA6">
              <w:t>Tax Laws Amendment (Confidentiality of Taxpayer Information) Act 2010</w:t>
            </w:r>
          </w:p>
        </w:tc>
        <w:tc>
          <w:tcPr>
            <w:tcW w:w="992" w:type="dxa"/>
            <w:tcBorders>
              <w:top w:val="single" w:sz="4" w:space="0" w:color="auto"/>
              <w:bottom w:val="single" w:sz="4" w:space="0" w:color="auto"/>
            </w:tcBorders>
          </w:tcPr>
          <w:p w14:paraId="65C50709" w14:textId="77777777" w:rsidR="00C72BA2" w:rsidRPr="00D75CA6" w:rsidRDefault="00C72BA2" w:rsidP="00C72BA2">
            <w:pPr>
              <w:pStyle w:val="ENoteTableText"/>
            </w:pPr>
            <w:r w:rsidRPr="00D75CA6">
              <w:t>145, 2010</w:t>
            </w:r>
          </w:p>
        </w:tc>
        <w:tc>
          <w:tcPr>
            <w:tcW w:w="959" w:type="dxa"/>
            <w:tcBorders>
              <w:top w:val="single" w:sz="4" w:space="0" w:color="auto"/>
              <w:bottom w:val="single" w:sz="4" w:space="0" w:color="auto"/>
            </w:tcBorders>
          </w:tcPr>
          <w:p w14:paraId="52ABCD8B" w14:textId="77777777" w:rsidR="00C72BA2" w:rsidRPr="00D75CA6" w:rsidRDefault="00C72BA2" w:rsidP="00C72BA2">
            <w:pPr>
              <w:pStyle w:val="ENoteTableText"/>
            </w:pPr>
            <w:r w:rsidRPr="00D75CA6">
              <w:t>16 Dec 2010</w:t>
            </w:r>
          </w:p>
        </w:tc>
        <w:tc>
          <w:tcPr>
            <w:tcW w:w="2099" w:type="dxa"/>
            <w:tcBorders>
              <w:top w:val="single" w:sz="4" w:space="0" w:color="auto"/>
              <w:bottom w:val="single" w:sz="4" w:space="0" w:color="auto"/>
            </w:tcBorders>
          </w:tcPr>
          <w:p w14:paraId="23F92F34" w14:textId="5667A187" w:rsidR="00C72BA2" w:rsidRPr="00D75CA6" w:rsidRDefault="00C72BA2" w:rsidP="00860A30">
            <w:pPr>
              <w:pStyle w:val="ENoteTableText"/>
            </w:pPr>
            <w:r w:rsidRPr="00D75CA6">
              <w:t>Sch</w:t>
            </w:r>
            <w:r w:rsidR="003209EC" w:rsidRPr="00D75CA6">
              <w:t> </w:t>
            </w:r>
            <w:r w:rsidRPr="00D75CA6">
              <w:t>2 (</w:t>
            </w:r>
            <w:r w:rsidR="00B94734" w:rsidRPr="00D75CA6">
              <w:t>items 3</w:t>
            </w:r>
            <w:r w:rsidRPr="00D75CA6">
              <w:t>, 4, 123(1)): 17 Dec 2010</w:t>
            </w:r>
            <w:r w:rsidR="00860A30" w:rsidRPr="00D75CA6">
              <w:t xml:space="preserve"> (s 2(1) </w:t>
            </w:r>
            <w:r w:rsidR="00107542" w:rsidRPr="00D75CA6">
              <w:t>item 2</w:t>
            </w:r>
            <w:r w:rsidR="00F071CC" w:rsidRPr="00D75CA6">
              <w:t>)</w:t>
            </w:r>
          </w:p>
        </w:tc>
        <w:tc>
          <w:tcPr>
            <w:tcW w:w="1195" w:type="dxa"/>
            <w:tcBorders>
              <w:top w:val="single" w:sz="4" w:space="0" w:color="auto"/>
              <w:bottom w:val="single" w:sz="4" w:space="0" w:color="auto"/>
            </w:tcBorders>
          </w:tcPr>
          <w:p w14:paraId="2994B256" w14:textId="7A99AFFB" w:rsidR="00C72BA2" w:rsidRPr="00D75CA6" w:rsidRDefault="00C72BA2" w:rsidP="00860A30">
            <w:pPr>
              <w:pStyle w:val="ENoteTableText"/>
            </w:pPr>
            <w:r w:rsidRPr="00D75CA6">
              <w:t>Sch 2 (</w:t>
            </w:r>
            <w:r w:rsidR="00B94734" w:rsidRPr="00D75CA6">
              <w:t>item 1</w:t>
            </w:r>
            <w:r w:rsidRPr="00D75CA6">
              <w:t>23(1))</w:t>
            </w:r>
          </w:p>
        </w:tc>
      </w:tr>
      <w:tr w:rsidR="00C72BA2" w:rsidRPr="00D75CA6" w14:paraId="5BED5248" w14:textId="77777777" w:rsidTr="00DB476F">
        <w:trPr>
          <w:cantSplit/>
        </w:trPr>
        <w:tc>
          <w:tcPr>
            <w:tcW w:w="1843" w:type="dxa"/>
            <w:tcBorders>
              <w:top w:val="single" w:sz="4" w:space="0" w:color="auto"/>
              <w:bottom w:val="single" w:sz="4" w:space="0" w:color="auto"/>
            </w:tcBorders>
          </w:tcPr>
          <w:p w14:paraId="7EF51591" w14:textId="77777777" w:rsidR="00C72BA2" w:rsidRPr="00D75CA6" w:rsidRDefault="00C72BA2" w:rsidP="00C72BA2">
            <w:pPr>
              <w:pStyle w:val="ENoteTableText"/>
            </w:pPr>
            <w:r w:rsidRPr="00D75CA6">
              <w:t>Law and Justice Legislation Amendment (Identity Crimes and Other Measures) Act 2011</w:t>
            </w:r>
          </w:p>
        </w:tc>
        <w:tc>
          <w:tcPr>
            <w:tcW w:w="992" w:type="dxa"/>
            <w:tcBorders>
              <w:top w:val="single" w:sz="4" w:space="0" w:color="auto"/>
              <w:bottom w:val="single" w:sz="4" w:space="0" w:color="auto"/>
            </w:tcBorders>
          </w:tcPr>
          <w:p w14:paraId="1B495BA8" w14:textId="77777777" w:rsidR="00C72BA2" w:rsidRPr="00D75CA6" w:rsidRDefault="00C72BA2" w:rsidP="00C72BA2">
            <w:pPr>
              <w:pStyle w:val="ENoteTableText"/>
            </w:pPr>
            <w:r w:rsidRPr="00D75CA6">
              <w:t>3, 2011</w:t>
            </w:r>
          </w:p>
        </w:tc>
        <w:tc>
          <w:tcPr>
            <w:tcW w:w="959" w:type="dxa"/>
            <w:tcBorders>
              <w:top w:val="single" w:sz="4" w:space="0" w:color="auto"/>
              <w:bottom w:val="single" w:sz="4" w:space="0" w:color="auto"/>
            </w:tcBorders>
          </w:tcPr>
          <w:p w14:paraId="684DF8CC" w14:textId="77777777" w:rsidR="00C72BA2" w:rsidRPr="00D75CA6" w:rsidRDefault="00C72BA2" w:rsidP="00C72BA2">
            <w:pPr>
              <w:pStyle w:val="ENoteTableText"/>
            </w:pPr>
            <w:r w:rsidRPr="00D75CA6">
              <w:t>2 Mar 2011</w:t>
            </w:r>
          </w:p>
        </w:tc>
        <w:tc>
          <w:tcPr>
            <w:tcW w:w="2099" w:type="dxa"/>
            <w:tcBorders>
              <w:top w:val="single" w:sz="4" w:space="0" w:color="auto"/>
              <w:bottom w:val="single" w:sz="4" w:space="0" w:color="auto"/>
            </w:tcBorders>
          </w:tcPr>
          <w:p w14:paraId="124E8FDD" w14:textId="724B9813" w:rsidR="00C72BA2" w:rsidRPr="00D75CA6" w:rsidRDefault="00C72BA2" w:rsidP="00860A30">
            <w:pPr>
              <w:pStyle w:val="ENoteTableText"/>
            </w:pPr>
            <w:r w:rsidRPr="00D75CA6">
              <w:t>Sch</w:t>
            </w:r>
            <w:r w:rsidR="003209EC" w:rsidRPr="00D75CA6">
              <w:t> </w:t>
            </w:r>
            <w:r w:rsidRPr="00D75CA6">
              <w:t>4: 3 Mar 2011</w:t>
            </w:r>
            <w:r w:rsidR="00860A30" w:rsidRPr="00D75CA6">
              <w:t xml:space="preserve"> (s 2(1) </w:t>
            </w:r>
            <w:r w:rsidR="00B94734" w:rsidRPr="00D75CA6">
              <w:t>item 4</w:t>
            </w:r>
            <w:r w:rsidR="00860A30" w:rsidRPr="00D75CA6">
              <w:t>)</w:t>
            </w:r>
          </w:p>
        </w:tc>
        <w:tc>
          <w:tcPr>
            <w:tcW w:w="1195" w:type="dxa"/>
            <w:tcBorders>
              <w:top w:val="single" w:sz="4" w:space="0" w:color="auto"/>
              <w:bottom w:val="single" w:sz="4" w:space="0" w:color="auto"/>
            </w:tcBorders>
          </w:tcPr>
          <w:p w14:paraId="6AF1DE62" w14:textId="77777777" w:rsidR="00C72BA2" w:rsidRPr="00D75CA6" w:rsidRDefault="00C72BA2" w:rsidP="00860A30">
            <w:pPr>
              <w:pStyle w:val="ENoteTableText"/>
            </w:pPr>
            <w:r w:rsidRPr="00D75CA6">
              <w:t>Sch 4 (</w:t>
            </w:r>
            <w:r w:rsidR="003B7E15" w:rsidRPr="00D75CA6">
              <w:t>item 8</w:t>
            </w:r>
            <w:r w:rsidRPr="00D75CA6">
              <w:t>)</w:t>
            </w:r>
          </w:p>
        </w:tc>
      </w:tr>
      <w:tr w:rsidR="00C72BA2" w:rsidRPr="00D75CA6" w14:paraId="1EEE821B" w14:textId="77777777" w:rsidTr="00DB476F">
        <w:trPr>
          <w:cantSplit/>
        </w:trPr>
        <w:tc>
          <w:tcPr>
            <w:tcW w:w="1843" w:type="dxa"/>
            <w:tcBorders>
              <w:top w:val="single" w:sz="4" w:space="0" w:color="auto"/>
              <w:bottom w:val="single" w:sz="4" w:space="0" w:color="auto"/>
            </w:tcBorders>
          </w:tcPr>
          <w:p w14:paraId="3A7A7796" w14:textId="77777777" w:rsidR="00C72BA2" w:rsidRPr="00D75CA6" w:rsidRDefault="00C72BA2" w:rsidP="00C72BA2">
            <w:pPr>
              <w:pStyle w:val="ENoteTableText"/>
            </w:pPr>
            <w:r w:rsidRPr="00D75CA6">
              <w:lastRenderedPageBreak/>
              <w:t>Human Services Legislation Amendment Act 2011</w:t>
            </w:r>
          </w:p>
        </w:tc>
        <w:tc>
          <w:tcPr>
            <w:tcW w:w="992" w:type="dxa"/>
            <w:tcBorders>
              <w:top w:val="single" w:sz="4" w:space="0" w:color="auto"/>
              <w:bottom w:val="single" w:sz="4" w:space="0" w:color="auto"/>
            </w:tcBorders>
          </w:tcPr>
          <w:p w14:paraId="074A90C2" w14:textId="77777777" w:rsidR="00C72BA2" w:rsidRPr="00D75CA6" w:rsidRDefault="00C72BA2" w:rsidP="00C72BA2">
            <w:pPr>
              <w:pStyle w:val="ENoteTableText"/>
            </w:pPr>
            <w:r w:rsidRPr="00D75CA6">
              <w:t>32, 2011</w:t>
            </w:r>
          </w:p>
        </w:tc>
        <w:tc>
          <w:tcPr>
            <w:tcW w:w="959" w:type="dxa"/>
            <w:tcBorders>
              <w:top w:val="single" w:sz="4" w:space="0" w:color="auto"/>
              <w:bottom w:val="single" w:sz="4" w:space="0" w:color="auto"/>
            </w:tcBorders>
          </w:tcPr>
          <w:p w14:paraId="52A01F18" w14:textId="77777777" w:rsidR="00C72BA2" w:rsidRPr="00D75CA6" w:rsidRDefault="00C72BA2" w:rsidP="00C72BA2">
            <w:pPr>
              <w:pStyle w:val="ENoteTableText"/>
            </w:pPr>
            <w:r w:rsidRPr="00D75CA6">
              <w:t>25</w:t>
            </w:r>
            <w:r w:rsidR="004F64A4" w:rsidRPr="00D75CA6">
              <w:t> </w:t>
            </w:r>
            <w:r w:rsidRPr="00D75CA6">
              <w:t>May 2011</w:t>
            </w:r>
          </w:p>
        </w:tc>
        <w:tc>
          <w:tcPr>
            <w:tcW w:w="2099" w:type="dxa"/>
            <w:tcBorders>
              <w:top w:val="single" w:sz="4" w:space="0" w:color="auto"/>
              <w:bottom w:val="single" w:sz="4" w:space="0" w:color="auto"/>
            </w:tcBorders>
          </w:tcPr>
          <w:p w14:paraId="63D5B388" w14:textId="5B4DAFC4" w:rsidR="00C72BA2" w:rsidRPr="00D75CA6" w:rsidRDefault="00C72BA2" w:rsidP="00860A30">
            <w:pPr>
              <w:pStyle w:val="ENoteTableText"/>
            </w:pPr>
            <w:r w:rsidRPr="00D75CA6">
              <w:t>Sch</w:t>
            </w:r>
            <w:r w:rsidR="003209EC" w:rsidRPr="00D75CA6">
              <w:t> </w:t>
            </w:r>
            <w:r w:rsidRPr="00D75CA6">
              <w:t>4 (</w:t>
            </w:r>
            <w:r w:rsidR="00B94734" w:rsidRPr="00D75CA6">
              <w:t>items 4</w:t>
            </w:r>
            <w:r w:rsidRPr="00D75CA6">
              <w:t xml:space="preserve">7–49): </w:t>
            </w:r>
            <w:r w:rsidR="00B94734" w:rsidRPr="00D75CA6">
              <w:t>1 July</w:t>
            </w:r>
            <w:r w:rsidRPr="00D75CA6">
              <w:t xml:space="preserve"> 2011</w:t>
            </w:r>
            <w:r w:rsidR="00860A30" w:rsidRPr="00D75CA6">
              <w:t xml:space="preserve"> (s 2(1) </w:t>
            </w:r>
            <w:r w:rsidR="00107542" w:rsidRPr="00D75CA6">
              <w:t>item 2</w:t>
            </w:r>
            <w:r w:rsidR="00860A30" w:rsidRPr="00D75CA6">
              <w:t>)</w:t>
            </w:r>
          </w:p>
        </w:tc>
        <w:tc>
          <w:tcPr>
            <w:tcW w:w="1195" w:type="dxa"/>
            <w:tcBorders>
              <w:top w:val="single" w:sz="4" w:space="0" w:color="auto"/>
              <w:bottom w:val="single" w:sz="4" w:space="0" w:color="auto"/>
            </w:tcBorders>
          </w:tcPr>
          <w:p w14:paraId="1855641E" w14:textId="77777777" w:rsidR="00C72BA2" w:rsidRPr="00D75CA6" w:rsidRDefault="00C72BA2" w:rsidP="00C72BA2">
            <w:pPr>
              <w:pStyle w:val="ENoteTableText"/>
            </w:pPr>
            <w:r w:rsidRPr="00D75CA6">
              <w:t>—</w:t>
            </w:r>
          </w:p>
        </w:tc>
      </w:tr>
      <w:tr w:rsidR="00C72BA2" w:rsidRPr="00D75CA6" w14:paraId="668D5ED1" w14:textId="77777777" w:rsidTr="00DB476F">
        <w:trPr>
          <w:cantSplit/>
        </w:trPr>
        <w:tc>
          <w:tcPr>
            <w:tcW w:w="1843" w:type="dxa"/>
            <w:tcBorders>
              <w:top w:val="single" w:sz="4" w:space="0" w:color="auto"/>
              <w:bottom w:val="single" w:sz="4" w:space="0" w:color="auto"/>
            </w:tcBorders>
          </w:tcPr>
          <w:p w14:paraId="3F0209EB" w14:textId="77777777" w:rsidR="00C72BA2" w:rsidRPr="00D75CA6" w:rsidRDefault="00C72BA2" w:rsidP="00C72BA2">
            <w:pPr>
              <w:pStyle w:val="ENoteTableText"/>
            </w:pPr>
            <w:r w:rsidRPr="00D75CA6">
              <w:t>Acts Interpretation Amendment Act 2011</w:t>
            </w:r>
          </w:p>
        </w:tc>
        <w:tc>
          <w:tcPr>
            <w:tcW w:w="992" w:type="dxa"/>
            <w:tcBorders>
              <w:top w:val="single" w:sz="4" w:space="0" w:color="auto"/>
              <w:bottom w:val="single" w:sz="4" w:space="0" w:color="auto"/>
            </w:tcBorders>
          </w:tcPr>
          <w:p w14:paraId="4C435A7B" w14:textId="77777777" w:rsidR="00C72BA2" w:rsidRPr="00D75CA6" w:rsidRDefault="00C72BA2" w:rsidP="00C72BA2">
            <w:pPr>
              <w:pStyle w:val="ENoteTableText"/>
            </w:pPr>
            <w:r w:rsidRPr="00D75CA6">
              <w:t>46, 2011</w:t>
            </w:r>
          </w:p>
        </w:tc>
        <w:tc>
          <w:tcPr>
            <w:tcW w:w="959" w:type="dxa"/>
            <w:tcBorders>
              <w:top w:val="single" w:sz="4" w:space="0" w:color="auto"/>
              <w:bottom w:val="single" w:sz="4" w:space="0" w:color="auto"/>
            </w:tcBorders>
          </w:tcPr>
          <w:p w14:paraId="4EF2FFEB" w14:textId="77777777" w:rsidR="00C72BA2" w:rsidRPr="00D75CA6" w:rsidRDefault="00C72BA2" w:rsidP="00C72BA2">
            <w:pPr>
              <w:pStyle w:val="ENoteTableText"/>
            </w:pPr>
            <w:r w:rsidRPr="00D75CA6">
              <w:t>27</w:t>
            </w:r>
            <w:r w:rsidR="004F64A4" w:rsidRPr="00D75CA6">
              <w:t> </w:t>
            </w:r>
            <w:r w:rsidRPr="00D75CA6">
              <w:t>June 2011</w:t>
            </w:r>
          </w:p>
        </w:tc>
        <w:tc>
          <w:tcPr>
            <w:tcW w:w="2099" w:type="dxa"/>
            <w:tcBorders>
              <w:top w:val="single" w:sz="4" w:space="0" w:color="auto"/>
              <w:bottom w:val="single" w:sz="4" w:space="0" w:color="auto"/>
            </w:tcBorders>
          </w:tcPr>
          <w:p w14:paraId="5B50AF0A" w14:textId="0D82FD24" w:rsidR="00C72BA2" w:rsidRPr="00D75CA6" w:rsidRDefault="00C72BA2" w:rsidP="00860A30">
            <w:pPr>
              <w:pStyle w:val="ENoteTableText"/>
            </w:pPr>
            <w:r w:rsidRPr="00D75CA6">
              <w:t>Sch</w:t>
            </w:r>
            <w:r w:rsidR="003209EC" w:rsidRPr="00D75CA6">
              <w:t> </w:t>
            </w:r>
            <w:r w:rsidRPr="00D75CA6">
              <w:t>2 (</w:t>
            </w:r>
            <w:r w:rsidR="008D5917" w:rsidRPr="00D75CA6">
              <w:t>items 6</w:t>
            </w:r>
            <w:r w:rsidRPr="00D75CA6">
              <w:t>7–72) and Sch</w:t>
            </w:r>
            <w:r w:rsidR="003209EC" w:rsidRPr="00D75CA6">
              <w:t> </w:t>
            </w:r>
            <w:r w:rsidRPr="00D75CA6">
              <w:t>3 (</w:t>
            </w:r>
            <w:r w:rsidR="00107542" w:rsidRPr="00D75CA6">
              <w:t>items 1</w:t>
            </w:r>
            <w:r w:rsidRPr="00D75CA6">
              <w:t>0, 11): 27 Dec 2011</w:t>
            </w:r>
            <w:r w:rsidR="00860A30" w:rsidRPr="00D75CA6">
              <w:t xml:space="preserve"> (s 2(1) </w:t>
            </w:r>
            <w:r w:rsidR="00B94734" w:rsidRPr="00D75CA6">
              <w:t>items 3</w:t>
            </w:r>
            <w:r w:rsidR="00860A30" w:rsidRPr="00D75CA6">
              <w:t>, 12)</w:t>
            </w:r>
          </w:p>
        </w:tc>
        <w:tc>
          <w:tcPr>
            <w:tcW w:w="1195" w:type="dxa"/>
            <w:tcBorders>
              <w:top w:val="single" w:sz="4" w:space="0" w:color="auto"/>
              <w:bottom w:val="single" w:sz="4" w:space="0" w:color="auto"/>
            </w:tcBorders>
          </w:tcPr>
          <w:p w14:paraId="4157F636" w14:textId="34D50B86" w:rsidR="00C72BA2" w:rsidRPr="00D75CA6" w:rsidRDefault="00C72BA2" w:rsidP="00860A30">
            <w:pPr>
              <w:pStyle w:val="ENoteTableText"/>
            </w:pPr>
            <w:r w:rsidRPr="00D75CA6">
              <w:t>Sch 3 (</w:t>
            </w:r>
            <w:r w:rsidR="00107542" w:rsidRPr="00D75CA6">
              <w:t>items 1</w:t>
            </w:r>
            <w:r w:rsidRPr="00D75CA6">
              <w:t>0, 11)</w:t>
            </w:r>
          </w:p>
        </w:tc>
      </w:tr>
      <w:tr w:rsidR="00C72BA2" w:rsidRPr="00D75CA6" w14:paraId="1395BA57" w14:textId="77777777" w:rsidTr="00DB476F">
        <w:trPr>
          <w:cantSplit/>
        </w:trPr>
        <w:tc>
          <w:tcPr>
            <w:tcW w:w="1843" w:type="dxa"/>
            <w:tcBorders>
              <w:top w:val="single" w:sz="4" w:space="0" w:color="auto"/>
              <w:bottom w:val="single" w:sz="4" w:space="0" w:color="auto"/>
            </w:tcBorders>
          </w:tcPr>
          <w:p w14:paraId="587B52AA" w14:textId="77777777" w:rsidR="00C72BA2" w:rsidRPr="00D75CA6" w:rsidRDefault="00C72BA2" w:rsidP="00C72BA2">
            <w:pPr>
              <w:pStyle w:val="ENoteTableText"/>
            </w:pPr>
            <w:r w:rsidRPr="00D75CA6">
              <w:t>Australian Transaction Reports and Analysis Centre Supervisory Cost Recovery Levy (Consequential Amendments) Act 2011</w:t>
            </w:r>
          </w:p>
        </w:tc>
        <w:tc>
          <w:tcPr>
            <w:tcW w:w="992" w:type="dxa"/>
            <w:tcBorders>
              <w:top w:val="single" w:sz="4" w:space="0" w:color="auto"/>
              <w:bottom w:val="single" w:sz="4" w:space="0" w:color="auto"/>
            </w:tcBorders>
          </w:tcPr>
          <w:p w14:paraId="0E1F1C54" w14:textId="77777777" w:rsidR="00C72BA2" w:rsidRPr="00D75CA6" w:rsidRDefault="00C72BA2" w:rsidP="00C72BA2">
            <w:pPr>
              <w:pStyle w:val="ENoteTableText"/>
            </w:pPr>
            <w:r w:rsidRPr="00D75CA6">
              <w:t>56, 2011</w:t>
            </w:r>
          </w:p>
        </w:tc>
        <w:tc>
          <w:tcPr>
            <w:tcW w:w="959" w:type="dxa"/>
            <w:tcBorders>
              <w:top w:val="single" w:sz="4" w:space="0" w:color="auto"/>
              <w:bottom w:val="single" w:sz="4" w:space="0" w:color="auto"/>
            </w:tcBorders>
          </w:tcPr>
          <w:p w14:paraId="5A8E6A73" w14:textId="77777777" w:rsidR="00C72BA2" w:rsidRPr="00D75CA6" w:rsidRDefault="00C72BA2" w:rsidP="00C72BA2">
            <w:pPr>
              <w:pStyle w:val="ENoteTableText"/>
            </w:pPr>
            <w:r w:rsidRPr="00D75CA6">
              <w:t>28</w:t>
            </w:r>
            <w:r w:rsidR="004F64A4" w:rsidRPr="00D75CA6">
              <w:t> </w:t>
            </w:r>
            <w:r w:rsidRPr="00D75CA6">
              <w:t>June 2011</w:t>
            </w:r>
          </w:p>
        </w:tc>
        <w:tc>
          <w:tcPr>
            <w:tcW w:w="2099" w:type="dxa"/>
            <w:tcBorders>
              <w:top w:val="single" w:sz="4" w:space="0" w:color="auto"/>
              <w:bottom w:val="single" w:sz="4" w:space="0" w:color="auto"/>
            </w:tcBorders>
          </w:tcPr>
          <w:p w14:paraId="2496B6DD" w14:textId="4A8D2D92" w:rsidR="00C72BA2" w:rsidRPr="00D75CA6" w:rsidRDefault="00C72BA2" w:rsidP="000161B9">
            <w:pPr>
              <w:pStyle w:val="ENoteTableText"/>
            </w:pPr>
            <w:r w:rsidRPr="00D75CA6">
              <w:t>Sch</w:t>
            </w:r>
            <w:r w:rsidR="003209EC" w:rsidRPr="00D75CA6">
              <w:t> </w:t>
            </w:r>
            <w:r w:rsidRPr="00D75CA6">
              <w:t>1</w:t>
            </w:r>
            <w:r w:rsidR="000161B9" w:rsidRPr="00D75CA6">
              <w:t xml:space="preserve"> and 2</w:t>
            </w:r>
            <w:r w:rsidRPr="00D75CA6">
              <w:t>: 1 Nov 2011 (</w:t>
            </w:r>
            <w:r w:rsidR="00860A30" w:rsidRPr="00D75CA6">
              <w:t xml:space="preserve">s 2(1) </w:t>
            </w:r>
            <w:r w:rsidR="00B94734" w:rsidRPr="00D75CA6">
              <w:t>items 2</w:t>
            </w:r>
            <w:r w:rsidR="000161B9" w:rsidRPr="00D75CA6">
              <w:t>–4</w:t>
            </w:r>
            <w:r w:rsidRPr="00D75CA6">
              <w:t>)</w:t>
            </w:r>
            <w:r w:rsidRPr="00D75CA6">
              <w:br/>
              <w:t xml:space="preserve">Remainder: </w:t>
            </w:r>
            <w:r w:rsidR="00C11909" w:rsidRPr="00D75CA6">
              <w:t>28</w:t>
            </w:r>
            <w:r w:rsidR="004F64A4" w:rsidRPr="00D75CA6">
              <w:t> </w:t>
            </w:r>
            <w:r w:rsidR="00C11909" w:rsidRPr="00D75CA6">
              <w:t xml:space="preserve">June 2011 (s 2(1) </w:t>
            </w:r>
            <w:r w:rsidR="00B94734" w:rsidRPr="00D75CA6">
              <w:t>item 1</w:t>
            </w:r>
            <w:r w:rsidR="00C11909" w:rsidRPr="00D75CA6">
              <w:t>)</w:t>
            </w:r>
          </w:p>
        </w:tc>
        <w:tc>
          <w:tcPr>
            <w:tcW w:w="1195" w:type="dxa"/>
            <w:tcBorders>
              <w:top w:val="single" w:sz="4" w:space="0" w:color="auto"/>
              <w:bottom w:val="single" w:sz="4" w:space="0" w:color="auto"/>
            </w:tcBorders>
          </w:tcPr>
          <w:p w14:paraId="44F20424" w14:textId="77777777" w:rsidR="00C72BA2" w:rsidRPr="00D75CA6" w:rsidRDefault="000161B9" w:rsidP="00C11909">
            <w:pPr>
              <w:pStyle w:val="ENoteTableText"/>
            </w:pPr>
            <w:r w:rsidRPr="00D75CA6">
              <w:t xml:space="preserve">s 4 and </w:t>
            </w:r>
            <w:r w:rsidR="00C72BA2" w:rsidRPr="00D75CA6">
              <w:t>Sch 2 (item</w:t>
            </w:r>
            <w:r w:rsidR="004F64A4" w:rsidRPr="00D75CA6">
              <w:t> </w:t>
            </w:r>
            <w:r w:rsidR="00C72BA2" w:rsidRPr="00D75CA6">
              <w:t>7)</w:t>
            </w:r>
          </w:p>
        </w:tc>
      </w:tr>
      <w:tr w:rsidR="00C72BA2" w:rsidRPr="00D75CA6" w14:paraId="76370A3F" w14:textId="77777777" w:rsidTr="00DB476F">
        <w:trPr>
          <w:cantSplit/>
        </w:trPr>
        <w:tc>
          <w:tcPr>
            <w:tcW w:w="1843" w:type="dxa"/>
            <w:tcBorders>
              <w:top w:val="single" w:sz="4" w:space="0" w:color="auto"/>
              <w:bottom w:val="single" w:sz="4" w:space="0" w:color="auto"/>
            </w:tcBorders>
          </w:tcPr>
          <w:p w14:paraId="721A463D" w14:textId="77777777" w:rsidR="00C72BA2" w:rsidRPr="00D75CA6" w:rsidRDefault="00C72BA2" w:rsidP="00C72BA2">
            <w:pPr>
              <w:pStyle w:val="ENoteTableText"/>
            </w:pPr>
            <w:r w:rsidRPr="00D75CA6">
              <w:t>Combating the Financing of People Smuggling and Other Measures Act 2011</w:t>
            </w:r>
          </w:p>
        </w:tc>
        <w:tc>
          <w:tcPr>
            <w:tcW w:w="992" w:type="dxa"/>
            <w:tcBorders>
              <w:top w:val="single" w:sz="4" w:space="0" w:color="auto"/>
              <w:bottom w:val="single" w:sz="4" w:space="0" w:color="auto"/>
            </w:tcBorders>
          </w:tcPr>
          <w:p w14:paraId="7505798F" w14:textId="77777777" w:rsidR="00C72BA2" w:rsidRPr="00D75CA6" w:rsidRDefault="00C72BA2" w:rsidP="00C72BA2">
            <w:pPr>
              <w:pStyle w:val="ENoteTableText"/>
            </w:pPr>
            <w:r w:rsidRPr="00D75CA6">
              <w:t>60, 2011</w:t>
            </w:r>
          </w:p>
        </w:tc>
        <w:tc>
          <w:tcPr>
            <w:tcW w:w="959" w:type="dxa"/>
            <w:tcBorders>
              <w:top w:val="single" w:sz="4" w:space="0" w:color="auto"/>
              <w:bottom w:val="single" w:sz="4" w:space="0" w:color="auto"/>
            </w:tcBorders>
          </w:tcPr>
          <w:p w14:paraId="6E155643" w14:textId="77777777" w:rsidR="00C72BA2" w:rsidRPr="00D75CA6" w:rsidRDefault="00C72BA2" w:rsidP="00C72BA2">
            <w:pPr>
              <w:pStyle w:val="ENoteTableText"/>
            </w:pPr>
            <w:r w:rsidRPr="00D75CA6">
              <w:t>28</w:t>
            </w:r>
            <w:r w:rsidR="004F64A4" w:rsidRPr="00D75CA6">
              <w:t> </w:t>
            </w:r>
            <w:r w:rsidRPr="00D75CA6">
              <w:t>June 2011</w:t>
            </w:r>
          </w:p>
        </w:tc>
        <w:tc>
          <w:tcPr>
            <w:tcW w:w="2099" w:type="dxa"/>
            <w:tcBorders>
              <w:top w:val="single" w:sz="4" w:space="0" w:color="auto"/>
              <w:bottom w:val="single" w:sz="4" w:space="0" w:color="auto"/>
            </w:tcBorders>
          </w:tcPr>
          <w:p w14:paraId="439B3729" w14:textId="45547394" w:rsidR="00C72BA2" w:rsidRPr="00D75CA6" w:rsidRDefault="00C72BA2" w:rsidP="00F071CC">
            <w:pPr>
              <w:pStyle w:val="ENoteTableText"/>
            </w:pPr>
            <w:r w:rsidRPr="00D75CA6">
              <w:t>Sch</w:t>
            </w:r>
            <w:r w:rsidR="003209EC" w:rsidRPr="00D75CA6">
              <w:t> </w:t>
            </w:r>
            <w:r w:rsidRPr="00D75CA6">
              <w:t>1 (</w:t>
            </w:r>
            <w:r w:rsidR="00107542" w:rsidRPr="00D75CA6">
              <w:t>items 1</w:t>
            </w:r>
            <w:r w:rsidRPr="00D75CA6">
              <w:t>–11</w:t>
            </w:r>
            <w:r w:rsidR="00F071CC" w:rsidRPr="00D75CA6">
              <w:t>, 14–48, 53–57</w:t>
            </w:r>
            <w:r w:rsidRPr="00D75CA6">
              <w:t>): 1 Nov 2011 (</w:t>
            </w:r>
            <w:r w:rsidR="00C11909" w:rsidRPr="00D75CA6">
              <w:t>s 2(1)</w:t>
            </w:r>
            <w:r w:rsidRPr="00D75CA6">
              <w:t xml:space="preserve"> </w:t>
            </w:r>
            <w:r w:rsidR="00B94734" w:rsidRPr="00D75CA6">
              <w:t>items 2</w:t>
            </w:r>
            <w:r w:rsidR="00F071CC" w:rsidRPr="00D75CA6">
              <w:t>, 4, 6</w:t>
            </w:r>
            <w:r w:rsidRPr="00D75CA6">
              <w:t>)</w:t>
            </w:r>
            <w:r w:rsidRPr="00D75CA6">
              <w:br/>
              <w:t>Sch</w:t>
            </w:r>
            <w:r w:rsidR="003209EC" w:rsidRPr="00D75CA6">
              <w:t> </w:t>
            </w:r>
            <w:r w:rsidRPr="00D75CA6">
              <w:t>1 (</w:t>
            </w:r>
            <w:r w:rsidR="00107542" w:rsidRPr="00D75CA6">
              <w:t>items 1</w:t>
            </w:r>
            <w:r w:rsidRPr="00D75CA6">
              <w:t>2, 13, 49–52, 58), Sch</w:t>
            </w:r>
            <w:r w:rsidR="003209EC" w:rsidRPr="00D75CA6">
              <w:t> </w:t>
            </w:r>
            <w:r w:rsidRPr="00D75CA6">
              <w:t>2 and Sch</w:t>
            </w:r>
            <w:r w:rsidR="003209EC" w:rsidRPr="00D75CA6">
              <w:t> </w:t>
            </w:r>
            <w:r w:rsidRPr="00D75CA6">
              <w:t>3 (</w:t>
            </w:r>
            <w:r w:rsidR="00107542" w:rsidRPr="00D75CA6">
              <w:t>items 1</w:t>
            </w:r>
            <w:r w:rsidRPr="00D75CA6">
              <w:t>–10):</w:t>
            </w:r>
            <w:r w:rsidR="00C11909" w:rsidRPr="00D75CA6">
              <w:t xml:space="preserve"> 28</w:t>
            </w:r>
            <w:r w:rsidR="004F64A4" w:rsidRPr="00D75CA6">
              <w:t> </w:t>
            </w:r>
            <w:r w:rsidR="00C11909" w:rsidRPr="00D75CA6">
              <w:t xml:space="preserve">June 2011 (s 2(1) </w:t>
            </w:r>
            <w:r w:rsidR="00B94734" w:rsidRPr="00D75CA6">
              <w:t>items 3</w:t>
            </w:r>
            <w:r w:rsidR="00C11909" w:rsidRPr="00D75CA6">
              <w:t>, 5, 7–10)</w:t>
            </w:r>
          </w:p>
        </w:tc>
        <w:tc>
          <w:tcPr>
            <w:tcW w:w="1195" w:type="dxa"/>
            <w:tcBorders>
              <w:top w:val="single" w:sz="4" w:space="0" w:color="auto"/>
              <w:bottom w:val="single" w:sz="4" w:space="0" w:color="auto"/>
            </w:tcBorders>
          </w:tcPr>
          <w:p w14:paraId="349FEC3F" w14:textId="184B4F56" w:rsidR="00C72BA2" w:rsidRPr="00D75CA6" w:rsidRDefault="00C72BA2" w:rsidP="00BE0620">
            <w:pPr>
              <w:pStyle w:val="ENoteTableText"/>
            </w:pPr>
            <w:r w:rsidRPr="00D75CA6">
              <w:t>Sch. 1 (</w:t>
            </w:r>
            <w:r w:rsidR="00B94734" w:rsidRPr="00D75CA6">
              <w:t>items 4</w:t>
            </w:r>
            <w:r w:rsidRPr="00D75CA6">
              <w:t>9–58)</w:t>
            </w:r>
          </w:p>
        </w:tc>
      </w:tr>
      <w:tr w:rsidR="00C72BA2" w:rsidRPr="00D75CA6" w14:paraId="42BBFA8A" w14:textId="77777777" w:rsidTr="00DB476F">
        <w:trPr>
          <w:cantSplit/>
        </w:trPr>
        <w:tc>
          <w:tcPr>
            <w:tcW w:w="1843" w:type="dxa"/>
            <w:tcBorders>
              <w:top w:val="single" w:sz="4" w:space="0" w:color="auto"/>
              <w:bottom w:val="single" w:sz="4" w:space="0" w:color="auto"/>
            </w:tcBorders>
          </w:tcPr>
          <w:p w14:paraId="3890F92A" w14:textId="77777777" w:rsidR="00C72BA2" w:rsidRPr="00D75CA6" w:rsidRDefault="00C72BA2" w:rsidP="00C72BA2">
            <w:pPr>
              <w:pStyle w:val="ENoteTableText"/>
            </w:pPr>
            <w:r w:rsidRPr="00D75CA6">
              <w:t>Carbon Credits (Consequential Amendments) Act 2011</w:t>
            </w:r>
          </w:p>
        </w:tc>
        <w:tc>
          <w:tcPr>
            <w:tcW w:w="992" w:type="dxa"/>
            <w:tcBorders>
              <w:top w:val="single" w:sz="4" w:space="0" w:color="auto"/>
              <w:bottom w:val="single" w:sz="4" w:space="0" w:color="auto"/>
            </w:tcBorders>
          </w:tcPr>
          <w:p w14:paraId="2CB397DA" w14:textId="77777777" w:rsidR="00C72BA2" w:rsidRPr="00D75CA6" w:rsidRDefault="00C72BA2" w:rsidP="00C72BA2">
            <w:pPr>
              <w:pStyle w:val="ENoteTableText"/>
            </w:pPr>
            <w:r w:rsidRPr="00D75CA6">
              <w:t>102, 2011</w:t>
            </w:r>
          </w:p>
        </w:tc>
        <w:tc>
          <w:tcPr>
            <w:tcW w:w="959" w:type="dxa"/>
            <w:tcBorders>
              <w:top w:val="single" w:sz="4" w:space="0" w:color="auto"/>
              <w:bottom w:val="single" w:sz="4" w:space="0" w:color="auto"/>
            </w:tcBorders>
          </w:tcPr>
          <w:p w14:paraId="00D546A3" w14:textId="77777777" w:rsidR="00C72BA2" w:rsidRPr="00D75CA6" w:rsidRDefault="00C72BA2" w:rsidP="00C72BA2">
            <w:pPr>
              <w:pStyle w:val="ENoteTableText"/>
            </w:pPr>
            <w:r w:rsidRPr="00D75CA6">
              <w:t>15 Sept 2011</w:t>
            </w:r>
          </w:p>
        </w:tc>
        <w:tc>
          <w:tcPr>
            <w:tcW w:w="2099" w:type="dxa"/>
            <w:tcBorders>
              <w:top w:val="single" w:sz="4" w:space="0" w:color="auto"/>
              <w:bottom w:val="single" w:sz="4" w:space="0" w:color="auto"/>
            </w:tcBorders>
          </w:tcPr>
          <w:p w14:paraId="110396C9" w14:textId="5C87AB93" w:rsidR="00C72BA2" w:rsidRPr="00D75CA6" w:rsidRDefault="00C72BA2" w:rsidP="00C11909">
            <w:pPr>
              <w:pStyle w:val="ENoteTableText"/>
            </w:pPr>
            <w:r w:rsidRPr="00D75CA6">
              <w:t>Sch</w:t>
            </w:r>
            <w:r w:rsidR="003209EC" w:rsidRPr="00D75CA6">
              <w:t> </w:t>
            </w:r>
            <w:r w:rsidRPr="00D75CA6">
              <w:t>1 (</w:t>
            </w:r>
            <w:r w:rsidR="00107542" w:rsidRPr="00D75CA6">
              <w:t>items 1</w:t>
            </w:r>
            <w:r w:rsidRPr="00D75CA6">
              <w:t>–4): 8 Dec 2011 (</w:t>
            </w:r>
            <w:r w:rsidR="00C11909" w:rsidRPr="00D75CA6">
              <w:t>s</w:t>
            </w:r>
            <w:r w:rsidRPr="00D75CA6">
              <w:t> 2(1)</w:t>
            </w:r>
            <w:r w:rsidR="00C11909" w:rsidRPr="00D75CA6">
              <w:t xml:space="preserve"> </w:t>
            </w:r>
            <w:r w:rsidR="00107542" w:rsidRPr="00D75CA6">
              <w:t>item 2</w:t>
            </w:r>
            <w:r w:rsidRPr="00D75CA6">
              <w:t>)</w:t>
            </w:r>
          </w:p>
        </w:tc>
        <w:tc>
          <w:tcPr>
            <w:tcW w:w="1195" w:type="dxa"/>
            <w:tcBorders>
              <w:top w:val="single" w:sz="4" w:space="0" w:color="auto"/>
              <w:bottom w:val="single" w:sz="4" w:space="0" w:color="auto"/>
            </w:tcBorders>
          </w:tcPr>
          <w:p w14:paraId="51BC6001" w14:textId="77777777" w:rsidR="00C72BA2" w:rsidRPr="00D75CA6" w:rsidRDefault="00C72BA2" w:rsidP="00C72BA2">
            <w:pPr>
              <w:pStyle w:val="ENoteTableText"/>
            </w:pPr>
            <w:r w:rsidRPr="00D75CA6">
              <w:t>—</w:t>
            </w:r>
          </w:p>
        </w:tc>
      </w:tr>
      <w:tr w:rsidR="00C72BA2" w:rsidRPr="00D75CA6" w14:paraId="648B2511" w14:textId="77777777" w:rsidTr="00DB476F">
        <w:trPr>
          <w:cantSplit/>
        </w:trPr>
        <w:tc>
          <w:tcPr>
            <w:tcW w:w="1843" w:type="dxa"/>
            <w:tcBorders>
              <w:top w:val="single" w:sz="4" w:space="0" w:color="auto"/>
              <w:bottom w:val="single" w:sz="4" w:space="0" w:color="auto"/>
            </w:tcBorders>
          </w:tcPr>
          <w:p w14:paraId="40875F24" w14:textId="78DBCC2E" w:rsidR="00C72BA2" w:rsidRPr="00D75CA6" w:rsidRDefault="00C72BA2" w:rsidP="00C72BA2">
            <w:pPr>
              <w:pStyle w:val="ENoteTableText"/>
            </w:pPr>
            <w:r w:rsidRPr="00D75CA6">
              <w:t>Inspector</w:t>
            </w:r>
            <w:r w:rsidR="00D75CA6">
              <w:noBreakHyphen/>
            </w:r>
            <w:r w:rsidRPr="00D75CA6">
              <w:t>General of Intelligence and Security Amendment Act 2011</w:t>
            </w:r>
          </w:p>
        </w:tc>
        <w:tc>
          <w:tcPr>
            <w:tcW w:w="992" w:type="dxa"/>
            <w:tcBorders>
              <w:top w:val="single" w:sz="4" w:space="0" w:color="auto"/>
              <w:bottom w:val="single" w:sz="4" w:space="0" w:color="auto"/>
            </w:tcBorders>
          </w:tcPr>
          <w:p w14:paraId="2459CE35" w14:textId="77777777" w:rsidR="00C72BA2" w:rsidRPr="00D75CA6" w:rsidRDefault="00C72BA2" w:rsidP="00C72BA2">
            <w:pPr>
              <w:pStyle w:val="ENoteTableText"/>
            </w:pPr>
            <w:r w:rsidRPr="00D75CA6">
              <w:t>118, 2011</w:t>
            </w:r>
          </w:p>
        </w:tc>
        <w:tc>
          <w:tcPr>
            <w:tcW w:w="959" w:type="dxa"/>
            <w:tcBorders>
              <w:top w:val="single" w:sz="4" w:space="0" w:color="auto"/>
              <w:bottom w:val="single" w:sz="4" w:space="0" w:color="auto"/>
            </w:tcBorders>
          </w:tcPr>
          <w:p w14:paraId="244890D6" w14:textId="77777777" w:rsidR="00C72BA2" w:rsidRPr="00D75CA6" w:rsidRDefault="00C72BA2" w:rsidP="00C72BA2">
            <w:pPr>
              <w:pStyle w:val="ENoteTableText"/>
            </w:pPr>
            <w:r w:rsidRPr="00D75CA6">
              <w:t>14 Oct 2011</w:t>
            </w:r>
          </w:p>
        </w:tc>
        <w:tc>
          <w:tcPr>
            <w:tcW w:w="2099" w:type="dxa"/>
            <w:tcBorders>
              <w:top w:val="single" w:sz="4" w:space="0" w:color="auto"/>
              <w:bottom w:val="single" w:sz="4" w:space="0" w:color="auto"/>
            </w:tcBorders>
          </w:tcPr>
          <w:p w14:paraId="0EE92375" w14:textId="0CDFEEAD" w:rsidR="00C72BA2" w:rsidRPr="00D75CA6" w:rsidRDefault="00C72BA2" w:rsidP="00C11909">
            <w:pPr>
              <w:pStyle w:val="ENoteTableText"/>
            </w:pPr>
            <w:r w:rsidRPr="00D75CA6">
              <w:t>Sch</w:t>
            </w:r>
            <w:r w:rsidR="003209EC" w:rsidRPr="00D75CA6">
              <w:t> </w:t>
            </w:r>
            <w:r w:rsidRPr="00D75CA6">
              <w:t>2: 15 Oct 2011</w:t>
            </w:r>
            <w:r w:rsidR="00C11909" w:rsidRPr="00D75CA6">
              <w:t xml:space="preserve"> (s 2(1) </w:t>
            </w:r>
            <w:r w:rsidR="00107542" w:rsidRPr="00D75CA6">
              <w:t>item 2</w:t>
            </w:r>
            <w:r w:rsidR="00C11909" w:rsidRPr="00D75CA6">
              <w:t>)</w:t>
            </w:r>
          </w:p>
        </w:tc>
        <w:tc>
          <w:tcPr>
            <w:tcW w:w="1195" w:type="dxa"/>
            <w:tcBorders>
              <w:top w:val="single" w:sz="4" w:space="0" w:color="auto"/>
              <w:bottom w:val="single" w:sz="4" w:space="0" w:color="auto"/>
            </w:tcBorders>
          </w:tcPr>
          <w:p w14:paraId="2101FE72" w14:textId="77777777" w:rsidR="00C72BA2" w:rsidRPr="00D75CA6" w:rsidRDefault="00C72BA2" w:rsidP="00C72BA2">
            <w:pPr>
              <w:pStyle w:val="ENoteTableText"/>
            </w:pPr>
            <w:r w:rsidRPr="00D75CA6">
              <w:t>—</w:t>
            </w:r>
          </w:p>
        </w:tc>
      </w:tr>
      <w:tr w:rsidR="00C72BA2" w:rsidRPr="00D75CA6" w14:paraId="39656288" w14:textId="77777777" w:rsidTr="00DB476F">
        <w:trPr>
          <w:cantSplit/>
        </w:trPr>
        <w:tc>
          <w:tcPr>
            <w:tcW w:w="1843" w:type="dxa"/>
            <w:tcBorders>
              <w:top w:val="single" w:sz="4" w:space="0" w:color="auto"/>
              <w:bottom w:val="single" w:sz="4" w:space="0" w:color="auto"/>
            </w:tcBorders>
          </w:tcPr>
          <w:p w14:paraId="4919EC38" w14:textId="77777777" w:rsidR="00C72BA2" w:rsidRPr="00D75CA6" w:rsidRDefault="00C72BA2" w:rsidP="00C72BA2">
            <w:pPr>
              <w:pStyle w:val="ENoteTableText"/>
            </w:pPr>
            <w:r w:rsidRPr="00D75CA6">
              <w:t>Clean Energy (Consequential Amendments) Act 2011</w:t>
            </w:r>
          </w:p>
        </w:tc>
        <w:tc>
          <w:tcPr>
            <w:tcW w:w="992" w:type="dxa"/>
            <w:tcBorders>
              <w:top w:val="single" w:sz="4" w:space="0" w:color="auto"/>
              <w:bottom w:val="single" w:sz="4" w:space="0" w:color="auto"/>
            </w:tcBorders>
          </w:tcPr>
          <w:p w14:paraId="02880188" w14:textId="77777777" w:rsidR="00C72BA2" w:rsidRPr="00D75CA6" w:rsidRDefault="00C72BA2" w:rsidP="00C72BA2">
            <w:pPr>
              <w:pStyle w:val="ENoteTableText"/>
            </w:pPr>
            <w:r w:rsidRPr="00D75CA6">
              <w:t>132, 2011</w:t>
            </w:r>
          </w:p>
        </w:tc>
        <w:tc>
          <w:tcPr>
            <w:tcW w:w="959" w:type="dxa"/>
            <w:tcBorders>
              <w:top w:val="single" w:sz="4" w:space="0" w:color="auto"/>
              <w:bottom w:val="single" w:sz="4" w:space="0" w:color="auto"/>
            </w:tcBorders>
          </w:tcPr>
          <w:p w14:paraId="36AF6213" w14:textId="77777777" w:rsidR="00C72BA2" w:rsidRPr="00D75CA6" w:rsidRDefault="00C72BA2" w:rsidP="00C72BA2">
            <w:pPr>
              <w:pStyle w:val="ENoteTableText"/>
            </w:pPr>
            <w:r w:rsidRPr="00D75CA6">
              <w:t>18 Nov 2011</w:t>
            </w:r>
          </w:p>
        </w:tc>
        <w:tc>
          <w:tcPr>
            <w:tcW w:w="2099" w:type="dxa"/>
            <w:tcBorders>
              <w:top w:val="single" w:sz="4" w:space="0" w:color="auto"/>
              <w:bottom w:val="single" w:sz="4" w:space="0" w:color="auto"/>
            </w:tcBorders>
          </w:tcPr>
          <w:p w14:paraId="01523811" w14:textId="356BF430" w:rsidR="00C72BA2" w:rsidRPr="00D75CA6" w:rsidRDefault="00C72BA2" w:rsidP="0079344F">
            <w:pPr>
              <w:pStyle w:val="ENoteTableText"/>
            </w:pPr>
            <w:r w:rsidRPr="00D75CA6">
              <w:t>Sch</w:t>
            </w:r>
            <w:r w:rsidR="003209EC" w:rsidRPr="00D75CA6">
              <w:t> </w:t>
            </w:r>
            <w:r w:rsidRPr="00D75CA6">
              <w:t>1 (</w:t>
            </w:r>
            <w:r w:rsidR="00107542" w:rsidRPr="00D75CA6">
              <w:t>items 1</w:t>
            </w:r>
            <w:r w:rsidRPr="00D75CA6">
              <w:t>–3): 2 Apr 2012 (s 2(1)</w:t>
            </w:r>
            <w:r w:rsidR="00C11909" w:rsidRPr="00D75CA6">
              <w:t xml:space="preserve"> </w:t>
            </w:r>
            <w:r w:rsidR="00107542" w:rsidRPr="00D75CA6">
              <w:t>item 2</w:t>
            </w:r>
            <w:r w:rsidRPr="00D75CA6">
              <w:t>)</w:t>
            </w:r>
          </w:p>
        </w:tc>
        <w:tc>
          <w:tcPr>
            <w:tcW w:w="1195" w:type="dxa"/>
            <w:tcBorders>
              <w:top w:val="single" w:sz="4" w:space="0" w:color="auto"/>
              <w:bottom w:val="single" w:sz="4" w:space="0" w:color="auto"/>
            </w:tcBorders>
          </w:tcPr>
          <w:p w14:paraId="4A3DA164" w14:textId="77777777" w:rsidR="00C72BA2" w:rsidRPr="00D75CA6" w:rsidRDefault="00C72BA2" w:rsidP="00C72BA2">
            <w:pPr>
              <w:pStyle w:val="ENoteTableText"/>
            </w:pPr>
            <w:r w:rsidRPr="00D75CA6">
              <w:t>—</w:t>
            </w:r>
          </w:p>
        </w:tc>
      </w:tr>
      <w:tr w:rsidR="00C72BA2" w:rsidRPr="00D75CA6" w14:paraId="50733D11" w14:textId="77777777" w:rsidTr="00DB476F">
        <w:trPr>
          <w:cantSplit/>
        </w:trPr>
        <w:tc>
          <w:tcPr>
            <w:tcW w:w="1843" w:type="dxa"/>
            <w:tcBorders>
              <w:top w:val="single" w:sz="4" w:space="0" w:color="auto"/>
              <w:bottom w:val="single" w:sz="4" w:space="0" w:color="auto"/>
            </w:tcBorders>
          </w:tcPr>
          <w:p w14:paraId="0181BB40" w14:textId="4DADCE43" w:rsidR="00C72BA2" w:rsidRPr="00D75CA6" w:rsidRDefault="00C72BA2" w:rsidP="00C72BA2">
            <w:pPr>
              <w:pStyle w:val="ENoteTableText"/>
            </w:pPr>
            <w:r w:rsidRPr="00D75CA6">
              <w:t>Australian Charities and Not</w:t>
            </w:r>
            <w:r w:rsidR="00D75CA6">
              <w:noBreakHyphen/>
            </w:r>
            <w:r w:rsidRPr="00D75CA6">
              <w:t>for</w:t>
            </w:r>
            <w:r w:rsidR="00D75CA6">
              <w:noBreakHyphen/>
            </w:r>
            <w:r w:rsidRPr="00D75CA6">
              <w:t>profits Commission (Consequential and Transitional) Act 2012</w:t>
            </w:r>
          </w:p>
        </w:tc>
        <w:tc>
          <w:tcPr>
            <w:tcW w:w="992" w:type="dxa"/>
            <w:tcBorders>
              <w:top w:val="single" w:sz="4" w:space="0" w:color="auto"/>
              <w:bottom w:val="single" w:sz="4" w:space="0" w:color="auto"/>
            </w:tcBorders>
          </w:tcPr>
          <w:p w14:paraId="68F9306F" w14:textId="77777777" w:rsidR="00C72BA2" w:rsidRPr="00D75CA6" w:rsidRDefault="00C72BA2" w:rsidP="00C72BA2">
            <w:pPr>
              <w:pStyle w:val="ENoteTableText"/>
            </w:pPr>
            <w:r w:rsidRPr="00D75CA6">
              <w:t>169, 2012</w:t>
            </w:r>
          </w:p>
        </w:tc>
        <w:tc>
          <w:tcPr>
            <w:tcW w:w="959" w:type="dxa"/>
            <w:tcBorders>
              <w:top w:val="single" w:sz="4" w:space="0" w:color="auto"/>
              <w:bottom w:val="single" w:sz="4" w:space="0" w:color="auto"/>
            </w:tcBorders>
          </w:tcPr>
          <w:p w14:paraId="3AC3F648" w14:textId="77777777" w:rsidR="00C72BA2" w:rsidRPr="00D75CA6" w:rsidRDefault="00C72BA2" w:rsidP="00C72BA2">
            <w:pPr>
              <w:pStyle w:val="ENoteTableText"/>
            </w:pPr>
            <w:r w:rsidRPr="00D75CA6">
              <w:t>3 Dec 2012</w:t>
            </w:r>
          </w:p>
        </w:tc>
        <w:tc>
          <w:tcPr>
            <w:tcW w:w="2099" w:type="dxa"/>
            <w:tcBorders>
              <w:top w:val="single" w:sz="4" w:space="0" w:color="auto"/>
              <w:bottom w:val="single" w:sz="4" w:space="0" w:color="auto"/>
            </w:tcBorders>
          </w:tcPr>
          <w:p w14:paraId="0ACBF2F0" w14:textId="066648B5" w:rsidR="00C72BA2" w:rsidRPr="00D75CA6" w:rsidRDefault="00C72BA2" w:rsidP="005F38E4">
            <w:pPr>
              <w:pStyle w:val="ENoteTableText"/>
            </w:pPr>
            <w:r w:rsidRPr="00D75CA6">
              <w:t>Sch</w:t>
            </w:r>
            <w:r w:rsidR="003209EC" w:rsidRPr="00D75CA6">
              <w:t> </w:t>
            </w:r>
            <w:r w:rsidRPr="00D75CA6">
              <w:t>2 (</w:t>
            </w:r>
            <w:r w:rsidR="00107542" w:rsidRPr="00D75CA6">
              <w:t>items 1</w:t>
            </w:r>
            <w:r w:rsidRPr="00D75CA6">
              <w:t>49, 150): 3 Dec 2012 (s 2(1)</w:t>
            </w:r>
            <w:r w:rsidR="005F38E4" w:rsidRPr="00D75CA6">
              <w:t xml:space="preserve"> item</w:t>
            </w:r>
            <w:r w:rsidR="004F64A4" w:rsidRPr="00D75CA6">
              <w:t> </w:t>
            </w:r>
            <w:r w:rsidR="005F38E4" w:rsidRPr="00D75CA6">
              <w:t>7</w:t>
            </w:r>
            <w:r w:rsidRPr="00D75CA6">
              <w:t>)</w:t>
            </w:r>
          </w:p>
        </w:tc>
        <w:tc>
          <w:tcPr>
            <w:tcW w:w="1195" w:type="dxa"/>
            <w:tcBorders>
              <w:top w:val="single" w:sz="4" w:space="0" w:color="auto"/>
              <w:bottom w:val="single" w:sz="4" w:space="0" w:color="auto"/>
            </w:tcBorders>
          </w:tcPr>
          <w:p w14:paraId="4D339F4D" w14:textId="77777777" w:rsidR="00C72BA2" w:rsidRPr="00D75CA6" w:rsidRDefault="00C72BA2" w:rsidP="00C72BA2">
            <w:pPr>
              <w:pStyle w:val="ENoteTableText"/>
            </w:pPr>
            <w:r w:rsidRPr="00D75CA6">
              <w:t>—</w:t>
            </w:r>
          </w:p>
        </w:tc>
      </w:tr>
      <w:tr w:rsidR="00407B1C" w:rsidRPr="00D75CA6" w14:paraId="409FAA99" w14:textId="77777777" w:rsidTr="00DB476F">
        <w:trPr>
          <w:cantSplit/>
        </w:trPr>
        <w:tc>
          <w:tcPr>
            <w:tcW w:w="1843" w:type="dxa"/>
            <w:tcBorders>
              <w:top w:val="single" w:sz="4" w:space="0" w:color="auto"/>
              <w:bottom w:val="single" w:sz="4" w:space="0" w:color="auto"/>
            </w:tcBorders>
          </w:tcPr>
          <w:p w14:paraId="6FFA84D2" w14:textId="77777777" w:rsidR="00407B1C" w:rsidRPr="00D75CA6" w:rsidRDefault="00407B1C" w:rsidP="00C72BA2">
            <w:pPr>
              <w:pStyle w:val="ENoteTableText"/>
            </w:pPr>
            <w:r w:rsidRPr="00D75CA6">
              <w:lastRenderedPageBreak/>
              <w:t>Privacy Amendment (Enhancing Privacy Protection) Act 2012</w:t>
            </w:r>
          </w:p>
        </w:tc>
        <w:tc>
          <w:tcPr>
            <w:tcW w:w="992" w:type="dxa"/>
            <w:tcBorders>
              <w:top w:val="single" w:sz="4" w:space="0" w:color="auto"/>
              <w:bottom w:val="single" w:sz="4" w:space="0" w:color="auto"/>
            </w:tcBorders>
          </w:tcPr>
          <w:p w14:paraId="78C66FB6" w14:textId="77777777" w:rsidR="00407B1C" w:rsidRPr="00D75CA6" w:rsidRDefault="00407B1C" w:rsidP="00C72BA2">
            <w:pPr>
              <w:pStyle w:val="ENoteTableText"/>
            </w:pPr>
            <w:r w:rsidRPr="00D75CA6">
              <w:t>197, 2012</w:t>
            </w:r>
          </w:p>
        </w:tc>
        <w:tc>
          <w:tcPr>
            <w:tcW w:w="959" w:type="dxa"/>
            <w:tcBorders>
              <w:top w:val="single" w:sz="4" w:space="0" w:color="auto"/>
              <w:bottom w:val="single" w:sz="4" w:space="0" w:color="auto"/>
            </w:tcBorders>
          </w:tcPr>
          <w:p w14:paraId="6FB88A08" w14:textId="77777777" w:rsidR="00407B1C" w:rsidRPr="00D75CA6" w:rsidRDefault="00407B1C" w:rsidP="00C72BA2">
            <w:pPr>
              <w:pStyle w:val="ENoteTableText"/>
            </w:pPr>
            <w:r w:rsidRPr="00D75CA6">
              <w:t>12 Dec 2012</w:t>
            </w:r>
          </w:p>
        </w:tc>
        <w:tc>
          <w:tcPr>
            <w:tcW w:w="2099" w:type="dxa"/>
            <w:tcBorders>
              <w:top w:val="single" w:sz="4" w:space="0" w:color="auto"/>
              <w:bottom w:val="single" w:sz="4" w:space="0" w:color="auto"/>
            </w:tcBorders>
          </w:tcPr>
          <w:p w14:paraId="15944AEC" w14:textId="254CE17A" w:rsidR="00407B1C" w:rsidRPr="00D75CA6" w:rsidRDefault="00407B1C" w:rsidP="005F38E4">
            <w:pPr>
              <w:pStyle w:val="ENoteTableText"/>
            </w:pPr>
            <w:r w:rsidRPr="00D75CA6">
              <w:t>Sch</w:t>
            </w:r>
            <w:r w:rsidR="003209EC" w:rsidRPr="00D75CA6">
              <w:t> </w:t>
            </w:r>
            <w:r w:rsidRPr="00D75CA6">
              <w:t>5 (items</w:t>
            </w:r>
            <w:r w:rsidR="004F64A4" w:rsidRPr="00D75CA6">
              <w:t> </w:t>
            </w:r>
            <w:r w:rsidRPr="00D75CA6">
              <w:t>9, 10, 102–127)</w:t>
            </w:r>
            <w:r w:rsidR="00883F24" w:rsidRPr="00D75CA6">
              <w:t xml:space="preserve"> and Sch 6 (</w:t>
            </w:r>
            <w:r w:rsidR="00107542" w:rsidRPr="00D75CA6">
              <w:t>items 1</w:t>
            </w:r>
            <w:r w:rsidR="00E1544F" w:rsidRPr="00D75CA6">
              <w:t xml:space="preserve">, </w:t>
            </w:r>
            <w:r w:rsidR="00883F24" w:rsidRPr="00D75CA6">
              <w:t>15–19)</w:t>
            </w:r>
            <w:r w:rsidRPr="00D75CA6">
              <w:t xml:space="preserve">: </w:t>
            </w:r>
            <w:r w:rsidR="00AF391E" w:rsidRPr="00D75CA6">
              <w:t>12 Mar 2014</w:t>
            </w:r>
            <w:r w:rsidR="005F38E4" w:rsidRPr="00D75CA6">
              <w:t xml:space="preserve"> (s 2(1) </w:t>
            </w:r>
            <w:r w:rsidR="00B94734" w:rsidRPr="00D75CA6">
              <w:t>items 3</w:t>
            </w:r>
            <w:r w:rsidR="00883F24" w:rsidRPr="00D75CA6">
              <w:t xml:space="preserve">, </w:t>
            </w:r>
            <w:r w:rsidR="00743E9F" w:rsidRPr="00D75CA6">
              <w:t xml:space="preserve">16, </w:t>
            </w:r>
            <w:r w:rsidR="00883F24" w:rsidRPr="00D75CA6">
              <w:t>19</w:t>
            </w:r>
            <w:r w:rsidR="005F38E4" w:rsidRPr="00D75CA6">
              <w:t>)</w:t>
            </w:r>
          </w:p>
        </w:tc>
        <w:tc>
          <w:tcPr>
            <w:tcW w:w="1195" w:type="dxa"/>
            <w:tcBorders>
              <w:top w:val="single" w:sz="4" w:space="0" w:color="auto"/>
              <w:bottom w:val="single" w:sz="4" w:space="0" w:color="auto"/>
            </w:tcBorders>
          </w:tcPr>
          <w:p w14:paraId="750AF681" w14:textId="7A3F0F3C" w:rsidR="00407B1C" w:rsidRPr="00D75CA6" w:rsidRDefault="00883F24" w:rsidP="00C72BA2">
            <w:pPr>
              <w:pStyle w:val="ENoteTableText"/>
            </w:pPr>
            <w:r w:rsidRPr="00D75CA6">
              <w:t>Sch 6 (</w:t>
            </w:r>
            <w:r w:rsidR="00107542" w:rsidRPr="00D75CA6">
              <w:t>items 1</w:t>
            </w:r>
            <w:r w:rsidR="00E1544F" w:rsidRPr="00D75CA6">
              <w:t xml:space="preserve">, </w:t>
            </w:r>
            <w:r w:rsidRPr="00D75CA6">
              <w:t>15–19)</w:t>
            </w:r>
          </w:p>
        </w:tc>
      </w:tr>
      <w:tr w:rsidR="004D3630" w:rsidRPr="00D75CA6" w14:paraId="0D620945" w14:textId="77777777" w:rsidTr="00DB476F">
        <w:trPr>
          <w:cantSplit/>
        </w:trPr>
        <w:tc>
          <w:tcPr>
            <w:tcW w:w="1843" w:type="dxa"/>
            <w:tcBorders>
              <w:top w:val="single" w:sz="4" w:space="0" w:color="auto"/>
              <w:bottom w:val="single" w:sz="4" w:space="0" w:color="auto"/>
            </w:tcBorders>
          </w:tcPr>
          <w:p w14:paraId="4860939C" w14:textId="77777777" w:rsidR="004D3630" w:rsidRPr="00D75CA6" w:rsidRDefault="004D3630" w:rsidP="00C72BA2">
            <w:pPr>
              <w:pStyle w:val="ENoteTableText"/>
            </w:pPr>
            <w:r w:rsidRPr="00D75CA6">
              <w:t>Crimes Legislation Amendment (Law Enforcement Integrity, Vulnerable Witness Protection and Other Measures) Act 2013</w:t>
            </w:r>
          </w:p>
        </w:tc>
        <w:tc>
          <w:tcPr>
            <w:tcW w:w="992" w:type="dxa"/>
            <w:tcBorders>
              <w:top w:val="single" w:sz="4" w:space="0" w:color="auto"/>
              <w:bottom w:val="single" w:sz="4" w:space="0" w:color="auto"/>
            </w:tcBorders>
          </w:tcPr>
          <w:p w14:paraId="3C0BB452" w14:textId="77777777" w:rsidR="004D3630" w:rsidRPr="00D75CA6" w:rsidRDefault="004D3630" w:rsidP="00C72BA2">
            <w:pPr>
              <w:pStyle w:val="ENoteTableText"/>
            </w:pPr>
            <w:r w:rsidRPr="00D75CA6">
              <w:t>74, 2013</w:t>
            </w:r>
          </w:p>
        </w:tc>
        <w:tc>
          <w:tcPr>
            <w:tcW w:w="959" w:type="dxa"/>
            <w:tcBorders>
              <w:top w:val="single" w:sz="4" w:space="0" w:color="auto"/>
              <w:bottom w:val="single" w:sz="4" w:space="0" w:color="auto"/>
            </w:tcBorders>
          </w:tcPr>
          <w:p w14:paraId="28116FCD" w14:textId="77777777" w:rsidR="004D3630" w:rsidRPr="00D75CA6" w:rsidRDefault="004D3630" w:rsidP="00C72BA2">
            <w:pPr>
              <w:pStyle w:val="ENoteTableText"/>
            </w:pPr>
            <w:r w:rsidRPr="00D75CA6">
              <w:t>28</w:t>
            </w:r>
            <w:r w:rsidR="004F64A4" w:rsidRPr="00D75CA6">
              <w:t> </w:t>
            </w:r>
            <w:r w:rsidRPr="00D75CA6">
              <w:t>June 2013</w:t>
            </w:r>
          </w:p>
        </w:tc>
        <w:tc>
          <w:tcPr>
            <w:tcW w:w="2099" w:type="dxa"/>
            <w:tcBorders>
              <w:top w:val="single" w:sz="4" w:space="0" w:color="auto"/>
              <w:bottom w:val="single" w:sz="4" w:space="0" w:color="auto"/>
            </w:tcBorders>
          </w:tcPr>
          <w:p w14:paraId="3FFAE649" w14:textId="763B07B8" w:rsidR="004D3630" w:rsidRPr="00D75CA6" w:rsidRDefault="004D3630" w:rsidP="005F38E4">
            <w:pPr>
              <w:pStyle w:val="ENoteTableText"/>
            </w:pPr>
            <w:r w:rsidRPr="00D75CA6">
              <w:t>Sch</w:t>
            </w:r>
            <w:r w:rsidR="003209EC" w:rsidRPr="00D75CA6">
              <w:t> </w:t>
            </w:r>
            <w:r w:rsidRPr="00D75CA6">
              <w:t>1 (</w:t>
            </w:r>
            <w:r w:rsidR="00107542" w:rsidRPr="00D75CA6">
              <w:t>items 1</w:t>
            </w:r>
            <w:r w:rsidRPr="00D75CA6">
              <w:t>–3) and Sch</w:t>
            </w:r>
            <w:r w:rsidR="003209EC" w:rsidRPr="00D75CA6">
              <w:t> </w:t>
            </w:r>
            <w:r w:rsidRPr="00D75CA6">
              <w:t>4 (</w:t>
            </w:r>
            <w:r w:rsidR="00107542" w:rsidRPr="00D75CA6">
              <w:t>items 1</w:t>
            </w:r>
            <w:r w:rsidRPr="00D75CA6">
              <w:t>–3</w:t>
            </w:r>
            <w:r w:rsidR="00B149DF" w:rsidRPr="00D75CA6">
              <w:t>3</w:t>
            </w:r>
            <w:r w:rsidR="00761D25" w:rsidRPr="00D75CA6">
              <w:t>)</w:t>
            </w:r>
            <w:r w:rsidRPr="00D75CA6">
              <w:t>: 29</w:t>
            </w:r>
            <w:r w:rsidR="004F64A4" w:rsidRPr="00D75CA6">
              <w:t> </w:t>
            </w:r>
            <w:r w:rsidRPr="00D75CA6">
              <w:t>June 2013</w:t>
            </w:r>
            <w:r w:rsidR="005F38E4" w:rsidRPr="00D75CA6">
              <w:t xml:space="preserve"> (s 2(1) </w:t>
            </w:r>
            <w:r w:rsidR="00B94734" w:rsidRPr="00D75CA6">
              <w:t>items 2</w:t>
            </w:r>
            <w:r w:rsidR="005F38E4" w:rsidRPr="00D75CA6">
              <w:t>, 5)</w:t>
            </w:r>
            <w:r w:rsidR="0045713E" w:rsidRPr="00D75CA6">
              <w:br/>
              <w:t>Sch</w:t>
            </w:r>
            <w:r w:rsidR="003209EC" w:rsidRPr="00D75CA6">
              <w:t> </w:t>
            </w:r>
            <w:r w:rsidR="0045713E" w:rsidRPr="00D75CA6">
              <w:t>4 (</w:t>
            </w:r>
            <w:r w:rsidR="00B94734" w:rsidRPr="00D75CA6">
              <w:t>item 3</w:t>
            </w:r>
            <w:r w:rsidR="00B149DF" w:rsidRPr="00D75CA6">
              <w:t>4</w:t>
            </w:r>
            <w:r w:rsidR="0045713E" w:rsidRPr="00D75CA6">
              <w:t xml:space="preserve">): </w:t>
            </w:r>
            <w:r w:rsidR="00AF391E" w:rsidRPr="00D75CA6">
              <w:t>12</w:t>
            </w:r>
            <w:r w:rsidR="009B38C8" w:rsidRPr="00D75CA6">
              <w:t> </w:t>
            </w:r>
            <w:r w:rsidR="00AF391E" w:rsidRPr="00D75CA6">
              <w:t>Mar 2014</w:t>
            </w:r>
            <w:r w:rsidR="005F38E4" w:rsidRPr="00D75CA6">
              <w:t xml:space="preserve"> (s 2(1) </w:t>
            </w:r>
            <w:r w:rsidR="00753679" w:rsidRPr="00D75CA6">
              <w:t>item 6</w:t>
            </w:r>
            <w:r w:rsidR="005F38E4" w:rsidRPr="00D75CA6">
              <w:t>)</w:t>
            </w:r>
          </w:p>
        </w:tc>
        <w:tc>
          <w:tcPr>
            <w:tcW w:w="1195" w:type="dxa"/>
            <w:tcBorders>
              <w:top w:val="single" w:sz="4" w:space="0" w:color="auto"/>
              <w:bottom w:val="single" w:sz="4" w:space="0" w:color="auto"/>
            </w:tcBorders>
          </w:tcPr>
          <w:p w14:paraId="17615E0E" w14:textId="443D7D0D" w:rsidR="004D3630" w:rsidRPr="00D75CA6" w:rsidRDefault="0045713E" w:rsidP="00E2629A">
            <w:pPr>
              <w:pStyle w:val="ENoteTableText"/>
            </w:pPr>
            <w:r w:rsidRPr="00D75CA6">
              <w:t>Sch 1 (</w:t>
            </w:r>
            <w:r w:rsidR="00B94734" w:rsidRPr="00D75CA6">
              <w:t>item 3</w:t>
            </w:r>
            <w:r w:rsidRPr="00D75CA6">
              <w:t>)</w:t>
            </w:r>
            <w:r w:rsidR="009954A9" w:rsidRPr="00D75CA6">
              <w:t xml:space="preserve"> and Sch 4 (</w:t>
            </w:r>
            <w:r w:rsidR="00B94734" w:rsidRPr="00D75CA6">
              <w:t>item 3</w:t>
            </w:r>
            <w:r w:rsidR="009954A9" w:rsidRPr="00D75CA6">
              <w:t>3)</w:t>
            </w:r>
          </w:p>
        </w:tc>
      </w:tr>
      <w:tr w:rsidR="00D22483" w:rsidRPr="00D75CA6" w14:paraId="701E90FF" w14:textId="77777777" w:rsidTr="00DB476F">
        <w:trPr>
          <w:cantSplit/>
        </w:trPr>
        <w:tc>
          <w:tcPr>
            <w:tcW w:w="1843" w:type="dxa"/>
            <w:tcBorders>
              <w:top w:val="single" w:sz="4" w:space="0" w:color="auto"/>
              <w:bottom w:val="single" w:sz="4" w:space="0" w:color="auto"/>
            </w:tcBorders>
          </w:tcPr>
          <w:p w14:paraId="050A48CD" w14:textId="77777777" w:rsidR="00D22483" w:rsidRPr="00D75CA6" w:rsidRDefault="00D22483" w:rsidP="00C72BA2">
            <w:pPr>
              <w:pStyle w:val="ENoteTableText"/>
            </w:pPr>
            <w:r w:rsidRPr="00D75CA6">
              <w:t>Statute Law Revision Act (No.</w:t>
            </w:r>
            <w:r w:rsidR="004F64A4" w:rsidRPr="00D75CA6">
              <w:t> </w:t>
            </w:r>
            <w:r w:rsidRPr="00D75CA6">
              <w:t>1) 2014</w:t>
            </w:r>
          </w:p>
        </w:tc>
        <w:tc>
          <w:tcPr>
            <w:tcW w:w="992" w:type="dxa"/>
            <w:tcBorders>
              <w:top w:val="single" w:sz="4" w:space="0" w:color="auto"/>
              <w:bottom w:val="single" w:sz="4" w:space="0" w:color="auto"/>
            </w:tcBorders>
          </w:tcPr>
          <w:p w14:paraId="7697A4CE" w14:textId="77777777" w:rsidR="00D22483" w:rsidRPr="00D75CA6" w:rsidRDefault="00D22483" w:rsidP="00C72BA2">
            <w:pPr>
              <w:pStyle w:val="ENoteTableText"/>
            </w:pPr>
            <w:r w:rsidRPr="00D75CA6">
              <w:t>31, 2014</w:t>
            </w:r>
          </w:p>
        </w:tc>
        <w:tc>
          <w:tcPr>
            <w:tcW w:w="959" w:type="dxa"/>
            <w:tcBorders>
              <w:top w:val="single" w:sz="4" w:space="0" w:color="auto"/>
              <w:bottom w:val="single" w:sz="4" w:space="0" w:color="auto"/>
            </w:tcBorders>
          </w:tcPr>
          <w:p w14:paraId="329A65DA" w14:textId="77777777" w:rsidR="00D22483" w:rsidRPr="00D75CA6" w:rsidRDefault="00D22483" w:rsidP="00C72BA2">
            <w:pPr>
              <w:pStyle w:val="ENoteTableText"/>
            </w:pPr>
            <w:r w:rsidRPr="00D75CA6">
              <w:t>27</w:t>
            </w:r>
            <w:r w:rsidR="004F64A4" w:rsidRPr="00D75CA6">
              <w:t> </w:t>
            </w:r>
            <w:r w:rsidRPr="00D75CA6">
              <w:t>May 2014</w:t>
            </w:r>
          </w:p>
        </w:tc>
        <w:tc>
          <w:tcPr>
            <w:tcW w:w="2099" w:type="dxa"/>
            <w:tcBorders>
              <w:top w:val="single" w:sz="4" w:space="0" w:color="auto"/>
              <w:bottom w:val="single" w:sz="4" w:space="0" w:color="auto"/>
            </w:tcBorders>
          </w:tcPr>
          <w:p w14:paraId="68422F24" w14:textId="448DC206" w:rsidR="00D22483" w:rsidRPr="00D75CA6" w:rsidRDefault="00D22483" w:rsidP="000161B9">
            <w:pPr>
              <w:pStyle w:val="ENoteTableText"/>
            </w:pPr>
            <w:r w:rsidRPr="00D75CA6">
              <w:t>Sch 1 (</w:t>
            </w:r>
            <w:r w:rsidR="00B94734" w:rsidRPr="00D75CA6">
              <w:t>item 4</w:t>
            </w:r>
            <w:r w:rsidRPr="00D75CA6">
              <w:t>), Sch 4 (item</w:t>
            </w:r>
            <w:r w:rsidR="004F64A4" w:rsidRPr="00D75CA6">
              <w:t> </w:t>
            </w:r>
            <w:r w:rsidRPr="00D75CA6">
              <w:t xml:space="preserve">92) </w:t>
            </w:r>
            <w:r w:rsidR="00F3656C" w:rsidRPr="00D75CA6">
              <w:t xml:space="preserve">and </w:t>
            </w:r>
            <w:r w:rsidRPr="00D75CA6">
              <w:t>Sch 8 (</w:t>
            </w:r>
            <w:r w:rsidR="00B94734" w:rsidRPr="00D75CA6">
              <w:t>item 4</w:t>
            </w:r>
            <w:r w:rsidRPr="00D75CA6">
              <w:t xml:space="preserve">): </w:t>
            </w:r>
            <w:r w:rsidR="00F3656C" w:rsidRPr="00D75CA6">
              <w:t>2</w:t>
            </w:r>
            <w:r w:rsidR="00107542" w:rsidRPr="00D75CA6">
              <w:t>4 June</w:t>
            </w:r>
            <w:r w:rsidR="00F3656C" w:rsidRPr="00D75CA6">
              <w:t xml:space="preserve"> 2014</w:t>
            </w:r>
            <w:r w:rsidR="005F38E4" w:rsidRPr="00D75CA6">
              <w:t xml:space="preserve"> (s 2(1) </w:t>
            </w:r>
            <w:r w:rsidR="00B94734" w:rsidRPr="00D75CA6">
              <w:t>items 2</w:t>
            </w:r>
            <w:r w:rsidR="005F38E4" w:rsidRPr="00D75CA6">
              <w:t>, 9)</w:t>
            </w:r>
          </w:p>
        </w:tc>
        <w:tc>
          <w:tcPr>
            <w:tcW w:w="1195" w:type="dxa"/>
            <w:tcBorders>
              <w:top w:val="single" w:sz="4" w:space="0" w:color="auto"/>
              <w:bottom w:val="single" w:sz="4" w:space="0" w:color="auto"/>
            </w:tcBorders>
          </w:tcPr>
          <w:p w14:paraId="4E1754D7" w14:textId="77777777" w:rsidR="00D22483" w:rsidRPr="00D75CA6" w:rsidRDefault="00F3656C" w:rsidP="00E67FFD">
            <w:pPr>
              <w:pStyle w:val="ENoteTableText"/>
            </w:pPr>
            <w:r w:rsidRPr="00D75CA6">
              <w:t>—</w:t>
            </w:r>
          </w:p>
        </w:tc>
      </w:tr>
      <w:tr w:rsidR="0031754D" w:rsidRPr="00D75CA6" w14:paraId="7C04CE2F" w14:textId="77777777" w:rsidTr="00DB476F">
        <w:trPr>
          <w:cantSplit/>
        </w:trPr>
        <w:tc>
          <w:tcPr>
            <w:tcW w:w="1843" w:type="dxa"/>
            <w:tcBorders>
              <w:top w:val="single" w:sz="4" w:space="0" w:color="auto"/>
              <w:bottom w:val="single" w:sz="4" w:space="0" w:color="auto"/>
            </w:tcBorders>
          </w:tcPr>
          <w:p w14:paraId="5FAD7F1F" w14:textId="77777777" w:rsidR="0031754D" w:rsidRPr="00D75CA6" w:rsidRDefault="0031754D" w:rsidP="00C72BA2">
            <w:pPr>
              <w:pStyle w:val="ENoteTableText"/>
            </w:pPr>
            <w:r w:rsidRPr="00D75CA6">
              <w:t>Clean Energy Legislation (Carbon Tax Repeal Act) 2014</w:t>
            </w:r>
          </w:p>
        </w:tc>
        <w:tc>
          <w:tcPr>
            <w:tcW w:w="992" w:type="dxa"/>
            <w:tcBorders>
              <w:top w:val="single" w:sz="4" w:space="0" w:color="auto"/>
              <w:bottom w:val="single" w:sz="4" w:space="0" w:color="auto"/>
            </w:tcBorders>
          </w:tcPr>
          <w:p w14:paraId="1DF2A51A" w14:textId="77777777" w:rsidR="0031754D" w:rsidRPr="00D75CA6" w:rsidRDefault="0031754D" w:rsidP="00C72BA2">
            <w:pPr>
              <w:pStyle w:val="ENoteTableText"/>
            </w:pPr>
            <w:r w:rsidRPr="00D75CA6">
              <w:t>83, 2014</w:t>
            </w:r>
          </w:p>
        </w:tc>
        <w:tc>
          <w:tcPr>
            <w:tcW w:w="959" w:type="dxa"/>
            <w:tcBorders>
              <w:top w:val="single" w:sz="4" w:space="0" w:color="auto"/>
              <w:bottom w:val="single" w:sz="4" w:space="0" w:color="auto"/>
            </w:tcBorders>
          </w:tcPr>
          <w:p w14:paraId="00B48BF3" w14:textId="77777777" w:rsidR="0031754D" w:rsidRPr="00D75CA6" w:rsidRDefault="0031754D" w:rsidP="00C72BA2">
            <w:pPr>
              <w:pStyle w:val="ENoteTableText"/>
            </w:pPr>
            <w:r w:rsidRPr="00D75CA6">
              <w:t>17</w:t>
            </w:r>
            <w:r w:rsidR="004F64A4" w:rsidRPr="00D75CA6">
              <w:t> </w:t>
            </w:r>
            <w:r w:rsidRPr="00D75CA6">
              <w:t>July 2014</w:t>
            </w:r>
          </w:p>
        </w:tc>
        <w:tc>
          <w:tcPr>
            <w:tcW w:w="2099" w:type="dxa"/>
            <w:tcBorders>
              <w:top w:val="single" w:sz="4" w:space="0" w:color="auto"/>
              <w:bottom w:val="single" w:sz="4" w:space="0" w:color="auto"/>
            </w:tcBorders>
          </w:tcPr>
          <w:p w14:paraId="296990EB" w14:textId="1C1F525A" w:rsidR="0031754D" w:rsidRPr="00D75CA6" w:rsidRDefault="0031754D" w:rsidP="009B38C8">
            <w:pPr>
              <w:pStyle w:val="ENoteTableText"/>
            </w:pPr>
            <w:r w:rsidRPr="00D75CA6">
              <w:t>Sch 1 (</w:t>
            </w:r>
            <w:r w:rsidR="00107542" w:rsidRPr="00D75CA6">
              <w:t>items 1</w:t>
            </w:r>
            <w:r w:rsidRPr="00D75CA6">
              <w:t>0</w:t>
            </w:r>
            <w:r w:rsidR="00DD3A66" w:rsidRPr="00D75CA6">
              <w:t>–</w:t>
            </w:r>
            <w:r w:rsidRPr="00D75CA6">
              <w:t>12</w:t>
            </w:r>
            <w:r w:rsidR="002E70CE" w:rsidRPr="00D75CA6">
              <w:t>, 331</w:t>
            </w:r>
            <w:r w:rsidRPr="00D75CA6">
              <w:t xml:space="preserve">): </w:t>
            </w:r>
            <w:r w:rsidR="00B94734" w:rsidRPr="00D75CA6">
              <w:t>1 July</w:t>
            </w:r>
            <w:r w:rsidRPr="00D75CA6">
              <w:t xml:space="preserve"> 2014 (s 2(1) </w:t>
            </w:r>
            <w:r w:rsidR="00B94734" w:rsidRPr="00D75CA6">
              <w:t>items 2</w:t>
            </w:r>
            <w:r w:rsidR="002E70CE" w:rsidRPr="00D75CA6">
              <w:t>,</w:t>
            </w:r>
            <w:r w:rsidR="009B38C8" w:rsidRPr="00D75CA6">
              <w:t> </w:t>
            </w:r>
            <w:r w:rsidR="002E70CE" w:rsidRPr="00D75CA6">
              <w:t>3</w:t>
            </w:r>
            <w:r w:rsidRPr="00D75CA6">
              <w:t>)</w:t>
            </w:r>
          </w:p>
        </w:tc>
        <w:tc>
          <w:tcPr>
            <w:tcW w:w="1195" w:type="dxa"/>
            <w:tcBorders>
              <w:top w:val="single" w:sz="4" w:space="0" w:color="auto"/>
              <w:bottom w:val="single" w:sz="4" w:space="0" w:color="auto"/>
            </w:tcBorders>
          </w:tcPr>
          <w:p w14:paraId="51E93E38" w14:textId="5F323D49" w:rsidR="0031754D" w:rsidRPr="00D75CA6" w:rsidRDefault="002E70CE" w:rsidP="00E67FFD">
            <w:pPr>
              <w:pStyle w:val="ENoteTableText"/>
            </w:pPr>
            <w:r w:rsidRPr="00D75CA6">
              <w:t>Sch 1 (</w:t>
            </w:r>
            <w:r w:rsidR="00B94734" w:rsidRPr="00D75CA6">
              <w:t>item 3</w:t>
            </w:r>
            <w:r w:rsidRPr="00D75CA6">
              <w:t>31)</w:t>
            </w:r>
          </w:p>
        </w:tc>
      </w:tr>
      <w:tr w:rsidR="00F43DF5" w:rsidRPr="00D75CA6" w14:paraId="68E265A5" w14:textId="77777777" w:rsidTr="00DB476F">
        <w:trPr>
          <w:cantSplit/>
        </w:trPr>
        <w:tc>
          <w:tcPr>
            <w:tcW w:w="1843" w:type="dxa"/>
            <w:tcBorders>
              <w:top w:val="single" w:sz="4" w:space="0" w:color="auto"/>
              <w:bottom w:val="single" w:sz="4" w:space="0" w:color="auto"/>
            </w:tcBorders>
          </w:tcPr>
          <w:p w14:paraId="5F66CF84" w14:textId="77777777" w:rsidR="00F43DF5" w:rsidRPr="00D75CA6" w:rsidRDefault="00F43DF5" w:rsidP="007034F7">
            <w:pPr>
              <w:pStyle w:val="ENoteTableText"/>
            </w:pPr>
            <w:r w:rsidRPr="00D75CA6">
              <w:t>National Security Legislation Amendment Act (No.</w:t>
            </w:r>
            <w:r w:rsidR="004F64A4" w:rsidRPr="00D75CA6">
              <w:t> </w:t>
            </w:r>
            <w:r w:rsidRPr="00D75CA6">
              <w:t>1) 2014</w:t>
            </w:r>
          </w:p>
        </w:tc>
        <w:tc>
          <w:tcPr>
            <w:tcW w:w="992" w:type="dxa"/>
            <w:tcBorders>
              <w:top w:val="single" w:sz="4" w:space="0" w:color="auto"/>
              <w:bottom w:val="single" w:sz="4" w:space="0" w:color="auto"/>
            </w:tcBorders>
          </w:tcPr>
          <w:p w14:paraId="0633F145" w14:textId="77777777" w:rsidR="00F43DF5" w:rsidRPr="00D75CA6" w:rsidRDefault="00535A84" w:rsidP="009B38C8">
            <w:pPr>
              <w:pStyle w:val="ENoteTableText"/>
            </w:pPr>
            <w:r w:rsidRPr="00D75CA6">
              <w:t>108,</w:t>
            </w:r>
            <w:r w:rsidR="00F43DF5" w:rsidRPr="00D75CA6">
              <w:t xml:space="preserve"> 2014</w:t>
            </w:r>
          </w:p>
        </w:tc>
        <w:tc>
          <w:tcPr>
            <w:tcW w:w="959" w:type="dxa"/>
            <w:tcBorders>
              <w:top w:val="single" w:sz="4" w:space="0" w:color="auto"/>
              <w:bottom w:val="single" w:sz="4" w:space="0" w:color="auto"/>
            </w:tcBorders>
          </w:tcPr>
          <w:p w14:paraId="11BB9047" w14:textId="77777777" w:rsidR="00F43DF5" w:rsidRPr="00D75CA6" w:rsidRDefault="00F43DF5" w:rsidP="00C72BA2">
            <w:pPr>
              <w:pStyle w:val="ENoteTableText"/>
            </w:pPr>
            <w:r w:rsidRPr="00D75CA6">
              <w:t>2 Oct 2014</w:t>
            </w:r>
          </w:p>
        </w:tc>
        <w:tc>
          <w:tcPr>
            <w:tcW w:w="2099" w:type="dxa"/>
            <w:tcBorders>
              <w:top w:val="single" w:sz="4" w:space="0" w:color="auto"/>
              <w:bottom w:val="single" w:sz="4" w:space="0" w:color="auto"/>
            </w:tcBorders>
          </w:tcPr>
          <w:p w14:paraId="639AADB6" w14:textId="037F653A" w:rsidR="00F43DF5" w:rsidRPr="00D75CA6" w:rsidRDefault="00F43DF5" w:rsidP="00012C9D">
            <w:pPr>
              <w:pStyle w:val="ENoteTableText"/>
            </w:pPr>
            <w:r w:rsidRPr="00D75CA6">
              <w:t>Sch 7 (items</w:t>
            </w:r>
            <w:r w:rsidR="004F64A4" w:rsidRPr="00D75CA6">
              <w:t> </w:t>
            </w:r>
            <w:r w:rsidRPr="00D75CA6">
              <w:t>58</w:t>
            </w:r>
            <w:r w:rsidR="00DD3A66" w:rsidRPr="00D75CA6">
              <w:t>–</w:t>
            </w:r>
            <w:r w:rsidRPr="00D75CA6">
              <w:t>66</w:t>
            </w:r>
            <w:r w:rsidR="00671DE3" w:rsidRPr="00D75CA6">
              <w:t>, 144, 145</w:t>
            </w:r>
            <w:r w:rsidRPr="00D75CA6">
              <w:t xml:space="preserve">): 3 Oct 2014 (s 2(1) </w:t>
            </w:r>
            <w:r w:rsidR="00B94734" w:rsidRPr="00D75CA6">
              <w:t>items 3</w:t>
            </w:r>
            <w:r w:rsidRPr="00D75CA6">
              <w:t xml:space="preserve">, </w:t>
            </w:r>
            <w:r w:rsidR="00F003CC" w:rsidRPr="00D75CA6">
              <w:t>5</w:t>
            </w:r>
            <w:r w:rsidRPr="00D75CA6">
              <w:t>)</w:t>
            </w:r>
          </w:p>
        </w:tc>
        <w:tc>
          <w:tcPr>
            <w:tcW w:w="1195" w:type="dxa"/>
            <w:tcBorders>
              <w:top w:val="single" w:sz="4" w:space="0" w:color="auto"/>
              <w:bottom w:val="single" w:sz="4" w:space="0" w:color="auto"/>
            </w:tcBorders>
          </w:tcPr>
          <w:p w14:paraId="4007089E" w14:textId="3CE02D3B" w:rsidR="00F43DF5" w:rsidRPr="00D75CA6" w:rsidRDefault="00F43DF5" w:rsidP="00E67FFD">
            <w:pPr>
              <w:pStyle w:val="ENoteTableText"/>
            </w:pPr>
            <w:r w:rsidRPr="00D75CA6">
              <w:t>Sch 7 (</w:t>
            </w:r>
            <w:r w:rsidR="00107542" w:rsidRPr="00D75CA6">
              <w:t>items 1</w:t>
            </w:r>
            <w:r w:rsidRPr="00D75CA6">
              <w:t>44, 145)</w:t>
            </w:r>
          </w:p>
        </w:tc>
      </w:tr>
      <w:tr w:rsidR="00655079" w:rsidRPr="00D75CA6" w14:paraId="40A2616F" w14:textId="77777777" w:rsidTr="00DB476F">
        <w:trPr>
          <w:cantSplit/>
        </w:trPr>
        <w:tc>
          <w:tcPr>
            <w:tcW w:w="1843" w:type="dxa"/>
            <w:tcBorders>
              <w:top w:val="single" w:sz="4" w:space="0" w:color="auto"/>
              <w:bottom w:val="single" w:sz="4" w:space="0" w:color="auto"/>
            </w:tcBorders>
          </w:tcPr>
          <w:p w14:paraId="50625963" w14:textId="5B7E0937" w:rsidR="00655079" w:rsidRPr="00D75CA6" w:rsidRDefault="00655079" w:rsidP="007034F7">
            <w:pPr>
              <w:pStyle w:val="ENoteTableText"/>
            </w:pPr>
            <w:r w:rsidRPr="00D75CA6">
              <w:t>Counter</w:t>
            </w:r>
            <w:r w:rsidR="00D75CA6">
              <w:noBreakHyphen/>
            </w:r>
            <w:r w:rsidRPr="00D75CA6">
              <w:t>Terrorism Legislation Amendment (Foreign Fighters) Act 2014</w:t>
            </w:r>
          </w:p>
        </w:tc>
        <w:tc>
          <w:tcPr>
            <w:tcW w:w="992" w:type="dxa"/>
            <w:tcBorders>
              <w:top w:val="single" w:sz="4" w:space="0" w:color="auto"/>
              <w:bottom w:val="single" w:sz="4" w:space="0" w:color="auto"/>
            </w:tcBorders>
          </w:tcPr>
          <w:p w14:paraId="680BFAC3" w14:textId="77777777" w:rsidR="00655079" w:rsidRPr="00D75CA6" w:rsidRDefault="00655079" w:rsidP="009B38C8">
            <w:pPr>
              <w:pStyle w:val="ENoteTableText"/>
            </w:pPr>
            <w:r w:rsidRPr="00D75CA6">
              <w:t>116, 2014</w:t>
            </w:r>
          </w:p>
        </w:tc>
        <w:tc>
          <w:tcPr>
            <w:tcW w:w="959" w:type="dxa"/>
            <w:tcBorders>
              <w:top w:val="single" w:sz="4" w:space="0" w:color="auto"/>
              <w:bottom w:val="single" w:sz="4" w:space="0" w:color="auto"/>
            </w:tcBorders>
          </w:tcPr>
          <w:p w14:paraId="2E9FF5D7" w14:textId="77777777" w:rsidR="00655079" w:rsidRPr="00D75CA6" w:rsidRDefault="00655079" w:rsidP="00C72BA2">
            <w:pPr>
              <w:pStyle w:val="ENoteTableText"/>
            </w:pPr>
            <w:r w:rsidRPr="00D75CA6">
              <w:t>3 Nov 2014</w:t>
            </w:r>
          </w:p>
        </w:tc>
        <w:tc>
          <w:tcPr>
            <w:tcW w:w="2099" w:type="dxa"/>
            <w:tcBorders>
              <w:top w:val="single" w:sz="4" w:space="0" w:color="auto"/>
              <w:bottom w:val="single" w:sz="4" w:space="0" w:color="auto"/>
            </w:tcBorders>
          </w:tcPr>
          <w:p w14:paraId="49A6FB44" w14:textId="17FFB579" w:rsidR="00655079" w:rsidRPr="00D75CA6" w:rsidRDefault="00655079" w:rsidP="008D431E">
            <w:pPr>
              <w:pStyle w:val="ENoteTableText"/>
            </w:pPr>
            <w:r w:rsidRPr="00D75CA6">
              <w:t>Sch 1 (</w:t>
            </w:r>
            <w:r w:rsidR="00B94734" w:rsidRPr="00D75CA6">
              <w:t>items 2</w:t>
            </w:r>
            <w:r w:rsidR="00DD3A66" w:rsidRPr="00D75CA6">
              <w:t>–</w:t>
            </w:r>
            <w:r w:rsidRPr="00D75CA6">
              <w:t xml:space="preserve">8): 1 Dec 2014 (s 2(1) </w:t>
            </w:r>
            <w:r w:rsidR="00107542" w:rsidRPr="00D75CA6">
              <w:t>item 2</w:t>
            </w:r>
            <w:r w:rsidRPr="00D75CA6">
              <w:t>)</w:t>
            </w:r>
          </w:p>
        </w:tc>
        <w:tc>
          <w:tcPr>
            <w:tcW w:w="1195" w:type="dxa"/>
            <w:tcBorders>
              <w:top w:val="single" w:sz="4" w:space="0" w:color="auto"/>
              <w:bottom w:val="single" w:sz="4" w:space="0" w:color="auto"/>
            </w:tcBorders>
          </w:tcPr>
          <w:p w14:paraId="26024874" w14:textId="5F25D2C1" w:rsidR="00655079" w:rsidRPr="00D75CA6" w:rsidRDefault="00655079" w:rsidP="00E67FFD">
            <w:pPr>
              <w:pStyle w:val="ENoteTableText"/>
            </w:pPr>
            <w:r w:rsidRPr="00D75CA6">
              <w:t>Sch 1 (</w:t>
            </w:r>
            <w:r w:rsidR="00B94734" w:rsidRPr="00D75CA6">
              <w:t>items 4</w:t>
            </w:r>
            <w:r w:rsidRPr="00D75CA6">
              <w:t>, 8)</w:t>
            </w:r>
          </w:p>
        </w:tc>
      </w:tr>
      <w:tr w:rsidR="00634564" w:rsidRPr="00D75CA6" w14:paraId="09903682" w14:textId="77777777" w:rsidTr="00DB476F">
        <w:trPr>
          <w:cantSplit/>
        </w:trPr>
        <w:tc>
          <w:tcPr>
            <w:tcW w:w="1843" w:type="dxa"/>
            <w:tcBorders>
              <w:top w:val="single" w:sz="4" w:space="0" w:color="auto"/>
              <w:bottom w:val="single" w:sz="4" w:space="0" w:color="auto"/>
            </w:tcBorders>
          </w:tcPr>
          <w:p w14:paraId="3080AA41" w14:textId="77777777" w:rsidR="00634564" w:rsidRPr="00D75CA6" w:rsidRDefault="00634564" w:rsidP="007034F7">
            <w:pPr>
              <w:pStyle w:val="ENoteTableText"/>
            </w:pPr>
            <w:r w:rsidRPr="00D75CA6">
              <w:t>Crimes Legislation Amendment (Psychoactive Substances and Other Measures) Act 2015</w:t>
            </w:r>
          </w:p>
        </w:tc>
        <w:tc>
          <w:tcPr>
            <w:tcW w:w="992" w:type="dxa"/>
            <w:tcBorders>
              <w:top w:val="single" w:sz="4" w:space="0" w:color="auto"/>
              <w:bottom w:val="single" w:sz="4" w:space="0" w:color="auto"/>
            </w:tcBorders>
          </w:tcPr>
          <w:p w14:paraId="53104BAA" w14:textId="77777777" w:rsidR="00634564" w:rsidRPr="00D75CA6" w:rsidRDefault="00634564" w:rsidP="009B38C8">
            <w:pPr>
              <w:pStyle w:val="ENoteTableText"/>
            </w:pPr>
            <w:r w:rsidRPr="00D75CA6">
              <w:t>12, 2015</w:t>
            </w:r>
          </w:p>
        </w:tc>
        <w:tc>
          <w:tcPr>
            <w:tcW w:w="959" w:type="dxa"/>
            <w:tcBorders>
              <w:top w:val="single" w:sz="4" w:space="0" w:color="auto"/>
              <w:bottom w:val="single" w:sz="4" w:space="0" w:color="auto"/>
            </w:tcBorders>
          </w:tcPr>
          <w:p w14:paraId="3333A09C" w14:textId="77777777" w:rsidR="00634564" w:rsidRPr="00D75CA6" w:rsidRDefault="00634564" w:rsidP="00C72BA2">
            <w:pPr>
              <w:pStyle w:val="ENoteTableText"/>
            </w:pPr>
            <w:r w:rsidRPr="00D75CA6">
              <w:t>5 Mar 2015</w:t>
            </w:r>
          </w:p>
        </w:tc>
        <w:tc>
          <w:tcPr>
            <w:tcW w:w="2099" w:type="dxa"/>
            <w:tcBorders>
              <w:top w:val="single" w:sz="4" w:space="0" w:color="auto"/>
              <w:bottom w:val="single" w:sz="4" w:space="0" w:color="auto"/>
            </w:tcBorders>
          </w:tcPr>
          <w:p w14:paraId="5EA55112" w14:textId="072DD721" w:rsidR="00634564" w:rsidRPr="00D75CA6" w:rsidRDefault="00634564" w:rsidP="008D431E">
            <w:pPr>
              <w:pStyle w:val="ENoteTableText"/>
            </w:pPr>
            <w:r w:rsidRPr="00D75CA6">
              <w:t>Sch 6 (</w:t>
            </w:r>
            <w:r w:rsidR="00107542" w:rsidRPr="00D75CA6">
              <w:t>items 1</w:t>
            </w:r>
            <w:r w:rsidRPr="00D75CA6">
              <w:t>A</w:t>
            </w:r>
            <w:r w:rsidR="004D625F" w:rsidRPr="00D75CA6">
              <w:t>–</w:t>
            </w:r>
            <w:r w:rsidRPr="00D75CA6">
              <w:t>1E): 6 Mar 2015 (s 2(1) item</w:t>
            </w:r>
            <w:r w:rsidR="004F64A4" w:rsidRPr="00D75CA6">
              <w:t> </w:t>
            </w:r>
            <w:r w:rsidR="004D625F" w:rsidRPr="00D75CA6">
              <w:t>7)</w:t>
            </w:r>
          </w:p>
        </w:tc>
        <w:tc>
          <w:tcPr>
            <w:tcW w:w="1195" w:type="dxa"/>
            <w:tcBorders>
              <w:top w:val="single" w:sz="4" w:space="0" w:color="auto"/>
              <w:bottom w:val="single" w:sz="4" w:space="0" w:color="auto"/>
            </w:tcBorders>
          </w:tcPr>
          <w:p w14:paraId="0723F58F" w14:textId="73B5F934" w:rsidR="00634564" w:rsidRPr="00D75CA6" w:rsidRDefault="004D625F" w:rsidP="00E67FFD">
            <w:pPr>
              <w:pStyle w:val="ENoteTableText"/>
            </w:pPr>
            <w:r w:rsidRPr="00D75CA6">
              <w:t>Sch 6 (</w:t>
            </w:r>
            <w:r w:rsidR="00B94734" w:rsidRPr="00D75CA6">
              <w:t>item 1</w:t>
            </w:r>
            <w:r w:rsidRPr="00D75CA6">
              <w:t>E)</w:t>
            </w:r>
          </w:p>
        </w:tc>
      </w:tr>
      <w:tr w:rsidR="009E325D" w:rsidRPr="00D75CA6" w14:paraId="52856E7D" w14:textId="77777777" w:rsidTr="00DB476F">
        <w:trPr>
          <w:cantSplit/>
        </w:trPr>
        <w:tc>
          <w:tcPr>
            <w:tcW w:w="1843" w:type="dxa"/>
            <w:tcBorders>
              <w:top w:val="single" w:sz="4" w:space="0" w:color="auto"/>
              <w:bottom w:val="nil"/>
            </w:tcBorders>
          </w:tcPr>
          <w:p w14:paraId="7C87DE9B" w14:textId="77777777" w:rsidR="009E325D" w:rsidRPr="00D75CA6" w:rsidRDefault="009E325D" w:rsidP="007034F7">
            <w:pPr>
              <w:pStyle w:val="ENoteTableText"/>
            </w:pPr>
            <w:r w:rsidRPr="00D75CA6">
              <w:rPr>
                <w:szCs w:val="16"/>
              </w:rPr>
              <w:t>Customs and Other Legislation Amendment (Australian Border Force) Act 2015</w:t>
            </w:r>
          </w:p>
        </w:tc>
        <w:tc>
          <w:tcPr>
            <w:tcW w:w="992" w:type="dxa"/>
            <w:tcBorders>
              <w:top w:val="single" w:sz="4" w:space="0" w:color="auto"/>
              <w:bottom w:val="nil"/>
            </w:tcBorders>
          </w:tcPr>
          <w:p w14:paraId="0373E828" w14:textId="77777777" w:rsidR="009E325D" w:rsidRPr="00D75CA6" w:rsidRDefault="009E325D" w:rsidP="009B38C8">
            <w:pPr>
              <w:pStyle w:val="ENoteTableText"/>
            </w:pPr>
            <w:r w:rsidRPr="00D75CA6">
              <w:rPr>
                <w:szCs w:val="16"/>
              </w:rPr>
              <w:t>41, 2015</w:t>
            </w:r>
          </w:p>
        </w:tc>
        <w:tc>
          <w:tcPr>
            <w:tcW w:w="959" w:type="dxa"/>
            <w:tcBorders>
              <w:top w:val="single" w:sz="4" w:space="0" w:color="auto"/>
              <w:bottom w:val="nil"/>
            </w:tcBorders>
          </w:tcPr>
          <w:p w14:paraId="109E0626" w14:textId="77777777" w:rsidR="009E325D" w:rsidRPr="00D75CA6" w:rsidRDefault="009E325D" w:rsidP="00C72BA2">
            <w:pPr>
              <w:pStyle w:val="ENoteTableText"/>
            </w:pPr>
            <w:r w:rsidRPr="00D75CA6">
              <w:rPr>
                <w:szCs w:val="16"/>
              </w:rPr>
              <w:t>20</w:t>
            </w:r>
            <w:r w:rsidR="004F64A4" w:rsidRPr="00D75CA6">
              <w:rPr>
                <w:szCs w:val="16"/>
              </w:rPr>
              <w:t> </w:t>
            </w:r>
            <w:r w:rsidRPr="00D75CA6">
              <w:rPr>
                <w:szCs w:val="16"/>
              </w:rPr>
              <w:t>May 2015</w:t>
            </w:r>
          </w:p>
        </w:tc>
        <w:tc>
          <w:tcPr>
            <w:tcW w:w="2099" w:type="dxa"/>
            <w:tcBorders>
              <w:top w:val="single" w:sz="4" w:space="0" w:color="auto"/>
              <w:bottom w:val="nil"/>
            </w:tcBorders>
          </w:tcPr>
          <w:p w14:paraId="195E9B73" w14:textId="64E59EFD" w:rsidR="009E325D" w:rsidRPr="00D75CA6" w:rsidRDefault="009E325D" w:rsidP="004D2BCD">
            <w:pPr>
              <w:pStyle w:val="ENoteTableText"/>
            </w:pPr>
            <w:r w:rsidRPr="00D75CA6">
              <w:rPr>
                <w:szCs w:val="16"/>
              </w:rPr>
              <w:t>Sch 5 (items</w:t>
            </w:r>
            <w:r w:rsidR="004F64A4" w:rsidRPr="00D75CA6">
              <w:rPr>
                <w:szCs w:val="16"/>
              </w:rPr>
              <w:t> </w:t>
            </w:r>
            <w:r w:rsidRPr="00D75CA6">
              <w:rPr>
                <w:szCs w:val="16"/>
              </w:rPr>
              <w:t>5, 6) and Sch 6 (</w:t>
            </w:r>
            <w:r w:rsidR="00B94734" w:rsidRPr="00D75CA6">
              <w:rPr>
                <w:szCs w:val="16"/>
              </w:rPr>
              <w:t>items 3</w:t>
            </w:r>
            <w:r w:rsidRPr="00D75CA6">
              <w:t>–</w:t>
            </w:r>
            <w:r w:rsidRPr="00D75CA6">
              <w:rPr>
                <w:szCs w:val="16"/>
              </w:rPr>
              <w:t xml:space="preserve">10) and Sch 9: </w:t>
            </w:r>
            <w:r w:rsidR="00B94734" w:rsidRPr="00D75CA6">
              <w:rPr>
                <w:szCs w:val="16"/>
              </w:rPr>
              <w:t>1 July</w:t>
            </w:r>
            <w:r w:rsidRPr="00D75CA6">
              <w:rPr>
                <w:szCs w:val="16"/>
              </w:rPr>
              <w:t xml:space="preserve"> 2015 (s 2(1) </w:t>
            </w:r>
            <w:r w:rsidR="00B94734" w:rsidRPr="00D75CA6">
              <w:rPr>
                <w:szCs w:val="16"/>
              </w:rPr>
              <w:t>items 2</w:t>
            </w:r>
            <w:r w:rsidRPr="00D75CA6">
              <w:rPr>
                <w:szCs w:val="16"/>
              </w:rPr>
              <w:t>, 7)</w:t>
            </w:r>
          </w:p>
        </w:tc>
        <w:tc>
          <w:tcPr>
            <w:tcW w:w="1195" w:type="dxa"/>
            <w:tcBorders>
              <w:top w:val="single" w:sz="4" w:space="0" w:color="auto"/>
              <w:bottom w:val="nil"/>
            </w:tcBorders>
          </w:tcPr>
          <w:p w14:paraId="5D7E54BB" w14:textId="7D651947" w:rsidR="009E325D" w:rsidRPr="00D75CA6" w:rsidRDefault="009E325D" w:rsidP="004D2BCD">
            <w:pPr>
              <w:pStyle w:val="ENoteTableText"/>
            </w:pPr>
            <w:r w:rsidRPr="00D75CA6">
              <w:rPr>
                <w:szCs w:val="16"/>
              </w:rPr>
              <w:t>Sch 5 (</w:t>
            </w:r>
            <w:r w:rsidR="00753679" w:rsidRPr="00D75CA6">
              <w:rPr>
                <w:szCs w:val="16"/>
              </w:rPr>
              <w:t>item 6</w:t>
            </w:r>
            <w:r w:rsidRPr="00D75CA6">
              <w:rPr>
                <w:szCs w:val="16"/>
              </w:rPr>
              <w:t>), Sch 6 (</w:t>
            </w:r>
            <w:r w:rsidR="00B94734" w:rsidRPr="00D75CA6">
              <w:rPr>
                <w:szCs w:val="16"/>
              </w:rPr>
              <w:t>item 1</w:t>
            </w:r>
            <w:r w:rsidRPr="00D75CA6">
              <w:rPr>
                <w:szCs w:val="16"/>
              </w:rPr>
              <w:t>0) and Sch 9</w:t>
            </w:r>
          </w:p>
        </w:tc>
      </w:tr>
      <w:tr w:rsidR="00F95123" w:rsidRPr="00D75CA6" w14:paraId="7DD218F3" w14:textId="77777777" w:rsidTr="00DB476F">
        <w:trPr>
          <w:cantSplit/>
        </w:trPr>
        <w:tc>
          <w:tcPr>
            <w:tcW w:w="1843" w:type="dxa"/>
            <w:tcBorders>
              <w:top w:val="nil"/>
              <w:bottom w:val="nil"/>
            </w:tcBorders>
          </w:tcPr>
          <w:p w14:paraId="63EC821B" w14:textId="77777777" w:rsidR="00F95123" w:rsidRPr="00D75CA6" w:rsidRDefault="00F95123" w:rsidP="00724DC1">
            <w:pPr>
              <w:pStyle w:val="ENoteTTIndentHeading"/>
            </w:pPr>
            <w:r w:rsidRPr="00D75CA6">
              <w:lastRenderedPageBreak/>
              <w:t>as amended by</w:t>
            </w:r>
          </w:p>
        </w:tc>
        <w:tc>
          <w:tcPr>
            <w:tcW w:w="992" w:type="dxa"/>
            <w:tcBorders>
              <w:top w:val="nil"/>
              <w:bottom w:val="nil"/>
            </w:tcBorders>
          </w:tcPr>
          <w:p w14:paraId="034837B4" w14:textId="77777777" w:rsidR="00F95123" w:rsidRPr="00D75CA6" w:rsidRDefault="00F95123" w:rsidP="009B38C8">
            <w:pPr>
              <w:pStyle w:val="ENoteTableText"/>
              <w:rPr>
                <w:szCs w:val="16"/>
              </w:rPr>
            </w:pPr>
          </w:p>
        </w:tc>
        <w:tc>
          <w:tcPr>
            <w:tcW w:w="959" w:type="dxa"/>
            <w:tcBorders>
              <w:top w:val="nil"/>
              <w:bottom w:val="nil"/>
            </w:tcBorders>
          </w:tcPr>
          <w:p w14:paraId="048DAB78" w14:textId="77777777" w:rsidR="00F95123" w:rsidRPr="00D75CA6" w:rsidRDefault="00F95123" w:rsidP="00C72BA2">
            <w:pPr>
              <w:pStyle w:val="ENoteTableText"/>
              <w:rPr>
                <w:szCs w:val="16"/>
              </w:rPr>
            </w:pPr>
          </w:p>
        </w:tc>
        <w:tc>
          <w:tcPr>
            <w:tcW w:w="2099" w:type="dxa"/>
            <w:tcBorders>
              <w:top w:val="nil"/>
              <w:bottom w:val="nil"/>
            </w:tcBorders>
          </w:tcPr>
          <w:p w14:paraId="49F7BB1D" w14:textId="77777777" w:rsidR="00F95123" w:rsidRPr="00D75CA6" w:rsidRDefault="00F95123" w:rsidP="004D2BCD">
            <w:pPr>
              <w:pStyle w:val="ENoteTableText"/>
              <w:rPr>
                <w:szCs w:val="16"/>
              </w:rPr>
            </w:pPr>
          </w:p>
        </w:tc>
        <w:tc>
          <w:tcPr>
            <w:tcW w:w="1195" w:type="dxa"/>
            <w:tcBorders>
              <w:top w:val="nil"/>
              <w:bottom w:val="nil"/>
            </w:tcBorders>
          </w:tcPr>
          <w:p w14:paraId="3FD231ED" w14:textId="77777777" w:rsidR="00F95123" w:rsidRPr="00D75CA6" w:rsidRDefault="00F95123" w:rsidP="004D2BCD">
            <w:pPr>
              <w:pStyle w:val="ENoteTableText"/>
              <w:rPr>
                <w:szCs w:val="16"/>
              </w:rPr>
            </w:pPr>
          </w:p>
        </w:tc>
      </w:tr>
      <w:tr w:rsidR="00F95123" w:rsidRPr="00D75CA6" w14:paraId="56C90B73" w14:textId="77777777" w:rsidTr="00DB476F">
        <w:trPr>
          <w:cantSplit/>
        </w:trPr>
        <w:tc>
          <w:tcPr>
            <w:tcW w:w="1843" w:type="dxa"/>
            <w:tcBorders>
              <w:top w:val="nil"/>
              <w:bottom w:val="single" w:sz="4" w:space="0" w:color="auto"/>
            </w:tcBorders>
          </w:tcPr>
          <w:p w14:paraId="001429E7" w14:textId="77777777" w:rsidR="00F95123" w:rsidRPr="00D75CA6" w:rsidRDefault="00F95123" w:rsidP="00724DC1">
            <w:pPr>
              <w:pStyle w:val="ENoteTTi"/>
              <w:rPr>
                <w:szCs w:val="16"/>
              </w:rPr>
            </w:pPr>
            <w:r w:rsidRPr="00D75CA6">
              <w:t>Australian Border Force Amendment (Protected Information) Act 2017</w:t>
            </w:r>
          </w:p>
        </w:tc>
        <w:tc>
          <w:tcPr>
            <w:tcW w:w="992" w:type="dxa"/>
            <w:tcBorders>
              <w:top w:val="nil"/>
              <w:bottom w:val="single" w:sz="4" w:space="0" w:color="auto"/>
            </w:tcBorders>
          </w:tcPr>
          <w:p w14:paraId="20982DB4" w14:textId="77777777" w:rsidR="00F95123" w:rsidRPr="00D75CA6" w:rsidRDefault="00F95123" w:rsidP="009B38C8">
            <w:pPr>
              <w:pStyle w:val="ENoteTableText"/>
              <w:rPr>
                <w:szCs w:val="16"/>
              </w:rPr>
            </w:pPr>
            <w:r w:rsidRPr="00D75CA6">
              <w:t>115, 2017</w:t>
            </w:r>
          </w:p>
        </w:tc>
        <w:tc>
          <w:tcPr>
            <w:tcW w:w="959" w:type="dxa"/>
            <w:tcBorders>
              <w:top w:val="nil"/>
              <w:bottom w:val="single" w:sz="4" w:space="0" w:color="auto"/>
            </w:tcBorders>
          </w:tcPr>
          <w:p w14:paraId="091E215F" w14:textId="77777777" w:rsidR="00F95123" w:rsidRPr="00D75CA6" w:rsidRDefault="00F95123" w:rsidP="00C72BA2">
            <w:pPr>
              <w:pStyle w:val="ENoteTableText"/>
              <w:rPr>
                <w:szCs w:val="16"/>
              </w:rPr>
            </w:pPr>
            <w:r w:rsidRPr="00D75CA6">
              <w:t>30 Oct 2017</w:t>
            </w:r>
          </w:p>
        </w:tc>
        <w:tc>
          <w:tcPr>
            <w:tcW w:w="2099" w:type="dxa"/>
            <w:tcBorders>
              <w:top w:val="nil"/>
              <w:bottom w:val="single" w:sz="4" w:space="0" w:color="auto"/>
            </w:tcBorders>
          </w:tcPr>
          <w:p w14:paraId="63F2E57E" w14:textId="1F3C6A4C" w:rsidR="00F95123" w:rsidRPr="00D75CA6" w:rsidRDefault="00F95123" w:rsidP="004D2BCD">
            <w:pPr>
              <w:pStyle w:val="ENoteTableText"/>
              <w:rPr>
                <w:szCs w:val="16"/>
              </w:rPr>
            </w:pPr>
            <w:r w:rsidRPr="00D75CA6">
              <w:t>Sch 1 (</w:t>
            </w:r>
            <w:r w:rsidR="00107542" w:rsidRPr="00D75CA6">
              <w:t>item 2</w:t>
            </w:r>
            <w:r w:rsidRPr="00D75CA6">
              <w:t xml:space="preserve">6): </w:t>
            </w:r>
            <w:r w:rsidR="00B94734" w:rsidRPr="00D75CA6">
              <w:t>1 July</w:t>
            </w:r>
            <w:r w:rsidRPr="00D75CA6">
              <w:t xml:space="preserve"> 2015 (s 2(1) </w:t>
            </w:r>
            <w:r w:rsidR="00107542" w:rsidRPr="00D75CA6">
              <w:t>item 2</w:t>
            </w:r>
            <w:r w:rsidRPr="00D75CA6">
              <w:t>)</w:t>
            </w:r>
          </w:p>
        </w:tc>
        <w:tc>
          <w:tcPr>
            <w:tcW w:w="1195" w:type="dxa"/>
            <w:tcBorders>
              <w:top w:val="nil"/>
              <w:bottom w:val="single" w:sz="4" w:space="0" w:color="auto"/>
            </w:tcBorders>
          </w:tcPr>
          <w:p w14:paraId="785B0483" w14:textId="77777777" w:rsidR="00F95123" w:rsidRPr="00D75CA6" w:rsidRDefault="00F95123" w:rsidP="004D2BCD">
            <w:pPr>
              <w:pStyle w:val="ENoteTableText"/>
              <w:rPr>
                <w:szCs w:val="16"/>
              </w:rPr>
            </w:pPr>
            <w:r w:rsidRPr="00D75CA6">
              <w:t>—</w:t>
            </w:r>
          </w:p>
        </w:tc>
      </w:tr>
      <w:tr w:rsidR="00791ED8" w:rsidRPr="00D75CA6" w14:paraId="0CD8C6BD" w14:textId="77777777" w:rsidTr="00DB476F">
        <w:trPr>
          <w:cantSplit/>
        </w:trPr>
        <w:tc>
          <w:tcPr>
            <w:tcW w:w="1843" w:type="dxa"/>
            <w:tcBorders>
              <w:top w:val="single" w:sz="4" w:space="0" w:color="auto"/>
              <w:bottom w:val="nil"/>
            </w:tcBorders>
          </w:tcPr>
          <w:p w14:paraId="79C93056" w14:textId="77777777" w:rsidR="00791ED8" w:rsidRPr="00D75CA6" w:rsidRDefault="00791ED8" w:rsidP="00261CB4">
            <w:pPr>
              <w:pStyle w:val="ENoteTableText"/>
            </w:pPr>
            <w:r w:rsidRPr="00D75CA6">
              <w:rPr>
                <w:szCs w:val="16"/>
              </w:rPr>
              <w:t>Norfolk Island Legislation Amendment Act 2015</w:t>
            </w:r>
          </w:p>
        </w:tc>
        <w:tc>
          <w:tcPr>
            <w:tcW w:w="992" w:type="dxa"/>
            <w:tcBorders>
              <w:top w:val="single" w:sz="4" w:space="0" w:color="auto"/>
              <w:bottom w:val="nil"/>
            </w:tcBorders>
          </w:tcPr>
          <w:p w14:paraId="36505338" w14:textId="77777777" w:rsidR="00791ED8" w:rsidRPr="00D75CA6" w:rsidRDefault="00791ED8" w:rsidP="00261CB4">
            <w:pPr>
              <w:pStyle w:val="ENoteTableText"/>
            </w:pPr>
            <w:r w:rsidRPr="00D75CA6">
              <w:rPr>
                <w:szCs w:val="16"/>
              </w:rPr>
              <w:t>59, 2015</w:t>
            </w:r>
          </w:p>
        </w:tc>
        <w:tc>
          <w:tcPr>
            <w:tcW w:w="959" w:type="dxa"/>
            <w:tcBorders>
              <w:top w:val="single" w:sz="4" w:space="0" w:color="auto"/>
              <w:bottom w:val="nil"/>
            </w:tcBorders>
          </w:tcPr>
          <w:p w14:paraId="42956E79" w14:textId="77777777" w:rsidR="00791ED8" w:rsidRPr="00D75CA6" w:rsidRDefault="00791ED8" w:rsidP="00261CB4">
            <w:pPr>
              <w:pStyle w:val="ENoteTableText"/>
            </w:pPr>
            <w:r w:rsidRPr="00D75CA6">
              <w:rPr>
                <w:szCs w:val="16"/>
              </w:rPr>
              <w:t>26</w:t>
            </w:r>
            <w:r w:rsidR="004F64A4" w:rsidRPr="00D75CA6">
              <w:rPr>
                <w:szCs w:val="16"/>
              </w:rPr>
              <w:t> </w:t>
            </w:r>
            <w:r w:rsidRPr="00D75CA6">
              <w:rPr>
                <w:szCs w:val="16"/>
              </w:rPr>
              <w:t>May 2015</w:t>
            </w:r>
          </w:p>
        </w:tc>
        <w:tc>
          <w:tcPr>
            <w:tcW w:w="2099" w:type="dxa"/>
            <w:tcBorders>
              <w:top w:val="single" w:sz="4" w:space="0" w:color="auto"/>
              <w:bottom w:val="nil"/>
            </w:tcBorders>
          </w:tcPr>
          <w:p w14:paraId="79BBFDB5" w14:textId="01D12DA0" w:rsidR="00791ED8" w:rsidRPr="00D75CA6" w:rsidRDefault="00791ED8" w:rsidP="00791ED8">
            <w:pPr>
              <w:pStyle w:val="ENoteTableText"/>
              <w:rPr>
                <w:szCs w:val="16"/>
              </w:rPr>
            </w:pPr>
            <w:r w:rsidRPr="00D75CA6">
              <w:rPr>
                <w:szCs w:val="16"/>
              </w:rPr>
              <w:t>Sch 2 (</w:t>
            </w:r>
            <w:r w:rsidR="00B94734" w:rsidRPr="00D75CA6">
              <w:rPr>
                <w:szCs w:val="16"/>
              </w:rPr>
              <w:t>item 5</w:t>
            </w:r>
            <w:r w:rsidRPr="00D75CA6">
              <w:rPr>
                <w:szCs w:val="16"/>
              </w:rPr>
              <w:t xml:space="preserve">6): </w:t>
            </w:r>
            <w:r w:rsidR="00B94734" w:rsidRPr="00D75CA6">
              <w:rPr>
                <w:szCs w:val="16"/>
              </w:rPr>
              <w:t>1 July</w:t>
            </w:r>
            <w:r w:rsidRPr="00D75CA6">
              <w:rPr>
                <w:szCs w:val="16"/>
              </w:rPr>
              <w:t xml:space="preserve"> 2016 (s 2(1) </w:t>
            </w:r>
            <w:r w:rsidR="00B94734" w:rsidRPr="00D75CA6">
              <w:rPr>
                <w:szCs w:val="16"/>
              </w:rPr>
              <w:t>item 5</w:t>
            </w:r>
            <w:r w:rsidR="00F071CC" w:rsidRPr="00D75CA6">
              <w:rPr>
                <w:szCs w:val="16"/>
              </w:rPr>
              <w:t>)</w:t>
            </w:r>
            <w:r w:rsidR="00F071CC" w:rsidRPr="00D75CA6">
              <w:rPr>
                <w:szCs w:val="16"/>
              </w:rPr>
              <w:br/>
              <w:t>Sch </w:t>
            </w:r>
            <w:r w:rsidRPr="00D75CA6">
              <w:rPr>
                <w:szCs w:val="16"/>
              </w:rPr>
              <w:t>2 (</w:t>
            </w:r>
            <w:r w:rsidR="00B94734" w:rsidRPr="00D75CA6">
              <w:rPr>
                <w:szCs w:val="16"/>
              </w:rPr>
              <w:t>items 3</w:t>
            </w:r>
            <w:r w:rsidRPr="00D75CA6">
              <w:rPr>
                <w:szCs w:val="16"/>
              </w:rPr>
              <w:t>56–396): 18</w:t>
            </w:r>
            <w:r w:rsidR="004F64A4" w:rsidRPr="00D75CA6">
              <w:rPr>
                <w:szCs w:val="16"/>
              </w:rPr>
              <w:t> </w:t>
            </w:r>
            <w:r w:rsidRPr="00D75CA6">
              <w:rPr>
                <w:szCs w:val="16"/>
              </w:rPr>
              <w:t xml:space="preserve">June 2015 (s 2(1) </w:t>
            </w:r>
            <w:r w:rsidR="00753679" w:rsidRPr="00D75CA6">
              <w:rPr>
                <w:szCs w:val="16"/>
              </w:rPr>
              <w:t>item 6</w:t>
            </w:r>
            <w:r w:rsidRPr="00D75CA6">
              <w:rPr>
                <w:szCs w:val="16"/>
              </w:rPr>
              <w:t>)</w:t>
            </w:r>
          </w:p>
        </w:tc>
        <w:tc>
          <w:tcPr>
            <w:tcW w:w="1195" w:type="dxa"/>
            <w:tcBorders>
              <w:top w:val="single" w:sz="4" w:space="0" w:color="auto"/>
              <w:bottom w:val="nil"/>
            </w:tcBorders>
          </w:tcPr>
          <w:p w14:paraId="3C00FC38" w14:textId="2E7851D5" w:rsidR="00791ED8" w:rsidRPr="00D75CA6" w:rsidRDefault="00791ED8" w:rsidP="004D2BCD">
            <w:pPr>
              <w:pStyle w:val="ENoteTableText"/>
              <w:rPr>
                <w:szCs w:val="16"/>
              </w:rPr>
            </w:pPr>
            <w:r w:rsidRPr="00D75CA6">
              <w:rPr>
                <w:szCs w:val="16"/>
              </w:rPr>
              <w:t>Sch 2 (</w:t>
            </w:r>
            <w:r w:rsidR="00B94734" w:rsidRPr="00D75CA6">
              <w:rPr>
                <w:szCs w:val="16"/>
              </w:rPr>
              <w:t>items 3</w:t>
            </w:r>
            <w:r w:rsidRPr="00D75CA6">
              <w:rPr>
                <w:szCs w:val="16"/>
              </w:rPr>
              <w:t>56–396)</w:t>
            </w:r>
          </w:p>
        </w:tc>
      </w:tr>
      <w:tr w:rsidR="007477C9" w:rsidRPr="00D75CA6" w14:paraId="638829F9" w14:textId="77777777" w:rsidTr="00DB476F">
        <w:trPr>
          <w:cantSplit/>
        </w:trPr>
        <w:tc>
          <w:tcPr>
            <w:tcW w:w="1843" w:type="dxa"/>
            <w:tcBorders>
              <w:top w:val="nil"/>
              <w:bottom w:val="nil"/>
            </w:tcBorders>
          </w:tcPr>
          <w:p w14:paraId="734D04B1" w14:textId="77777777" w:rsidR="007477C9" w:rsidRPr="00D75CA6" w:rsidRDefault="007477C9" w:rsidP="008645CD">
            <w:pPr>
              <w:pStyle w:val="ENoteTTIndentHeading"/>
            </w:pPr>
            <w:r w:rsidRPr="00D75CA6">
              <w:t>as amended by</w:t>
            </w:r>
          </w:p>
        </w:tc>
        <w:tc>
          <w:tcPr>
            <w:tcW w:w="992" w:type="dxa"/>
            <w:tcBorders>
              <w:top w:val="nil"/>
              <w:bottom w:val="nil"/>
            </w:tcBorders>
          </w:tcPr>
          <w:p w14:paraId="6CB9F7CE" w14:textId="77777777" w:rsidR="007477C9" w:rsidRPr="00D75CA6" w:rsidRDefault="007477C9" w:rsidP="00261CB4">
            <w:pPr>
              <w:pStyle w:val="ENoteTableText"/>
              <w:rPr>
                <w:szCs w:val="16"/>
              </w:rPr>
            </w:pPr>
          </w:p>
        </w:tc>
        <w:tc>
          <w:tcPr>
            <w:tcW w:w="959" w:type="dxa"/>
            <w:tcBorders>
              <w:top w:val="nil"/>
              <w:bottom w:val="nil"/>
            </w:tcBorders>
          </w:tcPr>
          <w:p w14:paraId="35647D44" w14:textId="77777777" w:rsidR="007477C9" w:rsidRPr="00D75CA6" w:rsidRDefault="007477C9" w:rsidP="00261CB4">
            <w:pPr>
              <w:pStyle w:val="ENoteTableText"/>
              <w:rPr>
                <w:szCs w:val="16"/>
              </w:rPr>
            </w:pPr>
          </w:p>
        </w:tc>
        <w:tc>
          <w:tcPr>
            <w:tcW w:w="2099" w:type="dxa"/>
            <w:tcBorders>
              <w:top w:val="nil"/>
              <w:bottom w:val="nil"/>
            </w:tcBorders>
          </w:tcPr>
          <w:p w14:paraId="6B26750A" w14:textId="77777777" w:rsidR="007477C9" w:rsidRPr="00D75CA6" w:rsidRDefault="007477C9" w:rsidP="00791ED8">
            <w:pPr>
              <w:pStyle w:val="ENoteTableText"/>
              <w:rPr>
                <w:szCs w:val="16"/>
              </w:rPr>
            </w:pPr>
          </w:p>
        </w:tc>
        <w:tc>
          <w:tcPr>
            <w:tcW w:w="1195" w:type="dxa"/>
            <w:tcBorders>
              <w:top w:val="nil"/>
              <w:bottom w:val="nil"/>
            </w:tcBorders>
          </w:tcPr>
          <w:p w14:paraId="3D64EA95" w14:textId="77777777" w:rsidR="007477C9" w:rsidRPr="00D75CA6" w:rsidRDefault="007477C9" w:rsidP="004D2BCD">
            <w:pPr>
              <w:pStyle w:val="ENoteTableText"/>
              <w:rPr>
                <w:szCs w:val="16"/>
              </w:rPr>
            </w:pPr>
          </w:p>
        </w:tc>
      </w:tr>
      <w:tr w:rsidR="000D0441" w:rsidRPr="00D75CA6" w14:paraId="23C17B50" w14:textId="77777777" w:rsidTr="00DB476F">
        <w:trPr>
          <w:cantSplit/>
        </w:trPr>
        <w:tc>
          <w:tcPr>
            <w:tcW w:w="1843" w:type="dxa"/>
            <w:tcBorders>
              <w:top w:val="nil"/>
              <w:bottom w:val="single" w:sz="4" w:space="0" w:color="auto"/>
            </w:tcBorders>
          </w:tcPr>
          <w:p w14:paraId="79BF191C" w14:textId="77777777" w:rsidR="000D0441" w:rsidRPr="00D75CA6" w:rsidRDefault="000D0441" w:rsidP="008645CD">
            <w:pPr>
              <w:pStyle w:val="ENoteTTi"/>
            </w:pPr>
            <w:r w:rsidRPr="00D75CA6">
              <w:t>Territories Legislation Amendment Act 2016</w:t>
            </w:r>
          </w:p>
        </w:tc>
        <w:tc>
          <w:tcPr>
            <w:tcW w:w="992" w:type="dxa"/>
            <w:tcBorders>
              <w:top w:val="nil"/>
              <w:bottom w:val="single" w:sz="4" w:space="0" w:color="auto"/>
            </w:tcBorders>
          </w:tcPr>
          <w:p w14:paraId="33333757" w14:textId="77777777" w:rsidR="000D0441" w:rsidRPr="00D75CA6" w:rsidRDefault="000D0441" w:rsidP="00261CB4">
            <w:pPr>
              <w:pStyle w:val="ENoteTableText"/>
              <w:rPr>
                <w:szCs w:val="16"/>
              </w:rPr>
            </w:pPr>
            <w:r w:rsidRPr="00D75CA6">
              <w:rPr>
                <w:szCs w:val="16"/>
              </w:rPr>
              <w:t>33, 2016</w:t>
            </w:r>
          </w:p>
        </w:tc>
        <w:tc>
          <w:tcPr>
            <w:tcW w:w="959" w:type="dxa"/>
            <w:tcBorders>
              <w:top w:val="nil"/>
              <w:bottom w:val="single" w:sz="4" w:space="0" w:color="auto"/>
            </w:tcBorders>
          </w:tcPr>
          <w:p w14:paraId="4EDEDB4C" w14:textId="77777777" w:rsidR="000D0441" w:rsidRPr="00D75CA6" w:rsidRDefault="009B3570" w:rsidP="00261CB4">
            <w:pPr>
              <w:pStyle w:val="ENoteTableText"/>
              <w:rPr>
                <w:szCs w:val="16"/>
              </w:rPr>
            </w:pPr>
            <w:r w:rsidRPr="00D75CA6">
              <w:rPr>
                <w:szCs w:val="16"/>
              </w:rPr>
              <w:t>23 Mar 2016</w:t>
            </w:r>
          </w:p>
        </w:tc>
        <w:tc>
          <w:tcPr>
            <w:tcW w:w="2099" w:type="dxa"/>
            <w:tcBorders>
              <w:top w:val="nil"/>
              <w:bottom w:val="single" w:sz="4" w:space="0" w:color="auto"/>
            </w:tcBorders>
          </w:tcPr>
          <w:p w14:paraId="568FD284" w14:textId="3E0565FE" w:rsidR="000D0441" w:rsidRPr="00D75CA6" w:rsidRDefault="00BA71EB" w:rsidP="000F7D74">
            <w:pPr>
              <w:pStyle w:val="ENoteTableText"/>
              <w:rPr>
                <w:szCs w:val="16"/>
              </w:rPr>
            </w:pPr>
            <w:r w:rsidRPr="00D75CA6">
              <w:rPr>
                <w:szCs w:val="16"/>
              </w:rPr>
              <w:t>Sch 2 (</w:t>
            </w:r>
            <w:r w:rsidR="00107542" w:rsidRPr="00D75CA6">
              <w:rPr>
                <w:szCs w:val="16"/>
              </w:rPr>
              <w:t>items 1</w:t>
            </w:r>
            <w:r w:rsidR="000F7D74" w:rsidRPr="00D75CA6">
              <w:rPr>
                <w:szCs w:val="16"/>
              </w:rPr>
              <w:t>–3</w:t>
            </w:r>
            <w:r w:rsidRPr="00D75CA6">
              <w:rPr>
                <w:szCs w:val="16"/>
              </w:rPr>
              <w:t>)</w:t>
            </w:r>
            <w:r w:rsidR="009B3570" w:rsidRPr="00D75CA6">
              <w:rPr>
                <w:szCs w:val="16"/>
              </w:rPr>
              <w:t>: 24 Mar 2016</w:t>
            </w:r>
            <w:r w:rsidRPr="00D75CA6">
              <w:rPr>
                <w:szCs w:val="16"/>
              </w:rPr>
              <w:t xml:space="preserve"> (s 2(1) </w:t>
            </w:r>
            <w:r w:rsidR="00107542" w:rsidRPr="00D75CA6">
              <w:rPr>
                <w:szCs w:val="16"/>
              </w:rPr>
              <w:t>item 2</w:t>
            </w:r>
            <w:r w:rsidRPr="00D75CA6">
              <w:rPr>
                <w:szCs w:val="16"/>
              </w:rPr>
              <w:t>)</w:t>
            </w:r>
          </w:p>
        </w:tc>
        <w:tc>
          <w:tcPr>
            <w:tcW w:w="1195" w:type="dxa"/>
            <w:tcBorders>
              <w:top w:val="nil"/>
              <w:bottom w:val="single" w:sz="4" w:space="0" w:color="auto"/>
            </w:tcBorders>
          </w:tcPr>
          <w:p w14:paraId="668BFEF9" w14:textId="77777777" w:rsidR="000D0441" w:rsidRPr="00D75CA6" w:rsidRDefault="00BA71EB" w:rsidP="004D2BCD">
            <w:pPr>
              <w:pStyle w:val="ENoteTableText"/>
              <w:rPr>
                <w:szCs w:val="16"/>
              </w:rPr>
            </w:pPr>
            <w:r w:rsidRPr="00D75CA6">
              <w:t>—</w:t>
            </w:r>
          </w:p>
        </w:tc>
      </w:tr>
      <w:tr w:rsidR="009E325D" w:rsidRPr="00D75CA6" w14:paraId="695B165F" w14:textId="77777777" w:rsidTr="00DB476F">
        <w:trPr>
          <w:cantSplit/>
        </w:trPr>
        <w:tc>
          <w:tcPr>
            <w:tcW w:w="1843" w:type="dxa"/>
            <w:tcBorders>
              <w:top w:val="single" w:sz="4" w:space="0" w:color="auto"/>
              <w:bottom w:val="single" w:sz="4" w:space="0" w:color="auto"/>
            </w:tcBorders>
          </w:tcPr>
          <w:p w14:paraId="50A47245" w14:textId="77777777" w:rsidR="009E325D" w:rsidRPr="00D75CA6" w:rsidRDefault="009E325D" w:rsidP="007034F7">
            <w:pPr>
              <w:pStyle w:val="ENoteTableText"/>
            </w:pPr>
            <w:r w:rsidRPr="00D75CA6">
              <w:t>Tax and Superannuation Laws Amendment (2015 Measures No.</w:t>
            </w:r>
            <w:r w:rsidR="004F64A4" w:rsidRPr="00D75CA6">
              <w:t> </w:t>
            </w:r>
            <w:r w:rsidRPr="00D75CA6">
              <w:t>1) Act 2015</w:t>
            </w:r>
          </w:p>
        </w:tc>
        <w:tc>
          <w:tcPr>
            <w:tcW w:w="992" w:type="dxa"/>
            <w:tcBorders>
              <w:top w:val="single" w:sz="4" w:space="0" w:color="auto"/>
              <w:bottom w:val="single" w:sz="4" w:space="0" w:color="auto"/>
            </w:tcBorders>
          </w:tcPr>
          <w:p w14:paraId="4FC0A279" w14:textId="77777777" w:rsidR="009E325D" w:rsidRPr="00D75CA6" w:rsidRDefault="009E325D" w:rsidP="009B38C8">
            <w:pPr>
              <w:pStyle w:val="ENoteTableText"/>
            </w:pPr>
            <w:r w:rsidRPr="00D75CA6">
              <w:t>70, 2015</w:t>
            </w:r>
          </w:p>
        </w:tc>
        <w:tc>
          <w:tcPr>
            <w:tcW w:w="959" w:type="dxa"/>
            <w:tcBorders>
              <w:top w:val="single" w:sz="4" w:space="0" w:color="auto"/>
              <w:bottom w:val="single" w:sz="4" w:space="0" w:color="auto"/>
            </w:tcBorders>
          </w:tcPr>
          <w:p w14:paraId="2C25DAE5" w14:textId="77777777" w:rsidR="009E325D" w:rsidRPr="00D75CA6" w:rsidRDefault="009E325D" w:rsidP="00C72BA2">
            <w:pPr>
              <w:pStyle w:val="ENoteTableText"/>
            </w:pPr>
            <w:r w:rsidRPr="00D75CA6">
              <w:t>25</w:t>
            </w:r>
            <w:r w:rsidR="004F64A4" w:rsidRPr="00D75CA6">
              <w:t> </w:t>
            </w:r>
            <w:r w:rsidRPr="00D75CA6">
              <w:t>June 2015</w:t>
            </w:r>
          </w:p>
        </w:tc>
        <w:tc>
          <w:tcPr>
            <w:tcW w:w="2099" w:type="dxa"/>
            <w:tcBorders>
              <w:top w:val="single" w:sz="4" w:space="0" w:color="auto"/>
              <w:bottom w:val="single" w:sz="4" w:space="0" w:color="auto"/>
            </w:tcBorders>
          </w:tcPr>
          <w:p w14:paraId="434B3BFD" w14:textId="597A1E05" w:rsidR="009E325D" w:rsidRPr="00D75CA6" w:rsidRDefault="009E325D" w:rsidP="004D2BCD">
            <w:pPr>
              <w:pStyle w:val="ENoteTableText"/>
            </w:pPr>
            <w:r w:rsidRPr="00D75CA6">
              <w:t xml:space="preserve">Sch </w:t>
            </w:r>
            <w:r w:rsidR="00F952DD" w:rsidRPr="00D75CA6">
              <w:t xml:space="preserve">1 </w:t>
            </w:r>
            <w:r w:rsidRPr="00D75CA6">
              <w:t>(</w:t>
            </w:r>
            <w:r w:rsidR="00B94734" w:rsidRPr="00D75CA6">
              <w:t>items 4</w:t>
            </w:r>
            <w:r w:rsidR="00F952DD" w:rsidRPr="00D75CA6">
              <w:t>–7, 195–205</w:t>
            </w:r>
            <w:r w:rsidRPr="00D75CA6">
              <w:t xml:space="preserve">) </w:t>
            </w:r>
            <w:r w:rsidR="00B94734" w:rsidRPr="00D75CA6">
              <w:t>1 July</w:t>
            </w:r>
            <w:r w:rsidRPr="00D75CA6">
              <w:t xml:space="preserve"> 2015 (s 2(1) </w:t>
            </w:r>
            <w:r w:rsidR="00B94734" w:rsidRPr="00D75CA6">
              <w:t>items 3</w:t>
            </w:r>
            <w:r w:rsidR="00F952DD" w:rsidRPr="00D75CA6">
              <w:t>, 6</w:t>
            </w:r>
            <w:r w:rsidRPr="00D75CA6">
              <w:t>)</w:t>
            </w:r>
          </w:p>
        </w:tc>
        <w:tc>
          <w:tcPr>
            <w:tcW w:w="1195" w:type="dxa"/>
            <w:tcBorders>
              <w:top w:val="single" w:sz="4" w:space="0" w:color="auto"/>
              <w:bottom w:val="single" w:sz="4" w:space="0" w:color="auto"/>
            </w:tcBorders>
          </w:tcPr>
          <w:p w14:paraId="3849269D" w14:textId="74380963" w:rsidR="009E325D" w:rsidRPr="00D75CA6" w:rsidRDefault="00F952DD" w:rsidP="00E67FFD">
            <w:pPr>
              <w:pStyle w:val="ENoteTableText"/>
            </w:pPr>
            <w:r w:rsidRPr="00D75CA6">
              <w:t>Sch 1 (</w:t>
            </w:r>
            <w:r w:rsidR="00107542" w:rsidRPr="00D75CA6">
              <w:t>items 1</w:t>
            </w:r>
            <w:r w:rsidRPr="00D75CA6">
              <w:t>95–205)</w:t>
            </w:r>
          </w:p>
        </w:tc>
      </w:tr>
      <w:tr w:rsidR="0004715C" w:rsidRPr="00D75CA6" w14:paraId="2EAF299D" w14:textId="77777777" w:rsidTr="00DB476F">
        <w:trPr>
          <w:cantSplit/>
        </w:trPr>
        <w:tc>
          <w:tcPr>
            <w:tcW w:w="1843" w:type="dxa"/>
            <w:tcBorders>
              <w:top w:val="single" w:sz="4" w:space="0" w:color="auto"/>
              <w:bottom w:val="single" w:sz="4" w:space="0" w:color="auto"/>
            </w:tcBorders>
          </w:tcPr>
          <w:p w14:paraId="66762356" w14:textId="77777777" w:rsidR="0004715C" w:rsidRPr="00D75CA6" w:rsidRDefault="0004715C" w:rsidP="007034F7">
            <w:pPr>
              <w:pStyle w:val="ENoteTableText"/>
            </w:pPr>
            <w:r w:rsidRPr="00D75CA6">
              <w:t>Acts and Instruments (Framework Reform) (Consequential Provisions) Act 2015</w:t>
            </w:r>
          </w:p>
        </w:tc>
        <w:tc>
          <w:tcPr>
            <w:tcW w:w="992" w:type="dxa"/>
            <w:tcBorders>
              <w:top w:val="single" w:sz="4" w:space="0" w:color="auto"/>
              <w:bottom w:val="single" w:sz="4" w:space="0" w:color="auto"/>
            </w:tcBorders>
          </w:tcPr>
          <w:p w14:paraId="5D367880" w14:textId="77777777" w:rsidR="0004715C" w:rsidRPr="00D75CA6" w:rsidRDefault="0004715C" w:rsidP="009B38C8">
            <w:pPr>
              <w:pStyle w:val="ENoteTableText"/>
            </w:pPr>
            <w:r w:rsidRPr="00D75CA6">
              <w:t>126, 2015</w:t>
            </w:r>
          </w:p>
        </w:tc>
        <w:tc>
          <w:tcPr>
            <w:tcW w:w="959" w:type="dxa"/>
            <w:tcBorders>
              <w:top w:val="single" w:sz="4" w:space="0" w:color="auto"/>
              <w:bottom w:val="single" w:sz="4" w:space="0" w:color="auto"/>
            </w:tcBorders>
          </w:tcPr>
          <w:p w14:paraId="0DB9B3AD" w14:textId="77777777" w:rsidR="0004715C" w:rsidRPr="00D75CA6" w:rsidRDefault="0004715C" w:rsidP="00C72BA2">
            <w:pPr>
              <w:pStyle w:val="ENoteTableText"/>
            </w:pPr>
            <w:r w:rsidRPr="00D75CA6">
              <w:t>10 Sept 2015</w:t>
            </w:r>
          </w:p>
        </w:tc>
        <w:tc>
          <w:tcPr>
            <w:tcW w:w="2099" w:type="dxa"/>
            <w:tcBorders>
              <w:top w:val="single" w:sz="4" w:space="0" w:color="auto"/>
              <w:bottom w:val="single" w:sz="4" w:space="0" w:color="auto"/>
            </w:tcBorders>
          </w:tcPr>
          <w:p w14:paraId="282E99EA" w14:textId="11001CE7" w:rsidR="0004715C" w:rsidRPr="00D75CA6" w:rsidRDefault="002D7A2F" w:rsidP="0060306F">
            <w:pPr>
              <w:pStyle w:val="ENoteTableText"/>
            </w:pPr>
            <w:r w:rsidRPr="00D75CA6">
              <w:t>Sch 1 (</w:t>
            </w:r>
            <w:r w:rsidR="00B94734" w:rsidRPr="00D75CA6">
              <w:t>items 2</w:t>
            </w:r>
            <w:r w:rsidRPr="00D75CA6">
              <w:t xml:space="preserve">4–31): </w:t>
            </w:r>
            <w:r w:rsidR="00503747" w:rsidRPr="00D75CA6">
              <w:t>5 Mar 2016</w:t>
            </w:r>
            <w:r w:rsidRPr="00D75CA6">
              <w:t xml:space="preserve"> (s 2(1) </w:t>
            </w:r>
            <w:r w:rsidR="00107542" w:rsidRPr="00D75CA6">
              <w:t>item 2</w:t>
            </w:r>
            <w:r w:rsidRPr="00D75CA6">
              <w:t>)</w:t>
            </w:r>
          </w:p>
        </w:tc>
        <w:tc>
          <w:tcPr>
            <w:tcW w:w="1195" w:type="dxa"/>
            <w:tcBorders>
              <w:top w:val="single" w:sz="4" w:space="0" w:color="auto"/>
              <w:bottom w:val="single" w:sz="4" w:space="0" w:color="auto"/>
            </w:tcBorders>
          </w:tcPr>
          <w:p w14:paraId="1ED363FA" w14:textId="77777777" w:rsidR="0004715C" w:rsidRPr="00D75CA6" w:rsidRDefault="002D7A2F" w:rsidP="00E67FFD">
            <w:pPr>
              <w:pStyle w:val="ENoteTableText"/>
            </w:pPr>
            <w:r w:rsidRPr="00D75CA6">
              <w:t>—</w:t>
            </w:r>
          </w:p>
        </w:tc>
      </w:tr>
      <w:tr w:rsidR="00261CB4" w:rsidRPr="00D75CA6" w14:paraId="2EBCCF34" w14:textId="77777777" w:rsidTr="00DB476F">
        <w:trPr>
          <w:cantSplit/>
        </w:trPr>
        <w:tc>
          <w:tcPr>
            <w:tcW w:w="1843" w:type="dxa"/>
            <w:tcBorders>
              <w:top w:val="single" w:sz="4" w:space="0" w:color="auto"/>
              <w:bottom w:val="single" w:sz="4" w:space="0" w:color="auto"/>
            </w:tcBorders>
          </w:tcPr>
          <w:p w14:paraId="10DC43EE" w14:textId="77777777" w:rsidR="00261CB4" w:rsidRPr="00D75CA6" w:rsidRDefault="00261CB4" w:rsidP="007034F7">
            <w:pPr>
              <w:pStyle w:val="ENoteTableText"/>
            </w:pPr>
            <w:r w:rsidRPr="00D75CA6">
              <w:t>Foreign Acquisitions and Takeovers Legislation Amendment Act 2015</w:t>
            </w:r>
          </w:p>
        </w:tc>
        <w:tc>
          <w:tcPr>
            <w:tcW w:w="992" w:type="dxa"/>
            <w:tcBorders>
              <w:top w:val="single" w:sz="4" w:space="0" w:color="auto"/>
              <w:bottom w:val="single" w:sz="4" w:space="0" w:color="auto"/>
            </w:tcBorders>
          </w:tcPr>
          <w:p w14:paraId="6D26B768" w14:textId="77777777" w:rsidR="00261CB4" w:rsidRPr="00D75CA6" w:rsidRDefault="00261CB4" w:rsidP="00681145">
            <w:pPr>
              <w:pStyle w:val="ENoteTableText"/>
            </w:pPr>
            <w:r w:rsidRPr="00D75CA6">
              <w:t>150, 2015</w:t>
            </w:r>
          </w:p>
        </w:tc>
        <w:tc>
          <w:tcPr>
            <w:tcW w:w="959" w:type="dxa"/>
            <w:tcBorders>
              <w:top w:val="single" w:sz="4" w:space="0" w:color="auto"/>
              <w:bottom w:val="single" w:sz="4" w:space="0" w:color="auto"/>
            </w:tcBorders>
          </w:tcPr>
          <w:p w14:paraId="01570899" w14:textId="77777777" w:rsidR="00261CB4" w:rsidRPr="00D75CA6" w:rsidRDefault="00261CB4" w:rsidP="00C72BA2">
            <w:pPr>
              <w:pStyle w:val="ENoteTableText"/>
            </w:pPr>
            <w:r w:rsidRPr="00D75CA6">
              <w:t>25 Nov 2015</w:t>
            </w:r>
          </w:p>
        </w:tc>
        <w:tc>
          <w:tcPr>
            <w:tcW w:w="2099" w:type="dxa"/>
            <w:tcBorders>
              <w:top w:val="single" w:sz="4" w:space="0" w:color="auto"/>
              <w:bottom w:val="single" w:sz="4" w:space="0" w:color="auto"/>
            </w:tcBorders>
          </w:tcPr>
          <w:p w14:paraId="02F173C8" w14:textId="6BA671A5" w:rsidR="00261CB4" w:rsidRPr="00D75CA6" w:rsidRDefault="00261CB4" w:rsidP="002D7A2F">
            <w:pPr>
              <w:pStyle w:val="ENoteTableText"/>
            </w:pPr>
            <w:r w:rsidRPr="00D75CA6">
              <w:t>Sch 4 (</w:t>
            </w:r>
            <w:r w:rsidR="00107542" w:rsidRPr="00D75CA6">
              <w:t>items 1</w:t>
            </w:r>
            <w:r w:rsidR="00DE7DF1" w:rsidRPr="00D75CA6">
              <w:t>, 12</w:t>
            </w:r>
            <w:r w:rsidRPr="00D75CA6">
              <w:t xml:space="preserve">): </w:t>
            </w:r>
            <w:r w:rsidR="00DE7DF1" w:rsidRPr="00D75CA6">
              <w:t xml:space="preserve">1 Dec 2015 (s 2(1) </w:t>
            </w:r>
            <w:r w:rsidR="00B94734" w:rsidRPr="00D75CA6">
              <w:t>item 4</w:t>
            </w:r>
            <w:r w:rsidR="00DE7DF1" w:rsidRPr="00D75CA6">
              <w:t>)</w:t>
            </w:r>
          </w:p>
        </w:tc>
        <w:tc>
          <w:tcPr>
            <w:tcW w:w="1195" w:type="dxa"/>
            <w:tcBorders>
              <w:top w:val="single" w:sz="4" w:space="0" w:color="auto"/>
              <w:bottom w:val="single" w:sz="4" w:space="0" w:color="auto"/>
            </w:tcBorders>
          </w:tcPr>
          <w:p w14:paraId="03F37ADB" w14:textId="34243C8F" w:rsidR="00261CB4" w:rsidRPr="00D75CA6" w:rsidRDefault="00261CB4" w:rsidP="00681145">
            <w:pPr>
              <w:pStyle w:val="ENoteTableText"/>
            </w:pPr>
            <w:r w:rsidRPr="00D75CA6">
              <w:t>Sch 4 (</w:t>
            </w:r>
            <w:r w:rsidR="00B94734" w:rsidRPr="00D75CA6">
              <w:t>item 1</w:t>
            </w:r>
            <w:r w:rsidRPr="00D75CA6">
              <w:t>2)</w:t>
            </w:r>
          </w:p>
        </w:tc>
      </w:tr>
      <w:tr w:rsidR="00C930DE" w:rsidRPr="00D75CA6" w14:paraId="46465926" w14:textId="77777777" w:rsidTr="00DB476F">
        <w:trPr>
          <w:cantSplit/>
        </w:trPr>
        <w:tc>
          <w:tcPr>
            <w:tcW w:w="1843" w:type="dxa"/>
            <w:tcBorders>
              <w:top w:val="single" w:sz="4" w:space="0" w:color="auto"/>
              <w:bottom w:val="single" w:sz="4" w:space="0" w:color="auto"/>
            </w:tcBorders>
          </w:tcPr>
          <w:p w14:paraId="1C65CC77" w14:textId="77777777" w:rsidR="00C930DE" w:rsidRPr="00D75CA6" w:rsidRDefault="00C930DE" w:rsidP="007034F7">
            <w:pPr>
              <w:pStyle w:val="ENoteTableText"/>
            </w:pPr>
            <w:r w:rsidRPr="00D75CA6">
              <w:t>Crimes Legislation Amendment (Powers, Offences and Other Measures) Act 2015</w:t>
            </w:r>
          </w:p>
        </w:tc>
        <w:tc>
          <w:tcPr>
            <w:tcW w:w="992" w:type="dxa"/>
            <w:tcBorders>
              <w:top w:val="single" w:sz="4" w:space="0" w:color="auto"/>
              <w:bottom w:val="single" w:sz="4" w:space="0" w:color="auto"/>
            </w:tcBorders>
          </w:tcPr>
          <w:p w14:paraId="0861B20C" w14:textId="77777777" w:rsidR="00C930DE" w:rsidRPr="00D75CA6" w:rsidRDefault="00C930DE" w:rsidP="00DE7DF1">
            <w:pPr>
              <w:pStyle w:val="ENoteTableText"/>
            </w:pPr>
            <w:r w:rsidRPr="00D75CA6">
              <w:t>153, 2015</w:t>
            </w:r>
          </w:p>
        </w:tc>
        <w:tc>
          <w:tcPr>
            <w:tcW w:w="959" w:type="dxa"/>
            <w:tcBorders>
              <w:top w:val="single" w:sz="4" w:space="0" w:color="auto"/>
              <w:bottom w:val="single" w:sz="4" w:space="0" w:color="auto"/>
            </w:tcBorders>
          </w:tcPr>
          <w:p w14:paraId="26F82E68" w14:textId="77777777" w:rsidR="00C930DE" w:rsidRPr="00D75CA6" w:rsidRDefault="00C930DE" w:rsidP="00C72BA2">
            <w:pPr>
              <w:pStyle w:val="ENoteTableText"/>
            </w:pPr>
            <w:r w:rsidRPr="00D75CA6">
              <w:t>26 Nov 2015</w:t>
            </w:r>
          </w:p>
        </w:tc>
        <w:tc>
          <w:tcPr>
            <w:tcW w:w="2099" w:type="dxa"/>
            <w:tcBorders>
              <w:top w:val="single" w:sz="4" w:space="0" w:color="auto"/>
              <w:bottom w:val="single" w:sz="4" w:space="0" w:color="auto"/>
            </w:tcBorders>
          </w:tcPr>
          <w:p w14:paraId="1A192087" w14:textId="56C332F1" w:rsidR="00C930DE" w:rsidRPr="00D75CA6" w:rsidRDefault="00902784" w:rsidP="00681145">
            <w:pPr>
              <w:pStyle w:val="ENoteTableText"/>
            </w:pPr>
            <w:r w:rsidRPr="00D75CA6">
              <w:t>Sch 10: 27 Nov 2015</w:t>
            </w:r>
            <w:r w:rsidRPr="00D75CA6">
              <w:rPr>
                <w:szCs w:val="16"/>
              </w:rPr>
              <w:t xml:space="preserve"> (s 2(1) </w:t>
            </w:r>
            <w:r w:rsidR="00107542" w:rsidRPr="00D75CA6">
              <w:rPr>
                <w:szCs w:val="16"/>
              </w:rPr>
              <w:t>item 2</w:t>
            </w:r>
            <w:r w:rsidRPr="00D75CA6">
              <w:rPr>
                <w:szCs w:val="16"/>
              </w:rPr>
              <w:t>)</w:t>
            </w:r>
          </w:p>
        </w:tc>
        <w:tc>
          <w:tcPr>
            <w:tcW w:w="1195" w:type="dxa"/>
            <w:tcBorders>
              <w:top w:val="single" w:sz="4" w:space="0" w:color="auto"/>
              <w:bottom w:val="single" w:sz="4" w:space="0" w:color="auto"/>
            </w:tcBorders>
          </w:tcPr>
          <w:p w14:paraId="51019F3A" w14:textId="770E2BC5" w:rsidR="00C930DE" w:rsidRPr="00D75CA6" w:rsidRDefault="00902784" w:rsidP="00681145">
            <w:pPr>
              <w:pStyle w:val="ENoteTableText"/>
            </w:pPr>
            <w:r w:rsidRPr="00D75CA6">
              <w:t>Sch 10 (</w:t>
            </w:r>
            <w:r w:rsidR="00B94734" w:rsidRPr="00D75CA6">
              <w:t>item 4</w:t>
            </w:r>
            <w:r w:rsidRPr="00D75CA6">
              <w:t>)</w:t>
            </w:r>
          </w:p>
        </w:tc>
      </w:tr>
      <w:tr w:rsidR="0020310F" w:rsidRPr="00D75CA6" w14:paraId="6C338B2A" w14:textId="77777777" w:rsidTr="00DB476F">
        <w:trPr>
          <w:cantSplit/>
        </w:trPr>
        <w:tc>
          <w:tcPr>
            <w:tcW w:w="1843" w:type="dxa"/>
            <w:tcBorders>
              <w:top w:val="single" w:sz="4" w:space="0" w:color="auto"/>
              <w:bottom w:val="single" w:sz="4" w:space="0" w:color="auto"/>
            </w:tcBorders>
          </w:tcPr>
          <w:p w14:paraId="13D6E1EC" w14:textId="77777777" w:rsidR="0020310F" w:rsidRPr="00D75CA6" w:rsidRDefault="0020310F" w:rsidP="007034F7">
            <w:pPr>
              <w:pStyle w:val="ENoteTableText"/>
            </w:pPr>
            <w:r w:rsidRPr="00D75CA6">
              <w:t>Crimes Legislation Amendment (Proceeds of Crime and Other Measures) Act 2016</w:t>
            </w:r>
          </w:p>
        </w:tc>
        <w:tc>
          <w:tcPr>
            <w:tcW w:w="992" w:type="dxa"/>
            <w:tcBorders>
              <w:top w:val="single" w:sz="4" w:space="0" w:color="auto"/>
              <w:bottom w:val="single" w:sz="4" w:space="0" w:color="auto"/>
            </w:tcBorders>
          </w:tcPr>
          <w:p w14:paraId="35A5C96A" w14:textId="77777777" w:rsidR="0020310F" w:rsidRPr="00D75CA6" w:rsidRDefault="0020310F" w:rsidP="00DE7DF1">
            <w:pPr>
              <w:pStyle w:val="ENoteTableText"/>
            </w:pPr>
            <w:r w:rsidRPr="00D75CA6">
              <w:t>15, 201</w:t>
            </w:r>
            <w:r w:rsidR="00503747" w:rsidRPr="00D75CA6">
              <w:t>6</w:t>
            </w:r>
          </w:p>
        </w:tc>
        <w:tc>
          <w:tcPr>
            <w:tcW w:w="959" w:type="dxa"/>
            <w:tcBorders>
              <w:top w:val="single" w:sz="4" w:space="0" w:color="auto"/>
              <w:bottom w:val="single" w:sz="4" w:space="0" w:color="auto"/>
            </w:tcBorders>
          </w:tcPr>
          <w:p w14:paraId="342CC791" w14:textId="77777777" w:rsidR="0020310F" w:rsidRPr="00D75CA6" w:rsidRDefault="0020310F" w:rsidP="00C72BA2">
            <w:pPr>
              <w:pStyle w:val="ENoteTableText"/>
            </w:pPr>
            <w:r w:rsidRPr="00D75CA6">
              <w:t>29 Feb 2016</w:t>
            </w:r>
          </w:p>
        </w:tc>
        <w:tc>
          <w:tcPr>
            <w:tcW w:w="2099" w:type="dxa"/>
            <w:tcBorders>
              <w:top w:val="single" w:sz="4" w:space="0" w:color="auto"/>
              <w:bottom w:val="single" w:sz="4" w:space="0" w:color="auto"/>
            </w:tcBorders>
          </w:tcPr>
          <w:p w14:paraId="34F0DA45" w14:textId="4E115914" w:rsidR="0020310F" w:rsidRPr="00D75CA6" w:rsidRDefault="0020310F" w:rsidP="00681145">
            <w:pPr>
              <w:pStyle w:val="ENoteTableText"/>
            </w:pPr>
            <w:r w:rsidRPr="00D75CA6">
              <w:t xml:space="preserve">Sch 4: 1 Mar 2016 (s 2(1) </w:t>
            </w:r>
            <w:r w:rsidR="00107542" w:rsidRPr="00D75CA6">
              <w:t>item 2</w:t>
            </w:r>
            <w:r w:rsidRPr="00D75CA6">
              <w:t>)</w:t>
            </w:r>
          </w:p>
        </w:tc>
        <w:tc>
          <w:tcPr>
            <w:tcW w:w="1195" w:type="dxa"/>
            <w:tcBorders>
              <w:top w:val="single" w:sz="4" w:space="0" w:color="auto"/>
              <w:bottom w:val="single" w:sz="4" w:space="0" w:color="auto"/>
            </w:tcBorders>
          </w:tcPr>
          <w:p w14:paraId="16F265AE" w14:textId="4FB01801" w:rsidR="0020310F" w:rsidRPr="00D75CA6" w:rsidRDefault="0020310F" w:rsidP="00681145">
            <w:pPr>
              <w:pStyle w:val="ENoteTableText"/>
            </w:pPr>
            <w:r w:rsidRPr="00D75CA6">
              <w:t>Sch 4 (</w:t>
            </w:r>
            <w:r w:rsidR="00B94734" w:rsidRPr="00D75CA6">
              <w:t>item 5</w:t>
            </w:r>
            <w:r w:rsidRPr="00D75CA6">
              <w:t>)</w:t>
            </w:r>
          </w:p>
        </w:tc>
      </w:tr>
      <w:tr w:rsidR="00252E5E" w:rsidRPr="00D75CA6" w14:paraId="0ADD8F55" w14:textId="77777777" w:rsidTr="00DB476F">
        <w:trPr>
          <w:cantSplit/>
        </w:trPr>
        <w:tc>
          <w:tcPr>
            <w:tcW w:w="1843" w:type="dxa"/>
            <w:tcBorders>
              <w:top w:val="single" w:sz="4" w:space="0" w:color="auto"/>
              <w:bottom w:val="single" w:sz="4" w:space="0" w:color="auto"/>
            </w:tcBorders>
          </w:tcPr>
          <w:p w14:paraId="106ECAFD" w14:textId="77777777" w:rsidR="00252E5E" w:rsidRPr="00D75CA6" w:rsidRDefault="00252E5E" w:rsidP="007034F7">
            <w:pPr>
              <w:pStyle w:val="ENoteTableText"/>
            </w:pPr>
            <w:r w:rsidRPr="00D75CA6">
              <w:lastRenderedPageBreak/>
              <w:t>Law Enforcement Legislation Amendment (State Bodies and Other Measures) Act 2016</w:t>
            </w:r>
          </w:p>
        </w:tc>
        <w:tc>
          <w:tcPr>
            <w:tcW w:w="992" w:type="dxa"/>
            <w:tcBorders>
              <w:top w:val="single" w:sz="4" w:space="0" w:color="auto"/>
              <w:bottom w:val="single" w:sz="4" w:space="0" w:color="auto"/>
            </w:tcBorders>
          </w:tcPr>
          <w:p w14:paraId="056E01CA" w14:textId="77777777" w:rsidR="00252E5E" w:rsidRPr="00D75CA6" w:rsidRDefault="00252E5E" w:rsidP="00DE7DF1">
            <w:pPr>
              <w:pStyle w:val="ENoteTableText"/>
            </w:pPr>
            <w:r w:rsidRPr="00D75CA6">
              <w:t>86, 2016</w:t>
            </w:r>
          </w:p>
        </w:tc>
        <w:tc>
          <w:tcPr>
            <w:tcW w:w="959" w:type="dxa"/>
            <w:tcBorders>
              <w:top w:val="single" w:sz="4" w:space="0" w:color="auto"/>
              <w:bottom w:val="single" w:sz="4" w:space="0" w:color="auto"/>
            </w:tcBorders>
          </w:tcPr>
          <w:p w14:paraId="6847467F" w14:textId="77777777" w:rsidR="00252E5E" w:rsidRPr="00D75CA6" w:rsidRDefault="00252E5E" w:rsidP="00C72BA2">
            <w:pPr>
              <w:pStyle w:val="ENoteTableText"/>
            </w:pPr>
            <w:r w:rsidRPr="00D75CA6">
              <w:t>30 Nov 2016</w:t>
            </w:r>
          </w:p>
        </w:tc>
        <w:tc>
          <w:tcPr>
            <w:tcW w:w="2099" w:type="dxa"/>
            <w:tcBorders>
              <w:top w:val="single" w:sz="4" w:space="0" w:color="auto"/>
              <w:bottom w:val="single" w:sz="4" w:space="0" w:color="auto"/>
            </w:tcBorders>
          </w:tcPr>
          <w:p w14:paraId="1168651C" w14:textId="4456EC9B" w:rsidR="00252E5E" w:rsidRPr="00D75CA6" w:rsidRDefault="00474986" w:rsidP="0051043A">
            <w:pPr>
              <w:pStyle w:val="ENoteTableText"/>
            </w:pPr>
            <w:r w:rsidRPr="00D75CA6">
              <w:t>Sch 1 (</w:t>
            </w:r>
            <w:r w:rsidR="00107542" w:rsidRPr="00D75CA6">
              <w:t>items 1</w:t>
            </w:r>
            <w:r w:rsidRPr="00D75CA6">
              <w:t>, 56–58):</w:t>
            </w:r>
            <w:r w:rsidR="0051043A" w:rsidRPr="00D75CA6">
              <w:t xml:space="preserve"> </w:t>
            </w:r>
            <w:r w:rsidRPr="00D75CA6">
              <w:t>1</w:t>
            </w:r>
            <w:r w:rsidR="0051043A" w:rsidRPr="00D75CA6">
              <w:t> </w:t>
            </w:r>
            <w:r w:rsidRPr="00D75CA6">
              <w:t xml:space="preserve">Dec 2016 (s 2(1) </w:t>
            </w:r>
            <w:r w:rsidR="00B94734" w:rsidRPr="00D75CA6">
              <w:t>items 2</w:t>
            </w:r>
            <w:r w:rsidRPr="00D75CA6">
              <w:t>, 4)</w:t>
            </w:r>
            <w:r w:rsidRPr="00D75CA6">
              <w:br/>
              <w:t>Sch 1 (</w:t>
            </w:r>
            <w:r w:rsidR="00B94734" w:rsidRPr="00D75CA6">
              <w:t>items 4</w:t>
            </w:r>
            <w:r w:rsidRPr="00D75CA6">
              <w:t xml:space="preserve">2, 43, 54, 55): </w:t>
            </w:r>
            <w:r w:rsidR="00B94734" w:rsidRPr="00D75CA6">
              <w:t>1 July</w:t>
            </w:r>
            <w:r w:rsidRPr="00D75CA6">
              <w:t xml:space="preserve"> 2017 (s 2(1) </w:t>
            </w:r>
            <w:r w:rsidR="00B94734" w:rsidRPr="00D75CA6">
              <w:t>item 3</w:t>
            </w:r>
            <w:r w:rsidRPr="00D75CA6">
              <w:t>)</w:t>
            </w:r>
          </w:p>
        </w:tc>
        <w:tc>
          <w:tcPr>
            <w:tcW w:w="1195" w:type="dxa"/>
            <w:tcBorders>
              <w:top w:val="single" w:sz="4" w:space="0" w:color="auto"/>
              <w:bottom w:val="single" w:sz="4" w:space="0" w:color="auto"/>
            </w:tcBorders>
          </w:tcPr>
          <w:p w14:paraId="6CFB9705" w14:textId="37FAB200" w:rsidR="00252E5E" w:rsidRPr="00D75CA6" w:rsidRDefault="00611CAB" w:rsidP="00681145">
            <w:pPr>
              <w:pStyle w:val="ENoteTableText"/>
            </w:pPr>
            <w:r w:rsidRPr="00D75CA6">
              <w:t>Sch 1 (</w:t>
            </w:r>
            <w:r w:rsidR="00107542" w:rsidRPr="00D75CA6">
              <w:t>items 1</w:t>
            </w:r>
            <w:r w:rsidR="00474986" w:rsidRPr="00D75CA6">
              <w:t>,</w:t>
            </w:r>
            <w:r w:rsidRPr="00D75CA6">
              <w:t xml:space="preserve"> 43</w:t>
            </w:r>
            <w:r w:rsidR="000D0441" w:rsidRPr="00D75CA6">
              <w:t>, 54–</w:t>
            </w:r>
            <w:r w:rsidR="00474986" w:rsidRPr="00D75CA6">
              <w:t>58</w:t>
            </w:r>
            <w:r w:rsidRPr="00D75CA6">
              <w:t>)</w:t>
            </w:r>
          </w:p>
        </w:tc>
      </w:tr>
      <w:tr w:rsidR="00F50A06" w:rsidRPr="00D75CA6" w14:paraId="1D5E0707" w14:textId="77777777" w:rsidTr="00DB476F">
        <w:trPr>
          <w:cantSplit/>
        </w:trPr>
        <w:tc>
          <w:tcPr>
            <w:tcW w:w="1843" w:type="dxa"/>
            <w:tcBorders>
              <w:top w:val="single" w:sz="4" w:space="0" w:color="auto"/>
              <w:bottom w:val="single" w:sz="4" w:space="0" w:color="auto"/>
            </w:tcBorders>
          </w:tcPr>
          <w:p w14:paraId="70D074BC" w14:textId="77777777" w:rsidR="00F50A06" w:rsidRPr="00D75CA6" w:rsidRDefault="00F50A06" w:rsidP="007034F7">
            <w:pPr>
              <w:pStyle w:val="ENoteTableText"/>
            </w:pPr>
            <w:r w:rsidRPr="00D75CA6">
              <w:t>Public Governance and Resources Legislation Amendment Act (No.</w:t>
            </w:r>
            <w:r w:rsidR="004F64A4" w:rsidRPr="00D75CA6">
              <w:t> </w:t>
            </w:r>
            <w:r w:rsidRPr="00D75CA6">
              <w:t>1) 2017</w:t>
            </w:r>
          </w:p>
        </w:tc>
        <w:tc>
          <w:tcPr>
            <w:tcW w:w="992" w:type="dxa"/>
            <w:tcBorders>
              <w:top w:val="single" w:sz="4" w:space="0" w:color="auto"/>
              <w:bottom w:val="single" w:sz="4" w:space="0" w:color="auto"/>
            </w:tcBorders>
          </w:tcPr>
          <w:p w14:paraId="081B4DBB" w14:textId="77777777" w:rsidR="00F50A06" w:rsidRPr="00D75CA6" w:rsidRDefault="00F50A06" w:rsidP="00DE7DF1">
            <w:pPr>
              <w:pStyle w:val="ENoteTableText"/>
            </w:pPr>
            <w:r w:rsidRPr="00D75CA6">
              <w:t>92, 2017</w:t>
            </w:r>
          </w:p>
        </w:tc>
        <w:tc>
          <w:tcPr>
            <w:tcW w:w="959" w:type="dxa"/>
            <w:tcBorders>
              <w:top w:val="single" w:sz="4" w:space="0" w:color="auto"/>
              <w:bottom w:val="single" w:sz="4" w:space="0" w:color="auto"/>
            </w:tcBorders>
          </w:tcPr>
          <w:p w14:paraId="1A81B51C" w14:textId="77777777" w:rsidR="00F50A06" w:rsidRPr="00D75CA6" w:rsidRDefault="00F50A06" w:rsidP="00C72BA2">
            <w:pPr>
              <w:pStyle w:val="ENoteTableText"/>
            </w:pPr>
            <w:r w:rsidRPr="00D75CA6">
              <w:t>23 Aug 2017</w:t>
            </w:r>
          </w:p>
        </w:tc>
        <w:tc>
          <w:tcPr>
            <w:tcW w:w="2099" w:type="dxa"/>
            <w:tcBorders>
              <w:top w:val="single" w:sz="4" w:space="0" w:color="auto"/>
              <w:bottom w:val="single" w:sz="4" w:space="0" w:color="auto"/>
            </w:tcBorders>
          </w:tcPr>
          <w:p w14:paraId="7D0DB328" w14:textId="2A820C7E" w:rsidR="00F50A06" w:rsidRPr="00D75CA6" w:rsidRDefault="00F50A06" w:rsidP="002B06CE">
            <w:pPr>
              <w:pStyle w:val="ENoteTableText"/>
            </w:pPr>
            <w:r w:rsidRPr="00D75CA6">
              <w:t>Sch 1 (</w:t>
            </w:r>
            <w:r w:rsidR="00B94734" w:rsidRPr="00D75CA6">
              <w:t>item 1</w:t>
            </w:r>
            <w:r w:rsidRPr="00D75CA6">
              <w:t>)</w:t>
            </w:r>
            <w:r w:rsidR="000805F1" w:rsidRPr="00D75CA6">
              <w:t>,</w:t>
            </w:r>
            <w:r w:rsidRPr="00D75CA6">
              <w:t xml:space="preserve"> Sch 2 (</w:t>
            </w:r>
            <w:r w:rsidR="00107542" w:rsidRPr="00D75CA6">
              <w:t>items 1</w:t>
            </w:r>
            <w:r w:rsidRPr="00D75CA6">
              <w:t xml:space="preserve">–4) and Sch 4: 23 Aug 2017 (s 2(1) </w:t>
            </w:r>
            <w:r w:rsidR="00B94734" w:rsidRPr="00D75CA6">
              <w:t>item 1</w:t>
            </w:r>
            <w:r w:rsidRPr="00D75CA6">
              <w:t>)</w:t>
            </w:r>
          </w:p>
        </w:tc>
        <w:tc>
          <w:tcPr>
            <w:tcW w:w="1195" w:type="dxa"/>
            <w:tcBorders>
              <w:top w:val="single" w:sz="4" w:space="0" w:color="auto"/>
              <w:bottom w:val="single" w:sz="4" w:space="0" w:color="auto"/>
            </w:tcBorders>
          </w:tcPr>
          <w:p w14:paraId="119F0A62" w14:textId="77777777" w:rsidR="00F50A06" w:rsidRPr="00D75CA6" w:rsidRDefault="00F50A06" w:rsidP="00681145">
            <w:pPr>
              <w:pStyle w:val="ENoteTableText"/>
            </w:pPr>
            <w:r w:rsidRPr="00D75CA6">
              <w:t>Sch 4</w:t>
            </w:r>
          </w:p>
        </w:tc>
      </w:tr>
      <w:tr w:rsidR="00154E96" w:rsidRPr="00D75CA6" w14:paraId="01A14B38" w14:textId="77777777" w:rsidTr="009A365B">
        <w:trPr>
          <w:cantSplit/>
        </w:trPr>
        <w:tc>
          <w:tcPr>
            <w:tcW w:w="1843" w:type="dxa"/>
            <w:tcBorders>
              <w:top w:val="single" w:sz="4" w:space="0" w:color="auto"/>
              <w:bottom w:val="single" w:sz="4" w:space="0" w:color="auto"/>
            </w:tcBorders>
          </w:tcPr>
          <w:p w14:paraId="3B405E93" w14:textId="0201160C" w:rsidR="00154E96" w:rsidRPr="00D75CA6" w:rsidRDefault="00154E96" w:rsidP="007034F7">
            <w:pPr>
              <w:pStyle w:val="ENoteTableText"/>
            </w:pPr>
            <w:r w:rsidRPr="00D75CA6">
              <w:t>Anti</w:t>
            </w:r>
            <w:r w:rsidR="00D75CA6">
              <w:noBreakHyphen/>
            </w:r>
            <w:r w:rsidRPr="00D75CA6">
              <w:t>Money Laundering and Counter</w:t>
            </w:r>
            <w:r w:rsidR="00D75CA6">
              <w:noBreakHyphen/>
            </w:r>
            <w:r w:rsidRPr="00D75CA6">
              <w:t>Terrorism Financing Amendment Act 2017</w:t>
            </w:r>
          </w:p>
        </w:tc>
        <w:tc>
          <w:tcPr>
            <w:tcW w:w="992" w:type="dxa"/>
            <w:tcBorders>
              <w:top w:val="single" w:sz="4" w:space="0" w:color="auto"/>
              <w:bottom w:val="single" w:sz="4" w:space="0" w:color="auto"/>
            </w:tcBorders>
          </w:tcPr>
          <w:p w14:paraId="2F790EBC" w14:textId="77777777" w:rsidR="00154E96" w:rsidRPr="00D75CA6" w:rsidRDefault="00154E96" w:rsidP="00DE7DF1">
            <w:pPr>
              <w:pStyle w:val="ENoteTableText"/>
            </w:pPr>
            <w:r w:rsidRPr="00D75CA6">
              <w:t>130, 2017</w:t>
            </w:r>
          </w:p>
        </w:tc>
        <w:tc>
          <w:tcPr>
            <w:tcW w:w="959" w:type="dxa"/>
            <w:tcBorders>
              <w:top w:val="single" w:sz="4" w:space="0" w:color="auto"/>
              <w:bottom w:val="single" w:sz="4" w:space="0" w:color="auto"/>
            </w:tcBorders>
          </w:tcPr>
          <w:p w14:paraId="52371A43" w14:textId="77777777" w:rsidR="00154E96" w:rsidRPr="00D75CA6" w:rsidRDefault="00154E96" w:rsidP="00C72BA2">
            <w:pPr>
              <w:pStyle w:val="ENoteTableText"/>
            </w:pPr>
            <w:r w:rsidRPr="00D75CA6">
              <w:t>13 Dec 2017</w:t>
            </w:r>
          </w:p>
        </w:tc>
        <w:tc>
          <w:tcPr>
            <w:tcW w:w="2099" w:type="dxa"/>
            <w:tcBorders>
              <w:top w:val="single" w:sz="4" w:space="0" w:color="auto"/>
              <w:bottom w:val="single" w:sz="4" w:space="0" w:color="auto"/>
            </w:tcBorders>
          </w:tcPr>
          <w:p w14:paraId="26F75F9F" w14:textId="7E59E243" w:rsidR="00154E96" w:rsidRPr="00D75CA6" w:rsidRDefault="00E82B59" w:rsidP="002B06CE">
            <w:pPr>
              <w:pStyle w:val="ENoteTableText"/>
            </w:pPr>
            <w:r w:rsidRPr="00D75CA6">
              <w:t>Sch 1 (</w:t>
            </w:r>
            <w:r w:rsidR="00107542" w:rsidRPr="00D75CA6">
              <w:t>items 1</w:t>
            </w:r>
            <w:r w:rsidRPr="00D75CA6">
              <w:t xml:space="preserve">–55, 58–85): 3 Apr 2018 (s 2(1) </w:t>
            </w:r>
            <w:r w:rsidR="00B94734" w:rsidRPr="00D75CA6">
              <w:t>item 1</w:t>
            </w:r>
            <w:r w:rsidRPr="00D75CA6">
              <w:t>)</w:t>
            </w:r>
          </w:p>
        </w:tc>
        <w:tc>
          <w:tcPr>
            <w:tcW w:w="1195" w:type="dxa"/>
            <w:tcBorders>
              <w:top w:val="single" w:sz="4" w:space="0" w:color="auto"/>
              <w:bottom w:val="single" w:sz="4" w:space="0" w:color="auto"/>
            </w:tcBorders>
          </w:tcPr>
          <w:p w14:paraId="7B1C2416" w14:textId="77777777" w:rsidR="00154E96" w:rsidRPr="00D75CA6" w:rsidRDefault="00154E96" w:rsidP="00681145">
            <w:pPr>
              <w:pStyle w:val="ENoteTableText"/>
            </w:pPr>
            <w:r w:rsidRPr="00D75CA6">
              <w:t>Sch 1 (</w:t>
            </w:r>
            <w:r w:rsidR="00753679" w:rsidRPr="00D75CA6">
              <w:t>item 6</w:t>
            </w:r>
            <w:r w:rsidRPr="00D75CA6">
              <w:t>4)</w:t>
            </w:r>
          </w:p>
        </w:tc>
      </w:tr>
      <w:tr w:rsidR="009A365B" w:rsidRPr="00D75CA6" w14:paraId="5FD170EE" w14:textId="77777777" w:rsidTr="009A365B">
        <w:trPr>
          <w:cantSplit/>
        </w:trPr>
        <w:tc>
          <w:tcPr>
            <w:tcW w:w="1843" w:type="dxa"/>
            <w:tcBorders>
              <w:top w:val="single" w:sz="4" w:space="0" w:color="auto"/>
              <w:bottom w:val="single" w:sz="4" w:space="0" w:color="auto"/>
            </w:tcBorders>
          </w:tcPr>
          <w:p w14:paraId="23CF5420" w14:textId="77777777" w:rsidR="009A365B" w:rsidRPr="00D75CA6" w:rsidRDefault="009A365B" w:rsidP="007034F7">
            <w:pPr>
              <w:pStyle w:val="ENoteTableText"/>
            </w:pPr>
            <w:r w:rsidRPr="00D75CA6">
              <w:t>Intelligence Services Amendment (Establishment of the Australian Signals Directorate) Act 2018</w:t>
            </w:r>
          </w:p>
        </w:tc>
        <w:tc>
          <w:tcPr>
            <w:tcW w:w="992" w:type="dxa"/>
            <w:tcBorders>
              <w:top w:val="single" w:sz="4" w:space="0" w:color="auto"/>
              <w:bottom w:val="single" w:sz="4" w:space="0" w:color="auto"/>
            </w:tcBorders>
          </w:tcPr>
          <w:p w14:paraId="63DB0C9E" w14:textId="77777777" w:rsidR="009A365B" w:rsidRPr="00D75CA6" w:rsidRDefault="009A365B" w:rsidP="00DE7DF1">
            <w:pPr>
              <w:pStyle w:val="ENoteTableText"/>
            </w:pPr>
            <w:r w:rsidRPr="00D75CA6">
              <w:t>25, 2018</w:t>
            </w:r>
          </w:p>
        </w:tc>
        <w:tc>
          <w:tcPr>
            <w:tcW w:w="959" w:type="dxa"/>
            <w:tcBorders>
              <w:top w:val="single" w:sz="4" w:space="0" w:color="auto"/>
              <w:bottom w:val="single" w:sz="4" w:space="0" w:color="auto"/>
            </w:tcBorders>
          </w:tcPr>
          <w:p w14:paraId="657FE931" w14:textId="77777777" w:rsidR="009A365B" w:rsidRPr="00D75CA6" w:rsidRDefault="009A365B" w:rsidP="00C72BA2">
            <w:pPr>
              <w:pStyle w:val="ENoteTableText"/>
            </w:pPr>
            <w:r w:rsidRPr="00D75CA6">
              <w:t>11 Apr 2018</w:t>
            </w:r>
          </w:p>
        </w:tc>
        <w:tc>
          <w:tcPr>
            <w:tcW w:w="2099" w:type="dxa"/>
            <w:tcBorders>
              <w:top w:val="single" w:sz="4" w:space="0" w:color="auto"/>
              <w:bottom w:val="single" w:sz="4" w:space="0" w:color="auto"/>
            </w:tcBorders>
          </w:tcPr>
          <w:p w14:paraId="7721F296" w14:textId="4E5EF0D2" w:rsidR="009A365B" w:rsidRPr="00D75CA6" w:rsidRDefault="009A365B" w:rsidP="002B06CE">
            <w:pPr>
              <w:pStyle w:val="ENoteTableText"/>
            </w:pPr>
            <w:r w:rsidRPr="00D75CA6">
              <w:t>Sch 1 (</w:t>
            </w:r>
            <w:r w:rsidR="00B94734" w:rsidRPr="00D75CA6">
              <w:t>items 3</w:t>
            </w:r>
            <w:r w:rsidRPr="00D75CA6">
              <w:t xml:space="preserve">6–43, 100–108): </w:t>
            </w:r>
            <w:r w:rsidR="00B94734" w:rsidRPr="00D75CA6">
              <w:t>1 July</w:t>
            </w:r>
            <w:r w:rsidRPr="00D75CA6">
              <w:t xml:space="preserve"> 2018 (s 2(1) </w:t>
            </w:r>
            <w:r w:rsidR="00107542" w:rsidRPr="00D75CA6">
              <w:t>item 2</w:t>
            </w:r>
            <w:r w:rsidRPr="00D75CA6">
              <w:t>)</w:t>
            </w:r>
          </w:p>
        </w:tc>
        <w:tc>
          <w:tcPr>
            <w:tcW w:w="1195" w:type="dxa"/>
            <w:tcBorders>
              <w:top w:val="single" w:sz="4" w:space="0" w:color="auto"/>
              <w:bottom w:val="single" w:sz="4" w:space="0" w:color="auto"/>
            </w:tcBorders>
          </w:tcPr>
          <w:p w14:paraId="6C645302" w14:textId="0A7490C0" w:rsidR="009A365B" w:rsidRPr="00D75CA6" w:rsidRDefault="009A365B" w:rsidP="00681145">
            <w:pPr>
              <w:pStyle w:val="ENoteTableText"/>
            </w:pPr>
            <w:r w:rsidRPr="00D75CA6">
              <w:t>Sch 1 (</w:t>
            </w:r>
            <w:r w:rsidR="00107542" w:rsidRPr="00D75CA6">
              <w:t>items 1</w:t>
            </w:r>
            <w:r w:rsidRPr="00D75CA6">
              <w:t>00–108)</w:t>
            </w:r>
          </w:p>
        </w:tc>
      </w:tr>
      <w:tr w:rsidR="008C2F83" w:rsidRPr="00D75CA6" w14:paraId="4480E55E" w14:textId="77777777" w:rsidTr="000F021C">
        <w:trPr>
          <w:cantSplit/>
        </w:trPr>
        <w:tc>
          <w:tcPr>
            <w:tcW w:w="1843" w:type="dxa"/>
            <w:tcBorders>
              <w:top w:val="single" w:sz="4" w:space="0" w:color="auto"/>
              <w:bottom w:val="single" w:sz="4" w:space="0" w:color="auto"/>
            </w:tcBorders>
          </w:tcPr>
          <w:p w14:paraId="00E64863" w14:textId="77777777" w:rsidR="008C2F83" w:rsidRPr="00D75CA6" w:rsidRDefault="008C2F83" w:rsidP="007034F7">
            <w:pPr>
              <w:pStyle w:val="ENoteTableText"/>
            </w:pPr>
            <w:r w:rsidRPr="00D75CA6">
              <w:t>Home Affairs and Integrity Agencies Legislation Amendment Act 2018</w:t>
            </w:r>
          </w:p>
        </w:tc>
        <w:tc>
          <w:tcPr>
            <w:tcW w:w="992" w:type="dxa"/>
            <w:tcBorders>
              <w:top w:val="single" w:sz="4" w:space="0" w:color="auto"/>
              <w:bottom w:val="single" w:sz="4" w:space="0" w:color="auto"/>
            </w:tcBorders>
          </w:tcPr>
          <w:p w14:paraId="1D739CFD" w14:textId="77777777" w:rsidR="008C2F83" w:rsidRPr="00D75CA6" w:rsidRDefault="008C2F83" w:rsidP="00DE7DF1">
            <w:pPr>
              <w:pStyle w:val="ENoteTableText"/>
            </w:pPr>
            <w:r w:rsidRPr="00D75CA6">
              <w:t>31, 2018</w:t>
            </w:r>
          </w:p>
        </w:tc>
        <w:tc>
          <w:tcPr>
            <w:tcW w:w="959" w:type="dxa"/>
            <w:tcBorders>
              <w:top w:val="single" w:sz="4" w:space="0" w:color="auto"/>
              <w:bottom w:val="single" w:sz="4" w:space="0" w:color="auto"/>
            </w:tcBorders>
          </w:tcPr>
          <w:p w14:paraId="775A5107" w14:textId="77777777" w:rsidR="008C2F83" w:rsidRPr="00D75CA6" w:rsidRDefault="008C2F83" w:rsidP="00C72BA2">
            <w:pPr>
              <w:pStyle w:val="ENoteTableText"/>
            </w:pPr>
            <w:r w:rsidRPr="00D75CA6">
              <w:t>9</w:t>
            </w:r>
            <w:r w:rsidR="004F64A4" w:rsidRPr="00D75CA6">
              <w:t> </w:t>
            </w:r>
            <w:r w:rsidRPr="00D75CA6">
              <w:t>May 2018</w:t>
            </w:r>
          </w:p>
        </w:tc>
        <w:tc>
          <w:tcPr>
            <w:tcW w:w="2099" w:type="dxa"/>
            <w:tcBorders>
              <w:top w:val="single" w:sz="4" w:space="0" w:color="auto"/>
              <w:bottom w:val="single" w:sz="4" w:space="0" w:color="auto"/>
            </w:tcBorders>
          </w:tcPr>
          <w:p w14:paraId="5EE36AF2" w14:textId="542570EC" w:rsidR="008C2F83" w:rsidRPr="00D75CA6" w:rsidRDefault="00D74DE7" w:rsidP="002B06CE">
            <w:pPr>
              <w:pStyle w:val="ENoteTableText"/>
            </w:pPr>
            <w:r w:rsidRPr="00D75CA6">
              <w:t>Sch 1 (</w:t>
            </w:r>
            <w:r w:rsidR="00107542" w:rsidRPr="00D75CA6">
              <w:t>items 1</w:t>
            </w:r>
            <w:r w:rsidRPr="00D75CA6">
              <w:t>–3) and Sch 2 (</w:t>
            </w:r>
            <w:r w:rsidR="00B94734" w:rsidRPr="00D75CA6">
              <w:t>items 2</w:t>
            </w:r>
            <w:r w:rsidRPr="00D75CA6">
              <w:t>6, 284): 11</w:t>
            </w:r>
            <w:r w:rsidR="004F64A4" w:rsidRPr="00D75CA6">
              <w:t> </w:t>
            </w:r>
            <w:r w:rsidRPr="00D75CA6">
              <w:t xml:space="preserve">May 2018 (s 2(1) </w:t>
            </w:r>
            <w:r w:rsidR="00B94734" w:rsidRPr="00D75CA6">
              <w:t>items 2</w:t>
            </w:r>
            <w:r w:rsidRPr="00D75CA6">
              <w:t>, 3, 7)</w:t>
            </w:r>
          </w:p>
        </w:tc>
        <w:tc>
          <w:tcPr>
            <w:tcW w:w="1195" w:type="dxa"/>
            <w:tcBorders>
              <w:top w:val="single" w:sz="4" w:space="0" w:color="auto"/>
              <w:bottom w:val="single" w:sz="4" w:space="0" w:color="auto"/>
            </w:tcBorders>
          </w:tcPr>
          <w:p w14:paraId="558AAFA3" w14:textId="3F373078" w:rsidR="008C2F83" w:rsidRPr="00D75CA6" w:rsidRDefault="00D74DE7" w:rsidP="00681145">
            <w:pPr>
              <w:pStyle w:val="ENoteTableText"/>
            </w:pPr>
            <w:r w:rsidRPr="00D75CA6">
              <w:t>Sch 2 (</w:t>
            </w:r>
            <w:r w:rsidR="00107542" w:rsidRPr="00D75CA6">
              <w:t>item 2</w:t>
            </w:r>
            <w:r w:rsidRPr="00D75CA6">
              <w:t>84)</w:t>
            </w:r>
          </w:p>
        </w:tc>
      </w:tr>
      <w:tr w:rsidR="00057311" w:rsidRPr="00D75CA6" w14:paraId="18170AF0" w14:textId="77777777" w:rsidTr="000F021C">
        <w:trPr>
          <w:cantSplit/>
        </w:trPr>
        <w:tc>
          <w:tcPr>
            <w:tcW w:w="1843" w:type="dxa"/>
            <w:tcBorders>
              <w:top w:val="single" w:sz="4" w:space="0" w:color="auto"/>
              <w:bottom w:val="single" w:sz="4" w:space="0" w:color="auto"/>
            </w:tcBorders>
          </w:tcPr>
          <w:p w14:paraId="1FEC293B" w14:textId="77777777" w:rsidR="00057311" w:rsidRPr="00D75CA6" w:rsidRDefault="00EE5945" w:rsidP="007034F7">
            <w:pPr>
              <w:pStyle w:val="ENoteTableText"/>
            </w:pPr>
            <w:r w:rsidRPr="00D75CA6">
              <w:t>Crimes Legislation Amendment (International Crime Cooperation and Other Measures) Act 2018</w:t>
            </w:r>
          </w:p>
        </w:tc>
        <w:tc>
          <w:tcPr>
            <w:tcW w:w="992" w:type="dxa"/>
            <w:tcBorders>
              <w:top w:val="single" w:sz="4" w:space="0" w:color="auto"/>
              <w:bottom w:val="single" w:sz="4" w:space="0" w:color="auto"/>
            </w:tcBorders>
          </w:tcPr>
          <w:p w14:paraId="41F68D5B" w14:textId="77777777" w:rsidR="00057311" w:rsidRPr="00D75CA6" w:rsidRDefault="00EE5945" w:rsidP="00DE7DF1">
            <w:pPr>
              <w:pStyle w:val="ENoteTableText"/>
            </w:pPr>
            <w:r w:rsidRPr="00D75CA6">
              <w:t>34, 2018</w:t>
            </w:r>
          </w:p>
        </w:tc>
        <w:tc>
          <w:tcPr>
            <w:tcW w:w="959" w:type="dxa"/>
            <w:tcBorders>
              <w:top w:val="single" w:sz="4" w:space="0" w:color="auto"/>
              <w:bottom w:val="single" w:sz="4" w:space="0" w:color="auto"/>
            </w:tcBorders>
          </w:tcPr>
          <w:p w14:paraId="2A99BC7E" w14:textId="77777777" w:rsidR="00057311" w:rsidRPr="00D75CA6" w:rsidRDefault="00EE5945" w:rsidP="00C72BA2">
            <w:pPr>
              <w:pStyle w:val="ENoteTableText"/>
            </w:pPr>
            <w:r w:rsidRPr="00D75CA6">
              <w:t>22</w:t>
            </w:r>
            <w:r w:rsidR="004F64A4" w:rsidRPr="00D75CA6">
              <w:t> </w:t>
            </w:r>
            <w:r w:rsidRPr="00D75CA6">
              <w:t>May 2018</w:t>
            </w:r>
          </w:p>
        </w:tc>
        <w:tc>
          <w:tcPr>
            <w:tcW w:w="2099" w:type="dxa"/>
            <w:tcBorders>
              <w:top w:val="single" w:sz="4" w:space="0" w:color="auto"/>
              <w:bottom w:val="single" w:sz="4" w:space="0" w:color="auto"/>
            </w:tcBorders>
          </w:tcPr>
          <w:p w14:paraId="66E0FED8" w14:textId="52586CE7" w:rsidR="00057311" w:rsidRPr="00D75CA6" w:rsidRDefault="00EE5945" w:rsidP="002B06CE">
            <w:pPr>
              <w:pStyle w:val="ENoteTableText"/>
            </w:pPr>
            <w:r w:rsidRPr="00D75CA6">
              <w:t>Sch 9: 23</w:t>
            </w:r>
            <w:r w:rsidR="004F64A4" w:rsidRPr="00D75CA6">
              <w:t> </w:t>
            </w:r>
            <w:r w:rsidRPr="00D75CA6">
              <w:t xml:space="preserve">May 2018 (s 2(1) </w:t>
            </w:r>
            <w:r w:rsidR="00B94734" w:rsidRPr="00D75CA6">
              <w:t>item 1</w:t>
            </w:r>
            <w:r w:rsidRPr="00D75CA6">
              <w:t>1)</w:t>
            </w:r>
          </w:p>
        </w:tc>
        <w:tc>
          <w:tcPr>
            <w:tcW w:w="1195" w:type="dxa"/>
            <w:tcBorders>
              <w:top w:val="single" w:sz="4" w:space="0" w:color="auto"/>
              <w:bottom w:val="single" w:sz="4" w:space="0" w:color="auto"/>
            </w:tcBorders>
          </w:tcPr>
          <w:p w14:paraId="609D92D6" w14:textId="77777777" w:rsidR="00057311" w:rsidRPr="00D75CA6" w:rsidRDefault="00EE5945" w:rsidP="00681145">
            <w:pPr>
              <w:pStyle w:val="ENoteTableText"/>
            </w:pPr>
            <w:r w:rsidRPr="00D75CA6">
              <w:t>Sch 9 (items</w:t>
            </w:r>
            <w:r w:rsidR="004F64A4" w:rsidRPr="00D75CA6">
              <w:t> </w:t>
            </w:r>
            <w:r w:rsidRPr="00D75CA6">
              <w:t>5, 7)</w:t>
            </w:r>
          </w:p>
        </w:tc>
      </w:tr>
      <w:tr w:rsidR="00057311" w:rsidRPr="00D75CA6" w14:paraId="061CFFD2" w14:textId="77777777" w:rsidTr="00C5467D">
        <w:trPr>
          <w:cantSplit/>
        </w:trPr>
        <w:tc>
          <w:tcPr>
            <w:tcW w:w="1843" w:type="dxa"/>
            <w:tcBorders>
              <w:top w:val="single" w:sz="4" w:space="0" w:color="auto"/>
              <w:bottom w:val="single" w:sz="4" w:space="0" w:color="auto"/>
            </w:tcBorders>
          </w:tcPr>
          <w:p w14:paraId="470B61F1" w14:textId="77777777" w:rsidR="00057311" w:rsidRPr="00D75CA6" w:rsidRDefault="00EE5945" w:rsidP="007034F7">
            <w:pPr>
              <w:pStyle w:val="ENoteTableText"/>
            </w:pPr>
            <w:r w:rsidRPr="00D75CA6">
              <w:t>Statute Update (Autumn 2018) Act 2018</w:t>
            </w:r>
          </w:p>
        </w:tc>
        <w:tc>
          <w:tcPr>
            <w:tcW w:w="992" w:type="dxa"/>
            <w:tcBorders>
              <w:top w:val="single" w:sz="4" w:space="0" w:color="auto"/>
              <w:bottom w:val="single" w:sz="4" w:space="0" w:color="auto"/>
            </w:tcBorders>
          </w:tcPr>
          <w:p w14:paraId="1AB942B4" w14:textId="77777777" w:rsidR="00057311" w:rsidRPr="00D75CA6" w:rsidRDefault="00EE5945" w:rsidP="00DE7DF1">
            <w:pPr>
              <w:pStyle w:val="ENoteTableText"/>
            </w:pPr>
            <w:r w:rsidRPr="00D75CA6">
              <w:t>41, 2018</w:t>
            </w:r>
          </w:p>
        </w:tc>
        <w:tc>
          <w:tcPr>
            <w:tcW w:w="959" w:type="dxa"/>
            <w:tcBorders>
              <w:top w:val="single" w:sz="4" w:space="0" w:color="auto"/>
              <w:bottom w:val="single" w:sz="4" w:space="0" w:color="auto"/>
            </w:tcBorders>
          </w:tcPr>
          <w:p w14:paraId="5040B94C" w14:textId="77777777" w:rsidR="00057311" w:rsidRPr="00D75CA6" w:rsidRDefault="00EE5945" w:rsidP="00C72BA2">
            <w:pPr>
              <w:pStyle w:val="ENoteTableText"/>
            </w:pPr>
            <w:r w:rsidRPr="00D75CA6">
              <w:t>22</w:t>
            </w:r>
            <w:r w:rsidR="004F64A4" w:rsidRPr="00D75CA6">
              <w:t> </w:t>
            </w:r>
            <w:r w:rsidRPr="00D75CA6">
              <w:t>May 2018</w:t>
            </w:r>
          </w:p>
        </w:tc>
        <w:tc>
          <w:tcPr>
            <w:tcW w:w="2099" w:type="dxa"/>
            <w:tcBorders>
              <w:top w:val="single" w:sz="4" w:space="0" w:color="auto"/>
              <w:bottom w:val="single" w:sz="4" w:space="0" w:color="auto"/>
            </w:tcBorders>
          </w:tcPr>
          <w:p w14:paraId="5E118481" w14:textId="4C22C35E" w:rsidR="00057311" w:rsidRPr="00D75CA6" w:rsidRDefault="00EE5945" w:rsidP="002B06CE">
            <w:pPr>
              <w:pStyle w:val="ENoteTableText"/>
            </w:pPr>
            <w:r w:rsidRPr="00D75CA6">
              <w:t>Sch 2 (</w:t>
            </w:r>
            <w:r w:rsidR="00B94734" w:rsidRPr="00D75CA6">
              <w:t>item 1</w:t>
            </w:r>
            <w:r w:rsidRPr="00D75CA6">
              <w:t>): 19</w:t>
            </w:r>
            <w:r w:rsidR="004F64A4" w:rsidRPr="00D75CA6">
              <w:t> </w:t>
            </w:r>
            <w:r w:rsidRPr="00D75CA6">
              <w:t>June 2018 (s</w:t>
            </w:r>
            <w:r w:rsidR="000F021C" w:rsidRPr="00D75CA6">
              <w:t> </w:t>
            </w:r>
            <w:r w:rsidRPr="00D75CA6">
              <w:t xml:space="preserve">2(1) </w:t>
            </w:r>
            <w:r w:rsidR="00B94734" w:rsidRPr="00D75CA6">
              <w:t>item 4</w:t>
            </w:r>
            <w:r w:rsidRPr="00D75CA6">
              <w:t>)</w:t>
            </w:r>
          </w:p>
        </w:tc>
        <w:tc>
          <w:tcPr>
            <w:tcW w:w="1195" w:type="dxa"/>
            <w:tcBorders>
              <w:top w:val="single" w:sz="4" w:space="0" w:color="auto"/>
              <w:bottom w:val="single" w:sz="4" w:space="0" w:color="auto"/>
            </w:tcBorders>
          </w:tcPr>
          <w:p w14:paraId="61153848" w14:textId="77777777" w:rsidR="00057311" w:rsidRPr="00D75CA6" w:rsidRDefault="00EE5945" w:rsidP="00681145">
            <w:pPr>
              <w:pStyle w:val="ENoteTableText"/>
            </w:pPr>
            <w:r w:rsidRPr="00D75CA6">
              <w:t>—</w:t>
            </w:r>
          </w:p>
        </w:tc>
      </w:tr>
      <w:tr w:rsidR="003F6178" w:rsidRPr="00D75CA6" w14:paraId="644A85EA" w14:textId="77777777" w:rsidTr="00CD57DE">
        <w:trPr>
          <w:cantSplit/>
        </w:trPr>
        <w:tc>
          <w:tcPr>
            <w:tcW w:w="1843" w:type="dxa"/>
            <w:tcBorders>
              <w:top w:val="single" w:sz="4" w:space="0" w:color="auto"/>
              <w:bottom w:val="single" w:sz="4" w:space="0" w:color="auto"/>
            </w:tcBorders>
          </w:tcPr>
          <w:p w14:paraId="218ED0B7" w14:textId="77777777" w:rsidR="003F6178" w:rsidRPr="00D75CA6" w:rsidRDefault="003F6178" w:rsidP="007034F7">
            <w:pPr>
              <w:pStyle w:val="ENoteTableText"/>
            </w:pPr>
            <w:r w:rsidRPr="00D75CA6">
              <w:t>Corporations Amendment (Asia Region Funds Passport) Act 2018</w:t>
            </w:r>
          </w:p>
        </w:tc>
        <w:tc>
          <w:tcPr>
            <w:tcW w:w="992" w:type="dxa"/>
            <w:tcBorders>
              <w:top w:val="single" w:sz="4" w:space="0" w:color="auto"/>
              <w:bottom w:val="single" w:sz="4" w:space="0" w:color="auto"/>
            </w:tcBorders>
          </w:tcPr>
          <w:p w14:paraId="7EE9C382" w14:textId="77777777" w:rsidR="003F6178" w:rsidRPr="00D75CA6" w:rsidRDefault="00656BB0" w:rsidP="00DE7DF1">
            <w:pPr>
              <w:pStyle w:val="ENoteTableText"/>
            </w:pPr>
            <w:r w:rsidRPr="00D75CA6">
              <w:t>61, 2018</w:t>
            </w:r>
          </w:p>
        </w:tc>
        <w:tc>
          <w:tcPr>
            <w:tcW w:w="959" w:type="dxa"/>
            <w:tcBorders>
              <w:top w:val="single" w:sz="4" w:space="0" w:color="auto"/>
              <w:bottom w:val="single" w:sz="4" w:space="0" w:color="auto"/>
            </w:tcBorders>
          </w:tcPr>
          <w:p w14:paraId="68FE59EB" w14:textId="77777777" w:rsidR="003F6178" w:rsidRPr="00D75CA6" w:rsidRDefault="00656BB0" w:rsidP="00C72BA2">
            <w:pPr>
              <w:pStyle w:val="ENoteTableText"/>
            </w:pPr>
            <w:r w:rsidRPr="00D75CA6">
              <w:t>29</w:t>
            </w:r>
            <w:r w:rsidR="004F64A4" w:rsidRPr="00D75CA6">
              <w:t> </w:t>
            </w:r>
            <w:r w:rsidRPr="00D75CA6">
              <w:t>June 2018</w:t>
            </w:r>
          </w:p>
        </w:tc>
        <w:tc>
          <w:tcPr>
            <w:tcW w:w="2099" w:type="dxa"/>
            <w:tcBorders>
              <w:top w:val="single" w:sz="4" w:space="0" w:color="auto"/>
              <w:bottom w:val="single" w:sz="4" w:space="0" w:color="auto"/>
            </w:tcBorders>
          </w:tcPr>
          <w:p w14:paraId="00CC8AC8" w14:textId="39E182ED" w:rsidR="003F6178" w:rsidRPr="00D75CA6" w:rsidRDefault="00656BB0" w:rsidP="00A64B62">
            <w:pPr>
              <w:pStyle w:val="ENoteTableText"/>
            </w:pPr>
            <w:r w:rsidRPr="00D75CA6">
              <w:t>Sch 2 (</w:t>
            </w:r>
            <w:r w:rsidR="00107542" w:rsidRPr="00D75CA6">
              <w:t>items 1</w:t>
            </w:r>
            <w:r w:rsidRPr="00D75CA6">
              <w:t xml:space="preserve">–5): </w:t>
            </w:r>
            <w:r w:rsidR="00CC3DD3" w:rsidRPr="00D75CA6">
              <w:t>18 Sept 2018</w:t>
            </w:r>
            <w:r w:rsidRPr="00D75CA6">
              <w:t xml:space="preserve"> (s 2(1) </w:t>
            </w:r>
            <w:r w:rsidR="00107542" w:rsidRPr="00D75CA6">
              <w:t>item 2</w:t>
            </w:r>
            <w:r w:rsidRPr="00D75CA6">
              <w:t>)</w:t>
            </w:r>
          </w:p>
        </w:tc>
        <w:tc>
          <w:tcPr>
            <w:tcW w:w="1195" w:type="dxa"/>
            <w:tcBorders>
              <w:top w:val="single" w:sz="4" w:space="0" w:color="auto"/>
              <w:bottom w:val="single" w:sz="4" w:space="0" w:color="auto"/>
            </w:tcBorders>
          </w:tcPr>
          <w:p w14:paraId="41F4B82E" w14:textId="77777777" w:rsidR="003F6178" w:rsidRPr="00D75CA6" w:rsidRDefault="00656BB0" w:rsidP="00681145">
            <w:pPr>
              <w:pStyle w:val="ENoteTableText"/>
            </w:pPr>
            <w:r w:rsidRPr="00D75CA6">
              <w:t>—</w:t>
            </w:r>
          </w:p>
        </w:tc>
      </w:tr>
      <w:tr w:rsidR="00C41F94" w:rsidRPr="00D75CA6" w14:paraId="2DCEA66A" w14:textId="77777777" w:rsidTr="000D74BC">
        <w:trPr>
          <w:cantSplit/>
        </w:trPr>
        <w:tc>
          <w:tcPr>
            <w:tcW w:w="1843" w:type="dxa"/>
            <w:tcBorders>
              <w:top w:val="single" w:sz="4" w:space="0" w:color="auto"/>
              <w:bottom w:val="single" w:sz="4" w:space="0" w:color="auto"/>
            </w:tcBorders>
          </w:tcPr>
          <w:p w14:paraId="1A005912" w14:textId="77777777" w:rsidR="00C41F94" w:rsidRPr="00D75CA6" w:rsidRDefault="00E47DB3" w:rsidP="007034F7">
            <w:pPr>
              <w:pStyle w:val="ENoteTableText"/>
            </w:pPr>
            <w:r w:rsidRPr="00D75CA6">
              <w:lastRenderedPageBreak/>
              <w:t>Office of National Intelligence (Consequential and Transitional Provisions) Act 2018</w:t>
            </w:r>
          </w:p>
        </w:tc>
        <w:tc>
          <w:tcPr>
            <w:tcW w:w="992" w:type="dxa"/>
            <w:tcBorders>
              <w:top w:val="single" w:sz="4" w:space="0" w:color="auto"/>
              <w:bottom w:val="single" w:sz="4" w:space="0" w:color="auto"/>
            </w:tcBorders>
          </w:tcPr>
          <w:p w14:paraId="1A65D312" w14:textId="77777777" w:rsidR="00C41F94" w:rsidRPr="00D75CA6" w:rsidRDefault="00E47DB3" w:rsidP="00DE7DF1">
            <w:pPr>
              <w:pStyle w:val="ENoteTableText"/>
            </w:pPr>
            <w:r w:rsidRPr="00D75CA6">
              <w:t>156, 2018</w:t>
            </w:r>
          </w:p>
        </w:tc>
        <w:tc>
          <w:tcPr>
            <w:tcW w:w="959" w:type="dxa"/>
            <w:tcBorders>
              <w:top w:val="single" w:sz="4" w:space="0" w:color="auto"/>
              <w:bottom w:val="single" w:sz="4" w:space="0" w:color="auto"/>
            </w:tcBorders>
          </w:tcPr>
          <w:p w14:paraId="4F5F109C" w14:textId="77777777" w:rsidR="00C41F94" w:rsidRPr="00D75CA6" w:rsidRDefault="00E47DB3" w:rsidP="00C72BA2">
            <w:pPr>
              <w:pStyle w:val="ENoteTableText"/>
            </w:pPr>
            <w:r w:rsidRPr="00D75CA6">
              <w:t>10 Dec 2018</w:t>
            </w:r>
          </w:p>
        </w:tc>
        <w:tc>
          <w:tcPr>
            <w:tcW w:w="2099" w:type="dxa"/>
            <w:tcBorders>
              <w:top w:val="single" w:sz="4" w:space="0" w:color="auto"/>
              <w:bottom w:val="single" w:sz="4" w:space="0" w:color="auto"/>
            </w:tcBorders>
          </w:tcPr>
          <w:p w14:paraId="0D0D1DEC" w14:textId="1E9E4DDC" w:rsidR="00C41F94" w:rsidRPr="00D75CA6" w:rsidRDefault="00E47DB3" w:rsidP="00CD57DE">
            <w:pPr>
              <w:pStyle w:val="ENoteTableText"/>
            </w:pPr>
            <w:r w:rsidRPr="00D75CA6">
              <w:t xml:space="preserve">Sch </w:t>
            </w:r>
            <w:r w:rsidR="006A0D4A" w:rsidRPr="00D75CA6">
              <w:t>2</w:t>
            </w:r>
            <w:r w:rsidRPr="00D75CA6">
              <w:t xml:space="preserve"> (</w:t>
            </w:r>
            <w:r w:rsidR="00B94734" w:rsidRPr="00D75CA6">
              <w:t>items 4</w:t>
            </w:r>
            <w:r w:rsidRPr="00D75CA6">
              <w:t xml:space="preserve">–14) </w:t>
            </w:r>
            <w:r w:rsidR="00CD57DE" w:rsidRPr="00D75CA6">
              <w:t xml:space="preserve">and </w:t>
            </w:r>
            <w:r w:rsidRPr="00D75CA6">
              <w:t xml:space="preserve">Sch 4: 20 Dec 2018 (s 2(1) </w:t>
            </w:r>
            <w:r w:rsidR="00B94734" w:rsidRPr="00D75CA6">
              <w:t>items 2</w:t>
            </w:r>
            <w:r w:rsidR="00CD57DE" w:rsidRPr="00D75CA6">
              <w:t>,</w:t>
            </w:r>
            <w:r w:rsidRPr="00D75CA6">
              <w:t xml:space="preserve"> 4)</w:t>
            </w:r>
          </w:p>
        </w:tc>
        <w:tc>
          <w:tcPr>
            <w:tcW w:w="1195" w:type="dxa"/>
            <w:tcBorders>
              <w:top w:val="single" w:sz="4" w:space="0" w:color="auto"/>
              <w:bottom w:val="single" w:sz="4" w:space="0" w:color="auto"/>
            </w:tcBorders>
          </w:tcPr>
          <w:p w14:paraId="4B4193C4" w14:textId="0EA94DA3" w:rsidR="00C41F94" w:rsidRPr="00D75CA6" w:rsidRDefault="00E47DB3" w:rsidP="00681145">
            <w:pPr>
              <w:pStyle w:val="ENoteTableText"/>
            </w:pPr>
            <w:r w:rsidRPr="00D75CA6">
              <w:t xml:space="preserve">Sch </w:t>
            </w:r>
            <w:r w:rsidR="006A0D4A" w:rsidRPr="00D75CA6">
              <w:t>2</w:t>
            </w:r>
            <w:r w:rsidRPr="00D75CA6">
              <w:t xml:space="preserve"> (</w:t>
            </w:r>
            <w:r w:rsidR="00B94734" w:rsidRPr="00D75CA6">
              <w:t>item 1</w:t>
            </w:r>
            <w:r w:rsidRPr="00D75CA6">
              <w:t>4) and Sch 4</w:t>
            </w:r>
          </w:p>
        </w:tc>
      </w:tr>
      <w:tr w:rsidR="003641AE" w:rsidRPr="00D75CA6" w14:paraId="553D06DA" w14:textId="77777777" w:rsidTr="00325D6F">
        <w:trPr>
          <w:cantSplit/>
        </w:trPr>
        <w:tc>
          <w:tcPr>
            <w:tcW w:w="1843" w:type="dxa"/>
            <w:tcBorders>
              <w:top w:val="single" w:sz="4" w:space="0" w:color="auto"/>
              <w:bottom w:val="single" w:sz="4" w:space="0" w:color="auto"/>
            </w:tcBorders>
          </w:tcPr>
          <w:p w14:paraId="6BD2ECAC" w14:textId="77777777" w:rsidR="003641AE" w:rsidRPr="00D75CA6" w:rsidRDefault="003641AE" w:rsidP="007034F7">
            <w:pPr>
              <w:pStyle w:val="ENoteTableText"/>
            </w:pPr>
            <w:r w:rsidRPr="00D75CA6">
              <w:t>Services Australia Governance Amendment Act 2020</w:t>
            </w:r>
          </w:p>
        </w:tc>
        <w:tc>
          <w:tcPr>
            <w:tcW w:w="992" w:type="dxa"/>
            <w:tcBorders>
              <w:top w:val="single" w:sz="4" w:space="0" w:color="auto"/>
              <w:bottom w:val="single" w:sz="4" w:space="0" w:color="auto"/>
            </w:tcBorders>
          </w:tcPr>
          <w:p w14:paraId="15CE7D38" w14:textId="77777777" w:rsidR="003641AE" w:rsidRPr="00D75CA6" w:rsidRDefault="003641AE" w:rsidP="00DE7DF1">
            <w:pPr>
              <w:pStyle w:val="ENoteTableText"/>
            </w:pPr>
            <w:r w:rsidRPr="00D75CA6">
              <w:t>104, 2020</w:t>
            </w:r>
          </w:p>
        </w:tc>
        <w:tc>
          <w:tcPr>
            <w:tcW w:w="959" w:type="dxa"/>
            <w:tcBorders>
              <w:top w:val="single" w:sz="4" w:space="0" w:color="auto"/>
              <w:bottom w:val="single" w:sz="4" w:space="0" w:color="auto"/>
            </w:tcBorders>
          </w:tcPr>
          <w:p w14:paraId="2DA69534" w14:textId="77777777" w:rsidR="003641AE" w:rsidRPr="00D75CA6" w:rsidRDefault="003641AE" w:rsidP="00C72BA2">
            <w:pPr>
              <w:pStyle w:val="ENoteTableText"/>
            </w:pPr>
            <w:r w:rsidRPr="00D75CA6">
              <w:t>20 Nov 2020</w:t>
            </w:r>
          </w:p>
        </w:tc>
        <w:tc>
          <w:tcPr>
            <w:tcW w:w="2099" w:type="dxa"/>
            <w:tcBorders>
              <w:top w:val="single" w:sz="4" w:space="0" w:color="auto"/>
              <w:bottom w:val="single" w:sz="4" w:space="0" w:color="auto"/>
            </w:tcBorders>
          </w:tcPr>
          <w:p w14:paraId="6AB6A6C8" w14:textId="18265204" w:rsidR="003641AE" w:rsidRPr="00D75CA6" w:rsidRDefault="003641AE" w:rsidP="00CD57DE">
            <w:pPr>
              <w:pStyle w:val="ENoteTableText"/>
            </w:pPr>
            <w:r w:rsidRPr="00D75CA6">
              <w:t>Sch 1 (</w:t>
            </w:r>
            <w:r w:rsidR="00107542" w:rsidRPr="00D75CA6">
              <w:t>items 1</w:t>
            </w:r>
            <w:r w:rsidRPr="00D75CA6">
              <w:t xml:space="preserve">1, 12, 66): </w:t>
            </w:r>
            <w:r w:rsidR="00645870" w:rsidRPr="00D75CA6">
              <w:t xml:space="preserve">1 Feb 2020 (s 2(1) </w:t>
            </w:r>
            <w:r w:rsidR="00107542" w:rsidRPr="00D75CA6">
              <w:t>item 2</w:t>
            </w:r>
            <w:r w:rsidR="00645870" w:rsidRPr="00D75CA6">
              <w:t>)</w:t>
            </w:r>
          </w:p>
        </w:tc>
        <w:tc>
          <w:tcPr>
            <w:tcW w:w="1195" w:type="dxa"/>
            <w:tcBorders>
              <w:top w:val="single" w:sz="4" w:space="0" w:color="auto"/>
              <w:bottom w:val="single" w:sz="4" w:space="0" w:color="auto"/>
            </w:tcBorders>
          </w:tcPr>
          <w:p w14:paraId="7C293E03" w14:textId="77777777" w:rsidR="003641AE" w:rsidRPr="00D75CA6" w:rsidRDefault="00645870" w:rsidP="00681145">
            <w:pPr>
              <w:pStyle w:val="ENoteTableText"/>
            </w:pPr>
            <w:r w:rsidRPr="00D75CA6">
              <w:t>Sch 1 (</w:t>
            </w:r>
            <w:r w:rsidR="00753679" w:rsidRPr="00D75CA6">
              <w:t>item 6</w:t>
            </w:r>
            <w:r w:rsidRPr="00D75CA6">
              <w:t>6)</w:t>
            </w:r>
          </w:p>
        </w:tc>
      </w:tr>
      <w:tr w:rsidR="009B38A5" w:rsidRPr="00D75CA6" w14:paraId="56F72C87" w14:textId="77777777" w:rsidTr="002605F9">
        <w:trPr>
          <w:cantSplit/>
        </w:trPr>
        <w:tc>
          <w:tcPr>
            <w:tcW w:w="1843" w:type="dxa"/>
            <w:tcBorders>
              <w:top w:val="single" w:sz="4" w:space="0" w:color="auto"/>
              <w:bottom w:val="single" w:sz="12" w:space="0" w:color="auto"/>
            </w:tcBorders>
          </w:tcPr>
          <w:p w14:paraId="213CCC83" w14:textId="1A728403" w:rsidR="009B38A5" w:rsidRPr="00D75CA6" w:rsidRDefault="009B38A5" w:rsidP="007034F7">
            <w:pPr>
              <w:pStyle w:val="ENoteTableText"/>
            </w:pPr>
            <w:r w:rsidRPr="00D75CA6">
              <w:t>Anti</w:t>
            </w:r>
            <w:r w:rsidR="00D75CA6">
              <w:noBreakHyphen/>
            </w:r>
            <w:r w:rsidRPr="00D75CA6">
              <w:t xml:space="preserve">Money Laundering and </w:t>
            </w:r>
            <w:r w:rsidR="005A5F88" w:rsidRPr="00D75CA6">
              <w:t>Counter</w:t>
            </w:r>
            <w:r w:rsidR="00D75CA6">
              <w:noBreakHyphen/>
            </w:r>
            <w:r w:rsidRPr="00D75CA6">
              <w:t>Terrorism Financing and Other Legislation Amendment Act 2020</w:t>
            </w:r>
          </w:p>
        </w:tc>
        <w:tc>
          <w:tcPr>
            <w:tcW w:w="992" w:type="dxa"/>
            <w:tcBorders>
              <w:top w:val="single" w:sz="4" w:space="0" w:color="auto"/>
              <w:bottom w:val="single" w:sz="12" w:space="0" w:color="auto"/>
            </w:tcBorders>
          </w:tcPr>
          <w:p w14:paraId="347E85F9" w14:textId="77777777" w:rsidR="009B38A5" w:rsidRPr="00D75CA6" w:rsidRDefault="009B38A5" w:rsidP="00DE7DF1">
            <w:pPr>
              <w:pStyle w:val="ENoteTableText"/>
            </w:pPr>
            <w:r w:rsidRPr="00D75CA6">
              <w:t>1</w:t>
            </w:r>
            <w:r w:rsidR="00591B91" w:rsidRPr="00D75CA6">
              <w:t>3</w:t>
            </w:r>
            <w:r w:rsidRPr="00D75CA6">
              <w:t>3, 2020</w:t>
            </w:r>
          </w:p>
        </w:tc>
        <w:tc>
          <w:tcPr>
            <w:tcW w:w="959" w:type="dxa"/>
            <w:tcBorders>
              <w:top w:val="single" w:sz="4" w:space="0" w:color="auto"/>
              <w:bottom w:val="single" w:sz="12" w:space="0" w:color="auto"/>
            </w:tcBorders>
          </w:tcPr>
          <w:p w14:paraId="74E666C3" w14:textId="77777777" w:rsidR="009B38A5" w:rsidRPr="00D75CA6" w:rsidRDefault="009B38A5" w:rsidP="00C72BA2">
            <w:pPr>
              <w:pStyle w:val="ENoteTableText"/>
            </w:pPr>
            <w:r w:rsidRPr="00D75CA6">
              <w:t>17 Dec 2020</w:t>
            </w:r>
          </w:p>
        </w:tc>
        <w:tc>
          <w:tcPr>
            <w:tcW w:w="2099" w:type="dxa"/>
            <w:tcBorders>
              <w:top w:val="single" w:sz="4" w:space="0" w:color="auto"/>
              <w:bottom w:val="single" w:sz="12" w:space="0" w:color="auto"/>
            </w:tcBorders>
          </w:tcPr>
          <w:p w14:paraId="460147B7" w14:textId="57DEEF45" w:rsidR="009B38A5" w:rsidRPr="00D75CA6" w:rsidRDefault="009B38A5" w:rsidP="00CD57DE">
            <w:pPr>
              <w:pStyle w:val="ENoteTableText"/>
              <w:rPr>
                <w:u w:val="single"/>
              </w:rPr>
            </w:pPr>
            <w:r w:rsidRPr="00D75CA6">
              <w:t>Sch 1 (</w:t>
            </w:r>
            <w:r w:rsidR="00107542" w:rsidRPr="00D75CA6">
              <w:t>items 1</w:t>
            </w:r>
            <w:r w:rsidRPr="00D75CA6">
              <w:t>–63</w:t>
            </w:r>
            <w:r w:rsidR="00CF3C44" w:rsidRPr="00D75CA6">
              <w:t>, 65</w:t>
            </w:r>
            <w:r w:rsidR="0078434A" w:rsidRPr="00D75CA6">
              <w:t>, 66</w:t>
            </w:r>
            <w:r w:rsidRPr="00D75CA6">
              <w:t xml:space="preserve">): </w:t>
            </w:r>
            <w:r w:rsidR="00DF6689" w:rsidRPr="00D75CA6">
              <w:t>17 June</w:t>
            </w:r>
            <w:r w:rsidRPr="00D75CA6">
              <w:t xml:space="preserve"> 2021 (s 2(1) </w:t>
            </w:r>
            <w:r w:rsidR="00107542" w:rsidRPr="00D75CA6">
              <w:t>item 2</w:t>
            </w:r>
            <w:r w:rsidRPr="00D75CA6">
              <w:t>)</w:t>
            </w:r>
            <w:r w:rsidRPr="00D75CA6">
              <w:br/>
              <w:t>Sch 1 (</w:t>
            </w:r>
            <w:r w:rsidR="008D5917" w:rsidRPr="00D75CA6">
              <w:t>items 6</w:t>
            </w:r>
            <w:r w:rsidRPr="00D75CA6">
              <w:t>7–118</w:t>
            </w:r>
            <w:r w:rsidR="00861656" w:rsidRPr="00D75CA6">
              <w:t>, 123</w:t>
            </w:r>
            <w:r w:rsidRPr="00D75CA6">
              <w:t xml:space="preserve">): </w:t>
            </w:r>
            <w:r w:rsidR="00DF6689" w:rsidRPr="00D75CA6">
              <w:t>17 June</w:t>
            </w:r>
            <w:r w:rsidR="005A5F88" w:rsidRPr="00D75CA6">
              <w:t xml:space="preserve"> 2022</w:t>
            </w:r>
            <w:r w:rsidR="00875F6F" w:rsidRPr="00D75CA6">
              <w:t xml:space="preserve"> (s 2(1) </w:t>
            </w:r>
            <w:r w:rsidR="00B94734" w:rsidRPr="00D75CA6">
              <w:t>item 3</w:t>
            </w:r>
            <w:r w:rsidR="00875F6F" w:rsidRPr="00D75CA6">
              <w:t>)</w:t>
            </w:r>
          </w:p>
        </w:tc>
        <w:tc>
          <w:tcPr>
            <w:tcW w:w="1195" w:type="dxa"/>
            <w:tcBorders>
              <w:top w:val="single" w:sz="4" w:space="0" w:color="auto"/>
              <w:bottom w:val="single" w:sz="12" w:space="0" w:color="auto"/>
            </w:tcBorders>
          </w:tcPr>
          <w:p w14:paraId="3A292181" w14:textId="49876B90" w:rsidR="009B38A5" w:rsidRPr="00D75CA6" w:rsidRDefault="009B38A5" w:rsidP="00681145">
            <w:pPr>
              <w:pStyle w:val="ENoteTableText"/>
              <w:rPr>
                <w:u w:val="single"/>
              </w:rPr>
            </w:pPr>
            <w:r w:rsidRPr="00D75CA6">
              <w:t>Sch 1 (</w:t>
            </w:r>
            <w:r w:rsidR="00107542" w:rsidRPr="00D75CA6">
              <w:t>items 1</w:t>
            </w:r>
            <w:r w:rsidRPr="00D75CA6">
              <w:t>0, 17, 18, 37</w:t>
            </w:r>
            <w:r w:rsidR="00E911AC" w:rsidRPr="00D75CA6">
              <w:t>, 65, 66</w:t>
            </w:r>
            <w:r w:rsidR="005A5F88" w:rsidRPr="00D75CA6">
              <w:t>, 123</w:t>
            </w:r>
            <w:r w:rsidRPr="00D75CA6">
              <w:t>)</w:t>
            </w:r>
          </w:p>
        </w:tc>
      </w:tr>
    </w:tbl>
    <w:p w14:paraId="02741E40" w14:textId="77777777" w:rsidR="00CA730D" w:rsidRPr="00D75CA6" w:rsidRDefault="00CA730D" w:rsidP="00FD6560">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CA730D" w:rsidRPr="00D75CA6" w14:paraId="295D5B3D" w14:textId="77777777" w:rsidTr="004372A1">
        <w:trPr>
          <w:cantSplit/>
          <w:tblHeader/>
        </w:trPr>
        <w:tc>
          <w:tcPr>
            <w:tcW w:w="1272" w:type="pct"/>
            <w:tcBorders>
              <w:top w:val="single" w:sz="12" w:space="0" w:color="auto"/>
              <w:bottom w:val="single" w:sz="12" w:space="0" w:color="auto"/>
            </w:tcBorders>
          </w:tcPr>
          <w:p w14:paraId="3BB93E24" w14:textId="77777777" w:rsidR="00CA730D" w:rsidRPr="00D75CA6" w:rsidRDefault="00CA730D" w:rsidP="00FD6560">
            <w:pPr>
              <w:pStyle w:val="ENoteTableHeading"/>
            </w:pPr>
            <w:r w:rsidRPr="00D75CA6">
              <w:t>Act</w:t>
            </w:r>
            <w:r w:rsidRPr="00D75CA6">
              <w:br/>
              <w:t>(Register ID)</w:t>
            </w:r>
          </w:p>
        </w:tc>
        <w:tc>
          <w:tcPr>
            <w:tcW w:w="687" w:type="pct"/>
            <w:tcBorders>
              <w:top w:val="single" w:sz="12" w:space="0" w:color="auto"/>
              <w:bottom w:val="single" w:sz="12" w:space="0" w:color="auto"/>
            </w:tcBorders>
          </w:tcPr>
          <w:p w14:paraId="4C91C117" w14:textId="77777777" w:rsidR="00CA730D" w:rsidRPr="00D75CA6" w:rsidRDefault="00CA730D" w:rsidP="00FD6560">
            <w:pPr>
              <w:pStyle w:val="ENoteTableHeading"/>
            </w:pPr>
            <w:r w:rsidRPr="00D75CA6">
              <w:t>Number and year</w:t>
            </w:r>
          </w:p>
        </w:tc>
        <w:tc>
          <w:tcPr>
            <w:tcW w:w="687" w:type="pct"/>
            <w:tcBorders>
              <w:top w:val="single" w:sz="12" w:space="0" w:color="auto"/>
              <w:bottom w:val="single" w:sz="12" w:space="0" w:color="auto"/>
            </w:tcBorders>
          </w:tcPr>
          <w:p w14:paraId="0EA975A3" w14:textId="77777777" w:rsidR="00CA730D" w:rsidRPr="00D75CA6" w:rsidRDefault="00CA730D" w:rsidP="00FD6560">
            <w:pPr>
              <w:pStyle w:val="ENoteTableHeading"/>
            </w:pPr>
            <w:r w:rsidRPr="00D75CA6">
              <w:t>Assent</w:t>
            </w:r>
          </w:p>
        </w:tc>
        <w:tc>
          <w:tcPr>
            <w:tcW w:w="1277" w:type="pct"/>
            <w:tcBorders>
              <w:top w:val="single" w:sz="12" w:space="0" w:color="auto"/>
              <w:bottom w:val="single" w:sz="12" w:space="0" w:color="auto"/>
            </w:tcBorders>
          </w:tcPr>
          <w:p w14:paraId="16129F5F" w14:textId="77777777" w:rsidR="00CA730D" w:rsidRPr="00D75CA6" w:rsidRDefault="00CA730D" w:rsidP="00FD6560">
            <w:pPr>
              <w:pStyle w:val="ENoteTableHeading"/>
            </w:pPr>
            <w:r w:rsidRPr="00D75CA6">
              <w:t>Commencement</w:t>
            </w:r>
          </w:p>
        </w:tc>
        <w:tc>
          <w:tcPr>
            <w:tcW w:w="1077" w:type="pct"/>
            <w:tcBorders>
              <w:top w:val="single" w:sz="12" w:space="0" w:color="auto"/>
              <w:bottom w:val="single" w:sz="12" w:space="0" w:color="auto"/>
            </w:tcBorders>
          </w:tcPr>
          <w:p w14:paraId="6378B8FB" w14:textId="77777777" w:rsidR="00CA730D" w:rsidRPr="00D75CA6" w:rsidRDefault="00CA730D" w:rsidP="00FD6560">
            <w:pPr>
              <w:pStyle w:val="ENoteTableHeading"/>
            </w:pPr>
            <w:r w:rsidRPr="00D75CA6">
              <w:t>Application, saving and transitional provisions</w:t>
            </w:r>
          </w:p>
        </w:tc>
      </w:tr>
      <w:tr w:rsidR="00C5624E" w:rsidRPr="00D75CA6" w14:paraId="54A65C93" w14:textId="77777777" w:rsidTr="00496A0B">
        <w:trPr>
          <w:cantSplit/>
        </w:trPr>
        <w:tc>
          <w:tcPr>
            <w:tcW w:w="1272" w:type="pct"/>
            <w:tcBorders>
              <w:top w:val="single" w:sz="12" w:space="0" w:color="auto"/>
              <w:bottom w:val="single" w:sz="4" w:space="0" w:color="auto"/>
            </w:tcBorders>
          </w:tcPr>
          <w:p w14:paraId="3CCFC615" w14:textId="2DA041B6" w:rsidR="00C5624E" w:rsidRPr="00D75CA6" w:rsidRDefault="00C5624E" w:rsidP="00C5624E">
            <w:pPr>
              <w:pStyle w:val="ENoteTableText"/>
            </w:pPr>
            <w:r w:rsidRPr="00D75CA6">
              <w:t>National Anti</w:t>
            </w:r>
            <w:r w:rsidR="00D75CA6">
              <w:noBreakHyphen/>
            </w:r>
            <w:r w:rsidRPr="00D75CA6">
              <w:t>Corruption Commission (Consequential and Transitional Provisions) Act 2022</w:t>
            </w:r>
            <w:r w:rsidR="00342FAC" w:rsidRPr="00D75CA6">
              <w:t xml:space="preserve"> (C2022A00089)</w:t>
            </w:r>
          </w:p>
        </w:tc>
        <w:tc>
          <w:tcPr>
            <w:tcW w:w="687" w:type="pct"/>
            <w:tcBorders>
              <w:top w:val="single" w:sz="12" w:space="0" w:color="auto"/>
              <w:bottom w:val="single" w:sz="4" w:space="0" w:color="auto"/>
            </w:tcBorders>
          </w:tcPr>
          <w:p w14:paraId="09EEDE69" w14:textId="6CB99835" w:rsidR="00C5624E" w:rsidRPr="00D75CA6" w:rsidRDefault="00C5624E" w:rsidP="00C5624E">
            <w:pPr>
              <w:pStyle w:val="ENoteTableText"/>
            </w:pPr>
            <w:r w:rsidRPr="00D75CA6">
              <w:t>89, 2022</w:t>
            </w:r>
          </w:p>
        </w:tc>
        <w:tc>
          <w:tcPr>
            <w:tcW w:w="687" w:type="pct"/>
            <w:tcBorders>
              <w:top w:val="single" w:sz="12" w:space="0" w:color="auto"/>
              <w:bottom w:val="single" w:sz="4" w:space="0" w:color="auto"/>
            </w:tcBorders>
          </w:tcPr>
          <w:p w14:paraId="2BD72043" w14:textId="271126B0" w:rsidR="00C5624E" w:rsidRPr="00D75CA6" w:rsidRDefault="00C5624E" w:rsidP="00C5624E">
            <w:pPr>
              <w:pStyle w:val="ENoteTableText"/>
            </w:pPr>
            <w:r w:rsidRPr="00D75CA6">
              <w:t>12 Dec 2022</w:t>
            </w:r>
          </w:p>
        </w:tc>
        <w:tc>
          <w:tcPr>
            <w:tcW w:w="1277" w:type="pct"/>
            <w:tcBorders>
              <w:top w:val="single" w:sz="12" w:space="0" w:color="auto"/>
              <w:bottom w:val="single" w:sz="4" w:space="0" w:color="auto"/>
            </w:tcBorders>
          </w:tcPr>
          <w:p w14:paraId="76FD7411" w14:textId="0DECE32A" w:rsidR="00C5624E" w:rsidRPr="00D75CA6" w:rsidRDefault="00C5624E" w:rsidP="00C5624E">
            <w:pPr>
              <w:pStyle w:val="ENoteTableText"/>
            </w:pPr>
            <w:r w:rsidRPr="00D75CA6">
              <w:t>sch 1 (items 4</w:t>
            </w:r>
            <w:r w:rsidR="00D75CA6">
              <w:noBreakHyphen/>
            </w:r>
            <w:r w:rsidRPr="00D75CA6">
              <w:t>10), sch 2 (items 1, 20): 1 July 2023 (s 2(1) items 2, 3)</w:t>
            </w:r>
          </w:p>
        </w:tc>
        <w:tc>
          <w:tcPr>
            <w:tcW w:w="1077" w:type="pct"/>
            <w:tcBorders>
              <w:top w:val="single" w:sz="12" w:space="0" w:color="auto"/>
              <w:bottom w:val="single" w:sz="4" w:space="0" w:color="auto"/>
            </w:tcBorders>
          </w:tcPr>
          <w:p w14:paraId="745AA62F" w14:textId="48EEE032" w:rsidR="00C5624E" w:rsidRPr="00D75CA6" w:rsidRDefault="00C5624E" w:rsidP="00C5624E">
            <w:pPr>
              <w:pStyle w:val="ENoteTableText"/>
            </w:pPr>
            <w:r w:rsidRPr="00D75CA6">
              <w:t>sch 2 (items 1, 20)</w:t>
            </w:r>
          </w:p>
        </w:tc>
      </w:tr>
      <w:tr w:rsidR="00C5624E" w:rsidRPr="00D75CA6" w14:paraId="3EA31476" w14:textId="77777777" w:rsidTr="002605F9">
        <w:trPr>
          <w:cantSplit/>
        </w:trPr>
        <w:tc>
          <w:tcPr>
            <w:tcW w:w="1272" w:type="pct"/>
            <w:tcBorders>
              <w:top w:val="single" w:sz="4" w:space="0" w:color="auto"/>
              <w:bottom w:val="single" w:sz="4" w:space="0" w:color="auto"/>
            </w:tcBorders>
          </w:tcPr>
          <w:p w14:paraId="5B424BE8" w14:textId="0632823A" w:rsidR="00C5624E" w:rsidRPr="00D75CA6" w:rsidRDefault="00C5624E" w:rsidP="00C5624E">
            <w:pPr>
              <w:pStyle w:val="ENoteTableText"/>
            </w:pPr>
            <w:r w:rsidRPr="00D75CA6">
              <w:t>Crimes and Other Legislation Amendment (Omnibus) Act 2023</w:t>
            </w:r>
            <w:r w:rsidR="00342FAC" w:rsidRPr="00D75CA6">
              <w:t xml:space="preserve"> (C2023A00063)</w:t>
            </w:r>
          </w:p>
        </w:tc>
        <w:tc>
          <w:tcPr>
            <w:tcW w:w="687" w:type="pct"/>
            <w:tcBorders>
              <w:top w:val="single" w:sz="4" w:space="0" w:color="auto"/>
              <w:bottom w:val="single" w:sz="4" w:space="0" w:color="auto"/>
            </w:tcBorders>
          </w:tcPr>
          <w:p w14:paraId="1966F121" w14:textId="1E713403" w:rsidR="00C5624E" w:rsidRPr="00D75CA6" w:rsidRDefault="00C5624E" w:rsidP="00C5624E">
            <w:pPr>
              <w:pStyle w:val="ENoteTableText"/>
            </w:pPr>
            <w:r w:rsidRPr="00D75CA6">
              <w:t>63, 2023</w:t>
            </w:r>
          </w:p>
        </w:tc>
        <w:tc>
          <w:tcPr>
            <w:tcW w:w="687" w:type="pct"/>
            <w:tcBorders>
              <w:top w:val="single" w:sz="4" w:space="0" w:color="auto"/>
              <w:bottom w:val="single" w:sz="4" w:space="0" w:color="auto"/>
            </w:tcBorders>
          </w:tcPr>
          <w:p w14:paraId="1D3D4BCB" w14:textId="77E52636" w:rsidR="00C5624E" w:rsidRPr="00D75CA6" w:rsidRDefault="00C5624E" w:rsidP="00C5624E">
            <w:pPr>
              <w:pStyle w:val="ENoteTableText"/>
            </w:pPr>
            <w:r w:rsidRPr="00D75CA6">
              <w:t>13 Sept 2023</w:t>
            </w:r>
          </w:p>
        </w:tc>
        <w:tc>
          <w:tcPr>
            <w:tcW w:w="1277" w:type="pct"/>
            <w:tcBorders>
              <w:top w:val="single" w:sz="4" w:space="0" w:color="auto"/>
              <w:bottom w:val="single" w:sz="4" w:space="0" w:color="auto"/>
            </w:tcBorders>
          </w:tcPr>
          <w:p w14:paraId="53916530" w14:textId="2ED12AC8" w:rsidR="00C5624E" w:rsidRPr="00D75CA6" w:rsidRDefault="00C5624E" w:rsidP="00C5624E">
            <w:pPr>
              <w:pStyle w:val="ENoteTableText"/>
            </w:pPr>
            <w:r w:rsidRPr="00D75CA6">
              <w:t>sch 1 (items 1</w:t>
            </w:r>
            <w:r w:rsidR="00D75CA6">
              <w:noBreakHyphen/>
            </w:r>
            <w:r w:rsidRPr="00D75CA6">
              <w:t>3): 11 Oct 2023 (s 2(1) item 2)</w:t>
            </w:r>
            <w:r w:rsidRPr="00D75CA6">
              <w:br/>
              <w:t>sch 1 (items 4</w:t>
            </w:r>
            <w:r w:rsidR="00D75CA6">
              <w:noBreakHyphen/>
            </w:r>
            <w:r w:rsidRPr="00D75CA6">
              <w:t>9): 14 Sept 2023 (s 2(1) item 3)</w:t>
            </w:r>
          </w:p>
        </w:tc>
        <w:tc>
          <w:tcPr>
            <w:tcW w:w="1077" w:type="pct"/>
            <w:tcBorders>
              <w:top w:val="single" w:sz="4" w:space="0" w:color="auto"/>
              <w:bottom w:val="single" w:sz="4" w:space="0" w:color="auto"/>
            </w:tcBorders>
          </w:tcPr>
          <w:p w14:paraId="0BE3D65B" w14:textId="37CFB483" w:rsidR="00C5624E" w:rsidRPr="00D75CA6" w:rsidRDefault="00C5624E" w:rsidP="00C5624E">
            <w:pPr>
              <w:pStyle w:val="ENoteTableText"/>
            </w:pPr>
            <w:r w:rsidRPr="00D75CA6">
              <w:t>sch 1 (item 3), sch 1 (item 6)</w:t>
            </w:r>
          </w:p>
        </w:tc>
      </w:tr>
      <w:tr w:rsidR="00C5624E" w:rsidRPr="00D75CA6" w14:paraId="161E8027" w14:textId="77777777" w:rsidTr="004372A1">
        <w:trPr>
          <w:cantSplit/>
        </w:trPr>
        <w:tc>
          <w:tcPr>
            <w:tcW w:w="1272" w:type="pct"/>
            <w:tcBorders>
              <w:top w:val="single" w:sz="4" w:space="0" w:color="auto"/>
              <w:bottom w:val="single" w:sz="4" w:space="0" w:color="auto"/>
            </w:tcBorders>
          </w:tcPr>
          <w:p w14:paraId="705CFCD1" w14:textId="1A9961A1" w:rsidR="00C5624E" w:rsidRPr="00D75CA6" w:rsidRDefault="00C5624E" w:rsidP="00C5624E">
            <w:pPr>
              <w:pStyle w:val="ENoteTableText"/>
            </w:pPr>
            <w:r w:rsidRPr="00D75CA6">
              <w:lastRenderedPageBreak/>
              <w:t>Statute Law Amendment (Prescribed Forms and Other Updates) Act 2023</w:t>
            </w:r>
            <w:r w:rsidR="00342FAC" w:rsidRPr="00D75CA6">
              <w:t xml:space="preserve"> (C2023A00074)</w:t>
            </w:r>
          </w:p>
        </w:tc>
        <w:tc>
          <w:tcPr>
            <w:tcW w:w="687" w:type="pct"/>
            <w:tcBorders>
              <w:top w:val="single" w:sz="4" w:space="0" w:color="auto"/>
              <w:bottom w:val="single" w:sz="4" w:space="0" w:color="auto"/>
            </w:tcBorders>
          </w:tcPr>
          <w:p w14:paraId="3A5BE3AC" w14:textId="30F14BF2" w:rsidR="00C5624E" w:rsidRPr="00D75CA6" w:rsidRDefault="00C5624E" w:rsidP="00C5624E">
            <w:pPr>
              <w:pStyle w:val="ENoteTableText"/>
            </w:pPr>
            <w:r w:rsidRPr="00D75CA6">
              <w:t>74, 2023</w:t>
            </w:r>
          </w:p>
        </w:tc>
        <w:tc>
          <w:tcPr>
            <w:tcW w:w="687" w:type="pct"/>
            <w:tcBorders>
              <w:top w:val="single" w:sz="4" w:space="0" w:color="auto"/>
              <w:bottom w:val="single" w:sz="4" w:space="0" w:color="auto"/>
            </w:tcBorders>
          </w:tcPr>
          <w:p w14:paraId="723A202A" w14:textId="33FB4A3F" w:rsidR="00C5624E" w:rsidRPr="00D75CA6" w:rsidRDefault="00C5624E" w:rsidP="00C5624E">
            <w:pPr>
              <w:pStyle w:val="ENoteTableText"/>
            </w:pPr>
            <w:r w:rsidRPr="00D75CA6">
              <w:t>20 Sept 2023</w:t>
            </w:r>
          </w:p>
        </w:tc>
        <w:tc>
          <w:tcPr>
            <w:tcW w:w="1277" w:type="pct"/>
            <w:tcBorders>
              <w:top w:val="single" w:sz="4" w:space="0" w:color="auto"/>
              <w:bottom w:val="single" w:sz="4" w:space="0" w:color="auto"/>
            </w:tcBorders>
          </w:tcPr>
          <w:p w14:paraId="3AF0CD90" w14:textId="577270B0" w:rsidR="00C5624E" w:rsidRPr="00D75CA6" w:rsidRDefault="005A65E1" w:rsidP="00C5624E">
            <w:pPr>
              <w:pStyle w:val="ENoteTableText"/>
            </w:pPr>
            <w:r w:rsidRPr="00D75CA6">
              <w:t>s</w:t>
            </w:r>
            <w:r w:rsidR="00C5624E" w:rsidRPr="00D75CA6">
              <w:t>ch 4 (items 4</w:t>
            </w:r>
            <w:r w:rsidR="00D75CA6">
              <w:noBreakHyphen/>
            </w:r>
            <w:r w:rsidR="00C5624E" w:rsidRPr="00D75CA6">
              <w:t>7): 18 Oct 2023 (s 2(1) item 3)</w:t>
            </w:r>
          </w:p>
        </w:tc>
        <w:tc>
          <w:tcPr>
            <w:tcW w:w="1077" w:type="pct"/>
            <w:tcBorders>
              <w:top w:val="single" w:sz="4" w:space="0" w:color="auto"/>
              <w:bottom w:val="single" w:sz="4" w:space="0" w:color="auto"/>
            </w:tcBorders>
          </w:tcPr>
          <w:p w14:paraId="430AF324" w14:textId="4CB9B26A" w:rsidR="00C5624E" w:rsidRPr="00D75CA6" w:rsidRDefault="00C5624E" w:rsidP="00C5624E">
            <w:pPr>
              <w:pStyle w:val="ENoteTableText"/>
            </w:pPr>
            <w:r w:rsidRPr="00D75CA6">
              <w:t>—</w:t>
            </w:r>
          </w:p>
        </w:tc>
      </w:tr>
      <w:tr w:rsidR="00C5624E" w:rsidRPr="00D75CA6" w14:paraId="28BF62E7" w14:textId="77777777" w:rsidTr="00FD01F5">
        <w:trPr>
          <w:cantSplit/>
        </w:trPr>
        <w:tc>
          <w:tcPr>
            <w:tcW w:w="1272" w:type="pct"/>
            <w:tcBorders>
              <w:top w:val="single" w:sz="4" w:space="0" w:color="auto"/>
              <w:bottom w:val="single" w:sz="4" w:space="0" w:color="auto"/>
            </w:tcBorders>
          </w:tcPr>
          <w:p w14:paraId="7D81F5C5" w14:textId="77062885" w:rsidR="00C5624E" w:rsidRPr="00D75CA6" w:rsidRDefault="00C5624E" w:rsidP="00C5624E">
            <w:pPr>
              <w:pStyle w:val="ENoteTableText"/>
            </w:pPr>
            <w:r w:rsidRPr="00D75CA6">
              <w:t>Treasury Laws Amendment (2023 Law Improvement Package No. 1) Act 2023 (C2023A00076)</w:t>
            </w:r>
          </w:p>
        </w:tc>
        <w:tc>
          <w:tcPr>
            <w:tcW w:w="687" w:type="pct"/>
            <w:tcBorders>
              <w:top w:val="single" w:sz="4" w:space="0" w:color="auto"/>
              <w:bottom w:val="single" w:sz="4" w:space="0" w:color="auto"/>
            </w:tcBorders>
          </w:tcPr>
          <w:p w14:paraId="7DBE72C2" w14:textId="4DF01C53" w:rsidR="00C5624E" w:rsidRPr="00D75CA6" w:rsidRDefault="00C5624E" w:rsidP="00C5624E">
            <w:pPr>
              <w:pStyle w:val="ENoteTableText"/>
            </w:pPr>
            <w:r w:rsidRPr="00D75CA6">
              <w:t>76, 2023</w:t>
            </w:r>
          </w:p>
        </w:tc>
        <w:tc>
          <w:tcPr>
            <w:tcW w:w="687" w:type="pct"/>
            <w:tcBorders>
              <w:top w:val="single" w:sz="4" w:space="0" w:color="auto"/>
              <w:bottom w:val="single" w:sz="4" w:space="0" w:color="auto"/>
            </w:tcBorders>
          </w:tcPr>
          <w:p w14:paraId="0E4587C6" w14:textId="0F7B78EB" w:rsidR="00C5624E" w:rsidRPr="00D75CA6" w:rsidRDefault="00C5624E" w:rsidP="00C5624E">
            <w:pPr>
              <w:pStyle w:val="ENoteTableText"/>
            </w:pPr>
            <w:r w:rsidRPr="00D75CA6">
              <w:t>20 Sept 2023</w:t>
            </w:r>
          </w:p>
        </w:tc>
        <w:tc>
          <w:tcPr>
            <w:tcW w:w="1277" w:type="pct"/>
            <w:tcBorders>
              <w:top w:val="single" w:sz="4" w:space="0" w:color="auto"/>
              <w:bottom w:val="single" w:sz="4" w:space="0" w:color="auto"/>
            </w:tcBorders>
          </w:tcPr>
          <w:p w14:paraId="1C765DD2" w14:textId="04471C7B" w:rsidR="00C5624E" w:rsidRPr="00D75CA6" w:rsidRDefault="00C5624E" w:rsidP="00C5624E">
            <w:pPr>
              <w:pStyle w:val="ENoteTableText"/>
            </w:pPr>
            <w:r w:rsidRPr="00D75CA6">
              <w:t>sch 2 (items 620</w:t>
            </w:r>
            <w:r w:rsidR="00D75CA6">
              <w:noBreakHyphen/>
            </w:r>
            <w:r w:rsidRPr="00D75CA6">
              <w:t>622): 20 Oct 2023 (s 2(1) item 2)</w:t>
            </w:r>
          </w:p>
        </w:tc>
        <w:tc>
          <w:tcPr>
            <w:tcW w:w="1077" w:type="pct"/>
            <w:tcBorders>
              <w:top w:val="single" w:sz="4" w:space="0" w:color="auto"/>
              <w:bottom w:val="single" w:sz="4" w:space="0" w:color="auto"/>
            </w:tcBorders>
          </w:tcPr>
          <w:p w14:paraId="03F9FF2F" w14:textId="6F1CD909" w:rsidR="00C5624E" w:rsidRPr="00D75CA6" w:rsidRDefault="00C5624E" w:rsidP="00C5624E">
            <w:pPr>
              <w:pStyle w:val="ENoteTableText"/>
            </w:pPr>
            <w:r w:rsidRPr="00D75CA6">
              <w:t>—</w:t>
            </w:r>
          </w:p>
        </w:tc>
      </w:tr>
      <w:tr w:rsidR="00C5624E" w:rsidRPr="00D75CA6" w14:paraId="577CA1CB" w14:textId="77777777" w:rsidTr="00E42C85">
        <w:trPr>
          <w:cantSplit/>
        </w:trPr>
        <w:tc>
          <w:tcPr>
            <w:tcW w:w="1272" w:type="pct"/>
          </w:tcPr>
          <w:p w14:paraId="5141ED91" w14:textId="4C4889DE" w:rsidR="00C5624E" w:rsidRPr="00D75CA6" w:rsidRDefault="00C5624E" w:rsidP="00C5624E">
            <w:pPr>
              <w:pStyle w:val="ENoteTableText"/>
            </w:pPr>
            <w:r w:rsidRPr="00D75CA6">
              <w:t>Administrative Review Tribunal (Consequential and Transitional Provisions No. 1) Act 2024 (C2024A00038)</w:t>
            </w:r>
          </w:p>
        </w:tc>
        <w:tc>
          <w:tcPr>
            <w:tcW w:w="687" w:type="pct"/>
          </w:tcPr>
          <w:p w14:paraId="6943AF9C" w14:textId="3F24A978" w:rsidR="00C5624E" w:rsidRPr="00D75CA6" w:rsidRDefault="00C5624E" w:rsidP="00C5624E">
            <w:pPr>
              <w:pStyle w:val="ENoteTableText"/>
            </w:pPr>
            <w:r w:rsidRPr="00D75CA6">
              <w:t>38, 2024</w:t>
            </w:r>
          </w:p>
        </w:tc>
        <w:tc>
          <w:tcPr>
            <w:tcW w:w="687" w:type="pct"/>
          </w:tcPr>
          <w:p w14:paraId="64B4EF00" w14:textId="7C862826" w:rsidR="00C5624E" w:rsidRPr="00D75CA6" w:rsidRDefault="00C5624E" w:rsidP="00C5624E">
            <w:pPr>
              <w:pStyle w:val="ENoteTableText"/>
            </w:pPr>
            <w:r w:rsidRPr="00D75CA6">
              <w:t>31 May 2024</w:t>
            </w:r>
          </w:p>
        </w:tc>
        <w:tc>
          <w:tcPr>
            <w:tcW w:w="1277" w:type="pct"/>
          </w:tcPr>
          <w:p w14:paraId="0C41D275" w14:textId="6A333E78" w:rsidR="00C5624E" w:rsidRPr="00D75CA6" w:rsidRDefault="00C5624E" w:rsidP="00C5624E">
            <w:pPr>
              <w:pStyle w:val="ENoteTableText"/>
            </w:pPr>
            <w:r w:rsidRPr="00D75CA6">
              <w:t>sch 6 (item 8): 14 Oct 2024 (s (2) item 2)</w:t>
            </w:r>
          </w:p>
        </w:tc>
        <w:tc>
          <w:tcPr>
            <w:tcW w:w="1077" w:type="pct"/>
          </w:tcPr>
          <w:p w14:paraId="543384DB" w14:textId="5D1073DA" w:rsidR="00C5624E" w:rsidRPr="00D75CA6" w:rsidRDefault="00C5624E" w:rsidP="00C5624E">
            <w:pPr>
              <w:pStyle w:val="ENoteTableText"/>
            </w:pPr>
            <w:r w:rsidRPr="00D75CA6">
              <w:t>—</w:t>
            </w:r>
          </w:p>
        </w:tc>
      </w:tr>
      <w:tr w:rsidR="00C5624E" w:rsidRPr="00D75CA6" w14:paraId="6BC6F38B" w14:textId="77777777" w:rsidTr="00E42C85">
        <w:trPr>
          <w:cantSplit/>
        </w:trPr>
        <w:tc>
          <w:tcPr>
            <w:tcW w:w="1272" w:type="pct"/>
          </w:tcPr>
          <w:p w14:paraId="3FA18FCD" w14:textId="19F36E0E" w:rsidR="00C5624E" w:rsidRPr="00D75CA6" w:rsidRDefault="00C5624E" w:rsidP="00C5624E">
            <w:pPr>
              <w:pStyle w:val="ENoteTableText"/>
            </w:pPr>
            <w:r w:rsidRPr="00D75CA6">
              <w:t>Anti</w:t>
            </w:r>
            <w:r w:rsidR="00D75CA6">
              <w:noBreakHyphen/>
            </w:r>
            <w:r w:rsidRPr="00D75CA6">
              <w:t>Money Laundering and Counter</w:t>
            </w:r>
            <w:r w:rsidR="00D75CA6">
              <w:noBreakHyphen/>
            </w:r>
            <w:r w:rsidRPr="00D75CA6">
              <w:t>Terrorism Financing Amendment Act 2024 (C2024A00110)</w:t>
            </w:r>
          </w:p>
        </w:tc>
        <w:tc>
          <w:tcPr>
            <w:tcW w:w="687" w:type="pct"/>
          </w:tcPr>
          <w:p w14:paraId="34168670" w14:textId="746C09C1" w:rsidR="00C5624E" w:rsidRPr="00D75CA6" w:rsidRDefault="00C5624E" w:rsidP="00C5624E">
            <w:pPr>
              <w:pStyle w:val="ENoteTableText"/>
            </w:pPr>
            <w:r w:rsidRPr="00D75CA6">
              <w:t>110, 2024</w:t>
            </w:r>
          </w:p>
        </w:tc>
        <w:tc>
          <w:tcPr>
            <w:tcW w:w="687" w:type="pct"/>
          </w:tcPr>
          <w:p w14:paraId="5F303DCB" w14:textId="6FBF1E0E" w:rsidR="00C5624E" w:rsidRPr="00D75CA6" w:rsidRDefault="00C5624E" w:rsidP="00C5624E">
            <w:pPr>
              <w:pStyle w:val="ENoteTableText"/>
            </w:pPr>
            <w:r w:rsidRPr="00D75CA6">
              <w:t>10 Dec 2024</w:t>
            </w:r>
          </w:p>
        </w:tc>
        <w:tc>
          <w:tcPr>
            <w:tcW w:w="1277" w:type="pct"/>
          </w:tcPr>
          <w:p w14:paraId="58BF7D0C" w14:textId="42AB4ED6" w:rsidR="00C5624E" w:rsidRPr="00D75CA6" w:rsidRDefault="00C5624E" w:rsidP="00C5624E">
            <w:pPr>
              <w:pStyle w:val="ENoteTableText"/>
            </w:pPr>
            <w:r w:rsidRPr="00D75CA6">
              <w:t>sch 1, sch 2 (items 1</w:t>
            </w:r>
            <w:r w:rsidR="00D75CA6">
              <w:noBreakHyphen/>
            </w:r>
            <w:r w:rsidRPr="00D75CA6">
              <w:t>36), sch 3, sch 5 (items 1, 3</w:t>
            </w:r>
            <w:r w:rsidR="00D75CA6">
              <w:noBreakHyphen/>
            </w:r>
            <w:r w:rsidRPr="00D75CA6">
              <w:t>6), sch 6 (items 1</w:t>
            </w:r>
            <w:r w:rsidR="00D75CA6">
              <w:noBreakHyphen/>
            </w:r>
            <w:r w:rsidRPr="00D75CA6">
              <w:t>54), sch 8, 10: 31 Mar 2026 (s 2(1) items 2, 3A, 4, 6, 9, 12)</w:t>
            </w:r>
            <w:r w:rsidRPr="00D75CA6">
              <w:br/>
              <w:t xml:space="preserve">sch 4, 7: </w:t>
            </w:r>
            <w:r w:rsidRPr="00D75CA6">
              <w:rPr>
                <w:u w:val="single"/>
              </w:rPr>
              <w:t>1 July 2026 (s 2(1) items 3, 8)</w:t>
            </w:r>
            <w:r w:rsidRPr="00D75CA6">
              <w:br/>
              <w:t>sch 5 (item 2): 31 Mar 2025 (s 2(1) item 3B)</w:t>
            </w:r>
            <w:r w:rsidRPr="00D75CA6">
              <w:br/>
              <w:t>sch 9 (items 1</w:t>
            </w:r>
            <w:r w:rsidR="00D75CA6">
              <w:noBreakHyphen/>
            </w:r>
            <w:r w:rsidRPr="00D75CA6">
              <w:t>19, 21</w:t>
            </w:r>
            <w:r w:rsidR="00D75CA6">
              <w:noBreakHyphen/>
            </w:r>
            <w:r w:rsidRPr="00D75CA6">
              <w:t>29), sch 11 (items 2</w:t>
            </w:r>
            <w:r w:rsidR="00D75CA6">
              <w:noBreakHyphen/>
            </w:r>
            <w:r w:rsidRPr="00D75CA6">
              <w:t>25): 7 Jan 2025 (s 2(1) items 10, 13)</w:t>
            </w:r>
            <w:r w:rsidRPr="00D75CA6">
              <w:br/>
              <w:t>sch 9 (item 30): never commenced (s 2(1) item 11)</w:t>
            </w:r>
          </w:p>
        </w:tc>
        <w:tc>
          <w:tcPr>
            <w:tcW w:w="1077" w:type="pct"/>
          </w:tcPr>
          <w:p w14:paraId="452D0934" w14:textId="718C0156" w:rsidR="00C5624E" w:rsidRPr="00D75CA6" w:rsidRDefault="00C5624E" w:rsidP="00C5624E">
            <w:pPr>
              <w:pStyle w:val="ENoteTableText"/>
            </w:pPr>
            <w:r w:rsidRPr="00D75CA6">
              <w:t>sch 3 (items 11, 12)</w:t>
            </w:r>
          </w:p>
        </w:tc>
      </w:tr>
      <w:tr w:rsidR="00C5624E" w:rsidRPr="00D75CA6" w14:paraId="4263DFBA" w14:textId="77777777" w:rsidTr="00496A0B">
        <w:trPr>
          <w:cantSplit/>
        </w:trPr>
        <w:tc>
          <w:tcPr>
            <w:tcW w:w="1272" w:type="pct"/>
            <w:tcBorders>
              <w:bottom w:val="single" w:sz="12" w:space="0" w:color="auto"/>
            </w:tcBorders>
          </w:tcPr>
          <w:p w14:paraId="32AC7DF8" w14:textId="188F1941" w:rsidR="00C5624E" w:rsidRPr="00D75CA6" w:rsidRDefault="00C5624E" w:rsidP="00C5624E">
            <w:pPr>
              <w:pStyle w:val="ENoteTableText"/>
            </w:pPr>
            <w:r w:rsidRPr="00D75CA6">
              <w:lastRenderedPageBreak/>
              <w:t>Strengthening Oversight of the National Intelligence Community Act 2025 (C2025A00075)</w:t>
            </w:r>
          </w:p>
        </w:tc>
        <w:tc>
          <w:tcPr>
            <w:tcW w:w="687" w:type="pct"/>
            <w:tcBorders>
              <w:bottom w:val="single" w:sz="12" w:space="0" w:color="auto"/>
            </w:tcBorders>
          </w:tcPr>
          <w:p w14:paraId="1E6959D4" w14:textId="0D724BE4" w:rsidR="00C5624E" w:rsidRPr="00D75CA6" w:rsidRDefault="00C5624E" w:rsidP="00C5624E">
            <w:pPr>
              <w:pStyle w:val="ENoteTableText"/>
            </w:pPr>
            <w:r w:rsidRPr="00D75CA6">
              <w:t>75, 2025</w:t>
            </w:r>
          </w:p>
        </w:tc>
        <w:tc>
          <w:tcPr>
            <w:tcW w:w="687" w:type="pct"/>
            <w:tcBorders>
              <w:bottom w:val="single" w:sz="12" w:space="0" w:color="auto"/>
            </w:tcBorders>
          </w:tcPr>
          <w:p w14:paraId="4AA7DF79" w14:textId="1FB00BA8" w:rsidR="00C5624E" w:rsidRPr="00D75CA6" w:rsidRDefault="00C5624E" w:rsidP="00C5624E">
            <w:pPr>
              <w:pStyle w:val="ENoteTableText"/>
            </w:pPr>
            <w:r w:rsidRPr="00D75CA6">
              <w:t>4 Dec 2025</w:t>
            </w:r>
          </w:p>
        </w:tc>
        <w:tc>
          <w:tcPr>
            <w:tcW w:w="1277" w:type="pct"/>
            <w:tcBorders>
              <w:bottom w:val="single" w:sz="12" w:space="0" w:color="auto"/>
            </w:tcBorders>
          </w:tcPr>
          <w:p w14:paraId="25350D69" w14:textId="298C35DF" w:rsidR="00C5624E" w:rsidRPr="00D75CA6" w:rsidRDefault="00C5624E" w:rsidP="00C5624E">
            <w:pPr>
              <w:pStyle w:val="ENoteTableText"/>
            </w:pPr>
            <w:r w:rsidRPr="00D75CA6">
              <w:t>sch 1 (items 102</w:t>
            </w:r>
            <w:r w:rsidR="00D75CA6">
              <w:noBreakHyphen/>
            </w:r>
            <w:r w:rsidRPr="00D75CA6">
              <w:t>110), sch 5 (item 4): 4 June 2026 (s 2(1) item 2)</w:t>
            </w:r>
          </w:p>
        </w:tc>
        <w:tc>
          <w:tcPr>
            <w:tcW w:w="1077" w:type="pct"/>
            <w:tcBorders>
              <w:bottom w:val="single" w:sz="12" w:space="0" w:color="auto"/>
            </w:tcBorders>
          </w:tcPr>
          <w:p w14:paraId="7F50308F" w14:textId="6C530BA1" w:rsidR="00C5624E" w:rsidRPr="00D75CA6" w:rsidRDefault="00C5624E" w:rsidP="00C5624E">
            <w:pPr>
              <w:pStyle w:val="ENoteTableText"/>
            </w:pPr>
            <w:r w:rsidRPr="00D75CA6">
              <w:t>sch 5 (item 4)</w:t>
            </w:r>
          </w:p>
        </w:tc>
      </w:tr>
    </w:tbl>
    <w:p w14:paraId="4697B872" w14:textId="38E85C87" w:rsidR="008D1BB8" w:rsidRPr="00D75CA6" w:rsidRDefault="008D1BB8" w:rsidP="008D1B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11"/>
        <w:gridCol w:w="1806"/>
        <w:gridCol w:w="1806"/>
        <w:gridCol w:w="1665"/>
      </w:tblGrid>
      <w:tr w:rsidR="008D1BB8" w:rsidRPr="00D75CA6" w14:paraId="7694A023" w14:textId="77777777" w:rsidTr="00724DC1">
        <w:trPr>
          <w:tblHeader/>
        </w:trPr>
        <w:tc>
          <w:tcPr>
            <w:tcW w:w="1811" w:type="dxa"/>
            <w:tcBorders>
              <w:top w:val="single" w:sz="12" w:space="0" w:color="auto"/>
              <w:bottom w:val="single" w:sz="12" w:space="0" w:color="auto"/>
            </w:tcBorders>
          </w:tcPr>
          <w:p w14:paraId="458BCF0C" w14:textId="77777777" w:rsidR="008D1BB8" w:rsidRPr="00D75CA6" w:rsidRDefault="008D1BB8" w:rsidP="00DB476F">
            <w:pPr>
              <w:pStyle w:val="ENoteTableHeading"/>
            </w:pPr>
            <w:r w:rsidRPr="00D75CA6">
              <w:t>Number and year</w:t>
            </w:r>
          </w:p>
        </w:tc>
        <w:tc>
          <w:tcPr>
            <w:tcW w:w="1806" w:type="dxa"/>
            <w:tcBorders>
              <w:top w:val="single" w:sz="12" w:space="0" w:color="auto"/>
              <w:bottom w:val="single" w:sz="12" w:space="0" w:color="auto"/>
            </w:tcBorders>
          </w:tcPr>
          <w:p w14:paraId="1F92CCD6" w14:textId="77777777" w:rsidR="008D1BB8" w:rsidRPr="00D75CA6" w:rsidRDefault="00804466" w:rsidP="00DB476F">
            <w:pPr>
              <w:pStyle w:val="ENoteTableHeading"/>
            </w:pPr>
            <w:r w:rsidRPr="00D75CA6">
              <w:t>R</w:t>
            </w:r>
            <w:r w:rsidR="008D1BB8" w:rsidRPr="00D75CA6">
              <w:t>egistration</w:t>
            </w:r>
          </w:p>
        </w:tc>
        <w:tc>
          <w:tcPr>
            <w:tcW w:w="1806" w:type="dxa"/>
            <w:tcBorders>
              <w:top w:val="single" w:sz="12" w:space="0" w:color="auto"/>
              <w:bottom w:val="single" w:sz="12" w:space="0" w:color="auto"/>
            </w:tcBorders>
          </w:tcPr>
          <w:p w14:paraId="5DC90089" w14:textId="77777777" w:rsidR="008D1BB8" w:rsidRPr="00D75CA6" w:rsidRDefault="008D1BB8" w:rsidP="00DB476F">
            <w:pPr>
              <w:pStyle w:val="ENoteTableHeading"/>
            </w:pPr>
            <w:r w:rsidRPr="00D75CA6">
              <w:t>Commencement</w:t>
            </w:r>
          </w:p>
        </w:tc>
        <w:tc>
          <w:tcPr>
            <w:tcW w:w="1665" w:type="dxa"/>
            <w:tcBorders>
              <w:top w:val="single" w:sz="12" w:space="0" w:color="auto"/>
              <w:bottom w:val="single" w:sz="12" w:space="0" w:color="auto"/>
            </w:tcBorders>
          </w:tcPr>
          <w:p w14:paraId="03267CF6" w14:textId="77777777" w:rsidR="008D1BB8" w:rsidRPr="00D75CA6" w:rsidRDefault="008D1BB8" w:rsidP="00DB476F">
            <w:pPr>
              <w:pStyle w:val="ENoteTableHeading"/>
            </w:pPr>
            <w:r w:rsidRPr="00D75CA6">
              <w:t>Application, saving and transitional provisions</w:t>
            </w:r>
          </w:p>
        </w:tc>
      </w:tr>
      <w:tr w:rsidR="008D1BB8" w:rsidRPr="00D75CA6" w14:paraId="2453C750" w14:textId="77777777" w:rsidTr="00724DC1">
        <w:tc>
          <w:tcPr>
            <w:tcW w:w="1811" w:type="dxa"/>
            <w:tcBorders>
              <w:top w:val="nil"/>
              <w:bottom w:val="single" w:sz="12" w:space="0" w:color="auto"/>
            </w:tcBorders>
          </w:tcPr>
          <w:p w14:paraId="3ED05674" w14:textId="77777777" w:rsidR="008D1BB8" w:rsidRPr="00D75CA6" w:rsidRDefault="008D1BB8" w:rsidP="00DB476F">
            <w:pPr>
              <w:pStyle w:val="ENoteTableText"/>
            </w:pPr>
            <w:r w:rsidRPr="00D75CA6">
              <w:t>2</w:t>
            </w:r>
            <w:r w:rsidR="00724DC1" w:rsidRPr="00D75CA6">
              <w:t>, 2008</w:t>
            </w:r>
          </w:p>
        </w:tc>
        <w:tc>
          <w:tcPr>
            <w:tcW w:w="1806" w:type="dxa"/>
            <w:tcBorders>
              <w:top w:val="nil"/>
              <w:bottom w:val="single" w:sz="12" w:space="0" w:color="auto"/>
            </w:tcBorders>
          </w:tcPr>
          <w:p w14:paraId="599174BC" w14:textId="77777777" w:rsidR="008D1BB8" w:rsidRPr="00D75CA6" w:rsidRDefault="008D1BB8" w:rsidP="00DB476F">
            <w:pPr>
              <w:pStyle w:val="ENoteTableText"/>
            </w:pPr>
            <w:r w:rsidRPr="00D75CA6">
              <w:t xml:space="preserve">30 Jan 2008 </w:t>
            </w:r>
            <w:r w:rsidR="001A64A5" w:rsidRPr="00D75CA6">
              <w:t>(F2008L00137)</w:t>
            </w:r>
          </w:p>
        </w:tc>
        <w:tc>
          <w:tcPr>
            <w:tcW w:w="1806" w:type="dxa"/>
            <w:tcBorders>
              <w:top w:val="nil"/>
              <w:bottom w:val="single" w:sz="12" w:space="0" w:color="auto"/>
            </w:tcBorders>
          </w:tcPr>
          <w:p w14:paraId="3C382CE9" w14:textId="77777777" w:rsidR="008D1BB8" w:rsidRPr="00D75CA6" w:rsidRDefault="008D1BB8" w:rsidP="00DB476F">
            <w:pPr>
              <w:pStyle w:val="ENoteTableText"/>
            </w:pPr>
            <w:r w:rsidRPr="00D75CA6">
              <w:t>31 Jan 2008</w:t>
            </w:r>
            <w:r w:rsidR="007D23F6" w:rsidRPr="00D75CA6">
              <w:t xml:space="preserve"> (r 2)</w:t>
            </w:r>
          </w:p>
        </w:tc>
        <w:tc>
          <w:tcPr>
            <w:tcW w:w="1665" w:type="dxa"/>
            <w:tcBorders>
              <w:top w:val="nil"/>
              <w:bottom w:val="single" w:sz="12" w:space="0" w:color="auto"/>
            </w:tcBorders>
          </w:tcPr>
          <w:p w14:paraId="521FAD9A" w14:textId="77777777" w:rsidR="008D1BB8" w:rsidRPr="00D75CA6" w:rsidRDefault="008D1BB8" w:rsidP="00DB476F">
            <w:pPr>
              <w:pStyle w:val="ENoteTableText"/>
            </w:pPr>
            <w:r w:rsidRPr="00D75CA6">
              <w:t>—</w:t>
            </w:r>
          </w:p>
        </w:tc>
      </w:tr>
    </w:tbl>
    <w:p w14:paraId="3D11FDC9" w14:textId="77777777" w:rsidR="003C77C7" w:rsidRPr="00D75CA6" w:rsidRDefault="003C77C7" w:rsidP="003C77C7">
      <w:pPr>
        <w:pStyle w:val="Tabletext"/>
      </w:pPr>
    </w:p>
    <w:p w14:paraId="7641EAEC" w14:textId="77777777" w:rsidR="00AF391E" w:rsidRPr="00D75CA6" w:rsidRDefault="00AF391E" w:rsidP="00A60105">
      <w:pPr>
        <w:pStyle w:val="ENotesHeading2"/>
        <w:pageBreakBefore/>
      </w:pPr>
      <w:bookmarkStart w:id="486" w:name="_Toc231991753"/>
      <w:r w:rsidRPr="00D75CA6">
        <w:lastRenderedPageBreak/>
        <w:t>Endnote 4—Amendment history</w:t>
      </w:r>
      <w:bookmarkEnd w:id="486"/>
    </w:p>
    <w:p w14:paraId="59DE56F2" w14:textId="77777777" w:rsidR="00C72BA2" w:rsidRPr="00D75CA6" w:rsidRDefault="00C72BA2" w:rsidP="008539BE">
      <w:pPr>
        <w:pStyle w:val="Tabletext"/>
      </w:pPr>
    </w:p>
    <w:tbl>
      <w:tblPr>
        <w:tblW w:w="7088" w:type="dxa"/>
        <w:tblInd w:w="108" w:type="dxa"/>
        <w:tblLayout w:type="fixed"/>
        <w:tblLook w:val="0000" w:firstRow="0" w:lastRow="0" w:firstColumn="0" w:lastColumn="0" w:noHBand="0" w:noVBand="0"/>
      </w:tblPr>
      <w:tblGrid>
        <w:gridCol w:w="2551"/>
        <w:gridCol w:w="4537"/>
      </w:tblGrid>
      <w:tr w:rsidR="00C72BA2" w:rsidRPr="00D75CA6" w14:paraId="07C96CDA" w14:textId="77777777" w:rsidTr="00965397">
        <w:trPr>
          <w:cantSplit/>
          <w:tblHeader/>
        </w:trPr>
        <w:tc>
          <w:tcPr>
            <w:tcW w:w="2551" w:type="dxa"/>
            <w:tcBorders>
              <w:top w:val="single" w:sz="12" w:space="0" w:color="auto"/>
              <w:bottom w:val="single" w:sz="12" w:space="0" w:color="auto"/>
            </w:tcBorders>
          </w:tcPr>
          <w:p w14:paraId="41BA5B74" w14:textId="77777777" w:rsidR="00C72BA2" w:rsidRPr="00D75CA6" w:rsidRDefault="00C72BA2" w:rsidP="008539BE">
            <w:pPr>
              <w:pStyle w:val="ENoteTableHeading"/>
            </w:pPr>
            <w:r w:rsidRPr="00D75CA6">
              <w:t>Provision affected</w:t>
            </w:r>
          </w:p>
        </w:tc>
        <w:tc>
          <w:tcPr>
            <w:tcW w:w="4537" w:type="dxa"/>
            <w:tcBorders>
              <w:top w:val="single" w:sz="12" w:space="0" w:color="auto"/>
              <w:bottom w:val="single" w:sz="12" w:space="0" w:color="auto"/>
            </w:tcBorders>
          </w:tcPr>
          <w:p w14:paraId="25534D4E" w14:textId="77777777" w:rsidR="00C72BA2" w:rsidRPr="00D75CA6" w:rsidRDefault="00C72BA2" w:rsidP="008539BE">
            <w:pPr>
              <w:pStyle w:val="ENoteTableHeading"/>
            </w:pPr>
            <w:r w:rsidRPr="00D75CA6">
              <w:t>How affected</w:t>
            </w:r>
          </w:p>
        </w:tc>
      </w:tr>
      <w:tr w:rsidR="00C72BA2" w:rsidRPr="00D75CA6" w14:paraId="4ED9970E" w14:textId="77777777" w:rsidTr="00965397">
        <w:trPr>
          <w:cantSplit/>
        </w:trPr>
        <w:tc>
          <w:tcPr>
            <w:tcW w:w="2551" w:type="dxa"/>
            <w:tcBorders>
              <w:top w:val="single" w:sz="12" w:space="0" w:color="auto"/>
            </w:tcBorders>
          </w:tcPr>
          <w:p w14:paraId="55618D8F" w14:textId="2C70F9A2" w:rsidR="00C72BA2" w:rsidRPr="00D75CA6" w:rsidRDefault="00B94734" w:rsidP="00C72BA2">
            <w:pPr>
              <w:pStyle w:val="ENoteTableText"/>
            </w:pPr>
            <w:r w:rsidRPr="00D75CA6">
              <w:rPr>
                <w:b/>
              </w:rPr>
              <w:t>Part 1</w:t>
            </w:r>
          </w:p>
        </w:tc>
        <w:tc>
          <w:tcPr>
            <w:tcW w:w="4537" w:type="dxa"/>
            <w:tcBorders>
              <w:top w:val="single" w:sz="12" w:space="0" w:color="auto"/>
            </w:tcBorders>
          </w:tcPr>
          <w:p w14:paraId="1A8080CA" w14:textId="77777777" w:rsidR="00C72BA2" w:rsidRPr="00D75CA6" w:rsidRDefault="00C72BA2" w:rsidP="00C72BA2">
            <w:pPr>
              <w:pStyle w:val="ENoteTableText"/>
            </w:pPr>
          </w:p>
        </w:tc>
      </w:tr>
      <w:tr w:rsidR="00C72BA2" w:rsidRPr="00D75CA6" w14:paraId="654EB99C" w14:textId="77777777" w:rsidTr="00965397">
        <w:trPr>
          <w:cantSplit/>
        </w:trPr>
        <w:tc>
          <w:tcPr>
            <w:tcW w:w="2551" w:type="dxa"/>
          </w:tcPr>
          <w:p w14:paraId="0C84CD7B" w14:textId="77777777" w:rsidR="00C72BA2" w:rsidRPr="00D75CA6" w:rsidRDefault="00C72BA2" w:rsidP="001F2742">
            <w:pPr>
              <w:pStyle w:val="ENoteTableText"/>
              <w:tabs>
                <w:tab w:val="center" w:leader="dot" w:pos="2268"/>
              </w:tabs>
            </w:pPr>
            <w:r w:rsidRPr="00D75CA6">
              <w:t>s 3</w:t>
            </w:r>
            <w:r w:rsidR="00AE2DA2" w:rsidRPr="00D75CA6">
              <w:tab/>
            </w:r>
          </w:p>
        </w:tc>
        <w:tc>
          <w:tcPr>
            <w:tcW w:w="4537" w:type="dxa"/>
          </w:tcPr>
          <w:p w14:paraId="5DCB8F8B" w14:textId="77777777" w:rsidR="00C72BA2" w:rsidRPr="00D75CA6" w:rsidRDefault="00C72BA2" w:rsidP="00D3528B">
            <w:pPr>
              <w:pStyle w:val="ENoteTableText"/>
            </w:pPr>
            <w:r w:rsidRPr="00D75CA6">
              <w:t>am No</w:t>
            </w:r>
            <w:r w:rsidR="00D3528B" w:rsidRPr="00D75CA6">
              <w:t xml:space="preserve"> </w:t>
            </w:r>
            <w:r w:rsidRPr="00D75CA6">
              <w:t>8, 2010</w:t>
            </w:r>
            <w:r w:rsidR="00A97E3C" w:rsidRPr="00D75CA6">
              <w:t>; No 130, 2017</w:t>
            </w:r>
          </w:p>
        </w:tc>
      </w:tr>
      <w:tr w:rsidR="00C72BA2" w:rsidRPr="00D75CA6" w14:paraId="6D3913F9" w14:textId="77777777" w:rsidTr="00965397">
        <w:trPr>
          <w:cantSplit/>
        </w:trPr>
        <w:tc>
          <w:tcPr>
            <w:tcW w:w="2551" w:type="dxa"/>
          </w:tcPr>
          <w:p w14:paraId="18338804" w14:textId="77777777" w:rsidR="00C72BA2" w:rsidRPr="00D75CA6" w:rsidRDefault="00AE2DA2" w:rsidP="00D3528B">
            <w:pPr>
              <w:pStyle w:val="ENoteTableText"/>
              <w:tabs>
                <w:tab w:val="center" w:leader="dot" w:pos="2268"/>
              </w:tabs>
            </w:pPr>
            <w:r w:rsidRPr="00D75CA6">
              <w:t>s</w:t>
            </w:r>
            <w:r w:rsidR="00C72BA2" w:rsidRPr="00D75CA6">
              <w:t xml:space="preserve"> 4</w:t>
            </w:r>
            <w:r w:rsidR="00C72BA2" w:rsidRPr="00D75CA6">
              <w:tab/>
            </w:r>
          </w:p>
        </w:tc>
        <w:tc>
          <w:tcPr>
            <w:tcW w:w="4537" w:type="dxa"/>
          </w:tcPr>
          <w:p w14:paraId="0BF5BBFA" w14:textId="0DC49BCB" w:rsidR="00C72BA2" w:rsidRPr="00D75CA6" w:rsidRDefault="00C72BA2" w:rsidP="00D3528B">
            <w:pPr>
              <w:pStyle w:val="ENoteTableText"/>
              <w:rPr>
                <w:u w:val="single"/>
              </w:rPr>
            </w:pPr>
            <w:r w:rsidRPr="00D75CA6">
              <w:t>am No</w:t>
            </w:r>
            <w:r w:rsidR="00D3528B" w:rsidRPr="00D75CA6">
              <w:t xml:space="preserve"> </w:t>
            </w:r>
            <w:r w:rsidRPr="00D75CA6">
              <w:t>60, 2011</w:t>
            </w:r>
            <w:r w:rsidR="00A97E3C" w:rsidRPr="00D75CA6">
              <w:t>; No 130, 2017</w:t>
            </w:r>
            <w:r w:rsidR="000E7DE9" w:rsidRPr="00D75CA6">
              <w:t>; No 133, 2020</w:t>
            </w:r>
            <w:r w:rsidR="0093165E" w:rsidRPr="00D75CA6">
              <w:t>; No 110, 2024</w:t>
            </w:r>
          </w:p>
        </w:tc>
      </w:tr>
      <w:tr w:rsidR="00C72BA2" w:rsidRPr="00D75CA6" w14:paraId="138ABB90" w14:textId="77777777" w:rsidTr="00965397">
        <w:trPr>
          <w:cantSplit/>
        </w:trPr>
        <w:tc>
          <w:tcPr>
            <w:tcW w:w="2551" w:type="dxa"/>
          </w:tcPr>
          <w:p w14:paraId="41C03377" w14:textId="77777777" w:rsidR="00C72BA2" w:rsidRPr="00D75CA6" w:rsidRDefault="00AE2DA2" w:rsidP="000054AF">
            <w:pPr>
              <w:pStyle w:val="ENoteTableText"/>
              <w:tabs>
                <w:tab w:val="center" w:leader="dot" w:pos="2268"/>
              </w:tabs>
            </w:pPr>
            <w:r w:rsidRPr="00D75CA6">
              <w:t>s</w:t>
            </w:r>
            <w:r w:rsidR="00C72BA2" w:rsidRPr="00D75CA6">
              <w:t xml:space="preserve"> 5</w:t>
            </w:r>
            <w:r w:rsidR="00C72BA2" w:rsidRPr="00D75CA6">
              <w:tab/>
            </w:r>
          </w:p>
        </w:tc>
        <w:tc>
          <w:tcPr>
            <w:tcW w:w="4537" w:type="dxa"/>
          </w:tcPr>
          <w:p w14:paraId="05832763" w14:textId="5D49C381" w:rsidR="00C72BA2" w:rsidRPr="00D75CA6" w:rsidRDefault="00C72BA2" w:rsidP="000054AF">
            <w:pPr>
              <w:pStyle w:val="ENoteTableText"/>
            </w:pPr>
            <w:r w:rsidRPr="00D75CA6">
              <w:t>am No 52</w:t>
            </w:r>
            <w:r w:rsidR="000054AF" w:rsidRPr="00D75CA6">
              <w:t>, 2007; No</w:t>
            </w:r>
            <w:r w:rsidRPr="00D75CA6">
              <w:t xml:space="preserve"> 154, 2007; No 45</w:t>
            </w:r>
            <w:r w:rsidR="000054AF" w:rsidRPr="00D75CA6">
              <w:t>, 2008; No</w:t>
            </w:r>
            <w:r w:rsidRPr="00D75CA6">
              <w:t xml:space="preserve"> 92, 2008; No</w:t>
            </w:r>
            <w:r w:rsidR="00614C25" w:rsidRPr="00D75CA6">
              <w:t> </w:t>
            </w:r>
            <w:r w:rsidRPr="00D75CA6">
              <w:t>33, 2009; No 4</w:t>
            </w:r>
            <w:r w:rsidR="000054AF" w:rsidRPr="00D75CA6">
              <w:t>, 2010; No</w:t>
            </w:r>
            <w:r w:rsidRPr="00D75CA6">
              <w:t xml:space="preserve"> 8</w:t>
            </w:r>
            <w:r w:rsidR="000054AF" w:rsidRPr="00D75CA6">
              <w:t>, 2010;</w:t>
            </w:r>
            <w:r w:rsidRPr="00D75CA6">
              <w:t xml:space="preserve"> </w:t>
            </w:r>
            <w:r w:rsidR="000054AF" w:rsidRPr="00D75CA6">
              <w:t>No 103, 2010; No</w:t>
            </w:r>
            <w:r w:rsidRPr="00D75CA6">
              <w:t> 32</w:t>
            </w:r>
            <w:r w:rsidR="000054AF" w:rsidRPr="00D75CA6">
              <w:t>, 2011; No</w:t>
            </w:r>
            <w:r w:rsidRPr="00D75CA6">
              <w:t xml:space="preserve"> 56</w:t>
            </w:r>
            <w:r w:rsidR="000054AF" w:rsidRPr="00D75CA6">
              <w:t>, 2011; No</w:t>
            </w:r>
            <w:r w:rsidRPr="00D75CA6">
              <w:t xml:space="preserve"> 60</w:t>
            </w:r>
            <w:r w:rsidR="000054AF" w:rsidRPr="00D75CA6">
              <w:t>, 2011; No</w:t>
            </w:r>
            <w:r w:rsidRPr="00D75CA6">
              <w:t xml:space="preserve"> 102</w:t>
            </w:r>
            <w:r w:rsidR="000054AF" w:rsidRPr="00D75CA6">
              <w:t>, 2011; No</w:t>
            </w:r>
            <w:r w:rsidRPr="00D75CA6">
              <w:t xml:space="preserve"> 118</w:t>
            </w:r>
            <w:r w:rsidR="000054AF" w:rsidRPr="00D75CA6">
              <w:t>, 2011; No</w:t>
            </w:r>
            <w:r w:rsidRPr="00D75CA6">
              <w:t xml:space="preserve"> 132, 2011; No</w:t>
            </w:r>
            <w:r w:rsidR="00AE2DA2" w:rsidRPr="00D75CA6">
              <w:t> </w:t>
            </w:r>
            <w:r w:rsidRPr="00D75CA6">
              <w:t>169</w:t>
            </w:r>
            <w:r w:rsidR="000054AF" w:rsidRPr="00D75CA6">
              <w:t>, 2012; No</w:t>
            </w:r>
            <w:r w:rsidR="00AF391E" w:rsidRPr="00D75CA6">
              <w:t xml:space="preserve"> 197</w:t>
            </w:r>
            <w:r w:rsidRPr="00D75CA6">
              <w:t>, 2012</w:t>
            </w:r>
            <w:r w:rsidR="005407EA" w:rsidRPr="00D75CA6">
              <w:t>; No</w:t>
            </w:r>
            <w:r w:rsidR="00614C25" w:rsidRPr="00D75CA6">
              <w:t> </w:t>
            </w:r>
            <w:r w:rsidR="005407EA" w:rsidRPr="00D75CA6">
              <w:t>74, 2013</w:t>
            </w:r>
            <w:r w:rsidR="00F3656C" w:rsidRPr="00D75CA6">
              <w:t>; No 31</w:t>
            </w:r>
            <w:r w:rsidR="000054AF" w:rsidRPr="00D75CA6">
              <w:t>, 2014; No</w:t>
            </w:r>
            <w:r w:rsidR="0031754D" w:rsidRPr="00D75CA6">
              <w:t xml:space="preserve"> 83</w:t>
            </w:r>
            <w:r w:rsidR="000054AF" w:rsidRPr="00D75CA6">
              <w:t>, 2014; No</w:t>
            </w:r>
            <w:r w:rsidR="00AF7E17" w:rsidRPr="00D75CA6">
              <w:t xml:space="preserve"> 108</w:t>
            </w:r>
            <w:r w:rsidR="000054AF" w:rsidRPr="00D75CA6">
              <w:t>, 2014; No</w:t>
            </w:r>
            <w:r w:rsidR="00F43DF5" w:rsidRPr="00D75CA6">
              <w:t xml:space="preserve"> </w:t>
            </w:r>
            <w:r w:rsidR="00AF7E17" w:rsidRPr="00D75CA6">
              <w:t>116</w:t>
            </w:r>
            <w:r w:rsidR="008A1FA1" w:rsidRPr="00D75CA6">
              <w:t>,</w:t>
            </w:r>
            <w:r w:rsidR="00F3656C" w:rsidRPr="00D75CA6">
              <w:t xml:space="preserve"> 2014</w:t>
            </w:r>
            <w:r w:rsidR="004D625F" w:rsidRPr="00D75CA6">
              <w:t>; No 12, 2015</w:t>
            </w:r>
            <w:r w:rsidR="00F952DD" w:rsidRPr="00D75CA6">
              <w:t>; No 41, 2015; No 70, 2015</w:t>
            </w:r>
            <w:r w:rsidR="00910C23" w:rsidRPr="00D75CA6">
              <w:t>; No 126, 2015</w:t>
            </w:r>
            <w:r w:rsidR="0020310F" w:rsidRPr="00D75CA6">
              <w:t>; No 15, 2016</w:t>
            </w:r>
            <w:r w:rsidR="00611CAB" w:rsidRPr="00D75CA6">
              <w:t>; No 86, 2016</w:t>
            </w:r>
            <w:r w:rsidR="00A97E3C" w:rsidRPr="00D75CA6">
              <w:t>; No 130, 2017</w:t>
            </w:r>
            <w:r w:rsidR="00D74DE7" w:rsidRPr="00D75CA6">
              <w:t xml:space="preserve">; </w:t>
            </w:r>
            <w:r w:rsidR="00FF5CDF" w:rsidRPr="00D75CA6">
              <w:t xml:space="preserve">No 25, 2018; </w:t>
            </w:r>
            <w:r w:rsidR="00D74DE7" w:rsidRPr="00D75CA6">
              <w:t>No 31, 2018</w:t>
            </w:r>
            <w:r w:rsidR="00B31518" w:rsidRPr="00D75CA6">
              <w:t>; No 34, 2018; No 41, 2018</w:t>
            </w:r>
            <w:r w:rsidR="00656BB0" w:rsidRPr="00D75CA6">
              <w:t>; No 61, 2018</w:t>
            </w:r>
            <w:r w:rsidR="00E47DB3" w:rsidRPr="00D75CA6">
              <w:t>; No 156, 2018</w:t>
            </w:r>
            <w:r w:rsidR="003D65A7" w:rsidRPr="00D75CA6">
              <w:t>; No 104, 2020</w:t>
            </w:r>
            <w:r w:rsidR="00B44C2C" w:rsidRPr="00D75CA6">
              <w:t>; No 133, 2020 (amdt never applied (Sch 1 par 44(d))</w:t>
            </w:r>
            <w:r w:rsidR="00F64F64" w:rsidRPr="00D75CA6">
              <w:t>)</w:t>
            </w:r>
            <w:r w:rsidR="007E2BE6" w:rsidRPr="00D75CA6">
              <w:t>; No 89, 2022</w:t>
            </w:r>
            <w:r w:rsidR="0041570D" w:rsidRPr="00D75CA6">
              <w:t>; No 63, 2023</w:t>
            </w:r>
            <w:r w:rsidR="009A4D45" w:rsidRPr="00D75CA6">
              <w:t>; No 76, 2023</w:t>
            </w:r>
            <w:r w:rsidR="00E57E70" w:rsidRPr="00D75CA6">
              <w:t>; No 110, 2024</w:t>
            </w:r>
            <w:r w:rsidR="0093165E" w:rsidRPr="00D75CA6">
              <w:t xml:space="preserve"> </w:t>
            </w:r>
            <w:r w:rsidR="0093165E" w:rsidRPr="00D75CA6">
              <w:rPr>
                <w:u w:val="single"/>
              </w:rPr>
              <w:t>(</w:t>
            </w:r>
            <w:r w:rsidR="00FA0A28" w:rsidRPr="00D75CA6">
              <w:rPr>
                <w:u w:val="single"/>
              </w:rPr>
              <w:t>s</w:t>
            </w:r>
            <w:r w:rsidR="00794210" w:rsidRPr="00D75CA6">
              <w:rPr>
                <w:u w:val="single"/>
              </w:rPr>
              <w:t xml:space="preserve">ch 4 </w:t>
            </w:r>
            <w:r w:rsidR="00192403" w:rsidRPr="00D75CA6">
              <w:rPr>
                <w:u w:val="single"/>
              </w:rPr>
              <w:t>(</w:t>
            </w:r>
            <w:r w:rsidR="00B94734" w:rsidRPr="00D75CA6">
              <w:rPr>
                <w:u w:val="single"/>
              </w:rPr>
              <w:t>item 1</w:t>
            </w:r>
            <w:r w:rsidR="00192403" w:rsidRPr="00D75CA6">
              <w:rPr>
                <w:u w:val="single"/>
              </w:rPr>
              <w:t>)</w:t>
            </w:r>
            <w:r w:rsidR="0093165E" w:rsidRPr="00D75CA6">
              <w:t>)</w:t>
            </w:r>
            <w:r w:rsidR="00D555A5" w:rsidRPr="00D75CA6">
              <w:t>; No 75, 2025</w:t>
            </w:r>
          </w:p>
        </w:tc>
      </w:tr>
      <w:tr w:rsidR="00A32D4C" w:rsidRPr="00D75CA6" w14:paraId="274EBB90" w14:textId="77777777" w:rsidTr="00965397">
        <w:trPr>
          <w:cantSplit/>
        </w:trPr>
        <w:tc>
          <w:tcPr>
            <w:tcW w:w="2551" w:type="dxa"/>
          </w:tcPr>
          <w:p w14:paraId="7BD699B1" w14:textId="3965BD86" w:rsidR="00A32D4C" w:rsidRPr="00D75CA6" w:rsidRDefault="00A32D4C" w:rsidP="000054AF">
            <w:pPr>
              <w:pStyle w:val="ENoteTableText"/>
              <w:tabs>
                <w:tab w:val="center" w:leader="dot" w:pos="2268"/>
              </w:tabs>
            </w:pPr>
            <w:r w:rsidRPr="00D75CA6">
              <w:t>s 5A</w:t>
            </w:r>
            <w:r w:rsidRPr="00D75CA6">
              <w:tab/>
            </w:r>
          </w:p>
        </w:tc>
        <w:tc>
          <w:tcPr>
            <w:tcW w:w="4537" w:type="dxa"/>
          </w:tcPr>
          <w:p w14:paraId="72D3180E" w14:textId="7F22C648" w:rsidR="00A32D4C" w:rsidRPr="00D75CA6" w:rsidRDefault="00A32D4C" w:rsidP="000054AF">
            <w:pPr>
              <w:pStyle w:val="ENoteTableText"/>
            </w:pPr>
            <w:r w:rsidRPr="00D75CA6">
              <w:t>ad No 110, 2024</w:t>
            </w:r>
          </w:p>
        </w:tc>
      </w:tr>
      <w:tr w:rsidR="00794210" w:rsidRPr="00D75CA6" w14:paraId="4F0E9500" w14:textId="77777777" w:rsidTr="00965397">
        <w:trPr>
          <w:cantSplit/>
        </w:trPr>
        <w:tc>
          <w:tcPr>
            <w:tcW w:w="2551" w:type="dxa"/>
          </w:tcPr>
          <w:p w14:paraId="080DD9B4" w14:textId="66C7C654" w:rsidR="00794210" w:rsidRPr="00D75CA6" w:rsidRDefault="00794210" w:rsidP="00AE2DA2">
            <w:pPr>
              <w:pStyle w:val="ENoteTableText"/>
              <w:tabs>
                <w:tab w:val="center" w:leader="dot" w:pos="2268"/>
              </w:tabs>
            </w:pPr>
            <w:r w:rsidRPr="00D75CA6">
              <w:t>s 5B</w:t>
            </w:r>
            <w:r w:rsidRPr="00D75CA6">
              <w:tab/>
            </w:r>
          </w:p>
        </w:tc>
        <w:tc>
          <w:tcPr>
            <w:tcW w:w="4537" w:type="dxa"/>
          </w:tcPr>
          <w:p w14:paraId="166580E5" w14:textId="041659B9" w:rsidR="00794210" w:rsidRPr="00D75CA6" w:rsidRDefault="00794210" w:rsidP="00E37248">
            <w:pPr>
              <w:pStyle w:val="ENoteTableText"/>
            </w:pPr>
            <w:r w:rsidRPr="00D75CA6">
              <w:t>ad No 110, 2024</w:t>
            </w:r>
          </w:p>
        </w:tc>
      </w:tr>
      <w:tr w:rsidR="00C72BA2" w:rsidRPr="00D75CA6" w14:paraId="534FCD12" w14:textId="77777777" w:rsidTr="00965397">
        <w:trPr>
          <w:cantSplit/>
        </w:trPr>
        <w:tc>
          <w:tcPr>
            <w:tcW w:w="2551" w:type="dxa"/>
          </w:tcPr>
          <w:p w14:paraId="4C4A3870" w14:textId="77777777" w:rsidR="00C72BA2" w:rsidRPr="00D75CA6" w:rsidRDefault="00AE2DA2" w:rsidP="00AE2DA2">
            <w:pPr>
              <w:pStyle w:val="ENoteTableText"/>
              <w:tabs>
                <w:tab w:val="center" w:leader="dot" w:pos="2268"/>
              </w:tabs>
            </w:pPr>
            <w:r w:rsidRPr="00D75CA6">
              <w:t>s</w:t>
            </w:r>
            <w:r w:rsidR="00C72BA2" w:rsidRPr="00D75CA6">
              <w:t xml:space="preserve"> 6</w:t>
            </w:r>
            <w:r w:rsidR="00C72BA2" w:rsidRPr="00D75CA6">
              <w:tab/>
            </w:r>
          </w:p>
        </w:tc>
        <w:tc>
          <w:tcPr>
            <w:tcW w:w="4537" w:type="dxa"/>
          </w:tcPr>
          <w:p w14:paraId="5663F235" w14:textId="3557F64B" w:rsidR="00C72BA2" w:rsidRPr="00D75CA6" w:rsidRDefault="00C72BA2" w:rsidP="00E37248">
            <w:pPr>
              <w:pStyle w:val="ENoteTableText"/>
            </w:pPr>
            <w:r w:rsidRPr="00D75CA6">
              <w:t>am No</w:t>
            </w:r>
            <w:r w:rsidR="00D93EB4" w:rsidRPr="00D75CA6">
              <w:t> </w:t>
            </w:r>
            <w:r w:rsidRPr="00D75CA6">
              <w:t>52, 2007; SLI</w:t>
            </w:r>
            <w:r w:rsidR="004F64A4" w:rsidRPr="00D75CA6">
              <w:t> </w:t>
            </w:r>
            <w:r w:rsidRPr="00D75CA6">
              <w:t>2008 No</w:t>
            </w:r>
            <w:r w:rsidR="00D93EB4" w:rsidRPr="00D75CA6">
              <w:t> </w:t>
            </w:r>
            <w:r w:rsidRPr="00D75CA6">
              <w:t>2; No</w:t>
            </w:r>
            <w:r w:rsidR="00D93EB4" w:rsidRPr="00D75CA6">
              <w:t> </w:t>
            </w:r>
            <w:r w:rsidRPr="00D75CA6">
              <w:t>45, 2008; No</w:t>
            </w:r>
            <w:r w:rsidR="00E37248" w:rsidRPr="00D75CA6">
              <w:t xml:space="preserve"> </w:t>
            </w:r>
            <w:r w:rsidRPr="00D75CA6">
              <w:t>4</w:t>
            </w:r>
            <w:r w:rsidR="00E37248" w:rsidRPr="00D75CA6">
              <w:t>, 2010; No</w:t>
            </w:r>
            <w:r w:rsidRPr="00D75CA6">
              <w:t xml:space="preserve"> 103, 2010; No</w:t>
            </w:r>
            <w:r w:rsidR="00E37248" w:rsidRPr="00D75CA6">
              <w:t xml:space="preserve"> </w:t>
            </w:r>
            <w:r w:rsidRPr="00D75CA6">
              <w:t>60,</w:t>
            </w:r>
            <w:r w:rsidR="00E37248" w:rsidRPr="00D75CA6">
              <w:t xml:space="preserve"> 2011; No</w:t>
            </w:r>
            <w:r w:rsidRPr="00D75CA6">
              <w:t xml:space="preserve"> 102</w:t>
            </w:r>
            <w:r w:rsidR="00E37248" w:rsidRPr="00D75CA6">
              <w:t>, 2011; No</w:t>
            </w:r>
            <w:r w:rsidRPr="00D75CA6">
              <w:t xml:space="preserve"> 132, 2011; No</w:t>
            </w:r>
            <w:r w:rsidR="00D93EB4" w:rsidRPr="00D75CA6">
              <w:t> </w:t>
            </w:r>
            <w:r w:rsidRPr="00D75CA6">
              <w:t>169, 2012</w:t>
            </w:r>
            <w:r w:rsidR="0031754D" w:rsidRPr="00D75CA6">
              <w:t>; No 83, 2014</w:t>
            </w:r>
            <w:r w:rsidR="00F952DD" w:rsidRPr="00D75CA6">
              <w:t>; No 70, 2015</w:t>
            </w:r>
            <w:r w:rsidR="00910C23" w:rsidRPr="00D75CA6">
              <w:t>; No 126, 2015</w:t>
            </w:r>
            <w:r w:rsidR="00A97E3C" w:rsidRPr="00D75CA6">
              <w:t>; No 130, 2017</w:t>
            </w:r>
            <w:r w:rsidR="00656BB0" w:rsidRPr="00D75CA6">
              <w:t>; No 61, 2018</w:t>
            </w:r>
            <w:r w:rsidR="0093165E" w:rsidRPr="00D75CA6">
              <w:t>; No 110, 2024</w:t>
            </w:r>
          </w:p>
        </w:tc>
      </w:tr>
      <w:tr w:rsidR="00024C19" w:rsidRPr="00D75CA6" w14:paraId="5EC4367D" w14:textId="77777777" w:rsidTr="00965397">
        <w:trPr>
          <w:cantSplit/>
        </w:trPr>
        <w:tc>
          <w:tcPr>
            <w:tcW w:w="2551" w:type="dxa"/>
          </w:tcPr>
          <w:p w14:paraId="3EA3D1C7" w14:textId="4228D2DE" w:rsidR="00024C19" w:rsidRPr="00D75CA6" w:rsidRDefault="00024C19" w:rsidP="00AE2DA2">
            <w:pPr>
              <w:pStyle w:val="ENoteTableText"/>
              <w:tabs>
                <w:tab w:val="center" w:leader="dot" w:pos="2268"/>
              </w:tabs>
            </w:pPr>
            <w:r w:rsidRPr="00D75CA6">
              <w:t>s 7A</w:t>
            </w:r>
            <w:r w:rsidRPr="00D75CA6">
              <w:tab/>
            </w:r>
          </w:p>
        </w:tc>
        <w:tc>
          <w:tcPr>
            <w:tcW w:w="4537" w:type="dxa"/>
          </w:tcPr>
          <w:p w14:paraId="2DB39E14" w14:textId="7D4FB77E" w:rsidR="00024C19" w:rsidRPr="00D75CA6" w:rsidRDefault="00024C19" w:rsidP="00E37248">
            <w:pPr>
              <w:pStyle w:val="ENoteTableText"/>
            </w:pPr>
            <w:r w:rsidRPr="00D75CA6">
              <w:t>ad No 110, 2024</w:t>
            </w:r>
          </w:p>
        </w:tc>
      </w:tr>
      <w:tr w:rsidR="004E2D9E" w:rsidRPr="00D75CA6" w14:paraId="4C9D226C" w14:textId="77777777" w:rsidTr="00965397">
        <w:trPr>
          <w:cantSplit/>
        </w:trPr>
        <w:tc>
          <w:tcPr>
            <w:tcW w:w="2551" w:type="dxa"/>
          </w:tcPr>
          <w:p w14:paraId="0C804D16" w14:textId="3CEBB606" w:rsidR="004E2D9E" w:rsidRPr="00D75CA6" w:rsidRDefault="004E2D9E" w:rsidP="00AE2DA2">
            <w:pPr>
              <w:pStyle w:val="ENoteTableText"/>
              <w:tabs>
                <w:tab w:val="center" w:leader="dot" w:pos="2268"/>
              </w:tabs>
            </w:pPr>
            <w:r w:rsidRPr="00D75CA6">
              <w:t>s 8</w:t>
            </w:r>
            <w:r w:rsidRPr="00D75CA6">
              <w:tab/>
            </w:r>
          </w:p>
        </w:tc>
        <w:tc>
          <w:tcPr>
            <w:tcW w:w="4537" w:type="dxa"/>
          </w:tcPr>
          <w:p w14:paraId="3119FA1E" w14:textId="655552C9" w:rsidR="004E2D9E" w:rsidRPr="00D75CA6" w:rsidRDefault="004E2D9E" w:rsidP="00E37248">
            <w:pPr>
              <w:pStyle w:val="ENoteTableText"/>
            </w:pPr>
            <w:r w:rsidRPr="00D75CA6">
              <w:t>rep No 110, 2024</w:t>
            </w:r>
          </w:p>
        </w:tc>
      </w:tr>
      <w:tr w:rsidR="004E2D9E" w:rsidRPr="00D75CA6" w14:paraId="773210A8" w14:textId="77777777" w:rsidTr="00965397">
        <w:trPr>
          <w:cantSplit/>
        </w:trPr>
        <w:tc>
          <w:tcPr>
            <w:tcW w:w="2551" w:type="dxa"/>
          </w:tcPr>
          <w:p w14:paraId="018D2D75" w14:textId="1FF36694" w:rsidR="004E2D9E" w:rsidRPr="00D75CA6" w:rsidRDefault="004E2D9E" w:rsidP="00AE2DA2">
            <w:pPr>
              <w:pStyle w:val="ENoteTableText"/>
              <w:tabs>
                <w:tab w:val="center" w:leader="dot" w:pos="2268"/>
              </w:tabs>
            </w:pPr>
            <w:r w:rsidRPr="00D75CA6">
              <w:t>s 9</w:t>
            </w:r>
            <w:r w:rsidRPr="00D75CA6">
              <w:tab/>
            </w:r>
          </w:p>
        </w:tc>
        <w:tc>
          <w:tcPr>
            <w:tcW w:w="4537" w:type="dxa"/>
          </w:tcPr>
          <w:p w14:paraId="20159641" w14:textId="6A984369" w:rsidR="004E2D9E" w:rsidRPr="00D75CA6" w:rsidRDefault="004E2D9E" w:rsidP="00E37248">
            <w:pPr>
              <w:pStyle w:val="ENoteTableText"/>
            </w:pPr>
            <w:r w:rsidRPr="00D75CA6">
              <w:t>rep No 110, 2024</w:t>
            </w:r>
          </w:p>
        </w:tc>
      </w:tr>
      <w:tr w:rsidR="00C72BA2" w:rsidRPr="00D75CA6" w14:paraId="3E62C5F4" w14:textId="77777777" w:rsidTr="00965397">
        <w:trPr>
          <w:cantSplit/>
        </w:trPr>
        <w:tc>
          <w:tcPr>
            <w:tcW w:w="2551" w:type="dxa"/>
          </w:tcPr>
          <w:p w14:paraId="377B0202" w14:textId="77777777" w:rsidR="00C72BA2" w:rsidRPr="00D75CA6" w:rsidRDefault="00AE2DA2" w:rsidP="00D3528B">
            <w:pPr>
              <w:pStyle w:val="ENoteTableText"/>
              <w:tabs>
                <w:tab w:val="center" w:leader="dot" w:pos="2268"/>
              </w:tabs>
            </w:pPr>
            <w:r w:rsidRPr="00D75CA6">
              <w:t>s</w:t>
            </w:r>
            <w:r w:rsidR="00C72BA2" w:rsidRPr="00D75CA6">
              <w:t xml:space="preserve"> 10</w:t>
            </w:r>
            <w:r w:rsidR="00C72BA2" w:rsidRPr="00D75CA6">
              <w:tab/>
            </w:r>
          </w:p>
        </w:tc>
        <w:tc>
          <w:tcPr>
            <w:tcW w:w="4537" w:type="dxa"/>
          </w:tcPr>
          <w:p w14:paraId="0508D1BC" w14:textId="77777777" w:rsidR="00C8240B" w:rsidRPr="00D75CA6" w:rsidRDefault="00C72BA2" w:rsidP="00D3528B">
            <w:pPr>
              <w:pStyle w:val="ENoteTableText"/>
            </w:pPr>
            <w:r w:rsidRPr="00D75CA6">
              <w:t>am No</w:t>
            </w:r>
            <w:r w:rsidR="00D3528B" w:rsidRPr="00D75CA6">
              <w:t xml:space="preserve"> </w:t>
            </w:r>
            <w:r w:rsidRPr="00D75CA6">
              <w:t>4, 2010</w:t>
            </w:r>
          </w:p>
        </w:tc>
      </w:tr>
      <w:tr w:rsidR="004E2D9E" w:rsidRPr="00D75CA6" w14:paraId="0B15EF4B" w14:textId="77777777" w:rsidTr="00965397">
        <w:trPr>
          <w:cantSplit/>
        </w:trPr>
        <w:tc>
          <w:tcPr>
            <w:tcW w:w="2551" w:type="dxa"/>
          </w:tcPr>
          <w:p w14:paraId="73477A3E" w14:textId="77777777" w:rsidR="004E2D9E" w:rsidRPr="00D75CA6" w:rsidRDefault="004E2D9E" w:rsidP="00D3528B">
            <w:pPr>
              <w:pStyle w:val="ENoteTableText"/>
              <w:tabs>
                <w:tab w:val="center" w:leader="dot" w:pos="2268"/>
              </w:tabs>
            </w:pPr>
          </w:p>
        </w:tc>
        <w:tc>
          <w:tcPr>
            <w:tcW w:w="4537" w:type="dxa"/>
          </w:tcPr>
          <w:p w14:paraId="18297FBB" w14:textId="0079B7B5" w:rsidR="004E2D9E" w:rsidRPr="00D75CA6" w:rsidRDefault="004E2D9E" w:rsidP="00D3528B">
            <w:pPr>
              <w:pStyle w:val="ENoteTableText"/>
            </w:pPr>
            <w:r w:rsidRPr="00D75CA6">
              <w:t>rep No 110, 2024</w:t>
            </w:r>
          </w:p>
        </w:tc>
      </w:tr>
      <w:tr w:rsidR="0093165E" w:rsidRPr="00D75CA6" w14:paraId="1ACABA19" w14:textId="77777777" w:rsidTr="00965397">
        <w:trPr>
          <w:cantSplit/>
        </w:trPr>
        <w:tc>
          <w:tcPr>
            <w:tcW w:w="2551" w:type="dxa"/>
          </w:tcPr>
          <w:p w14:paraId="51B9B6FE" w14:textId="56A9768A" w:rsidR="0093165E" w:rsidRPr="00D75CA6" w:rsidRDefault="0093165E" w:rsidP="00D3528B">
            <w:pPr>
              <w:pStyle w:val="ENoteTableText"/>
              <w:tabs>
                <w:tab w:val="center" w:leader="dot" w:pos="2268"/>
              </w:tabs>
            </w:pPr>
            <w:r w:rsidRPr="00D75CA6">
              <w:t>s 10A</w:t>
            </w:r>
            <w:r w:rsidRPr="00D75CA6">
              <w:tab/>
            </w:r>
          </w:p>
        </w:tc>
        <w:tc>
          <w:tcPr>
            <w:tcW w:w="4537" w:type="dxa"/>
          </w:tcPr>
          <w:p w14:paraId="5CAE038A" w14:textId="3AD4B5E6" w:rsidR="0093165E" w:rsidRPr="00D75CA6" w:rsidRDefault="0093165E" w:rsidP="00D3528B">
            <w:pPr>
              <w:pStyle w:val="ENoteTableText"/>
            </w:pPr>
            <w:r w:rsidRPr="00D75CA6">
              <w:t>ad No 110, 2024</w:t>
            </w:r>
          </w:p>
        </w:tc>
      </w:tr>
      <w:tr w:rsidR="0093165E" w:rsidRPr="00D75CA6" w14:paraId="3B04E603" w14:textId="77777777" w:rsidTr="00965397">
        <w:trPr>
          <w:cantSplit/>
        </w:trPr>
        <w:tc>
          <w:tcPr>
            <w:tcW w:w="2551" w:type="dxa"/>
          </w:tcPr>
          <w:p w14:paraId="228628DB" w14:textId="6D5811F0" w:rsidR="0093165E" w:rsidRPr="00D75CA6" w:rsidRDefault="0093165E" w:rsidP="00D3528B">
            <w:pPr>
              <w:pStyle w:val="ENoteTableText"/>
              <w:tabs>
                <w:tab w:val="center" w:leader="dot" w:pos="2268"/>
              </w:tabs>
            </w:pPr>
            <w:r w:rsidRPr="00D75CA6">
              <w:t>s 11</w:t>
            </w:r>
            <w:r w:rsidRPr="00D75CA6">
              <w:tab/>
            </w:r>
          </w:p>
        </w:tc>
        <w:tc>
          <w:tcPr>
            <w:tcW w:w="4537" w:type="dxa"/>
          </w:tcPr>
          <w:p w14:paraId="0FDA0BD7" w14:textId="2FD7332C" w:rsidR="0093165E" w:rsidRPr="00D75CA6" w:rsidRDefault="0093165E" w:rsidP="00D3528B">
            <w:pPr>
              <w:pStyle w:val="ENoteTableText"/>
            </w:pPr>
            <w:r w:rsidRPr="00D75CA6">
              <w:t>rs No 110, 2024</w:t>
            </w:r>
          </w:p>
        </w:tc>
      </w:tr>
      <w:tr w:rsidR="00F3656C" w:rsidRPr="00D75CA6" w14:paraId="2127692B" w14:textId="77777777" w:rsidTr="00965397">
        <w:trPr>
          <w:cantSplit/>
        </w:trPr>
        <w:tc>
          <w:tcPr>
            <w:tcW w:w="2551" w:type="dxa"/>
          </w:tcPr>
          <w:p w14:paraId="6E51055E" w14:textId="77777777" w:rsidR="00F3656C" w:rsidRPr="00D75CA6" w:rsidRDefault="00F3656C" w:rsidP="00AE2DA2">
            <w:pPr>
              <w:pStyle w:val="ENoteTableText"/>
              <w:tabs>
                <w:tab w:val="center" w:leader="dot" w:pos="2268"/>
              </w:tabs>
            </w:pPr>
            <w:r w:rsidRPr="00D75CA6">
              <w:t>s 12</w:t>
            </w:r>
            <w:r w:rsidRPr="00D75CA6">
              <w:tab/>
            </w:r>
          </w:p>
        </w:tc>
        <w:tc>
          <w:tcPr>
            <w:tcW w:w="4537" w:type="dxa"/>
          </w:tcPr>
          <w:p w14:paraId="3547DE49" w14:textId="77777777" w:rsidR="00F3656C" w:rsidRPr="00D75CA6" w:rsidRDefault="00F3656C" w:rsidP="00C72BA2">
            <w:pPr>
              <w:pStyle w:val="ENoteTableText"/>
            </w:pPr>
            <w:r w:rsidRPr="00D75CA6">
              <w:t>am No 31, 2014</w:t>
            </w:r>
          </w:p>
        </w:tc>
      </w:tr>
      <w:tr w:rsidR="0093165E" w:rsidRPr="00D75CA6" w14:paraId="0F74F7AF" w14:textId="77777777" w:rsidTr="00965397">
        <w:trPr>
          <w:cantSplit/>
        </w:trPr>
        <w:tc>
          <w:tcPr>
            <w:tcW w:w="2551" w:type="dxa"/>
          </w:tcPr>
          <w:p w14:paraId="69C27DD7" w14:textId="1771F739" w:rsidR="0093165E" w:rsidRPr="00D75CA6" w:rsidRDefault="0093165E" w:rsidP="00AE2DA2">
            <w:pPr>
              <w:pStyle w:val="ENoteTableText"/>
              <w:tabs>
                <w:tab w:val="center" w:leader="dot" w:pos="2268"/>
              </w:tabs>
            </w:pPr>
            <w:r w:rsidRPr="00D75CA6">
              <w:t>s 14</w:t>
            </w:r>
            <w:r w:rsidRPr="00D75CA6">
              <w:tab/>
            </w:r>
          </w:p>
        </w:tc>
        <w:tc>
          <w:tcPr>
            <w:tcW w:w="4537" w:type="dxa"/>
          </w:tcPr>
          <w:p w14:paraId="65628429" w14:textId="60C35CDA" w:rsidR="0093165E" w:rsidRPr="00D75CA6" w:rsidRDefault="0093165E" w:rsidP="00C72BA2">
            <w:pPr>
              <w:pStyle w:val="ENoteTableText"/>
            </w:pPr>
            <w:r w:rsidRPr="00D75CA6">
              <w:t>am No 110, 2024</w:t>
            </w:r>
          </w:p>
        </w:tc>
      </w:tr>
      <w:tr w:rsidR="0093165E" w:rsidRPr="00D75CA6" w14:paraId="0B144F9F" w14:textId="77777777" w:rsidTr="00965397">
        <w:trPr>
          <w:cantSplit/>
        </w:trPr>
        <w:tc>
          <w:tcPr>
            <w:tcW w:w="2551" w:type="dxa"/>
          </w:tcPr>
          <w:p w14:paraId="6891A24C" w14:textId="52DD92B8" w:rsidR="0093165E" w:rsidRPr="00D75CA6" w:rsidRDefault="0093165E" w:rsidP="00AE2DA2">
            <w:pPr>
              <w:pStyle w:val="ENoteTableText"/>
              <w:tabs>
                <w:tab w:val="center" w:leader="dot" w:pos="2268"/>
              </w:tabs>
            </w:pPr>
            <w:r w:rsidRPr="00D75CA6">
              <w:t>s 15</w:t>
            </w:r>
            <w:r w:rsidRPr="00D75CA6">
              <w:tab/>
            </w:r>
          </w:p>
        </w:tc>
        <w:tc>
          <w:tcPr>
            <w:tcW w:w="4537" w:type="dxa"/>
          </w:tcPr>
          <w:p w14:paraId="360C25D6" w14:textId="6B1757CC" w:rsidR="0093165E" w:rsidRPr="00D75CA6" w:rsidRDefault="0093165E" w:rsidP="00C72BA2">
            <w:pPr>
              <w:pStyle w:val="ENoteTableText"/>
            </w:pPr>
            <w:r w:rsidRPr="00D75CA6">
              <w:t>rep No 110, 2024</w:t>
            </w:r>
          </w:p>
        </w:tc>
      </w:tr>
      <w:tr w:rsidR="004E2D9E" w:rsidRPr="00D75CA6" w14:paraId="76E97993" w14:textId="77777777" w:rsidTr="00965397">
        <w:trPr>
          <w:cantSplit/>
        </w:trPr>
        <w:tc>
          <w:tcPr>
            <w:tcW w:w="2551" w:type="dxa"/>
          </w:tcPr>
          <w:p w14:paraId="329AB628" w14:textId="04957C5B" w:rsidR="004E2D9E" w:rsidRPr="00D75CA6" w:rsidRDefault="004E2D9E" w:rsidP="00AE2DA2">
            <w:pPr>
              <w:pStyle w:val="ENoteTableText"/>
              <w:tabs>
                <w:tab w:val="center" w:leader="dot" w:pos="2268"/>
              </w:tabs>
            </w:pPr>
            <w:r w:rsidRPr="00D75CA6">
              <w:t>s 17</w:t>
            </w:r>
            <w:r w:rsidRPr="00D75CA6">
              <w:tab/>
            </w:r>
          </w:p>
        </w:tc>
        <w:tc>
          <w:tcPr>
            <w:tcW w:w="4537" w:type="dxa"/>
          </w:tcPr>
          <w:p w14:paraId="744ADC11" w14:textId="0F2682A8" w:rsidR="004E2D9E" w:rsidRPr="00D75CA6" w:rsidRDefault="004E2D9E" w:rsidP="00C72BA2">
            <w:pPr>
              <w:pStyle w:val="ENoteTableText"/>
            </w:pPr>
            <w:r w:rsidRPr="00D75CA6">
              <w:t xml:space="preserve">rs </w:t>
            </w:r>
            <w:r w:rsidRPr="00D75CA6">
              <w:rPr>
                <w:u w:val="single"/>
              </w:rPr>
              <w:t>No 110, 2024</w:t>
            </w:r>
          </w:p>
        </w:tc>
      </w:tr>
      <w:tr w:rsidR="00A97E3C" w:rsidRPr="00D75CA6" w14:paraId="7AF03A01" w14:textId="77777777" w:rsidTr="00965397">
        <w:trPr>
          <w:cantSplit/>
        </w:trPr>
        <w:tc>
          <w:tcPr>
            <w:tcW w:w="2551" w:type="dxa"/>
          </w:tcPr>
          <w:p w14:paraId="7FFA5781" w14:textId="77777777" w:rsidR="00A97E3C" w:rsidRPr="00D75CA6" w:rsidRDefault="00A97E3C" w:rsidP="00AE2DA2">
            <w:pPr>
              <w:pStyle w:val="ENoteTableText"/>
              <w:tabs>
                <w:tab w:val="center" w:leader="dot" w:pos="2268"/>
              </w:tabs>
            </w:pPr>
            <w:r w:rsidRPr="00D75CA6">
              <w:t>s 19</w:t>
            </w:r>
            <w:r w:rsidRPr="00D75CA6">
              <w:tab/>
            </w:r>
          </w:p>
        </w:tc>
        <w:tc>
          <w:tcPr>
            <w:tcW w:w="4537" w:type="dxa"/>
          </w:tcPr>
          <w:p w14:paraId="41FBFB9B" w14:textId="77777777" w:rsidR="00A97E3C" w:rsidRPr="00D75CA6" w:rsidRDefault="00A97E3C" w:rsidP="00C72BA2">
            <w:pPr>
              <w:pStyle w:val="ENoteTableText"/>
            </w:pPr>
            <w:r w:rsidRPr="00D75CA6">
              <w:t>am No 130, 2017</w:t>
            </w:r>
          </w:p>
        </w:tc>
      </w:tr>
      <w:tr w:rsidR="00794210" w:rsidRPr="00D75CA6" w14:paraId="04147296" w14:textId="77777777" w:rsidTr="00965397">
        <w:trPr>
          <w:cantSplit/>
        </w:trPr>
        <w:tc>
          <w:tcPr>
            <w:tcW w:w="2551" w:type="dxa"/>
          </w:tcPr>
          <w:p w14:paraId="28D7A819" w14:textId="77777777" w:rsidR="00794210" w:rsidRPr="00D75CA6" w:rsidRDefault="00794210" w:rsidP="00AE2DA2">
            <w:pPr>
              <w:pStyle w:val="ENoteTableText"/>
              <w:tabs>
                <w:tab w:val="center" w:leader="dot" w:pos="2268"/>
              </w:tabs>
            </w:pPr>
          </w:p>
        </w:tc>
        <w:tc>
          <w:tcPr>
            <w:tcW w:w="4537" w:type="dxa"/>
          </w:tcPr>
          <w:p w14:paraId="74588C8A" w14:textId="13AD651F" w:rsidR="00794210" w:rsidRPr="00D75CA6" w:rsidRDefault="00794210" w:rsidP="00C72BA2">
            <w:pPr>
              <w:pStyle w:val="ENoteTableText"/>
            </w:pPr>
            <w:r w:rsidRPr="00D75CA6">
              <w:t>rs No 110, 2024</w:t>
            </w:r>
          </w:p>
        </w:tc>
      </w:tr>
      <w:tr w:rsidR="0093165E" w:rsidRPr="00D75CA6" w14:paraId="518DC86C" w14:textId="77777777" w:rsidTr="00965397">
        <w:trPr>
          <w:cantSplit/>
        </w:trPr>
        <w:tc>
          <w:tcPr>
            <w:tcW w:w="2551" w:type="dxa"/>
          </w:tcPr>
          <w:p w14:paraId="24B8120F" w14:textId="662BD9B8" w:rsidR="0093165E" w:rsidRPr="00D75CA6" w:rsidRDefault="0093165E" w:rsidP="00AE2DA2">
            <w:pPr>
              <w:pStyle w:val="ENoteTableText"/>
              <w:tabs>
                <w:tab w:val="center" w:leader="dot" w:pos="2268"/>
              </w:tabs>
            </w:pPr>
            <w:r w:rsidRPr="00D75CA6">
              <w:t>s 21</w:t>
            </w:r>
            <w:r w:rsidRPr="00D75CA6">
              <w:tab/>
            </w:r>
          </w:p>
        </w:tc>
        <w:tc>
          <w:tcPr>
            <w:tcW w:w="4537" w:type="dxa"/>
          </w:tcPr>
          <w:p w14:paraId="44998B9C" w14:textId="09DDDBC2" w:rsidR="0093165E" w:rsidRPr="00D75CA6" w:rsidRDefault="0093165E" w:rsidP="00C72BA2">
            <w:pPr>
              <w:pStyle w:val="ENoteTableText"/>
            </w:pPr>
            <w:r w:rsidRPr="00D75CA6">
              <w:t>am No 110, 2024</w:t>
            </w:r>
          </w:p>
        </w:tc>
      </w:tr>
      <w:tr w:rsidR="0020310F" w:rsidRPr="00D75CA6" w14:paraId="7F4802AD" w14:textId="77777777" w:rsidTr="00965397">
        <w:trPr>
          <w:cantSplit/>
        </w:trPr>
        <w:tc>
          <w:tcPr>
            <w:tcW w:w="2551" w:type="dxa"/>
          </w:tcPr>
          <w:p w14:paraId="6CEE2A40" w14:textId="77777777" w:rsidR="0020310F" w:rsidRPr="00D75CA6" w:rsidRDefault="0020310F" w:rsidP="00AE2DA2">
            <w:pPr>
              <w:pStyle w:val="ENoteTableText"/>
              <w:tabs>
                <w:tab w:val="center" w:leader="dot" w:pos="2268"/>
              </w:tabs>
            </w:pPr>
            <w:r w:rsidRPr="00D75CA6">
              <w:t>s 22</w:t>
            </w:r>
            <w:r w:rsidRPr="00D75CA6">
              <w:tab/>
            </w:r>
          </w:p>
        </w:tc>
        <w:tc>
          <w:tcPr>
            <w:tcW w:w="4537" w:type="dxa"/>
          </w:tcPr>
          <w:p w14:paraId="07D7DD0D" w14:textId="77777777" w:rsidR="0020310F" w:rsidRPr="00D75CA6" w:rsidRDefault="0020310F" w:rsidP="00C72BA2">
            <w:pPr>
              <w:pStyle w:val="ENoteTableText"/>
            </w:pPr>
            <w:r w:rsidRPr="00D75CA6">
              <w:t>am No 15, 2016</w:t>
            </w:r>
          </w:p>
        </w:tc>
      </w:tr>
      <w:tr w:rsidR="004E3F00" w:rsidRPr="00D75CA6" w14:paraId="6A04F40E" w14:textId="77777777" w:rsidTr="00965397">
        <w:trPr>
          <w:cantSplit/>
        </w:trPr>
        <w:tc>
          <w:tcPr>
            <w:tcW w:w="2551" w:type="dxa"/>
          </w:tcPr>
          <w:p w14:paraId="089BA794" w14:textId="77777777" w:rsidR="004E3F00" w:rsidRPr="00D75CA6" w:rsidRDefault="004E3F00" w:rsidP="00AE2DA2">
            <w:pPr>
              <w:pStyle w:val="ENoteTableText"/>
              <w:tabs>
                <w:tab w:val="center" w:leader="dot" w:pos="2268"/>
              </w:tabs>
            </w:pPr>
          </w:p>
        </w:tc>
        <w:tc>
          <w:tcPr>
            <w:tcW w:w="4537" w:type="dxa"/>
          </w:tcPr>
          <w:p w14:paraId="56788EA3" w14:textId="77777777" w:rsidR="004E3F00" w:rsidRPr="00D75CA6" w:rsidRDefault="004E3F00" w:rsidP="00C72BA2">
            <w:pPr>
              <w:pStyle w:val="ENoteTableText"/>
            </w:pPr>
            <w:r w:rsidRPr="00D75CA6">
              <w:t>rs No 133, 2020</w:t>
            </w:r>
          </w:p>
        </w:tc>
      </w:tr>
      <w:tr w:rsidR="0093165E" w:rsidRPr="00D75CA6" w14:paraId="45165E95" w14:textId="77777777" w:rsidTr="00965397">
        <w:trPr>
          <w:cantSplit/>
        </w:trPr>
        <w:tc>
          <w:tcPr>
            <w:tcW w:w="2551" w:type="dxa"/>
          </w:tcPr>
          <w:p w14:paraId="0BFBA2F0" w14:textId="0BCD316B" w:rsidR="0093165E" w:rsidRPr="00D75CA6" w:rsidRDefault="00B94734" w:rsidP="00AE2DA2">
            <w:pPr>
              <w:pStyle w:val="ENoteTableText"/>
              <w:tabs>
                <w:tab w:val="center" w:leader="dot" w:pos="2268"/>
              </w:tabs>
              <w:rPr>
                <w:b/>
                <w:bCs/>
              </w:rPr>
            </w:pPr>
            <w:r w:rsidRPr="00D75CA6">
              <w:rPr>
                <w:b/>
                <w:bCs/>
              </w:rPr>
              <w:t>Part 1</w:t>
            </w:r>
            <w:r w:rsidR="006553DF" w:rsidRPr="00D75CA6">
              <w:rPr>
                <w:b/>
                <w:bCs/>
              </w:rPr>
              <w:t>A</w:t>
            </w:r>
          </w:p>
        </w:tc>
        <w:tc>
          <w:tcPr>
            <w:tcW w:w="4537" w:type="dxa"/>
          </w:tcPr>
          <w:p w14:paraId="4FA697B2" w14:textId="77777777" w:rsidR="0093165E" w:rsidRPr="00D75CA6" w:rsidRDefault="0093165E" w:rsidP="00C72BA2">
            <w:pPr>
              <w:pStyle w:val="ENoteTableText"/>
            </w:pPr>
          </w:p>
        </w:tc>
      </w:tr>
      <w:tr w:rsidR="006553DF" w:rsidRPr="00D75CA6" w14:paraId="617701AB" w14:textId="77777777" w:rsidTr="00965397">
        <w:trPr>
          <w:cantSplit/>
        </w:trPr>
        <w:tc>
          <w:tcPr>
            <w:tcW w:w="2551" w:type="dxa"/>
          </w:tcPr>
          <w:p w14:paraId="3A90B683" w14:textId="0A6739BD" w:rsidR="006553DF" w:rsidRPr="00D75CA6" w:rsidRDefault="00B94734" w:rsidP="00AE2DA2">
            <w:pPr>
              <w:pStyle w:val="ENoteTableText"/>
              <w:tabs>
                <w:tab w:val="center" w:leader="dot" w:pos="2268"/>
              </w:tabs>
            </w:pPr>
            <w:r w:rsidRPr="00D75CA6">
              <w:t>Part 1</w:t>
            </w:r>
            <w:r w:rsidR="006553DF" w:rsidRPr="00D75CA6">
              <w:t>A</w:t>
            </w:r>
            <w:r w:rsidR="006553DF" w:rsidRPr="00D75CA6">
              <w:tab/>
            </w:r>
          </w:p>
        </w:tc>
        <w:tc>
          <w:tcPr>
            <w:tcW w:w="4537" w:type="dxa"/>
          </w:tcPr>
          <w:p w14:paraId="5CB68772" w14:textId="4F6F0612" w:rsidR="006553DF" w:rsidRPr="00D75CA6" w:rsidRDefault="006553DF" w:rsidP="00C72BA2">
            <w:pPr>
              <w:pStyle w:val="ENoteTableText"/>
            </w:pPr>
            <w:r w:rsidRPr="00D75CA6">
              <w:t>ad No 110, 2024</w:t>
            </w:r>
          </w:p>
        </w:tc>
      </w:tr>
      <w:tr w:rsidR="006553DF" w:rsidRPr="00D75CA6" w14:paraId="09A20744" w14:textId="77777777" w:rsidTr="00965397">
        <w:trPr>
          <w:cantSplit/>
        </w:trPr>
        <w:tc>
          <w:tcPr>
            <w:tcW w:w="2551" w:type="dxa"/>
          </w:tcPr>
          <w:p w14:paraId="3446FA21" w14:textId="2739576B" w:rsidR="006553DF" w:rsidRPr="00D75CA6" w:rsidRDefault="00B94734" w:rsidP="00AE2DA2">
            <w:pPr>
              <w:pStyle w:val="ENoteTableText"/>
              <w:tabs>
                <w:tab w:val="center" w:leader="dot" w:pos="2268"/>
              </w:tabs>
              <w:rPr>
                <w:b/>
                <w:bCs/>
              </w:rPr>
            </w:pPr>
            <w:r w:rsidRPr="00D75CA6">
              <w:rPr>
                <w:b/>
                <w:bCs/>
              </w:rPr>
              <w:t>Division 1</w:t>
            </w:r>
          </w:p>
        </w:tc>
        <w:tc>
          <w:tcPr>
            <w:tcW w:w="4537" w:type="dxa"/>
          </w:tcPr>
          <w:p w14:paraId="21F686E7" w14:textId="77777777" w:rsidR="006553DF" w:rsidRPr="00D75CA6" w:rsidRDefault="006553DF" w:rsidP="00C72BA2">
            <w:pPr>
              <w:pStyle w:val="ENoteTableText"/>
            </w:pPr>
          </w:p>
        </w:tc>
      </w:tr>
      <w:tr w:rsidR="006553DF" w:rsidRPr="00D75CA6" w14:paraId="3A96D2C6" w14:textId="77777777" w:rsidTr="00965397">
        <w:trPr>
          <w:cantSplit/>
        </w:trPr>
        <w:tc>
          <w:tcPr>
            <w:tcW w:w="2551" w:type="dxa"/>
          </w:tcPr>
          <w:p w14:paraId="1DF38780" w14:textId="4F45AD87" w:rsidR="006553DF" w:rsidRPr="00D75CA6" w:rsidRDefault="006553DF" w:rsidP="00AE2DA2">
            <w:pPr>
              <w:pStyle w:val="ENoteTableText"/>
              <w:tabs>
                <w:tab w:val="center" w:leader="dot" w:pos="2268"/>
              </w:tabs>
            </w:pPr>
            <w:r w:rsidRPr="00D75CA6">
              <w:t>s 26A</w:t>
            </w:r>
            <w:r w:rsidRPr="00D75CA6">
              <w:tab/>
            </w:r>
          </w:p>
        </w:tc>
        <w:tc>
          <w:tcPr>
            <w:tcW w:w="4537" w:type="dxa"/>
          </w:tcPr>
          <w:p w14:paraId="22A1F73E" w14:textId="27404A00" w:rsidR="006553DF" w:rsidRPr="00D75CA6" w:rsidRDefault="006553DF" w:rsidP="00C72BA2">
            <w:pPr>
              <w:pStyle w:val="ENoteTableText"/>
            </w:pPr>
            <w:r w:rsidRPr="00D75CA6">
              <w:t>ad No 110, 2024</w:t>
            </w:r>
          </w:p>
        </w:tc>
      </w:tr>
      <w:tr w:rsidR="006553DF" w:rsidRPr="00D75CA6" w14:paraId="4D7FE000" w14:textId="77777777" w:rsidTr="00965397">
        <w:trPr>
          <w:cantSplit/>
        </w:trPr>
        <w:tc>
          <w:tcPr>
            <w:tcW w:w="2551" w:type="dxa"/>
          </w:tcPr>
          <w:p w14:paraId="154D6B38" w14:textId="4EFCCBFD" w:rsidR="006553DF" w:rsidRPr="00D75CA6" w:rsidRDefault="006553DF" w:rsidP="00AE2DA2">
            <w:pPr>
              <w:pStyle w:val="ENoteTableText"/>
              <w:tabs>
                <w:tab w:val="center" w:leader="dot" w:pos="2268"/>
              </w:tabs>
            </w:pPr>
            <w:r w:rsidRPr="00D75CA6">
              <w:t>s 26B</w:t>
            </w:r>
            <w:r w:rsidRPr="00D75CA6">
              <w:tab/>
            </w:r>
          </w:p>
        </w:tc>
        <w:tc>
          <w:tcPr>
            <w:tcW w:w="4537" w:type="dxa"/>
          </w:tcPr>
          <w:p w14:paraId="56170DF9" w14:textId="596DD711" w:rsidR="006553DF" w:rsidRPr="00D75CA6" w:rsidRDefault="006553DF" w:rsidP="00C72BA2">
            <w:pPr>
              <w:pStyle w:val="ENoteTableText"/>
            </w:pPr>
            <w:r w:rsidRPr="00D75CA6">
              <w:t>ad No 110, 2024</w:t>
            </w:r>
          </w:p>
        </w:tc>
      </w:tr>
      <w:tr w:rsidR="006553DF" w:rsidRPr="00D75CA6" w14:paraId="7F7789F2" w14:textId="77777777" w:rsidTr="00965397">
        <w:trPr>
          <w:cantSplit/>
        </w:trPr>
        <w:tc>
          <w:tcPr>
            <w:tcW w:w="2551" w:type="dxa"/>
          </w:tcPr>
          <w:p w14:paraId="21998A15" w14:textId="514CEB6C" w:rsidR="006553DF" w:rsidRPr="00D75CA6" w:rsidRDefault="00B94734" w:rsidP="00AE2DA2">
            <w:pPr>
              <w:pStyle w:val="ENoteTableText"/>
              <w:tabs>
                <w:tab w:val="center" w:leader="dot" w:pos="2268"/>
              </w:tabs>
              <w:rPr>
                <w:b/>
                <w:bCs/>
              </w:rPr>
            </w:pPr>
            <w:r w:rsidRPr="00D75CA6">
              <w:rPr>
                <w:b/>
                <w:bCs/>
              </w:rPr>
              <w:t>Division 2</w:t>
            </w:r>
          </w:p>
        </w:tc>
        <w:tc>
          <w:tcPr>
            <w:tcW w:w="4537" w:type="dxa"/>
          </w:tcPr>
          <w:p w14:paraId="1A530F1D" w14:textId="77777777" w:rsidR="006553DF" w:rsidRPr="00D75CA6" w:rsidRDefault="006553DF" w:rsidP="00C72BA2">
            <w:pPr>
              <w:pStyle w:val="ENoteTableText"/>
            </w:pPr>
          </w:p>
        </w:tc>
      </w:tr>
      <w:tr w:rsidR="006553DF" w:rsidRPr="00D75CA6" w14:paraId="67C0BACF" w14:textId="77777777" w:rsidTr="00965397">
        <w:trPr>
          <w:cantSplit/>
        </w:trPr>
        <w:tc>
          <w:tcPr>
            <w:tcW w:w="2551" w:type="dxa"/>
          </w:tcPr>
          <w:p w14:paraId="58DBCA94" w14:textId="068EC13A" w:rsidR="006553DF" w:rsidRPr="00D75CA6" w:rsidRDefault="006553DF" w:rsidP="006553DF">
            <w:pPr>
              <w:pStyle w:val="ENoteTableText"/>
              <w:tabs>
                <w:tab w:val="center" w:leader="dot" w:pos="2268"/>
              </w:tabs>
            </w:pPr>
            <w:r w:rsidRPr="00D75CA6">
              <w:t>s 26C</w:t>
            </w:r>
            <w:r w:rsidRPr="00D75CA6">
              <w:tab/>
            </w:r>
          </w:p>
        </w:tc>
        <w:tc>
          <w:tcPr>
            <w:tcW w:w="4537" w:type="dxa"/>
          </w:tcPr>
          <w:p w14:paraId="02F763EA" w14:textId="5A5AB24B" w:rsidR="006553DF" w:rsidRPr="00D75CA6" w:rsidRDefault="006553DF" w:rsidP="006553DF">
            <w:pPr>
              <w:pStyle w:val="ENoteTableText"/>
            </w:pPr>
            <w:r w:rsidRPr="00D75CA6">
              <w:t>ad No 110, 2024</w:t>
            </w:r>
          </w:p>
        </w:tc>
      </w:tr>
      <w:tr w:rsidR="006553DF" w:rsidRPr="00D75CA6" w14:paraId="7E54B77E" w14:textId="77777777" w:rsidTr="00965397">
        <w:trPr>
          <w:cantSplit/>
        </w:trPr>
        <w:tc>
          <w:tcPr>
            <w:tcW w:w="2551" w:type="dxa"/>
          </w:tcPr>
          <w:p w14:paraId="5FAE9B15" w14:textId="06CFBDAF" w:rsidR="006553DF" w:rsidRPr="00D75CA6" w:rsidRDefault="006553DF" w:rsidP="006553DF">
            <w:pPr>
              <w:pStyle w:val="ENoteTableText"/>
              <w:tabs>
                <w:tab w:val="center" w:leader="dot" w:pos="2268"/>
              </w:tabs>
            </w:pPr>
            <w:r w:rsidRPr="00D75CA6">
              <w:t>s 26D</w:t>
            </w:r>
            <w:r w:rsidRPr="00D75CA6">
              <w:tab/>
            </w:r>
          </w:p>
        </w:tc>
        <w:tc>
          <w:tcPr>
            <w:tcW w:w="4537" w:type="dxa"/>
          </w:tcPr>
          <w:p w14:paraId="48805549" w14:textId="6476C3A1" w:rsidR="006553DF" w:rsidRPr="00D75CA6" w:rsidRDefault="006553DF" w:rsidP="006553DF">
            <w:pPr>
              <w:pStyle w:val="ENoteTableText"/>
            </w:pPr>
            <w:r w:rsidRPr="00D75CA6">
              <w:t>ad No 110, 2024</w:t>
            </w:r>
          </w:p>
        </w:tc>
      </w:tr>
      <w:tr w:rsidR="006553DF" w:rsidRPr="00D75CA6" w14:paraId="33A19BC0" w14:textId="77777777" w:rsidTr="00965397">
        <w:trPr>
          <w:cantSplit/>
        </w:trPr>
        <w:tc>
          <w:tcPr>
            <w:tcW w:w="2551" w:type="dxa"/>
          </w:tcPr>
          <w:p w14:paraId="1462A340" w14:textId="1BCC19D4" w:rsidR="006553DF" w:rsidRPr="00D75CA6" w:rsidRDefault="006553DF" w:rsidP="006553DF">
            <w:pPr>
              <w:pStyle w:val="ENoteTableText"/>
              <w:tabs>
                <w:tab w:val="center" w:leader="dot" w:pos="2268"/>
              </w:tabs>
            </w:pPr>
            <w:r w:rsidRPr="00D75CA6">
              <w:t>s 26E</w:t>
            </w:r>
            <w:r w:rsidRPr="00D75CA6">
              <w:tab/>
            </w:r>
          </w:p>
        </w:tc>
        <w:tc>
          <w:tcPr>
            <w:tcW w:w="4537" w:type="dxa"/>
          </w:tcPr>
          <w:p w14:paraId="271D8C71" w14:textId="3B3BF644" w:rsidR="006553DF" w:rsidRPr="00D75CA6" w:rsidRDefault="006553DF" w:rsidP="006553DF">
            <w:pPr>
              <w:pStyle w:val="ENoteTableText"/>
            </w:pPr>
            <w:r w:rsidRPr="00D75CA6">
              <w:t>ad No 110, 2024</w:t>
            </w:r>
          </w:p>
        </w:tc>
      </w:tr>
      <w:tr w:rsidR="006553DF" w:rsidRPr="00D75CA6" w14:paraId="33A239AF" w14:textId="77777777" w:rsidTr="00965397">
        <w:trPr>
          <w:cantSplit/>
        </w:trPr>
        <w:tc>
          <w:tcPr>
            <w:tcW w:w="2551" w:type="dxa"/>
          </w:tcPr>
          <w:p w14:paraId="6C1A4E3C" w14:textId="2DB97F25" w:rsidR="006553DF" w:rsidRPr="00D75CA6" w:rsidRDefault="00B94734" w:rsidP="00AE2DA2">
            <w:pPr>
              <w:pStyle w:val="ENoteTableText"/>
              <w:tabs>
                <w:tab w:val="center" w:leader="dot" w:pos="2268"/>
              </w:tabs>
              <w:rPr>
                <w:b/>
                <w:bCs/>
              </w:rPr>
            </w:pPr>
            <w:r w:rsidRPr="00D75CA6">
              <w:rPr>
                <w:b/>
                <w:bCs/>
              </w:rPr>
              <w:t>Division 3</w:t>
            </w:r>
          </w:p>
        </w:tc>
        <w:tc>
          <w:tcPr>
            <w:tcW w:w="4537" w:type="dxa"/>
          </w:tcPr>
          <w:p w14:paraId="483851AD" w14:textId="77777777" w:rsidR="006553DF" w:rsidRPr="00D75CA6" w:rsidRDefault="006553DF" w:rsidP="00C72BA2">
            <w:pPr>
              <w:pStyle w:val="ENoteTableText"/>
            </w:pPr>
          </w:p>
        </w:tc>
      </w:tr>
      <w:tr w:rsidR="006553DF" w:rsidRPr="00D75CA6" w14:paraId="039485CE" w14:textId="77777777" w:rsidTr="00965397">
        <w:trPr>
          <w:cantSplit/>
        </w:trPr>
        <w:tc>
          <w:tcPr>
            <w:tcW w:w="2551" w:type="dxa"/>
          </w:tcPr>
          <w:p w14:paraId="711075B0" w14:textId="1F13E6CA" w:rsidR="006553DF" w:rsidRPr="00D75CA6" w:rsidRDefault="006553DF" w:rsidP="006553DF">
            <w:pPr>
              <w:pStyle w:val="ENoteTableText"/>
              <w:tabs>
                <w:tab w:val="center" w:leader="dot" w:pos="2268"/>
              </w:tabs>
            </w:pPr>
            <w:r w:rsidRPr="00D75CA6">
              <w:t>s 26F</w:t>
            </w:r>
            <w:r w:rsidRPr="00D75CA6">
              <w:tab/>
            </w:r>
          </w:p>
        </w:tc>
        <w:tc>
          <w:tcPr>
            <w:tcW w:w="4537" w:type="dxa"/>
          </w:tcPr>
          <w:p w14:paraId="1F7FC425" w14:textId="4A379DD2" w:rsidR="006553DF" w:rsidRPr="00D75CA6" w:rsidRDefault="006553DF" w:rsidP="006553DF">
            <w:pPr>
              <w:pStyle w:val="ENoteTableText"/>
            </w:pPr>
            <w:r w:rsidRPr="00D75CA6">
              <w:t>ad No 110, 2024</w:t>
            </w:r>
          </w:p>
        </w:tc>
      </w:tr>
      <w:tr w:rsidR="006553DF" w:rsidRPr="00D75CA6" w14:paraId="05231DB2" w14:textId="77777777" w:rsidTr="00965397">
        <w:trPr>
          <w:cantSplit/>
        </w:trPr>
        <w:tc>
          <w:tcPr>
            <w:tcW w:w="2551" w:type="dxa"/>
          </w:tcPr>
          <w:p w14:paraId="0AB1800C" w14:textId="061178F6" w:rsidR="006553DF" w:rsidRPr="00D75CA6" w:rsidRDefault="006553DF" w:rsidP="006553DF">
            <w:pPr>
              <w:pStyle w:val="ENoteTableText"/>
              <w:tabs>
                <w:tab w:val="center" w:leader="dot" w:pos="2268"/>
              </w:tabs>
            </w:pPr>
            <w:r w:rsidRPr="00D75CA6">
              <w:t>s 26G</w:t>
            </w:r>
            <w:r w:rsidRPr="00D75CA6">
              <w:tab/>
            </w:r>
          </w:p>
        </w:tc>
        <w:tc>
          <w:tcPr>
            <w:tcW w:w="4537" w:type="dxa"/>
          </w:tcPr>
          <w:p w14:paraId="5689F259" w14:textId="52AE5DD3" w:rsidR="006553DF" w:rsidRPr="00D75CA6" w:rsidRDefault="006553DF" w:rsidP="006553DF">
            <w:pPr>
              <w:pStyle w:val="ENoteTableText"/>
            </w:pPr>
            <w:r w:rsidRPr="00D75CA6">
              <w:t>ad No 110, 2024</w:t>
            </w:r>
          </w:p>
        </w:tc>
      </w:tr>
      <w:tr w:rsidR="006553DF" w:rsidRPr="00D75CA6" w14:paraId="7769CD99" w14:textId="77777777" w:rsidTr="00965397">
        <w:trPr>
          <w:cantSplit/>
        </w:trPr>
        <w:tc>
          <w:tcPr>
            <w:tcW w:w="2551" w:type="dxa"/>
          </w:tcPr>
          <w:p w14:paraId="2B0D4E67" w14:textId="58B349BD" w:rsidR="006553DF" w:rsidRPr="00D75CA6" w:rsidRDefault="00B94734" w:rsidP="00AE2DA2">
            <w:pPr>
              <w:pStyle w:val="ENoteTableText"/>
              <w:tabs>
                <w:tab w:val="center" w:leader="dot" w:pos="2268"/>
              </w:tabs>
              <w:rPr>
                <w:b/>
                <w:bCs/>
              </w:rPr>
            </w:pPr>
            <w:r w:rsidRPr="00D75CA6">
              <w:rPr>
                <w:b/>
                <w:bCs/>
              </w:rPr>
              <w:t>Division 4</w:t>
            </w:r>
          </w:p>
        </w:tc>
        <w:tc>
          <w:tcPr>
            <w:tcW w:w="4537" w:type="dxa"/>
          </w:tcPr>
          <w:p w14:paraId="3885931F" w14:textId="77777777" w:rsidR="006553DF" w:rsidRPr="00D75CA6" w:rsidRDefault="006553DF" w:rsidP="00C72BA2">
            <w:pPr>
              <w:pStyle w:val="ENoteTableText"/>
            </w:pPr>
          </w:p>
        </w:tc>
      </w:tr>
      <w:tr w:rsidR="006553DF" w:rsidRPr="00D75CA6" w14:paraId="2C86D685" w14:textId="77777777" w:rsidTr="00965397">
        <w:trPr>
          <w:cantSplit/>
        </w:trPr>
        <w:tc>
          <w:tcPr>
            <w:tcW w:w="2551" w:type="dxa"/>
          </w:tcPr>
          <w:p w14:paraId="2C4E7873" w14:textId="46A49A2F" w:rsidR="006553DF" w:rsidRPr="00D75CA6" w:rsidRDefault="006553DF" w:rsidP="00AE2DA2">
            <w:pPr>
              <w:pStyle w:val="ENoteTableText"/>
              <w:tabs>
                <w:tab w:val="center" w:leader="dot" w:pos="2268"/>
              </w:tabs>
            </w:pPr>
            <w:r w:rsidRPr="00D75CA6">
              <w:t>s 26H</w:t>
            </w:r>
            <w:r w:rsidRPr="00D75CA6">
              <w:tab/>
            </w:r>
          </w:p>
        </w:tc>
        <w:tc>
          <w:tcPr>
            <w:tcW w:w="4537" w:type="dxa"/>
          </w:tcPr>
          <w:p w14:paraId="596FAE84" w14:textId="4BBE8528" w:rsidR="006553DF" w:rsidRPr="00D75CA6" w:rsidRDefault="006553DF" w:rsidP="00C72BA2">
            <w:pPr>
              <w:pStyle w:val="ENoteTableText"/>
            </w:pPr>
            <w:r w:rsidRPr="00D75CA6">
              <w:t>ad No 110, 2024</w:t>
            </w:r>
          </w:p>
        </w:tc>
      </w:tr>
      <w:tr w:rsidR="006553DF" w:rsidRPr="00D75CA6" w14:paraId="02D3FA6B" w14:textId="77777777" w:rsidTr="00965397">
        <w:trPr>
          <w:cantSplit/>
        </w:trPr>
        <w:tc>
          <w:tcPr>
            <w:tcW w:w="2551" w:type="dxa"/>
          </w:tcPr>
          <w:p w14:paraId="380E8F63" w14:textId="013E8860" w:rsidR="006553DF" w:rsidRPr="00D75CA6" w:rsidRDefault="00107542" w:rsidP="00AE2DA2">
            <w:pPr>
              <w:pStyle w:val="ENoteTableText"/>
              <w:tabs>
                <w:tab w:val="center" w:leader="dot" w:pos="2268"/>
              </w:tabs>
              <w:rPr>
                <w:b/>
                <w:bCs/>
              </w:rPr>
            </w:pPr>
            <w:r w:rsidRPr="00D75CA6">
              <w:rPr>
                <w:b/>
                <w:bCs/>
              </w:rPr>
              <w:t>Division 5</w:t>
            </w:r>
          </w:p>
        </w:tc>
        <w:tc>
          <w:tcPr>
            <w:tcW w:w="4537" w:type="dxa"/>
          </w:tcPr>
          <w:p w14:paraId="219F9997" w14:textId="77777777" w:rsidR="006553DF" w:rsidRPr="00D75CA6" w:rsidRDefault="006553DF" w:rsidP="00C72BA2">
            <w:pPr>
              <w:pStyle w:val="ENoteTableText"/>
            </w:pPr>
          </w:p>
        </w:tc>
      </w:tr>
      <w:tr w:rsidR="006553DF" w:rsidRPr="00D75CA6" w14:paraId="15D63133" w14:textId="77777777" w:rsidTr="00965397">
        <w:trPr>
          <w:cantSplit/>
        </w:trPr>
        <w:tc>
          <w:tcPr>
            <w:tcW w:w="2551" w:type="dxa"/>
          </w:tcPr>
          <w:p w14:paraId="3CF835A0" w14:textId="0752D1E1" w:rsidR="006553DF" w:rsidRPr="00D75CA6" w:rsidRDefault="006553DF" w:rsidP="006553DF">
            <w:pPr>
              <w:pStyle w:val="ENoteTableText"/>
              <w:tabs>
                <w:tab w:val="center" w:leader="dot" w:pos="2268"/>
              </w:tabs>
            </w:pPr>
            <w:r w:rsidRPr="00D75CA6">
              <w:t>s 26J</w:t>
            </w:r>
            <w:r w:rsidRPr="00D75CA6">
              <w:tab/>
            </w:r>
          </w:p>
        </w:tc>
        <w:tc>
          <w:tcPr>
            <w:tcW w:w="4537" w:type="dxa"/>
          </w:tcPr>
          <w:p w14:paraId="192E072E" w14:textId="76C8EA77" w:rsidR="006553DF" w:rsidRPr="00D75CA6" w:rsidRDefault="006553DF" w:rsidP="006553DF">
            <w:pPr>
              <w:pStyle w:val="ENoteTableText"/>
            </w:pPr>
            <w:r w:rsidRPr="00D75CA6">
              <w:t>ad No 110, 2024</w:t>
            </w:r>
          </w:p>
        </w:tc>
      </w:tr>
      <w:tr w:rsidR="006553DF" w:rsidRPr="00D75CA6" w14:paraId="0D644DDE" w14:textId="77777777" w:rsidTr="00965397">
        <w:trPr>
          <w:cantSplit/>
        </w:trPr>
        <w:tc>
          <w:tcPr>
            <w:tcW w:w="2551" w:type="dxa"/>
          </w:tcPr>
          <w:p w14:paraId="31E2DFBA" w14:textId="7AD88EC5" w:rsidR="006553DF" w:rsidRPr="00D75CA6" w:rsidRDefault="006553DF" w:rsidP="006553DF">
            <w:pPr>
              <w:pStyle w:val="ENoteTableText"/>
              <w:tabs>
                <w:tab w:val="center" w:leader="dot" w:pos="2268"/>
              </w:tabs>
            </w:pPr>
            <w:r w:rsidRPr="00D75CA6">
              <w:t>s 26K</w:t>
            </w:r>
            <w:r w:rsidRPr="00D75CA6">
              <w:tab/>
            </w:r>
          </w:p>
        </w:tc>
        <w:tc>
          <w:tcPr>
            <w:tcW w:w="4537" w:type="dxa"/>
          </w:tcPr>
          <w:p w14:paraId="67ADB0CB" w14:textId="14D7D4E3" w:rsidR="006553DF" w:rsidRPr="00D75CA6" w:rsidRDefault="006553DF" w:rsidP="006553DF">
            <w:pPr>
              <w:pStyle w:val="ENoteTableText"/>
            </w:pPr>
            <w:r w:rsidRPr="00D75CA6">
              <w:t>ad No 110, 2024</w:t>
            </w:r>
          </w:p>
        </w:tc>
      </w:tr>
      <w:tr w:rsidR="006553DF" w:rsidRPr="00D75CA6" w14:paraId="17D1D316" w14:textId="77777777" w:rsidTr="00965397">
        <w:trPr>
          <w:cantSplit/>
        </w:trPr>
        <w:tc>
          <w:tcPr>
            <w:tcW w:w="2551" w:type="dxa"/>
          </w:tcPr>
          <w:p w14:paraId="366C0C0E" w14:textId="79C46F34" w:rsidR="006553DF" w:rsidRPr="00D75CA6" w:rsidRDefault="006553DF" w:rsidP="006553DF">
            <w:pPr>
              <w:pStyle w:val="ENoteTableText"/>
              <w:tabs>
                <w:tab w:val="center" w:leader="dot" w:pos="2268"/>
              </w:tabs>
            </w:pPr>
            <w:r w:rsidRPr="00D75CA6">
              <w:t>s 26L</w:t>
            </w:r>
            <w:r w:rsidRPr="00D75CA6">
              <w:tab/>
            </w:r>
          </w:p>
        </w:tc>
        <w:tc>
          <w:tcPr>
            <w:tcW w:w="4537" w:type="dxa"/>
          </w:tcPr>
          <w:p w14:paraId="6A173825" w14:textId="370ED378" w:rsidR="006553DF" w:rsidRPr="00D75CA6" w:rsidRDefault="006553DF" w:rsidP="006553DF">
            <w:pPr>
              <w:pStyle w:val="ENoteTableText"/>
            </w:pPr>
            <w:r w:rsidRPr="00D75CA6">
              <w:t>ad No 110, 2024</w:t>
            </w:r>
          </w:p>
        </w:tc>
      </w:tr>
      <w:tr w:rsidR="006553DF" w:rsidRPr="00D75CA6" w14:paraId="6FC1C5A2" w14:textId="77777777" w:rsidTr="00965397">
        <w:trPr>
          <w:cantSplit/>
        </w:trPr>
        <w:tc>
          <w:tcPr>
            <w:tcW w:w="2551" w:type="dxa"/>
          </w:tcPr>
          <w:p w14:paraId="055086C9" w14:textId="2B826DCC" w:rsidR="006553DF" w:rsidRPr="00D75CA6" w:rsidRDefault="006553DF" w:rsidP="006553DF">
            <w:pPr>
              <w:pStyle w:val="ENoteTableText"/>
              <w:tabs>
                <w:tab w:val="center" w:leader="dot" w:pos="2268"/>
              </w:tabs>
            </w:pPr>
            <w:r w:rsidRPr="00D75CA6">
              <w:t>s 26M</w:t>
            </w:r>
            <w:r w:rsidRPr="00D75CA6">
              <w:tab/>
            </w:r>
          </w:p>
        </w:tc>
        <w:tc>
          <w:tcPr>
            <w:tcW w:w="4537" w:type="dxa"/>
          </w:tcPr>
          <w:p w14:paraId="7D4F8C2E" w14:textId="4ED3759D" w:rsidR="006553DF" w:rsidRPr="00D75CA6" w:rsidRDefault="006553DF" w:rsidP="006553DF">
            <w:pPr>
              <w:pStyle w:val="ENoteTableText"/>
            </w:pPr>
            <w:r w:rsidRPr="00D75CA6">
              <w:t>ad No 110, 2024</w:t>
            </w:r>
          </w:p>
        </w:tc>
      </w:tr>
      <w:tr w:rsidR="006553DF" w:rsidRPr="00D75CA6" w14:paraId="42B56253" w14:textId="77777777" w:rsidTr="00965397">
        <w:trPr>
          <w:cantSplit/>
        </w:trPr>
        <w:tc>
          <w:tcPr>
            <w:tcW w:w="2551" w:type="dxa"/>
          </w:tcPr>
          <w:p w14:paraId="748EA44D" w14:textId="21ABBC4B" w:rsidR="006553DF" w:rsidRPr="00D75CA6" w:rsidRDefault="00B94734" w:rsidP="00AE2DA2">
            <w:pPr>
              <w:pStyle w:val="ENoteTableText"/>
              <w:tabs>
                <w:tab w:val="center" w:leader="dot" w:pos="2268"/>
              </w:tabs>
              <w:rPr>
                <w:b/>
                <w:bCs/>
              </w:rPr>
            </w:pPr>
            <w:r w:rsidRPr="00D75CA6">
              <w:rPr>
                <w:b/>
                <w:bCs/>
              </w:rPr>
              <w:t>Division 6</w:t>
            </w:r>
          </w:p>
        </w:tc>
        <w:tc>
          <w:tcPr>
            <w:tcW w:w="4537" w:type="dxa"/>
          </w:tcPr>
          <w:p w14:paraId="1F42048D" w14:textId="77777777" w:rsidR="006553DF" w:rsidRPr="00D75CA6" w:rsidRDefault="006553DF" w:rsidP="00C72BA2">
            <w:pPr>
              <w:pStyle w:val="ENoteTableText"/>
            </w:pPr>
          </w:p>
        </w:tc>
      </w:tr>
      <w:tr w:rsidR="006553DF" w:rsidRPr="00D75CA6" w14:paraId="1704204E" w14:textId="77777777" w:rsidTr="00965397">
        <w:trPr>
          <w:cantSplit/>
        </w:trPr>
        <w:tc>
          <w:tcPr>
            <w:tcW w:w="2551" w:type="dxa"/>
          </w:tcPr>
          <w:p w14:paraId="123D85D6" w14:textId="535B564C" w:rsidR="006553DF" w:rsidRPr="00D75CA6" w:rsidRDefault="006553DF" w:rsidP="006553DF">
            <w:pPr>
              <w:pStyle w:val="ENoteTableText"/>
              <w:tabs>
                <w:tab w:val="center" w:leader="dot" w:pos="2268"/>
              </w:tabs>
            </w:pPr>
            <w:r w:rsidRPr="00D75CA6">
              <w:t>s 26N</w:t>
            </w:r>
            <w:r w:rsidRPr="00D75CA6">
              <w:tab/>
            </w:r>
          </w:p>
        </w:tc>
        <w:tc>
          <w:tcPr>
            <w:tcW w:w="4537" w:type="dxa"/>
          </w:tcPr>
          <w:p w14:paraId="5D440F19" w14:textId="2A1B413D" w:rsidR="006553DF" w:rsidRPr="00D75CA6" w:rsidRDefault="006553DF" w:rsidP="006553DF">
            <w:pPr>
              <w:pStyle w:val="ENoteTableText"/>
            </w:pPr>
            <w:r w:rsidRPr="00D75CA6">
              <w:t>ad No 110, 2024</w:t>
            </w:r>
          </w:p>
        </w:tc>
      </w:tr>
      <w:tr w:rsidR="006553DF" w:rsidRPr="00D75CA6" w14:paraId="1E0B3151" w14:textId="77777777" w:rsidTr="00965397">
        <w:trPr>
          <w:cantSplit/>
        </w:trPr>
        <w:tc>
          <w:tcPr>
            <w:tcW w:w="2551" w:type="dxa"/>
          </w:tcPr>
          <w:p w14:paraId="732E62DD" w14:textId="2BA0CFCF" w:rsidR="006553DF" w:rsidRPr="00D75CA6" w:rsidRDefault="006553DF" w:rsidP="006553DF">
            <w:pPr>
              <w:pStyle w:val="ENoteTableText"/>
              <w:tabs>
                <w:tab w:val="center" w:leader="dot" w:pos="2268"/>
              </w:tabs>
            </w:pPr>
            <w:r w:rsidRPr="00D75CA6">
              <w:t>s 26P</w:t>
            </w:r>
            <w:r w:rsidRPr="00D75CA6">
              <w:tab/>
            </w:r>
          </w:p>
        </w:tc>
        <w:tc>
          <w:tcPr>
            <w:tcW w:w="4537" w:type="dxa"/>
          </w:tcPr>
          <w:p w14:paraId="5593B171" w14:textId="72A280D9" w:rsidR="006553DF" w:rsidRPr="00D75CA6" w:rsidRDefault="006553DF" w:rsidP="006553DF">
            <w:pPr>
              <w:pStyle w:val="ENoteTableText"/>
            </w:pPr>
            <w:r w:rsidRPr="00D75CA6">
              <w:t>ad No 110, 2024</w:t>
            </w:r>
          </w:p>
        </w:tc>
      </w:tr>
      <w:tr w:rsidR="006553DF" w:rsidRPr="00D75CA6" w14:paraId="1DBBB63A" w14:textId="77777777" w:rsidTr="00965397">
        <w:trPr>
          <w:cantSplit/>
        </w:trPr>
        <w:tc>
          <w:tcPr>
            <w:tcW w:w="2551" w:type="dxa"/>
          </w:tcPr>
          <w:p w14:paraId="065BB624" w14:textId="5B1B273D" w:rsidR="006553DF" w:rsidRPr="00D75CA6" w:rsidRDefault="006553DF" w:rsidP="006553DF">
            <w:pPr>
              <w:pStyle w:val="ENoteTableText"/>
              <w:tabs>
                <w:tab w:val="center" w:leader="dot" w:pos="2268"/>
              </w:tabs>
            </w:pPr>
            <w:r w:rsidRPr="00D75CA6">
              <w:t>s 26Q</w:t>
            </w:r>
            <w:r w:rsidRPr="00D75CA6">
              <w:tab/>
            </w:r>
          </w:p>
        </w:tc>
        <w:tc>
          <w:tcPr>
            <w:tcW w:w="4537" w:type="dxa"/>
          </w:tcPr>
          <w:p w14:paraId="07673728" w14:textId="5F35EDCE" w:rsidR="006553DF" w:rsidRPr="00D75CA6" w:rsidRDefault="006553DF" w:rsidP="006553DF">
            <w:pPr>
              <w:pStyle w:val="ENoteTableText"/>
            </w:pPr>
            <w:r w:rsidRPr="00D75CA6">
              <w:t>ad No 110, 2024</w:t>
            </w:r>
          </w:p>
        </w:tc>
      </w:tr>
      <w:tr w:rsidR="00794210" w:rsidRPr="00D75CA6" w14:paraId="4323EAE1" w14:textId="77777777" w:rsidTr="00965397">
        <w:trPr>
          <w:cantSplit/>
        </w:trPr>
        <w:tc>
          <w:tcPr>
            <w:tcW w:w="2551" w:type="dxa"/>
          </w:tcPr>
          <w:p w14:paraId="177079FF" w14:textId="77777777" w:rsidR="00794210" w:rsidRPr="00D75CA6" w:rsidRDefault="00794210" w:rsidP="006553DF">
            <w:pPr>
              <w:pStyle w:val="ENoteTableText"/>
              <w:tabs>
                <w:tab w:val="center" w:leader="dot" w:pos="2268"/>
              </w:tabs>
            </w:pPr>
          </w:p>
        </w:tc>
        <w:tc>
          <w:tcPr>
            <w:tcW w:w="4537" w:type="dxa"/>
          </w:tcPr>
          <w:p w14:paraId="5104E076" w14:textId="4166BAD2" w:rsidR="00794210" w:rsidRPr="00D75CA6" w:rsidRDefault="00794210" w:rsidP="006553DF">
            <w:pPr>
              <w:pStyle w:val="ENoteTableText"/>
            </w:pPr>
            <w:r w:rsidRPr="00D75CA6">
              <w:t xml:space="preserve">am </w:t>
            </w:r>
            <w:r w:rsidRPr="00D75CA6">
              <w:rPr>
                <w:u w:val="single"/>
              </w:rPr>
              <w:t>No 110, 2024</w:t>
            </w:r>
          </w:p>
        </w:tc>
      </w:tr>
      <w:tr w:rsidR="006553DF" w:rsidRPr="00D75CA6" w14:paraId="37D3F70A" w14:textId="77777777" w:rsidTr="00965397">
        <w:trPr>
          <w:cantSplit/>
        </w:trPr>
        <w:tc>
          <w:tcPr>
            <w:tcW w:w="2551" w:type="dxa"/>
          </w:tcPr>
          <w:p w14:paraId="562255B1" w14:textId="4C1C4CCE" w:rsidR="006553DF" w:rsidRPr="00D75CA6" w:rsidRDefault="00B94734" w:rsidP="00F82B93">
            <w:pPr>
              <w:pStyle w:val="ENoteTableText"/>
              <w:keepNext/>
              <w:tabs>
                <w:tab w:val="center" w:leader="dot" w:pos="2268"/>
              </w:tabs>
              <w:rPr>
                <w:b/>
                <w:bCs/>
              </w:rPr>
            </w:pPr>
            <w:r w:rsidRPr="00D75CA6">
              <w:rPr>
                <w:b/>
                <w:bCs/>
              </w:rPr>
              <w:t>Division 7</w:t>
            </w:r>
          </w:p>
        </w:tc>
        <w:tc>
          <w:tcPr>
            <w:tcW w:w="4537" w:type="dxa"/>
          </w:tcPr>
          <w:p w14:paraId="7E3E51C5" w14:textId="77777777" w:rsidR="006553DF" w:rsidRPr="00D75CA6" w:rsidRDefault="006553DF" w:rsidP="00F82B93">
            <w:pPr>
              <w:pStyle w:val="ENoteTableText"/>
              <w:keepNext/>
            </w:pPr>
          </w:p>
        </w:tc>
      </w:tr>
      <w:tr w:rsidR="006553DF" w:rsidRPr="00D75CA6" w14:paraId="45F5570F" w14:textId="77777777" w:rsidTr="00965397">
        <w:trPr>
          <w:cantSplit/>
        </w:trPr>
        <w:tc>
          <w:tcPr>
            <w:tcW w:w="2551" w:type="dxa"/>
          </w:tcPr>
          <w:p w14:paraId="2E8BEFA8" w14:textId="64DA5220" w:rsidR="006553DF" w:rsidRPr="00D75CA6" w:rsidRDefault="006553DF" w:rsidP="00F82B93">
            <w:pPr>
              <w:pStyle w:val="ENoteTableText"/>
              <w:keepNext/>
              <w:tabs>
                <w:tab w:val="center" w:leader="dot" w:pos="2268"/>
              </w:tabs>
            </w:pPr>
            <w:r w:rsidRPr="00D75CA6">
              <w:t>s 26R</w:t>
            </w:r>
            <w:r w:rsidRPr="00D75CA6">
              <w:tab/>
            </w:r>
          </w:p>
        </w:tc>
        <w:tc>
          <w:tcPr>
            <w:tcW w:w="4537" w:type="dxa"/>
          </w:tcPr>
          <w:p w14:paraId="4975C437" w14:textId="7D6A75AF" w:rsidR="006553DF" w:rsidRPr="00D75CA6" w:rsidRDefault="006553DF" w:rsidP="00F82B93">
            <w:pPr>
              <w:pStyle w:val="ENoteTableText"/>
              <w:keepNext/>
            </w:pPr>
            <w:r w:rsidRPr="00D75CA6">
              <w:t>ad No 110, 2024</w:t>
            </w:r>
          </w:p>
        </w:tc>
      </w:tr>
      <w:tr w:rsidR="006553DF" w:rsidRPr="00D75CA6" w14:paraId="06B2B0B1" w14:textId="77777777" w:rsidTr="00965397">
        <w:trPr>
          <w:cantSplit/>
        </w:trPr>
        <w:tc>
          <w:tcPr>
            <w:tcW w:w="2551" w:type="dxa"/>
          </w:tcPr>
          <w:p w14:paraId="06303815" w14:textId="607C3ABA" w:rsidR="006553DF" w:rsidRPr="00D75CA6" w:rsidRDefault="006553DF" w:rsidP="006553DF">
            <w:pPr>
              <w:pStyle w:val="ENoteTableText"/>
              <w:tabs>
                <w:tab w:val="center" w:leader="dot" w:pos="2268"/>
              </w:tabs>
            </w:pPr>
            <w:r w:rsidRPr="00D75CA6">
              <w:t>s 26S</w:t>
            </w:r>
            <w:r w:rsidRPr="00D75CA6">
              <w:tab/>
            </w:r>
          </w:p>
        </w:tc>
        <w:tc>
          <w:tcPr>
            <w:tcW w:w="4537" w:type="dxa"/>
          </w:tcPr>
          <w:p w14:paraId="02E42D83" w14:textId="7831BA19" w:rsidR="006553DF" w:rsidRPr="00D75CA6" w:rsidRDefault="006553DF" w:rsidP="006553DF">
            <w:pPr>
              <w:pStyle w:val="ENoteTableText"/>
            </w:pPr>
            <w:r w:rsidRPr="00D75CA6">
              <w:t>ad No 110, 2024</w:t>
            </w:r>
          </w:p>
        </w:tc>
      </w:tr>
      <w:tr w:rsidR="006553DF" w:rsidRPr="00D75CA6" w14:paraId="00D3E694" w14:textId="77777777" w:rsidTr="00965397">
        <w:trPr>
          <w:cantSplit/>
        </w:trPr>
        <w:tc>
          <w:tcPr>
            <w:tcW w:w="2551" w:type="dxa"/>
          </w:tcPr>
          <w:p w14:paraId="20BA7B71" w14:textId="51C3C246" w:rsidR="006553DF" w:rsidRPr="00D75CA6" w:rsidRDefault="006553DF" w:rsidP="006553DF">
            <w:pPr>
              <w:pStyle w:val="ENoteTableText"/>
              <w:tabs>
                <w:tab w:val="center" w:leader="dot" w:pos="2268"/>
              </w:tabs>
            </w:pPr>
            <w:r w:rsidRPr="00D75CA6">
              <w:lastRenderedPageBreak/>
              <w:t>s 26T</w:t>
            </w:r>
            <w:r w:rsidRPr="00D75CA6">
              <w:tab/>
            </w:r>
          </w:p>
        </w:tc>
        <w:tc>
          <w:tcPr>
            <w:tcW w:w="4537" w:type="dxa"/>
          </w:tcPr>
          <w:p w14:paraId="2D1E5C9E" w14:textId="26BD5748" w:rsidR="006553DF" w:rsidRPr="00D75CA6" w:rsidRDefault="006553DF" w:rsidP="006553DF">
            <w:pPr>
              <w:pStyle w:val="ENoteTableText"/>
            </w:pPr>
            <w:r w:rsidRPr="00D75CA6">
              <w:t>ad No 110, 2024</w:t>
            </w:r>
          </w:p>
        </w:tc>
      </w:tr>
      <w:tr w:rsidR="006553DF" w:rsidRPr="00D75CA6" w14:paraId="6F38D9C8" w14:textId="77777777" w:rsidTr="00965397">
        <w:trPr>
          <w:cantSplit/>
        </w:trPr>
        <w:tc>
          <w:tcPr>
            <w:tcW w:w="2551" w:type="dxa"/>
          </w:tcPr>
          <w:p w14:paraId="4EBFD38F" w14:textId="0653EBE3" w:rsidR="006553DF" w:rsidRPr="00D75CA6" w:rsidRDefault="006553DF" w:rsidP="006553DF">
            <w:pPr>
              <w:pStyle w:val="ENoteTableText"/>
              <w:tabs>
                <w:tab w:val="center" w:leader="dot" w:pos="2268"/>
              </w:tabs>
            </w:pPr>
            <w:r w:rsidRPr="00D75CA6">
              <w:t>s 26U</w:t>
            </w:r>
            <w:r w:rsidRPr="00D75CA6">
              <w:tab/>
            </w:r>
          </w:p>
        </w:tc>
        <w:tc>
          <w:tcPr>
            <w:tcW w:w="4537" w:type="dxa"/>
          </w:tcPr>
          <w:p w14:paraId="3023F9F4" w14:textId="48CA24EC" w:rsidR="006553DF" w:rsidRPr="00D75CA6" w:rsidRDefault="006553DF" w:rsidP="006553DF">
            <w:pPr>
              <w:pStyle w:val="ENoteTableText"/>
            </w:pPr>
            <w:r w:rsidRPr="00D75CA6">
              <w:t>ad No 110, 2024</w:t>
            </w:r>
          </w:p>
        </w:tc>
      </w:tr>
      <w:tr w:rsidR="006553DF" w:rsidRPr="00D75CA6" w14:paraId="2F0B27C2" w14:textId="77777777" w:rsidTr="00965397">
        <w:trPr>
          <w:cantSplit/>
        </w:trPr>
        <w:tc>
          <w:tcPr>
            <w:tcW w:w="2551" w:type="dxa"/>
          </w:tcPr>
          <w:p w14:paraId="1FE17425" w14:textId="269298A6" w:rsidR="006553DF" w:rsidRPr="00D75CA6" w:rsidRDefault="006553DF" w:rsidP="006553DF">
            <w:pPr>
              <w:pStyle w:val="ENoteTableText"/>
              <w:tabs>
                <w:tab w:val="center" w:leader="dot" w:pos="2268"/>
              </w:tabs>
            </w:pPr>
            <w:r w:rsidRPr="00D75CA6">
              <w:t>s 26V</w:t>
            </w:r>
            <w:r w:rsidRPr="00D75CA6">
              <w:tab/>
            </w:r>
          </w:p>
        </w:tc>
        <w:tc>
          <w:tcPr>
            <w:tcW w:w="4537" w:type="dxa"/>
          </w:tcPr>
          <w:p w14:paraId="273172BB" w14:textId="0DF73B51" w:rsidR="006553DF" w:rsidRPr="00D75CA6" w:rsidRDefault="006553DF" w:rsidP="006553DF">
            <w:pPr>
              <w:pStyle w:val="ENoteTableText"/>
            </w:pPr>
            <w:r w:rsidRPr="00D75CA6">
              <w:t>ad No 110, 2024</w:t>
            </w:r>
          </w:p>
        </w:tc>
      </w:tr>
      <w:tr w:rsidR="00C72BA2" w:rsidRPr="00D75CA6" w14:paraId="0406AB20" w14:textId="77777777" w:rsidTr="00965397">
        <w:trPr>
          <w:cantSplit/>
        </w:trPr>
        <w:tc>
          <w:tcPr>
            <w:tcW w:w="2551" w:type="dxa"/>
          </w:tcPr>
          <w:p w14:paraId="5B13AC0E" w14:textId="47AA7128" w:rsidR="00C72BA2" w:rsidRPr="00D75CA6" w:rsidRDefault="00107542" w:rsidP="00C72BA2">
            <w:pPr>
              <w:pStyle w:val="ENoteTableText"/>
            </w:pPr>
            <w:r w:rsidRPr="00D75CA6">
              <w:rPr>
                <w:b/>
              </w:rPr>
              <w:t>Part 2</w:t>
            </w:r>
          </w:p>
        </w:tc>
        <w:tc>
          <w:tcPr>
            <w:tcW w:w="4537" w:type="dxa"/>
          </w:tcPr>
          <w:p w14:paraId="1CBC6F4D" w14:textId="77777777" w:rsidR="00C72BA2" w:rsidRPr="00D75CA6" w:rsidRDefault="00C72BA2" w:rsidP="00C72BA2">
            <w:pPr>
              <w:pStyle w:val="ENoteTableText"/>
            </w:pPr>
          </w:p>
        </w:tc>
      </w:tr>
      <w:tr w:rsidR="00010885" w:rsidRPr="00D75CA6" w14:paraId="1B242A04" w14:textId="77777777" w:rsidTr="00965397">
        <w:trPr>
          <w:cantSplit/>
        </w:trPr>
        <w:tc>
          <w:tcPr>
            <w:tcW w:w="2551" w:type="dxa"/>
          </w:tcPr>
          <w:p w14:paraId="74527A16" w14:textId="243DD677" w:rsidR="00010885" w:rsidRPr="00D75CA6" w:rsidRDefault="00107542" w:rsidP="005E4086">
            <w:pPr>
              <w:pStyle w:val="ENoteTableText"/>
              <w:tabs>
                <w:tab w:val="center" w:leader="dot" w:pos="2268"/>
              </w:tabs>
              <w:rPr>
                <w:bCs/>
              </w:rPr>
            </w:pPr>
            <w:r w:rsidRPr="00D75CA6">
              <w:rPr>
                <w:bCs/>
              </w:rPr>
              <w:t>Part 2</w:t>
            </w:r>
            <w:r w:rsidR="00010885" w:rsidRPr="00D75CA6">
              <w:rPr>
                <w:bCs/>
              </w:rPr>
              <w:t xml:space="preserve"> heading</w:t>
            </w:r>
            <w:r w:rsidR="00010885" w:rsidRPr="00D75CA6">
              <w:rPr>
                <w:bCs/>
              </w:rPr>
              <w:tab/>
            </w:r>
          </w:p>
        </w:tc>
        <w:tc>
          <w:tcPr>
            <w:tcW w:w="4537" w:type="dxa"/>
          </w:tcPr>
          <w:p w14:paraId="1B22A517" w14:textId="37825AE5" w:rsidR="00010885" w:rsidRPr="00D75CA6" w:rsidRDefault="00010885" w:rsidP="00C72BA2">
            <w:pPr>
              <w:pStyle w:val="ENoteTableText"/>
            </w:pPr>
            <w:r w:rsidRPr="00D75CA6">
              <w:t>rs No 110, 2024</w:t>
            </w:r>
          </w:p>
        </w:tc>
      </w:tr>
      <w:tr w:rsidR="00010885" w:rsidRPr="00D75CA6" w14:paraId="2509731B" w14:textId="77777777" w:rsidTr="00965397">
        <w:trPr>
          <w:cantSplit/>
        </w:trPr>
        <w:tc>
          <w:tcPr>
            <w:tcW w:w="2551" w:type="dxa"/>
          </w:tcPr>
          <w:p w14:paraId="18E777A0" w14:textId="44003401" w:rsidR="00010885" w:rsidRPr="00D75CA6" w:rsidRDefault="00B94734" w:rsidP="00226B76">
            <w:pPr>
              <w:pStyle w:val="ENoteTableText"/>
              <w:tabs>
                <w:tab w:val="center" w:leader="dot" w:pos="2268"/>
              </w:tabs>
              <w:rPr>
                <w:b/>
              </w:rPr>
            </w:pPr>
            <w:r w:rsidRPr="00D75CA6">
              <w:rPr>
                <w:b/>
              </w:rPr>
              <w:t>Division 1</w:t>
            </w:r>
          </w:p>
        </w:tc>
        <w:tc>
          <w:tcPr>
            <w:tcW w:w="4537" w:type="dxa"/>
          </w:tcPr>
          <w:p w14:paraId="02E4F7F7" w14:textId="77777777" w:rsidR="00010885" w:rsidRPr="00D75CA6" w:rsidRDefault="00010885" w:rsidP="00C72BA2">
            <w:pPr>
              <w:pStyle w:val="ENoteTableText"/>
            </w:pPr>
          </w:p>
        </w:tc>
      </w:tr>
      <w:tr w:rsidR="00010885" w:rsidRPr="00D75CA6" w14:paraId="13C4255B" w14:textId="77777777" w:rsidTr="00965397">
        <w:trPr>
          <w:cantSplit/>
        </w:trPr>
        <w:tc>
          <w:tcPr>
            <w:tcW w:w="2551" w:type="dxa"/>
          </w:tcPr>
          <w:p w14:paraId="4C6AEF84" w14:textId="30A2CFDC" w:rsidR="00010885" w:rsidRPr="00D75CA6" w:rsidRDefault="00B94734" w:rsidP="00226B76">
            <w:pPr>
              <w:pStyle w:val="ENoteTableText"/>
              <w:tabs>
                <w:tab w:val="center" w:leader="dot" w:pos="2268"/>
              </w:tabs>
              <w:rPr>
                <w:bCs/>
              </w:rPr>
            </w:pPr>
            <w:r w:rsidRPr="00D75CA6">
              <w:rPr>
                <w:bCs/>
              </w:rPr>
              <w:t>Division 1</w:t>
            </w:r>
            <w:r w:rsidR="00010885" w:rsidRPr="00D75CA6">
              <w:rPr>
                <w:bCs/>
              </w:rPr>
              <w:tab/>
            </w:r>
          </w:p>
        </w:tc>
        <w:tc>
          <w:tcPr>
            <w:tcW w:w="4537" w:type="dxa"/>
          </w:tcPr>
          <w:p w14:paraId="3D73850D" w14:textId="5F1FEE58" w:rsidR="00010885" w:rsidRPr="00D75CA6" w:rsidRDefault="00010885" w:rsidP="00C72BA2">
            <w:pPr>
              <w:pStyle w:val="ENoteTableText"/>
            </w:pPr>
            <w:r w:rsidRPr="00D75CA6">
              <w:t>rs No 110, 2024</w:t>
            </w:r>
          </w:p>
        </w:tc>
      </w:tr>
      <w:tr w:rsidR="00010885" w:rsidRPr="00D75CA6" w14:paraId="76C62B66" w14:textId="77777777" w:rsidTr="00965397">
        <w:trPr>
          <w:cantSplit/>
        </w:trPr>
        <w:tc>
          <w:tcPr>
            <w:tcW w:w="2551" w:type="dxa"/>
          </w:tcPr>
          <w:p w14:paraId="31D4F3DE" w14:textId="7AA3DAD6" w:rsidR="00010885" w:rsidRPr="00D75CA6" w:rsidRDefault="00010885" w:rsidP="00226B76">
            <w:pPr>
              <w:pStyle w:val="ENoteTableText"/>
              <w:tabs>
                <w:tab w:val="center" w:leader="dot" w:pos="2268"/>
              </w:tabs>
              <w:rPr>
                <w:bCs/>
              </w:rPr>
            </w:pPr>
            <w:r w:rsidRPr="00D75CA6">
              <w:rPr>
                <w:bCs/>
              </w:rPr>
              <w:t>s 27</w:t>
            </w:r>
            <w:r w:rsidRPr="00D75CA6">
              <w:rPr>
                <w:bCs/>
              </w:rPr>
              <w:tab/>
            </w:r>
          </w:p>
        </w:tc>
        <w:tc>
          <w:tcPr>
            <w:tcW w:w="4537" w:type="dxa"/>
          </w:tcPr>
          <w:p w14:paraId="519C5DC5" w14:textId="6B9EDCFE" w:rsidR="00010885" w:rsidRPr="00D75CA6" w:rsidRDefault="00A32D4C" w:rsidP="00C72BA2">
            <w:pPr>
              <w:pStyle w:val="ENoteTableText"/>
            </w:pPr>
            <w:r w:rsidRPr="00D75CA6">
              <w:t>rs No 110, 2024</w:t>
            </w:r>
          </w:p>
        </w:tc>
      </w:tr>
      <w:tr w:rsidR="00010885" w:rsidRPr="00D75CA6" w14:paraId="59E20E0A" w14:textId="77777777" w:rsidTr="00965397">
        <w:trPr>
          <w:cantSplit/>
        </w:trPr>
        <w:tc>
          <w:tcPr>
            <w:tcW w:w="2551" w:type="dxa"/>
          </w:tcPr>
          <w:p w14:paraId="4DF11360" w14:textId="3A64D517" w:rsidR="00010885" w:rsidRPr="00D75CA6" w:rsidRDefault="00B94734" w:rsidP="00226B76">
            <w:pPr>
              <w:pStyle w:val="ENoteTableText"/>
              <w:tabs>
                <w:tab w:val="center" w:leader="dot" w:pos="2268"/>
              </w:tabs>
              <w:rPr>
                <w:b/>
              </w:rPr>
            </w:pPr>
            <w:r w:rsidRPr="00D75CA6">
              <w:rPr>
                <w:b/>
              </w:rPr>
              <w:t>Division 2</w:t>
            </w:r>
          </w:p>
        </w:tc>
        <w:tc>
          <w:tcPr>
            <w:tcW w:w="4537" w:type="dxa"/>
          </w:tcPr>
          <w:p w14:paraId="348127D6" w14:textId="77777777" w:rsidR="00010885" w:rsidRPr="00D75CA6" w:rsidRDefault="00010885" w:rsidP="00C72BA2">
            <w:pPr>
              <w:pStyle w:val="ENoteTableText"/>
            </w:pPr>
          </w:p>
        </w:tc>
      </w:tr>
      <w:tr w:rsidR="00010885" w:rsidRPr="00D75CA6" w14:paraId="3324F2DD" w14:textId="77777777" w:rsidTr="00965397">
        <w:trPr>
          <w:cantSplit/>
        </w:trPr>
        <w:tc>
          <w:tcPr>
            <w:tcW w:w="2551" w:type="dxa"/>
          </w:tcPr>
          <w:p w14:paraId="722B1721" w14:textId="0DCE8A35" w:rsidR="00010885" w:rsidRPr="00D75CA6" w:rsidRDefault="00B94734" w:rsidP="00226B76">
            <w:pPr>
              <w:pStyle w:val="ENoteTableText"/>
              <w:tabs>
                <w:tab w:val="center" w:leader="dot" w:pos="2268"/>
              </w:tabs>
              <w:rPr>
                <w:bCs/>
              </w:rPr>
            </w:pPr>
            <w:r w:rsidRPr="00D75CA6">
              <w:rPr>
                <w:bCs/>
              </w:rPr>
              <w:t>Division 2</w:t>
            </w:r>
            <w:r w:rsidR="00A32D4C" w:rsidRPr="00D75CA6">
              <w:rPr>
                <w:bCs/>
              </w:rPr>
              <w:tab/>
            </w:r>
          </w:p>
        </w:tc>
        <w:tc>
          <w:tcPr>
            <w:tcW w:w="4537" w:type="dxa"/>
          </w:tcPr>
          <w:p w14:paraId="7A23313D" w14:textId="67160B6F" w:rsidR="00010885" w:rsidRPr="00D75CA6" w:rsidRDefault="00A32D4C" w:rsidP="00C72BA2">
            <w:pPr>
              <w:pStyle w:val="ENoteTableText"/>
            </w:pPr>
            <w:r w:rsidRPr="00D75CA6">
              <w:t>rs No 110, 2024</w:t>
            </w:r>
          </w:p>
        </w:tc>
      </w:tr>
      <w:tr w:rsidR="00010885" w:rsidRPr="00D75CA6" w14:paraId="4222E185" w14:textId="77777777" w:rsidTr="00965397">
        <w:trPr>
          <w:cantSplit/>
        </w:trPr>
        <w:tc>
          <w:tcPr>
            <w:tcW w:w="2551" w:type="dxa"/>
          </w:tcPr>
          <w:p w14:paraId="2B6C30B9" w14:textId="3281F071" w:rsidR="00010885" w:rsidRPr="00D75CA6" w:rsidRDefault="00A32D4C" w:rsidP="00226B76">
            <w:pPr>
              <w:pStyle w:val="ENoteTableText"/>
              <w:tabs>
                <w:tab w:val="center" w:leader="dot" w:pos="2268"/>
              </w:tabs>
              <w:rPr>
                <w:bCs/>
              </w:rPr>
            </w:pPr>
            <w:r w:rsidRPr="00D75CA6">
              <w:rPr>
                <w:bCs/>
              </w:rPr>
              <w:t>s 28</w:t>
            </w:r>
            <w:r w:rsidRPr="00D75CA6">
              <w:rPr>
                <w:bCs/>
              </w:rPr>
              <w:tab/>
            </w:r>
          </w:p>
        </w:tc>
        <w:tc>
          <w:tcPr>
            <w:tcW w:w="4537" w:type="dxa"/>
          </w:tcPr>
          <w:p w14:paraId="7095E945" w14:textId="383189B6" w:rsidR="00010885" w:rsidRPr="00D75CA6" w:rsidRDefault="00A32D4C" w:rsidP="00C72BA2">
            <w:pPr>
              <w:pStyle w:val="ENoteTableText"/>
            </w:pPr>
            <w:r w:rsidRPr="00D75CA6">
              <w:t>rs No 110, 2024</w:t>
            </w:r>
          </w:p>
        </w:tc>
      </w:tr>
      <w:tr w:rsidR="00010885" w:rsidRPr="00D75CA6" w14:paraId="42C51869" w14:textId="77777777" w:rsidTr="00965397">
        <w:trPr>
          <w:cantSplit/>
        </w:trPr>
        <w:tc>
          <w:tcPr>
            <w:tcW w:w="2551" w:type="dxa"/>
          </w:tcPr>
          <w:p w14:paraId="00CCC7B9" w14:textId="575DD3D7" w:rsidR="00010885" w:rsidRPr="00D75CA6" w:rsidRDefault="00A32D4C" w:rsidP="00226B76">
            <w:pPr>
              <w:pStyle w:val="ENoteTableText"/>
              <w:tabs>
                <w:tab w:val="center" w:leader="dot" w:pos="2268"/>
              </w:tabs>
              <w:rPr>
                <w:bCs/>
              </w:rPr>
            </w:pPr>
            <w:r w:rsidRPr="00D75CA6">
              <w:rPr>
                <w:bCs/>
              </w:rPr>
              <w:t>s 29</w:t>
            </w:r>
            <w:r w:rsidRPr="00D75CA6">
              <w:rPr>
                <w:bCs/>
              </w:rPr>
              <w:tab/>
            </w:r>
          </w:p>
        </w:tc>
        <w:tc>
          <w:tcPr>
            <w:tcW w:w="4537" w:type="dxa"/>
          </w:tcPr>
          <w:p w14:paraId="4B16BFB3" w14:textId="12C3F067" w:rsidR="00010885" w:rsidRPr="00D75CA6" w:rsidRDefault="00A32D4C" w:rsidP="00C72BA2">
            <w:pPr>
              <w:pStyle w:val="ENoteTableText"/>
            </w:pPr>
            <w:r w:rsidRPr="00D75CA6">
              <w:t>rs No 110, 2024</w:t>
            </w:r>
          </w:p>
        </w:tc>
      </w:tr>
      <w:tr w:rsidR="00010885" w:rsidRPr="00D75CA6" w14:paraId="085D439C" w14:textId="77777777" w:rsidTr="00965397">
        <w:trPr>
          <w:cantSplit/>
        </w:trPr>
        <w:tc>
          <w:tcPr>
            <w:tcW w:w="2551" w:type="dxa"/>
          </w:tcPr>
          <w:p w14:paraId="512D2065" w14:textId="43ED1DB1" w:rsidR="00010885" w:rsidRPr="00D75CA6" w:rsidRDefault="00B94734" w:rsidP="00226B76">
            <w:pPr>
              <w:pStyle w:val="ENoteTableText"/>
              <w:tabs>
                <w:tab w:val="center" w:leader="dot" w:pos="2268"/>
              </w:tabs>
              <w:rPr>
                <w:b/>
              </w:rPr>
            </w:pPr>
            <w:r w:rsidRPr="00D75CA6">
              <w:rPr>
                <w:b/>
              </w:rPr>
              <w:t>Division 3</w:t>
            </w:r>
          </w:p>
        </w:tc>
        <w:tc>
          <w:tcPr>
            <w:tcW w:w="4537" w:type="dxa"/>
          </w:tcPr>
          <w:p w14:paraId="4B4099E8" w14:textId="77777777" w:rsidR="00010885" w:rsidRPr="00D75CA6" w:rsidRDefault="00010885" w:rsidP="00C72BA2">
            <w:pPr>
              <w:pStyle w:val="ENoteTableText"/>
            </w:pPr>
          </w:p>
        </w:tc>
      </w:tr>
      <w:tr w:rsidR="00010885" w:rsidRPr="00D75CA6" w14:paraId="7A96D069" w14:textId="77777777" w:rsidTr="00965397">
        <w:trPr>
          <w:cantSplit/>
        </w:trPr>
        <w:tc>
          <w:tcPr>
            <w:tcW w:w="2551" w:type="dxa"/>
          </w:tcPr>
          <w:p w14:paraId="76EE73AE" w14:textId="59EC7C74" w:rsidR="00010885" w:rsidRPr="00D75CA6" w:rsidRDefault="00B94734" w:rsidP="00226B76">
            <w:pPr>
              <w:pStyle w:val="ENoteTableText"/>
              <w:tabs>
                <w:tab w:val="center" w:leader="dot" w:pos="2268"/>
              </w:tabs>
              <w:rPr>
                <w:bCs/>
              </w:rPr>
            </w:pPr>
            <w:r w:rsidRPr="00D75CA6">
              <w:rPr>
                <w:bCs/>
              </w:rPr>
              <w:t>Division 3</w:t>
            </w:r>
            <w:r w:rsidR="00A32D4C" w:rsidRPr="00D75CA6">
              <w:rPr>
                <w:bCs/>
              </w:rPr>
              <w:tab/>
            </w:r>
          </w:p>
        </w:tc>
        <w:tc>
          <w:tcPr>
            <w:tcW w:w="4537" w:type="dxa"/>
          </w:tcPr>
          <w:p w14:paraId="34D8C1FD" w14:textId="5ACB035E" w:rsidR="00010885" w:rsidRPr="00D75CA6" w:rsidRDefault="00A32D4C" w:rsidP="00C72BA2">
            <w:pPr>
              <w:pStyle w:val="ENoteTableText"/>
            </w:pPr>
            <w:r w:rsidRPr="00D75CA6">
              <w:t>rs No 110, 2024</w:t>
            </w:r>
          </w:p>
        </w:tc>
      </w:tr>
      <w:tr w:rsidR="00010885" w:rsidRPr="00D75CA6" w14:paraId="50B160C2" w14:textId="77777777" w:rsidTr="00965397">
        <w:trPr>
          <w:cantSplit/>
        </w:trPr>
        <w:tc>
          <w:tcPr>
            <w:tcW w:w="2551" w:type="dxa"/>
          </w:tcPr>
          <w:p w14:paraId="40EF5B27" w14:textId="287080E5" w:rsidR="00010885" w:rsidRPr="00D75CA6" w:rsidRDefault="00A32D4C" w:rsidP="00226B76">
            <w:pPr>
              <w:pStyle w:val="ENoteTableText"/>
              <w:tabs>
                <w:tab w:val="center" w:leader="dot" w:pos="2268"/>
              </w:tabs>
              <w:rPr>
                <w:bCs/>
              </w:rPr>
            </w:pPr>
            <w:r w:rsidRPr="00D75CA6">
              <w:rPr>
                <w:bCs/>
              </w:rPr>
              <w:t>s 30</w:t>
            </w:r>
            <w:r w:rsidRPr="00D75CA6">
              <w:rPr>
                <w:bCs/>
              </w:rPr>
              <w:tab/>
            </w:r>
          </w:p>
        </w:tc>
        <w:tc>
          <w:tcPr>
            <w:tcW w:w="4537" w:type="dxa"/>
          </w:tcPr>
          <w:p w14:paraId="3988D071" w14:textId="4A949D44" w:rsidR="00010885" w:rsidRPr="00D75CA6" w:rsidRDefault="00A32D4C" w:rsidP="00C72BA2">
            <w:pPr>
              <w:pStyle w:val="ENoteTableText"/>
            </w:pPr>
            <w:r w:rsidRPr="00D75CA6">
              <w:t>rs No 110, 2024</w:t>
            </w:r>
          </w:p>
        </w:tc>
      </w:tr>
      <w:tr w:rsidR="00910C23" w:rsidRPr="00D75CA6" w14:paraId="14106E09" w14:textId="77777777" w:rsidTr="00965397">
        <w:trPr>
          <w:cantSplit/>
        </w:trPr>
        <w:tc>
          <w:tcPr>
            <w:tcW w:w="2551" w:type="dxa"/>
          </w:tcPr>
          <w:p w14:paraId="0EDFAF6A" w14:textId="10825370" w:rsidR="00910C23" w:rsidRPr="00D75CA6" w:rsidRDefault="00B94734" w:rsidP="00DB283D">
            <w:pPr>
              <w:pStyle w:val="ENoteTableText"/>
            </w:pPr>
            <w:r w:rsidRPr="00D75CA6">
              <w:rPr>
                <w:b/>
              </w:rPr>
              <w:t>Division 4</w:t>
            </w:r>
          </w:p>
        </w:tc>
        <w:tc>
          <w:tcPr>
            <w:tcW w:w="4537" w:type="dxa"/>
          </w:tcPr>
          <w:p w14:paraId="36591F3E" w14:textId="77777777" w:rsidR="00910C23" w:rsidRPr="00D75CA6" w:rsidRDefault="00910C23" w:rsidP="00261CB4">
            <w:pPr>
              <w:pStyle w:val="ENoteTableText"/>
            </w:pPr>
          </w:p>
        </w:tc>
      </w:tr>
      <w:tr w:rsidR="00A32D4C" w:rsidRPr="00D75CA6" w14:paraId="506106B7" w14:textId="77777777" w:rsidTr="00965397">
        <w:trPr>
          <w:cantSplit/>
        </w:trPr>
        <w:tc>
          <w:tcPr>
            <w:tcW w:w="2551" w:type="dxa"/>
          </w:tcPr>
          <w:p w14:paraId="57A94DA5" w14:textId="7351EB52" w:rsidR="00A32D4C" w:rsidRPr="00D75CA6" w:rsidRDefault="00B94734" w:rsidP="005E4086">
            <w:pPr>
              <w:pStyle w:val="ENoteTableText"/>
              <w:tabs>
                <w:tab w:val="center" w:leader="dot" w:pos="2268"/>
              </w:tabs>
              <w:rPr>
                <w:bCs/>
              </w:rPr>
            </w:pPr>
            <w:r w:rsidRPr="00D75CA6">
              <w:rPr>
                <w:bCs/>
              </w:rPr>
              <w:t>Division 4</w:t>
            </w:r>
            <w:r w:rsidR="00A32D4C" w:rsidRPr="00D75CA6">
              <w:rPr>
                <w:bCs/>
              </w:rPr>
              <w:tab/>
            </w:r>
          </w:p>
        </w:tc>
        <w:tc>
          <w:tcPr>
            <w:tcW w:w="4537" w:type="dxa"/>
          </w:tcPr>
          <w:p w14:paraId="15148C8F" w14:textId="612010E8" w:rsidR="00A32D4C" w:rsidRPr="00D75CA6" w:rsidRDefault="00A32D4C" w:rsidP="00261CB4">
            <w:pPr>
              <w:pStyle w:val="ENoteTableText"/>
            </w:pPr>
            <w:r w:rsidRPr="00D75CA6">
              <w:t>rs No 110, 2024</w:t>
            </w:r>
          </w:p>
        </w:tc>
      </w:tr>
      <w:tr w:rsidR="00A32D4C" w:rsidRPr="00D75CA6" w14:paraId="1D837994" w14:textId="77777777" w:rsidTr="00965397">
        <w:trPr>
          <w:cantSplit/>
        </w:trPr>
        <w:tc>
          <w:tcPr>
            <w:tcW w:w="2551" w:type="dxa"/>
          </w:tcPr>
          <w:p w14:paraId="7D3AB788" w14:textId="0E9A7DF4" w:rsidR="00A32D4C" w:rsidRPr="00D75CA6" w:rsidRDefault="00A32D4C" w:rsidP="005E4086">
            <w:pPr>
              <w:pStyle w:val="ENoteTableText"/>
              <w:tabs>
                <w:tab w:val="center" w:leader="dot" w:pos="2268"/>
              </w:tabs>
              <w:rPr>
                <w:bCs/>
              </w:rPr>
            </w:pPr>
            <w:r w:rsidRPr="00D75CA6">
              <w:rPr>
                <w:bCs/>
              </w:rPr>
              <w:t>s 31</w:t>
            </w:r>
            <w:r w:rsidRPr="00D75CA6">
              <w:rPr>
                <w:bCs/>
              </w:rPr>
              <w:tab/>
            </w:r>
          </w:p>
        </w:tc>
        <w:tc>
          <w:tcPr>
            <w:tcW w:w="4537" w:type="dxa"/>
          </w:tcPr>
          <w:p w14:paraId="509FCCDF" w14:textId="57DEB0DD" w:rsidR="00A32D4C" w:rsidRPr="00D75CA6" w:rsidRDefault="00A32D4C" w:rsidP="00A32D4C">
            <w:pPr>
              <w:pStyle w:val="ENoteTableText"/>
            </w:pPr>
            <w:r w:rsidRPr="00D75CA6">
              <w:t>rs No 110, 2024</w:t>
            </w:r>
          </w:p>
        </w:tc>
      </w:tr>
      <w:tr w:rsidR="0054156C" w:rsidRPr="00D75CA6" w14:paraId="3E6ECA77" w14:textId="77777777" w:rsidTr="00965397">
        <w:trPr>
          <w:cantSplit/>
        </w:trPr>
        <w:tc>
          <w:tcPr>
            <w:tcW w:w="2551" w:type="dxa"/>
          </w:tcPr>
          <w:p w14:paraId="555A00F2" w14:textId="77777777" w:rsidR="0054156C" w:rsidRPr="00D75CA6" w:rsidRDefault="0054156C" w:rsidP="00186B81">
            <w:pPr>
              <w:pStyle w:val="ENoteTableText"/>
              <w:tabs>
                <w:tab w:val="center" w:leader="dot" w:pos="2268"/>
              </w:tabs>
            </w:pPr>
            <w:r w:rsidRPr="00D75CA6">
              <w:t>s 32</w:t>
            </w:r>
            <w:r w:rsidRPr="00D75CA6">
              <w:tab/>
            </w:r>
          </w:p>
        </w:tc>
        <w:tc>
          <w:tcPr>
            <w:tcW w:w="4537" w:type="dxa"/>
          </w:tcPr>
          <w:p w14:paraId="78E32E29" w14:textId="7C8E0892" w:rsidR="0054156C" w:rsidRPr="00D75CA6" w:rsidRDefault="0054156C" w:rsidP="00261CB4">
            <w:pPr>
              <w:pStyle w:val="ENoteTableText"/>
            </w:pPr>
            <w:r w:rsidRPr="00D75CA6">
              <w:t>rs No 1</w:t>
            </w:r>
            <w:r w:rsidR="00591B91" w:rsidRPr="00D75CA6">
              <w:t>3</w:t>
            </w:r>
            <w:r w:rsidRPr="00D75CA6">
              <w:t>3, 2020</w:t>
            </w:r>
            <w:r w:rsidR="00A32D4C" w:rsidRPr="00D75CA6">
              <w:t>; No 110, 2024</w:t>
            </w:r>
          </w:p>
        </w:tc>
      </w:tr>
      <w:tr w:rsidR="00910C23" w:rsidRPr="00D75CA6" w14:paraId="7D36E7F6" w14:textId="77777777" w:rsidTr="00965397">
        <w:trPr>
          <w:cantSplit/>
        </w:trPr>
        <w:tc>
          <w:tcPr>
            <w:tcW w:w="2551" w:type="dxa"/>
          </w:tcPr>
          <w:p w14:paraId="3B59FC8A" w14:textId="77777777" w:rsidR="00910C23" w:rsidRPr="00D75CA6" w:rsidRDefault="00DB283D" w:rsidP="00357D52">
            <w:pPr>
              <w:pStyle w:val="ENoteTableText"/>
              <w:tabs>
                <w:tab w:val="center" w:leader="dot" w:pos="2268"/>
              </w:tabs>
            </w:pPr>
            <w:r w:rsidRPr="00D75CA6">
              <w:t>s 33</w:t>
            </w:r>
            <w:r w:rsidRPr="00D75CA6">
              <w:tab/>
            </w:r>
          </w:p>
        </w:tc>
        <w:tc>
          <w:tcPr>
            <w:tcW w:w="4537" w:type="dxa"/>
          </w:tcPr>
          <w:p w14:paraId="063A14A6" w14:textId="77777777" w:rsidR="00910C23" w:rsidRPr="00D75CA6" w:rsidRDefault="00910C23" w:rsidP="00C72BA2">
            <w:pPr>
              <w:pStyle w:val="ENoteTableText"/>
            </w:pPr>
            <w:r w:rsidRPr="00D75CA6">
              <w:t>am No 126, 2015</w:t>
            </w:r>
          </w:p>
        </w:tc>
      </w:tr>
      <w:tr w:rsidR="00A32D4C" w:rsidRPr="00D75CA6" w14:paraId="32B33E1D" w14:textId="77777777" w:rsidTr="00965397">
        <w:trPr>
          <w:cantSplit/>
        </w:trPr>
        <w:tc>
          <w:tcPr>
            <w:tcW w:w="2551" w:type="dxa"/>
          </w:tcPr>
          <w:p w14:paraId="45E67545" w14:textId="77777777" w:rsidR="00A32D4C" w:rsidRPr="00D75CA6" w:rsidRDefault="00A32D4C" w:rsidP="00357D52">
            <w:pPr>
              <w:pStyle w:val="ENoteTableText"/>
              <w:tabs>
                <w:tab w:val="center" w:leader="dot" w:pos="2268"/>
              </w:tabs>
            </w:pPr>
          </w:p>
        </w:tc>
        <w:tc>
          <w:tcPr>
            <w:tcW w:w="4537" w:type="dxa"/>
          </w:tcPr>
          <w:p w14:paraId="352DA22C" w14:textId="63AAFD97" w:rsidR="00A32D4C" w:rsidRPr="00D75CA6" w:rsidRDefault="00A32D4C" w:rsidP="00C72BA2">
            <w:pPr>
              <w:pStyle w:val="ENoteTableText"/>
            </w:pPr>
            <w:r w:rsidRPr="00D75CA6">
              <w:t>rep No 110, 2024</w:t>
            </w:r>
          </w:p>
        </w:tc>
      </w:tr>
      <w:tr w:rsidR="00591B91" w:rsidRPr="00D75CA6" w14:paraId="23151E0C" w14:textId="77777777" w:rsidTr="00965397">
        <w:trPr>
          <w:cantSplit/>
        </w:trPr>
        <w:tc>
          <w:tcPr>
            <w:tcW w:w="2551" w:type="dxa"/>
          </w:tcPr>
          <w:p w14:paraId="3E6DC965" w14:textId="77777777" w:rsidR="00591B91" w:rsidRPr="00D75CA6" w:rsidRDefault="00591B91" w:rsidP="00357D52">
            <w:pPr>
              <w:pStyle w:val="ENoteTableText"/>
              <w:tabs>
                <w:tab w:val="center" w:leader="dot" w:pos="2268"/>
              </w:tabs>
            </w:pPr>
            <w:r w:rsidRPr="00D75CA6">
              <w:t>s 34</w:t>
            </w:r>
            <w:r w:rsidRPr="00D75CA6">
              <w:tab/>
            </w:r>
          </w:p>
        </w:tc>
        <w:tc>
          <w:tcPr>
            <w:tcW w:w="4537" w:type="dxa"/>
          </w:tcPr>
          <w:p w14:paraId="14D3F971" w14:textId="77777777" w:rsidR="00591B91" w:rsidRPr="00D75CA6" w:rsidRDefault="00591B91" w:rsidP="00C72BA2">
            <w:pPr>
              <w:pStyle w:val="ENoteTableText"/>
            </w:pPr>
            <w:r w:rsidRPr="00D75CA6">
              <w:t>am No 133, 2020</w:t>
            </w:r>
          </w:p>
        </w:tc>
      </w:tr>
      <w:tr w:rsidR="00A32D4C" w:rsidRPr="00D75CA6" w14:paraId="0A049A03" w14:textId="77777777" w:rsidTr="00965397">
        <w:trPr>
          <w:cantSplit/>
        </w:trPr>
        <w:tc>
          <w:tcPr>
            <w:tcW w:w="2551" w:type="dxa"/>
          </w:tcPr>
          <w:p w14:paraId="407E6476" w14:textId="77777777" w:rsidR="00A32D4C" w:rsidRPr="00D75CA6" w:rsidRDefault="00A32D4C" w:rsidP="00357D52">
            <w:pPr>
              <w:pStyle w:val="ENoteTableText"/>
              <w:tabs>
                <w:tab w:val="center" w:leader="dot" w:pos="2268"/>
              </w:tabs>
            </w:pPr>
          </w:p>
        </w:tc>
        <w:tc>
          <w:tcPr>
            <w:tcW w:w="4537" w:type="dxa"/>
          </w:tcPr>
          <w:p w14:paraId="4BE0CC26" w14:textId="4609D420" w:rsidR="00A32D4C" w:rsidRPr="00D75CA6" w:rsidRDefault="00A32D4C" w:rsidP="00C72BA2">
            <w:pPr>
              <w:pStyle w:val="ENoteTableText"/>
            </w:pPr>
            <w:r w:rsidRPr="00D75CA6">
              <w:t>rep No 110, 2024</w:t>
            </w:r>
          </w:p>
        </w:tc>
      </w:tr>
      <w:tr w:rsidR="00591B91" w:rsidRPr="00D75CA6" w14:paraId="572C6AE0" w14:textId="77777777" w:rsidTr="00965397">
        <w:trPr>
          <w:cantSplit/>
        </w:trPr>
        <w:tc>
          <w:tcPr>
            <w:tcW w:w="2551" w:type="dxa"/>
          </w:tcPr>
          <w:p w14:paraId="7C2E7C76" w14:textId="14576426" w:rsidR="00591B91" w:rsidRPr="00D75CA6" w:rsidRDefault="00107542" w:rsidP="00357D52">
            <w:pPr>
              <w:pStyle w:val="ENoteTableText"/>
              <w:tabs>
                <w:tab w:val="center" w:leader="dot" w:pos="2268"/>
              </w:tabs>
              <w:rPr>
                <w:b/>
              </w:rPr>
            </w:pPr>
            <w:r w:rsidRPr="00D75CA6">
              <w:rPr>
                <w:b/>
              </w:rPr>
              <w:t>Division 5</w:t>
            </w:r>
          </w:p>
        </w:tc>
        <w:tc>
          <w:tcPr>
            <w:tcW w:w="4537" w:type="dxa"/>
          </w:tcPr>
          <w:p w14:paraId="1E69AD5C" w14:textId="77777777" w:rsidR="00591B91" w:rsidRPr="00D75CA6" w:rsidRDefault="00591B91" w:rsidP="00C72BA2">
            <w:pPr>
              <w:pStyle w:val="ENoteTableText"/>
            </w:pPr>
          </w:p>
        </w:tc>
      </w:tr>
      <w:tr w:rsidR="005E4086" w:rsidRPr="00D75CA6" w14:paraId="29A42663" w14:textId="77777777" w:rsidTr="00965397">
        <w:trPr>
          <w:cantSplit/>
        </w:trPr>
        <w:tc>
          <w:tcPr>
            <w:tcW w:w="2551" w:type="dxa"/>
          </w:tcPr>
          <w:p w14:paraId="569DC1C2" w14:textId="477796D5" w:rsidR="005E4086" w:rsidRPr="00D75CA6" w:rsidRDefault="00107542" w:rsidP="00357D52">
            <w:pPr>
              <w:pStyle w:val="ENoteTableText"/>
              <w:tabs>
                <w:tab w:val="center" w:leader="dot" w:pos="2268"/>
              </w:tabs>
            </w:pPr>
            <w:r w:rsidRPr="00D75CA6">
              <w:t>Division 5</w:t>
            </w:r>
            <w:r w:rsidR="005E4086" w:rsidRPr="00D75CA6">
              <w:tab/>
            </w:r>
          </w:p>
        </w:tc>
        <w:tc>
          <w:tcPr>
            <w:tcW w:w="4537" w:type="dxa"/>
          </w:tcPr>
          <w:p w14:paraId="7D1F0232" w14:textId="08FCE46F" w:rsidR="005E4086" w:rsidRPr="00D75CA6" w:rsidRDefault="005E4086" w:rsidP="00C72BA2">
            <w:pPr>
              <w:pStyle w:val="ENoteTableText"/>
            </w:pPr>
            <w:r w:rsidRPr="00D75CA6">
              <w:t>rep No 110, 2024</w:t>
            </w:r>
          </w:p>
        </w:tc>
      </w:tr>
      <w:tr w:rsidR="00591B91" w:rsidRPr="00D75CA6" w14:paraId="5D3051DE" w14:textId="77777777" w:rsidTr="00965397">
        <w:trPr>
          <w:cantSplit/>
        </w:trPr>
        <w:tc>
          <w:tcPr>
            <w:tcW w:w="2551" w:type="dxa"/>
          </w:tcPr>
          <w:p w14:paraId="5E0D0604" w14:textId="77777777" w:rsidR="00591B91" w:rsidRPr="00D75CA6" w:rsidRDefault="00591B91" w:rsidP="00357D52">
            <w:pPr>
              <w:pStyle w:val="ENoteTableText"/>
              <w:tabs>
                <w:tab w:val="center" w:leader="dot" w:pos="2268"/>
              </w:tabs>
            </w:pPr>
            <w:r w:rsidRPr="00D75CA6">
              <w:t>s 35</w:t>
            </w:r>
            <w:r w:rsidRPr="00D75CA6">
              <w:tab/>
            </w:r>
          </w:p>
        </w:tc>
        <w:tc>
          <w:tcPr>
            <w:tcW w:w="4537" w:type="dxa"/>
          </w:tcPr>
          <w:p w14:paraId="34AC9DD9" w14:textId="77777777" w:rsidR="00591B91" w:rsidRPr="00D75CA6" w:rsidRDefault="00591B91" w:rsidP="00C72BA2">
            <w:pPr>
              <w:pStyle w:val="ENoteTableText"/>
            </w:pPr>
            <w:r w:rsidRPr="00D75CA6">
              <w:t>am No 133, 2020</w:t>
            </w:r>
          </w:p>
        </w:tc>
      </w:tr>
      <w:tr w:rsidR="00A32D4C" w:rsidRPr="00D75CA6" w14:paraId="1FBEC7B9" w14:textId="77777777" w:rsidTr="00965397">
        <w:trPr>
          <w:cantSplit/>
        </w:trPr>
        <w:tc>
          <w:tcPr>
            <w:tcW w:w="2551" w:type="dxa"/>
          </w:tcPr>
          <w:p w14:paraId="4E2B4490" w14:textId="77777777" w:rsidR="00A32D4C" w:rsidRPr="00D75CA6" w:rsidRDefault="00A32D4C" w:rsidP="00357D52">
            <w:pPr>
              <w:pStyle w:val="ENoteTableText"/>
              <w:tabs>
                <w:tab w:val="center" w:leader="dot" w:pos="2268"/>
              </w:tabs>
            </w:pPr>
          </w:p>
        </w:tc>
        <w:tc>
          <w:tcPr>
            <w:tcW w:w="4537" w:type="dxa"/>
          </w:tcPr>
          <w:p w14:paraId="6CF21FE7" w14:textId="61124160" w:rsidR="00A32D4C" w:rsidRPr="00D75CA6" w:rsidRDefault="005E4086" w:rsidP="00C72BA2">
            <w:pPr>
              <w:pStyle w:val="ENoteTableText"/>
            </w:pPr>
            <w:r w:rsidRPr="00D75CA6">
              <w:t>rep</w:t>
            </w:r>
            <w:r w:rsidR="00A32D4C" w:rsidRPr="00D75CA6">
              <w:t xml:space="preserve"> No 110, 2024</w:t>
            </w:r>
          </w:p>
        </w:tc>
      </w:tr>
      <w:tr w:rsidR="00C72BA2" w:rsidRPr="00D75CA6" w14:paraId="3C2276F4" w14:textId="77777777" w:rsidTr="00965397">
        <w:trPr>
          <w:cantSplit/>
        </w:trPr>
        <w:tc>
          <w:tcPr>
            <w:tcW w:w="2551" w:type="dxa"/>
          </w:tcPr>
          <w:p w14:paraId="21C188CB" w14:textId="7283F2A1" w:rsidR="00C72BA2" w:rsidRPr="00D75CA6" w:rsidRDefault="00107542" w:rsidP="00F82B93">
            <w:pPr>
              <w:pStyle w:val="ENoteTableText"/>
              <w:keepNext/>
            </w:pPr>
            <w:r w:rsidRPr="00D75CA6">
              <w:rPr>
                <w:b/>
              </w:rPr>
              <w:t>Division 5</w:t>
            </w:r>
            <w:r w:rsidR="00C72BA2" w:rsidRPr="00D75CA6">
              <w:rPr>
                <w:b/>
              </w:rPr>
              <w:t>A</w:t>
            </w:r>
          </w:p>
        </w:tc>
        <w:tc>
          <w:tcPr>
            <w:tcW w:w="4537" w:type="dxa"/>
          </w:tcPr>
          <w:p w14:paraId="18A990BE" w14:textId="77777777" w:rsidR="00C72BA2" w:rsidRPr="00D75CA6" w:rsidRDefault="00C72BA2" w:rsidP="00F82B93">
            <w:pPr>
              <w:pStyle w:val="ENoteTableText"/>
              <w:keepNext/>
            </w:pPr>
          </w:p>
        </w:tc>
      </w:tr>
      <w:tr w:rsidR="00C72BA2" w:rsidRPr="00D75CA6" w14:paraId="1D8E7B19" w14:textId="77777777" w:rsidTr="00965397">
        <w:trPr>
          <w:cantSplit/>
        </w:trPr>
        <w:tc>
          <w:tcPr>
            <w:tcW w:w="2551" w:type="dxa"/>
          </w:tcPr>
          <w:p w14:paraId="113A55BF" w14:textId="5C143522" w:rsidR="00C72BA2" w:rsidRPr="00D75CA6" w:rsidRDefault="00107542" w:rsidP="00F82B93">
            <w:pPr>
              <w:pStyle w:val="ENoteTableText"/>
              <w:keepNext/>
              <w:tabs>
                <w:tab w:val="center" w:leader="dot" w:pos="2268"/>
              </w:tabs>
            </w:pPr>
            <w:r w:rsidRPr="00D75CA6">
              <w:t>Division 5</w:t>
            </w:r>
            <w:r w:rsidR="00C72BA2" w:rsidRPr="00D75CA6">
              <w:t>A</w:t>
            </w:r>
            <w:r w:rsidR="00C72BA2" w:rsidRPr="00D75CA6">
              <w:tab/>
            </w:r>
          </w:p>
        </w:tc>
        <w:tc>
          <w:tcPr>
            <w:tcW w:w="4537" w:type="dxa"/>
          </w:tcPr>
          <w:p w14:paraId="05F83178" w14:textId="77777777" w:rsidR="00C72BA2" w:rsidRPr="00D75CA6" w:rsidRDefault="00C72BA2" w:rsidP="00F82B93">
            <w:pPr>
              <w:pStyle w:val="ENoteTableText"/>
              <w:keepNext/>
            </w:pPr>
            <w:r w:rsidRPr="00D75CA6">
              <w:t>ad No</w:t>
            </w:r>
            <w:r w:rsidR="00D93EB4" w:rsidRPr="00D75CA6">
              <w:t> </w:t>
            </w:r>
            <w:r w:rsidRPr="00D75CA6">
              <w:t>60, 2011</w:t>
            </w:r>
          </w:p>
        </w:tc>
      </w:tr>
      <w:tr w:rsidR="005F3412" w:rsidRPr="00D75CA6" w14:paraId="2AD9A551" w14:textId="77777777" w:rsidTr="00965397">
        <w:trPr>
          <w:cantSplit/>
        </w:trPr>
        <w:tc>
          <w:tcPr>
            <w:tcW w:w="2551" w:type="dxa"/>
          </w:tcPr>
          <w:p w14:paraId="7E1531E4" w14:textId="77777777" w:rsidR="005F3412" w:rsidRPr="00D75CA6" w:rsidRDefault="005F3412" w:rsidP="00B002CC">
            <w:pPr>
              <w:pStyle w:val="ENoteTableText"/>
              <w:tabs>
                <w:tab w:val="center" w:leader="dot" w:pos="2268"/>
              </w:tabs>
            </w:pPr>
            <w:r w:rsidRPr="00D75CA6">
              <w:t>s 35A</w:t>
            </w:r>
            <w:r w:rsidRPr="00D75CA6">
              <w:tab/>
            </w:r>
          </w:p>
        </w:tc>
        <w:tc>
          <w:tcPr>
            <w:tcW w:w="4537" w:type="dxa"/>
          </w:tcPr>
          <w:p w14:paraId="0E27E06E" w14:textId="77777777" w:rsidR="005F3412" w:rsidRPr="00D75CA6" w:rsidRDefault="005F3412" w:rsidP="00621FB8">
            <w:pPr>
              <w:pStyle w:val="ENoteTableText"/>
            </w:pPr>
            <w:r w:rsidRPr="00D75CA6">
              <w:t>ad No 60, 2011</w:t>
            </w:r>
          </w:p>
        </w:tc>
      </w:tr>
      <w:tr w:rsidR="005F3412" w:rsidRPr="00D75CA6" w14:paraId="60D80412" w14:textId="77777777" w:rsidTr="00965397">
        <w:trPr>
          <w:cantSplit/>
        </w:trPr>
        <w:tc>
          <w:tcPr>
            <w:tcW w:w="2551" w:type="dxa"/>
          </w:tcPr>
          <w:p w14:paraId="7AA7E798" w14:textId="77777777" w:rsidR="005F3412" w:rsidRPr="00D75CA6" w:rsidRDefault="005F3412" w:rsidP="00B002CC">
            <w:pPr>
              <w:pStyle w:val="ENoteTableText"/>
              <w:tabs>
                <w:tab w:val="center" w:leader="dot" w:pos="2268"/>
              </w:tabs>
            </w:pPr>
          </w:p>
        </w:tc>
        <w:tc>
          <w:tcPr>
            <w:tcW w:w="4537" w:type="dxa"/>
          </w:tcPr>
          <w:p w14:paraId="166CA3E3" w14:textId="77777777" w:rsidR="005F3412" w:rsidRPr="00D75CA6" w:rsidRDefault="005F3412" w:rsidP="00621FB8">
            <w:pPr>
              <w:pStyle w:val="ENoteTableText"/>
            </w:pPr>
            <w:r w:rsidRPr="00D75CA6">
              <w:t>am No 197, 2012</w:t>
            </w:r>
          </w:p>
        </w:tc>
      </w:tr>
      <w:tr w:rsidR="005F3412" w:rsidRPr="00D75CA6" w14:paraId="4BC4877D" w14:textId="77777777" w:rsidTr="00965397">
        <w:trPr>
          <w:cantSplit/>
        </w:trPr>
        <w:tc>
          <w:tcPr>
            <w:tcW w:w="2551" w:type="dxa"/>
          </w:tcPr>
          <w:p w14:paraId="5A2100C0" w14:textId="77777777" w:rsidR="005F3412" w:rsidRPr="00D75CA6" w:rsidRDefault="005F3412" w:rsidP="00B002CC">
            <w:pPr>
              <w:pStyle w:val="ENoteTableText"/>
              <w:tabs>
                <w:tab w:val="center" w:leader="dot" w:pos="2268"/>
              </w:tabs>
            </w:pPr>
            <w:r w:rsidRPr="00D75CA6">
              <w:lastRenderedPageBreak/>
              <w:t>s 35B</w:t>
            </w:r>
            <w:r w:rsidRPr="00D75CA6">
              <w:tab/>
            </w:r>
          </w:p>
        </w:tc>
        <w:tc>
          <w:tcPr>
            <w:tcW w:w="4537" w:type="dxa"/>
          </w:tcPr>
          <w:p w14:paraId="3F26BA44" w14:textId="77777777" w:rsidR="005F3412" w:rsidRPr="00D75CA6" w:rsidRDefault="005F3412" w:rsidP="00B002CC">
            <w:pPr>
              <w:pStyle w:val="ENoteTableText"/>
            </w:pPr>
            <w:r w:rsidRPr="00D75CA6">
              <w:t>ad No 60, 2011</w:t>
            </w:r>
          </w:p>
        </w:tc>
      </w:tr>
      <w:tr w:rsidR="005F3412" w:rsidRPr="00D75CA6" w14:paraId="571DD956" w14:textId="77777777" w:rsidTr="00965397">
        <w:trPr>
          <w:cantSplit/>
        </w:trPr>
        <w:tc>
          <w:tcPr>
            <w:tcW w:w="2551" w:type="dxa"/>
          </w:tcPr>
          <w:p w14:paraId="4D8E9682" w14:textId="77777777" w:rsidR="005F3412" w:rsidRPr="00D75CA6" w:rsidRDefault="005F3412" w:rsidP="00B002CC">
            <w:pPr>
              <w:pStyle w:val="ENoteTableText"/>
              <w:tabs>
                <w:tab w:val="center" w:leader="dot" w:pos="2268"/>
              </w:tabs>
            </w:pPr>
          </w:p>
        </w:tc>
        <w:tc>
          <w:tcPr>
            <w:tcW w:w="4537" w:type="dxa"/>
          </w:tcPr>
          <w:p w14:paraId="7230D9BB" w14:textId="77777777" w:rsidR="005F3412" w:rsidRPr="00D75CA6" w:rsidRDefault="005F3412" w:rsidP="00B002CC">
            <w:pPr>
              <w:pStyle w:val="ENoteTableText"/>
            </w:pPr>
            <w:r w:rsidRPr="00D75CA6">
              <w:t>am No 197, 2012</w:t>
            </w:r>
          </w:p>
        </w:tc>
      </w:tr>
      <w:tr w:rsidR="005F3412" w:rsidRPr="00D75CA6" w14:paraId="3DEDC04F" w14:textId="77777777" w:rsidTr="00965397">
        <w:trPr>
          <w:cantSplit/>
        </w:trPr>
        <w:tc>
          <w:tcPr>
            <w:tcW w:w="2551" w:type="dxa"/>
          </w:tcPr>
          <w:p w14:paraId="2F27A291" w14:textId="77777777" w:rsidR="005F3412" w:rsidRPr="00D75CA6" w:rsidRDefault="005F3412" w:rsidP="00B002CC">
            <w:pPr>
              <w:pStyle w:val="ENoteTableText"/>
              <w:tabs>
                <w:tab w:val="center" w:leader="dot" w:pos="2268"/>
              </w:tabs>
            </w:pPr>
            <w:r w:rsidRPr="00D75CA6">
              <w:t>s 35C</w:t>
            </w:r>
            <w:r w:rsidRPr="00D75CA6">
              <w:tab/>
            </w:r>
          </w:p>
        </w:tc>
        <w:tc>
          <w:tcPr>
            <w:tcW w:w="4537" w:type="dxa"/>
          </w:tcPr>
          <w:p w14:paraId="1E9464DA" w14:textId="77777777" w:rsidR="005F3412" w:rsidRPr="00D75CA6" w:rsidRDefault="005F3412" w:rsidP="00B002CC">
            <w:pPr>
              <w:pStyle w:val="ENoteTableText"/>
            </w:pPr>
            <w:r w:rsidRPr="00D75CA6">
              <w:t>ad No 60, 2011</w:t>
            </w:r>
          </w:p>
        </w:tc>
      </w:tr>
      <w:tr w:rsidR="005F3412" w:rsidRPr="00D75CA6" w14:paraId="6B6D1DDC" w14:textId="77777777" w:rsidTr="00965397">
        <w:trPr>
          <w:cantSplit/>
        </w:trPr>
        <w:tc>
          <w:tcPr>
            <w:tcW w:w="2551" w:type="dxa"/>
          </w:tcPr>
          <w:p w14:paraId="64F76A9E" w14:textId="77777777" w:rsidR="005F3412" w:rsidRPr="00D75CA6" w:rsidRDefault="005F3412" w:rsidP="00B002CC">
            <w:pPr>
              <w:pStyle w:val="ENoteTableText"/>
              <w:tabs>
                <w:tab w:val="center" w:leader="dot" w:pos="2268"/>
              </w:tabs>
            </w:pPr>
          </w:p>
        </w:tc>
        <w:tc>
          <w:tcPr>
            <w:tcW w:w="4537" w:type="dxa"/>
          </w:tcPr>
          <w:p w14:paraId="02C21A07" w14:textId="77777777" w:rsidR="005F3412" w:rsidRPr="00D75CA6" w:rsidRDefault="005F3412" w:rsidP="00B002CC">
            <w:pPr>
              <w:pStyle w:val="ENoteTableText"/>
            </w:pPr>
            <w:r w:rsidRPr="00D75CA6">
              <w:t>am No 197, 2012</w:t>
            </w:r>
          </w:p>
        </w:tc>
      </w:tr>
      <w:tr w:rsidR="005F3412" w:rsidRPr="00D75CA6" w14:paraId="40C44F73" w14:textId="77777777" w:rsidTr="00965397">
        <w:trPr>
          <w:cantSplit/>
        </w:trPr>
        <w:tc>
          <w:tcPr>
            <w:tcW w:w="2551" w:type="dxa"/>
          </w:tcPr>
          <w:p w14:paraId="541F7E47" w14:textId="77777777" w:rsidR="005F3412" w:rsidRPr="00D75CA6" w:rsidRDefault="005F3412" w:rsidP="00B002CC">
            <w:pPr>
              <w:pStyle w:val="ENoteTableText"/>
              <w:tabs>
                <w:tab w:val="center" w:leader="dot" w:pos="2268"/>
              </w:tabs>
            </w:pPr>
            <w:r w:rsidRPr="00D75CA6">
              <w:t>s 35D</w:t>
            </w:r>
            <w:r w:rsidRPr="00D75CA6">
              <w:tab/>
            </w:r>
          </w:p>
        </w:tc>
        <w:tc>
          <w:tcPr>
            <w:tcW w:w="4537" w:type="dxa"/>
          </w:tcPr>
          <w:p w14:paraId="573C5637" w14:textId="77777777" w:rsidR="005F3412" w:rsidRPr="00D75CA6" w:rsidRDefault="005F3412" w:rsidP="00B002CC">
            <w:pPr>
              <w:pStyle w:val="ENoteTableText"/>
            </w:pPr>
            <w:r w:rsidRPr="00D75CA6">
              <w:t>ad No 60, 2011</w:t>
            </w:r>
          </w:p>
        </w:tc>
      </w:tr>
      <w:tr w:rsidR="005F3412" w:rsidRPr="00D75CA6" w14:paraId="78CE5777" w14:textId="77777777" w:rsidTr="00965397">
        <w:trPr>
          <w:cantSplit/>
        </w:trPr>
        <w:tc>
          <w:tcPr>
            <w:tcW w:w="2551" w:type="dxa"/>
          </w:tcPr>
          <w:p w14:paraId="4628D5F4" w14:textId="77777777" w:rsidR="005F3412" w:rsidRPr="00D75CA6" w:rsidRDefault="005F3412" w:rsidP="00B002CC">
            <w:pPr>
              <w:pStyle w:val="ENoteTableText"/>
              <w:tabs>
                <w:tab w:val="center" w:leader="dot" w:pos="2268"/>
              </w:tabs>
            </w:pPr>
          </w:p>
        </w:tc>
        <w:tc>
          <w:tcPr>
            <w:tcW w:w="4537" w:type="dxa"/>
          </w:tcPr>
          <w:p w14:paraId="27A4D00D" w14:textId="77777777" w:rsidR="005F3412" w:rsidRPr="00D75CA6" w:rsidRDefault="005F3412" w:rsidP="00B002CC">
            <w:pPr>
              <w:pStyle w:val="ENoteTableText"/>
            </w:pPr>
            <w:r w:rsidRPr="00D75CA6">
              <w:t>rs No 197, 2012</w:t>
            </w:r>
          </w:p>
        </w:tc>
      </w:tr>
      <w:tr w:rsidR="005F3412" w:rsidRPr="00D75CA6" w14:paraId="14F5FC5E" w14:textId="77777777" w:rsidTr="00965397">
        <w:trPr>
          <w:cantSplit/>
        </w:trPr>
        <w:tc>
          <w:tcPr>
            <w:tcW w:w="2551" w:type="dxa"/>
          </w:tcPr>
          <w:p w14:paraId="1EFE5AC8" w14:textId="77777777" w:rsidR="005F3412" w:rsidRPr="00D75CA6" w:rsidRDefault="005F3412" w:rsidP="00B002CC">
            <w:pPr>
              <w:pStyle w:val="ENoteTableText"/>
              <w:tabs>
                <w:tab w:val="center" w:leader="dot" w:pos="2268"/>
              </w:tabs>
            </w:pPr>
            <w:r w:rsidRPr="00D75CA6">
              <w:t>s 35E</w:t>
            </w:r>
            <w:r w:rsidRPr="00D75CA6">
              <w:tab/>
            </w:r>
          </w:p>
        </w:tc>
        <w:tc>
          <w:tcPr>
            <w:tcW w:w="4537" w:type="dxa"/>
          </w:tcPr>
          <w:p w14:paraId="1EED6986" w14:textId="77777777" w:rsidR="005F3412" w:rsidRPr="00D75CA6" w:rsidRDefault="00621FB8" w:rsidP="00B002CC">
            <w:pPr>
              <w:pStyle w:val="ENoteTableText"/>
            </w:pPr>
            <w:r w:rsidRPr="00D75CA6">
              <w:t>ad No 60, 2011</w:t>
            </w:r>
          </w:p>
        </w:tc>
      </w:tr>
      <w:tr w:rsidR="00621FB8" w:rsidRPr="00D75CA6" w14:paraId="55BDB68B" w14:textId="77777777" w:rsidTr="00965397">
        <w:trPr>
          <w:cantSplit/>
        </w:trPr>
        <w:tc>
          <w:tcPr>
            <w:tcW w:w="2551" w:type="dxa"/>
          </w:tcPr>
          <w:p w14:paraId="3BDF6EF3" w14:textId="77777777" w:rsidR="00621FB8" w:rsidRPr="00D75CA6" w:rsidRDefault="00621FB8" w:rsidP="00B002CC">
            <w:pPr>
              <w:pStyle w:val="ENoteTableText"/>
              <w:tabs>
                <w:tab w:val="center" w:leader="dot" w:pos="2268"/>
              </w:tabs>
            </w:pPr>
          </w:p>
        </w:tc>
        <w:tc>
          <w:tcPr>
            <w:tcW w:w="4537" w:type="dxa"/>
          </w:tcPr>
          <w:p w14:paraId="05B04117" w14:textId="77777777" w:rsidR="00621FB8" w:rsidRPr="00D75CA6" w:rsidRDefault="00621FB8" w:rsidP="00B002CC">
            <w:pPr>
              <w:pStyle w:val="ENoteTableText"/>
            </w:pPr>
            <w:r w:rsidRPr="00D75CA6">
              <w:t>am No 197, 2012</w:t>
            </w:r>
          </w:p>
        </w:tc>
      </w:tr>
      <w:tr w:rsidR="00621FB8" w:rsidRPr="00D75CA6" w14:paraId="37C41082" w14:textId="77777777" w:rsidTr="00965397">
        <w:trPr>
          <w:cantSplit/>
        </w:trPr>
        <w:tc>
          <w:tcPr>
            <w:tcW w:w="2551" w:type="dxa"/>
          </w:tcPr>
          <w:p w14:paraId="6A10CC42" w14:textId="77777777" w:rsidR="00621FB8" w:rsidRPr="00D75CA6" w:rsidRDefault="00621FB8" w:rsidP="00B002CC">
            <w:pPr>
              <w:pStyle w:val="ENoteTableText"/>
              <w:tabs>
                <w:tab w:val="center" w:leader="dot" w:pos="2268"/>
              </w:tabs>
            </w:pPr>
            <w:r w:rsidRPr="00D75CA6">
              <w:t>s 35F</w:t>
            </w:r>
            <w:r w:rsidRPr="00D75CA6">
              <w:tab/>
            </w:r>
          </w:p>
        </w:tc>
        <w:tc>
          <w:tcPr>
            <w:tcW w:w="4537" w:type="dxa"/>
          </w:tcPr>
          <w:p w14:paraId="2178F10C" w14:textId="77777777" w:rsidR="00621FB8" w:rsidRPr="00D75CA6" w:rsidRDefault="00621FB8" w:rsidP="00B002CC">
            <w:pPr>
              <w:pStyle w:val="ENoteTableText"/>
            </w:pPr>
            <w:r w:rsidRPr="00D75CA6">
              <w:t>ad No 60, 2011</w:t>
            </w:r>
          </w:p>
        </w:tc>
      </w:tr>
      <w:tr w:rsidR="00621FB8" w:rsidRPr="00D75CA6" w14:paraId="550605DD" w14:textId="77777777" w:rsidTr="00965397">
        <w:trPr>
          <w:cantSplit/>
        </w:trPr>
        <w:tc>
          <w:tcPr>
            <w:tcW w:w="2551" w:type="dxa"/>
          </w:tcPr>
          <w:p w14:paraId="77BA1913" w14:textId="77777777" w:rsidR="00621FB8" w:rsidRPr="00D75CA6" w:rsidRDefault="00621FB8" w:rsidP="00B002CC">
            <w:pPr>
              <w:pStyle w:val="ENoteTableText"/>
              <w:tabs>
                <w:tab w:val="center" w:leader="dot" w:pos="2268"/>
              </w:tabs>
            </w:pPr>
          </w:p>
        </w:tc>
        <w:tc>
          <w:tcPr>
            <w:tcW w:w="4537" w:type="dxa"/>
          </w:tcPr>
          <w:p w14:paraId="3960E38A" w14:textId="1B817615" w:rsidR="00621FB8" w:rsidRPr="00D75CA6" w:rsidRDefault="00621FB8" w:rsidP="00B002CC">
            <w:pPr>
              <w:pStyle w:val="ENoteTableText"/>
            </w:pPr>
            <w:r w:rsidRPr="00D75CA6">
              <w:t>am No 197, 2012</w:t>
            </w:r>
            <w:r w:rsidR="006553DF" w:rsidRPr="00D75CA6">
              <w:t>; No 110, 2024</w:t>
            </w:r>
          </w:p>
        </w:tc>
      </w:tr>
      <w:tr w:rsidR="00621FB8" w:rsidRPr="00D75CA6" w14:paraId="3125911F" w14:textId="77777777" w:rsidTr="00965397">
        <w:trPr>
          <w:cantSplit/>
        </w:trPr>
        <w:tc>
          <w:tcPr>
            <w:tcW w:w="2551" w:type="dxa"/>
          </w:tcPr>
          <w:p w14:paraId="631BDC3B" w14:textId="77777777" w:rsidR="00621FB8" w:rsidRPr="00D75CA6" w:rsidRDefault="00621FB8" w:rsidP="00B002CC">
            <w:pPr>
              <w:pStyle w:val="ENoteTableText"/>
              <w:tabs>
                <w:tab w:val="center" w:leader="dot" w:pos="2268"/>
              </w:tabs>
            </w:pPr>
            <w:r w:rsidRPr="00D75CA6">
              <w:t>s 35G</w:t>
            </w:r>
            <w:r w:rsidRPr="00D75CA6">
              <w:tab/>
            </w:r>
          </w:p>
        </w:tc>
        <w:tc>
          <w:tcPr>
            <w:tcW w:w="4537" w:type="dxa"/>
          </w:tcPr>
          <w:p w14:paraId="3EDCA152" w14:textId="77777777" w:rsidR="00621FB8" w:rsidRPr="00D75CA6" w:rsidRDefault="00621FB8" w:rsidP="00B002CC">
            <w:pPr>
              <w:pStyle w:val="ENoteTableText"/>
            </w:pPr>
            <w:r w:rsidRPr="00D75CA6">
              <w:t>ad No 60, 2011</w:t>
            </w:r>
          </w:p>
        </w:tc>
      </w:tr>
      <w:tr w:rsidR="00621FB8" w:rsidRPr="00D75CA6" w14:paraId="77654CC5" w14:textId="77777777" w:rsidTr="00965397">
        <w:trPr>
          <w:cantSplit/>
        </w:trPr>
        <w:tc>
          <w:tcPr>
            <w:tcW w:w="2551" w:type="dxa"/>
          </w:tcPr>
          <w:p w14:paraId="093D0CEF" w14:textId="77777777" w:rsidR="00621FB8" w:rsidRPr="00D75CA6" w:rsidRDefault="00621FB8" w:rsidP="00B002CC">
            <w:pPr>
              <w:pStyle w:val="ENoteTableText"/>
              <w:tabs>
                <w:tab w:val="center" w:leader="dot" w:pos="2268"/>
              </w:tabs>
            </w:pPr>
          </w:p>
        </w:tc>
        <w:tc>
          <w:tcPr>
            <w:tcW w:w="4537" w:type="dxa"/>
          </w:tcPr>
          <w:p w14:paraId="0625E8EC" w14:textId="77777777" w:rsidR="00621FB8" w:rsidRPr="00D75CA6" w:rsidRDefault="00621FB8" w:rsidP="00B002CC">
            <w:pPr>
              <w:pStyle w:val="ENoteTableText"/>
            </w:pPr>
            <w:r w:rsidRPr="00D75CA6">
              <w:t>am No 197, 2012</w:t>
            </w:r>
          </w:p>
        </w:tc>
      </w:tr>
      <w:tr w:rsidR="00621FB8" w:rsidRPr="00D75CA6" w14:paraId="44E027FF" w14:textId="77777777" w:rsidTr="00965397">
        <w:trPr>
          <w:cantSplit/>
        </w:trPr>
        <w:tc>
          <w:tcPr>
            <w:tcW w:w="2551" w:type="dxa"/>
          </w:tcPr>
          <w:p w14:paraId="043F13C3" w14:textId="77777777" w:rsidR="00621FB8" w:rsidRPr="00D75CA6" w:rsidRDefault="00621FB8" w:rsidP="00B002CC">
            <w:pPr>
              <w:pStyle w:val="ENoteTableText"/>
              <w:tabs>
                <w:tab w:val="center" w:leader="dot" w:pos="2268"/>
              </w:tabs>
            </w:pPr>
            <w:r w:rsidRPr="00D75CA6">
              <w:t>s 35H</w:t>
            </w:r>
            <w:r w:rsidRPr="00D75CA6">
              <w:tab/>
            </w:r>
          </w:p>
        </w:tc>
        <w:tc>
          <w:tcPr>
            <w:tcW w:w="4537" w:type="dxa"/>
          </w:tcPr>
          <w:p w14:paraId="02E5CC6D" w14:textId="77777777" w:rsidR="00621FB8" w:rsidRPr="00D75CA6" w:rsidRDefault="00621FB8" w:rsidP="00B002CC">
            <w:pPr>
              <w:pStyle w:val="ENoteTableText"/>
            </w:pPr>
            <w:r w:rsidRPr="00D75CA6">
              <w:t>ad No 60, 2011</w:t>
            </w:r>
          </w:p>
        </w:tc>
      </w:tr>
      <w:tr w:rsidR="00621FB8" w:rsidRPr="00D75CA6" w14:paraId="42407D2D" w14:textId="77777777" w:rsidTr="00965397">
        <w:trPr>
          <w:cantSplit/>
        </w:trPr>
        <w:tc>
          <w:tcPr>
            <w:tcW w:w="2551" w:type="dxa"/>
          </w:tcPr>
          <w:p w14:paraId="666B3688" w14:textId="77777777" w:rsidR="00621FB8" w:rsidRPr="00D75CA6" w:rsidRDefault="00621FB8" w:rsidP="00621FB8">
            <w:pPr>
              <w:pStyle w:val="ENoteTableText"/>
              <w:tabs>
                <w:tab w:val="center" w:leader="dot" w:pos="2268"/>
              </w:tabs>
            </w:pPr>
            <w:r w:rsidRPr="00D75CA6">
              <w:t>s 35J</w:t>
            </w:r>
            <w:r w:rsidRPr="00D75CA6">
              <w:tab/>
            </w:r>
          </w:p>
        </w:tc>
        <w:tc>
          <w:tcPr>
            <w:tcW w:w="4537" w:type="dxa"/>
          </w:tcPr>
          <w:p w14:paraId="3A17E888" w14:textId="77777777" w:rsidR="00621FB8" w:rsidRPr="00D75CA6" w:rsidRDefault="00621FB8" w:rsidP="00B002CC">
            <w:pPr>
              <w:pStyle w:val="ENoteTableText"/>
            </w:pPr>
            <w:r w:rsidRPr="00D75CA6">
              <w:t>ad No 60, 2011</w:t>
            </w:r>
          </w:p>
        </w:tc>
      </w:tr>
      <w:tr w:rsidR="00621FB8" w:rsidRPr="00D75CA6" w14:paraId="1DC0A369" w14:textId="77777777" w:rsidTr="00965397">
        <w:trPr>
          <w:cantSplit/>
        </w:trPr>
        <w:tc>
          <w:tcPr>
            <w:tcW w:w="2551" w:type="dxa"/>
          </w:tcPr>
          <w:p w14:paraId="3F0F0409" w14:textId="77777777" w:rsidR="00621FB8" w:rsidRPr="00D75CA6" w:rsidRDefault="00621FB8" w:rsidP="00B002CC">
            <w:pPr>
              <w:pStyle w:val="ENoteTableText"/>
              <w:tabs>
                <w:tab w:val="center" w:leader="dot" w:pos="2268"/>
              </w:tabs>
            </w:pPr>
            <w:r w:rsidRPr="00D75CA6">
              <w:t>s 35K</w:t>
            </w:r>
            <w:r w:rsidRPr="00D75CA6">
              <w:tab/>
            </w:r>
          </w:p>
        </w:tc>
        <w:tc>
          <w:tcPr>
            <w:tcW w:w="4537" w:type="dxa"/>
          </w:tcPr>
          <w:p w14:paraId="3E1A9B32" w14:textId="77777777" w:rsidR="00621FB8" w:rsidRPr="00D75CA6" w:rsidRDefault="00621FB8" w:rsidP="00B002CC">
            <w:pPr>
              <w:pStyle w:val="ENoteTableText"/>
            </w:pPr>
            <w:r w:rsidRPr="00D75CA6">
              <w:t>ad No 60, 2011</w:t>
            </w:r>
          </w:p>
        </w:tc>
      </w:tr>
      <w:tr w:rsidR="00621FB8" w:rsidRPr="00D75CA6" w14:paraId="00ED3CE5" w14:textId="77777777" w:rsidTr="00965397">
        <w:trPr>
          <w:cantSplit/>
        </w:trPr>
        <w:tc>
          <w:tcPr>
            <w:tcW w:w="2551" w:type="dxa"/>
          </w:tcPr>
          <w:p w14:paraId="0249A93F" w14:textId="77777777" w:rsidR="00621FB8" w:rsidRPr="00D75CA6" w:rsidRDefault="00621FB8" w:rsidP="00B002CC">
            <w:pPr>
              <w:pStyle w:val="ENoteTableText"/>
              <w:tabs>
                <w:tab w:val="center" w:leader="dot" w:pos="2268"/>
              </w:tabs>
            </w:pPr>
            <w:r w:rsidRPr="00D75CA6">
              <w:t>s 35L</w:t>
            </w:r>
            <w:r w:rsidRPr="00D75CA6">
              <w:tab/>
            </w:r>
          </w:p>
        </w:tc>
        <w:tc>
          <w:tcPr>
            <w:tcW w:w="4537" w:type="dxa"/>
          </w:tcPr>
          <w:p w14:paraId="5EEE8EE8" w14:textId="77777777" w:rsidR="00621FB8" w:rsidRPr="00D75CA6" w:rsidRDefault="00621FB8" w:rsidP="00B002CC">
            <w:pPr>
              <w:pStyle w:val="ENoteTableText"/>
            </w:pPr>
            <w:r w:rsidRPr="00D75CA6">
              <w:t>ad No 60, 2011</w:t>
            </w:r>
          </w:p>
        </w:tc>
      </w:tr>
      <w:tr w:rsidR="00621FB8" w:rsidRPr="00D75CA6" w14:paraId="556627DD" w14:textId="77777777" w:rsidTr="00965397">
        <w:trPr>
          <w:cantSplit/>
        </w:trPr>
        <w:tc>
          <w:tcPr>
            <w:tcW w:w="2551" w:type="dxa"/>
          </w:tcPr>
          <w:p w14:paraId="2845C2CF" w14:textId="77777777" w:rsidR="00621FB8" w:rsidRPr="00D75CA6" w:rsidRDefault="00621FB8" w:rsidP="00B002CC">
            <w:pPr>
              <w:pStyle w:val="ENoteTableText"/>
              <w:tabs>
                <w:tab w:val="center" w:leader="dot" w:pos="2268"/>
              </w:tabs>
            </w:pPr>
          </w:p>
        </w:tc>
        <w:tc>
          <w:tcPr>
            <w:tcW w:w="4537" w:type="dxa"/>
          </w:tcPr>
          <w:p w14:paraId="174F39B9" w14:textId="77777777" w:rsidR="00621FB8" w:rsidRPr="00D75CA6" w:rsidRDefault="00621FB8" w:rsidP="00621FB8">
            <w:pPr>
              <w:pStyle w:val="ENoteTableText"/>
            </w:pPr>
            <w:r w:rsidRPr="00D75CA6">
              <w:t>rs No 197, 2012</w:t>
            </w:r>
          </w:p>
        </w:tc>
      </w:tr>
      <w:tr w:rsidR="00621FB8" w:rsidRPr="00D75CA6" w14:paraId="12D2E4AF" w14:textId="77777777" w:rsidTr="00965397">
        <w:trPr>
          <w:cantSplit/>
        </w:trPr>
        <w:tc>
          <w:tcPr>
            <w:tcW w:w="2551" w:type="dxa"/>
          </w:tcPr>
          <w:p w14:paraId="4B142D94" w14:textId="00C0D87E" w:rsidR="00621FB8" w:rsidRPr="00D75CA6" w:rsidRDefault="00B94734" w:rsidP="00C72BA2">
            <w:pPr>
              <w:pStyle w:val="ENoteTableText"/>
            </w:pPr>
            <w:r w:rsidRPr="00D75CA6">
              <w:rPr>
                <w:b/>
              </w:rPr>
              <w:t>Division 6</w:t>
            </w:r>
          </w:p>
        </w:tc>
        <w:tc>
          <w:tcPr>
            <w:tcW w:w="4537" w:type="dxa"/>
          </w:tcPr>
          <w:p w14:paraId="6025524B" w14:textId="77777777" w:rsidR="00621FB8" w:rsidRPr="00D75CA6" w:rsidRDefault="00621FB8" w:rsidP="00C72BA2">
            <w:pPr>
              <w:pStyle w:val="ENoteTableText"/>
            </w:pPr>
          </w:p>
        </w:tc>
      </w:tr>
      <w:tr w:rsidR="00A32D4C" w:rsidRPr="00D75CA6" w14:paraId="62BC0E12" w14:textId="77777777" w:rsidTr="00965397">
        <w:trPr>
          <w:cantSplit/>
        </w:trPr>
        <w:tc>
          <w:tcPr>
            <w:tcW w:w="2551" w:type="dxa"/>
          </w:tcPr>
          <w:p w14:paraId="55515E95" w14:textId="431692DD" w:rsidR="00A32D4C" w:rsidRPr="00D75CA6" w:rsidRDefault="00B94734" w:rsidP="00D3528B">
            <w:pPr>
              <w:pStyle w:val="ENoteTableText"/>
              <w:tabs>
                <w:tab w:val="center" w:leader="dot" w:pos="2268"/>
              </w:tabs>
            </w:pPr>
            <w:r w:rsidRPr="00D75CA6">
              <w:t>Division 6</w:t>
            </w:r>
            <w:r w:rsidR="00A32D4C" w:rsidRPr="00D75CA6">
              <w:tab/>
            </w:r>
          </w:p>
        </w:tc>
        <w:tc>
          <w:tcPr>
            <w:tcW w:w="4537" w:type="dxa"/>
          </w:tcPr>
          <w:p w14:paraId="2DA65FF5" w14:textId="670FE6D9" w:rsidR="00A32D4C" w:rsidRPr="00D75CA6" w:rsidRDefault="00A32D4C" w:rsidP="00D3528B">
            <w:pPr>
              <w:pStyle w:val="ENoteTableText"/>
            </w:pPr>
            <w:r w:rsidRPr="00D75CA6">
              <w:t>rs No 110, 2024</w:t>
            </w:r>
          </w:p>
        </w:tc>
      </w:tr>
      <w:tr w:rsidR="00621FB8" w:rsidRPr="00D75CA6" w14:paraId="1F95DAC4" w14:textId="77777777" w:rsidTr="00965397">
        <w:trPr>
          <w:cantSplit/>
        </w:trPr>
        <w:tc>
          <w:tcPr>
            <w:tcW w:w="2551" w:type="dxa"/>
          </w:tcPr>
          <w:p w14:paraId="3F9BD475" w14:textId="77777777" w:rsidR="00621FB8" w:rsidRPr="00D75CA6" w:rsidRDefault="00621FB8" w:rsidP="00D3528B">
            <w:pPr>
              <w:pStyle w:val="ENoteTableText"/>
              <w:tabs>
                <w:tab w:val="center" w:leader="dot" w:pos="2268"/>
              </w:tabs>
            </w:pPr>
            <w:r w:rsidRPr="00D75CA6">
              <w:t>s 36</w:t>
            </w:r>
            <w:r w:rsidRPr="00D75CA6">
              <w:tab/>
            </w:r>
          </w:p>
        </w:tc>
        <w:tc>
          <w:tcPr>
            <w:tcW w:w="4537" w:type="dxa"/>
          </w:tcPr>
          <w:p w14:paraId="58325FE6" w14:textId="77777777" w:rsidR="00621FB8" w:rsidRPr="00D75CA6" w:rsidRDefault="00621FB8" w:rsidP="00D3528B">
            <w:pPr>
              <w:pStyle w:val="ENoteTableText"/>
            </w:pPr>
            <w:r w:rsidRPr="00D75CA6">
              <w:t>am No</w:t>
            </w:r>
            <w:r w:rsidR="00D3528B" w:rsidRPr="00D75CA6">
              <w:t xml:space="preserve"> </w:t>
            </w:r>
            <w:r w:rsidRPr="00D75CA6">
              <w:t>60, 2011</w:t>
            </w:r>
          </w:p>
        </w:tc>
      </w:tr>
      <w:tr w:rsidR="00A32D4C" w:rsidRPr="00D75CA6" w14:paraId="74E8C08C" w14:textId="77777777" w:rsidTr="00965397">
        <w:trPr>
          <w:cantSplit/>
        </w:trPr>
        <w:tc>
          <w:tcPr>
            <w:tcW w:w="2551" w:type="dxa"/>
          </w:tcPr>
          <w:p w14:paraId="0C6BF3C3" w14:textId="77777777" w:rsidR="00A32D4C" w:rsidRPr="00D75CA6" w:rsidRDefault="00A32D4C" w:rsidP="00D3528B">
            <w:pPr>
              <w:pStyle w:val="ENoteTableText"/>
              <w:tabs>
                <w:tab w:val="center" w:leader="dot" w:pos="2268"/>
              </w:tabs>
            </w:pPr>
          </w:p>
        </w:tc>
        <w:tc>
          <w:tcPr>
            <w:tcW w:w="4537" w:type="dxa"/>
          </w:tcPr>
          <w:p w14:paraId="24734347" w14:textId="7C386D51" w:rsidR="00A32D4C" w:rsidRPr="00D75CA6" w:rsidRDefault="00A32D4C" w:rsidP="00D3528B">
            <w:pPr>
              <w:pStyle w:val="ENoteTableText"/>
            </w:pPr>
            <w:r w:rsidRPr="00D75CA6">
              <w:t>rs No 110, 2024</w:t>
            </w:r>
          </w:p>
        </w:tc>
      </w:tr>
      <w:tr w:rsidR="00621FB8" w:rsidRPr="00D75CA6" w14:paraId="659EEACE" w14:textId="77777777" w:rsidTr="00965397">
        <w:trPr>
          <w:cantSplit/>
        </w:trPr>
        <w:tc>
          <w:tcPr>
            <w:tcW w:w="2551" w:type="dxa"/>
          </w:tcPr>
          <w:p w14:paraId="52F64D5F" w14:textId="5033B376" w:rsidR="00621FB8" w:rsidRPr="00D75CA6" w:rsidRDefault="00B94734" w:rsidP="00C72BA2">
            <w:pPr>
              <w:pStyle w:val="ENoteTableText"/>
            </w:pPr>
            <w:r w:rsidRPr="00D75CA6">
              <w:rPr>
                <w:b/>
              </w:rPr>
              <w:t>Division 7</w:t>
            </w:r>
          </w:p>
        </w:tc>
        <w:tc>
          <w:tcPr>
            <w:tcW w:w="4537" w:type="dxa"/>
          </w:tcPr>
          <w:p w14:paraId="4E0309E1" w14:textId="77777777" w:rsidR="00621FB8" w:rsidRPr="00D75CA6" w:rsidRDefault="00621FB8" w:rsidP="00C72BA2">
            <w:pPr>
              <w:pStyle w:val="ENoteTableText"/>
            </w:pPr>
          </w:p>
        </w:tc>
      </w:tr>
      <w:tr w:rsidR="00621FB8" w:rsidRPr="00D75CA6" w14:paraId="3063A33D" w14:textId="77777777" w:rsidTr="00965397">
        <w:trPr>
          <w:cantSplit/>
        </w:trPr>
        <w:tc>
          <w:tcPr>
            <w:tcW w:w="2551" w:type="dxa"/>
          </w:tcPr>
          <w:p w14:paraId="1CA2DA86" w14:textId="77777777" w:rsidR="00621FB8" w:rsidRPr="00D75CA6" w:rsidRDefault="00621FB8" w:rsidP="00D3528B">
            <w:pPr>
              <w:pStyle w:val="ENoteTableText"/>
              <w:tabs>
                <w:tab w:val="center" w:leader="dot" w:pos="2268"/>
              </w:tabs>
            </w:pPr>
            <w:r w:rsidRPr="00D75CA6">
              <w:t>s 37</w:t>
            </w:r>
            <w:r w:rsidRPr="00D75CA6">
              <w:tab/>
            </w:r>
          </w:p>
        </w:tc>
        <w:tc>
          <w:tcPr>
            <w:tcW w:w="4537" w:type="dxa"/>
          </w:tcPr>
          <w:p w14:paraId="2EA5F98F" w14:textId="3EA47735" w:rsidR="00621FB8" w:rsidRPr="00D75CA6" w:rsidRDefault="00621FB8" w:rsidP="00D3528B">
            <w:pPr>
              <w:pStyle w:val="ENoteTableText"/>
            </w:pPr>
            <w:r w:rsidRPr="00D75CA6">
              <w:t>am No</w:t>
            </w:r>
            <w:r w:rsidR="00D3528B" w:rsidRPr="00D75CA6">
              <w:t xml:space="preserve"> </w:t>
            </w:r>
            <w:r w:rsidRPr="00D75CA6">
              <w:t>60, 2011</w:t>
            </w:r>
            <w:r w:rsidR="00591B91" w:rsidRPr="00D75CA6">
              <w:t>; No 133, 2020</w:t>
            </w:r>
            <w:r w:rsidR="00A32D4C" w:rsidRPr="00D75CA6">
              <w:t>; No 110, 2024</w:t>
            </w:r>
          </w:p>
        </w:tc>
      </w:tr>
      <w:tr w:rsidR="00591B91" w:rsidRPr="00D75CA6" w14:paraId="6174E666" w14:textId="77777777" w:rsidTr="00965397">
        <w:trPr>
          <w:cantSplit/>
        </w:trPr>
        <w:tc>
          <w:tcPr>
            <w:tcW w:w="2551" w:type="dxa"/>
          </w:tcPr>
          <w:p w14:paraId="797A2F27" w14:textId="77777777" w:rsidR="00591B91" w:rsidRPr="00D75CA6" w:rsidRDefault="00591B91" w:rsidP="00D3528B">
            <w:pPr>
              <w:pStyle w:val="ENoteTableText"/>
              <w:tabs>
                <w:tab w:val="center" w:leader="dot" w:pos="2268"/>
              </w:tabs>
            </w:pPr>
            <w:r w:rsidRPr="00D75CA6">
              <w:t>s 37A</w:t>
            </w:r>
            <w:r w:rsidRPr="00D75CA6">
              <w:tab/>
            </w:r>
          </w:p>
        </w:tc>
        <w:tc>
          <w:tcPr>
            <w:tcW w:w="4537" w:type="dxa"/>
          </w:tcPr>
          <w:p w14:paraId="5F6FDCC2" w14:textId="77777777" w:rsidR="00591B91" w:rsidRPr="00D75CA6" w:rsidRDefault="00591B91" w:rsidP="00D3528B">
            <w:pPr>
              <w:pStyle w:val="ENoteTableText"/>
            </w:pPr>
            <w:r w:rsidRPr="00D75CA6">
              <w:t>ad No 133, 2020</w:t>
            </w:r>
          </w:p>
        </w:tc>
      </w:tr>
      <w:tr w:rsidR="00A32D4C" w:rsidRPr="00D75CA6" w14:paraId="55EE678B" w14:textId="77777777" w:rsidTr="00965397">
        <w:trPr>
          <w:cantSplit/>
        </w:trPr>
        <w:tc>
          <w:tcPr>
            <w:tcW w:w="2551" w:type="dxa"/>
          </w:tcPr>
          <w:p w14:paraId="17011FB2" w14:textId="77777777" w:rsidR="00A32D4C" w:rsidRPr="00D75CA6" w:rsidRDefault="00A32D4C" w:rsidP="00D3528B">
            <w:pPr>
              <w:pStyle w:val="ENoteTableText"/>
              <w:tabs>
                <w:tab w:val="center" w:leader="dot" w:pos="2268"/>
              </w:tabs>
            </w:pPr>
          </w:p>
        </w:tc>
        <w:tc>
          <w:tcPr>
            <w:tcW w:w="4537" w:type="dxa"/>
          </w:tcPr>
          <w:p w14:paraId="2129A6BD" w14:textId="670535A3" w:rsidR="00A32D4C" w:rsidRPr="00D75CA6" w:rsidRDefault="00A32D4C" w:rsidP="00D3528B">
            <w:pPr>
              <w:pStyle w:val="ENoteTableText"/>
            </w:pPr>
            <w:r w:rsidRPr="00D75CA6">
              <w:t>am No 110, 2024</w:t>
            </w:r>
          </w:p>
        </w:tc>
      </w:tr>
      <w:tr w:rsidR="00591B91" w:rsidRPr="00D75CA6" w14:paraId="0942A34E" w14:textId="77777777" w:rsidTr="00965397">
        <w:trPr>
          <w:cantSplit/>
        </w:trPr>
        <w:tc>
          <w:tcPr>
            <w:tcW w:w="2551" w:type="dxa"/>
          </w:tcPr>
          <w:p w14:paraId="5CB7D4C8" w14:textId="77777777" w:rsidR="00591B91" w:rsidRPr="00D75CA6" w:rsidRDefault="00591B91" w:rsidP="00D3528B">
            <w:pPr>
              <w:pStyle w:val="ENoteTableText"/>
              <w:tabs>
                <w:tab w:val="center" w:leader="dot" w:pos="2268"/>
              </w:tabs>
            </w:pPr>
            <w:r w:rsidRPr="00D75CA6">
              <w:t>s 37B</w:t>
            </w:r>
            <w:r w:rsidRPr="00D75CA6">
              <w:tab/>
            </w:r>
          </w:p>
        </w:tc>
        <w:tc>
          <w:tcPr>
            <w:tcW w:w="4537" w:type="dxa"/>
          </w:tcPr>
          <w:p w14:paraId="136AF4EB" w14:textId="77777777" w:rsidR="00591B91" w:rsidRPr="00D75CA6" w:rsidRDefault="00591B91" w:rsidP="00D3528B">
            <w:pPr>
              <w:pStyle w:val="ENoteTableText"/>
            </w:pPr>
            <w:r w:rsidRPr="00D75CA6">
              <w:t>ad No 133, 2020</w:t>
            </w:r>
          </w:p>
        </w:tc>
      </w:tr>
      <w:tr w:rsidR="00591B91" w:rsidRPr="00D75CA6" w14:paraId="71501531" w14:textId="77777777" w:rsidTr="00965397">
        <w:trPr>
          <w:cantSplit/>
        </w:trPr>
        <w:tc>
          <w:tcPr>
            <w:tcW w:w="2551" w:type="dxa"/>
          </w:tcPr>
          <w:p w14:paraId="5C7FA932" w14:textId="77777777" w:rsidR="00591B91" w:rsidRPr="00D75CA6" w:rsidRDefault="00591B91" w:rsidP="00D3528B">
            <w:pPr>
              <w:pStyle w:val="ENoteTableText"/>
              <w:tabs>
                <w:tab w:val="center" w:leader="dot" w:pos="2268"/>
              </w:tabs>
            </w:pPr>
            <w:r w:rsidRPr="00D75CA6">
              <w:t>s 38</w:t>
            </w:r>
            <w:r w:rsidRPr="00D75CA6">
              <w:tab/>
            </w:r>
          </w:p>
        </w:tc>
        <w:tc>
          <w:tcPr>
            <w:tcW w:w="4537" w:type="dxa"/>
          </w:tcPr>
          <w:p w14:paraId="288AD668" w14:textId="77777777" w:rsidR="00591B91" w:rsidRPr="00D75CA6" w:rsidRDefault="00591B91" w:rsidP="00D3528B">
            <w:pPr>
              <w:pStyle w:val="ENoteTableText"/>
            </w:pPr>
            <w:r w:rsidRPr="00D75CA6">
              <w:t>rs No 133, 2020</w:t>
            </w:r>
          </w:p>
        </w:tc>
      </w:tr>
      <w:tr w:rsidR="006553DF" w:rsidRPr="00D75CA6" w14:paraId="0C347348" w14:textId="77777777" w:rsidTr="00965397">
        <w:trPr>
          <w:cantSplit/>
        </w:trPr>
        <w:tc>
          <w:tcPr>
            <w:tcW w:w="2551" w:type="dxa"/>
          </w:tcPr>
          <w:p w14:paraId="713264F5" w14:textId="77777777" w:rsidR="006553DF" w:rsidRPr="00D75CA6" w:rsidRDefault="006553DF" w:rsidP="00D3528B">
            <w:pPr>
              <w:pStyle w:val="ENoteTableText"/>
              <w:tabs>
                <w:tab w:val="center" w:leader="dot" w:pos="2268"/>
              </w:tabs>
            </w:pPr>
          </w:p>
        </w:tc>
        <w:tc>
          <w:tcPr>
            <w:tcW w:w="4537" w:type="dxa"/>
          </w:tcPr>
          <w:p w14:paraId="3558013E" w14:textId="499303DA" w:rsidR="006553DF" w:rsidRPr="00D75CA6" w:rsidRDefault="006553DF" w:rsidP="00D3528B">
            <w:pPr>
              <w:pStyle w:val="ENoteTableText"/>
            </w:pPr>
            <w:r w:rsidRPr="00D75CA6">
              <w:t>am No 110, 2024</w:t>
            </w:r>
          </w:p>
        </w:tc>
      </w:tr>
      <w:tr w:rsidR="006553DF" w:rsidRPr="00D75CA6" w14:paraId="6C9AB20C" w14:textId="77777777" w:rsidTr="00965397">
        <w:trPr>
          <w:cantSplit/>
        </w:trPr>
        <w:tc>
          <w:tcPr>
            <w:tcW w:w="2551" w:type="dxa"/>
          </w:tcPr>
          <w:p w14:paraId="590DB19B" w14:textId="20B9C84A" w:rsidR="006553DF" w:rsidRPr="00D75CA6" w:rsidRDefault="006553DF" w:rsidP="00D3528B">
            <w:pPr>
              <w:pStyle w:val="ENoteTableText"/>
              <w:tabs>
                <w:tab w:val="center" w:leader="dot" w:pos="2268"/>
              </w:tabs>
            </w:pPr>
            <w:r w:rsidRPr="00D75CA6">
              <w:t>s 39</w:t>
            </w:r>
            <w:r w:rsidRPr="00D75CA6">
              <w:tab/>
            </w:r>
          </w:p>
        </w:tc>
        <w:tc>
          <w:tcPr>
            <w:tcW w:w="4537" w:type="dxa"/>
          </w:tcPr>
          <w:p w14:paraId="7D637C0B" w14:textId="4B4A70E6" w:rsidR="006553DF" w:rsidRPr="00D75CA6" w:rsidRDefault="006553DF" w:rsidP="00D3528B">
            <w:pPr>
              <w:pStyle w:val="ENoteTableText"/>
            </w:pPr>
            <w:r w:rsidRPr="00D75CA6">
              <w:t>am No 110, 2024</w:t>
            </w:r>
          </w:p>
        </w:tc>
      </w:tr>
      <w:tr w:rsidR="007A12C4" w:rsidRPr="00D75CA6" w14:paraId="6023BBDB" w14:textId="77777777" w:rsidTr="00965397">
        <w:trPr>
          <w:cantSplit/>
        </w:trPr>
        <w:tc>
          <w:tcPr>
            <w:tcW w:w="2551" w:type="dxa"/>
          </w:tcPr>
          <w:p w14:paraId="08D55536" w14:textId="1CCB0D66" w:rsidR="007A12C4" w:rsidRPr="00D75CA6" w:rsidRDefault="007A12C4" w:rsidP="00D3528B">
            <w:pPr>
              <w:pStyle w:val="ENoteTableText"/>
              <w:tabs>
                <w:tab w:val="center" w:leader="dot" w:pos="2268"/>
              </w:tabs>
            </w:pPr>
            <w:r w:rsidRPr="00D75CA6">
              <w:t>s 39A</w:t>
            </w:r>
            <w:r w:rsidRPr="00D75CA6">
              <w:tab/>
            </w:r>
          </w:p>
        </w:tc>
        <w:tc>
          <w:tcPr>
            <w:tcW w:w="4537" w:type="dxa"/>
          </w:tcPr>
          <w:p w14:paraId="7B329FA7" w14:textId="444CDB79" w:rsidR="007A12C4" w:rsidRPr="00D75CA6" w:rsidRDefault="007A12C4" w:rsidP="00D3528B">
            <w:pPr>
              <w:pStyle w:val="ENoteTableText"/>
            </w:pPr>
            <w:r w:rsidRPr="00D75CA6">
              <w:t>ad No 110, 2024</w:t>
            </w:r>
          </w:p>
        </w:tc>
      </w:tr>
      <w:tr w:rsidR="007A12C4" w:rsidRPr="00D75CA6" w14:paraId="6A06A0AC" w14:textId="77777777" w:rsidTr="00965397">
        <w:trPr>
          <w:cantSplit/>
        </w:trPr>
        <w:tc>
          <w:tcPr>
            <w:tcW w:w="2551" w:type="dxa"/>
          </w:tcPr>
          <w:p w14:paraId="06F773B8" w14:textId="68B4D7A3" w:rsidR="007A12C4" w:rsidRPr="00D75CA6" w:rsidRDefault="007A12C4" w:rsidP="00D3528B">
            <w:pPr>
              <w:pStyle w:val="ENoteTableText"/>
              <w:tabs>
                <w:tab w:val="center" w:leader="dot" w:pos="2268"/>
              </w:tabs>
            </w:pPr>
            <w:r w:rsidRPr="00D75CA6">
              <w:t>s 39B</w:t>
            </w:r>
            <w:r w:rsidRPr="00D75CA6">
              <w:tab/>
            </w:r>
          </w:p>
        </w:tc>
        <w:tc>
          <w:tcPr>
            <w:tcW w:w="4537" w:type="dxa"/>
          </w:tcPr>
          <w:p w14:paraId="5E1F18C8" w14:textId="30E71320" w:rsidR="007A12C4" w:rsidRPr="00D75CA6" w:rsidRDefault="007A12C4" w:rsidP="00D3528B">
            <w:pPr>
              <w:pStyle w:val="ENoteTableText"/>
            </w:pPr>
            <w:r w:rsidRPr="00D75CA6">
              <w:t>ad No 110, 2024</w:t>
            </w:r>
          </w:p>
        </w:tc>
      </w:tr>
      <w:tr w:rsidR="007A12C4" w:rsidRPr="00D75CA6" w14:paraId="2AF16B6D" w14:textId="77777777" w:rsidTr="00965397">
        <w:trPr>
          <w:cantSplit/>
        </w:trPr>
        <w:tc>
          <w:tcPr>
            <w:tcW w:w="2551" w:type="dxa"/>
          </w:tcPr>
          <w:p w14:paraId="75BE7FB1" w14:textId="1BC30DBC" w:rsidR="007A12C4" w:rsidRPr="00D75CA6" w:rsidRDefault="007A12C4" w:rsidP="00D3528B">
            <w:pPr>
              <w:pStyle w:val="ENoteTableText"/>
              <w:tabs>
                <w:tab w:val="center" w:leader="dot" w:pos="2268"/>
              </w:tabs>
            </w:pPr>
            <w:r w:rsidRPr="00D75CA6">
              <w:lastRenderedPageBreak/>
              <w:t>s 39C</w:t>
            </w:r>
            <w:r w:rsidRPr="00D75CA6">
              <w:tab/>
            </w:r>
          </w:p>
        </w:tc>
        <w:tc>
          <w:tcPr>
            <w:tcW w:w="4537" w:type="dxa"/>
          </w:tcPr>
          <w:p w14:paraId="28359713" w14:textId="20E37F50" w:rsidR="007A12C4" w:rsidRPr="00D75CA6" w:rsidRDefault="007A12C4" w:rsidP="00D3528B">
            <w:pPr>
              <w:pStyle w:val="ENoteTableText"/>
            </w:pPr>
            <w:r w:rsidRPr="00D75CA6">
              <w:t>ad No 110, 2024</w:t>
            </w:r>
          </w:p>
        </w:tc>
      </w:tr>
      <w:tr w:rsidR="007A12C4" w:rsidRPr="00D75CA6" w14:paraId="440F0D8F" w14:textId="77777777" w:rsidTr="00965397">
        <w:trPr>
          <w:cantSplit/>
        </w:trPr>
        <w:tc>
          <w:tcPr>
            <w:tcW w:w="2551" w:type="dxa"/>
          </w:tcPr>
          <w:p w14:paraId="0BAA3973" w14:textId="659C8816" w:rsidR="007A12C4" w:rsidRPr="00D75CA6" w:rsidRDefault="007A12C4" w:rsidP="00D3528B">
            <w:pPr>
              <w:pStyle w:val="ENoteTableText"/>
              <w:tabs>
                <w:tab w:val="center" w:leader="dot" w:pos="2268"/>
              </w:tabs>
            </w:pPr>
            <w:r w:rsidRPr="00D75CA6">
              <w:t>s 39D</w:t>
            </w:r>
            <w:r w:rsidRPr="00D75CA6">
              <w:tab/>
            </w:r>
          </w:p>
        </w:tc>
        <w:tc>
          <w:tcPr>
            <w:tcW w:w="4537" w:type="dxa"/>
          </w:tcPr>
          <w:p w14:paraId="1C6AB0D8" w14:textId="0DC01E85" w:rsidR="007A12C4" w:rsidRPr="00D75CA6" w:rsidRDefault="007A12C4" w:rsidP="00D3528B">
            <w:pPr>
              <w:pStyle w:val="ENoteTableText"/>
            </w:pPr>
            <w:r w:rsidRPr="00D75CA6">
              <w:t>ad No 110, 2024</w:t>
            </w:r>
          </w:p>
        </w:tc>
      </w:tr>
      <w:tr w:rsidR="00226B76" w:rsidRPr="00D75CA6" w14:paraId="4D3AA0C5" w14:textId="77777777" w:rsidTr="00965397">
        <w:trPr>
          <w:cantSplit/>
        </w:trPr>
        <w:tc>
          <w:tcPr>
            <w:tcW w:w="2551" w:type="dxa"/>
          </w:tcPr>
          <w:p w14:paraId="61E66DCF" w14:textId="115B814A" w:rsidR="00226B76" w:rsidRPr="00D75CA6" w:rsidRDefault="00226B76" w:rsidP="00D3528B">
            <w:pPr>
              <w:pStyle w:val="ENoteTableText"/>
              <w:tabs>
                <w:tab w:val="center" w:leader="dot" w:pos="2268"/>
              </w:tabs>
            </w:pPr>
            <w:r w:rsidRPr="00D75CA6">
              <w:t>s 39E</w:t>
            </w:r>
            <w:r w:rsidRPr="00D75CA6">
              <w:tab/>
            </w:r>
          </w:p>
        </w:tc>
        <w:tc>
          <w:tcPr>
            <w:tcW w:w="4537" w:type="dxa"/>
          </w:tcPr>
          <w:p w14:paraId="600F7CFB" w14:textId="3467C76A" w:rsidR="00226B76" w:rsidRPr="00D75CA6" w:rsidRDefault="00226B76" w:rsidP="00D3528B">
            <w:pPr>
              <w:pStyle w:val="ENoteTableText"/>
            </w:pPr>
            <w:r w:rsidRPr="00D75CA6">
              <w:t>ad No 110, 2024</w:t>
            </w:r>
          </w:p>
        </w:tc>
      </w:tr>
      <w:tr w:rsidR="00226B76" w:rsidRPr="00D75CA6" w14:paraId="3E1A4E46" w14:textId="77777777" w:rsidTr="00965397">
        <w:trPr>
          <w:cantSplit/>
        </w:trPr>
        <w:tc>
          <w:tcPr>
            <w:tcW w:w="2551" w:type="dxa"/>
          </w:tcPr>
          <w:p w14:paraId="5B102DAD" w14:textId="468B64CC" w:rsidR="00226B76" w:rsidRPr="00D75CA6" w:rsidRDefault="00226B76" w:rsidP="00D3528B">
            <w:pPr>
              <w:pStyle w:val="ENoteTableText"/>
              <w:tabs>
                <w:tab w:val="center" w:leader="dot" w:pos="2268"/>
              </w:tabs>
            </w:pPr>
            <w:r w:rsidRPr="00D75CA6">
              <w:t>s 39F</w:t>
            </w:r>
            <w:r w:rsidRPr="00D75CA6">
              <w:tab/>
            </w:r>
          </w:p>
        </w:tc>
        <w:tc>
          <w:tcPr>
            <w:tcW w:w="4537" w:type="dxa"/>
          </w:tcPr>
          <w:p w14:paraId="16B5235C" w14:textId="6DB70FC5" w:rsidR="00226B76" w:rsidRPr="00D75CA6" w:rsidRDefault="00226B76" w:rsidP="00D3528B">
            <w:pPr>
              <w:pStyle w:val="ENoteTableText"/>
            </w:pPr>
            <w:r w:rsidRPr="00D75CA6">
              <w:t>ad No 110, 2024</w:t>
            </w:r>
          </w:p>
        </w:tc>
      </w:tr>
      <w:tr w:rsidR="00621FB8" w:rsidRPr="00D75CA6" w14:paraId="0B41359B" w14:textId="77777777" w:rsidTr="00965397">
        <w:trPr>
          <w:cantSplit/>
        </w:trPr>
        <w:tc>
          <w:tcPr>
            <w:tcW w:w="2551" w:type="dxa"/>
          </w:tcPr>
          <w:p w14:paraId="2849E898" w14:textId="77777777" w:rsidR="00621FB8" w:rsidRPr="00D75CA6" w:rsidRDefault="00621FB8" w:rsidP="00C72BA2">
            <w:pPr>
              <w:pStyle w:val="ENoteTableText"/>
            </w:pPr>
            <w:r w:rsidRPr="00D75CA6">
              <w:rPr>
                <w:b/>
              </w:rPr>
              <w:t>Part</w:t>
            </w:r>
            <w:r w:rsidR="004F64A4" w:rsidRPr="00D75CA6">
              <w:rPr>
                <w:b/>
              </w:rPr>
              <w:t> </w:t>
            </w:r>
            <w:r w:rsidRPr="00D75CA6">
              <w:rPr>
                <w:b/>
              </w:rPr>
              <w:t>3</w:t>
            </w:r>
          </w:p>
        </w:tc>
        <w:tc>
          <w:tcPr>
            <w:tcW w:w="4537" w:type="dxa"/>
          </w:tcPr>
          <w:p w14:paraId="366CE95C" w14:textId="77777777" w:rsidR="00621FB8" w:rsidRPr="00D75CA6" w:rsidRDefault="00621FB8" w:rsidP="00C72BA2">
            <w:pPr>
              <w:pStyle w:val="ENoteTableText"/>
            </w:pPr>
          </w:p>
        </w:tc>
      </w:tr>
      <w:tr w:rsidR="007A12C4" w:rsidRPr="00D75CA6" w14:paraId="07D4BBAA" w14:textId="77777777" w:rsidTr="00965397">
        <w:trPr>
          <w:cantSplit/>
        </w:trPr>
        <w:tc>
          <w:tcPr>
            <w:tcW w:w="2551" w:type="dxa"/>
          </w:tcPr>
          <w:p w14:paraId="5B12582C" w14:textId="1B657F8D" w:rsidR="007A12C4" w:rsidRPr="00D75CA6" w:rsidRDefault="00B94734" w:rsidP="00C72BA2">
            <w:pPr>
              <w:pStyle w:val="ENoteTableText"/>
              <w:rPr>
                <w:b/>
              </w:rPr>
            </w:pPr>
            <w:r w:rsidRPr="00D75CA6">
              <w:rPr>
                <w:b/>
              </w:rPr>
              <w:t>Division 1</w:t>
            </w:r>
          </w:p>
        </w:tc>
        <w:tc>
          <w:tcPr>
            <w:tcW w:w="4537" w:type="dxa"/>
          </w:tcPr>
          <w:p w14:paraId="69CD6626" w14:textId="77777777" w:rsidR="007A12C4" w:rsidRPr="00D75CA6" w:rsidRDefault="007A12C4" w:rsidP="00C72BA2">
            <w:pPr>
              <w:pStyle w:val="ENoteTableText"/>
            </w:pPr>
          </w:p>
        </w:tc>
      </w:tr>
      <w:tr w:rsidR="007A12C4" w:rsidRPr="00D75CA6" w14:paraId="5991B952" w14:textId="77777777" w:rsidTr="00965397">
        <w:trPr>
          <w:cantSplit/>
        </w:trPr>
        <w:tc>
          <w:tcPr>
            <w:tcW w:w="2551" w:type="dxa"/>
          </w:tcPr>
          <w:p w14:paraId="5ABCDEA4" w14:textId="4F3526E9" w:rsidR="007A12C4" w:rsidRPr="00D75CA6" w:rsidRDefault="007A12C4" w:rsidP="005E4086">
            <w:pPr>
              <w:pStyle w:val="ENoteTableText"/>
              <w:tabs>
                <w:tab w:val="center" w:leader="dot" w:pos="2268"/>
              </w:tabs>
              <w:rPr>
                <w:bCs/>
              </w:rPr>
            </w:pPr>
            <w:r w:rsidRPr="00D75CA6">
              <w:rPr>
                <w:bCs/>
              </w:rPr>
              <w:t>s 40</w:t>
            </w:r>
            <w:r w:rsidRPr="00D75CA6">
              <w:rPr>
                <w:bCs/>
              </w:rPr>
              <w:tab/>
            </w:r>
          </w:p>
        </w:tc>
        <w:tc>
          <w:tcPr>
            <w:tcW w:w="4537" w:type="dxa"/>
          </w:tcPr>
          <w:p w14:paraId="1AB62AB9" w14:textId="166245B4" w:rsidR="007A12C4" w:rsidRPr="00D75CA6" w:rsidRDefault="007A12C4" w:rsidP="00C72BA2">
            <w:pPr>
              <w:pStyle w:val="ENoteTableText"/>
            </w:pPr>
            <w:r w:rsidRPr="00D75CA6">
              <w:t>am No 110, 2024</w:t>
            </w:r>
          </w:p>
        </w:tc>
      </w:tr>
      <w:tr w:rsidR="00621FB8" w:rsidRPr="00D75CA6" w14:paraId="0CE6FA6C" w14:textId="77777777" w:rsidTr="00965397">
        <w:trPr>
          <w:cantSplit/>
        </w:trPr>
        <w:tc>
          <w:tcPr>
            <w:tcW w:w="2551" w:type="dxa"/>
          </w:tcPr>
          <w:p w14:paraId="5FB24436" w14:textId="4957D943" w:rsidR="00621FB8" w:rsidRPr="00D75CA6" w:rsidRDefault="00B94734" w:rsidP="00C72BA2">
            <w:pPr>
              <w:pStyle w:val="ENoteTableText"/>
            </w:pPr>
            <w:r w:rsidRPr="00D75CA6">
              <w:rPr>
                <w:b/>
              </w:rPr>
              <w:t>Division 2</w:t>
            </w:r>
          </w:p>
        </w:tc>
        <w:tc>
          <w:tcPr>
            <w:tcW w:w="4537" w:type="dxa"/>
          </w:tcPr>
          <w:p w14:paraId="54EFC1B4" w14:textId="77777777" w:rsidR="00621FB8" w:rsidRPr="00D75CA6" w:rsidRDefault="00621FB8" w:rsidP="00C72BA2">
            <w:pPr>
              <w:pStyle w:val="ENoteTableText"/>
            </w:pPr>
          </w:p>
        </w:tc>
      </w:tr>
      <w:tr w:rsidR="00E91C12" w:rsidRPr="00D75CA6" w14:paraId="0789A055" w14:textId="77777777" w:rsidTr="00965397">
        <w:trPr>
          <w:cantSplit/>
        </w:trPr>
        <w:tc>
          <w:tcPr>
            <w:tcW w:w="2551" w:type="dxa"/>
          </w:tcPr>
          <w:p w14:paraId="1421C785" w14:textId="77777777" w:rsidR="00E91C12" w:rsidRPr="00D75CA6" w:rsidRDefault="00E91C12" w:rsidP="00681145">
            <w:pPr>
              <w:pStyle w:val="ENoteTableText"/>
              <w:tabs>
                <w:tab w:val="center" w:leader="dot" w:pos="2268"/>
              </w:tabs>
            </w:pPr>
            <w:r w:rsidRPr="00D75CA6">
              <w:t>s 41</w:t>
            </w:r>
            <w:r w:rsidRPr="00D75CA6">
              <w:tab/>
            </w:r>
          </w:p>
        </w:tc>
        <w:tc>
          <w:tcPr>
            <w:tcW w:w="4537" w:type="dxa"/>
          </w:tcPr>
          <w:p w14:paraId="6EEFFB53" w14:textId="26F63030" w:rsidR="00E91C12" w:rsidRPr="00D75CA6" w:rsidRDefault="00E91C12" w:rsidP="00261CB4">
            <w:pPr>
              <w:pStyle w:val="ENoteTableText"/>
            </w:pPr>
            <w:r w:rsidRPr="00D75CA6">
              <w:t>am No 126, 2015</w:t>
            </w:r>
            <w:r w:rsidR="00794210" w:rsidRPr="00D75CA6">
              <w:t xml:space="preserve">; </w:t>
            </w:r>
            <w:r w:rsidR="00794210" w:rsidRPr="00D75CA6">
              <w:rPr>
                <w:u w:val="single"/>
              </w:rPr>
              <w:t>No 110, 2024</w:t>
            </w:r>
          </w:p>
        </w:tc>
      </w:tr>
      <w:tr w:rsidR="00621FB8" w:rsidRPr="00D75CA6" w14:paraId="473D8303" w14:textId="77777777" w:rsidTr="00965397">
        <w:trPr>
          <w:cantSplit/>
        </w:trPr>
        <w:tc>
          <w:tcPr>
            <w:tcW w:w="2551" w:type="dxa"/>
          </w:tcPr>
          <w:p w14:paraId="45D8960D" w14:textId="77777777" w:rsidR="00621FB8" w:rsidRPr="00D75CA6" w:rsidRDefault="00621FB8" w:rsidP="00D3528B">
            <w:pPr>
              <w:pStyle w:val="ENoteTableText"/>
              <w:tabs>
                <w:tab w:val="center" w:leader="dot" w:pos="2268"/>
              </w:tabs>
            </w:pPr>
            <w:r w:rsidRPr="00D75CA6">
              <w:t>s 42</w:t>
            </w:r>
            <w:r w:rsidRPr="00D75CA6">
              <w:tab/>
            </w:r>
          </w:p>
        </w:tc>
        <w:tc>
          <w:tcPr>
            <w:tcW w:w="4537" w:type="dxa"/>
          </w:tcPr>
          <w:p w14:paraId="21013AE7" w14:textId="77777777" w:rsidR="00621FB8" w:rsidRPr="00D75CA6" w:rsidRDefault="00621FB8" w:rsidP="00D3528B">
            <w:pPr>
              <w:pStyle w:val="ENoteTableText"/>
            </w:pPr>
            <w:r w:rsidRPr="00D75CA6">
              <w:t>am No</w:t>
            </w:r>
            <w:r w:rsidR="00D3528B" w:rsidRPr="00D75CA6">
              <w:t xml:space="preserve"> </w:t>
            </w:r>
            <w:r w:rsidRPr="00D75CA6">
              <w:t>52, 2007; No</w:t>
            </w:r>
            <w:r w:rsidR="00D3528B" w:rsidRPr="00D75CA6">
              <w:t xml:space="preserve"> </w:t>
            </w:r>
            <w:r w:rsidRPr="00D75CA6">
              <w:t>60, 2011</w:t>
            </w:r>
          </w:p>
        </w:tc>
      </w:tr>
      <w:tr w:rsidR="00621FB8" w:rsidRPr="00D75CA6" w14:paraId="48124A24" w14:textId="77777777" w:rsidTr="00965397">
        <w:trPr>
          <w:cantSplit/>
        </w:trPr>
        <w:tc>
          <w:tcPr>
            <w:tcW w:w="2551" w:type="dxa"/>
          </w:tcPr>
          <w:p w14:paraId="1DD7F4CA" w14:textId="281DBA60" w:rsidR="00621FB8" w:rsidRPr="00D75CA6" w:rsidRDefault="00B94734" w:rsidP="00CC20F0">
            <w:pPr>
              <w:pStyle w:val="ENoteTableText"/>
              <w:keepNext/>
            </w:pPr>
            <w:r w:rsidRPr="00D75CA6">
              <w:rPr>
                <w:b/>
              </w:rPr>
              <w:t>Division 3</w:t>
            </w:r>
          </w:p>
        </w:tc>
        <w:tc>
          <w:tcPr>
            <w:tcW w:w="4537" w:type="dxa"/>
          </w:tcPr>
          <w:p w14:paraId="00D6B60A" w14:textId="77777777" w:rsidR="00621FB8" w:rsidRPr="00D75CA6" w:rsidRDefault="00621FB8" w:rsidP="00C72BA2">
            <w:pPr>
              <w:pStyle w:val="ENoteTableText"/>
            </w:pPr>
          </w:p>
        </w:tc>
      </w:tr>
      <w:tr w:rsidR="00794210" w:rsidRPr="00D75CA6" w14:paraId="6DF16EA8" w14:textId="77777777" w:rsidTr="00965397">
        <w:trPr>
          <w:cantSplit/>
        </w:trPr>
        <w:tc>
          <w:tcPr>
            <w:tcW w:w="2551" w:type="dxa"/>
          </w:tcPr>
          <w:p w14:paraId="2843C584" w14:textId="55DE877D" w:rsidR="00794210" w:rsidRPr="00D75CA6" w:rsidRDefault="00794210" w:rsidP="00D3528B">
            <w:pPr>
              <w:pStyle w:val="ENoteTableText"/>
              <w:tabs>
                <w:tab w:val="center" w:leader="dot" w:pos="2268"/>
              </w:tabs>
            </w:pPr>
            <w:r w:rsidRPr="00D75CA6">
              <w:t>s 43</w:t>
            </w:r>
            <w:r w:rsidRPr="00D75CA6">
              <w:tab/>
            </w:r>
          </w:p>
        </w:tc>
        <w:tc>
          <w:tcPr>
            <w:tcW w:w="4537" w:type="dxa"/>
          </w:tcPr>
          <w:p w14:paraId="4AFD2E99" w14:textId="578D43CB" w:rsidR="00794210" w:rsidRPr="00D75CA6" w:rsidRDefault="00794210" w:rsidP="00D3528B">
            <w:pPr>
              <w:pStyle w:val="ENoteTableText"/>
            </w:pPr>
            <w:r w:rsidRPr="00D75CA6">
              <w:t xml:space="preserve">am </w:t>
            </w:r>
            <w:r w:rsidRPr="00D75CA6">
              <w:rPr>
                <w:u w:val="single"/>
              </w:rPr>
              <w:t>No 110, 2024</w:t>
            </w:r>
          </w:p>
        </w:tc>
      </w:tr>
      <w:tr w:rsidR="00621FB8" w:rsidRPr="00D75CA6" w14:paraId="06F95A82" w14:textId="77777777" w:rsidTr="00965397">
        <w:trPr>
          <w:cantSplit/>
        </w:trPr>
        <w:tc>
          <w:tcPr>
            <w:tcW w:w="2551" w:type="dxa"/>
          </w:tcPr>
          <w:p w14:paraId="00B31CE0" w14:textId="77777777" w:rsidR="00621FB8" w:rsidRPr="00D75CA6" w:rsidRDefault="00621FB8" w:rsidP="00D3528B">
            <w:pPr>
              <w:pStyle w:val="ENoteTableText"/>
              <w:tabs>
                <w:tab w:val="center" w:leader="dot" w:pos="2268"/>
              </w:tabs>
            </w:pPr>
            <w:r w:rsidRPr="00D75CA6">
              <w:t>s 44</w:t>
            </w:r>
            <w:r w:rsidRPr="00D75CA6">
              <w:tab/>
            </w:r>
          </w:p>
        </w:tc>
        <w:tc>
          <w:tcPr>
            <w:tcW w:w="4537" w:type="dxa"/>
          </w:tcPr>
          <w:p w14:paraId="72677B7D" w14:textId="7713CEF6" w:rsidR="00621FB8" w:rsidRPr="00D75CA6" w:rsidRDefault="00621FB8" w:rsidP="00D3528B">
            <w:pPr>
              <w:pStyle w:val="ENoteTableText"/>
            </w:pPr>
            <w:r w:rsidRPr="00D75CA6">
              <w:t>am No</w:t>
            </w:r>
            <w:r w:rsidR="00D3528B" w:rsidRPr="00D75CA6">
              <w:t xml:space="preserve"> </w:t>
            </w:r>
            <w:r w:rsidRPr="00D75CA6">
              <w:t>60, 2011</w:t>
            </w:r>
            <w:r w:rsidR="00226B76" w:rsidRPr="00D75CA6">
              <w:t>; No 110, 2024</w:t>
            </w:r>
          </w:p>
        </w:tc>
      </w:tr>
      <w:tr w:rsidR="00621FB8" w:rsidRPr="00D75CA6" w14:paraId="2102503C" w14:textId="77777777" w:rsidTr="00965397">
        <w:trPr>
          <w:cantSplit/>
        </w:trPr>
        <w:tc>
          <w:tcPr>
            <w:tcW w:w="2551" w:type="dxa"/>
          </w:tcPr>
          <w:p w14:paraId="2711E20E" w14:textId="0AC49B2B" w:rsidR="00621FB8" w:rsidRPr="00D75CA6" w:rsidRDefault="00B94734" w:rsidP="00E0079E">
            <w:pPr>
              <w:pStyle w:val="ENoteTableText"/>
              <w:keepNext/>
            </w:pPr>
            <w:r w:rsidRPr="00D75CA6">
              <w:rPr>
                <w:b/>
              </w:rPr>
              <w:t>Division 4</w:t>
            </w:r>
          </w:p>
        </w:tc>
        <w:tc>
          <w:tcPr>
            <w:tcW w:w="4537" w:type="dxa"/>
          </w:tcPr>
          <w:p w14:paraId="7419E8BB" w14:textId="77777777" w:rsidR="00621FB8" w:rsidRPr="00D75CA6" w:rsidRDefault="00621FB8" w:rsidP="00C72BA2">
            <w:pPr>
              <w:pStyle w:val="ENoteTableText"/>
            </w:pPr>
          </w:p>
        </w:tc>
      </w:tr>
      <w:tr w:rsidR="007A12C4" w:rsidRPr="00D75CA6" w14:paraId="2A802E82" w14:textId="77777777" w:rsidTr="00965397">
        <w:trPr>
          <w:cantSplit/>
        </w:trPr>
        <w:tc>
          <w:tcPr>
            <w:tcW w:w="2551" w:type="dxa"/>
          </w:tcPr>
          <w:p w14:paraId="38C04EA0" w14:textId="08415567" w:rsidR="007A12C4" w:rsidRPr="00D75CA6" w:rsidRDefault="00B94734" w:rsidP="00D3528B">
            <w:pPr>
              <w:pStyle w:val="ENoteTableText"/>
              <w:tabs>
                <w:tab w:val="center" w:leader="dot" w:pos="2268"/>
              </w:tabs>
            </w:pPr>
            <w:r w:rsidRPr="00D75CA6">
              <w:t>Division 4</w:t>
            </w:r>
            <w:r w:rsidR="007A12C4" w:rsidRPr="00D75CA6">
              <w:tab/>
            </w:r>
          </w:p>
        </w:tc>
        <w:tc>
          <w:tcPr>
            <w:tcW w:w="4537" w:type="dxa"/>
          </w:tcPr>
          <w:p w14:paraId="449530DC" w14:textId="7E8CC8BF" w:rsidR="007A12C4" w:rsidRPr="00D75CA6" w:rsidRDefault="007A12C4" w:rsidP="00D3528B">
            <w:pPr>
              <w:pStyle w:val="ENoteTableText"/>
            </w:pPr>
            <w:r w:rsidRPr="00D75CA6">
              <w:t>rs No 110, 2024</w:t>
            </w:r>
          </w:p>
        </w:tc>
      </w:tr>
      <w:tr w:rsidR="007A12C4" w:rsidRPr="00D75CA6" w14:paraId="24AE1E4C" w14:textId="77777777" w:rsidTr="00965397">
        <w:trPr>
          <w:cantSplit/>
        </w:trPr>
        <w:tc>
          <w:tcPr>
            <w:tcW w:w="2551" w:type="dxa"/>
          </w:tcPr>
          <w:p w14:paraId="1CCECAED" w14:textId="18F2D372" w:rsidR="007A12C4" w:rsidRPr="00D75CA6" w:rsidRDefault="007A12C4" w:rsidP="00D3528B">
            <w:pPr>
              <w:pStyle w:val="ENoteTableText"/>
              <w:tabs>
                <w:tab w:val="center" w:leader="dot" w:pos="2268"/>
              </w:tabs>
            </w:pPr>
            <w:r w:rsidRPr="00D75CA6">
              <w:t>s 45</w:t>
            </w:r>
            <w:r w:rsidRPr="00D75CA6">
              <w:tab/>
            </w:r>
          </w:p>
        </w:tc>
        <w:tc>
          <w:tcPr>
            <w:tcW w:w="4537" w:type="dxa"/>
          </w:tcPr>
          <w:p w14:paraId="444BA2B7" w14:textId="35ADF877" w:rsidR="007A12C4" w:rsidRPr="00D75CA6" w:rsidRDefault="007A12C4" w:rsidP="00D3528B">
            <w:pPr>
              <w:pStyle w:val="ENoteTableText"/>
            </w:pPr>
            <w:r w:rsidRPr="00D75CA6">
              <w:t>rs No 110, 2024</w:t>
            </w:r>
          </w:p>
        </w:tc>
      </w:tr>
      <w:tr w:rsidR="00621FB8" w:rsidRPr="00D75CA6" w14:paraId="1DBC4A01" w14:textId="77777777" w:rsidTr="00965397">
        <w:trPr>
          <w:cantSplit/>
        </w:trPr>
        <w:tc>
          <w:tcPr>
            <w:tcW w:w="2551" w:type="dxa"/>
          </w:tcPr>
          <w:p w14:paraId="70CCE2D6" w14:textId="77777777" w:rsidR="00621FB8" w:rsidRPr="00D75CA6" w:rsidRDefault="00621FB8" w:rsidP="00D3528B">
            <w:pPr>
              <w:pStyle w:val="ENoteTableText"/>
              <w:tabs>
                <w:tab w:val="center" w:leader="dot" w:pos="2268"/>
              </w:tabs>
            </w:pPr>
            <w:r w:rsidRPr="00D75CA6">
              <w:t>s 46</w:t>
            </w:r>
            <w:r w:rsidRPr="00D75CA6">
              <w:tab/>
            </w:r>
          </w:p>
        </w:tc>
        <w:tc>
          <w:tcPr>
            <w:tcW w:w="4537" w:type="dxa"/>
          </w:tcPr>
          <w:p w14:paraId="7F273229" w14:textId="77777777" w:rsidR="00621FB8" w:rsidRPr="00D75CA6" w:rsidRDefault="00621FB8" w:rsidP="00D3528B">
            <w:pPr>
              <w:pStyle w:val="ENoteTableText"/>
            </w:pPr>
            <w:r w:rsidRPr="00D75CA6">
              <w:t>am No</w:t>
            </w:r>
            <w:r w:rsidR="00D3528B" w:rsidRPr="00D75CA6">
              <w:t xml:space="preserve"> </w:t>
            </w:r>
            <w:r w:rsidRPr="00D75CA6">
              <w:t>4, 2010</w:t>
            </w:r>
          </w:p>
        </w:tc>
      </w:tr>
      <w:tr w:rsidR="007A12C4" w:rsidRPr="00D75CA6" w14:paraId="2A793D27" w14:textId="77777777" w:rsidTr="00965397">
        <w:trPr>
          <w:cantSplit/>
        </w:trPr>
        <w:tc>
          <w:tcPr>
            <w:tcW w:w="2551" w:type="dxa"/>
          </w:tcPr>
          <w:p w14:paraId="039D7D6E" w14:textId="77777777" w:rsidR="007A12C4" w:rsidRPr="00D75CA6" w:rsidRDefault="007A12C4" w:rsidP="00D3528B">
            <w:pPr>
              <w:pStyle w:val="ENoteTableText"/>
              <w:tabs>
                <w:tab w:val="center" w:leader="dot" w:pos="2268"/>
              </w:tabs>
            </w:pPr>
          </w:p>
        </w:tc>
        <w:tc>
          <w:tcPr>
            <w:tcW w:w="4537" w:type="dxa"/>
          </w:tcPr>
          <w:p w14:paraId="4BE1A4B9" w14:textId="33A3A974" w:rsidR="007A12C4" w:rsidRPr="00D75CA6" w:rsidRDefault="007A12C4" w:rsidP="00D3528B">
            <w:pPr>
              <w:pStyle w:val="ENoteTableText"/>
            </w:pPr>
            <w:r w:rsidRPr="00D75CA6">
              <w:t>rs No 110, 2024</w:t>
            </w:r>
          </w:p>
        </w:tc>
      </w:tr>
      <w:tr w:rsidR="007A12C4" w:rsidRPr="00D75CA6" w14:paraId="4FDC1186" w14:textId="77777777" w:rsidTr="00965397">
        <w:trPr>
          <w:cantSplit/>
        </w:trPr>
        <w:tc>
          <w:tcPr>
            <w:tcW w:w="2551" w:type="dxa"/>
          </w:tcPr>
          <w:p w14:paraId="19F9535D" w14:textId="6644EE55" w:rsidR="007A12C4" w:rsidRPr="00D75CA6" w:rsidRDefault="007A12C4" w:rsidP="00D3528B">
            <w:pPr>
              <w:pStyle w:val="ENoteTableText"/>
              <w:tabs>
                <w:tab w:val="center" w:leader="dot" w:pos="2268"/>
              </w:tabs>
            </w:pPr>
            <w:r w:rsidRPr="00D75CA6">
              <w:t>s 46A</w:t>
            </w:r>
            <w:r w:rsidRPr="00D75CA6">
              <w:tab/>
            </w:r>
          </w:p>
        </w:tc>
        <w:tc>
          <w:tcPr>
            <w:tcW w:w="4537" w:type="dxa"/>
          </w:tcPr>
          <w:p w14:paraId="0CFFE40A" w14:textId="4185513B" w:rsidR="007A12C4" w:rsidRPr="00D75CA6" w:rsidRDefault="007A12C4" w:rsidP="00D3528B">
            <w:pPr>
              <w:pStyle w:val="ENoteTableText"/>
            </w:pPr>
            <w:r w:rsidRPr="00D75CA6">
              <w:t>ad No 110, 2024</w:t>
            </w:r>
          </w:p>
        </w:tc>
      </w:tr>
      <w:tr w:rsidR="006553DF" w:rsidRPr="00D75CA6" w14:paraId="65211E3F" w14:textId="77777777" w:rsidTr="00965397">
        <w:trPr>
          <w:cantSplit/>
        </w:trPr>
        <w:tc>
          <w:tcPr>
            <w:tcW w:w="2551" w:type="dxa"/>
          </w:tcPr>
          <w:p w14:paraId="7DCBE9AD" w14:textId="5D050AA7" w:rsidR="006553DF" w:rsidRPr="00D75CA6" w:rsidRDefault="00107542" w:rsidP="00D3528B">
            <w:pPr>
              <w:pStyle w:val="ENoteTableText"/>
              <w:tabs>
                <w:tab w:val="center" w:leader="dot" w:pos="2268"/>
              </w:tabs>
              <w:rPr>
                <w:b/>
                <w:bCs/>
              </w:rPr>
            </w:pPr>
            <w:r w:rsidRPr="00D75CA6">
              <w:rPr>
                <w:b/>
                <w:bCs/>
              </w:rPr>
              <w:t>Division 5</w:t>
            </w:r>
          </w:p>
        </w:tc>
        <w:tc>
          <w:tcPr>
            <w:tcW w:w="4537" w:type="dxa"/>
          </w:tcPr>
          <w:p w14:paraId="12D088E9" w14:textId="77777777" w:rsidR="006553DF" w:rsidRPr="00D75CA6" w:rsidRDefault="006553DF" w:rsidP="00D3528B">
            <w:pPr>
              <w:pStyle w:val="ENoteTableText"/>
            </w:pPr>
          </w:p>
        </w:tc>
      </w:tr>
      <w:tr w:rsidR="006553DF" w:rsidRPr="00D75CA6" w14:paraId="0E33124C" w14:textId="77777777" w:rsidTr="00965397">
        <w:trPr>
          <w:cantSplit/>
        </w:trPr>
        <w:tc>
          <w:tcPr>
            <w:tcW w:w="2551" w:type="dxa"/>
          </w:tcPr>
          <w:p w14:paraId="59FA509F" w14:textId="1180EB2E" w:rsidR="006553DF" w:rsidRPr="00D75CA6" w:rsidRDefault="006553DF" w:rsidP="00D3528B">
            <w:pPr>
              <w:pStyle w:val="ENoteTableText"/>
              <w:tabs>
                <w:tab w:val="center" w:leader="dot" w:pos="2268"/>
              </w:tabs>
            </w:pPr>
            <w:r w:rsidRPr="00D75CA6">
              <w:t>s 47</w:t>
            </w:r>
            <w:r w:rsidRPr="00D75CA6">
              <w:tab/>
            </w:r>
          </w:p>
        </w:tc>
        <w:tc>
          <w:tcPr>
            <w:tcW w:w="4537" w:type="dxa"/>
          </w:tcPr>
          <w:p w14:paraId="72F3CE02" w14:textId="2EBAFF1B" w:rsidR="006553DF" w:rsidRPr="00D75CA6" w:rsidRDefault="006553DF" w:rsidP="00D3528B">
            <w:pPr>
              <w:pStyle w:val="ENoteTableText"/>
            </w:pPr>
            <w:r w:rsidRPr="00D75CA6">
              <w:t>am No 110, 2024</w:t>
            </w:r>
          </w:p>
        </w:tc>
      </w:tr>
      <w:tr w:rsidR="00621FB8" w:rsidRPr="00D75CA6" w14:paraId="74426B30" w14:textId="77777777" w:rsidTr="00965397">
        <w:trPr>
          <w:cantSplit/>
        </w:trPr>
        <w:tc>
          <w:tcPr>
            <w:tcW w:w="2551" w:type="dxa"/>
          </w:tcPr>
          <w:p w14:paraId="5B6FCC9F" w14:textId="14299879" w:rsidR="00621FB8" w:rsidRPr="00D75CA6" w:rsidRDefault="00B94734" w:rsidP="00C72BA2">
            <w:pPr>
              <w:pStyle w:val="ENoteTableText"/>
            </w:pPr>
            <w:r w:rsidRPr="00D75CA6">
              <w:rPr>
                <w:b/>
              </w:rPr>
              <w:t>Division 6</w:t>
            </w:r>
          </w:p>
        </w:tc>
        <w:tc>
          <w:tcPr>
            <w:tcW w:w="4537" w:type="dxa"/>
          </w:tcPr>
          <w:p w14:paraId="6B09DBCE" w14:textId="77777777" w:rsidR="00621FB8" w:rsidRPr="00D75CA6" w:rsidRDefault="00621FB8" w:rsidP="00C72BA2">
            <w:pPr>
              <w:pStyle w:val="ENoteTableText"/>
            </w:pPr>
          </w:p>
        </w:tc>
      </w:tr>
      <w:tr w:rsidR="007A12C4" w:rsidRPr="00D75CA6" w14:paraId="6FC9C982" w14:textId="77777777" w:rsidTr="00965397">
        <w:trPr>
          <w:cantSplit/>
        </w:trPr>
        <w:tc>
          <w:tcPr>
            <w:tcW w:w="2551" w:type="dxa"/>
          </w:tcPr>
          <w:p w14:paraId="12885100" w14:textId="4F411D5A" w:rsidR="007A12C4" w:rsidRPr="00D75CA6" w:rsidRDefault="007A12C4" w:rsidP="00D3528B">
            <w:pPr>
              <w:pStyle w:val="ENoteTableText"/>
              <w:tabs>
                <w:tab w:val="center" w:leader="dot" w:pos="2268"/>
              </w:tabs>
            </w:pPr>
            <w:r w:rsidRPr="00D75CA6">
              <w:t>s 48A</w:t>
            </w:r>
            <w:r w:rsidRPr="00D75CA6">
              <w:tab/>
            </w:r>
          </w:p>
        </w:tc>
        <w:tc>
          <w:tcPr>
            <w:tcW w:w="4537" w:type="dxa"/>
          </w:tcPr>
          <w:p w14:paraId="1298177D" w14:textId="73F256DA" w:rsidR="007A12C4" w:rsidRPr="00D75CA6" w:rsidRDefault="007A12C4" w:rsidP="00D3528B">
            <w:pPr>
              <w:pStyle w:val="ENoteTableText"/>
            </w:pPr>
            <w:r w:rsidRPr="00D75CA6">
              <w:t>ad No 110, 2024</w:t>
            </w:r>
          </w:p>
        </w:tc>
      </w:tr>
      <w:tr w:rsidR="00621FB8" w:rsidRPr="00D75CA6" w14:paraId="1CA493DB" w14:textId="77777777" w:rsidTr="00965397">
        <w:trPr>
          <w:cantSplit/>
        </w:trPr>
        <w:tc>
          <w:tcPr>
            <w:tcW w:w="2551" w:type="dxa"/>
          </w:tcPr>
          <w:p w14:paraId="33170C4C" w14:textId="77777777" w:rsidR="00621FB8" w:rsidRPr="00D75CA6" w:rsidRDefault="00621FB8" w:rsidP="00D3528B">
            <w:pPr>
              <w:pStyle w:val="ENoteTableText"/>
              <w:tabs>
                <w:tab w:val="center" w:leader="dot" w:pos="2268"/>
              </w:tabs>
            </w:pPr>
            <w:r w:rsidRPr="00D75CA6">
              <w:t>s 49</w:t>
            </w:r>
            <w:r w:rsidRPr="00D75CA6">
              <w:tab/>
            </w:r>
          </w:p>
        </w:tc>
        <w:tc>
          <w:tcPr>
            <w:tcW w:w="4537" w:type="dxa"/>
          </w:tcPr>
          <w:p w14:paraId="163F7CD4" w14:textId="02C2A646" w:rsidR="00621FB8" w:rsidRPr="00D75CA6" w:rsidRDefault="00621FB8" w:rsidP="00D3528B">
            <w:pPr>
              <w:pStyle w:val="ENoteTableText"/>
            </w:pPr>
            <w:r w:rsidRPr="00D75CA6">
              <w:t>am No</w:t>
            </w:r>
            <w:r w:rsidR="00D3528B" w:rsidRPr="00D75CA6">
              <w:t xml:space="preserve"> </w:t>
            </w:r>
            <w:r w:rsidRPr="00D75CA6">
              <w:t>60, 2011</w:t>
            </w:r>
            <w:r w:rsidR="00F952DD" w:rsidRPr="00D75CA6">
              <w:t>; No 41, 2015</w:t>
            </w:r>
            <w:r w:rsidR="007E2BE6" w:rsidRPr="00D75CA6">
              <w:t>; No 89, 2022</w:t>
            </w:r>
            <w:r w:rsidR="00024C19" w:rsidRPr="00D75CA6">
              <w:t>; No 110, 2024</w:t>
            </w:r>
            <w:r w:rsidR="00794210" w:rsidRPr="00D75CA6">
              <w:t xml:space="preserve"> </w:t>
            </w:r>
            <w:r w:rsidR="00794210" w:rsidRPr="00D75CA6">
              <w:rPr>
                <w:u w:val="single"/>
              </w:rPr>
              <w:t>(</w:t>
            </w:r>
            <w:r w:rsidR="00FA0A28" w:rsidRPr="00D75CA6">
              <w:rPr>
                <w:u w:val="single"/>
              </w:rPr>
              <w:t>s</w:t>
            </w:r>
            <w:r w:rsidR="00794210" w:rsidRPr="00D75CA6">
              <w:rPr>
                <w:u w:val="single"/>
              </w:rPr>
              <w:t xml:space="preserve">ch 4 </w:t>
            </w:r>
            <w:r w:rsidR="00D45640" w:rsidRPr="00D75CA6">
              <w:rPr>
                <w:u w:val="single"/>
              </w:rPr>
              <w:t>(</w:t>
            </w:r>
            <w:r w:rsidR="00B94734" w:rsidRPr="00D75CA6">
              <w:rPr>
                <w:u w:val="single"/>
              </w:rPr>
              <w:t>item 1</w:t>
            </w:r>
            <w:r w:rsidR="00794210" w:rsidRPr="00D75CA6">
              <w:rPr>
                <w:u w:val="single"/>
              </w:rPr>
              <w:t>1</w:t>
            </w:r>
            <w:r w:rsidR="00D45640" w:rsidRPr="00D75CA6">
              <w:rPr>
                <w:u w:val="single"/>
              </w:rPr>
              <w:t>)</w:t>
            </w:r>
            <w:r w:rsidR="00794210" w:rsidRPr="00D75CA6">
              <w:rPr>
                <w:u w:val="single"/>
              </w:rPr>
              <w:t>)</w:t>
            </w:r>
          </w:p>
        </w:tc>
      </w:tr>
      <w:tr w:rsidR="00621FB8" w:rsidRPr="00D75CA6" w14:paraId="2CDC7BC8" w14:textId="77777777" w:rsidTr="00965397">
        <w:trPr>
          <w:cantSplit/>
        </w:trPr>
        <w:tc>
          <w:tcPr>
            <w:tcW w:w="2551" w:type="dxa"/>
          </w:tcPr>
          <w:p w14:paraId="70C8ECEE" w14:textId="77777777" w:rsidR="00621FB8" w:rsidRPr="00D75CA6" w:rsidRDefault="00621FB8" w:rsidP="00D3528B">
            <w:pPr>
              <w:pStyle w:val="ENoteTableText"/>
              <w:tabs>
                <w:tab w:val="center" w:leader="dot" w:pos="2268"/>
              </w:tabs>
            </w:pPr>
            <w:r w:rsidRPr="00D75CA6">
              <w:t>s 49A</w:t>
            </w:r>
            <w:r w:rsidRPr="00D75CA6">
              <w:tab/>
            </w:r>
          </w:p>
        </w:tc>
        <w:tc>
          <w:tcPr>
            <w:tcW w:w="4537" w:type="dxa"/>
          </w:tcPr>
          <w:p w14:paraId="67366563" w14:textId="77777777" w:rsidR="00621FB8" w:rsidRPr="00D75CA6" w:rsidRDefault="00621FB8" w:rsidP="00D3528B">
            <w:pPr>
              <w:pStyle w:val="ENoteTableText"/>
            </w:pPr>
            <w:r w:rsidRPr="00D75CA6">
              <w:t>ad No</w:t>
            </w:r>
            <w:r w:rsidR="00D3528B" w:rsidRPr="00D75CA6">
              <w:t xml:space="preserve"> </w:t>
            </w:r>
            <w:r w:rsidRPr="00D75CA6">
              <w:t>60, 2011</w:t>
            </w:r>
          </w:p>
        </w:tc>
      </w:tr>
      <w:tr w:rsidR="00024C19" w:rsidRPr="00D75CA6" w14:paraId="7B9DA86E" w14:textId="77777777" w:rsidTr="00965397">
        <w:trPr>
          <w:cantSplit/>
        </w:trPr>
        <w:tc>
          <w:tcPr>
            <w:tcW w:w="2551" w:type="dxa"/>
          </w:tcPr>
          <w:p w14:paraId="3142D34C" w14:textId="0B144FC9" w:rsidR="00024C19" w:rsidRPr="00D75CA6" w:rsidRDefault="00024C19" w:rsidP="00D3528B">
            <w:pPr>
              <w:pStyle w:val="ENoteTableText"/>
              <w:tabs>
                <w:tab w:val="center" w:leader="dot" w:pos="2268"/>
              </w:tabs>
            </w:pPr>
            <w:r w:rsidRPr="00D75CA6">
              <w:t>s 49B</w:t>
            </w:r>
            <w:r w:rsidRPr="00D75CA6">
              <w:tab/>
            </w:r>
          </w:p>
        </w:tc>
        <w:tc>
          <w:tcPr>
            <w:tcW w:w="4537" w:type="dxa"/>
          </w:tcPr>
          <w:p w14:paraId="6BB0E066" w14:textId="23B51037" w:rsidR="00024C19" w:rsidRPr="00D75CA6" w:rsidRDefault="00024C19" w:rsidP="00D3528B">
            <w:pPr>
              <w:pStyle w:val="ENoteTableText"/>
            </w:pPr>
            <w:r w:rsidRPr="00D75CA6">
              <w:t>ad No 110, 2024</w:t>
            </w:r>
          </w:p>
        </w:tc>
      </w:tr>
      <w:tr w:rsidR="00794210" w:rsidRPr="00D75CA6" w14:paraId="25E769C1" w14:textId="77777777" w:rsidTr="00965397">
        <w:trPr>
          <w:cantSplit/>
        </w:trPr>
        <w:tc>
          <w:tcPr>
            <w:tcW w:w="2551" w:type="dxa"/>
          </w:tcPr>
          <w:p w14:paraId="06C72911" w14:textId="77777777" w:rsidR="00794210" w:rsidRPr="00D75CA6" w:rsidRDefault="00794210" w:rsidP="00D3528B">
            <w:pPr>
              <w:pStyle w:val="ENoteTableText"/>
              <w:tabs>
                <w:tab w:val="center" w:leader="dot" w:pos="2268"/>
              </w:tabs>
            </w:pPr>
          </w:p>
        </w:tc>
        <w:tc>
          <w:tcPr>
            <w:tcW w:w="4537" w:type="dxa"/>
          </w:tcPr>
          <w:p w14:paraId="217F2627" w14:textId="3C6DD646" w:rsidR="00794210" w:rsidRPr="00D75CA6" w:rsidRDefault="00794210" w:rsidP="00D3528B">
            <w:pPr>
              <w:pStyle w:val="ENoteTableText"/>
            </w:pPr>
            <w:r w:rsidRPr="00D75CA6">
              <w:t xml:space="preserve">am </w:t>
            </w:r>
            <w:r w:rsidRPr="00D75CA6">
              <w:rPr>
                <w:u w:val="single"/>
              </w:rPr>
              <w:t>No 110, 2024</w:t>
            </w:r>
          </w:p>
        </w:tc>
      </w:tr>
      <w:tr w:rsidR="00024C19" w:rsidRPr="00D75CA6" w14:paraId="5D856285" w14:textId="77777777" w:rsidTr="00965397">
        <w:trPr>
          <w:cantSplit/>
        </w:trPr>
        <w:tc>
          <w:tcPr>
            <w:tcW w:w="2551" w:type="dxa"/>
          </w:tcPr>
          <w:p w14:paraId="56CA19C9" w14:textId="68D94F56" w:rsidR="00024C19" w:rsidRPr="00D75CA6" w:rsidRDefault="00024C19" w:rsidP="00D3528B">
            <w:pPr>
              <w:pStyle w:val="ENoteTableText"/>
              <w:tabs>
                <w:tab w:val="center" w:leader="dot" w:pos="2268"/>
              </w:tabs>
            </w:pPr>
            <w:r w:rsidRPr="00D75CA6">
              <w:t>s 49C</w:t>
            </w:r>
            <w:r w:rsidRPr="00D75CA6">
              <w:tab/>
            </w:r>
          </w:p>
        </w:tc>
        <w:tc>
          <w:tcPr>
            <w:tcW w:w="4537" w:type="dxa"/>
          </w:tcPr>
          <w:p w14:paraId="224C2071" w14:textId="55ED8DB9" w:rsidR="00024C19" w:rsidRPr="00D75CA6" w:rsidRDefault="00024C19" w:rsidP="00D3528B">
            <w:pPr>
              <w:pStyle w:val="ENoteTableText"/>
            </w:pPr>
            <w:r w:rsidRPr="00D75CA6">
              <w:t>ad No 110, 2024</w:t>
            </w:r>
          </w:p>
        </w:tc>
      </w:tr>
      <w:tr w:rsidR="00794210" w:rsidRPr="00D75CA6" w14:paraId="7287576F" w14:textId="77777777" w:rsidTr="00965397">
        <w:trPr>
          <w:cantSplit/>
        </w:trPr>
        <w:tc>
          <w:tcPr>
            <w:tcW w:w="2551" w:type="dxa"/>
          </w:tcPr>
          <w:p w14:paraId="72FD1845" w14:textId="0F889D51" w:rsidR="00794210" w:rsidRPr="00D75CA6" w:rsidRDefault="00794210" w:rsidP="00D3528B">
            <w:pPr>
              <w:pStyle w:val="ENoteTableText"/>
              <w:tabs>
                <w:tab w:val="center" w:leader="dot" w:pos="2268"/>
              </w:tabs>
            </w:pPr>
            <w:r w:rsidRPr="00D75CA6">
              <w:t>s 50</w:t>
            </w:r>
            <w:r w:rsidRPr="00D75CA6">
              <w:tab/>
            </w:r>
          </w:p>
        </w:tc>
        <w:tc>
          <w:tcPr>
            <w:tcW w:w="4537" w:type="dxa"/>
          </w:tcPr>
          <w:p w14:paraId="7298FF4E" w14:textId="1F68253C" w:rsidR="00794210" w:rsidRPr="00D75CA6" w:rsidRDefault="00794210" w:rsidP="00D3528B">
            <w:pPr>
              <w:pStyle w:val="ENoteTableText"/>
            </w:pPr>
            <w:r w:rsidRPr="00D75CA6">
              <w:t xml:space="preserve">am </w:t>
            </w:r>
            <w:r w:rsidRPr="00D75CA6">
              <w:rPr>
                <w:u w:val="single"/>
              </w:rPr>
              <w:t>No 110, 2024</w:t>
            </w:r>
          </w:p>
        </w:tc>
      </w:tr>
      <w:tr w:rsidR="004E3F00" w:rsidRPr="00D75CA6" w14:paraId="7736D89E" w14:textId="77777777" w:rsidTr="00965397">
        <w:trPr>
          <w:cantSplit/>
        </w:trPr>
        <w:tc>
          <w:tcPr>
            <w:tcW w:w="2551" w:type="dxa"/>
          </w:tcPr>
          <w:p w14:paraId="218561F4" w14:textId="77777777" w:rsidR="004E3F00" w:rsidRPr="00D75CA6" w:rsidRDefault="004E3F00" w:rsidP="00D3528B">
            <w:pPr>
              <w:pStyle w:val="ENoteTableText"/>
              <w:tabs>
                <w:tab w:val="center" w:leader="dot" w:pos="2268"/>
              </w:tabs>
            </w:pPr>
            <w:r w:rsidRPr="00D75CA6">
              <w:t>s 50A</w:t>
            </w:r>
            <w:r w:rsidRPr="00D75CA6">
              <w:tab/>
            </w:r>
          </w:p>
        </w:tc>
        <w:tc>
          <w:tcPr>
            <w:tcW w:w="4537" w:type="dxa"/>
          </w:tcPr>
          <w:p w14:paraId="150B8D42" w14:textId="77777777" w:rsidR="004E3F00" w:rsidRPr="00D75CA6" w:rsidRDefault="004E3F00" w:rsidP="00D3528B">
            <w:pPr>
              <w:pStyle w:val="ENoteTableText"/>
            </w:pPr>
            <w:r w:rsidRPr="00D75CA6">
              <w:t>ad No 133, 2020</w:t>
            </w:r>
          </w:p>
        </w:tc>
      </w:tr>
      <w:tr w:rsidR="00024C19" w:rsidRPr="00D75CA6" w14:paraId="0EC41B8A" w14:textId="77777777" w:rsidTr="00965397">
        <w:trPr>
          <w:cantSplit/>
        </w:trPr>
        <w:tc>
          <w:tcPr>
            <w:tcW w:w="2551" w:type="dxa"/>
          </w:tcPr>
          <w:p w14:paraId="3211D089" w14:textId="77777777" w:rsidR="00024C19" w:rsidRPr="00D75CA6" w:rsidRDefault="00024C19" w:rsidP="00D3528B">
            <w:pPr>
              <w:pStyle w:val="ENoteTableText"/>
              <w:tabs>
                <w:tab w:val="center" w:leader="dot" w:pos="2268"/>
              </w:tabs>
            </w:pPr>
          </w:p>
        </w:tc>
        <w:tc>
          <w:tcPr>
            <w:tcW w:w="4537" w:type="dxa"/>
          </w:tcPr>
          <w:p w14:paraId="7079E146" w14:textId="6B38AB77" w:rsidR="00024C19" w:rsidRPr="00D75CA6" w:rsidRDefault="00024C19" w:rsidP="00D3528B">
            <w:pPr>
              <w:pStyle w:val="ENoteTableText"/>
            </w:pPr>
            <w:r w:rsidRPr="00D75CA6">
              <w:t>am No 110, 2024</w:t>
            </w:r>
            <w:r w:rsidR="00D555A5" w:rsidRPr="00D75CA6">
              <w:t>; No 75, 2025</w:t>
            </w:r>
          </w:p>
        </w:tc>
      </w:tr>
      <w:tr w:rsidR="00024C19" w:rsidRPr="00D75CA6" w14:paraId="46DBFB9A" w14:textId="77777777" w:rsidTr="00965397">
        <w:trPr>
          <w:cantSplit/>
        </w:trPr>
        <w:tc>
          <w:tcPr>
            <w:tcW w:w="2551" w:type="dxa"/>
          </w:tcPr>
          <w:p w14:paraId="2FA4C460" w14:textId="328969E5" w:rsidR="00024C19" w:rsidRPr="00D75CA6" w:rsidRDefault="00024C19" w:rsidP="00D3528B">
            <w:pPr>
              <w:pStyle w:val="ENoteTableText"/>
              <w:tabs>
                <w:tab w:val="center" w:leader="dot" w:pos="2268"/>
              </w:tabs>
            </w:pPr>
            <w:r w:rsidRPr="00D75CA6">
              <w:t>s 51</w:t>
            </w:r>
            <w:r w:rsidRPr="00D75CA6">
              <w:tab/>
            </w:r>
          </w:p>
        </w:tc>
        <w:tc>
          <w:tcPr>
            <w:tcW w:w="4537" w:type="dxa"/>
          </w:tcPr>
          <w:p w14:paraId="5F0E68EB" w14:textId="693D96C8" w:rsidR="00024C19" w:rsidRPr="00D75CA6" w:rsidRDefault="00024C19" w:rsidP="00D3528B">
            <w:pPr>
              <w:pStyle w:val="ENoteTableText"/>
            </w:pPr>
            <w:r w:rsidRPr="00D75CA6">
              <w:t>am No 110, 2024</w:t>
            </w:r>
          </w:p>
        </w:tc>
      </w:tr>
      <w:tr w:rsidR="00621FB8" w:rsidRPr="00D75CA6" w14:paraId="2436F3D7" w14:textId="77777777" w:rsidTr="00965397">
        <w:trPr>
          <w:cantSplit/>
        </w:trPr>
        <w:tc>
          <w:tcPr>
            <w:tcW w:w="2551" w:type="dxa"/>
          </w:tcPr>
          <w:p w14:paraId="0E2115B8" w14:textId="77777777" w:rsidR="00621FB8" w:rsidRPr="00D75CA6" w:rsidRDefault="00621FB8" w:rsidP="00C72BA2">
            <w:pPr>
              <w:pStyle w:val="ENoteTableText"/>
            </w:pPr>
            <w:r w:rsidRPr="00D75CA6">
              <w:rPr>
                <w:b/>
              </w:rPr>
              <w:t>Part</w:t>
            </w:r>
            <w:r w:rsidR="004F64A4" w:rsidRPr="00D75CA6">
              <w:rPr>
                <w:b/>
              </w:rPr>
              <w:t> </w:t>
            </w:r>
            <w:r w:rsidRPr="00D75CA6">
              <w:rPr>
                <w:b/>
              </w:rPr>
              <w:t>3A</w:t>
            </w:r>
          </w:p>
        </w:tc>
        <w:tc>
          <w:tcPr>
            <w:tcW w:w="4537" w:type="dxa"/>
          </w:tcPr>
          <w:p w14:paraId="264AF21C" w14:textId="77777777" w:rsidR="00621FB8" w:rsidRPr="00D75CA6" w:rsidRDefault="00621FB8" w:rsidP="00C72BA2">
            <w:pPr>
              <w:pStyle w:val="ENoteTableText"/>
            </w:pPr>
          </w:p>
        </w:tc>
      </w:tr>
      <w:tr w:rsidR="00621FB8" w:rsidRPr="00D75CA6" w14:paraId="04464BC8" w14:textId="77777777" w:rsidTr="00965397">
        <w:trPr>
          <w:cantSplit/>
        </w:trPr>
        <w:tc>
          <w:tcPr>
            <w:tcW w:w="2551" w:type="dxa"/>
          </w:tcPr>
          <w:p w14:paraId="6B354683" w14:textId="77777777" w:rsidR="00621FB8" w:rsidRPr="00D75CA6" w:rsidRDefault="00621FB8" w:rsidP="00AE2DA2">
            <w:pPr>
              <w:pStyle w:val="ENoteTableText"/>
              <w:tabs>
                <w:tab w:val="center" w:leader="dot" w:pos="2268"/>
              </w:tabs>
            </w:pPr>
            <w:r w:rsidRPr="00D75CA6">
              <w:t>Part</w:t>
            </w:r>
            <w:r w:rsidR="004F64A4" w:rsidRPr="00D75CA6">
              <w:t> </w:t>
            </w:r>
            <w:r w:rsidRPr="00D75CA6">
              <w:t>3A</w:t>
            </w:r>
            <w:r w:rsidRPr="00D75CA6">
              <w:tab/>
            </w:r>
          </w:p>
        </w:tc>
        <w:tc>
          <w:tcPr>
            <w:tcW w:w="4537" w:type="dxa"/>
          </w:tcPr>
          <w:p w14:paraId="75DEED66" w14:textId="77777777" w:rsidR="00621FB8" w:rsidRPr="00D75CA6" w:rsidRDefault="00621FB8" w:rsidP="00D3528B">
            <w:pPr>
              <w:pStyle w:val="ENoteTableText"/>
            </w:pPr>
            <w:r w:rsidRPr="00D75CA6">
              <w:t>ad No</w:t>
            </w:r>
            <w:r w:rsidR="00D3528B" w:rsidRPr="00D75CA6">
              <w:t xml:space="preserve"> </w:t>
            </w:r>
            <w:r w:rsidRPr="00D75CA6">
              <w:t>56, 2011</w:t>
            </w:r>
          </w:p>
        </w:tc>
      </w:tr>
      <w:tr w:rsidR="00621FB8" w:rsidRPr="00D75CA6" w14:paraId="0D8F23F4" w14:textId="77777777" w:rsidTr="00965397">
        <w:trPr>
          <w:cantSplit/>
        </w:trPr>
        <w:tc>
          <w:tcPr>
            <w:tcW w:w="2551" w:type="dxa"/>
          </w:tcPr>
          <w:p w14:paraId="17D5F686" w14:textId="77777777" w:rsidR="00621FB8" w:rsidRPr="00D75CA6" w:rsidRDefault="00621FB8" w:rsidP="000E0B0C">
            <w:pPr>
              <w:pStyle w:val="ENoteTableText"/>
              <w:tabs>
                <w:tab w:val="center" w:leader="dot" w:pos="2268"/>
              </w:tabs>
            </w:pPr>
            <w:r w:rsidRPr="00D75CA6">
              <w:t>s</w:t>
            </w:r>
            <w:r w:rsidR="000E0B0C" w:rsidRPr="00D75CA6">
              <w:t xml:space="preserve"> </w:t>
            </w:r>
            <w:r w:rsidRPr="00D75CA6">
              <w:t>51A</w:t>
            </w:r>
            <w:r w:rsidRPr="00D75CA6">
              <w:tab/>
            </w:r>
          </w:p>
        </w:tc>
        <w:tc>
          <w:tcPr>
            <w:tcW w:w="4537" w:type="dxa"/>
          </w:tcPr>
          <w:p w14:paraId="065F355F" w14:textId="77777777" w:rsidR="00621FB8" w:rsidRPr="00D75CA6" w:rsidRDefault="00621FB8" w:rsidP="00D3528B">
            <w:pPr>
              <w:pStyle w:val="ENoteTableText"/>
            </w:pPr>
            <w:r w:rsidRPr="00D75CA6">
              <w:t>ad No</w:t>
            </w:r>
            <w:r w:rsidR="00D3528B" w:rsidRPr="00D75CA6">
              <w:t xml:space="preserve"> </w:t>
            </w:r>
            <w:r w:rsidRPr="00D75CA6">
              <w:t>56, 2011</w:t>
            </w:r>
          </w:p>
        </w:tc>
      </w:tr>
      <w:tr w:rsidR="006553DF" w:rsidRPr="00D75CA6" w14:paraId="59C5BABF" w14:textId="77777777" w:rsidTr="00965397">
        <w:trPr>
          <w:cantSplit/>
        </w:trPr>
        <w:tc>
          <w:tcPr>
            <w:tcW w:w="2551" w:type="dxa"/>
          </w:tcPr>
          <w:p w14:paraId="11EDABDA" w14:textId="77777777" w:rsidR="006553DF" w:rsidRPr="00D75CA6" w:rsidRDefault="006553DF" w:rsidP="000E0B0C">
            <w:pPr>
              <w:pStyle w:val="ENoteTableText"/>
              <w:tabs>
                <w:tab w:val="center" w:leader="dot" w:pos="2268"/>
              </w:tabs>
            </w:pPr>
          </w:p>
        </w:tc>
        <w:tc>
          <w:tcPr>
            <w:tcW w:w="4537" w:type="dxa"/>
          </w:tcPr>
          <w:p w14:paraId="65E693EC" w14:textId="559A6A92" w:rsidR="006553DF" w:rsidRPr="00D75CA6" w:rsidRDefault="006553DF" w:rsidP="00D3528B">
            <w:pPr>
              <w:pStyle w:val="ENoteTableText"/>
            </w:pPr>
            <w:r w:rsidRPr="00D75CA6">
              <w:t>am No 110, 2024</w:t>
            </w:r>
          </w:p>
        </w:tc>
      </w:tr>
      <w:tr w:rsidR="000E0B0C" w:rsidRPr="00D75CA6" w14:paraId="76E75542" w14:textId="77777777" w:rsidTr="00965397">
        <w:trPr>
          <w:cantSplit/>
        </w:trPr>
        <w:tc>
          <w:tcPr>
            <w:tcW w:w="2551" w:type="dxa"/>
          </w:tcPr>
          <w:p w14:paraId="47630216" w14:textId="77777777" w:rsidR="000E0B0C" w:rsidRPr="00D75CA6" w:rsidRDefault="000E0B0C" w:rsidP="000E0B0C">
            <w:pPr>
              <w:pStyle w:val="ENoteTableText"/>
              <w:tabs>
                <w:tab w:val="center" w:leader="dot" w:pos="2268"/>
              </w:tabs>
            </w:pPr>
            <w:r w:rsidRPr="00D75CA6">
              <w:t>s 51B</w:t>
            </w:r>
            <w:r w:rsidRPr="00D75CA6">
              <w:tab/>
            </w:r>
          </w:p>
        </w:tc>
        <w:tc>
          <w:tcPr>
            <w:tcW w:w="4537" w:type="dxa"/>
          </w:tcPr>
          <w:p w14:paraId="3C53D38B" w14:textId="77777777" w:rsidR="000E0B0C" w:rsidRPr="00D75CA6" w:rsidRDefault="000E0B0C" w:rsidP="00CC3DD3">
            <w:pPr>
              <w:pStyle w:val="ENoteTableText"/>
            </w:pPr>
            <w:r w:rsidRPr="00D75CA6">
              <w:t>ad No 56, 2011</w:t>
            </w:r>
          </w:p>
        </w:tc>
      </w:tr>
      <w:tr w:rsidR="00A21CC7" w:rsidRPr="00D75CA6" w14:paraId="3DF5A5F3" w14:textId="77777777" w:rsidTr="00965397">
        <w:trPr>
          <w:cantSplit/>
        </w:trPr>
        <w:tc>
          <w:tcPr>
            <w:tcW w:w="2551" w:type="dxa"/>
          </w:tcPr>
          <w:p w14:paraId="23BEB60C" w14:textId="77777777" w:rsidR="00A21CC7" w:rsidRPr="00D75CA6" w:rsidRDefault="00A21CC7" w:rsidP="000E0B0C">
            <w:pPr>
              <w:pStyle w:val="ENoteTableText"/>
              <w:tabs>
                <w:tab w:val="center" w:leader="dot" w:pos="2268"/>
              </w:tabs>
            </w:pPr>
          </w:p>
        </w:tc>
        <w:tc>
          <w:tcPr>
            <w:tcW w:w="4537" w:type="dxa"/>
          </w:tcPr>
          <w:p w14:paraId="665AA194" w14:textId="77777777" w:rsidR="00A21CC7" w:rsidRPr="00D75CA6" w:rsidRDefault="00A21CC7" w:rsidP="00CC3DD3">
            <w:pPr>
              <w:pStyle w:val="ENoteTableText"/>
            </w:pPr>
            <w:r w:rsidRPr="00D75CA6">
              <w:t>am No 63, 2023</w:t>
            </w:r>
          </w:p>
        </w:tc>
      </w:tr>
      <w:tr w:rsidR="000E0B0C" w:rsidRPr="00D75CA6" w14:paraId="26FA54DC" w14:textId="77777777" w:rsidTr="00965397">
        <w:trPr>
          <w:cantSplit/>
        </w:trPr>
        <w:tc>
          <w:tcPr>
            <w:tcW w:w="2551" w:type="dxa"/>
          </w:tcPr>
          <w:p w14:paraId="13EC266F" w14:textId="77777777" w:rsidR="000E0B0C" w:rsidRPr="00D75CA6" w:rsidRDefault="000E0B0C" w:rsidP="00CC3DD3">
            <w:pPr>
              <w:pStyle w:val="ENoteTableText"/>
              <w:tabs>
                <w:tab w:val="center" w:leader="dot" w:pos="2268"/>
              </w:tabs>
            </w:pPr>
            <w:r w:rsidRPr="00D75CA6">
              <w:t>s 51C</w:t>
            </w:r>
            <w:r w:rsidRPr="00D75CA6">
              <w:tab/>
            </w:r>
          </w:p>
        </w:tc>
        <w:tc>
          <w:tcPr>
            <w:tcW w:w="4537" w:type="dxa"/>
          </w:tcPr>
          <w:p w14:paraId="658B2AEB" w14:textId="77777777" w:rsidR="000E0B0C" w:rsidRPr="00D75CA6" w:rsidRDefault="000E0B0C" w:rsidP="00CC3DD3">
            <w:pPr>
              <w:pStyle w:val="ENoteTableText"/>
            </w:pPr>
            <w:r w:rsidRPr="00D75CA6">
              <w:t>ad No 56, 2011</w:t>
            </w:r>
          </w:p>
        </w:tc>
      </w:tr>
      <w:tr w:rsidR="000E0B0C" w:rsidRPr="00D75CA6" w14:paraId="1023F032" w14:textId="77777777" w:rsidTr="00965397">
        <w:trPr>
          <w:cantSplit/>
        </w:trPr>
        <w:tc>
          <w:tcPr>
            <w:tcW w:w="2551" w:type="dxa"/>
          </w:tcPr>
          <w:p w14:paraId="6C964D71" w14:textId="77777777" w:rsidR="000E0B0C" w:rsidRPr="00D75CA6" w:rsidRDefault="000E0B0C" w:rsidP="00CC3DD3">
            <w:pPr>
              <w:pStyle w:val="ENoteTableText"/>
              <w:tabs>
                <w:tab w:val="center" w:leader="dot" w:pos="2268"/>
              </w:tabs>
            </w:pPr>
            <w:r w:rsidRPr="00D75CA6">
              <w:t>s 51D</w:t>
            </w:r>
            <w:r w:rsidRPr="00D75CA6">
              <w:tab/>
            </w:r>
          </w:p>
        </w:tc>
        <w:tc>
          <w:tcPr>
            <w:tcW w:w="4537" w:type="dxa"/>
          </w:tcPr>
          <w:p w14:paraId="5D25D9DE" w14:textId="77777777" w:rsidR="000E0B0C" w:rsidRPr="00D75CA6" w:rsidRDefault="000E0B0C" w:rsidP="00CC3DD3">
            <w:pPr>
              <w:pStyle w:val="ENoteTableText"/>
            </w:pPr>
            <w:r w:rsidRPr="00D75CA6">
              <w:t>ad No 56, 2011</w:t>
            </w:r>
          </w:p>
        </w:tc>
      </w:tr>
      <w:tr w:rsidR="000E0B0C" w:rsidRPr="00D75CA6" w14:paraId="3803DC1F" w14:textId="77777777" w:rsidTr="00965397">
        <w:trPr>
          <w:cantSplit/>
        </w:trPr>
        <w:tc>
          <w:tcPr>
            <w:tcW w:w="2551" w:type="dxa"/>
          </w:tcPr>
          <w:p w14:paraId="4DC259C6" w14:textId="77777777" w:rsidR="000E0B0C" w:rsidRPr="00D75CA6" w:rsidRDefault="000E0B0C" w:rsidP="000E0B0C">
            <w:pPr>
              <w:pStyle w:val="ENoteTableText"/>
              <w:tabs>
                <w:tab w:val="center" w:leader="dot" w:pos="2268"/>
              </w:tabs>
            </w:pPr>
            <w:r w:rsidRPr="00D75CA6">
              <w:t>s 51E</w:t>
            </w:r>
            <w:r w:rsidRPr="00D75CA6">
              <w:tab/>
            </w:r>
          </w:p>
        </w:tc>
        <w:tc>
          <w:tcPr>
            <w:tcW w:w="4537" w:type="dxa"/>
          </w:tcPr>
          <w:p w14:paraId="33FACFD5" w14:textId="77777777" w:rsidR="000E0B0C" w:rsidRPr="00D75CA6" w:rsidRDefault="000E0B0C" w:rsidP="00CC3DD3">
            <w:pPr>
              <w:pStyle w:val="ENoteTableText"/>
            </w:pPr>
            <w:r w:rsidRPr="00D75CA6">
              <w:t>ad No 56, 2011</w:t>
            </w:r>
          </w:p>
        </w:tc>
      </w:tr>
      <w:tr w:rsidR="000E0B0C" w:rsidRPr="00D75CA6" w14:paraId="698B58A7" w14:textId="77777777" w:rsidTr="00965397">
        <w:trPr>
          <w:cantSplit/>
        </w:trPr>
        <w:tc>
          <w:tcPr>
            <w:tcW w:w="2551" w:type="dxa"/>
          </w:tcPr>
          <w:p w14:paraId="07205E84" w14:textId="77777777" w:rsidR="000E0B0C" w:rsidRPr="00D75CA6" w:rsidRDefault="000E0B0C" w:rsidP="000E0B0C">
            <w:pPr>
              <w:pStyle w:val="ENoteTableText"/>
              <w:tabs>
                <w:tab w:val="center" w:leader="dot" w:pos="2268"/>
              </w:tabs>
            </w:pPr>
            <w:r w:rsidRPr="00D75CA6">
              <w:t>s 51F</w:t>
            </w:r>
            <w:r w:rsidRPr="00D75CA6">
              <w:tab/>
            </w:r>
          </w:p>
        </w:tc>
        <w:tc>
          <w:tcPr>
            <w:tcW w:w="4537" w:type="dxa"/>
          </w:tcPr>
          <w:p w14:paraId="7FD6ABD7" w14:textId="77777777" w:rsidR="000E0B0C" w:rsidRPr="00D75CA6" w:rsidRDefault="000E0B0C" w:rsidP="00CC3DD3">
            <w:pPr>
              <w:pStyle w:val="ENoteTableText"/>
            </w:pPr>
            <w:r w:rsidRPr="00D75CA6">
              <w:t>ad No 56, 2011</w:t>
            </w:r>
          </w:p>
        </w:tc>
      </w:tr>
      <w:tr w:rsidR="000E0B0C" w:rsidRPr="00D75CA6" w14:paraId="15DCB5B0" w14:textId="77777777" w:rsidTr="00965397">
        <w:trPr>
          <w:cantSplit/>
        </w:trPr>
        <w:tc>
          <w:tcPr>
            <w:tcW w:w="2551" w:type="dxa"/>
          </w:tcPr>
          <w:p w14:paraId="21D5011F" w14:textId="77777777" w:rsidR="000E0B0C" w:rsidRPr="00D75CA6" w:rsidRDefault="000E0B0C" w:rsidP="000E0B0C">
            <w:pPr>
              <w:pStyle w:val="ENoteTableText"/>
              <w:tabs>
                <w:tab w:val="center" w:leader="dot" w:pos="2268"/>
              </w:tabs>
            </w:pPr>
            <w:r w:rsidRPr="00D75CA6">
              <w:t>s 51G</w:t>
            </w:r>
            <w:r w:rsidRPr="00D75CA6">
              <w:tab/>
            </w:r>
          </w:p>
        </w:tc>
        <w:tc>
          <w:tcPr>
            <w:tcW w:w="4537" w:type="dxa"/>
          </w:tcPr>
          <w:p w14:paraId="0398BECF" w14:textId="77777777" w:rsidR="000E0B0C" w:rsidRPr="00D75CA6" w:rsidRDefault="000E0B0C" w:rsidP="00CC3DD3">
            <w:pPr>
              <w:pStyle w:val="ENoteTableText"/>
            </w:pPr>
            <w:r w:rsidRPr="00D75CA6">
              <w:t>ad No 56, 2011</w:t>
            </w:r>
          </w:p>
        </w:tc>
      </w:tr>
      <w:tr w:rsidR="00065E20" w:rsidRPr="00D75CA6" w14:paraId="53E549FB" w14:textId="77777777" w:rsidTr="00965397">
        <w:trPr>
          <w:cantSplit/>
        </w:trPr>
        <w:tc>
          <w:tcPr>
            <w:tcW w:w="2551" w:type="dxa"/>
          </w:tcPr>
          <w:p w14:paraId="4FB4A8D1" w14:textId="77777777" w:rsidR="00065E20" w:rsidRPr="00D75CA6" w:rsidRDefault="00065E20" w:rsidP="000E0B0C">
            <w:pPr>
              <w:pStyle w:val="ENoteTableText"/>
              <w:tabs>
                <w:tab w:val="center" w:leader="dot" w:pos="2268"/>
              </w:tabs>
            </w:pPr>
          </w:p>
        </w:tc>
        <w:tc>
          <w:tcPr>
            <w:tcW w:w="4537" w:type="dxa"/>
          </w:tcPr>
          <w:p w14:paraId="60BD2946" w14:textId="0FA25183" w:rsidR="00065E20" w:rsidRPr="00D75CA6" w:rsidRDefault="00065E20" w:rsidP="00CC3DD3">
            <w:pPr>
              <w:pStyle w:val="ENoteTableText"/>
            </w:pPr>
            <w:r w:rsidRPr="00D75CA6">
              <w:t>am No 110, 2024</w:t>
            </w:r>
          </w:p>
        </w:tc>
      </w:tr>
      <w:tr w:rsidR="000E0B0C" w:rsidRPr="00D75CA6" w14:paraId="714584A5" w14:textId="77777777" w:rsidTr="00965397">
        <w:trPr>
          <w:cantSplit/>
        </w:trPr>
        <w:tc>
          <w:tcPr>
            <w:tcW w:w="2551" w:type="dxa"/>
          </w:tcPr>
          <w:p w14:paraId="4F32D40A" w14:textId="77777777" w:rsidR="000E0B0C" w:rsidRPr="00D75CA6" w:rsidRDefault="00CA78AA" w:rsidP="000F021C">
            <w:pPr>
              <w:pStyle w:val="ENoteTableText"/>
              <w:keepNext/>
            </w:pPr>
            <w:r w:rsidRPr="00D75CA6">
              <w:rPr>
                <w:b/>
              </w:rPr>
              <w:t>Part 4</w:t>
            </w:r>
          </w:p>
        </w:tc>
        <w:tc>
          <w:tcPr>
            <w:tcW w:w="4537" w:type="dxa"/>
          </w:tcPr>
          <w:p w14:paraId="6BFD58D3" w14:textId="77777777" w:rsidR="000E0B0C" w:rsidRPr="00D75CA6" w:rsidRDefault="000E0B0C" w:rsidP="000F021C">
            <w:pPr>
              <w:pStyle w:val="ENoteTableText"/>
              <w:keepNext/>
            </w:pPr>
          </w:p>
        </w:tc>
      </w:tr>
      <w:tr w:rsidR="000E7DE9" w:rsidRPr="00D75CA6" w14:paraId="63780479" w14:textId="77777777" w:rsidTr="00965397">
        <w:trPr>
          <w:cantSplit/>
        </w:trPr>
        <w:tc>
          <w:tcPr>
            <w:tcW w:w="2551" w:type="dxa"/>
          </w:tcPr>
          <w:p w14:paraId="12FEA0A9" w14:textId="77777777" w:rsidR="000E7DE9" w:rsidRPr="00D75CA6" w:rsidRDefault="00CA78AA" w:rsidP="00721A2C">
            <w:pPr>
              <w:pStyle w:val="ENoteTableText"/>
              <w:keepNext/>
              <w:tabs>
                <w:tab w:val="center" w:leader="dot" w:pos="2268"/>
              </w:tabs>
            </w:pPr>
            <w:r w:rsidRPr="00D75CA6">
              <w:t>Part 4</w:t>
            </w:r>
            <w:r w:rsidR="000E7DE9" w:rsidRPr="00D75CA6">
              <w:t xml:space="preserve"> heading</w:t>
            </w:r>
            <w:r w:rsidR="000E7DE9" w:rsidRPr="00D75CA6">
              <w:tab/>
            </w:r>
          </w:p>
        </w:tc>
        <w:tc>
          <w:tcPr>
            <w:tcW w:w="4537" w:type="dxa"/>
          </w:tcPr>
          <w:p w14:paraId="4D662A77" w14:textId="77777777" w:rsidR="000E7DE9" w:rsidRPr="00D75CA6" w:rsidRDefault="000E7DE9" w:rsidP="000F021C">
            <w:pPr>
              <w:pStyle w:val="ENoteTableText"/>
              <w:keepNext/>
              <w:rPr>
                <w:u w:val="single"/>
              </w:rPr>
            </w:pPr>
            <w:r w:rsidRPr="00D75CA6">
              <w:t>rs No 133, 2020</w:t>
            </w:r>
          </w:p>
        </w:tc>
      </w:tr>
      <w:tr w:rsidR="00A427BF" w:rsidRPr="00D75CA6" w14:paraId="5BE62578" w14:textId="77777777" w:rsidTr="00965397">
        <w:trPr>
          <w:cantSplit/>
        </w:trPr>
        <w:tc>
          <w:tcPr>
            <w:tcW w:w="2551" w:type="dxa"/>
          </w:tcPr>
          <w:p w14:paraId="0E508FB8" w14:textId="2D82E988" w:rsidR="00A427BF" w:rsidRPr="00D75CA6" w:rsidRDefault="00B94734">
            <w:pPr>
              <w:pStyle w:val="ENoteTableText"/>
              <w:keepNext/>
              <w:tabs>
                <w:tab w:val="center" w:leader="dot" w:pos="2268"/>
              </w:tabs>
              <w:rPr>
                <w:b/>
              </w:rPr>
            </w:pPr>
            <w:r w:rsidRPr="00D75CA6">
              <w:rPr>
                <w:b/>
              </w:rPr>
              <w:t>Division 1</w:t>
            </w:r>
          </w:p>
        </w:tc>
        <w:tc>
          <w:tcPr>
            <w:tcW w:w="4537" w:type="dxa"/>
          </w:tcPr>
          <w:p w14:paraId="43A63FB0" w14:textId="77777777" w:rsidR="00A427BF" w:rsidRPr="00D75CA6" w:rsidRDefault="00A427BF" w:rsidP="000F021C">
            <w:pPr>
              <w:pStyle w:val="ENoteTableText"/>
              <w:keepNext/>
            </w:pPr>
          </w:p>
        </w:tc>
      </w:tr>
      <w:tr w:rsidR="00A427BF" w:rsidRPr="00D75CA6" w14:paraId="72C09B01" w14:textId="77777777" w:rsidTr="00965397">
        <w:trPr>
          <w:cantSplit/>
        </w:trPr>
        <w:tc>
          <w:tcPr>
            <w:tcW w:w="2551" w:type="dxa"/>
          </w:tcPr>
          <w:p w14:paraId="273840F7" w14:textId="18D91AB0" w:rsidR="00A427BF" w:rsidRPr="00D75CA6" w:rsidRDefault="00B94734">
            <w:pPr>
              <w:pStyle w:val="ENoteTableText"/>
              <w:keepNext/>
              <w:tabs>
                <w:tab w:val="center" w:leader="dot" w:pos="2268"/>
              </w:tabs>
            </w:pPr>
            <w:r w:rsidRPr="00D75CA6">
              <w:t>Division 1</w:t>
            </w:r>
            <w:r w:rsidR="00A427BF" w:rsidRPr="00D75CA6">
              <w:tab/>
            </w:r>
          </w:p>
        </w:tc>
        <w:tc>
          <w:tcPr>
            <w:tcW w:w="4537" w:type="dxa"/>
          </w:tcPr>
          <w:p w14:paraId="34210B70" w14:textId="77777777" w:rsidR="00A427BF" w:rsidRPr="00D75CA6" w:rsidRDefault="00A427BF" w:rsidP="000F021C">
            <w:pPr>
              <w:pStyle w:val="ENoteTableText"/>
              <w:keepNext/>
              <w:rPr>
                <w:u w:val="single"/>
              </w:rPr>
            </w:pPr>
            <w:r w:rsidRPr="00D75CA6">
              <w:t>rs No 133, 2020</w:t>
            </w:r>
          </w:p>
        </w:tc>
      </w:tr>
      <w:tr w:rsidR="00A427BF" w:rsidRPr="00D75CA6" w14:paraId="697A7977" w14:textId="77777777" w:rsidTr="00965397">
        <w:trPr>
          <w:cantSplit/>
        </w:trPr>
        <w:tc>
          <w:tcPr>
            <w:tcW w:w="2551" w:type="dxa"/>
          </w:tcPr>
          <w:p w14:paraId="620774F7" w14:textId="77777777" w:rsidR="00A427BF" w:rsidRPr="00D75CA6" w:rsidRDefault="00A427BF">
            <w:pPr>
              <w:pStyle w:val="ENoteTableText"/>
              <w:keepNext/>
              <w:tabs>
                <w:tab w:val="center" w:leader="dot" w:pos="2268"/>
              </w:tabs>
            </w:pPr>
            <w:r w:rsidRPr="00D75CA6">
              <w:t>s 52</w:t>
            </w:r>
            <w:r w:rsidRPr="00D75CA6">
              <w:tab/>
            </w:r>
          </w:p>
        </w:tc>
        <w:tc>
          <w:tcPr>
            <w:tcW w:w="4537" w:type="dxa"/>
          </w:tcPr>
          <w:p w14:paraId="531F0E75" w14:textId="77777777" w:rsidR="00A427BF" w:rsidRPr="00D75CA6" w:rsidRDefault="00A427BF" w:rsidP="000F021C">
            <w:pPr>
              <w:pStyle w:val="ENoteTableText"/>
              <w:keepNext/>
              <w:rPr>
                <w:u w:val="single"/>
              </w:rPr>
            </w:pPr>
            <w:r w:rsidRPr="00D75CA6">
              <w:t>rs No 133, 2020</w:t>
            </w:r>
          </w:p>
        </w:tc>
      </w:tr>
      <w:tr w:rsidR="000E0B0C" w:rsidRPr="00D75CA6" w14:paraId="1597085D" w14:textId="77777777" w:rsidTr="00965397">
        <w:trPr>
          <w:cantSplit/>
        </w:trPr>
        <w:tc>
          <w:tcPr>
            <w:tcW w:w="2551" w:type="dxa"/>
          </w:tcPr>
          <w:p w14:paraId="1A92B7B4" w14:textId="323C966F" w:rsidR="000E0B0C" w:rsidRPr="00D75CA6" w:rsidRDefault="00B94734" w:rsidP="000F021C">
            <w:pPr>
              <w:pStyle w:val="ENoteTableText"/>
              <w:keepNext/>
              <w:rPr>
                <w:b/>
              </w:rPr>
            </w:pPr>
            <w:r w:rsidRPr="00D75CA6">
              <w:rPr>
                <w:b/>
              </w:rPr>
              <w:t>Division 2</w:t>
            </w:r>
          </w:p>
        </w:tc>
        <w:tc>
          <w:tcPr>
            <w:tcW w:w="4537" w:type="dxa"/>
          </w:tcPr>
          <w:p w14:paraId="099E3655" w14:textId="77777777" w:rsidR="000E0B0C" w:rsidRPr="00D75CA6" w:rsidRDefault="000E0B0C" w:rsidP="000F021C">
            <w:pPr>
              <w:pStyle w:val="ENoteTableText"/>
              <w:keepNext/>
            </w:pPr>
          </w:p>
        </w:tc>
      </w:tr>
      <w:tr w:rsidR="00A427BF" w:rsidRPr="00D75CA6" w14:paraId="567F8B28" w14:textId="77777777" w:rsidTr="00965397">
        <w:trPr>
          <w:cantSplit/>
        </w:trPr>
        <w:tc>
          <w:tcPr>
            <w:tcW w:w="2551" w:type="dxa"/>
          </w:tcPr>
          <w:p w14:paraId="5E289513" w14:textId="691F8A58" w:rsidR="00A427BF" w:rsidRPr="00D75CA6" w:rsidRDefault="00B94734" w:rsidP="00721A2C">
            <w:pPr>
              <w:pStyle w:val="ENoteTableText"/>
              <w:keepNext/>
              <w:tabs>
                <w:tab w:val="center" w:leader="dot" w:pos="2268"/>
              </w:tabs>
            </w:pPr>
            <w:r w:rsidRPr="00D75CA6">
              <w:t>Division 2</w:t>
            </w:r>
            <w:r w:rsidR="00A427BF" w:rsidRPr="00D75CA6">
              <w:tab/>
            </w:r>
          </w:p>
        </w:tc>
        <w:tc>
          <w:tcPr>
            <w:tcW w:w="4537" w:type="dxa"/>
          </w:tcPr>
          <w:p w14:paraId="55EBEA12" w14:textId="77777777" w:rsidR="00A427BF" w:rsidRPr="00D75CA6" w:rsidRDefault="00A427BF" w:rsidP="000F021C">
            <w:pPr>
              <w:pStyle w:val="ENoteTableText"/>
              <w:keepNext/>
              <w:rPr>
                <w:u w:val="single"/>
              </w:rPr>
            </w:pPr>
            <w:r w:rsidRPr="00D75CA6">
              <w:t>rs No 133, 2020</w:t>
            </w:r>
          </w:p>
        </w:tc>
      </w:tr>
      <w:tr w:rsidR="000E0B0C" w:rsidRPr="00D75CA6" w14:paraId="060852EE" w14:textId="77777777" w:rsidTr="00965397">
        <w:trPr>
          <w:cantSplit/>
        </w:trPr>
        <w:tc>
          <w:tcPr>
            <w:tcW w:w="2551" w:type="dxa"/>
          </w:tcPr>
          <w:p w14:paraId="760A5678" w14:textId="77777777" w:rsidR="000E0B0C" w:rsidRPr="00D75CA6" w:rsidRDefault="000E0B0C" w:rsidP="00992FEE">
            <w:pPr>
              <w:pStyle w:val="ENoteTableText"/>
              <w:tabs>
                <w:tab w:val="center" w:leader="dot" w:pos="2268"/>
              </w:tabs>
            </w:pPr>
            <w:r w:rsidRPr="00D75CA6">
              <w:t>s 53</w:t>
            </w:r>
            <w:r w:rsidRPr="00D75CA6">
              <w:tab/>
            </w:r>
          </w:p>
        </w:tc>
        <w:tc>
          <w:tcPr>
            <w:tcW w:w="4537" w:type="dxa"/>
          </w:tcPr>
          <w:p w14:paraId="05A42ABD" w14:textId="77777777" w:rsidR="000E0B0C" w:rsidRPr="00D75CA6" w:rsidRDefault="000E0B0C" w:rsidP="00992FEE">
            <w:pPr>
              <w:pStyle w:val="ENoteTableText"/>
            </w:pPr>
            <w:r w:rsidRPr="00D75CA6">
              <w:t>am No 34, 2018</w:t>
            </w:r>
          </w:p>
        </w:tc>
      </w:tr>
      <w:tr w:rsidR="00A427BF" w:rsidRPr="00D75CA6" w14:paraId="6078197B" w14:textId="77777777" w:rsidTr="00965397">
        <w:trPr>
          <w:cantSplit/>
        </w:trPr>
        <w:tc>
          <w:tcPr>
            <w:tcW w:w="2551" w:type="dxa"/>
          </w:tcPr>
          <w:p w14:paraId="086225C4" w14:textId="77777777" w:rsidR="00A427BF" w:rsidRPr="00D75CA6" w:rsidRDefault="00A427BF" w:rsidP="00992FEE">
            <w:pPr>
              <w:pStyle w:val="ENoteTableText"/>
              <w:tabs>
                <w:tab w:val="center" w:leader="dot" w:pos="2268"/>
              </w:tabs>
            </w:pPr>
          </w:p>
        </w:tc>
        <w:tc>
          <w:tcPr>
            <w:tcW w:w="4537" w:type="dxa"/>
          </w:tcPr>
          <w:p w14:paraId="384F979C" w14:textId="77777777" w:rsidR="00A427BF" w:rsidRPr="00D75CA6" w:rsidRDefault="00A427BF" w:rsidP="00992FEE">
            <w:pPr>
              <w:pStyle w:val="ENoteTableText"/>
              <w:rPr>
                <w:u w:val="single"/>
              </w:rPr>
            </w:pPr>
            <w:r w:rsidRPr="00D75CA6">
              <w:t>rs No 133, 2020</w:t>
            </w:r>
          </w:p>
        </w:tc>
      </w:tr>
      <w:tr w:rsidR="000E0B0C" w:rsidRPr="00D75CA6" w14:paraId="17199A0F" w14:textId="77777777" w:rsidTr="00965397">
        <w:trPr>
          <w:cantSplit/>
        </w:trPr>
        <w:tc>
          <w:tcPr>
            <w:tcW w:w="2551" w:type="dxa"/>
          </w:tcPr>
          <w:p w14:paraId="7A766D67" w14:textId="77777777" w:rsidR="000E0B0C" w:rsidRPr="00D75CA6" w:rsidRDefault="000E0B0C" w:rsidP="00E01861">
            <w:pPr>
              <w:pStyle w:val="ENoteTableText"/>
              <w:tabs>
                <w:tab w:val="center" w:leader="dot" w:pos="2268"/>
              </w:tabs>
            </w:pPr>
            <w:r w:rsidRPr="00D75CA6">
              <w:t>s 54</w:t>
            </w:r>
            <w:r w:rsidRPr="00D75CA6">
              <w:tab/>
            </w:r>
          </w:p>
        </w:tc>
        <w:tc>
          <w:tcPr>
            <w:tcW w:w="4537" w:type="dxa"/>
          </w:tcPr>
          <w:p w14:paraId="2C5013F0" w14:textId="77777777" w:rsidR="000E0B0C" w:rsidRPr="00D75CA6" w:rsidRDefault="000E0B0C" w:rsidP="00992FEE">
            <w:pPr>
              <w:pStyle w:val="ENoteTableText"/>
            </w:pPr>
            <w:r w:rsidRPr="00D75CA6">
              <w:t>am No 34, 2018</w:t>
            </w:r>
          </w:p>
        </w:tc>
      </w:tr>
      <w:tr w:rsidR="0002756C" w:rsidRPr="00D75CA6" w14:paraId="3BFAFAA2" w14:textId="77777777" w:rsidTr="00965397">
        <w:trPr>
          <w:cantSplit/>
        </w:trPr>
        <w:tc>
          <w:tcPr>
            <w:tcW w:w="2551" w:type="dxa"/>
          </w:tcPr>
          <w:p w14:paraId="4C37E9F2" w14:textId="77777777" w:rsidR="0002756C" w:rsidRPr="00D75CA6" w:rsidRDefault="0002756C" w:rsidP="00E01861">
            <w:pPr>
              <w:pStyle w:val="ENoteTableText"/>
              <w:tabs>
                <w:tab w:val="center" w:leader="dot" w:pos="2268"/>
              </w:tabs>
            </w:pPr>
          </w:p>
        </w:tc>
        <w:tc>
          <w:tcPr>
            <w:tcW w:w="4537" w:type="dxa"/>
          </w:tcPr>
          <w:p w14:paraId="1816C11C" w14:textId="77777777" w:rsidR="0002756C" w:rsidRPr="00D75CA6" w:rsidRDefault="0002756C" w:rsidP="00992FEE">
            <w:pPr>
              <w:pStyle w:val="ENoteTableText"/>
            </w:pPr>
            <w:r w:rsidRPr="00D75CA6">
              <w:t>rs No 133, 2020</w:t>
            </w:r>
          </w:p>
        </w:tc>
      </w:tr>
      <w:tr w:rsidR="00A427BF" w:rsidRPr="00D75CA6" w14:paraId="32127326" w14:textId="77777777" w:rsidTr="00965397">
        <w:trPr>
          <w:cantSplit/>
        </w:trPr>
        <w:tc>
          <w:tcPr>
            <w:tcW w:w="2551" w:type="dxa"/>
          </w:tcPr>
          <w:p w14:paraId="266DD9D1" w14:textId="77777777" w:rsidR="00A427BF" w:rsidRPr="00D75CA6" w:rsidRDefault="00A427BF" w:rsidP="00E01861">
            <w:pPr>
              <w:pStyle w:val="ENoteTableText"/>
              <w:tabs>
                <w:tab w:val="center" w:leader="dot" w:pos="2268"/>
              </w:tabs>
            </w:pPr>
            <w:r w:rsidRPr="00D75CA6">
              <w:t>s 55</w:t>
            </w:r>
            <w:r w:rsidRPr="00D75CA6">
              <w:tab/>
            </w:r>
          </w:p>
        </w:tc>
        <w:tc>
          <w:tcPr>
            <w:tcW w:w="4537" w:type="dxa"/>
          </w:tcPr>
          <w:p w14:paraId="5F49ECE8" w14:textId="77777777" w:rsidR="00A427BF" w:rsidRPr="00D75CA6" w:rsidRDefault="00A427BF" w:rsidP="00992FEE">
            <w:pPr>
              <w:pStyle w:val="ENoteTableText"/>
              <w:rPr>
                <w:u w:val="single"/>
              </w:rPr>
            </w:pPr>
            <w:r w:rsidRPr="00D75CA6">
              <w:t>rs No 133, 2020</w:t>
            </w:r>
          </w:p>
        </w:tc>
      </w:tr>
      <w:tr w:rsidR="00A427BF" w:rsidRPr="00D75CA6" w14:paraId="300ED9EE" w14:textId="77777777" w:rsidTr="00965397">
        <w:trPr>
          <w:cantSplit/>
        </w:trPr>
        <w:tc>
          <w:tcPr>
            <w:tcW w:w="2551" w:type="dxa"/>
          </w:tcPr>
          <w:p w14:paraId="08D83DBE" w14:textId="77777777" w:rsidR="00A427BF" w:rsidRPr="00D75CA6" w:rsidRDefault="00A427BF" w:rsidP="00E01861">
            <w:pPr>
              <w:pStyle w:val="ENoteTableText"/>
              <w:tabs>
                <w:tab w:val="center" w:leader="dot" w:pos="2268"/>
              </w:tabs>
            </w:pPr>
            <w:r w:rsidRPr="00D75CA6">
              <w:t>s 56</w:t>
            </w:r>
            <w:r w:rsidRPr="00D75CA6">
              <w:tab/>
            </w:r>
          </w:p>
        </w:tc>
        <w:tc>
          <w:tcPr>
            <w:tcW w:w="4537" w:type="dxa"/>
          </w:tcPr>
          <w:p w14:paraId="6AC559B1" w14:textId="77777777" w:rsidR="00A427BF" w:rsidRPr="00D75CA6" w:rsidRDefault="00A427BF" w:rsidP="00992FEE">
            <w:pPr>
              <w:pStyle w:val="ENoteTableText"/>
              <w:rPr>
                <w:u w:val="single"/>
              </w:rPr>
            </w:pPr>
            <w:r w:rsidRPr="00D75CA6">
              <w:t>rs No 133, 2020</w:t>
            </w:r>
          </w:p>
        </w:tc>
      </w:tr>
      <w:tr w:rsidR="00A427BF" w:rsidRPr="00D75CA6" w14:paraId="70918CA4" w14:textId="77777777" w:rsidTr="00965397">
        <w:trPr>
          <w:cantSplit/>
        </w:trPr>
        <w:tc>
          <w:tcPr>
            <w:tcW w:w="2551" w:type="dxa"/>
          </w:tcPr>
          <w:p w14:paraId="44CB5867" w14:textId="77777777" w:rsidR="00A427BF" w:rsidRPr="00D75CA6" w:rsidRDefault="00A427BF" w:rsidP="00E01861">
            <w:pPr>
              <w:pStyle w:val="ENoteTableText"/>
              <w:tabs>
                <w:tab w:val="center" w:leader="dot" w:pos="2268"/>
              </w:tabs>
            </w:pPr>
            <w:r w:rsidRPr="00D75CA6">
              <w:t>s 57</w:t>
            </w:r>
            <w:r w:rsidRPr="00D75CA6">
              <w:tab/>
            </w:r>
          </w:p>
        </w:tc>
        <w:tc>
          <w:tcPr>
            <w:tcW w:w="4537" w:type="dxa"/>
          </w:tcPr>
          <w:p w14:paraId="480B3232" w14:textId="77777777" w:rsidR="00A427BF" w:rsidRPr="00D75CA6" w:rsidRDefault="00A427BF" w:rsidP="00992FEE">
            <w:pPr>
              <w:pStyle w:val="ENoteTableText"/>
              <w:rPr>
                <w:u w:val="single"/>
              </w:rPr>
            </w:pPr>
            <w:r w:rsidRPr="00D75CA6">
              <w:t>rs No 133, 2020</w:t>
            </w:r>
          </w:p>
        </w:tc>
      </w:tr>
      <w:tr w:rsidR="00A427BF" w:rsidRPr="00D75CA6" w14:paraId="3DBD0A6A" w14:textId="77777777" w:rsidTr="00965397">
        <w:trPr>
          <w:cantSplit/>
        </w:trPr>
        <w:tc>
          <w:tcPr>
            <w:tcW w:w="2551" w:type="dxa"/>
          </w:tcPr>
          <w:p w14:paraId="1ACD5FAC" w14:textId="77777777" w:rsidR="00A427BF" w:rsidRPr="00D75CA6" w:rsidRDefault="00A427BF" w:rsidP="00E01861">
            <w:pPr>
              <w:pStyle w:val="ENoteTableText"/>
              <w:tabs>
                <w:tab w:val="center" w:leader="dot" w:pos="2268"/>
              </w:tabs>
            </w:pPr>
            <w:r w:rsidRPr="00D75CA6">
              <w:t>s 58</w:t>
            </w:r>
            <w:r w:rsidRPr="00D75CA6">
              <w:tab/>
            </w:r>
          </w:p>
        </w:tc>
        <w:tc>
          <w:tcPr>
            <w:tcW w:w="4537" w:type="dxa"/>
          </w:tcPr>
          <w:p w14:paraId="53DC1922" w14:textId="77777777" w:rsidR="00A427BF" w:rsidRPr="00D75CA6" w:rsidRDefault="00A427BF" w:rsidP="00992FEE">
            <w:pPr>
              <w:pStyle w:val="ENoteTableText"/>
              <w:rPr>
                <w:u w:val="single"/>
              </w:rPr>
            </w:pPr>
            <w:r w:rsidRPr="00D75CA6">
              <w:t>rep No 133, 2020</w:t>
            </w:r>
          </w:p>
        </w:tc>
      </w:tr>
      <w:tr w:rsidR="00A427BF" w:rsidRPr="00D75CA6" w14:paraId="7FB12046" w14:textId="77777777" w:rsidTr="00965397">
        <w:trPr>
          <w:cantSplit/>
        </w:trPr>
        <w:tc>
          <w:tcPr>
            <w:tcW w:w="2551" w:type="dxa"/>
          </w:tcPr>
          <w:p w14:paraId="18454EEA" w14:textId="33457AB1" w:rsidR="00A427BF" w:rsidRPr="00D75CA6" w:rsidRDefault="00B94734" w:rsidP="00721A2C">
            <w:pPr>
              <w:pStyle w:val="ENoteTableText"/>
              <w:tabs>
                <w:tab w:val="center" w:leader="dot" w:pos="2268"/>
              </w:tabs>
            </w:pPr>
            <w:r w:rsidRPr="00D75CA6">
              <w:t>Division 3</w:t>
            </w:r>
            <w:r w:rsidR="00A427BF" w:rsidRPr="00D75CA6">
              <w:tab/>
            </w:r>
          </w:p>
        </w:tc>
        <w:tc>
          <w:tcPr>
            <w:tcW w:w="4537" w:type="dxa"/>
          </w:tcPr>
          <w:p w14:paraId="35F128A5" w14:textId="77777777" w:rsidR="00A427BF" w:rsidRPr="00D75CA6" w:rsidRDefault="00A427BF" w:rsidP="00C72BA2">
            <w:pPr>
              <w:pStyle w:val="ENoteTableText"/>
              <w:rPr>
                <w:u w:val="single"/>
              </w:rPr>
            </w:pPr>
            <w:r w:rsidRPr="00D75CA6">
              <w:t>rep No 133, 2020</w:t>
            </w:r>
          </w:p>
        </w:tc>
      </w:tr>
      <w:tr w:rsidR="000E0B0C" w:rsidRPr="00D75CA6" w14:paraId="3E17926A" w14:textId="77777777" w:rsidTr="00965397">
        <w:trPr>
          <w:cantSplit/>
        </w:trPr>
        <w:tc>
          <w:tcPr>
            <w:tcW w:w="2551" w:type="dxa"/>
          </w:tcPr>
          <w:p w14:paraId="49301191" w14:textId="77777777" w:rsidR="000E0B0C" w:rsidRPr="00D75CA6" w:rsidRDefault="000E0B0C" w:rsidP="00D3528B">
            <w:pPr>
              <w:pStyle w:val="ENoteTableText"/>
              <w:tabs>
                <w:tab w:val="center" w:leader="dot" w:pos="2268"/>
              </w:tabs>
            </w:pPr>
            <w:r w:rsidRPr="00D75CA6">
              <w:t>s 59</w:t>
            </w:r>
            <w:r w:rsidRPr="00D75CA6">
              <w:tab/>
            </w:r>
          </w:p>
        </w:tc>
        <w:tc>
          <w:tcPr>
            <w:tcW w:w="4537" w:type="dxa"/>
          </w:tcPr>
          <w:p w14:paraId="541ED67E" w14:textId="77777777" w:rsidR="000E0B0C" w:rsidRPr="00D75CA6" w:rsidRDefault="000E0B0C" w:rsidP="00D3528B">
            <w:pPr>
              <w:pStyle w:val="ENoteTableText"/>
            </w:pPr>
            <w:r w:rsidRPr="00D75CA6">
              <w:t>am No 4, 2010</w:t>
            </w:r>
          </w:p>
        </w:tc>
      </w:tr>
      <w:tr w:rsidR="00A427BF" w:rsidRPr="00D75CA6" w14:paraId="3FB7F6C8" w14:textId="77777777" w:rsidTr="00965397">
        <w:trPr>
          <w:cantSplit/>
        </w:trPr>
        <w:tc>
          <w:tcPr>
            <w:tcW w:w="2551" w:type="dxa"/>
          </w:tcPr>
          <w:p w14:paraId="2958C2E7" w14:textId="77777777" w:rsidR="00A427BF" w:rsidRPr="00D75CA6" w:rsidRDefault="00A427BF" w:rsidP="00D3528B">
            <w:pPr>
              <w:pStyle w:val="ENoteTableText"/>
              <w:tabs>
                <w:tab w:val="center" w:leader="dot" w:pos="2268"/>
              </w:tabs>
            </w:pPr>
          </w:p>
        </w:tc>
        <w:tc>
          <w:tcPr>
            <w:tcW w:w="4537" w:type="dxa"/>
          </w:tcPr>
          <w:p w14:paraId="4D39DBF4" w14:textId="77777777" w:rsidR="00A427BF" w:rsidRPr="00D75CA6" w:rsidRDefault="00A427BF" w:rsidP="00D3528B">
            <w:pPr>
              <w:pStyle w:val="ENoteTableText"/>
              <w:rPr>
                <w:u w:val="single"/>
              </w:rPr>
            </w:pPr>
            <w:r w:rsidRPr="00D75CA6">
              <w:t>rep No 133, 2020</w:t>
            </w:r>
          </w:p>
        </w:tc>
      </w:tr>
      <w:tr w:rsidR="00A427BF" w:rsidRPr="00D75CA6" w14:paraId="3D52EBB4" w14:textId="77777777" w:rsidTr="00965397">
        <w:trPr>
          <w:cantSplit/>
        </w:trPr>
        <w:tc>
          <w:tcPr>
            <w:tcW w:w="2551" w:type="dxa"/>
          </w:tcPr>
          <w:p w14:paraId="0F833A04" w14:textId="77777777" w:rsidR="00A427BF" w:rsidRPr="00D75CA6" w:rsidRDefault="00A427BF" w:rsidP="00D3528B">
            <w:pPr>
              <w:pStyle w:val="ENoteTableText"/>
              <w:tabs>
                <w:tab w:val="center" w:leader="dot" w:pos="2268"/>
              </w:tabs>
            </w:pPr>
            <w:r w:rsidRPr="00D75CA6">
              <w:t>s 60</w:t>
            </w:r>
            <w:r w:rsidRPr="00D75CA6">
              <w:tab/>
            </w:r>
          </w:p>
        </w:tc>
        <w:tc>
          <w:tcPr>
            <w:tcW w:w="4537" w:type="dxa"/>
          </w:tcPr>
          <w:p w14:paraId="38555963" w14:textId="77777777" w:rsidR="00A427BF" w:rsidRPr="00D75CA6" w:rsidRDefault="00A427BF" w:rsidP="00D3528B">
            <w:pPr>
              <w:pStyle w:val="ENoteTableText"/>
            </w:pPr>
            <w:r w:rsidRPr="00D75CA6">
              <w:t>rep No 133, 2020</w:t>
            </w:r>
          </w:p>
        </w:tc>
      </w:tr>
      <w:tr w:rsidR="000E0B0C" w:rsidRPr="00D75CA6" w14:paraId="317A4FB3" w14:textId="77777777" w:rsidTr="00965397">
        <w:trPr>
          <w:cantSplit/>
        </w:trPr>
        <w:tc>
          <w:tcPr>
            <w:tcW w:w="2551" w:type="dxa"/>
          </w:tcPr>
          <w:p w14:paraId="31292FD5" w14:textId="46857713" w:rsidR="000E0B0C" w:rsidRPr="00D75CA6" w:rsidRDefault="00B94734" w:rsidP="0099072C">
            <w:pPr>
              <w:pStyle w:val="ENoteTableText"/>
              <w:keepNext/>
            </w:pPr>
            <w:r w:rsidRPr="00D75CA6">
              <w:rPr>
                <w:b/>
              </w:rPr>
              <w:t>Division 4</w:t>
            </w:r>
          </w:p>
        </w:tc>
        <w:tc>
          <w:tcPr>
            <w:tcW w:w="4537" w:type="dxa"/>
          </w:tcPr>
          <w:p w14:paraId="141CD73F" w14:textId="77777777" w:rsidR="000E0B0C" w:rsidRPr="00D75CA6" w:rsidRDefault="000E0B0C" w:rsidP="00C72BA2">
            <w:pPr>
              <w:pStyle w:val="ENoteTableText"/>
            </w:pPr>
          </w:p>
        </w:tc>
      </w:tr>
      <w:tr w:rsidR="000E0B0C" w:rsidRPr="00D75CA6" w14:paraId="33B46C9F" w14:textId="77777777" w:rsidTr="00965397">
        <w:trPr>
          <w:cantSplit/>
        </w:trPr>
        <w:tc>
          <w:tcPr>
            <w:tcW w:w="2551" w:type="dxa"/>
          </w:tcPr>
          <w:p w14:paraId="3C504844" w14:textId="77777777" w:rsidR="000E0B0C" w:rsidRPr="00D75CA6" w:rsidRDefault="000E0B0C" w:rsidP="00D3528B">
            <w:pPr>
              <w:pStyle w:val="ENoteTableText"/>
              <w:tabs>
                <w:tab w:val="center" w:leader="dot" w:pos="2268"/>
              </w:tabs>
            </w:pPr>
            <w:r w:rsidRPr="00D75CA6">
              <w:t>s 61</w:t>
            </w:r>
            <w:r w:rsidRPr="00D75CA6">
              <w:tab/>
            </w:r>
          </w:p>
        </w:tc>
        <w:tc>
          <w:tcPr>
            <w:tcW w:w="4537" w:type="dxa"/>
          </w:tcPr>
          <w:p w14:paraId="6EF1220E" w14:textId="77777777" w:rsidR="000E0B0C" w:rsidRPr="00D75CA6" w:rsidRDefault="000E0B0C" w:rsidP="00D3528B">
            <w:pPr>
              <w:pStyle w:val="ENoteTableText"/>
            </w:pPr>
            <w:r w:rsidRPr="00D75CA6">
              <w:t>am No 3, 2011; No 41, 2015</w:t>
            </w:r>
          </w:p>
        </w:tc>
      </w:tr>
      <w:tr w:rsidR="000E0B0C" w:rsidRPr="00D75CA6" w14:paraId="07C83DC9" w14:textId="77777777" w:rsidTr="00965397">
        <w:trPr>
          <w:cantSplit/>
        </w:trPr>
        <w:tc>
          <w:tcPr>
            <w:tcW w:w="2551" w:type="dxa"/>
          </w:tcPr>
          <w:p w14:paraId="2BB7DB37" w14:textId="77777777" w:rsidR="000E0B0C" w:rsidRPr="00D75CA6" w:rsidRDefault="000E0B0C" w:rsidP="00F952DD">
            <w:pPr>
              <w:pStyle w:val="ENoteTableText"/>
              <w:tabs>
                <w:tab w:val="center" w:leader="dot" w:pos="2268"/>
              </w:tabs>
            </w:pPr>
            <w:r w:rsidRPr="00D75CA6">
              <w:t>s 62</w:t>
            </w:r>
            <w:r w:rsidRPr="00D75CA6">
              <w:tab/>
            </w:r>
          </w:p>
        </w:tc>
        <w:tc>
          <w:tcPr>
            <w:tcW w:w="4537" w:type="dxa"/>
          </w:tcPr>
          <w:p w14:paraId="4761A373" w14:textId="77777777" w:rsidR="000E0B0C" w:rsidRPr="00D75CA6" w:rsidRDefault="000E0B0C" w:rsidP="00C72BA2">
            <w:pPr>
              <w:pStyle w:val="ENoteTableText"/>
            </w:pPr>
            <w:r w:rsidRPr="00D75CA6">
              <w:t>am No 3, 2011</w:t>
            </w:r>
          </w:p>
        </w:tc>
      </w:tr>
      <w:tr w:rsidR="000E0B0C" w:rsidRPr="00D75CA6" w14:paraId="7A262289" w14:textId="77777777" w:rsidTr="00965397">
        <w:trPr>
          <w:cantSplit/>
        </w:trPr>
        <w:tc>
          <w:tcPr>
            <w:tcW w:w="2551" w:type="dxa"/>
          </w:tcPr>
          <w:p w14:paraId="27F6F4AE" w14:textId="2A379712" w:rsidR="000E0B0C" w:rsidRPr="00D75CA6" w:rsidRDefault="00B94734" w:rsidP="0049404C">
            <w:pPr>
              <w:pStyle w:val="ENoteTableText"/>
              <w:keepNext/>
            </w:pPr>
            <w:r w:rsidRPr="00D75CA6">
              <w:rPr>
                <w:b/>
              </w:rPr>
              <w:t>Part 5</w:t>
            </w:r>
          </w:p>
        </w:tc>
        <w:tc>
          <w:tcPr>
            <w:tcW w:w="4537" w:type="dxa"/>
          </w:tcPr>
          <w:p w14:paraId="48157494" w14:textId="77777777" w:rsidR="000E0B0C" w:rsidRPr="00D75CA6" w:rsidRDefault="000E0B0C" w:rsidP="00C72BA2">
            <w:pPr>
              <w:pStyle w:val="ENoteTableText"/>
            </w:pPr>
          </w:p>
        </w:tc>
      </w:tr>
      <w:tr w:rsidR="004E2D9E" w:rsidRPr="00D75CA6" w14:paraId="6DB9F4D2" w14:textId="77777777" w:rsidTr="00965397">
        <w:trPr>
          <w:cantSplit/>
        </w:trPr>
        <w:tc>
          <w:tcPr>
            <w:tcW w:w="2551" w:type="dxa"/>
          </w:tcPr>
          <w:p w14:paraId="3F29BCDB" w14:textId="157EFEDF" w:rsidR="004E2D9E" w:rsidRPr="00D75CA6" w:rsidRDefault="00B94734" w:rsidP="005E4086">
            <w:pPr>
              <w:pStyle w:val="ENoteTableText"/>
              <w:tabs>
                <w:tab w:val="center" w:leader="dot" w:pos="2268"/>
              </w:tabs>
              <w:rPr>
                <w:bCs/>
              </w:rPr>
            </w:pPr>
            <w:r w:rsidRPr="00D75CA6">
              <w:rPr>
                <w:bCs/>
              </w:rPr>
              <w:t>Part 5</w:t>
            </w:r>
            <w:r w:rsidR="004E2D9E" w:rsidRPr="00D75CA6">
              <w:rPr>
                <w:bCs/>
              </w:rPr>
              <w:t xml:space="preserve"> heading</w:t>
            </w:r>
            <w:r w:rsidR="004E2D9E" w:rsidRPr="00D75CA6">
              <w:rPr>
                <w:bCs/>
              </w:rPr>
              <w:tab/>
            </w:r>
          </w:p>
        </w:tc>
        <w:tc>
          <w:tcPr>
            <w:tcW w:w="4537" w:type="dxa"/>
          </w:tcPr>
          <w:p w14:paraId="3F3EF7EC" w14:textId="4599C2FA" w:rsidR="004E2D9E" w:rsidRPr="00D75CA6" w:rsidRDefault="004E2D9E" w:rsidP="00C72BA2">
            <w:pPr>
              <w:pStyle w:val="ENoteTableText"/>
            </w:pPr>
            <w:r w:rsidRPr="00D75CA6">
              <w:t>rs No 110, 2024</w:t>
            </w:r>
          </w:p>
        </w:tc>
      </w:tr>
      <w:tr w:rsidR="004E2D9E" w:rsidRPr="00D75CA6" w14:paraId="6A8D4B78" w14:textId="77777777" w:rsidTr="00965397">
        <w:trPr>
          <w:cantSplit/>
        </w:trPr>
        <w:tc>
          <w:tcPr>
            <w:tcW w:w="2551" w:type="dxa"/>
          </w:tcPr>
          <w:p w14:paraId="7CF64FE6" w14:textId="7948DCD4" w:rsidR="004E2D9E" w:rsidRPr="00D75CA6" w:rsidRDefault="00B94734" w:rsidP="00226B76">
            <w:pPr>
              <w:pStyle w:val="ENoteTableText"/>
              <w:tabs>
                <w:tab w:val="center" w:leader="dot" w:pos="2268"/>
              </w:tabs>
              <w:rPr>
                <w:b/>
              </w:rPr>
            </w:pPr>
            <w:r w:rsidRPr="00D75CA6">
              <w:rPr>
                <w:b/>
              </w:rPr>
              <w:t>Division 1</w:t>
            </w:r>
          </w:p>
        </w:tc>
        <w:tc>
          <w:tcPr>
            <w:tcW w:w="4537" w:type="dxa"/>
          </w:tcPr>
          <w:p w14:paraId="1064152E" w14:textId="77777777" w:rsidR="004E2D9E" w:rsidRPr="00D75CA6" w:rsidRDefault="004E2D9E" w:rsidP="00C72BA2">
            <w:pPr>
              <w:pStyle w:val="ENoteTableText"/>
            </w:pPr>
          </w:p>
        </w:tc>
      </w:tr>
      <w:tr w:rsidR="004E2D9E" w:rsidRPr="00D75CA6" w14:paraId="39227FF4" w14:textId="77777777" w:rsidTr="00965397">
        <w:trPr>
          <w:cantSplit/>
        </w:trPr>
        <w:tc>
          <w:tcPr>
            <w:tcW w:w="2551" w:type="dxa"/>
          </w:tcPr>
          <w:p w14:paraId="63A0E84E" w14:textId="452F6602" w:rsidR="004E2D9E" w:rsidRPr="00D75CA6" w:rsidRDefault="00B94734" w:rsidP="00226B76">
            <w:pPr>
              <w:pStyle w:val="ENoteTableText"/>
              <w:tabs>
                <w:tab w:val="center" w:leader="dot" w:pos="2268"/>
              </w:tabs>
              <w:rPr>
                <w:bCs/>
              </w:rPr>
            </w:pPr>
            <w:r w:rsidRPr="00D75CA6">
              <w:rPr>
                <w:bCs/>
              </w:rPr>
              <w:t>Division 1</w:t>
            </w:r>
            <w:r w:rsidR="004E2D9E" w:rsidRPr="00D75CA6">
              <w:rPr>
                <w:bCs/>
              </w:rPr>
              <w:tab/>
            </w:r>
          </w:p>
        </w:tc>
        <w:tc>
          <w:tcPr>
            <w:tcW w:w="4537" w:type="dxa"/>
          </w:tcPr>
          <w:p w14:paraId="2EFCF3D2" w14:textId="05C80FC8" w:rsidR="004E2D9E" w:rsidRPr="00D75CA6" w:rsidRDefault="004E2D9E" w:rsidP="00C72BA2">
            <w:pPr>
              <w:pStyle w:val="ENoteTableText"/>
            </w:pPr>
            <w:r w:rsidRPr="00D75CA6">
              <w:t>rs No 110, 2024</w:t>
            </w:r>
          </w:p>
        </w:tc>
      </w:tr>
      <w:tr w:rsidR="004E2D9E" w:rsidRPr="00D75CA6" w14:paraId="501EFCFC" w14:textId="77777777" w:rsidTr="00965397">
        <w:trPr>
          <w:cantSplit/>
        </w:trPr>
        <w:tc>
          <w:tcPr>
            <w:tcW w:w="2551" w:type="dxa"/>
          </w:tcPr>
          <w:p w14:paraId="16DF7DEB" w14:textId="746BC705" w:rsidR="004E2D9E" w:rsidRPr="00D75CA6" w:rsidRDefault="004E2D9E" w:rsidP="00226B76">
            <w:pPr>
              <w:pStyle w:val="ENoteTableText"/>
              <w:tabs>
                <w:tab w:val="center" w:leader="dot" w:pos="2268"/>
              </w:tabs>
              <w:rPr>
                <w:bCs/>
              </w:rPr>
            </w:pPr>
            <w:r w:rsidRPr="00D75CA6">
              <w:rPr>
                <w:bCs/>
              </w:rPr>
              <w:t>s 63</w:t>
            </w:r>
            <w:r w:rsidRPr="00D75CA6">
              <w:rPr>
                <w:bCs/>
              </w:rPr>
              <w:tab/>
            </w:r>
          </w:p>
        </w:tc>
        <w:tc>
          <w:tcPr>
            <w:tcW w:w="4537" w:type="dxa"/>
          </w:tcPr>
          <w:p w14:paraId="16EE5426" w14:textId="4F881032" w:rsidR="004E2D9E" w:rsidRPr="00D75CA6" w:rsidRDefault="004E2D9E" w:rsidP="00C72BA2">
            <w:pPr>
              <w:pStyle w:val="ENoteTableText"/>
            </w:pPr>
            <w:r w:rsidRPr="00D75CA6">
              <w:t>rs No 110, 2024</w:t>
            </w:r>
          </w:p>
        </w:tc>
      </w:tr>
      <w:tr w:rsidR="004E2D9E" w:rsidRPr="00D75CA6" w14:paraId="78E9CC9B" w14:textId="77777777" w:rsidTr="00965397">
        <w:trPr>
          <w:cantSplit/>
        </w:trPr>
        <w:tc>
          <w:tcPr>
            <w:tcW w:w="2551" w:type="dxa"/>
          </w:tcPr>
          <w:p w14:paraId="6F64F768" w14:textId="095F56B7" w:rsidR="004E2D9E" w:rsidRPr="00D75CA6" w:rsidRDefault="004E2D9E" w:rsidP="00226B76">
            <w:pPr>
              <w:pStyle w:val="ENoteTableText"/>
              <w:tabs>
                <w:tab w:val="center" w:leader="dot" w:pos="2268"/>
              </w:tabs>
              <w:rPr>
                <w:bCs/>
              </w:rPr>
            </w:pPr>
            <w:r w:rsidRPr="00D75CA6">
              <w:rPr>
                <w:bCs/>
              </w:rPr>
              <w:t>s 63A</w:t>
            </w:r>
            <w:r w:rsidRPr="00D75CA6">
              <w:rPr>
                <w:bCs/>
              </w:rPr>
              <w:tab/>
            </w:r>
          </w:p>
        </w:tc>
        <w:tc>
          <w:tcPr>
            <w:tcW w:w="4537" w:type="dxa"/>
          </w:tcPr>
          <w:p w14:paraId="0F743A35" w14:textId="05B6E6E5" w:rsidR="004E2D9E" w:rsidRPr="00D75CA6" w:rsidRDefault="004E2D9E" w:rsidP="00C72BA2">
            <w:pPr>
              <w:pStyle w:val="ENoteTableText"/>
            </w:pPr>
            <w:r w:rsidRPr="00D75CA6">
              <w:t>ad No 110, 2024</w:t>
            </w:r>
          </w:p>
        </w:tc>
      </w:tr>
      <w:tr w:rsidR="004E2D9E" w:rsidRPr="00D75CA6" w14:paraId="4DB1B570" w14:textId="77777777" w:rsidTr="00965397">
        <w:trPr>
          <w:cantSplit/>
        </w:trPr>
        <w:tc>
          <w:tcPr>
            <w:tcW w:w="2551" w:type="dxa"/>
          </w:tcPr>
          <w:p w14:paraId="23D40025" w14:textId="1DFD8370" w:rsidR="004E2D9E" w:rsidRPr="00D75CA6" w:rsidRDefault="00B94734" w:rsidP="00226B76">
            <w:pPr>
              <w:pStyle w:val="ENoteTableText"/>
              <w:tabs>
                <w:tab w:val="center" w:leader="dot" w:pos="2268"/>
              </w:tabs>
              <w:rPr>
                <w:b/>
              </w:rPr>
            </w:pPr>
            <w:r w:rsidRPr="00D75CA6">
              <w:rPr>
                <w:b/>
              </w:rPr>
              <w:t>Division 2</w:t>
            </w:r>
          </w:p>
        </w:tc>
        <w:tc>
          <w:tcPr>
            <w:tcW w:w="4537" w:type="dxa"/>
          </w:tcPr>
          <w:p w14:paraId="17164DC1" w14:textId="77777777" w:rsidR="004E2D9E" w:rsidRPr="00D75CA6" w:rsidRDefault="004E2D9E" w:rsidP="00C72BA2">
            <w:pPr>
              <w:pStyle w:val="ENoteTableText"/>
            </w:pPr>
          </w:p>
        </w:tc>
      </w:tr>
      <w:tr w:rsidR="004E2D9E" w:rsidRPr="00D75CA6" w14:paraId="34C57852" w14:textId="77777777" w:rsidTr="00965397">
        <w:trPr>
          <w:cantSplit/>
        </w:trPr>
        <w:tc>
          <w:tcPr>
            <w:tcW w:w="2551" w:type="dxa"/>
          </w:tcPr>
          <w:p w14:paraId="691C739D" w14:textId="487DFDB9" w:rsidR="004E2D9E" w:rsidRPr="00D75CA6" w:rsidRDefault="00B94734" w:rsidP="00226B76">
            <w:pPr>
              <w:pStyle w:val="ENoteTableText"/>
              <w:tabs>
                <w:tab w:val="center" w:leader="dot" w:pos="2268"/>
              </w:tabs>
              <w:rPr>
                <w:bCs/>
              </w:rPr>
            </w:pPr>
            <w:r w:rsidRPr="00D75CA6">
              <w:rPr>
                <w:bCs/>
              </w:rPr>
              <w:t>Division 2</w:t>
            </w:r>
            <w:r w:rsidR="004E2D9E" w:rsidRPr="00D75CA6">
              <w:rPr>
                <w:bCs/>
              </w:rPr>
              <w:tab/>
            </w:r>
          </w:p>
        </w:tc>
        <w:tc>
          <w:tcPr>
            <w:tcW w:w="4537" w:type="dxa"/>
          </w:tcPr>
          <w:p w14:paraId="038C3477" w14:textId="7693D204" w:rsidR="004E2D9E" w:rsidRPr="00D75CA6" w:rsidRDefault="004E2D9E" w:rsidP="00C72BA2">
            <w:pPr>
              <w:pStyle w:val="ENoteTableText"/>
            </w:pPr>
            <w:r w:rsidRPr="00D75CA6">
              <w:t>rs No 110, 2024</w:t>
            </w:r>
          </w:p>
        </w:tc>
      </w:tr>
      <w:tr w:rsidR="004E2D9E" w:rsidRPr="00D75CA6" w14:paraId="6BB1E7CE" w14:textId="77777777" w:rsidTr="00965397">
        <w:trPr>
          <w:cantSplit/>
        </w:trPr>
        <w:tc>
          <w:tcPr>
            <w:tcW w:w="2551" w:type="dxa"/>
          </w:tcPr>
          <w:p w14:paraId="7D90B025" w14:textId="02F4D03A" w:rsidR="004E2D9E" w:rsidRPr="00D75CA6" w:rsidRDefault="004E2D9E" w:rsidP="00226B76">
            <w:pPr>
              <w:pStyle w:val="ENoteTableText"/>
              <w:tabs>
                <w:tab w:val="center" w:leader="dot" w:pos="2268"/>
              </w:tabs>
              <w:rPr>
                <w:bCs/>
              </w:rPr>
            </w:pPr>
            <w:r w:rsidRPr="00D75CA6">
              <w:rPr>
                <w:bCs/>
              </w:rPr>
              <w:t>s 64</w:t>
            </w:r>
            <w:r w:rsidRPr="00D75CA6">
              <w:rPr>
                <w:bCs/>
              </w:rPr>
              <w:tab/>
            </w:r>
          </w:p>
        </w:tc>
        <w:tc>
          <w:tcPr>
            <w:tcW w:w="4537" w:type="dxa"/>
          </w:tcPr>
          <w:p w14:paraId="32C28696" w14:textId="73868E93" w:rsidR="004E2D9E" w:rsidRPr="00D75CA6" w:rsidRDefault="004E2D9E" w:rsidP="00C72BA2">
            <w:pPr>
              <w:pStyle w:val="ENoteTableText"/>
            </w:pPr>
            <w:r w:rsidRPr="00D75CA6">
              <w:t>rs No 110, 2024</w:t>
            </w:r>
          </w:p>
        </w:tc>
      </w:tr>
      <w:tr w:rsidR="004E2D9E" w:rsidRPr="00D75CA6" w14:paraId="2FCAD154" w14:textId="77777777" w:rsidTr="00965397">
        <w:trPr>
          <w:cantSplit/>
        </w:trPr>
        <w:tc>
          <w:tcPr>
            <w:tcW w:w="2551" w:type="dxa"/>
          </w:tcPr>
          <w:p w14:paraId="56D78E5C" w14:textId="1684B001" w:rsidR="004E2D9E" w:rsidRPr="00D75CA6" w:rsidRDefault="007A12C4" w:rsidP="00226B76">
            <w:pPr>
              <w:pStyle w:val="ENoteTableText"/>
              <w:tabs>
                <w:tab w:val="center" w:leader="dot" w:pos="2268"/>
              </w:tabs>
              <w:rPr>
                <w:bCs/>
              </w:rPr>
            </w:pPr>
            <w:r w:rsidRPr="00D75CA6">
              <w:rPr>
                <w:bCs/>
              </w:rPr>
              <w:t>s 65</w:t>
            </w:r>
            <w:r w:rsidRPr="00D75CA6">
              <w:rPr>
                <w:bCs/>
              </w:rPr>
              <w:tab/>
            </w:r>
          </w:p>
        </w:tc>
        <w:tc>
          <w:tcPr>
            <w:tcW w:w="4537" w:type="dxa"/>
          </w:tcPr>
          <w:p w14:paraId="267D4B9F" w14:textId="61646525" w:rsidR="004E2D9E" w:rsidRPr="00D75CA6" w:rsidRDefault="007A12C4" w:rsidP="00C72BA2">
            <w:pPr>
              <w:pStyle w:val="ENoteTableText"/>
            </w:pPr>
            <w:r w:rsidRPr="00D75CA6">
              <w:t>rs No 110, 2024</w:t>
            </w:r>
          </w:p>
        </w:tc>
      </w:tr>
      <w:tr w:rsidR="004E2D9E" w:rsidRPr="00D75CA6" w14:paraId="4BD54C22" w14:textId="77777777" w:rsidTr="00965397">
        <w:trPr>
          <w:cantSplit/>
        </w:trPr>
        <w:tc>
          <w:tcPr>
            <w:tcW w:w="2551" w:type="dxa"/>
          </w:tcPr>
          <w:p w14:paraId="404FFD76" w14:textId="1E88D64E" w:rsidR="004E2D9E" w:rsidRPr="00D75CA6" w:rsidRDefault="00B94734" w:rsidP="00D3528B">
            <w:pPr>
              <w:pStyle w:val="ENoteTableText"/>
              <w:tabs>
                <w:tab w:val="center" w:leader="dot" w:pos="2268"/>
              </w:tabs>
            </w:pPr>
            <w:r w:rsidRPr="00D75CA6">
              <w:t>Division 3</w:t>
            </w:r>
            <w:r w:rsidR="007A12C4" w:rsidRPr="00D75CA6">
              <w:tab/>
            </w:r>
          </w:p>
        </w:tc>
        <w:tc>
          <w:tcPr>
            <w:tcW w:w="4537" w:type="dxa"/>
          </w:tcPr>
          <w:p w14:paraId="57BB69C3" w14:textId="1FCA3B98" w:rsidR="004E2D9E" w:rsidRPr="00D75CA6" w:rsidRDefault="007A12C4" w:rsidP="00D3528B">
            <w:pPr>
              <w:pStyle w:val="ENoteTableText"/>
            </w:pPr>
            <w:r w:rsidRPr="00D75CA6">
              <w:t>rep No 110, 2024</w:t>
            </w:r>
          </w:p>
        </w:tc>
      </w:tr>
      <w:tr w:rsidR="000E0B0C" w:rsidRPr="00D75CA6" w14:paraId="22543F10" w14:textId="77777777" w:rsidTr="00965397">
        <w:trPr>
          <w:cantSplit/>
        </w:trPr>
        <w:tc>
          <w:tcPr>
            <w:tcW w:w="2551" w:type="dxa"/>
          </w:tcPr>
          <w:p w14:paraId="4A29E37C" w14:textId="77777777" w:rsidR="000E0B0C" w:rsidRPr="00D75CA6" w:rsidRDefault="000E0B0C" w:rsidP="00D3528B">
            <w:pPr>
              <w:pStyle w:val="ENoteTableText"/>
              <w:tabs>
                <w:tab w:val="center" w:leader="dot" w:pos="2268"/>
              </w:tabs>
            </w:pPr>
            <w:r w:rsidRPr="00D75CA6">
              <w:t>s 66</w:t>
            </w:r>
            <w:r w:rsidRPr="00D75CA6">
              <w:tab/>
            </w:r>
          </w:p>
        </w:tc>
        <w:tc>
          <w:tcPr>
            <w:tcW w:w="4537" w:type="dxa"/>
          </w:tcPr>
          <w:p w14:paraId="4408D806" w14:textId="77777777" w:rsidR="000E0B0C" w:rsidRPr="00D75CA6" w:rsidRDefault="000E0B0C" w:rsidP="00D3528B">
            <w:pPr>
              <w:pStyle w:val="ENoteTableText"/>
            </w:pPr>
            <w:r w:rsidRPr="00D75CA6">
              <w:t>am No 52, 2007</w:t>
            </w:r>
          </w:p>
        </w:tc>
      </w:tr>
      <w:tr w:rsidR="004E2D9E" w:rsidRPr="00D75CA6" w14:paraId="0BAC9EF4" w14:textId="77777777" w:rsidTr="00965397">
        <w:trPr>
          <w:cantSplit/>
        </w:trPr>
        <w:tc>
          <w:tcPr>
            <w:tcW w:w="2551" w:type="dxa"/>
          </w:tcPr>
          <w:p w14:paraId="03A9205E" w14:textId="77777777" w:rsidR="004E2D9E" w:rsidRPr="00D75CA6" w:rsidRDefault="004E2D9E" w:rsidP="00D3528B">
            <w:pPr>
              <w:pStyle w:val="ENoteTableText"/>
              <w:tabs>
                <w:tab w:val="center" w:leader="dot" w:pos="2268"/>
              </w:tabs>
            </w:pPr>
          </w:p>
        </w:tc>
        <w:tc>
          <w:tcPr>
            <w:tcW w:w="4537" w:type="dxa"/>
          </w:tcPr>
          <w:p w14:paraId="0A4B73F8" w14:textId="0FF62719" w:rsidR="004E2D9E" w:rsidRPr="00D75CA6" w:rsidRDefault="007A12C4" w:rsidP="00D3528B">
            <w:pPr>
              <w:pStyle w:val="ENoteTableText"/>
            </w:pPr>
            <w:r w:rsidRPr="00D75CA6">
              <w:t>rs No 110, 2024</w:t>
            </w:r>
          </w:p>
        </w:tc>
      </w:tr>
      <w:tr w:rsidR="007A12C4" w:rsidRPr="00D75CA6" w14:paraId="068D6580" w14:textId="77777777" w:rsidTr="00965397">
        <w:trPr>
          <w:cantSplit/>
        </w:trPr>
        <w:tc>
          <w:tcPr>
            <w:tcW w:w="2551" w:type="dxa"/>
          </w:tcPr>
          <w:p w14:paraId="33C4DAE2" w14:textId="444C69D4" w:rsidR="007A12C4" w:rsidRPr="00D75CA6" w:rsidRDefault="007A12C4" w:rsidP="00D3528B">
            <w:pPr>
              <w:pStyle w:val="ENoteTableText"/>
              <w:tabs>
                <w:tab w:val="center" w:leader="dot" w:pos="2268"/>
              </w:tabs>
            </w:pPr>
            <w:r w:rsidRPr="00D75CA6">
              <w:t>s 66A</w:t>
            </w:r>
            <w:r w:rsidRPr="00D75CA6">
              <w:tab/>
            </w:r>
          </w:p>
        </w:tc>
        <w:tc>
          <w:tcPr>
            <w:tcW w:w="4537" w:type="dxa"/>
          </w:tcPr>
          <w:p w14:paraId="220DCD65" w14:textId="4D6AA539" w:rsidR="007A12C4" w:rsidRPr="00D75CA6" w:rsidRDefault="007A12C4" w:rsidP="00D3528B">
            <w:pPr>
              <w:pStyle w:val="ENoteTableText"/>
            </w:pPr>
            <w:r w:rsidRPr="00D75CA6">
              <w:t>ad No 110, 2024</w:t>
            </w:r>
          </w:p>
        </w:tc>
      </w:tr>
      <w:tr w:rsidR="000E0B0C" w:rsidRPr="00D75CA6" w14:paraId="6BBAAEC1" w14:textId="77777777" w:rsidTr="00965397">
        <w:trPr>
          <w:cantSplit/>
        </w:trPr>
        <w:tc>
          <w:tcPr>
            <w:tcW w:w="2551" w:type="dxa"/>
          </w:tcPr>
          <w:p w14:paraId="15041D56" w14:textId="75757D9D" w:rsidR="000E0B0C" w:rsidRPr="00D75CA6" w:rsidRDefault="00B94734" w:rsidP="00C72BA2">
            <w:pPr>
              <w:pStyle w:val="ENoteTableText"/>
            </w:pPr>
            <w:r w:rsidRPr="00D75CA6">
              <w:rPr>
                <w:b/>
              </w:rPr>
              <w:t>Division 4</w:t>
            </w:r>
          </w:p>
        </w:tc>
        <w:tc>
          <w:tcPr>
            <w:tcW w:w="4537" w:type="dxa"/>
          </w:tcPr>
          <w:p w14:paraId="59E61B85" w14:textId="77777777" w:rsidR="000E0B0C" w:rsidRPr="00D75CA6" w:rsidRDefault="000E0B0C" w:rsidP="00C72BA2">
            <w:pPr>
              <w:pStyle w:val="ENoteTableText"/>
            </w:pPr>
          </w:p>
        </w:tc>
      </w:tr>
      <w:tr w:rsidR="000E0B0C" w:rsidRPr="00D75CA6" w14:paraId="3BCAFF33" w14:textId="77777777" w:rsidTr="00965397">
        <w:trPr>
          <w:cantSplit/>
        </w:trPr>
        <w:tc>
          <w:tcPr>
            <w:tcW w:w="2551" w:type="dxa"/>
          </w:tcPr>
          <w:p w14:paraId="73CF2276" w14:textId="77777777" w:rsidR="000E0B0C" w:rsidRPr="00D75CA6" w:rsidRDefault="000E0B0C" w:rsidP="00D3528B">
            <w:pPr>
              <w:pStyle w:val="ENoteTableText"/>
              <w:tabs>
                <w:tab w:val="center" w:leader="dot" w:pos="2268"/>
              </w:tabs>
            </w:pPr>
            <w:r w:rsidRPr="00D75CA6">
              <w:t>s 67</w:t>
            </w:r>
            <w:r w:rsidRPr="00D75CA6">
              <w:tab/>
            </w:r>
          </w:p>
        </w:tc>
        <w:tc>
          <w:tcPr>
            <w:tcW w:w="4537" w:type="dxa"/>
          </w:tcPr>
          <w:p w14:paraId="6C6A0EE9" w14:textId="77777777" w:rsidR="000E0B0C" w:rsidRPr="00D75CA6" w:rsidRDefault="000E0B0C" w:rsidP="00D3528B">
            <w:pPr>
              <w:pStyle w:val="ENoteTableText"/>
            </w:pPr>
            <w:r w:rsidRPr="00D75CA6">
              <w:t>am No 52, 2007</w:t>
            </w:r>
          </w:p>
        </w:tc>
      </w:tr>
      <w:tr w:rsidR="007A12C4" w:rsidRPr="00D75CA6" w14:paraId="7933D6E4" w14:textId="77777777" w:rsidTr="00965397">
        <w:trPr>
          <w:cantSplit/>
        </w:trPr>
        <w:tc>
          <w:tcPr>
            <w:tcW w:w="2551" w:type="dxa"/>
          </w:tcPr>
          <w:p w14:paraId="4272B10A" w14:textId="77777777" w:rsidR="007A12C4" w:rsidRPr="00D75CA6" w:rsidRDefault="007A12C4" w:rsidP="00D3528B">
            <w:pPr>
              <w:pStyle w:val="ENoteTableText"/>
              <w:tabs>
                <w:tab w:val="center" w:leader="dot" w:pos="2268"/>
              </w:tabs>
            </w:pPr>
          </w:p>
        </w:tc>
        <w:tc>
          <w:tcPr>
            <w:tcW w:w="4537" w:type="dxa"/>
          </w:tcPr>
          <w:p w14:paraId="44FEACB1" w14:textId="0BFDEF8A" w:rsidR="007A12C4" w:rsidRPr="00D75CA6" w:rsidRDefault="007A12C4" w:rsidP="00D3528B">
            <w:pPr>
              <w:pStyle w:val="ENoteTableText"/>
            </w:pPr>
            <w:r w:rsidRPr="00D75CA6">
              <w:t>rs No 110, 2024</w:t>
            </w:r>
          </w:p>
        </w:tc>
      </w:tr>
      <w:tr w:rsidR="007A12C4" w:rsidRPr="00D75CA6" w14:paraId="304FBA02" w14:textId="77777777" w:rsidTr="00965397">
        <w:trPr>
          <w:cantSplit/>
        </w:trPr>
        <w:tc>
          <w:tcPr>
            <w:tcW w:w="2551" w:type="dxa"/>
          </w:tcPr>
          <w:p w14:paraId="128076C7" w14:textId="157EE793" w:rsidR="007A12C4" w:rsidRPr="00D75CA6" w:rsidRDefault="007A12C4" w:rsidP="00D3528B">
            <w:pPr>
              <w:pStyle w:val="ENoteTableText"/>
              <w:tabs>
                <w:tab w:val="center" w:leader="dot" w:pos="2268"/>
              </w:tabs>
            </w:pPr>
            <w:r w:rsidRPr="00D75CA6">
              <w:t>s 67A</w:t>
            </w:r>
            <w:r w:rsidRPr="00D75CA6">
              <w:tab/>
            </w:r>
          </w:p>
        </w:tc>
        <w:tc>
          <w:tcPr>
            <w:tcW w:w="4537" w:type="dxa"/>
          </w:tcPr>
          <w:p w14:paraId="65595CF3" w14:textId="11F024BF" w:rsidR="007A12C4" w:rsidRPr="00D75CA6" w:rsidRDefault="007A12C4" w:rsidP="00D3528B">
            <w:pPr>
              <w:pStyle w:val="ENoteTableText"/>
            </w:pPr>
            <w:r w:rsidRPr="00D75CA6">
              <w:t>ad No 110, 2024</w:t>
            </w:r>
          </w:p>
        </w:tc>
      </w:tr>
      <w:tr w:rsidR="007A12C4" w:rsidRPr="00D75CA6" w14:paraId="0BF0CCF2" w14:textId="77777777" w:rsidTr="00965397">
        <w:trPr>
          <w:cantSplit/>
        </w:trPr>
        <w:tc>
          <w:tcPr>
            <w:tcW w:w="2551" w:type="dxa"/>
          </w:tcPr>
          <w:p w14:paraId="69F914E7" w14:textId="1F106AB8" w:rsidR="007A12C4" w:rsidRPr="00D75CA6" w:rsidRDefault="007A12C4" w:rsidP="00D3528B">
            <w:pPr>
              <w:pStyle w:val="ENoteTableText"/>
              <w:tabs>
                <w:tab w:val="center" w:leader="dot" w:pos="2268"/>
              </w:tabs>
            </w:pPr>
            <w:r w:rsidRPr="00D75CA6">
              <w:t>s 68</w:t>
            </w:r>
            <w:r w:rsidRPr="00D75CA6">
              <w:tab/>
            </w:r>
          </w:p>
        </w:tc>
        <w:tc>
          <w:tcPr>
            <w:tcW w:w="4537" w:type="dxa"/>
          </w:tcPr>
          <w:p w14:paraId="13A3BF5B" w14:textId="770364C2" w:rsidR="007A12C4" w:rsidRPr="00D75CA6" w:rsidRDefault="007A12C4" w:rsidP="00D3528B">
            <w:pPr>
              <w:pStyle w:val="ENoteTableText"/>
            </w:pPr>
            <w:r w:rsidRPr="00D75CA6">
              <w:t>am No 110, 2024</w:t>
            </w:r>
          </w:p>
        </w:tc>
      </w:tr>
      <w:tr w:rsidR="007A12C4" w:rsidRPr="00D75CA6" w14:paraId="0F8E6096" w14:textId="77777777" w:rsidTr="00965397">
        <w:trPr>
          <w:cantSplit/>
        </w:trPr>
        <w:tc>
          <w:tcPr>
            <w:tcW w:w="2551" w:type="dxa"/>
          </w:tcPr>
          <w:p w14:paraId="084580DC" w14:textId="5B48C150" w:rsidR="007A12C4" w:rsidRPr="00D75CA6" w:rsidRDefault="007A12C4" w:rsidP="00D3528B">
            <w:pPr>
              <w:pStyle w:val="ENoteTableText"/>
              <w:tabs>
                <w:tab w:val="center" w:leader="dot" w:pos="2268"/>
              </w:tabs>
            </w:pPr>
            <w:r w:rsidRPr="00D75CA6">
              <w:t>s 69</w:t>
            </w:r>
            <w:r w:rsidRPr="00D75CA6">
              <w:tab/>
            </w:r>
          </w:p>
        </w:tc>
        <w:tc>
          <w:tcPr>
            <w:tcW w:w="4537" w:type="dxa"/>
          </w:tcPr>
          <w:p w14:paraId="6D6D276D" w14:textId="7DFEE472" w:rsidR="007A12C4" w:rsidRPr="00D75CA6" w:rsidRDefault="007A12C4" w:rsidP="00D3528B">
            <w:pPr>
              <w:pStyle w:val="ENoteTableText"/>
            </w:pPr>
            <w:r w:rsidRPr="00D75CA6">
              <w:t>rep No 110, 2024</w:t>
            </w:r>
          </w:p>
        </w:tc>
      </w:tr>
      <w:tr w:rsidR="007A12C4" w:rsidRPr="00D75CA6" w14:paraId="5D9CA7A7" w14:textId="77777777" w:rsidTr="00965397">
        <w:trPr>
          <w:cantSplit/>
        </w:trPr>
        <w:tc>
          <w:tcPr>
            <w:tcW w:w="2551" w:type="dxa"/>
          </w:tcPr>
          <w:p w14:paraId="313FFC31" w14:textId="2A22CBCC" w:rsidR="007A12C4" w:rsidRPr="00D75CA6" w:rsidRDefault="007A12C4" w:rsidP="00D3528B">
            <w:pPr>
              <w:pStyle w:val="ENoteTableText"/>
              <w:tabs>
                <w:tab w:val="center" w:leader="dot" w:pos="2268"/>
              </w:tabs>
            </w:pPr>
            <w:r w:rsidRPr="00D75CA6">
              <w:t>s 70</w:t>
            </w:r>
            <w:r w:rsidRPr="00D75CA6">
              <w:tab/>
            </w:r>
          </w:p>
        </w:tc>
        <w:tc>
          <w:tcPr>
            <w:tcW w:w="4537" w:type="dxa"/>
          </w:tcPr>
          <w:p w14:paraId="7EBAC175" w14:textId="4C714768" w:rsidR="007A12C4" w:rsidRPr="00D75CA6" w:rsidRDefault="007A12C4" w:rsidP="00D3528B">
            <w:pPr>
              <w:pStyle w:val="ENoteTableText"/>
            </w:pPr>
            <w:r w:rsidRPr="00D75CA6">
              <w:t>rep No 110, 2024</w:t>
            </w:r>
          </w:p>
        </w:tc>
      </w:tr>
      <w:tr w:rsidR="000E0B0C" w:rsidRPr="00D75CA6" w14:paraId="1E604D45" w14:textId="77777777" w:rsidTr="00965397">
        <w:trPr>
          <w:cantSplit/>
        </w:trPr>
        <w:tc>
          <w:tcPr>
            <w:tcW w:w="2551" w:type="dxa"/>
          </w:tcPr>
          <w:p w14:paraId="75AD196C" w14:textId="77777777" w:rsidR="000E0B0C" w:rsidRPr="00D75CA6" w:rsidRDefault="000E0B0C" w:rsidP="00D3528B">
            <w:pPr>
              <w:pStyle w:val="ENoteTableText"/>
              <w:tabs>
                <w:tab w:val="center" w:leader="dot" w:pos="2268"/>
              </w:tabs>
            </w:pPr>
            <w:r w:rsidRPr="00D75CA6">
              <w:t>s 71</w:t>
            </w:r>
            <w:r w:rsidRPr="00D75CA6">
              <w:tab/>
            </w:r>
          </w:p>
        </w:tc>
        <w:tc>
          <w:tcPr>
            <w:tcW w:w="4537" w:type="dxa"/>
          </w:tcPr>
          <w:p w14:paraId="0CB53288" w14:textId="77777777" w:rsidR="000E0B0C" w:rsidRPr="00D75CA6" w:rsidRDefault="000E0B0C" w:rsidP="00D3528B">
            <w:pPr>
              <w:pStyle w:val="ENoteTableText"/>
            </w:pPr>
            <w:r w:rsidRPr="00D75CA6">
              <w:t>am No 52, 2007</w:t>
            </w:r>
          </w:p>
        </w:tc>
      </w:tr>
      <w:tr w:rsidR="007A12C4" w:rsidRPr="00D75CA6" w14:paraId="69090C37" w14:textId="77777777" w:rsidTr="00965397">
        <w:trPr>
          <w:cantSplit/>
        </w:trPr>
        <w:tc>
          <w:tcPr>
            <w:tcW w:w="2551" w:type="dxa"/>
          </w:tcPr>
          <w:p w14:paraId="73FC2CF4" w14:textId="77777777" w:rsidR="007A12C4" w:rsidRPr="00D75CA6" w:rsidRDefault="007A12C4" w:rsidP="00D3528B">
            <w:pPr>
              <w:pStyle w:val="ENoteTableText"/>
              <w:tabs>
                <w:tab w:val="center" w:leader="dot" w:pos="2268"/>
              </w:tabs>
            </w:pPr>
          </w:p>
        </w:tc>
        <w:tc>
          <w:tcPr>
            <w:tcW w:w="4537" w:type="dxa"/>
          </w:tcPr>
          <w:p w14:paraId="2C558CD8" w14:textId="09F6E441" w:rsidR="007A12C4" w:rsidRPr="00D75CA6" w:rsidRDefault="007A12C4" w:rsidP="00D3528B">
            <w:pPr>
              <w:pStyle w:val="ENoteTableText"/>
            </w:pPr>
            <w:r w:rsidRPr="00D75CA6">
              <w:t>rep No 110, 2024</w:t>
            </w:r>
          </w:p>
        </w:tc>
      </w:tr>
      <w:tr w:rsidR="007A12C4" w:rsidRPr="00D75CA6" w14:paraId="72BA14BE" w14:textId="77777777" w:rsidTr="00965397">
        <w:trPr>
          <w:cantSplit/>
        </w:trPr>
        <w:tc>
          <w:tcPr>
            <w:tcW w:w="2551" w:type="dxa"/>
          </w:tcPr>
          <w:p w14:paraId="351E4130" w14:textId="726824E6" w:rsidR="007A12C4" w:rsidRPr="00D75CA6" w:rsidRDefault="007A12C4" w:rsidP="00D3528B">
            <w:pPr>
              <w:pStyle w:val="ENoteTableText"/>
              <w:tabs>
                <w:tab w:val="center" w:leader="dot" w:pos="2268"/>
              </w:tabs>
            </w:pPr>
            <w:r w:rsidRPr="00D75CA6">
              <w:t>s 72</w:t>
            </w:r>
            <w:r w:rsidRPr="00D75CA6">
              <w:tab/>
            </w:r>
          </w:p>
        </w:tc>
        <w:tc>
          <w:tcPr>
            <w:tcW w:w="4537" w:type="dxa"/>
          </w:tcPr>
          <w:p w14:paraId="64B79ACA" w14:textId="333468C1" w:rsidR="007A12C4" w:rsidRPr="00D75CA6" w:rsidRDefault="007A12C4" w:rsidP="00D3528B">
            <w:pPr>
              <w:pStyle w:val="ENoteTableText"/>
            </w:pPr>
            <w:r w:rsidRPr="00D75CA6">
              <w:t>rep No 110, 2024</w:t>
            </w:r>
          </w:p>
        </w:tc>
      </w:tr>
      <w:tr w:rsidR="000E0B0C" w:rsidRPr="00D75CA6" w14:paraId="04B12D06" w14:textId="77777777" w:rsidTr="00965397">
        <w:trPr>
          <w:cantSplit/>
        </w:trPr>
        <w:tc>
          <w:tcPr>
            <w:tcW w:w="2551" w:type="dxa"/>
          </w:tcPr>
          <w:p w14:paraId="6F811CF1" w14:textId="29138E9F" w:rsidR="000E0B0C" w:rsidRPr="00D75CA6" w:rsidRDefault="00B94734" w:rsidP="00C72BA2">
            <w:pPr>
              <w:pStyle w:val="ENoteTableText"/>
            </w:pPr>
            <w:r w:rsidRPr="00D75CA6">
              <w:rPr>
                <w:b/>
              </w:rPr>
              <w:t>Part 6</w:t>
            </w:r>
          </w:p>
        </w:tc>
        <w:tc>
          <w:tcPr>
            <w:tcW w:w="4537" w:type="dxa"/>
          </w:tcPr>
          <w:p w14:paraId="47403154" w14:textId="77777777" w:rsidR="000E0B0C" w:rsidRPr="00D75CA6" w:rsidRDefault="000E0B0C" w:rsidP="00C72BA2">
            <w:pPr>
              <w:pStyle w:val="ENoteTableText"/>
            </w:pPr>
          </w:p>
        </w:tc>
      </w:tr>
      <w:tr w:rsidR="000E0B0C" w:rsidRPr="00D75CA6" w14:paraId="6C973A2C" w14:textId="77777777" w:rsidTr="00965397">
        <w:trPr>
          <w:cantSplit/>
        </w:trPr>
        <w:tc>
          <w:tcPr>
            <w:tcW w:w="2551" w:type="dxa"/>
          </w:tcPr>
          <w:p w14:paraId="1C18F9ED" w14:textId="068F9396" w:rsidR="000E0B0C" w:rsidRPr="00D75CA6" w:rsidRDefault="00B94734" w:rsidP="00AE2DA2">
            <w:pPr>
              <w:pStyle w:val="ENoteTableText"/>
              <w:tabs>
                <w:tab w:val="center" w:leader="dot" w:pos="2268"/>
              </w:tabs>
            </w:pPr>
            <w:r w:rsidRPr="00D75CA6">
              <w:t>Part 6</w:t>
            </w:r>
            <w:r w:rsidR="000E0B0C" w:rsidRPr="00D75CA6">
              <w:t xml:space="preserve"> heading</w:t>
            </w:r>
            <w:r w:rsidR="000E0B0C" w:rsidRPr="00D75CA6">
              <w:tab/>
            </w:r>
          </w:p>
        </w:tc>
        <w:tc>
          <w:tcPr>
            <w:tcW w:w="4537" w:type="dxa"/>
          </w:tcPr>
          <w:p w14:paraId="0538BC2A" w14:textId="77777777" w:rsidR="000E0B0C" w:rsidRPr="00D75CA6" w:rsidRDefault="000E0B0C" w:rsidP="00D3528B">
            <w:pPr>
              <w:pStyle w:val="ENoteTableText"/>
            </w:pPr>
            <w:r w:rsidRPr="00D75CA6">
              <w:t>rs No 60, 2011</w:t>
            </w:r>
          </w:p>
        </w:tc>
      </w:tr>
      <w:tr w:rsidR="000E0B0C" w:rsidRPr="00D75CA6" w14:paraId="379A3455" w14:textId="77777777" w:rsidTr="00965397">
        <w:trPr>
          <w:cantSplit/>
        </w:trPr>
        <w:tc>
          <w:tcPr>
            <w:tcW w:w="2551" w:type="dxa"/>
          </w:tcPr>
          <w:p w14:paraId="009F9C8E" w14:textId="4E1524B5" w:rsidR="000E0B0C" w:rsidRPr="00D75CA6" w:rsidRDefault="00B94734" w:rsidP="00C72BA2">
            <w:pPr>
              <w:pStyle w:val="ENoteTableText"/>
            </w:pPr>
            <w:r w:rsidRPr="00D75CA6">
              <w:rPr>
                <w:b/>
              </w:rPr>
              <w:lastRenderedPageBreak/>
              <w:t>Division 1</w:t>
            </w:r>
          </w:p>
        </w:tc>
        <w:tc>
          <w:tcPr>
            <w:tcW w:w="4537" w:type="dxa"/>
          </w:tcPr>
          <w:p w14:paraId="06459CBA" w14:textId="77777777" w:rsidR="000E0B0C" w:rsidRPr="00D75CA6" w:rsidRDefault="000E0B0C" w:rsidP="00C72BA2">
            <w:pPr>
              <w:pStyle w:val="ENoteTableText"/>
            </w:pPr>
          </w:p>
        </w:tc>
      </w:tr>
      <w:tr w:rsidR="000E0B0C" w:rsidRPr="00D75CA6" w14:paraId="350A0766" w14:textId="77777777" w:rsidTr="00965397">
        <w:trPr>
          <w:cantSplit/>
        </w:trPr>
        <w:tc>
          <w:tcPr>
            <w:tcW w:w="2551" w:type="dxa"/>
          </w:tcPr>
          <w:p w14:paraId="31D67F06" w14:textId="2FA3BCAF" w:rsidR="000E0B0C" w:rsidRPr="00D75CA6" w:rsidRDefault="00B94734" w:rsidP="001F2742">
            <w:pPr>
              <w:pStyle w:val="ENoteTableText"/>
              <w:tabs>
                <w:tab w:val="center" w:leader="dot" w:pos="2268"/>
              </w:tabs>
            </w:pPr>
            <w:r w:rsidRPr="00D75CA6">
              <w:t>Division 1</w:t>
            </w:r>
            <w:r w:rsidR="000E0B0C" w:rsidRPr="00D75CA6">
              <w:t xml:space="preserve"> heading</w:t>
            </w:r>
            <w:r w:rsidR="000E0B0C" w:rsidRPr="00D75CA6">
              <w:tab/>
            </w:r>
          </w:p>
        </w:tc>
        <w:tc>
          <w:tcPr>
            <w:tcW w:w="4537" w:type="dxa"/>
          </w:tcPr>
          <w:p w14:paraId="0CD3D11D" w14:textId="77777777" w:rsidR="000E0B0C" w:rsidRPr="00D75CA6" w:rsidRDefault="000E0B0C" w:rsidP="00D3528B">
            <w:pPr>
              <w:pStyle w:val="ENoteTableText"/>
            </w:pPr>
            <w:r w:rsidRPr="00D75CA6">
              <w:t>ad No 60, 2011</w:t>
            </w:r>
          </w:p>
        </w:tc>
      </w:tr>
      <w:tr w:rsidR="000E0B0C" w:rsidRPr="00D75CA6" w14:paraId="049E9798" w14:textId="77777777" w:rsidTr="00965397">
        <w:trPr>
          <w:cantSplit/>
        </w:trPr>
        <w:tc>
          <w:tcPr>
            <w:tcW w:w="2551" w:type="dxa"/>
          </w:tcPr>
          <w:p w14:paraId="5CCAA0EE" w14:textId="77777777" w:rsidR="000E0B0C" w:rsidRPr="00D75CA6" w:rsidRDefault="000E0B0C" w:rsidP="00D3528B">
            <w:pPr>
              <w:pStyle w:val="ENoteTableText"/>
              <w:tabs>
                <w:tab w:val="center" w:leader="dot" w:pos="2268"/>
              </w:tabs>
            </w:pPr>
            <w:r w:rsidRPr="00D75CA6">
              <w:t>s 73</w:t>
            </w:r>
            <w:r w:rsidRPr="00D75CA6">
              <w:tab/>
            </w:r>
          </w:p>
        </w:tc>
        <w:tc>
          <w:tcPr>
            <w:tcW w:w="4537" w:type="dxa"/>
          </w:tcPr>
          <w:p w14:paraId="648CB23C" w14:textId="50DB0360" w:rsidR="000E0B0C" w:rsidRPr="00D75CA6" w:rsidRDefault="000E0B0C" w:rsidP="00D3528B">
            <w:pPr>
              <w:pStyle w:val="ENoteTableText"/>
            </w:pPr>
            <w:r w:rsidRPr="00D75CA6">
              <w:t>am No 60, 2011; No 74, 2013</w:t>
            </w:r>
            <w:r w:rsidR="007A12C4" w:rsidRPr="00D75CA6">
              <w:t>; No 110, 2024</w:t>
            </w:r>
          </w:p>
        </w:tc>
      </w:tr>
      <w:tr w:rsidR="000E0B0C" w:rsidRPr="00D75CA6" w14:paraId="063DE733" w14:textId="77777777" w:rsidTr="00965397">
        <w:trPr>
          <w:cantSplit/>
        </w:trPr>
        <w:tc>
          <w:tcPr>
            <w:tcW w:w="2551" w:type="dxa"/>
          </w:tcPr>
          <w:p w14:paraId="532A55FE" w14:textId="2F5B7528" w:rsidR="000E0B0C" w:rsidRPr="00D75CA6" w:rsidRDefault="00B94734" w:rsidP="00C72BA2">
            <w:pPr>
              <w:pStyle w:val="ENoteTableText"/>
            </w:pPr>
            <w:r w:rsidRPr="00D75CA6">
              <w:rPr>
                <w:b/>
              </w:rPr>
              <w:t>Division 2</w:t>
            </w:r>
          </w:p>
        </w:tc>
        <w:tc>
          <w:tcPr>
            <w:tcW w:w="4537" w:type="dxa"/>
          </w:tcPr>
          <w:p w14:paraId="1A31DED2" w14:textId="77777777" w:rsidR="000E0B0C" w:rsidRPr="00D75CA6" w:rsidRDefault="000E0B0C" w:rsidP="00C72BA2">
            <w:pPr>
              <w:pStyle w:val="ENoteTableText"/>
            </w:pPr>
          </w:p>
        </w:tc>
      </w:tr>
      <w:tr w:rsidR="000E0B0C" w:rsidRPr="00D75CA6" w14:paraId="05110E6C" w14:textId="77777777" w:rsidTr="00965397">
        <w:trPr>
          <w:cantSplit/>
        </w:trPr>
        <w:tc>
          <w:tcPr>
            <w:tcW w:w="2551" w:type="dxa"/>
          </w:tcPr>
          <w:p w14:paraId="0FDB38E4" w14:textId="37C11666" w:rsidR="000E0B0C" w:rsidRPr="00D75CA6" w:rsidRDefault="00B94734" w:rsidP="001F2742">
            <w:pPr>
              <w:pStyle w:val="ENoteTableText"/>
              <w:tabs>
                <w:tab w:val="center" w:leader="dot" w:pos="2268"/>
              </w:tabs>
            </w:pPr>
            <w:r w:rsidRPr="00D75CA6">
              <w:t>Division 2</w:t>
            </w:r>
            <w:r w:rsidR="000E0B0C" w:rsidRPr="00D75CA6">
              <w:t xml:space="preserve"> heading</w:t>
            </w:r>
            <w:r w:rsidR="000E0B0C" w:rsidRPr="00D75CA6">
              <w:tab/>
            </w:r>
          </w:p>
        </w:tc>
        <w:tc>
          <w:tcPr>
            <w:tcW w:w="4537" w:type="dxa"/>
          </w:tcPr>
          <w:p w14:paraId="6822407E" w14:textId="77777777" w:rsidR="000E0B0C" w:rsidRPr="00D75CA6" w:rsidRDefault="000E0B0C" w:rsidP="00D3528B">
            <w:pPr>
              <w:pStyle w:val="ENoteTableText"/>
            </w:pPr>
            <w:r w:rsidRPr="00D75CA6">
              <w:t>ad No 60, 2011</w:t>
            </w:r>
          </w:p>
        </w:tc>
      </w:tr>
      <w:tr w:rsidR="000E0B0C" w:rsidRPr="00D75CA6" w14:paraId="2E4E7090" w14:textId="77777777" w:rsidTr="00965397">
        <w:trPr>
          <w:cantSplit/>
        </w:trPr>
        <w:tc>
          <w:tcPr>
            <w:tcW w:w="2551" w:type="dxa"/>
          </w:tcPr>
          <w:p w14:paraId="7A63073E" w14:textId="77777777" w:rsidR="000E0B0C" w:rsidRPr="00D75CA6" w:rsidRDefault="000E0B0C" w:rsidP="00D3528B">
            <w:pPr>
              <w:pStyle w:val="ENoteTableText"/>
              <w:tabs>
                <w:tab w:val="center" w:leader="dot" w:pos="2268"/>
              </w:tabs>
            </w:pPr>
            <w:r w:rsidRPr="00D75CA6">
              <w:t>s 74</w:t>
            </w:r>
            <w:r w:rsidRPr="00D75CA6">
              <w:tab/>
            </w:r>
          </w:p>
        </w:tc>
        <w:tc>
          <w:tcPr>
            <w:tcW w:w="4537" w:type="dxa"/>
          </w:tcPr>
          <w:p w14:paraId="4419D6B3" w14:textId="0FCB05E7" w:rsidR="000E0B0C" w:rsidRPr="00D75CA6" w:rsidRDefault="000E0B0C" w:rsidP="00D3528B">
            <w:pPr>
              <w:pStyle w:val="ENoteTableText"/>
            </w:pPr>
            <w:r w:rsidRPr="00D75CA6">
              <w:t>am No 60, 2011</w:t>
            </w:r>
            <w:r w:rsidR="007A12C4" w:rsidRPr="00D75CA6">
              <w:t>; No 110, 2024</w:t>
            </w:r>
          </w:p>
        </w:tc>
      </w:tr>
      <w:tr w:rsidR="000E0B0C" w:rsidRPr="00D75CA6" w14:paraId="78D49158" w14:textId="77777777" w:rsidTr="00965397">
        <w:trPr>
          <w:cantSplit/>
        </w:trPr>
        <w:tc>
          <w:tcPr>
            <w:tcW w:w="2551" w:type="dxa"/>
          </w:tcPr>
          <w:p w14:paraId="12410E7F" w14:textId="3ECB5055" w:rsidR="000E0B0C" w:rsidRPr="00D75CA6" w:rsidRDefault="00B94734" w:rsidP="00C72BA2">
            <w:pPr>
              <w:pStyle w:val="ENoteTableText"/>
            </w:pPr>
            <w:r w:rsidRPr="00D75CA6">
              <w:rPr>
                <w:b/>
              </w:rPr>
              <w:t>Division 3</w:t>
            </w:r>
          </w:p>
        </w:tc>
        <w:tc>
          <w:tcPr>
            <w:tcW w:w="4537" w:type="dxa"/>
          </w:tcPr>
          <w:p w14:paraId="64D5CADE" w14:textId="77777777" w:rsidR="000E0B0C" w:rsidRPr="00D75CA6" w:rsidRDefault="000E0B0C" w:rsidP="00C72BA2">
            <w:pPr>
              <w:pStyle w:val="ENoteTableText"/>
            </w:pPr>
          </w:p>
        </w:tc>
      </w:tr>
      <w:tr w:rsidR="000E0B0C" w:rsidRPr="00D75CA6" w14:paraId="5FD1C388" w14:textId="77777777" w:rsidTr="00965397">
        <w:trPr>
          <w:cantSplit/>
        </w:trPr>
        <w:tc>
          <w:tcPr>
            <w:tcW w:w="2551" w:type="dxa"/>
          </w:tcPr>
          <w:p w14:paraId="0DD8CFFD" w14:textId="5877FD5C" w:rsidR="000E0B0C" w:rsidRPr="00D75CA6" w:rsidRDefault="00B94734" w:rsidP="001F2742">
            <w:pPr>
              <w:pStyle w:val="ENoteTableText"/>
              <w:tabs>
                <w:tab w:val="center" w:leader="dot" w:pos="2268"/>
              </w:tabs>
            </w:pPr>
            <w:r w:rsidRPr="00D75CA6">
              <w:t>Division 3</w:t>
            </w:r>
            <w:r w:rsidR="000E0B0C" w:rsidRPr="00D75CA6">
              <w:tab/>
            </w:r>
          </w:p>
        </w:tc>
        <w:tc>
          <w:tcPr>
            <w:tcW w:w="4537" w:type="dxa"/>
          </w:tcPr>
          <w:p w14:paraId="51AFC97E" w14:textId="77777777" w:rsidR="000E0B0C" w:rsidRPr="00D75CA6" w:rsidRDefault="000E0B0C" w:rsidP="00D3528B">
            <w:pPr>
              <w:pStyle w:val="ENoteTableText"/>
            </w:pPr>
            <w:r w:rsidRPr="00D75CA6">
              <w:t>ad No 60, 2011</w:t>
            </w:r>
          </w:p>
        </w:tc>
      </w:tr>
      <w:tr w:rsidR="000E0B0C" w:rsidRPr="00D75CA6" w14:paraId="31C7DE93" w14:textId="77777777" w:rsidTr="00965397">
        <w:trPr>
          <w:cantSplit/>
        </w:trPr>
        <w:tc>
          <w:tcPr>
            <w:tcW w:w="2551" w:type="dxa"/>
          </w:tcPr>
          <w:p w14:paraId="0D4733AB" w14:textId="77777777" w:rsidR="000E0B0C" w:rsidRPr="00D75CA6" w:rsidRDefault="000E0B0C" w:rsidP="00D3528B">
            <w:pPr>
              <w:pStyle w:val="ENoteTableText"/>
              <w:tabs>
                <w:tab w:val="center" w:leader="dot" w:pos="2268"/>
              </w:tabs>
            </w:pPr>
            <w:r w:rsidRPr="00D75CA6">
              <w:t>s 75</w:t>
            </w:r>
            <w:r w:rsidRPr="00D75CA6">
              <w:tab/>
            </w:r>
          </w:p>
        </w:tc>
        <w:tc>
          <w:tcPr>
            <w:tcW w:w="4537" w:type="dxa"/>
          </w:tcPr>
          <w:p w14:paraId="7F95D2E0" w14:textId="77777777" w:rsidR="000E0B0C" w:rsidRPr="00D75CA6" w:rsidRDefault="000E0B0C" w:rsidP="00D3528B">
            <w:pPr>
              <w:pStyle w:val="ENoteTableText"/>
            </w:pPr>
            <w:r w:rsidRPr="00D75CA6">
              <w:t>rs No 60, 2011</w:t>
            </w:r>
          </w:p>
        </w:tc>
      </w:tr>
      <w:tr w:rsidR="000E0B0C" w:rsidRPr="00D75CA6" w14:paraId="4FCF177E" w14:textId="77777777" w:rsidTr="00965397">
        <w:trPr>
          <w:cantSplit/>
        </w:trPr>
        <w:tc>
          <w:tcPr>
            <w:tcW w:w="2551" w:type="dxa"/>
          </w:tcPr>
          <w:p w14:paraId="5BB28957" w14:textId="77777777" w:rsidR="000E0B0C" w:rsidRPr="00D75CA6" w:rsidRDefault="000E0B0C" w:rsidP="00D3528B">
            <w:pPr>
              <w:pStyle w:val="ENoteTableText"/>
              <w:tabs>
                <w:tab w:val="center" w:leader="dot" w:pos="2268"/>
              </w:tabs>
            </w:pPr>
            <w:r w:rsidRPr="00D75CA6">
              <w:t>s 75A</w:t>
            </w:r>
            <w:r w:rsidRPr="00D75CA6">
              <w:tab/>
            </w:r>
          </w:p>
        </w:tc>
        <w:tc>
          <w:tcPr>
            <w:tcW w:w="4537" w:type="dxa"/>
          </w:tcPr>
          <w:p w14:paraId="6B4BA392" w14:textId="77777777" w:rsidR="000E0B0C" w:rsidRPr="00D75CA6" w:rsidRDefault="000E0B0C" w:rsidP="00D3528B">
            <w:pPr>
              <w:pStyle w:val="ENoteTableText"/>
            </w:pPr>
            <w:r w:rsidRPr="00D75CA6">
              <w:t>ad No 60, 2011</w:t>
            </w:r>
          </w:p>
        </w:tc>
      </w:tr>
      <w:tr w:rsidR="000E0B0C" w:rsidRPr="00D75CA6" w14:paraId="608E6CAC" w14:textId="77777777" w:rsidTr="00965397">
        <w:trPr>
          <w:cantSplit/>
        </w:trPr>
        <w:tc>
          <w:tcPr>
            <w:tcW w:w="2551" w:type="dxa"/>
          </w:tcPr>
          <w:p w14:paraId="56C51590" w14:textId="77777777" w:rsidR="000E0B0C" w:rsidRPr="00D75CA6" w:rsidRDefault="000E0B0C" w:rsidP="00D3528B">
            <w:pPr>
              <w:pStyle w:val="ENoteTableText"/>
              <w:tabs>
                <w:tab w:val="center" w:leader="dot" w:pos="2268"/>
              </w:tabs>
            </w:pPr>
            <w:r w:rsidRPr="00D75CA6">
              <w:t>s 75B</w:t>
            </w:r>
            <w:r w:rsidRPr="00D75CA6">
              <w:tab/>
            </w:r>
          </w:p>
        </w:tc>
        <w:tc>
          <w:tcPr>
            <w:tcW w:w="4537" w:type="dxa"/>
          </w:tcPr>
          <w:p w14:paraId="61D91884" w14:textId="77777777" w:rsidR="000E0B0C" w:rsidRPr="00D75CA6" w:rsidRDefault="000E0B0C" w:rsidP="00D3528B">
            <w:pPr>
              <w:pStyle w:val="ENoteTableText"/>
              <w:tabs>
                <w:tab w:val="center" w:leader="dot" w:pos="2268"/>
              </w:tabs>
            </w:pPr>
            <w:r w:rsidRPr="00D75CA6">
              <w:t>ad No 60, 2011</w:t>
            </w:r>
          </w:p>
        </w:tc>
      </w:tr>
      <w:tr w:rsidR="000E0B0C" w:rsidRPr="00D75CA6" w14:paraId="348B87AA" w14:textId="77777777" w:rsidTr="00965397">
        <w:trPr>
          <w:cantSplit/>
        </w:trPr>
        <w:tc>
          <w:tcPr>
            <w:tcW w:w="2551" w:type="dxa"/>
          </w:tcPr>
          <w:p w14:paraId="52EBF1D4" w14:textId="77777777" w:rsidR="000E0B0C" w:rsidRPr="00D75CA6" w:rsidRDefault="000E0B0C" w:rsidP="00AE2DA2">
            <w:pPr>
              <w:pStyle w:val="ENoteTableText"/>
              <w:tabs>
                <w:tab w:val="center" w:leader="dot" w:pos="2268"/>
              </w:tabs>
            </w:pPr>
          </w:p>
        </w:tc>
        <w:tc>
          <w:tcPr>
            <w:tcW w:w="4537" w:type="dxa"/>
          </w:tcPr>
          <w:p w14:paraId="40A928B5" w14:textId="77777777" w:rsidR="000E0B0C" w:rsidRPr="00D75CA6" w:rsidRDefault="000E0B0C" w:rsidP="00D3528B">
            <w:pPr>
              <w:pStyle w:val="ENoteTableText"/>
            </w:pPr>
            <w:r w:rsidRPr="00D75CA6">
              <w:t>am No 74, 2013; No 153, 2015</w:t>
            </w:r>
          </w:p>
        </w:tc>
      </w:tr>
      <w:tr w:rsidR="000E0B0C" w:rsidRPr="00D75CA6" w14:paraId="5592E3FE" w14:textId="77777777" w:rsidTr="00965397">
        <w:trPr>
          <w:cantSplit/>
        </w:trPr>
        <w:tc>
          <w:tcPr>
            <w:tcW w:w="2551" w:type="dxa"/>
          </w:tcPr>
          <w:p w14:paraId="67E04B6A" w14:textId="77777777" w:rsidR="000E0B0C" w:rsidRPr="00D75CA6" w:rsidRDefault="000E0B0C" w:rsidP="00D3528B">
            <w:pPr>
              <w:pStyle w:val="ENoteTableText"/>
              <w:tabs>
                <w:tab w:val="center" w:leader="dot" w:pos="2268"/>
              </w:tabs>
            </w:pPr>
            <w:r w:rsidRPr="00D75CA6">
              <w:t>s 75C</w:t>
            </w:r>
            <w:r w:rsidRPr="00D75CA6">
              <w:tab/>
            </w:r>
          </w:p>
        </w:tc>
        <w:tc>
          <w:tcPr>
            <w:tcW w:w="4537" w:type="dxa"/>
          </w:tcPr>
          <w:p w14:paraId="22BA065D" w14:textId="77777777" w:rsidR="000E0B0C" w:rsidRPr="00D75CA6" w:rsidRDefault="000E0B0C" w:rsidP="00D3528B">
            <w:pPr>
              <w:pStyle w:val="ENoteTableText"/>
            </w:pPr>
            <w:r w:rsidRPr="00D75CA6">
              <w:t>ad No 60, 2011</w:t>
            </w:r>
          </w:p>
        </w:tc>
      </w:tr>
      <w:tr w:rsidR="000E0B0C" w:rsidRPr="00D75CA6" w14:paraId="0C46FCAE" w14:textId="77777777" w:rsidTr="00965397">
        <w:trPr>
          <w:cantSplit/>
        </w:trPr>
        <w:tc>
          <w:tcPr>
            <w:tcW w:w="2551" w:type="dxa"/>
          </w:tcPr>
          <w:p w14:paraId="7F4168AD" w14:textId="77777777" w:rsidR="000E0B0C" w:rsidRPr="00D75CA6" w:rsidRDefault="000E0B0C" w:rsidP="006A70C4">
            <w:pPr>
              <w:pStyle w:val="ENoteTableText"/>
              <w:tabs>
                <w:tab w:val="center" w:leader="dot" w:pos="2268"/>
              </w:tabs>
            </w:pPr>
          </w:p>
        </w:tc>
        <w:tc>
          <w:tcPr>
            <w:tcW w:w="4537" w:type="dxa"/>
          </w:tcPr>
          <w:p w14:paraId="0B59BA26" w14:textId="77777777" w:rsidR="000E0B0C" w:rsidRPr="00D75CA6" w:rsidRDefault="000E0B0C" w:rsidP="00D3528B">
            <w:pPr>
              <w:pStyle w:val="ENoteTableText"/>
            </w:pPr>
            <w:r w:rsidRPr="00D75CA6">
              <w:t>am No 74, 2013; No 130, 2017</w:t>
            </w:r>
          </w:p>
        </w:tc>
      </w:tr>
      <w:tr w:rsidR="000E0B0C" w:rsidRPr="00D75CA6" w14:paraId="228EDE9C" w14:textId="77777777" w:rsidTr="00965397">
        <w:trPr>
          <w:cantSplit/>
        </w:trPr>
        <w:tc>
          <w:tcPr>
            <w:tcW w:w="2551" w:type="dxa"/>
          </w:tcPr>
          <w:p w14:paraId="1A584D85" w14:textId="77777777" w:rsidR="000E0B0C" w:rsidRPr="00D75CA6" w:rsidRDefault="000E0B0C" w:rsidP="00147378">
            <w:pPr>
              <w:pStyle w:val="ENoteTableText"/>
              <w:tabs>
                <w:tab w:val="center" w:leader="dot" w:pos="2268"/>
              </w:tabs>
            </w:pPr>
            <w:r w:rsidRPr="00D75CA6">
              <w:t>s 75D</w:t>
            </w:r>
            <w:r w:rsidRPr="00D75CA6">
              <w:tab/>
            </w:r>
          </w:p>
        </w:tc>
        <w:tc>
          <w:tcPr>
            <w:tcW w:w="4537" w:type="dxa"/>
          </w:tcPr>
          <w:p w14:paraId="48A2A488" w14:textId="77777777" w:rsidR="000E0B0C" w:rsidRPr="00D75CA6" w:rsidRDefault="000E0B0C" w:rsidP="00147378">
            <w:pPr>
              <w:pStyle w:val="ENoteTableText"/>
            </w:pPr>
            <w:r w:rsidRPr="00D75CA6">
              <w:t>ad No</w:t>
            </w:r>
            <w:r w:rsidR="00626C22" w:rsidRPr="00D75CA6">
              <w:t> </w:t>
            </w:r>
            <w:r w:rsidRPr="00D75CA6">
              <w:t>60, 2011</w:t>
            </w:r>
          </w:p>
        </w:tc>
      </w:tr>
      <w:tr w:rsidR="000E0B0C" w:rsidRPr="00D75CA6" w14:paraId="7DE9B965" w14:textId="77777777" w:rsidTr="00965397">
        <w:trPr>
          <w:cantSplit/>
        </w:trPr>
        <w:tc>
          <w:tcPr>
            <w:tcW w:w="2551" w:type="dxa"/>
          </w:tcPr>
          <w:p w14:paraId="5DFEBB0C" w14:textId="77777777" w:rsidR="000E0B0C" w:rsidRPr="00D75CA6" w:rsidRDefault="000E0B0C" w:rsidP="00AE2DA2">
            <w:pPr>
              <w:pStyle w:val="ENoteTableText"/>
              <w:tabs>
                <w:tab w:val="center" w:leader="dot" w:pos="2268"/>
              </w:tabs>
            </w:pPr>
            <w:r w:rsidRPr="00D75CA6">
              <w:t>s. 75E</w:t>
            </w:r>
            <w:r w:rsidRPr="00D75CA6">
              <w:tab/>
            </w:r>
          </w:p>
        </w:tc>
        <w:tc>
          <w:tcPr>
            <w:tcW w:w="4537" w:type="dxa"/>
          </w:tcPr>
          <w:p w14:paraId="105A93EE"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03815511" w14:textId="77777777" w:rsidTr="00965397">
        <w:trPr>
          <w:cantSplit/>
        </w:trPr>
        <w:tc>
          <w:tcPr>
            <w:tcW w:w="2551" w:type="dxa"/>
          </w:tcPr>
          <w:p w14:paraId="0A7A50C7" w14:textId="77777777" w:rsidR="000E0B0C" w:rsidRPr="00D75CA6" w:rsidRDefault="000E0B0C" w:rsidP="00AE2DA2">
            <w:pPr>
              <w:pStyle w:val="ENoteTableText"/>
              <w:tabs>
                <w:tab w:val="center" w:leader="dot" w:pos="2268"/>
              </w:tabs>
            </w:pPr>
          </w:p>
        </w:tc>
        <w:tc>
          <w:tcPr>
            <w:tcW w:w="4537" w:type="dxa"/>
          </w:tcPr>
          <w:p w14:paraId="1179AA27" w14:textId="77777777" w:rsidR="000E0B0C" w:rsidRPr="00D75CA6" w:rsidRDefault="000E0B0C" w:rsidP="001F2742">
            <w:pPr>
              <w:pStyle w:val="ENoteTableText"/>
            </w:pPr>
            <w:r w:rsidRPr="00D75CA6">
              <w:t>am. No.</w:t>
            </w:r>
            <w:r w:rsidR="004F64A4" w:rsidRPr="00D75CA6">
              <w:t> </w:t>
            </w:r>
            <w:r w:rsidRPr="00D75CA6">
              <w:t>74, 2013; No 130, 2017</w:t>
            </w:r>
          </w:p>
        </w:tc>
      </w:tr>
      <w:tr w:rsidR="000E0B0C" w:rsidRPr="00D75CA6" w14:paraId="6DDEABE5" w14:textId="77777777" w:rsidTr="00965397">
        <w:trPr>
          <w:cantSplit/>
        </w:trPr>
        <w:tc>
          <w:tcPr>
            <w:tcW w:w="2551" w:type="dxa"/>
          </w:tcPr>
          <w:p w14:paraId="13A917D0" w14:textId="77777777" w:rsidR="000E0B0C" w:rsidRPr="00D75CA6" w:rsidRDefault="000E0B0C" w:rsidP="00AE2DA2">
            <w:pPr>
              <w:pStyle w:val="ENoteTableText"/>
              <w:tabs>
                <w:tab w:val="center" w:leader="dot" w:pos="2268"/>
              </w:tabs>
            </w:pPr>
            <w:r w:rsidRPr="00D75CA6">
              <w:t>s. 75F</w:t>
            </w:r>
            <w:r w:rsidRPr="00D75CA6">
              <w:tab/>
            </w:r>
          </w:p>
        </w:tc>
        <w:tc>
          <w:tcPr>
            <w:tcW w:w="4537" w:type="dxa"/>
          </w:tcPr>
          <w:p w14:paraId="59034799"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7E4EBC63" w14:textId="77777777" w:rsidTr="00965397">
        <w:trPr>
          <w:cantSplit/>
        </w:trPr>
        <w:tc>
          <w:tcPr>
            <w:tcW w:w="2551" w:type="dxa"/>
          </w:tcPr>
          <w:p w14:paraId="12755EF0" w14:textId="77777777" w:rsidR="000E0B0C" w:rsidRPr="00D75CA6" w:rsidRDefault="000E0B0C" w:rsidP="00AE2DA2">
            <w:pPr>
              <w:pStyle w:val="ENoteTableText"/>
              <w:tabs>
                <w:tab w:val="center" w:leader="dot" w:pos="2268"/>
              </w:tabs>
            </w:pPr>
            <w:r w:rsidRPr="00D75CA6">
              <w:t>s. 75G</w:t>
            </w:r>
            <w:r w:rsidRPr="00D75CA6">
              <w:tab/>
            </w:r>
          </w:p>
        </w:tc>
        <w:tc>
          <w:tcPr>
            <w:tcW w:w="4537" w:type="dxa"/>
          </w:tcPr>
          <w:p w14:paraId="3BC7E2A6"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6476D7EA" w14:textId="77777777" w:rsidTr="00965397">
        <w:trPr>
          <w:cantSplit/>
        </w:trPr>
        <w:tc>
          <w:tcPr>
            <w:tcW w:w="2551" w:type="dxa"/>
          </w:tcPr>
          <w:p w14:paraId="2D9E2A1C" w14:textId="77777777" w:rsidR="000E0B0C" w:rsidRPr="00D75CA6" w:rsidRDefault="000E0B0C" w:rsidP="00AE2DA2">
            <w:pPr>
              <w:pStyle w:val="ENoteTableText"/>
              <w:tabs>
                <w:tab w:val="center" w:leader="dot" w:pos="2268"/>
              </w:tabs>
            </w:pPr>
          </w:p>
        </w:tc>
        <w:tc>
          <w:tcPr>
            <w:tcW w:w="4537" w:type="dxa"/>
          </w:tcPr>
          <w:p w14:paraId="27C24FA9" w14:textId="77777777" w:rsidR="000E0B0C" w:rsidRPr="00D75CA6" w:rsidRDefault="000E0B0C" w:rsidP="00C72BA2">
            <w:pPr>
              <w:pStyle w:val="ENoteTableText"/>
            </w:pPr>
            <w:r w:rsidRPr="00D75CA6">
              <w:t>am. No.</w:t>
            </w:r>
            <w:r w:rsidR="004F64A4" w:rsidRPr="00D75CA6">
              <w:t> </w:t>
            </w:r>
            <w:r w:rsidRPr="00D75CA6">
              <w:t>74, 2013; No 130, 2017</w:t>
            </w:r>
          </w:p>
        </w:tc>
      </w:tr>
      <w:tr w:rsidR="000E0B0C" w:rsidRPr="00D75CA6" w14:paraId="5F0BB643" w14:textId="77777777" w:rsidTr="00965397">
        <w:trPr>
          <w:cantSplit/>
        </w:trPr>
        <w:tc>
          <w:tcPr>
            <w:tcW w:w="2551" w:type="dxa"/>
          </w:tcPr>
          <w:p w14:paraId="3E461DD3" w14:textId="77777777" w:rsidR="000E0B0C" w:rsidRPr="00D75CA6" w:rsidRDefault="000E0B0C" w:rsidP="00AE2DA2">
            <w:pPr>
              <w:pStyle w:val="ENoteTableText"/>
              <w:tabs>
                <w:tab w:val="center" w:leader="dot" w:pos="2268"/>
              </w:tabs>
            </w:pPr>
            <w:r w:rsidRPr="00D75CA6">
              <w:t>s. 75H</w:t>
            </w:r>
            <w:r w:rsidRPr="00D75CA6">
              <w:tab/>
            </w:r>
          </w:p>
        </w:tc>
        <w:tc>
          <w:tcPr>
            <w:tcW w:w="4537" w:type="dxa"/>
          </w:tcPr>
          <w:p w14:paraId="22F2FE1F"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02CC5CF7" w14:textId="77777777" w:rsidTr="00965397">
        <w:trPr>
          <w:cantSplit/>
        </w:trPr>
        <w:tc>
          <w:tcPr>
            <w:tcW w:w="2551" w:type="dxa"/>
          </w:tcPr>
          <w:p w14:paraId="5F5C21B9" w14:textId="67223686" w:rsidR="000E0B0C" w:rsidRPr="00D75CA6" w:rsidRDefault="000E0B0C" w:rsidP="00AE2DA2">
            <w:pPr>
              <w:pStyle w:val="ENoteTableText"/>
              <w:tabs>
                <w:tab w:val="center" w:leader="dot" w:pos="2268"/>
              </w:tabs>
            </w:pPr>
            <w:r w:rsidRPr="00D75CA6">
              <w:t>s</w:t>
            </w:r>
            <w:r w:rsidR="004F64A4" w:rsidRPr="00D75CA6">
              <w:t> </w:t>
            </w:r>
            <w:r w:rsidRPr="00D75CA6">
              <w:t>75J</w:t>
            </w:r>
            <w:r w:rsidRPr="00D75CA6">
              <w:tab/>
            </w:r>
          </w:p>
        </w:tc>
        <w:tc>
          <w:tcPr>
            <w:tcW w:w="4537" w:type="dxa"/>
          </w:tcPr>
          <w:p w14:paraId="6C8699EF" w14:textId="7681837D" w:rsidR="000E0B0C" w:rsidRPr="00D75CA6" w:rsidRDefault="000E0B0C" w:rsidP="00C72BA2">
            <w:pPr>
              <w:pStyle w:val="ENoteTableText"/>
            </w:pPr>
            <w:r w:rsidRPr="00D75CA6">
              <w:t>ad No</w:t>
            </w:r>
            <w:r w:rsidR="004F64A4" w:rsidRPr="00D75CA6">
              <w:t> </w:t>
            </w:r>
            <w:r w:rsidRPr="00D75CA6">
              <w:t>60, 2011</w:t>
            </w:r>
          </w:p>
        </w:tc>
      </w:tr>
      <w:tr w:rsidR="00794210" w:rsidRPr="00D75CA6" w14:paraId="13DC37DF" w14:textId="77777777" w:rsidTr="00965397">
        <w:trPr>
          <w:cantSplit/>
        </w:trPr>
        <w:tc>
          <w:tcPr>
            <w:tcW w:w="2551" w:type="dxa"/>
          </w:tcPr>
          <w:p w14:paraId="03C64F6D" w14:textId="4758C01D" w:rsidR="00794210" w:rsidRPr="00D75CA6" w:rsidRDefault="00794210" w:rsidP="00AE2DA2">
            <w:pPr>
              <w:pStyle w:val="ENoteTableText"/>
              <w:tabs>
                <w:tab w:val="center" w:leader="dot" w:pos="2268"/>
              </w:tabs>
            </w:pPr>
            <w:r w:rsidRPr="00D75CA6">
              <w:t>s 75K</w:t>
            </w:r>
            <w:r w:rsidRPr="00D75CA6">
              <w:tab/>
            </w:r>
          </w:p>
        </w:tc>
        <w:tc>
          <w:tcPr>
            <w:tcW w:w="4537" w:type="dxa"/>
          </w:tcPr>
          <w:p w14:paraId="69E1BB52" w14:textId="670874A0" w:rsidR="00794210" w:rsidRPr="00D75CA6" w:rsidRDefault="00794210" w:rsidP="00C72BA2">
            <w:pPr>
              <w:pStyle w:val="ENoteTableText"/>
            </w:pPr>
            <w:r w:rsidRPr="00D75CA6">
              <w:t>ad No 60, 2011</w:t>
            </w:r>
          </w:p>
        </w:tc>
      </w:tr>
      <w:tr w:rsidR="00794210" w:rsidRPr="00D75CA6" w14:paraId="31CDA036" w14:textId="77777777" w:rsidTr="00965397">
        <w:trPr>
          <w:cantSplit/>
        </w:trPr>
        <w:tc>
          <w:tcPr>
            <w:tcW w:w="2551" w:type="dxa"/>
          </w:tcPr>
          <w:p w14:paraId="4D11387F" w14:textId="368F5202" w:rsidR="00794210" w:rsidRPr="00D75CA6" w:rsidRDefault="00794210" w:rsidP="00AE2DA2">
            <w:pPr>
              <w:pStyle w:val="ENoteTableText"/>
              <w:tabs>
                <w:tab w:val="center" w:leader="dot" w:pos="2268"/>
              </w:tabs>
            </w:pPr>
            <w:r w:rsidRPr="00D75CA6">
              <w:t>s 75L</w:t>
            </w:r>
            <w:r w:rsidRPr="00D75CA6">
              <w:tab/>
            </w:r>
          </w:p>
        </w:tc>
        <w:tc>
          <w:tcPr>
            <w:tcW w:w="4537" w:type="dxa"/>
          </w:tcPr>
          <w:p w14:paraId="28B13867" w14:textId="42661447" w:rsidR="00794210" w:rsidRPr="00D75CA6" w:rsidRDefault="00794210" w:rsidP="00C72BA2">
            <w:pPr>
              <w:pStyle w:val="ENoteTableText"/>
            </w:pPr>
            <w:r w:rsidRPr="00D75CA6">
              <w:t>ad No 60, 2011</w:t>
            </w:r>
          </w:p>
        </w:tc>
      </w:tr>
      <w:tr w:rsidR="00794210" w:rsidRPr="00D75CA6" w14:paraId="310C3941" w14:textId="77777777" w:rsidTr="00965397">
        <w:trPr>
          <w:cantSplit/>
        </w:trPr>
        <w:tc>
          <w:tcPr>
            <w:tcW w:w="2551" w:type="dxa"/>
          </w:tcPr>
          <w:p w14:paraId="4ACD9161" w14:textId="50EC054F" w:rsidR="00794210" w:rsidRPr="00D75CA6" w:rsidRDefault="00794210" w:rsidP="00AE2DA2">
            <w:pPr>
              <w:pStyle w:val="ENoteTableText"/>
              <w:tabs>
                <w:tab w:val="center" w:leader="dot" w:pos="2268"/>
              </w:tabs>
            </w:pPr>
            <w:r w:rsidRPr="00D75CA6">
              <w:t>s 75M</w:t>
            </w:r>
            <w:r w:rsidRPr="00D75CA6">
              <w:tab/>
            </w:r>
          </w:p>
        </w:tc>
        <w:tc>
          <w:tcPr>
            <w:tcW w:w="4537" w:type="dxa"/>
          </w:tcPr>
          <w:p w14:paraId="4B4F01FE" w14:textId="39F7F56A" w:rsidR="00794210" w:rsidRPr="00D75CA6" w:rsidRDefault="00794210" w:rsidP="00C72BA2">
            <w:pPr>
              <w:pStyle w:val="ENoteTableText"/>
            </w:pPr>
            <w:r w:rsidRPr="00D75CA6">
              <w:t>ad No 60, 2011</w:t>
            </w:r>
          </w:p>
        </w:tc>
      </w:tr>
      <w:tr w:rsidR="00794210" w:rsidRPr="00D75CA6" w14:paraId="7A876F72" w14:textId="77777777" w:rsidTr="00965397">
        <w:trPr>
          <w:cantSplit/>
        </w:trPr>
        <w:tc>
          <w:tcPr>
            <w:tcW w:w="2551" w:type="dxa"/>
          </w:tcPr>
          <w:p w14:paraId="27A1CAEF" w14:textId="27E7CCE8" w:rsidR="00794210" w:rsidRPr="00D75CA6" w:rsidRDefault="00794210" w:rsidP="00AE2DA2">
            <w:pPr>
              <w:pStyle w:val="ENoteTableText"/>
              <w:tabs>
                <w:tab w:val="center" w:leader="dot" w:pos="2268"/>
              </w:tabs>
            </w:pPr>
            <w:r w:rsidRPr="00D75CA6">
              <w:t>s 75N</w:t>
            </w:r>
            <w:r w:rsidRPr="00D75CA6">
              <w:tab/>
            </w:r>
          </w:p>
        </w:tc>
        <w:tc>
          <w:tcPr>
            <w:tcW w:w="4537" w:type="dxa"/>
          </w:tcPr>
          <w:p w14:paraId="04F30806" w14:textId="3EE5527C" w:rsidR="00794210" w:rsidRPr="00D75CA6" w:rsidRDefault="00794210" w:rsidP="00C72BA2">
            <w:pPr>
              <w:pStyle w:val="ENoteTableText"/>
            </w:pPr>
            <w:r w:rsidRPr="00D75CA6">
              <w:t>ad No 60, 2011</w:t>
            </w:r>
          </w:p>
        </w:tc>
      </w:tr>
      <w:tr w:rsidR="00794210" w:rsidRPr="00D75CA6" w14:paraId="2CF8AC17" w14:textId="77777777" w:rsidTr="00965397">
        <w:trPr>
          <w:cantSplit/>
        </w:trPr>
        <w:tc>
          <w:tcPr>
            <w:tcW w:w="2551" w:type="dxa"/>
          </w:tcPr>
          <w:p w14:paraId="3EB696C3" w14:textId="77777777" w:rsidR="00794210" w:rsidRPr="00D75CA6" w:rsidRDefault="00794210" w:rsidP="00AE2DA2">
            <w:pPr>
              <w:pStyle w:val="ENoteTableText"/>
              <w:tabs>
                <w:tab w:val="center" w:leader="dot" w:pos="2268"/>
              </w:tabs>
            </w:pPr>
          </w:p>
        </w:tc>
        <w:tc>
          <w:tcPr>
            <w:tcW w:w="4537" w:type="dxa"/>
          </w:tcPr>
          <w:p w14:paraId="7DC295C5" w14:textId="0B94648F" w:rsidR="00794210" w:rsidRPr="00D75CA6" w:rsidRDefault="00794210" w:rsidP="00C72BA2">
            <w:pPr>
              <w:pStyle w:val="ENoteTableText"/>
            </w:pPr>
            <w:r w:rsidRPr="00D75CA6">
              <w:t xml:space="preserve">am </w:t>
            </w:r>
            <w:r w:rsidRPr="00D75CA6">
              <w:rPr>
                <w:u w:val="single"/>
              </w:rPr>
              <w:t>No 110, 2024</w:t>
            </w:r>
          </w:p>
        </w:tc>
      </w:tr>
      <w:tr w:rsidR="000E0B0C" w:rsidRPr="00D75CA6" w14:paraId="4D20B410" w14:textId="77777777" w:rsidTr="00965397">
        <w:trPr>
          <w:cantSplit/>
        </w:trPr>
        <w:tc>
          <w:tcPr>
            <w:tcW w:w="2551" w:type="dxa"/>
          </w:tcPr>
          <w:p w14:paraId="75171C03" w14:textId="77777777" w:rsidR="000E0B0C" w:rsidRPr="00D75CA6" w:rsidRDefault="000E0B0C" w:rsidP="00AE2DA2">
            <w:pPr>
              <w:pStyle w:val="ENoteTableText"/>
              <w:tabs>
                <w:tab w:val="center" w:leader="dot" w:pos="2268"/>
              </w:tabs>
            </w:pPr>
            <w:r w:rsidRPr="00D75CA6">
              <w:t>s. 75P</w:t>
            </w:r>
            <w:r w:rsidRPr="00D75CA6">
              <w:tab/>
            </w:r>
          </w:p>
        </w:tc>
        <w:tc>
          <w:tcPr>
            <w:tcW w:w="4537" w:type="dxa"/>
          </w:tcPr>
          <w:p w14:paraId="129A8659"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761FE094" w14:textId="77777777" w:rsidTr="00965397">
        <w:trPr>
          <w:cantSplit/>
        </w:trPr>
        <w:tc>
          <w:tcPr>
            <w:tcW w:w="2551" w:type="dxa"/>
          </w:tcPr>
          <w:p w14:paraId="7AA89856" w14:textId="1C9409D8" w:rsidR="000E0B0C" w:rsidRPr="00D75CA6" w:rsidRDefault="00B94734" w:rsidP="001F2742">
            <w:pPr>
              <w:pStyle w:val="ENoteTableText"/>
              <w:tabs>
                <w:tab w:val="center" w:leader="dot" w:pos="2268"/>
              </w:tabs>
            </w:pPr>
            <w:r w:rsidRPr="00D75CA6">
              <w:t>Division 4</w:t>
            </w:r>
            <w:r w:rsidR="000E0B0C" w:rsidRPr="00D75CA6">
              <w:t xml:space="preserve"> heading</w:t>
            </w:r>
            <w:r w:rsidR="000E0B0C" w:rsidRPr="00D75CA6">
              <w:tab/>
            </w:r>
          </w:p>
        </w:tc>
        <w:tc>
          <w:tcPr>
            <w:tcW w:w="4537" w:type="dxa"/>
          </w:tcPr>
          <w:p w14:paraId="30E902DF" w14:textId="77777777" w:rsidR="000E0B0C" w:rsidRPr="00D75CA6" w:rsidRDefault="000E0B0C" w:rsidP="00C72BA2">
            <w:pPr>
              <w:pStyle w:val="ENoteTableText"/>
            </w:pPr>
            <w:r w:rsidRPr="00D75CA6">
              <w:t>rep. No.</w:t>
            </w:r>
            <w:r w:rsidR="004F64A4" w:rsidRPr="00D75CA6">
              <w:t> </w:t>
            </w:r>
            <w:r w:rsidRPr="00D75CA6">
              <w:t>74, 2013</w:t>
            </w:r>
          </w:p>
        </w:tc>
      </w:tr>
      <w:tr w:rsidR="000E0B0C" w:rsidRPr="00D75CA6" w14:paraId="352CB3AF" w14:textId="77777777" w:rsidTr="00965397">
        <w:trPr>
          <w:cantSplit/>
        </w:trPr>
        <w:tc>
          <w:tcPr>
            <w:tcW w:w="2551" w:type="dxa"/>
          </w:tcPr>
          <w:p w14:paraId="3FF7771D" w14:textId="1ECADE82" w:rsidR="000E0B0C" w:rsidRPr="00D75CA6" w:rsidRDefault="00B94734" w:rsidP="001F2742">
            <w:pPr>
              <w:pStyle w:val="ENoteTableText"/>
              <w:tabs>
                <w:tab w:val="center" w:leader="dot" w:pos="2268"/>
              </w:tabs>
            </w:pPr>
            <w:r w:rsidRPr="00D75CA6">
              <w:t>Division 4</w:t>
            </w:r>
            <w:r w:rsidR="000E0B0C" w:rsidRPr="00D75CA6">
              <w:tab/>
            </w:r>
          </w:p>
        </w:tc>
        <w:tc>
          <w:tcPr>
            <w:tcW w:w="4537" w:type="dxa"/>
          </w:tcPr>
          <w:p w14:paraId="13A17C5D"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23C87BE0" w14:textId="77777777" w:rsidTr="00965397">
        <w:trPr>
          <w:cantSplit/>
        </w:trPr>
        <w:tc>
          <w:tcPr>
            <w:tcW w:w="2551" w:type="dxa"/>
          </w:tcPr>
          <w:p w14:paraId="0EF60763" w14:textId="77777777" w:rsidR="000E0B0C" w:rsidRPr="00D75CA6" w:rsidRDefault="000E0B0C" w:rsidP="00AE2DA2">
            <w:pPr>
              <w:pStyle w:val="ENoteTableText"/>
              <w:tabs>
                <w:tab w:val="center" w:leader="dot" w:pos="2268"/>
              </w:tabs>
            </w:pPr>
            <w:r w:rsidRPr="00D75CA6">
              <w:t>s. 75Q</w:t>
            </w:r>
            <w:r w:rsidRPr="00D75CA6">
              <w:tab/>
            </w:r>
          </w:p>
        </w:tc>
        <w:tc>
          <w:tcPr>
            <w:tcW w:w="4537" w:type="dxa"/>
          </w:tcPr>
          <w:p w14:paraId="0F860708"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7B2DDEE6" w14:textId="77777777" w:rsidTr="00965397">
        <w:trPr>
          <w:cantSplit/>
        </w:trPr>
        <w:tc>
          <w:tcPr>
            <w:tcW w:w="2551" w:type="dxa"/>
          </w:tcPr>
          <w:p w14:paraId="5D44FC2B" w14:textId="77777777" w:rsidR="000E0B0C" w:rsidRPr="00D75CA6" w:rsidRDefault="000E0B0C" w:rsidP="00AE2DA2">
            <w:pPr>
              <w:pStyle w:val="ENoteTableText"/>
              <w:tabs>
                <w:tab w:val="center" w:leader="dot" w:pos="2268"/>
              </w:tabs>
            </w:pPr>
          </w:p>
        </w:tc>
        <w:tc>
          <w:tcPr>
            <w:tcW w:w="4537" w:type="dxa"/>
          </w:tcPr>
          <w:p w14:paraId="3A8AD583" w14:textId="77777777" w:rsidR="000E0B0C" w:rsidRPr="00D75CA6" w:rsidRDefault="000E0B0C" w:rsidP="00C72BA2">
            <w:pPr>
              <w:pStyle w:val="ENoteTableText"/>
            </w:pPr>
            <w:r w:rsidRPr="00D75CA6">
              <w:t>am. No.</w:t>
            </w:r>
            <w:r w:rsidR="004F64A4" w:rsidRPr="00D75CA6">
              <w:t> </w:t>
            </w:r>
            <w:r w:rsidRPr="00D75CA6">
              <w:t>74, 2013</w:t>
            </w:r>
          </w:p>
        </w:tc>
      </w:tr>
      <w:tr w:rsidR="000E0B0C" w:rsidRPr="00D75CA6" w14:paraId="55CBB04F" w14:textId="77777777" w:rsidTr="00965397">
        <w:trPr>
          <w:cantSplit/>
        </w:trPr>
        <w:tc>
          <w:tcPr>
            <w:tcW w:w="2551" w:type="dxa"/>
          </w:tcPr>
          <w:p w14:paraId="29CD155E" w14:textId="77777777" w:rsidR="000E0B0C" w:rsidRPr="00D75CA6" w:rsidRDefault="000E0B0C" w:rsidP="00AE2DA2">
            <w:pPr>
              <w:pStyle w:val="ENoteTableText"/>
              <w:tabs>
                <w:tab w:val="center" w:leader="dot" w:pos="2268"/>
              </w:tabs>
            </w:pPr>
            <w:r w:rsidRPr="00D75CA6">
              <w:t>s. 75R</w:t>
            </w:r>
            <w:r w:rsidRPr="00D75CA6">
              <w:tab/>
            </w:r>
          </w:p>
        </w:tc>
        <w:tc>
          <w:tcPr>
            <w:tcW w:w="4537" w:type="dxa"/>
          </w:tcPr>
          <w:p w14:paraId="3BB97BB5"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07DA8B76" w14:textId="77777777" w:rsidTr="00965397">
        <w:trPr>
          <w:cantSplit/>
        </w:trPr>
        <w:tc>
          <w:tcPr>
            <w:tcW w:w="2551" w:type="dxa"/>
          </w:tcPr>
          <w:p w14:paraId="0237B393" w14:textId="77777777" w:rsidR="000E0B0C" w:rsidRPr="00D75CA6" w:rsidRDefault="000E0B0C" w:rsidP="00AE2DA2">
            <w:pPr>
              <w:pStyle w:val="ENoteTableText"/>
              <w:tabs>
                <w:tab w:val="center" w:leader="dot" w:pos="2268"/>
              </w:tabs>
            </w:pPr>
          </w:p>
        </w:tc>
        <w:tc>
          <w:tcPr>
            <w:tcW w:w="4537" w:type="dxa"/>
          </w:tcPr>
          <w:p w14:paraId="2DF0BEF5" w14:textId="77777777" w:rsidR="000E0B0C" w:rsidRPr="00D75CA6" w:rsidRDefault="000E0B0C" w:rsidP="00C72BA2">
            <w:pPr>
              <w:pStyle w:val="ENoteTableText"/>
            </w:pPr>
            <w:r w:rsidRPr="00D75CA6">
              <w:t>rep. No.</w:t>
            </w:r>
            <w:r w:rsidR="004F64A4" w:rsidRPr="00D75CA6">
              <w:t> </w:t>
            </w:r>
            <w:r w:rsidRPr="00D75CA6">
              <w:t>74, 2013</w:t>
            </w:r>
          </w:p>
        </w:tc>
      </w:tr>
      <w:tr w:rsidR="000E0B0C" w:rsidRPr="00D75CA6" w14:paraId="00744B70" w14:textId="77777777" w:rsidTr="00965397">
        <w:trPr>
          <w:cantSplit/>
        </w:trPr>
        <w:tc>
          <w:tcPr>
            <w:tcW w:w="2551" w:type="dxa"/>
          </w:tcPr>
          <w:p w14:paraId="6624D8CD" w14:textId="77777777" w:rsidR="000E0B0C" w:rsidRPr="00D75CA6" w:rsidRDefault="000E0B0C" w:rsidP="00AE2DA2">
            <w:pPr>
              <w:pStyle w:val="ENoteTableText"/>
              <w:tabs>
                <w:tab w:val="center" w:leader="dot" w:pos="2268"/>
              </w:tabs>
            </w:pPr>
            <w:r w:rsidRPr="00D75CA6">
              <w:t>s. 75S</w:t>
            </w:r>
            <w:r w:rsidRPr="00D75CA6">
              <w:tab/>
            </w:r>
          </w:p>
        </w:tc>
        <w:tc>
          <w:tcPr>
            <w:tcW w:w="4537" w:type="dxa"/>
          </w:tcPr>
          <w:p w14:paraId="2E9E0D63"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474373A4" w14:textId="77777777" w:rsidTr="00965397">
        <w:trPr>
          <w:cantSplit/>
        </w:trPr>
        <w:tc>
          <w:tcPr>
            <w:tcW w:w="2551" w:type="dxa"/>
          </w:tcPr>
          <w:p w14:paraId="087EAB35" w14:textId="77777777" w:rsidR="000E0B0C" w:rsidRPr="00D75CA6" w:rsidRDefault="000E0B0C" w:rsidP="00AE2DA2">
            <w:pPr>
              <w:pStyle w:val="ENoteTableText"/>
              <w:tabs>
                <w:tab w:val="center" w:leader="dot" w:pos="2268"/>
              </w:tabs>
            </w:pPr>
          </w:p>
        </w:tc>
        <w:tc>
          <w:tcPr>
            <w:tcW w:w="4537" w:type="dxa"/>
          </w:tcPr>
          <w:p w14:paraId="7E7AC779" w14:textId="77777777" w:rsidR="000E0B0C" w:rsidRPr="00D75CA6" w:rsidRDefault="000E0B0C" w:rsidP="00C72BA2">
            <w:pPr>
              <w:pStyle w:val="ENoteTableText"/>
            </w:pPr>
            <w:r w:rsidRPr="00D75CA6">
              <w:t>rep. No.</w:t>
            </w:r>
            <w:r w:rsidR="004F64A4" w:rsidRPr="00D75CA6">
              <w:t> </w:t>
            </w:r>
            <w:r w:rsidRPr="00D75CA6">
              <w:t>74, 2013</w:t>
            </w:r>
          </w:p>
        </w:tc>
      </w:tr>
      <w:tr w:rsidR="000E0B0C" w:rsidRPr="00D75CA6" w14:paraId="60FDB3E3" w14:textId="77777777" w:rsidTr="00965397">
        <w:trPr>
          <w:cantSplit/>
        </w:trPr>
        <w:tc>
          <w:tcPr>
            <w:tcW w:w="2551" w:type="dxa"/>
          </w:tcPr>
          <w:p w14:paraId="01B8346C" w14:textId="4F5C9CAE" w:rsidR="000E0B0C" w:rsidRPr="00D75CA6" w:rsidRDefault="00107542" w:rsidP="00C72BA2">
            <w:pPr>
              <w:pStyle w:val="ENoteTableText"/>
            </w:pPr>
            <w:r w:rsidRPr="00D75CA6">
              <w:rPr>
                <w:b/>
              </w:rPr>
              <w:t>Division 5</w:t>
            </w:r>
          </w:p>
        </w:tc>
        <w:tc>
          <w:tcPr>
            <w:tcW w:w="4537" w:type="dxa"/>
          </w:tcPr>
          <w:p w14:paraId="12BFBE8C" w14:textId="77777777" w:rsidR="000E0B0C" w:rsidRPr="00D75CA6" w:rsidRDefault="000E0B0C" w:rsidP="00C72BA2">
            <w:pPr>
              <w:pStyle w:val="ENoteTableText"/>
            </w:pPr>
          </w:p>
        </w:tc>
      </w:tr>
      <w:tr w:rsidR="000E0B0C" w:rsidRPr="00D75CA6" w14:paraId="458E0CA6" w14:textId="77777777" w:rsidTr="00965397">
        <w:trPr>
          <w:cantSplit/>
        </w:trPr>
        <w:tc>
          <w:tcPr>
            <w:tcW w:w="2551" w:type="dxa"/>
          </w:tcPr>
          <w:p w14:paraId="7FEAF0B0" w14:textId="55261828" w:rsidR="000E0B0C" w:rsidRPr="00D75CA6" w:rsidRDefault="00107542" w:rsidP="001F2742">
            <w:pPr>
              <w:pStyle w:val="ENoteTableText"/>
              <w:tabs>
                <w:tab w:val="center" w:leader="dot" w:pos="2268"/>
              </w:tabs>
            </w:pPr>
            <w:r w:rsidRPr="00D75CA6">
              <w:t>Division 5</w:t>
            </w:r>
            <w:r w:rsidR="000E0B0C" w:rsidRPr="00D75CA6">
              <w:tab/>
            </w:r>
          </w:p>
        </w:tc>
        <w:tc>
          <w:tcPr>
            <w:tcW w:w="4537" w:type="dxa"/>
          </w:tcPr>
          <w:p w14:paraId="73209F59"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64D24A70" w14:textId="77777777" w:rsidTr="00965397">
        <w:trPr>
          <w:cantSplit/>
        </w:trPr>
        <w:tc>
          <w:tcPr>
            <w:tcW w:w="2551" w:type="dxa"/>
          </w:tcPr>
          <w:p w14:paraId="758804C2" w14:textId="77777777" w:rsidR="000E0B0C" w:rsidRPr="00D75CA6" w:rsidRDefault="000E0B0C" w:rsidP="00AE2DA2">
            <w:pPr>
              <w:pStyle w:val="ENoteTableText"/>
              <w:tabs>
                <w:tab w:val="center" w:leader="dot" w:pos="2268"/>
              </w:tabs>
            </w:pPr>
            <w:r w:rsidRPr="00D75CA6">
              <w:t>s. 75T</w:t>
            </w:r>
            <w:r w:rsidRPr="00D75CA6">
              <w:tab/>
            </w:r>
          </w:p>
        </w:tc>
        <w:tc>
          <w:tcPr>
            <w:tcW w:w="4537" w:type="dxa"/>
          </w:tcPr>
          <w:p w14:paraId="7E2B791D"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66F40969" w14:textId="77777777" w:rsidTr="00965397">
        <w:trPr>
          <w:cantSplit/>
        </w:trPr>
        <w:tc>
          <w:tcPr>
            <w:tcW w:w="2551" w:type="dxa"/>
          </w:tcPr>
          <w:p w14:paraId="727EA318" w14:textId="00DD974F" w:rsidR="000E0B0C" w:rsidRPr="00D75CA6" w:rsidRDefault="00B94734" w:rsidP="00005480">
            <w:pPr>
              <w:pStyle w:val="ENoteTableText"/>
            </w:pPr>
            <w:r w:rsidRPr="00D75CA6">
              <w:rPr>
                <w:b/>
              </w:rPr>
              <w:t>Part 6</w:t>
            </w:r>
            <w:r w:rsidR="000E0B0C" w:rsidRPr="00D75CA6">
              <w:rPr>
                <w:b/>
              </w:rPr>
              <w:t>A</w:t>
            </w:r>
          </w:p>
        </w:tc>
        <w:tc>
          <w:tcPr>
            <w:tcW w:w="4537" w:type="dxa"/>
          </w:tcPr>
          <w:p w14:paraId="7F43CBF2" w14:textId="77777777" w:rsidR="000E0B0C" w:rsidRPr="00D75CA6" w:rsidRDefault="000E0B0C" w:rsidP="00C72BA2">
            <w:pPr>
              <w:pStyle w:val="ENoteTableText"/>
            </w:pPr>
          </w:p>
        </w:tc>
      </w:tr>
      <w:tr w:rsidR="000E0B0C" w:rsidRPr="00D75CA6" w14:paraId="786B761B" w14:textId="77777777" w:rsidTr="00965397">
        <w:trPr>
          <w:cantSplit/>
        </w:trPr>
        <w:tc>
          <w:tcPr>
            <w:tcW w:w="2551" w:type="dxa"/>
          </w:tcPr>
          <w:p w14:paraId="3B19DCC8" w14:textId="0449DF8C" w:rsidR="000E0B0C" w:rsidRPr="00D75CA6" w:rsidRDefault="00B94734" w:rsidP="005246B0">
            <w:pPr>
              <w:pStyle w:val="ENoteTableText"/>
              <w:tabs>
                <w:tab w:val="center" w:leader="dot" w:pos="2268"/>
              </w:tabs>
            </w:pPr>
            <w:r w:rsidRPr="00D75CA6">
              <w:t>Part 6</w:t>
            </w:r>
            <w:r w:rsidR="000E0B0C" w:rsidRPr="00D75CA6">
              <w:t>A</w:t>
            </w:r>
            <w:r w:rsidR="000E0B0C" w:rsidRPr="00D75CA6">
              <w:tab/>
            </w:r>
          </w:p>
        </w:tc>
        <w:tc>
          <w:tcPr>
            <w:tcW w:w="4537" w:type="dxa"/>
          </w:tcPr>
          <w:p w14:paraId="6A37C41D" w14:textId="77777777" w:rsidR="000E0B0C" w:rsidRPr="00D75CA6" w:rsidRDefault="000E0B0C" w:rsidP="005246B0">
            <w:pPr>
              <w:pStyle w:val="ENoteTableText"/>
            </w:pPr>
            <w:r w:rsidRPr="00D75CA6">
              <w:t>ad No 130, 2017</w:t>
            </w:r>
          </w:p>
        </w:tc>
      </w:tr>
      <w:tr w:rsidR="00794210" w:rsidRPr="00D75CA6" w14:paraId="5117CC8D" w14:textId="77777777" w:rsidTr="00965397">
        <w:trPr>
          <w:cantSplit/>
        </w:trPr>
        <w:tc>
          <w:tcPr>
            <w:tcW w:w="2551" w:type="dxa"/>
          </w:tcPr>
          <w:p w14:paraId="3B71A70D" w14:textId="3CB939D7" w:rsidR="00794210" w:rsidRPr="00D75CA6" w:rsidRDefault="00B94734" w:rsidP="005246B0">
            <w:pPr>
              <w:pStyle w:val="ENoteTableText"/>
              <w:tabs>
                <w:tab w:val="center" w:leader="dot" w:pos="2268"/>
              </w:tabs>
            </w:pPr>
            <w:r w:rsidRPr="00D75CA6">
              <w:t>Part 6</w:t>
            </w:r>
            <w:r w:rsidR="004E2D9E" w:rsidRPr="00D75CA6">
              <w:t xml:space="preserve">A heading </w:t>
            </w:r>
            <w:r w:rsidR="004E2D9E" w:rsidRPr="00D75CA6">
              <w:tab/>
            </w:r>
          </w:p>
        </w:tc>
        <w:tc>
          <w:tcPr>
            <w:tcW w:w="4537" w:type="dxa"/>
          </w:tcPr>
          <w:p w14:paraId="12228367" w14:textId="041A3970" w:rsidR="00794210" w:rsidRPr="00D75CA6" w:rsidRDefault="004E2D9E" w:rsidP="005246B0">
            <w:pPr>
              <w:pStyle w:val="ENoteTableText"/>
            </w:pPr>
            <w:r w:rsidRPr="00D75CA6">
              <w:t>am No 110, 2024</w:t>
            </w:r>
          </w:p>
        </w:tc>
      </w:tr>
      <w:tr w:rsidR="000E0B0C" w:rsidRPr="00D75CA6" w14:paraId="2DFB060F" w14:textId="77777777" w:rsidTr="00965397">
        <w:trPr>
          <w:cantSplit/>
        </w:trPr>
        <w:tc>
          <w:tcPr>
            <w:tcW w:w="2551" w:type="dxa"/>
          </w:tcPr>
          <w:p w14:paraId="4D9EE763" w14:textId="4EDDA0D2" w:rsidR="000E0B0C" w:rsidRPr="00D75CA6" w:rsidRDefault="00B94734" w:rsidP="005246B0">
            <w:pPr>
              <w:pStyle w:val="ENoteTableText"/>
              <w:tabs>
                <w:tab w:val="center" w:leader="dot" w:pos="2268"/>
              </w:tabs>
              <w:rPr>
                <w:b/>
              </w:rPr>
            </w:pPr>
            <w:r w:rsidRPr="00D75CA6">
              <w:rPr>
                <w:b/>
              </w:rPr>
              <w:t>Division 1</w:t>
            </w:r>
          </w:p>
        </w:tc>
        <w:tc>
          <w:tcPr>
            <w:tcW w:w="4537" w:type="dxa"/>
          </w:tcPr>
          <w:p w14:paraId="641FAB49" w14:textId="77777777" w:rsidR="000E0B0C" w:rsidRPr="00D75CA6" w:rsidRDefault="000E0B0C" w:rsidP="005246B0">
            <w:pPr>
              <w:pStyle w:val="ENoteTableText"/>
            </w:pPr>
          </w:p>
        </w:tc>
      </w:tr>
      <w:tr w:rsidR="000E0B0C" w:rsidRPr="00D75CA6" w14:paraId="5863A80E" w14:textId="77777777" w:rsidTr="00965397">
        <w:trPr>
          <w:cantSplit/>
        </w:trPr>
        <w:tc>
          <w:tcPr>
            <w:tcW w:w="2551" w:type="dxa"/>
          </w:tcPr>
          <w:p w14:paraId="12242E91" w14:textId="77777777" w:rsidR="000E0B0C" w:rsidRPr="00D75CA6" w:rsidRDefault="000E0B0C" w:rsidP="005246B0">
            <w:pPr>
              <w:pStyle w:val="ENoteTableText"/>
              <w:tabs>
                <w:tab w:val="center" w:leader="dot" w:pos="2268"/>
              </w:tabs>
              <w:rPr>
                <w:b/>
              </w:rPr>
            </w:pPr>
            <w:r w:rsidRPr="00D75CA6">
              <w:t>s 76</w:t>
            </w:r>
            <w:r w:rsidRPr="00D75CA6">
              <w:tab/>
            </w:r>
          </w:p>
        </w:tc>
        <w:tc>
          <w:tcPr>
            <w:tcW w:w="4537" w:type="dxa"/>
          </w:tcPr>
          <w:p w14:paraId="111B1E3C" w14:textId="77777777" w:rsidR="000E0B0C" w:rsidRPr="00D75CA6" w:rsidRDefault="000E0B0C" w:rsidP="00005480">
            <w:pPr>
              <w:pStyle w:val="ENoteTableText"/>
            </w:pPr>
            <w:r w:rsidRPr="00D75CA6">
              <w:t>rep No 60, 2011</w:t>
            </w:r>
          </w:p>
        </w:tc>
      </w:tr>
      <w:tr w:rsidR="000E0B0C" w:rsidRPr="00D75CA6" w14:paraId="37C60D64" w14:textId="77777777" w:rsidTr="00965397">
        <w:trPr>
          <w:cantSplit/>
        </w:trPr>
        <w:tc>
          <w:tcPr>
            <w:tcW w:w="2551" w:type="dxa"/>
          </w:tcPr>
          <w:p w14:paraId="02330D23" w14:textId="77777777" w:rsidR="000E0B0C" w:rsidRPr="00D75CA6" w:rsidRDefault="000E0B0C" w:rsidP="005246B0">
            <w:pPr>
              <w:pStyle w:val="ENoteTableText"/>
              <w:tabs>
                <w:tab w:val="center" w:leader="dot" w:pos="2268"/>
              </w:tabs>
            </w:pPr>
          </w:p>
        </w:tc>
        <w:tc>
          <w:tcPr>
            <w:tcW w:w="4537" w:type="dxa"/>
          </w:tcPr>
          <w:p w14:paraId="7B8BA857" w14:textId="77777777" w:rsidR="000E0B0C" w:rsidRPr="00D75CA6" w:rsidRDefault="000E0B0C" w:rsidP="005246B0">
            <w:pPr>
              <w:pStyle w:val="ENoteTableText"/>
            </w:pPr>
            <w:r w:rsidRPr="00D75CA6">
              <w:t>ad No 130, 2017</w:t>
            </w:r>
          </w:p>
        </w:tc>
      </w:tr>
      <w:tr w:rsidR="004E2D9E" w:rsidRPr="00D75CA6" w14:paraId="21B1FE29" w14:textId="77777777" w:rsidTr="00965397">
        <w:trPr>
          <w:cantSplit/>
        </w:trPr>
        <w:tc>
          <w:tcPr>
            <w:tcW w:w="2551" w:type="dxa"/>
          </w:tcPr>
          <w:p w14:paraId="4C4B1B7C" w14:textId="77777777" w:rsidR="004E2D9E" w:rsidRPr="00D75CA6" w:rsidRDefault="004E2D9E" w:rsidP="005246B0">
            <w:pPr>
              <w:pStyle w:val="ENoteTableText"/>
              <w:tabs>
                <w:tab w:val="center" w:leader="dot" w:pos="2268"/>
              </w:tabs>
            </w:pPr>
          </w:p>
        </w:tc>
        <w:tc>
          <w:tcPr>
            <w:tcW w:w="4537" w:type="dxa"/>
          </w:tcPr>
          <w:p w14:paraId="786A50FD" w14:textId="316B13DD" w:rsidR="004E2D9E" w:rsidRPr="00D75CA6" w:rsidRDefault="004E2D9E" w:rsidP="005246B0">
            <w:pPr>
              <w:pStyle w:val="ENoteTableText"/>
            </w:pPr>
            <w:r w:rsidRPr="00D75CA6">
              <w:t>am No 110, 2024</w:t>
            </w:r>
          </w:p>
        </w:tc>
      </w:tr>
      <w:tr w:rsidR="000E0B0C" w:rsidRPr="00D75CA6" w14:paraId="76B33700" w14:textId="77777777" w:rsidTr="00965397">
        <w:trPr>
          <w:cantSplit/>
        </w:trPr>
        <w:tc>
          <w:tcPr>
            <w:tcW w:w="2551" w:type="dxa"/>
          </w:tcPr>
          <w:p w14:paraId="43FC8294" w14:textId="5C942229" w:rsidR="000E0B0C" w:rsidRPr="00D75CA6" w:rsidRDefault="00B94734" w:rsidP="005246B0">
            <w:pPr>
              <w:pStyle w:val="ENoteTableText"/>
              <w:tabs>
                <w:tab w:val="center" w:leader="dot" w:pos="2268"/>
              </w:tabs>
              <w:rPr>
                <w:b/>
              </w:rPr>
            </w:pPr>
            <w:r w:rsidRPr="00D75CA6">
              <w:rPr>
                <w:b/>
              </w:rPr>
              <w:t>Division 2</w:t>
            </w:r>
          </w:p>
        </w:tc>
        <w:tc>
          <w:tcPr>
            <w:tcW w:w="4537" w:type="dxa"/>
          </w:tcPr>
          <w:p w14:paraId="492A4C05" w14:textId="77777777" w:rsidR="000E0B0C" w:rsidRPr="00D75CA6" w:rsidRDefault="000E0B0C" w:rsidP="005246B0">
            <w:pPr>
              <w:pStyle w:val="ENoteTableText"/>
            </w:pPr>
          </w:p>
        </w:tc>
      </w:tr>
      <w:tr w:rsidR="004E2D9E" w:rsidRPr="00D75CA6" w14:paraId="5B6E25BB" w14:textId="77777777" w:rsidTr="00965397">
        <w:trPr>
          <w:cantSplit/>
        </w:trPr>
        <w:tc>
          <w:tcPr>
            <w:tcW w:w="2551" w:type="dxa"/>
          </w:tcPr>
          <w:p w14:paraId="2406D3BF" w14:textId="2E14F701" w:rsidR="004E2D9E" w:rsidRPr="00D75CA6" w:rsidRDefault="00B94734" w:rsidP="005246B0">
            <w:pPr>
              <w:pStyle w:val="ENoteTableText"/>
              <w:tabs>
                <w:tab w:val="center" w:leader="dot" w:pos="2268"/>
              </w:tabs>
            </w:pPr>
            <w:r w:rsidRPr="00D75CA6">
              <w:t>Division 2</w:t>
            </w:r>
            <w:r w:rsidR="004E2D9E" w:rsidRPr="00D75CA6">
              <w:t xml:space="preserve"> heading</w:t>
            </w:r>
            <w:r w:rsidR="004E2D9E" w:rsidRPr="00D75CA6">
              <w:tab/>
            </w:r>
          </w:p>
        </w:tc>
        <w:tc>
          <w:tcPr>
            <w:tcW w:w="4537" w:type="dxa"/>
          </w:tcPr>
          <w:p w14:paraId="34F5F96A" w14:textId="1552CDC6" w:rsidR="004E2D9E" w:rsidRPr="00D75CA6" w:rsidRDefault="004E2D9E" w:rsidP="005246B0">
            <w:pPr>
              <w:pStyle w:val="ENoteTableText"/>
            </w:pPr>
            <w:r w:rsidRPr="00D75CA6">
              <w:t>am No 110, 2024</w:t>
            </w:r>
          </w:p>
        </w:tc>
      </w:tr>
      <w:tr w:rsidR="000E0B0C" w:rsidRPr="00D75CA6" w14:paraId="7E6E2B87" w14:textId="77777777" w:rsidTr="00965397">
        <w:trPr>
          <w:cantSplit/>
        </w:trPr>
        <w:tc>
          <w:tcPr>
            <w:tcW w:w="2551" w:type="dxa"/>
          </w:tcPr>
          <w:p w14:paraId="5451FD60" w14:textId="77777777" w:rsidR="000E0B0C" w:rsidRPr="00D75CA6" w:rsidRDefault="000E0B0C" w:rsidP="005246B0">
            <w:pPr>
              <w:pStyle w:val="ENoteTableText"/>
              <w:tabs>
                <w:tab w:val="center" w:leader="dot" w:pos="2268"/>
              </w:tabs>
            </w:pPr>
            <w:r w:rsidRPr="00D75CA6">
              <w:t>s 76A</w:t>
            </w:r>
            <w:r w:rsidRPr="00D75CA6">
              <w:tab/>
            </w:r>
          </w:p>
        </w:tc>
        <w:tc>
          <w:tcPr>
            <w:tcW w:w="4537" w:type="dxa"/>
          </w:tcPr>
          <w:p w14:paraId="687227CF" w14:textId="77777777" w:rsidR="000E0B0C" w:rsidRPr="00D75CA6" w:rsidRDefault="000E0B0C" w:rsidP="005246B0">
            <w:pPr>
              <w:pStyle w:val="ENoteTableText"/>
            </w:pPr>
            <w:r w:rsidRPr="00D75CA6">
              <w:t>ad No 130, 2017</w:t>
            </w:r>
          </w:p>
        </w:tc>
      </w:tr>
      <w:tr w:rsidR="004E2D9E" w:rsidRPr="00D75CA6" w14:paraId="655BC690" w14:textId="77777777" w:rsidTr="00965397">
        <w:trPr>
          <w:cantSplit/>
        </w:trPr>
        <w:tc>
          <w:tcPr>
            <w:tcW w:w="2551" w:type="dxa"/>
          </w:tcPr>
          <w:p w14:paraId="61E85AC8" w14:textId="77777777" w:rsidR="004E2D9E" w:rsidRPr="00D75CA6" w:rsidRDefault="004E2D9E" w:rsidP="005246B0">
            <w:pPr>
              <w:pStyle w:val="ENoteTableText"/>
              <w:tabs>
                <w:tab w:val="center" w:leader="dot" w:pos="2268"/>
              </w:tabs>
            </w:pPr>
          </w:p>
        </w:tc>
        <w:tc>
          <w:tcPr>
            <w:tcW w:w="4537" w:type="dxa"/>
          </w:tcPr>
          <w:p w14:paraId="29EF88B1" w14:textId="197588B5" w:rsidR="004E2D9E" w:rsidRPr="00D75CA6" w:rsidRDefault="004E2D9E" w:rsidP="005246B0">
            <w:pPr>
              <w:pStyle w:val="ENoteTableText"/>
            </w:pPr>
            <w:r w:rsidRPr="00D75CA6">
              <w:t>am No 110, 2024</w:t>
            </w:r>
          </w:p>
        </w:tc>
      </w:tr>
      <w:tr w:rsidR="000E0B0C" w:rsidRPr="00D75CA6" w14:paraId="46AC284D" w14:textId="77777777" w:rsidTr="00965397">
        <w:trPr>
          <w:cantSplit/>
        </w:trPr>
        <w:tc>
          <w:tcPr>
            <w:tcW w:w="2551" w:type="dxa"/>
          </w:tcPr>
          <w:p w14:paraId="6388D97F" w14:textId="3AB7ACB0" w:rsidR="000E0B0C" w:rsidRPr="00D75CA6" w:rsidRDefault="00B94734" w:rsidP="005246B0">
            <w:pPr>
              <w:pStyle w:val="ENoteTableText"/>
              <w:tabs>
                <w:tab w:val="center" w:leader="dot" w:pos="2268"/>
              </w:tabs>
              <w:rPr>
                <w:b/>
              </w:rPr>
            </w:pPr>
            <w:r w:rsidRPr="00D75CA6">
              <w:rPr>
                <w:b/>
              </w:rPr>
              <w:t>Division 3</w:t>
            </w:r>
          </w:p>
        </w:tc>
        <w:tc>
          <w:tcPr>
            <w:tcW w:w="4537" w:type="dxa"/>
          </w:tcPr>
          <w:p w14:paraId="140CB5EE" w14:textId="77777777" w:rsidR="000E0B0C" w:rsidRPr="00D75CA6" w:rsidRDefault="000E0B0C" w:rsidP="005246B0">
            <w:pPr>
              <w:pStyle w:val="ENoteTableText"/>
            </w:pPr>
          </w:p>
        </w:tc>
      </w:tr>
      <w:tr w:rsidR="000E0B0C" w:rsidRPr="00D75CA6" w14:paraId="0BC87FA3" w14:textId="77777777" w:rsidTr="00965397">
        <w:trPr>
          <w:cantSplit/>
        </w:trPr>
        <w:tc>
          <w:tcPr>
            <w:tcW w:w="2551" w:type="dxa"/>
          </w:tcPr>
          <w:p w14:paraId="5592FEB1" w14:textId="77777777" w:rsidR="000E0B0C" w:rsidRPr="00D75CA6" w:rsidRDefault="000E0B0C" w:rsidP="005246B0">
            <w:pPr>
              <w:pStyle w:val="ENoteTableText"/>
              <w:tabs>
                <w:tab w:val="center" w:leader="dot" w:pos="2268"/>
              </w:tabs>
            </w:pPr>
            <w:r w:rsidRPr="00D75CA6">
              <w:t>s 76B</w:t>
            </w:r>
            <w:r w:rsidRPr="00D75CA6">
              <w:tab/>
            </w:r>
          </w:p>
        </w:tc>
        <w:tc>
          <w:tcPr>
            <w:tcW w:w="4537" w:type="dxa"/>
          </w:tcPr>
          <w:p w14:paraId="0341BBA6" w14:textId="77777777" w:rsidR="000E0B0C" w:rsidRPr="00D75CA6" w:rsidRDefault="000E0B0C" w:rsidP="005246B0">
            <w:pPr>
              <w:pStyle w:val="ENoteTableText"/>
            </w:pPr>
            <w:r w:rsidRPr="00D75CA6">
              <w:t>ad No 130, 2017</w:t>
            </w:r>
          </w:p>
        </w:tc>
      </w:tr>
      <w:tr w:rsidR="004E2D9E" w:rsidRPr="00D75CA6" w14:paraId="4CAE0A7F" w14:textId="77777777" w:rsidTr="00965397">
        <w:trPr>
          <w:cantSplit/>
        </w:trPr>
        <w:tc>
          <w:tcPr>
            <w:tcW w:w="2551" w:type="dxa"/>
          </w:tcPr>
          <w:p w14:paraId="01DD522A" w14:textId="77777777" w:rsidR="004E2D9E" w:rsidRPr="00D75CA6" w:rsidRDefault="004E2D9E" w:rsidP="005246B0">
            <w:pPr>
              <w:pStyle w:val="ENoteTableText"/>
              <w:tabs>
                <w:tab w:val="center" w:leader="dot" w:pos="2268"/>
              </w:tabs>
            </w:pPr>
          </w:p>
        </w:tc>
        <w:tc>
          <w:tcPr>
            <w:tcW w:w="4537" w:type="dxa"/>
          </w:tcPr>
          <w:p w14:paraId="22A5C61D" w14:textId="2B5B0122" w:rsidR="004E2D9E" w:rsidRPr="00D75CA6" w:rsidRDefault="004E2D9E" w:rsidP="005246B0">
            <w:pPr>
              <w:pStyle w:val="ENoteTableText"/>
            </w:pPr>
            <w:r w:rsidRPr="00D75CA6">
              <w:t>am No 110, 2024</w:t>
            </w:r>
          </w:p>
        </w:tc>
      </w:tr>
      <w:tr w:rsidR="000E0B0C" w:rsidRPr="00D75CA6" w14:paraId="5B08FD50" w14:textId="77777777" w:rsidTr="00965397">
        <w:trPr>
          <w:cantSplit/>
        </w:trPr>
        <w:tc>
          <w:tcPr>
            <w:tcW w:w="2551" w:type="dxa"/>
          </w:tcPr>
          <w:p w14:paraId="25D549C4" w14:textId="77777777" w:rsidR="000E0B0C" w:rsidRPr="00D75CA6" w:rsidRDefault="000E0B0C" w:rsidP="005246B0">
            <w:pPr>
              <w:pStyle w:val="ENoteTableText"/>
              <w:tabs>
                <w:tab w:val="center" w:leader="dot" w:pos="2268"/>
              </w:tabs>
            </w:pPr>
            <w:r w:rsidRPr="00D75CA6">
              <w:t>s 76C</w:t>
            </w:r>
            <w:r w:rsidRPr="00D75CA6">
              <w:tab/>
            </w:r>
          </w:p>
        </w:tc>
        <w:tc>
          <w:tcPr>
            <w:tcW w:w="4537" w:type="dxa"/>
          </w:tcPr>
          <w:p w14:paraId="027B9B7F" w14:textId="77777777" w:rsidR="000E0B0C" w:rsidRPr="00D75CA6" w:rsidRDefault="000E0B0C" w:rsidP="005246B0">
            <w:pPr>
              <w:pStyle w:val="ENoteTableText"/>
            </w:pPr>
            <w:r w:rsidRPr="00D75CA6">
              <w:t>ad No 130, 2017</w:t>
            </w:r>
          </w:p>
        </w:tc>
      </w:tr>
      <w:tr w:rsidR="004E2D9E" w:rsidRPr="00D75CA6" w14:paraId="54D2A8F8" w14:textId="77777777" w:rsidTr="00965397">
        <w:trPr>
          <w:cantSplit/>
        </w:trPr>
        <w:tc>
          <w:tcPr>
            <w:tcW w:w="2551" w:type="dxa"/>
          </w:tcPr>
          <w:p w14:paraId="470CD5D6" w14:textId="77777777" w:rsidR="004E2D9E" w:rsidRPr="00D75CA6" w:rsidRDefault="004E2D9E" w:rsidP="005246B0">
            <w:pPr>
              <w:pStyle w:val="ENoteTableText"/>
              <w:tabs>
                <w:tab w:val="center" w:leader="dot" w:pos="2268"/>
              </w:tabs>
            </w:pPr>
          </w:p>
        </w:tc>
        <w:tc>
          <w:tcPr>
            <w:tcW w:w="4537" w:type="dxa"/>
          </w:tcPr>
          <w:p w14:paraId="52745AF7" w14:textId="62096AA2" w:rsidR="004E2D9E" w:rsidRPr="00D75CA6" w:rsidRDefault="004E2D9E" w:rsidP="005246B0">
            <w:pPr>
              <w:pStyle w:val="ENoteTableText"/>
            </w:pPr>
            <w:r w:rsidRPr="00D75CA6">
              <w:t>am No 110, 2024</w:t>
            </w:r>
          </w:p>
        </w:tc>
      </w:tr>
      <w:tr w:rsidR="000E0B0C" w:rsidRPr="00D75CA6" w14:paraId="4313850A" w14:textId="77777777" w:rsidTr="00965397">
        <w:trPr>
          <w:cantSplit/>
        </w:trPr>
        <w:tc>
          <w:tcPr>
            <w:tcW w:w="2551" w:type="dxa"/>
          </w:tcPr>
          <w:p w14:paraId="02EAC1AB" w14:textId="77777777" w:rsidR="000E0B0C" w:rsidRPr="00D75CA6" w:rsidRDefault="000E0B0C" w:rsidP="005246B0">
            <w:pPr>
              <w:pStyle w:val="ENoteTableText"/>
              <w:tabs>
                <w:tab w:val="center" w:leader="dot" w:pos="2268"/>
              </w:tabs>
            </w:pPr>
            <w:r w:rsidRPr="00D75CA6">
              <w:t>s 76D</w:t>
            </w:r>
            <w:r w:rsidRPr="00D75CA6">
              <w:tab/>
            </w:r>
          </w:p>
        </w:tc>
        <w:tc>
          <w:tcPr>
            <w:tcW w:w="4537" w:type="dxa"/>
          </w:tcPr>
          <w:p w14:paraId="03147685" w14:textId="77777777" w:rsidR="000E0B0C" w:rsidRPr="00D75CA6" w:rsidRDefault="000E0B0C" w:rsidP="005246B0">
            <w:pPr>
              <w:pStyle w:val="ENoteTableText"/>
            </w:pPr>
            <w:r w:rsidRPr="00D75CA6">
              <w:t>ad No 130, 2017</w:t>
            </w:r>
          </w:p>
        </w:tc>
      </w:tr>
      <w:tr w:rsidR="004E2D9E" w:rsidRPr="00D75CA6" w14:paraId="646B4F53" w14:textId="77777777" w:rsidTr="00965397">
        <w:trPr>
          <w:cantSplit/>
        </w:trPr>
        <w:tc>
          <w:tcPr>
            <w:tcW w:w="2551" w:type="dxa"/>
          </w:tcPr>
          <w:p w14:paraId="2193FA99" w14:textId="77777777" w:rsidR="004E2D9E" w:rsidRPr="00D75CA6" w:rsidRDefault="004E2D9E" w:rsidP="005246B0">
            <w:pPr>
              <w:pStyle w:val="ENoteTableText"/>
              <w:tabs>
                <w:tab w:val="center" w:leader="dot" w:pos="2268"/>
              </w:tabs>
            </w:pPr>
          </w:p>
        </w:tc>
        <w:tc>
          <w:tcPr>
            <w:tcW w:w="4537" w:type="dxa"/>
          </w:tcPr>
          <w:p w14:paraId="45017827" w14:textId="54FFDD88" w:rsidR="004E2D9E" w:rsidRPr="00D75CA6" w:rsidRDefault="004E2D9E" w:rsidP="005246B0">
            <w:pPr>
              <w:pStyle w:val="ENoteTableText"/>
            </w:pPr>
            <w:r w:rsidRPr="00D75CA6">
              <w:t>am No 110, 2024</w:t>
            </w:r>
          </w:p>
        </w:tc>
      </w:tr>
      <w:tr w:rsidR="000E0B0C" w:rsidRPr="00D75CA6" w14:paraId="58204C99" w14:textId="77777777" w:rsidTr="00965397">
        <w:trPr>
          <w:cantSplit/>
        </w:trPr>
        <w:tc>
          <w:tcPr>
            <w:tcW w:w="2551" w:type="dxa"/>
          </w:tcPr>
          <w:p w14:paraId="5EE3AE5D" w14:textId="77777777" w:rsidR="000E0B0C" w:rsidRPr="00D75CA6" w:rsidRDefault="000E0B0C" w:rsidP="005246B0">
            <w:pPr>
              <w:pStyle w:val="ENoteTableText"/>
              <w:tabs>
                <w:tab w:val="center" w:leader="dot" w:pos="2268"/>
              </w:tabs>
            </w:pPr>
            <w:r w:rsidRPr="00D75CA6">
              <w:t>s 76E</w:t>
            </w:r>
            <w:r w:rsidRPr="00D75CA6">
              <w:tab/>
            </w:r>
          </w:p>
        </w:tc>
        <w:tc>
          <w:tcPr>
            <w:tcW w:w="4537" w:type="dxa"/>
          </w:tcPr>
          <w:p w14:paraId="5FA500E5" w14:textId="77777777" w:rsidR="000E0B0C" w:rsidRPr="00D75CA6" w:rsidRDefault="000E0B0C" w:rsidP="005246B0">
            <w:pPr>
              <w:pStyle w:val="ENoteTableText"/>
            </w:pPr>
            <w:r w:rsidRPr="00D75CA6">
              <w:t>ad No 130, 2017</w:t>
            </w:r>
          </w:p>
        </w:tc>
      </w:tr>
      <w:tr w:rsidR="000E0B0C" w:rsidRPr="00D75CA6" w14:paraId="4D90AD98" w14:textId="77777777" w:rsidTr="00965397">
        <w:trPr>
          <w:cantSplit/>
        </w:trPr>
        <w:tc>
          <w:tcPr>
            <w:tcW w:w="2551" w:type="dxa"/>
          </w:tcPr>
          <w:p w14:paraId="6A2769A3" w14:textId="77777777" w:rsidR="000E0B0C" w:rsidRPr="00D75CA6" w:rsidRDefault="000E0B0C" w:rsidP="005246B0">
            <w:pPr>
              <w:pStyle w:val="ENoteTableText"/>
              <w:tabs>
                <w:tab w:val="center" w:leader="dot" w:pos="2268"/>
              </w:tabs>
            </w:pPr>
            <w:r w:rsidRPr="00D75CA6">
              <w:t>s 76F</w:t>
            </w:r>
            <w:r w:rsidRPr="00D75CA6">
              <w:tab/>
            </w:r>
          </w:p>
        </w:tc>
        <w:tc>
          <w:tcPr>
            <w:tcW w:w="4537" w:type="dxa"/>
          </w:tcPr>
          <w:p w14:paraId="050C8D2D" w14:textId="77777777" w:rsidR="000E0B0C" w:rsidRPr="00D75CA6" w:rsidRDefault="000E0B0C" w:rsidP="005246B0">
            <w:pPr>
              <w:pStyle w:val="ENoteTableText"/>
            </w:pPr>
            <w:r w:rsidRPr="00D75CA6">
              <w:t>ad No 130, 2017</w:t>
            </w:r>
          </w:p>
        </w:tc>
      </w:tr>
      <w:tr w:rsidR="000E0B0C" w:rsidRPr="00D75CA6" w14:paraId="0966013A" w14:textId="77777777" w:rsidTr="00965397">
        <w:trPr>
          <w:cantSplit/>
        </w:trPr>
        <w:tc>
          <w:tcPr>
            <w:tcW w:w="2551" w:type="dxa"/>
          </w:tcPr>
          <w:p w14:paraId="42608D8A" w14:textId="77777777" w:rsidR="000E0B0C" w:rsidRPr="00D75CA6" w:rsidRDefault="000E0B0C" w:rsidP="005246B0">
            <w:pPr>
              <w:pStyle w:val="ENoteTableText"/>
              <w:tabs>
                <w:tab w:val="center" w:leader="dot" w:pos="2268"/>
              </w:tabs>
            </w:pPr>
            <w:r w:rsidRPr="00D75CA6">
              <w:t>s 76G</w:t>
            </w:r>
            <w:r w:rsidRPr="00D75CA6">
              <w:tab/>
            </w:r>
          </w:p>
        </w:tc>
        <w:tc>
          <w:tcPr>
            <w:tcW w:w="4537" w:type="dxa"/>
          </w:tcPr>
          <w:p w14:paraId="0D22C180" w14:textId="77777777" w:rsidR="000E0B0C" w:rsidRPr="00D75CA6" w:rsidRDefault="000E0B0C" w:rsidP="005246B0">
            <w:pPr>
              <w:pStyle w:val="ENoteTableText"/>
            </w:pPr>
            <w:r w:rsidRPr="00D75CA6">
              <w:t>ad No 130, 2017</w:t>
            </w:r>
          </w:p>
        </w:tc>
      </w:tr>
      <w:tr w:rsidR="004E2D9E" w:rsidRPr="00D75CA6" w14:paraId="4A4AB730" w14:textId="77777777" w:rsidTr="00965397">
        <w:trPr>
          <w:cantSplit/>
        </w:trPr>
        <w:tc>
          <w:tcPr>
            <w:tcW w:w="2551" w:type="dxa"/>
          </w:tcPr>
          <w:p w14:paraId="657B7489" w14:textId="77777777" w:rsidR="004E2D9E" w:rsidRPr="00D75CA6" w:rsidRDefault="004E2D9E" w:rsidP="005246B0">
            <w:pPr>
              <w:pStyle w:val="ENoteTableText"/>
              <w:tabs>
                <w:tab w:val="center" w:leader="dot" w:pos="2268"/>
              </w:tabs>
            </w:pPr>
          </w:p>
        </w:tc>
        <w:tc>
          <w:tcPr>
            <w:tcW w:w="4537" w:type="dxa"/>
          </w:tcPr>
          <w:p w14:paraId="4C328CA7" w14:textId="37C4B314" w:rsidR="004E2D9E" w:rsidRPr="00D75CA6" w:rsidRDefault="004E2D9E" w:rsidP="005246B0">
            <w:pPr>
              <w:pStyle w:val="ENoteTableText"/>
            </w:pPr>
            <w:r w:rsidRPr="00D75CA6">
              <w:t>am No 110, 2024</w:t>
            </w:r>
          </w:p>
        </w:tc>
      </w:tr>
      <w:tr w:rsidR="000E0B0C" w:rsidRPr="00D75CA6" w14:paraId="775DEC90" w14:textId="77777777" w:rsidTr="00965397">
        <w:trPr>
          <w:cantSplit/>
        </w:trPr>
        <w:tc>
          <w:tcPr>
            <w:tcW w:w="2551" w:type="dxa"/>
          </w:tcPr>
          <w:p w14:paraId="2949CA9D" w14:textId="77777777" w:rsidR="000E0B0C" w:rsidRPr="00D75CA6" w:rsidRDefault="000E0B0C" w:rsidP="005246B0">
            <w:pPr>
              <w:pStyle w:val="ENoteTableText"/>
              <w:tabs>
                <w:tab w:val="center" w:leader="dot" w:pos="2268"/>
              </w:tabs>
            </w:pPr>
            <w:r w:rsidRPr="00D75CA6">
              <w:t>s 76H</w:t>
            </w:r>
            <w:r w:rsidRPr="00D75CA6">
              <w:tab/>
            </w:r>
          </w:p>
        </w:tc>
        <w:tc>
          <w:tcPr>
            <w:tcW w:w="4537" w:type="dxa"/>
          </w:tcPr>
          <w:p w14:paraId="0EEEB9E3" w14:textId="77777777" w:rsidR="000E0B0C" w:rsidRPr="00D75CA6" w:rsidRDefault="000E0B0C" w:rsidP="005246B0">
            <w:pPr>
              <w:pStyle w:val="ENoteTableText"/>
            </w:pPr>
            <w:r w:rsidRPr="00D75CA6">
              <w:t>ad No 130, 2017</w:t>
            </w:r>
          </w:p>
        </w:tc>
      </w:tr>
      <w:tr w:rsidR="004E2D9E" w:rsidRPr="00D75CA6" w14:paraId="695A4D4F" w14:textId="77777777" w:rsidTr="00965397">
        <w:trPr>
          <w:cantSplit/>
        </w:trPr>
        <w:tc>
          <w:tcPr>
            <w:tcW w:w="2551" w:type="dxa"/>
          </w:tcPr>
          <w:p w14:paraId="657135D5" w14:textId="77777777" w:rsidR="004E2D9E" w:rsidRPr="00D75CA6" w:rsidRDefault="004E2D9E" w:rsidP="005246B0">
            <w:pPr>
              <w:pStyle w:val="ENoteTableText"/>
              <w:tabs>
                <w:tab w:val="center" w:leader="dot" w:pos="2268"/>
              </w:tabs>
            </w:pPr>
          </w:p>
        </w:tc>
        <w:tc>
          <w:tcPr>
            <w:tcW w:w="4537" w:type="dxa"/>
          </w:tcPr>
          <w:p w14:paraId="432B25EA" w14:textId="1B656C72" w:rsidR="004E2D9E" w:rsidRPr="00D75CA6" w:rsidRDefault="004E2D9E" w:rsidP="005246B0">
            <w:pPr>
              <w:pStyle w:val="ENoteTableText"/>
            </w:pPr>
            <w:r w:rsidRPr="00D75CA6">
              <w:t>am No 110, 2024</w:t>
            </w:r>
          </w:p>
        </w:tc>
      </w:tr>
      <w:tr w:rsidR="000E0B0C" w:rsidRPr="00D75CA6" w14:paraId="1247732B" w14:textId="77777777" w:rsidTr="00965397">
        <w:trPr>
          <w:cantSplit/>
        </w:trPr>
        <w:tc>
          <w:tcPr>
            <w:tcW w:w="2551" w:type="dxa"/>
          </w:tcPr>
          <w:p w14:paraId="69494BDE" w14:textId="77777777" w:rsidR="000E0B0C" w:rsidRPr="00D75CA6" w:rsidRDefault="000E0B0C" w:rsidP="005246B0">
            <w:pPr>
              <w:pStyle w:val="ENoteTableText"/>
              <w:tabs>
                <w:tab w:val="center" w:leader="dot" w:pos="2268"/>
              </w:tabs>
            </w:pPr>
            <w:r w:rsidRPr="00D75CA6">
              <w:t>s 76J</w:t>
            </w:r>
            <w:r w:rsidRPr="00D75CA6">
              <w:tab/>
            </w:r>
          </w:p>
        </w:tc>
        <w:tc>
          <w:tcPr>
            <w:tcW w:w="4537" w:type="dxa"/>
          </w:tcPr>
          <w:p w14:paraId="3BF071B8" w14:textId="77777777" w:rsidR="000E0B0C" w:rsidRPr="00D75CA6" w:rsidRDefault="000E0B0C" w:rsidP="005246B0">
            <w:pPr>
              <w:pStyle w:val="ENoteTableText"/>
            </w:pPr>
            <w:r w:rsidRPr="00D75CA6">
              <w:t>ad No 130, 2017</w:t>
            </w:r>
          </w:p>
        </w:tc>
      </w:tr>
      <w:tr w:rsidR="004E2D9E" w:rsidRPr="00D75CA6" w14:paraId="40469CCC" w14:textId="77777777" w:rsidTr="00965397">
        <w:trPr>
          <w:cantSplit/>
        </w:trPr>
        <w:tc>
          <w:tcPr>
            <w:tcW w:w="2551" w:type="dxa"/>
          </w:tcPr>
          <w:p w14:paraId="50E4B970" w14:textId="77777777" w:rsidR="004E2D9E" w:rsidRPr="00D75CA6" w:rsidRDefault="004E2D9E" w:rsidP="005246B0">
            <w:pPr>
              <w:pStyle w:val="ENoteTableText"/>
              <w:tabs>
                <w:tab w:val="center" w:leader="dot" w:pos="2268"/>
              </w:tabs>
            </w:pPr>
          </w:p>
        </w:tc>
        <w:tc>
          <w:tcPr>
            <w:tcW w:w="4537" w:type="dxa"/>
          </w:tcPr>
          <w:p w14:paraId="71AACB4F" w14:textId="7D967E19" w:rsidR="004E2D9E" w:rsidRPr="00D75CA6" w:rsidRDefault="004E2D9E" w:rsidP="005246B0">
            <w:pPr>
              <w:pStyle w:val="ENoteTableText"/>
            </w:pPr>
            <w:r w:rsidRPr="00D75CA6">
              <w:t>am No 110, 2024</w:t>
            </w:r>
          </w:p>
        </w:tc>
      </w:tr>
      <w:tr w:rsidR="000E0B0C" w:rsidRPr="00D75CA6" w14:paraId="68F11260" w14:textId="77777777" w:rsidTr="00965397">
        <w:trPr>
          <w:cantSplit/>
        </w:trPr>
        <w:tc>
          <w:tcPr>
            <w:tcW w:w="2551" w:type="dxa"/>
          </w:tcPr>
          <w:p w14:paraId="5A19EB7F" w14:textId="77777777" w:rsidR="000E0B0C" w:rsidRPr="00D75CA6" w:rsidRDefault="000E0B0C" w:rsidP="005246B0">
            <w:pPr>
              <w:pStyle w:val="ENoteTableText"/>
              <w:tabs>
                <w:tab w:val="center" w:leader="dot" w:pos="2268"/>
              </w:tabs>
            </w:pPr>
            <w:r w:rsidRPr="00D75CA6">
              <w:t>s 76K</w:t>
            </w:r>
            <w:r w:rsidRPr="00D75CA6">
              <w:tab/>
            </w:r>
          </w:p>
        </w:tc>
        <w:tc>
          <w:tcPr>
            <w:tcW w:w="4537" w:type="dxa"/>
          </w:tcPr>
          <w:p w14:paraId="2F6C4DCA" w14:textId="77777777" w:rsidR="000E0B0C" w:rsidRPr="00D75CA6" w:rsidRDefault="000E0B0C" w:rsidP="005246B0">
            <w:pPr>
              <w:pStyle w:val="ENoteTableText"/>
            </w:pPr>
            <w:r w:rsidRPr="00D75CA6">
              <w:t>ad No 130, 2017</w:t>
            </w:r>
          </w:p>
        </w:tc>
      </w:tr>
      <w:tr w:rsidR="004E2D9E" w:rsidRPr="00D75CA6" w14:paraId="424F003C" w14:textId="77777777" w:rsidTr="00965397">
        <w:trPr>
          <w:cantSplit/>
        </w:trPr>
        <w:tc>
          <w:tcPr>
            <w:tcW w:w="2551" w:type="dxa"/>
          </w:tcPr>
          <w:p w14:paraId="75E6A740" w14:textId="77777777" w:rsidR="004E2D9E" w:rsidRPr="00D75CA6" w:rsidRDefault="004E2D9E" w:rsidP="005246B0">
            <w:pPr>
              <w:pStyle w:val="ENoteTableText"/>
              <w:tabs>
                <w:tab w:val="center" w:leader="dot" w:pos="2268"/>
              </w:tabs>
            </w:pPr>
          </w:p>
        </w:tc>
        <w:tc>
          <w:tcPr>
            <w:tcW w:w="4537" w:type="dxa"/>
          </w:tcPr>
          <w:p w14:paraId="2CAB4A52" w14:textId="3BEDE334" w:rsidR="004E2D9E" w:rsidRPr="00D75CA6" w:rsidRDefault="004E2D9E" w:rsidP="005246B0">
            <w:pPr>
              <w:pStyle w:val="ENoteTableText"/>
            </w:pPr>
            <w:r w:rsidRPr="00D75CA6">
              <w:t>am No 110, 2024</w:t>
            </w:r>
          </w:p>
        </w:tc>
      </w:tr>
      <w:tr w:rsidR="000E0B0C" w:rsidRPr="00D75CA6" w14:paraId="5F89CCE5" w14:textId="77777777" w:rsidTr="00965397">
        <w:trPr>
          <w:cantSplit/>
        </w:trPr>
        <w:tc>
          <w:tcPr>
            <w:tcW w:w="2551" w:type="dxa"/>
          </w:tcPr>
          <w:p w14:paraId="035ADE78" w14:textId="77777777" w:rsidR="000E0B0C" w:rsidRPr="00D75CA6" w:rsidRDefault="000E0B0C" w:rsidP="005246B0">
            <w:pPr>
              <w:pStyle w:val="ENoteTableText"/>
              <w:tabs>
                <w:tab w:val="center" w:leader="dot" w:pos="2268"/>
              </w:tabs>
            </w:pPr>
            <w:r w:rsidRPr="00D75CA6">
              <w:t>s 76L</w:t>
            </w:r>
            <w:r w:rsidRPr="00D75CA6">
              <w:tab/>
            </w:r>
          </w:p>
        </w:tc>
        <w:tc>
          <w:tcPr>
            <w:tcW w:w="4537" w:type="dxa"/>
          </w:tcPr>
          <w:p w14:paraId="50156328" w14:textId="77777777" w:rsidR="000E0B0C" w:rsidRPr="00D75CA6" w:rsidRDefault="000E0B0C" w:rsidP="005246B0">
            <w:pPr>
              <w:pStyle w:val="ENoteTableText"/>
            </w:pPr>
            <w:r w:rsidRPr="00D75CA6">
              <w:t>ad No 130, 2017</w:t>
            </w:r>
          </w:p>
        </w:tc>
      </w:tr>
      <w:tr w:rsidR="002E3FA6" w:rsidRPr="00D75CA6" w14:paraId="3FEAE257" w14:textId="77777777" w:rsidTr="00965397">
        <w:trPr>
          <w:cantSplit/>
        </w:trPr>
        <w:tc>
          <w:tcPr>
            <w:tcW w:w="2551" w:type="dxa"/>
          </w:tcPr>
          <w:p w14:paraId="5EFC0AA9" w14:textId="77777777" w:rsidR="002E3FA6" w:rsidRPr="00D75CA6" w:rsidRDefault="002E3FA6" w:rsidP="005246B0">
            <w:pPr>
              <w:pStyle w:val="ENoteTableText"/>
              <w:tabs>
                <w:tab w:val="center" w:leader="dot" w:pos="2268"/>
              </w:tabs>
            </w:pPr>
          </w:p>
        </w:tc>
        <w:tc>
          <w:tcPr>
            <w:tcW w:w="4537" w:type="dxa"/>
          </w:tcPr>
          <w:p w14:paraId="0631CF50" w14:textId="1DD63138" w:rsidR="002E3FA6" w:rsidRPr="00D75CA6" w:rsidRDefault="002E3FA6" w:rsidP="005246B0">
            <w:pPr>
              <w:pStyle w:val="ENoteTableText"/>
            </w:pPr>
            <w:r w:rsidRPr="00D75CA6">
              <w:t>am No 110, 2024</w:t>
            </w:r>
          </w:p>
        </w:tc>
      </w:tr>
      <w:tr w:rsidR="000E0B0C" w:rsidRPr="00D75CA6" w14:paraId="505729C3" w14:textId="77777777" w:rsidTr="00965397">
        <w:trPr>
          <w:cantSplit/>
        </w:trPr>
        <w:tc>
          <w:tcPr>
            <w:tcW w:w="2551" w:type="dxa"/>
          </w:tcPr>
          <w:p w14:paraId="44866574" w14:textId="77777777" w:rsidR="000E0B0C" w:rsidRPr="00D75CA6" w:rsidRDefault="000E0B0C" w:rsidP="005246B0">
            <w:pPr>
              <w:pStyle w:val="ENoteTableText"/>
              <w:tabs>
                <w:tab w:val="center" w:leader="dot" w:pos="2268"/>
              </w:tabs>
            </w:pPr>
            <w:r w:rsidRPr="00D75CA6">
              <w:t>s 76M</w:t>
            </w:r>
            <w:r w:rsidRPr="00D75CA6">
              <w:tab/>
            </w:r>
          </w:p>
        </w:tc>
        <w:tc>
          <w:tcPr>
            <w:tcW w:w="4537" w:type="dxa"/>
          </w:tcPr>
          <w:p w14:paraId="72EEDB12" w14:textId="77777777" w:rsidR="000E0B0C" w:rsidRPr="00D75CA6" w:rsidRDefault="000E0B0C" w:rsidP="005246B0">
            <w:pPr>
              <w:pStyle w:val="ENoteTableText"/>
            </w:pPr>
            <w:r w:rsidRPr="00D75CA6">
              <w:t>ad No 130, 2017</w:t>
            </w:r>
          </w:p>
        </w:tc>
      </w:tr>
      <w:tr w:rsidR="004E2D9E" w:rsidRPr="00D75CA6" w14:paraId="451F17DD" w14:textId="77777777" w:rsidTr="00965397">
        <w:trPr>
          <w:cantSplit/>
        </w:trPr>
        <w:tc>
          <w:tcPr>
            <w:tcW w:w="2551" w:type="dxa"/>
          </w:tcPr>
          <w:p w14:paraId="04D53B36" w14:textId="77777777" w:rsidR="004E2D9E" w:rsidRPr="00D75CA6" w:rsidRDefault="004E2D9E" w:rsidP="005246B0">
            <w:pPr>
              <w:pStyle w:val="ENoteTableText"/>
              <w:tabs>
                <w:tab w:val="center" w:leader="dot" w:pos="2268"/>
              </w:tabs>
            </w:pPr>
          </w:p>
        </w:tc>
        <w:tc>
          <w:tcPr>
            <w:tcW w:w="4537" w:type="dxa"/>
          </w:tcPr>
          <w:p w14:paraId="034D3CB8" w14:textId="726799D1" w:rsidR="004E2D9E" w:rsidRPr="00D75CA6" w:rsidRDefault="004E2D9E" w:rsidP="005246B0">
            <w:pPr>
              <w:pStyle w:val="ENoteTableText"/>
            </w:pPr>
            <w:r w:rsidRPr="00D75CA6">
              <w:t>am No 110, 2024</w:t>
            </w:r>
          </w:p>
        </w:tc>
      </w:tr>
      <w:tr w:rsidR="000E0B0C" w:rsidRPr="00D75CA6" w14:paraId="79BA1D50" w14:textId="77777777" w:rsidTr="00965397">
        <w:trPr>
          <w:cantSplit/>
        </w:trPr>
        <w:tc>
          <w:tcPr>
            <w:tcW w:w="2551" w:type="dxa"/>
          </w:tcPr>
          <w:p w14:paraId="3AEA1128" w14:textId="77777777" w:rsidR="000E0B0C" w:rsidRPr="00D75CA6" w:rsidRDefault="000E0B0C" w:rsidP="005246B0">
            <w:pPr>
              <w:pStyle w:val="ENoteTableText"/>
              <w:tabs>
                <w:tab w:val="center" w:leader="dot" w:pos="2268"/>
              </w:tabs>
            </w:pPr>
            <w:r w:rsidRPr="00D75CA6">
              <w:t>s 76N</w:t>
            </w:r>
            <w:r w:rsidRPr="00D75CA6">
              <w:tab/>
            </w:r>
          </w:p>
        </w:tc>
        <w:tc>
          <w:tcPr>
            <w:tcW w:w="4537" w:type="dxa"/>
          </w:tcPr>
          <w:p w14:paraId="40A0F3EA" w14:textId="77777777" w:rsidR="000E0B0C" w:rsidRPr="00D75CA6" w:rsidRDefault="000E0B0C" w:rsidP="005246B0">
            <w:pPr>
              <w:pStyle w:val="ENoteTableText"/>
            </w:pPr>
            <w:r w:rsidRPr="00D75CA6">
              <w:t>ad No 130, 2017</w:t>
            </w:r>
          </w:p>
        </w:tc>
      </w:tr>
      <w:tr w:rsidR="000E0B0C" w:rsidRPr="00D75CA6" w14:paraId="67EEE55A" w14:textId="77777777" w:rsidTr="00965397">
        <w:trPr>
          <w:cantSplit/>
        </w:trPr>
        <w:tc>
          <w:tcPr>
            <w:tcW w:w="2551" w:type="dxa"/>
          </w:tcPr>
          <w:p w14:paraId="740386F0" w14:textId="77777777" w:rsidR="000E0B0C" w:rsidRPr="00D75CA6" w:rsidRDefault="000E0B0C" w:rsidP="005246B0">
            <w:pPr>
              <w:pStyle w:val="ENoteTableText"/>
              <w:tabs>
                <w:tab w:val="center" w:leader="dot" w:pos="2268"/>
              </w:tabs>
            </w:pPr>
            <w:r w:rsidRPr="00D75CA6">
              <w:t>s 76P</w:t>
            </w:r>
            <w:r w:rsidRPr="00D75CA6">
              <w:tab/>
            </w:r>
          </w:p>
        </w:tc>
        <w:tc>
          <w:tcPr>
            <w:tcW w:w="4537" w:type="dxa"/>
          </w:tcPr>
          <w:p w14:paraId="465C8F36" w14:textId="77777777" w:rsidR="000E0B0C" w:rsidRPr="00D75CA6" w:rsidRDefault="000E0B0C" w:rsidP="005246B0">
            <w:pPr>
              <w:pStyle w:val="ENoteTableText"/>
            </w:pPr>
            <w:r w:rsidRPr="00D75CA6">
              <w:t>ad No 130, 2017</w:t>
            </w:r>
          </w:p>
        </w:tc>
      </w:tr>
      <w:tr w:rsidR="000E0B0C" w:rsidRPr="00D75CA6" w14:paraId="7055DC51" w14:textId="77777777" w:rsidTr="00965397">
        <w:trPr>
          <w:cantSplit/>
        </w:trPr>
        <w:tc>
          <w:tcPr>
            <w:tcW w:w="2551" w:type="dxa"/>
          </w:tcPr>
          <w:p w14:paraId="52E1AC9F" w14:textId="77777777" w:rsidR="000E0B0C" w:rsidRPr="00D75CA6" w:rsidRDefault="000E0B0C" w:rsidP="005246B0">
            <w:pPr>
              <w:pStyle w:val="ENoteTableText"/>
              <w:tabs>
                <w:tab w:val="center" w:leader="dot" w:pos="2268"/>
              </w:tabs>
            </w:pPr>
            <w:r w:rsidRPr="00D75CA6">
              <w:t>s 76Q</w:t>
            </w:r>
            <w:r w:rsidRPr="00D75CA6">
              <w:tab/>
            </w:r>
          </w:p>
        </w:tc>
        <w:tc>
          <w:tcPr>
            <w:tcW w:w="4537" w:type="dxa"/>
          </w:tcPr>
          <w:p w14:paraId="36A8446D" w14:textId="77777777" w:rsidR="000E0B0C" w:rsidRPr="00D75CA6" w:rsidRDefault="000E0B0C" w:rsidP="005246B0">
            <w:pPr>
              <w:pStyle w:val="ENoteTableText"/>
            </w:pPr>
            <w:r w:rsidRPr="00D75CA6">
              <w:t>ad No 130, 2017</w:t>
            </w:r>
          </w:p>
        </w:tc>
      </w:tr>
      <w:tr w:rsidR="00794210" w:rsidRPr="00D75CA6" w14:paraId="607390AF" w14:textId="77777777" w:rsidTr="00965397">
        <w:trPr>
          <w:cantSplit/>
        </w:trPr>
        <w:tc>
          <w:tcPr>
            <w:tcW w:w="2551" w:type="dxa"/>
          </w:tcPr>
          <w:p w14:paraId="733E2E67" w14:textId="77777777" w:rsidR="00794210" w:rsidRPr="00D75CA6" w:rsidRDefault="00794210" w:rsidP="005246B0">
            <w:pPr>
              <w:pStyle w:val="ENoteTableText"/>
              <w:tabs>
                <w:tab w:val="center" w:leader="dot" w:pos="2268"/>
              </w:tabs>
            </w:pPr>
          </w:p>
        </w:tc>
        <w:tc>
          <w:tcPr>
            <w:tcW w:w="4537" w:type="dxa"/>
          </w:tcPr>
          <w:p w14:paraId="33871669" w14:textId="0B949F87" w:rsidR="00794210" w:rsidRPr="00D75CA6" w:rsidRDefault="00794210" w:rsidP="005246B0">
            <w:pPr>
              <w:pStyle w:val="ENoteTableText"/>
            </w:pPr>
            <w:r w:rsidRPr="00D75CA6">
              <w:t xml:space="preserve">am </w:t>
            </w:r>
            <w:r w:rsidRPr="00D75CA6">
              <w:rPr>
                <w:u w:val="single"/>
              </w:rPr>
              <w:t>No 110, 2024</w:t>
            </w:r>
          </w:p>
        </w:tc>
      </w:tr>
      <w:tr w:rsidR="000E0B0C" w:rsidRPr="00D75CA6" w14:paraId="1D8B4966" w14:textId="77777777" w:rsidTr="00965397">
        <w:trPr>
          <w:cantSplit/>
        </w:trPr>
        <w:tc>
          <w:tcPr>
            <w:tcW w:w="2551" w:type="dxa"/>
          </w:tcPr>
          <w:p w14:paraId="28F1FDA6" w14:textId="77777777" w:rsidR="000E0B0C" w:rsidRPr="00D75CA6" w:rsidRDefault="000E0B0C" w:rsidP="005246B0">
            <w:pPr>
              <w:pStyle w:val="ENoteTableText"/>
              <w:tabs>
                <w:tab w:val="center" w:leader="dot" w:pos="2268"/>
              </w:tabs>
            </w:pPr>
            <w:r w:rsidRPr="00D75CA6">
              <w:t>s 76R</w:t>
            </w:r>
            <w:r w:rsidRPr="00D75CA6">
              <w:tab/>
            </w:r>
          </w:p>
        </w:tc>
        <w:tc>
          <w:tcPr>
            <w:tcW w:w="4537" w:type="dxa"/>
          </w:tcPr>
          <w:p w14:paraId="669C8445" w14:textId="77777777" w:rsidR="000E0B0C" w:rsidRPr="00D75CA6" w:rsidRDefault="000E0B0C" w:rsidP="005246B0">
            <w:pPr>
              <w:pStyle w:val="ENoteTableText"/>
            </w:pPr>
            <w:r w:rsidRPr="00D75CA6">
              <w:t>ad No 130, 2017</w:t>
            </w:r>
          </w:p>
        </w:tc>
      </w:tr>
      <w:tr w:rsidR="004E2D9E" w:rsidRPr="00D75CA6" w14:paraId="664985A8" w14:textId="77777777" w:rsidTr="00965397">
        <w:trPr>
          <w:cantSplit/>
        </w:trPr>
        <w:tc>
          <w:tcPr>
            <w:tcW w:w="2551" w:type="dxa"/>
          </w:tcPr>
          <w:p w14:paraId="605508D0" w14:textId="77777777" w:rsidR="004E2D9E" w:rsidRPr="00D75CA6" w:rsidRDefault="004E2D9E" w:rsidP="005246B0">
            <w:pPr>
              <w:pStyle w:val="ENoteTableText"/>
              <w:tabs>
                <w:tab w:val="center" w:leader="dot" w:pos="2268"/>
              </w:tabs>
            </w:pPr>
          </w:p>
        </w:tc>
        <w:tc>
          <w:tcPr>
            <w:tcW w:w="4537" w:type="dxa"/>
          </w:tcPr>
          <w:p w14:paraId="393FF93E" w14:textId="65A5CD24" w:rsidR="004E2D9E" w:rsidRPr="00D75CA6" w:rsidRDefault="004E2D9E" w:rsidP="005246B0">
            <w:pPr>
              <w:pStyle w:val="ENoteTableText"/>
            </w:pPr>
            <w:r w:rsidRPr="00D75CA6">
              <w:t>am No 110, 2024</w:t>
            </w:r>
          </w:p>
        </w:tc>
      </w:tr>
      <w:tr w:rsidR="000E0B0C" w:rsidRPr="00D75CA6" w14:paraId="301EC6E1" w14:textId="77777777" w:rsidTr="00965397">
        <w:trPr>
          <w:cantSplit/>
        </w:trPr>
        <w:tc>
          <w:tcPr>
            <w:tcW w:w="2551" w:type="dxa"/>
          </w:tcPr>
          <w:p w14:paraId="038B8AFA" w14:textId="77777777" w:rsidR="000E0B0C" w:rsidRPr="00D75CA6" w:rsidRDefault="000E0B0C" w:rsidP="005246B0">
            <w:pPr>
              <w:pStyle w:val="ENoteTableText"/>
              <w:tabs>
                <w:tab w:val="center" w:leader="dot" w:pos="2268"/>
              </w:tabs>
            </w:pPr>
            <w:r w:rsidRPr="00D75CA6">
              <w:t>s 76S</w:t>
            </w:r>
            <w:r w:rsidRPr="00D75CA6">
              <w:tab/>
            </w:r>
          </w:p>
        </w:tc>
        <w:tc>
          <w:tcPr>
            <w:tcW w:w="4537" w:type="dxa"/>
          </w:tcPr>
          <w:p w14:paraId="1B5F3FC9" w14:textId="77777777" w:rsidR="000E0B0C" w:rsidRPr="00D75CA6" w:rsidRDefault="000E0B0C" w:rsidP="005246B0">
            <w:pPr>
              <w:pStyle w:val="ENoteTableText"/>
            </w:pPr>
            <w:r w:rsidRPr="00D75CA6">
              <w:t>ad No 130, 2017</w:t>
            </w:r>
          </w:p>
        </w:tc>
      </w:tr>
      <w:tr w:rsidR="000E0B0C" w:rsidRPr="00D75CA6" w14:paraId="4D67AE1F" w14:textId="77777777" w:rsidTr="00965397">
        <w:trPr>
          <w:cantSplit/>
        </w:trPr>
        <w:tc>
          <w:tcPr>
            <w:tcW w:w="2551" w:type="dxa"/>
          </w:tcPr>
          <w:p w14:paraId="27C07CCF" w14:textId="549DEF3F" w:rsidR="000E0B0C" w:rsidRPr="00D75CA6" w:rsidRDefault="00B94734" w:rsidP="005246B0">
            <w:pPr>
              <w:pStyle w:val="ENoteTableText"/>
              <w:tabs>
                <w:tab w:val="center" w:leader="dot" w:pos="2268"/>
              </w:tabs>
              <w:rPr>
                <w:b/>
              </w:rPr>
            </w:pPr>
            <w:r w:rsidRPr="00D75CA6">
              <w:rPr>
                <w:b/>
              </w:rPr>
              <w:t>Division 4</w:t>
            </w:r>
          </w:p>
        </w:tc>
        <w:tc>
          <w:tcPr>
            <w:tcW w:w="4537" w:type="dxa"/>
          </w:tcPr>
          <w:p w14:paraId="1E80C73A" w14:textId="77777777" w:rsidR="000E0B0C" w:rsidRPr="00D75CA6" w:rsidRDefault="000E0B0C" w:rsidP="005246B0">
            <w:pPr>
              <w:pStyle w:val="ENoteTableText"/>
            </w:pPr>
          </w:p>
        </w:tc>
      </w:tr>
      <w:tr w:rsidR="000E0B0C" w:rsidRPr="00D75CA6" w14:paraId="5C13157B" w14:textId="77777777" w:rsidTr="00965397">
        <w:trPr>
          <w:cantSplit/>
        </w:trPr>
        <w:tc>
          <w:tcPr>
            <w:tcW w:w="2551" w:type="dxa"/>
          </w:tcPr>
          <w:p w14:paraId="1D8FC1FE" w14:textId="77777777" w:rsidR="000E0B0C" w:rsidRPr="00D75CA6" w:rsidRDefault="000E0B0C" w:rsidP="005246B0">
            <w:pPr>
              <w:pStyle w:val="ENoteTableText"/>
              <w:tabs>
                <w:tab w:val="center" w:leader="dot" w:pos="2268"/>
              </w:tabs>
            </w:pPr>
            <w:r w:rsidRPr="00D75CA6">
              <w:t>s 76T</w:t>
            </w:r>
            <w:r w:rsidRPr="00D75CA6">
              <w:tab/>
            </w:r>
          </w:p>
        </w:tc>
        <w:tc>
          <w:tcPr>
            <w:tcW w:w="4537" w:type="dxa"/>
          </w:tcPr>
          <w:p w14:paraId="2F11E1E0" w14:textId="77777777" w:rsidR="000E0B0C" w:rsidRPr="00D75CA6" w:rsidRDefault="000E0B0C" w:rsidP="005246B0">
            <w:pPr>
              <w:pStyle w:val="ENoteTableText"/>
            </w:pPr>
            <w:r w:rsidRPr="00D75CA6">
              <w:t>ad No 130, 2017</w:t>
            </w:r>
          </w:p>
        </w:tc>
      </w:tr>
      <w:tr w:rsidR="000E0B0C" w:rsidRPr="00D75CA6" w14:paraId="1AC6A9FC" w14:textId="77777777" w:rsidTr="00965397">
        <w:trPr>
          <w:cantSplit/>
        </w:trPr>
        <w:tc>
          <w:tcPr>
            <w:tcW w:w="2551" w:type="dxa"/>
          </w:tcPr>
          <w:p w14:paraId="632BF7FB" w14:textId="77777777" w:rsidR="000E0B0C" w:rsidRPr="00D75CA6" w:rsidRDefault="000E0B0C" w:rsidP="00005480">
            <w:pPr>
              <w:pStyle w:val="ENoteTableText"/>
              <w:tabs>
                <w:tab w:val="center" w:leader="dot" w:pos="2268"/>
              </w:tabs>
            </w:pPr>
            <w:r w:rsidRPr="00D75CA6">
              <w:t>s 77–79</w:t>
            </w:r>
            <w:r w:rsidRPr="00D75CA6">
              <w:tab/>
            </w:r>
          </w:p>
        </w:tc>
        <w:tc>
          <w:tcPr>
            <w:tcW w:w="4537" w:type="dxa"/>
          </w:tcPr>
          <w:p w14:paraId="28D55265" w14:textId="77777777" w:rsidR="000E0B0C" w:rsidRPr="00D75CA6" w:rsidRDefault="000E0B0C" w:rsidP="00005480">
            <w:pPr>
              <w:pStyle w:val="ENoteTableText"/>
            </w:pPr>
            <w:r w:rsidRPr="00D75CA6">
              <w:t>rep No 60, 2011</w:t>
            </w:r>
          </w:p>
        </w:tc>
      </w:tr>
      <w:tr w:rsidR="000E0B0C" w:rsidRPr="00D75CA6" w14:paraId="40ADFF01" w14:textId="77777777" w:rsidTr="00965397">
        <w:trPr>
          <w:cantSplit/>
        </w:trPr>
        <w:tc>
          <w:tcPr>
            <w:tcW w:w="2551" w:type="dxa"/>
          </w:tcPr>
          <w:p w14:paraId="5273F25A" w14:textId="77777777" w:rsidR="000E0B0C" w:rsidRPr="00D75CA6" w:rsidRDefault="000E0B0C" w:rsidP="000161B9">
            <w:pPr>
              <w:pStyle w:val="ENoteTableText"/>
              <w:tabs>
                <w:tab w:val="center" w:leader="dot" w:pos="2268"/>
              </w:tabs>
            </w:pPr>
            <w:r w:rsidRPr="00D75CA6">
              <w:t>s 79A</w:t>
            </w:r>
            <w:r w:rsidRPr="00D75CA6">
              <w:tab/>
            </w:r>
          </w:p>
        </w:tc>
        <w:tc>
          <w:tcPr>
            <w:tcW w:w="4537" w:type="dxa"/>
          </w:tcPr>
          <w:p w14:paraId="45253D50" w14:textId="77777777" w:rsidR="000E0B0C" w:rsidRPr="00D75CA6" w:rsidRDefault="000E0B0C" w:rsidP="00005480">
            <w:pPr>
              <w:pStyle w:val="ENoteTableText"/>
            </w:pPr>
            <w:r w:rsidRPr="00D75CA6">
              <w:t>ad No 52, 2007</w:t>
            </w:r>
          </w:p>
        </w:tc>
      </w:tr>
      <w:tr w:rsidR="000E0B0C" w:rsidRPr="00D75CA6" w14:paraId="2150F0C1" w14:textId="77777777" w:rsidTr="00965397">
        <w:trPr>
          <w:cantSplit/>
        </w:trPr>
        <w:tc>
          <w:tcPr>
            <w:tcW w:w="2551" w:type="dxa"/>
          </w:tcPr>
          <w:p w14:paraId="6E1C9424" w14:textId="77777777" w:rsidR="000E0B0C" w:rsidRPr="00D75CA6" w:rsidRDefault="000E0B0C" w:rsidP="00FF006D">
            <w:pPr>
              <w:pStyle w:val="ENoteTableText"/>
              <w:tabs>
                <w:tab w:val="center" w:leader="dot" w:pos="2268"/>
              </w:tabs>
            </w:pPr>
          </w:p>
        </w:tc>
        <w:tc>
          <w:tcPr>
            <w:tcW w:w="4537" w:type="dxa"/>
          </w:tcPr>
          <w:p w14:paraId="596C0D8E" w14:textId="77777777" w:rsidR="000E0B0C" w:rsidRPr="00D75CA6" w:rsidRDefault="000E0B0C" w:rsidP="00005480">
            <w:pPr>
              <w:pStyle w:val="ENoteTableText"/>
            </w:pPr>
            <w:r w:rsidRPr="00D75CA6">
              <w:t>rep No 60, 2011</w:t>
            </w:r>
          </w:p>
        </w:tc>
      </w:tr>
      <w:tr w:rsidR="00E256E4" w:rsidRPr="00D75CA6" w14:paraId="1922D017" w14:textId="77777777" w:rsidTr="00965397">
        <w:trPr>
          <w:cantSplit/>
        </w:trPr>
        <w:tc>
          <w:tcPr>
            <w:tcW w:w="2551" w:type="dxa"/>
          </w:tcPr>
          <w:p w14:paraId="770C2DA5" w14:textId="799043DA" w:rsidR="00E256E4" w:rsidRPr="00D75CA6" w:rsidRDefault="00B94734" w:rsidP="00D8185D">
            <w:pPr>
              <w:pStyle w:val="ENoteTableText"/>
              <w:tabs>
                <w:tab w:val="center" w:leader="dot" w:pos="2268"/>
              </w:tabs>
              <w:rPr>
                <w:bCs/>
              </w:rPr>
            </w:pPr>
            <w:r w:rsidRPr="00D75CA6">
              <w:rPr>
                <w:bCs/>
              </w:rPr>
              <w:t>Part 7</w:t>
            </w:r>
            <w:r w:rsidR="00E256E4" w:rsidRPr="00D75CA6">
              <w:rPr>
                <w:bCs/>
              </w:rPr>
              <w:tab/>
            </w:r>
          </w:p>
        </w:tc>
        <w:tc>
          <w:tcPr>
            <w:tcW w:w="4537" w:type="dxa"/>
          </w:tcPr>
          <w:p w14:paraId="29400C41" w14:textId="71ADD330" w:rsidR="00E256E4" w:rsidRPr="00D75CA6" w:rsidRDefault="00E256E4" w:rsidP="00C72BA2">
            <w:pPr>
              <w:pStyle w:val="ENoteTableText"/>
            </w:pPr>
            <w:r w:rsidRPr="00D75CA6">
              <w:t>rep No 110, 2024</w:t>
            </w:r>
          </w:p>
        </w:tc>
      </w:tr>
      <w:tr w:rsidR="0046591A" w:rsidRPr="00D75CA6" w14:paraId="42F17858" w14:textId="77777777" w:rsidTr="00965397">
        <w:trPr>
          <w:cantSplit/>
        </w:trPr>
        <w:tc>
          <w:tcPr>
            <w:tcW w:w="2551" w:type="dxa"/>
          </w:tcPr>
          <w:p w14:paraId="266D4E53" w14:textId="0AFD526D" w:rsidR="0046591A" w:rsidRPr="00D75CA6" w:rsidRDefault="0046591A" w:rsidP="00D8185D">
            <w:pPr>
              <w:pStyle w:val="ENoteTableText"/>
              <w:tabs>
                <w:tab w:val="center" w:leader="dot" w:pos="2268"/>
              </w:tabs>
              <w:rPr>
                <w:bCs/>
              </w:rPr>
            </w:pPr>
            <w:r w:rsidRPr="00D75CA6">
              <w:rPr>
                <w:bCs/>
              </w:rPr>
              <w:t>s 80</w:t>
            </w:r>
            <w:r w:rsidRPr="00D75CA6">
              <w:rPr>
                <w:bCs/>
              </w:rPr>
              <w:tab/>
            </w:r>
          </w:p>
        </w:tc>
        <w:tc>
          <w:tcPr>
            <w:tcW w:w="4537" w:type="dxa"/>
          </w:tcPr>
          <w:p w14:paraId="4A6294C0" w14:textId="1682FD90" w:rsidR="0046591A" w:rsidRPr="00D75CA6" w:rsidRDefault="00F36955" w:rsidP="00C72BA2">
            <w:pPr>
              <w:pStyle w:val="ENoteTableText"/>
            </w:pPr>
            <w:r w:rsidRPr="00D75CA6">
              <w:t>rep No 110, 2024</w:t>
            </w:r>
          </w:p>
        </w:tc>
      </w:tr>
      <w:tr w:rsidR="0046591A" w:rsidRPr="00D75CA6" w14:paraId="0F8BD433" w14:textId="77777777" w:rsidTr="00965397">
        <w:trPr>
          <w:cantSplit/>
        </w:trPr>
        <w:tc>
          <w:tcPr>
            <w:tcW w:w="2551" w:type="dxa"/>
          </w:tcPr>
          <w:p w14:paraId="275EFCFD" w14:textId="5EFB632B" w:rsidR="0046591A" w:rsidRPr="00D75CA6" w:rsidRDefault="0046591A" w:rsidP="00F82B93">
            <w:pPr>
              <w:pStyle w:val="ENoteTableText"/>
              <w:keepNext/>
              <w:tabs>
                <w:tab w:val="center" w:leader="dot" w:pos="2268"/>
              </w:tabs>
              <w:rPr>
                <w:bCs/>
              </w:rPr>
            </w:pPr>
            <w:r w:rsidRPr="00D75CA6">
              <w:rPr>
                <w:bCs/>
              </w:rPr>
              <w:t>s 81</w:t>
            </w:r>
            <w:r w:rsidRPr="00D75CA6">
              <w:rPr>
                <w:bCs/>
              </w:rPr>
              <w:tab/>
            </w:r>
          </w:p>
        </w:tc>
        <w:tc>
          <w:tcPr>
            <w:tcW w:w="4537" w:type="dxa"/>
          </w:tcPr>
          <w:p w14:paraId="021C378D" w14:textId="33404A5E" w:rsidR="0046591A" w:rsidRPr="00D75CA6" w:rsidRDefault="00F36955" w:rsidP="00F82B93">
            <w:pPr>
              <w:pStyle w:val="ENoteTableText"/>
              <w:keepNext/>
            </w:pPr>
            <w:r w:rsidRPr="00D75CA6">
              <w:t>rep No 110, 2024</w:t>
            </w:r>
          </w:p>
        </w:tc>
      </w:tr>
      <w:tr w:rsidR="0046591A" w:rsidRPr="00D75CA6" w14:paraId="696F973C" w14:textId="77777777" w:rsidTr="00965397">
        <w:trPr>
          <w:cantSplit/>
        </w:trPr>
        <w:tc>
          <w:tcPr>
            <w:tcW w:w="2551" w:type="dxa"/>
          </w:tcPr>
          <w:p w14:paraId="63C85AB9" w14:textId="2340DD7A" w:rsidR="0046591A" w:rsidRPr="00D75CA6" w:rsidRDefault="0046591A" w:rsidP="00D8185D">
            <w:pPr>
              <w:pStyle w:val="ENoteTableText"/>
              <w:tabs>
                <w:tab w:val="center" w:leader="dot" w:pos="2268"/>
              </w:tabs>
              <w:rPr>
                <w:bCs/>
              </w:rPr>
            </w:pPr>
            <w:r w:rsidRPr="00D75CA6">
              <w:rPr>
                <w:bCs/>
              </w:rPr>
              <w:t>s 82</w:t>
            </w:r>
            <w:r w:rsidRPr="00D75CA6">
              <w:rPr>
                <w:bCs/>
              </w:rPr>
              <w:tab/>
            </w:r>
          </w:p>
        </w:tc>
        <w:tc>
          <w:tcPr>
            <w:tcW w:w="4537" w:type="dxa"/>
          </w:tcPr>
          <w:p w14:paraId="184D52D6" w14:textId="41FB8323" w:rsidR="0046591A" w:rsidRPr="00D75CA6" w:rsidRDefault="00F36955" w:rsidP="00C72BA2">
            <w:pPr>
              <w:pStyle w:val="ENoteTableText"/>
            </w:pPr>
            <w:r w:rsidRPr="00D75CA6">
              <w:t>rep No 110, 2024</w:t>
            </w:r>
          </w:p>
        </w:tc>
      </w:tr>
      <w:tr w:rsidR="0046591A" w:rsidRPr="00D75CA6" w14:paraId="0E6A22A4" w14:textId="77777777" w:rsidTr="00965397">
        <w:trPr>
          <w:cantSplit/>
        </w:trPr>
        <w:tc>
          <w:tcPr>
            <w:tcW w:w="2551" w:type="dxa"/>
          </w:tcPr>
          <w:p w14:paraId="60B98024" w14:textId="108D3AE1" w:rsidR="0046591A" w:rsidRPr="00D75CA6" w:rsidRDefault="0046591A" w:rsidP="00F01092">
            <w:pPr>
              <w:pStyle w:val="ENoteTableText"/>
              <w:tabs>
                <w:tab w:val="center" w:leader="dot" w:pos="2268"/>
              </w:tabs>
            </w:pPr>
            <w:r w:rsidRPr="00D75CA6">
              <w:t>s 83</w:t>
            </w:r>
            <w:r w:rsidRPr="00D75CA6">
              <w:tab/>
            </w:r>
          </w:p>
        </w:tc>
        <w:tc>
          <w:tcPr>
            <w:tcW w:w="4537" w:type="dxa"/>
          </w:tcPr>
          <w:p w14:paraId="4775D49B" w14:textId="41945205" w:rsidR="0046591A" w:rsidRPr="00D75CA6" w:rsidRDefault="00F36955" w:rsidP="00F01092">
            <w:pPr>
              <w:pStyle w:val="ENoteTableText"/>
            </w:pPr>
            <w:r w:rsidRPr="00D75CA6">
              <w:t>rep No 110, 2024</w:t>
            </w:r>
          </w:p>
        </w:tc>
      </w:tr>
      <w:tr w:rsidR="000E0B0C" w:rsidRPr="00D75CA6" w14:paraId="19DB2377" w14:textId="77777777" w:rsidTr="00965397">
        <w:trPr>
          <w:cantSplit/>
        </w:trPr>
        <w:tc>
          <w:tcPr>
            <w:tcW w:w="2551" w:type="dxa"/>
          </w:tcPr>
          <w:p w14:paraId="14B90683" w14:textId="77777777" w:rsidR="000E0B0C" w:rsidRPr="00D75CA6" w:rsidRDefault="000E0B0C" w:rsidP="00F01092">
            <w:pPr>
              <w:pStyle w:val="ENoteTableText"/>
              <w:tabs>
                <w:tab w:val="center" w:leader="dot" w:pos="2268"/>
              </w:tabs>
            </w:pPr>
            <w:r w:rsidRPr="00D75CA6">
              <w:t>s 84</w:t>
            </w:r>
            <w:r w:rsidRPr="00D75CA6">
              <w:tab/>
            </w:r>
          </w:p>
        </w:tc>
        <w:tc>
          <w:tcPr>
            <w:tcW w:w="4537" w:type="dxa"/>
          </w:tcPr>
          <w:p w14:paraId="193B7A9A" w14:textId="77777777" w:rsidR="000E0B0C" w:rsidRPr="00D75CA6" w:rsidRDefault="000E0B0C" w:rsidP="00F01092">
            <w:pPr>
              <w:pStyle w:val="ENoteTableText"/>
            </w:pPr>
            <w:r w:rsidRPr="00D75CA6">
              <w:t>am No</w:t>
            </w:r>
            <w:r w:rsidR="00626C22" w:rsidRPr="00D75CA6">
              <w:t> </w:t>
            </w:r>
            <w:r w:rsidRPr="00D75CA6">
              <w:t>60, 2011</w:t>
            </w:r>
          </w:p>
        </w:tc>
      </w:tr>
      <w:tr w:rsidR="006553DF" w:rsidRPr="00D75CA6" w14:paraId="60FA5659" w14:textId="77777777" w:rsidTr="00965397">
        <w:trPr>
          <w:cantSplit/>
        </w:trPr>
        <w:tc>
          <w:tcPr>
            <w:tcW w:w="2551" w:type="dxa"/>
          </w:tcPr>
          <w:p w14:paraId="5252EC1B" w14:textId="77777777" w:rsidR="006553DF" w:rsidRPr="00D75CA6" w:rsidRDefault="006553DF" w:rsidP="00F01092">
            <w:pPr>
              <w:pStyle w:val="ENoteTableText"/>
              <w:tabs>
                <w:tab w:val="center" w:leader="dot" w:pos="2268"/>
              </w:tabs>
            </w:pPr>
          </w:p>
        </w:tc>
        <w:tc>
          <w:tcPr>
            <w:tcW w:w="4537" w:type="dxa"/>
          </w:tcPr>
          <w:p w14:paraId="52389D60" w14:textId="543130BF" w:rsidR="006553DF" w:rsidRPr="00D75CA6" w:rsidRDefault="006553DF" w:rsidP="00F01092">
            <w:pPr>
              <w:pStyle w:val="ENoteTableText"/>
            </w:pPr>
            <w:r w:rsidRPr="00D75CA6">
              <w:t>rep No 110, 2024</w:t>
            </w:r>
          </w:p>
        </w:tc>
      </w:tr>
      <w:tr w:rsidR="000E0B0C" w:rsidRPr="00D75CA6" w14:paraId="414715E1" w14:textId="77777777" w:rsidTr="00965397">
        <w:trPr>
          <w:cantSplit/>
        </w:trPr>
        <w:tc>
          <w:tcPr>
            <w:tcW w:w="2551" w:type="dxa"/>
          </w:tcPr>
          <w:p w14:paraId="06EC4495" w14:textId="77777777" w:rsidR="000E0B0C" w:rsidRPr="00D75CA6" w:rsidRDefault="000E0B0C" w:rsidP="00F01092">
            <w:pPr>
              <w:pStyle w:val="ENoteTableText"/>
              <w:tabs>
                <w:tab w:val="center" w:leader="dot" w:pos="2268"/>
              </w:tabs>
            </w:pPr>
            <w:r w:rsidRPr="00D75CA6">
              <w:t>s 85</w:t>
            </w:r>
            <w:r w:rsidRPr="00D75CA6">
              <w:tab/>
            </w:r>
          </w:p>
        </w:tc>
        <w:tc>
          <w:tcPr>
            <w:tcW w:w="4537" w:type="dxa"/>
          </w:tcPr>
          <w:p w14:paraId="310FAC05" w14:textId="77777777" w:rsidR="000E0B0C" w:rsidRPr="00D75CA6" w:rsidRDefault="000E0B0C" w:rsidP="00F01092">
            <w:pPr>
              <w:pStyle w:val="ENoteTableText"/>
            </w:pPr>
            <w:r w:rsidRPr="00D75CA6">
              <w:t>am No</w:t>
            </w:r>
            <w:r w:rsidR="00626C22" w:rsidRPr="00D75CA6">
              <w:t> </w:t>
            </w:r>
            <w:r w:rsidRPr="00D75CA6">
              <w:t>52, 2007</w:t>
            </w:r>
          </w:p>
        </w:tc>
      </w:tr>
      <w:tr w:rsidR="006553DF" w:rsidRPr="00D75CA6" w14:paraId="1FE148D9" w14:textId="77777777" w:rsidTr="00965397">
        <w:trPr>
          <w:cantSplit/>
        </w:trPr>
        <w:tc>
          <w:tcPr>
            <w:tcW w:w="2551" w:type="dxa"/>
          </w:tcPr>
          <w:p w14:paraId="44A6CA71" w14:textId="77777777" w:rsidR="006553DF" w:rsidRPr="00D75CA6" w:rsidRDefault="006553DF" w:rsidP="00F01092">
            <w:pPr>
              <w:pStyle w:val="ENoteTableText"/>
              <w:tabs>
                <w:tab w:val="center" w:leader="dot" w:pos="2268"/>
              </w:tabs>
            </w:pPr>
          </w:p>
        </w:tc>
        <w:tc>
          <w:tcPr>
            <w:tcW w:w="4537" w:type="dxa"/>
          </w:tcPr>
          <w:p w14:paraId="4DB124E5" w14:textId="4A674C79" w:rsidR="006553DF" w:rsidRPr="00D75CA6" w:rsidRDefault="006553DF" w:rsidP="00F01092">
            <w:pPr>
              <w:pStyle w:val="ENoteTableText"/>
            </w:pPr>
            <w:r w:rsidRPr="00D75CA6">
              <w:t>rep No 110, 2024</w:t>
            </w:r>
          </w:p>
        </w:tc>
      </w:tr>
      <w:tr w:rsidR="0046591A" w:rsidRPr="00D75CA6" w14:paraId="5700B9E9" w14:textId="77777777" w:rsidTr="00965397">
        <w:trPr>
          <w:cantSplit/>
        </w:trPr>
        <w:tc>
          <w:tcPr>
            <w:tcW w:w="2551" w:type="dxa"/>
          </w:tcPr>
          <w:p w14:paraId="2A328552" w14:textId="538124DA" w:rsidR="0046591A" w:rsidRPr="00D75CA6" w:rsidRDefault="0046591A" w:rsidP="00F01092">
            <w:pPr>
              <w:pStyle w:val="ENoteTableText"/>
              <w:tabs>
                <w:tab w:val="center" w:leader="dot" w:pos="2268"/>
              </w:tabs>
            </w:pPr>
            <w:r w:rsidRPr="00D75CA6">
              <w:t>s 86</w:t>
            </w:r>
            <w:r w:rsidRPr="00D75CA6">
              <w:tab/>
            </w:r>
          </w:p>
        </w:tc>
        <w:tc>
          <w:tcPr>
            <w:tcW w:w="4537" w:type="dxa"/>
          </w:tcPr>
          <w:p w14:paraId="6F317274" w14:textId="07F3B224" w:rsidR="0046591A" w:rsidRPr="00D75CA6" w:rsidRDefault="00F36955" w:rsidP="00F01092">
            <w:pPr>
              <w:pStyle w:val="ENoteTableText"/>
            </w:pPr>
            <w:r w:rsidRPr="00D75CA6">
              <w:t>rep No 110, 2024</w:t>
            </w:r>
          </w:p>
        </w:tc>
      </w:tr>
      <w:tr w:rsidR="0046591A" w:rsidRPr="00D75CA6" w14:paraId="286D49E4" w14:textId="77777777" w:rsidTr="00965397">
        <w:trPr>
          <w:cantSplit/>
        </w:trPr>
        <w:tc>
          <w:tcPr>
            <w:tcW w:w="2551" w:type="dxa"/>
          </w:tcPr>
          <w:p w14:paraId="45F53BD7" w14:textId="344FF07A" w:rsidR="0046591A" w:rsidRPr="00D75CA6" w:rsidRDefault="0046591A" w:rsidP="00F01092">
            <w:pPr>
              <w:pStyle w:val="ENoteTableText"/>
              <w:tabs>
                <w:tab w:val="center" w:leader="dot" w:pos="2268"/>
              </w:tabs>
            </w:pPr>
            <w:r w:rsidRPr="00D75CA6">
              <w:lastRenderedPageBreak/>
              <w:t>s 87</w:t>
            </w:r>
            <w:r w:rsidRPr="00D75CA6">
              <w:tab/>
            </w:r>
          </w:p>
        </w:tc>
        <w:tc>
          <w:tcPr>
            <w:tcW w:w="4537" w:type="dxa"/>
          </w:tcPr>
          <w:p w14:paraId="6C05752E" w14:textId="6D1CF4BF" w:rsidR="0046591A" w:rsidRPr="00D75CA6" w:rsidRDefault="00F36955" w:rsidP="00F01092">
            <w:pPr>
              <w:pStyle w:val="ENoteTableText"/>
            </w:pPr>
            <w:r w:rsidRPr="00D75CA6">
              <w:t>rep No 110, 2024</w:t>
            </w:r>
          </w:p>
        </w:tc>
      </w:tr>
      <w:tr w:rsidR="0046591A" w:rsidRPr="00D75CA6" w14:paraId="210FEA5F" w14:textId="77777777" w:rsidTr="00965397">
        <w:trPr>
          <w:cantSplit/>
        </w:trPr>
        <w:tc>
          <w:tcPr>
            <w:tcW w:w="2551" w:type="dxa"/>
          </w:tcPr>
          <w:p w14:paraId="31185A75" w14:textId="33208F58" w:rsidR="0046591A" w:rsidRPr="00D75CA6" w:rsidRDefault="0046591A" w:rsidP="00F01092">
            <w:pPr>
              <w:pStyle w:val="ENoteTableText"/>
              <w:tabs>
                <w:tab w:val="center" w:leader="dot" w:pos="2268"/>
              </w:tabs>
            </w:pPr>
            <w:r w:rsidRPr="00D75CA6">
              <w:t>s 88</w:t>
            </w:r>
            <w:r w:rsidRPr="00D75CA6">
              <w:tab/>
            </w:r>
          </w:p>
        </w:tc>
        <w:tc>
          <w:tcPr>
            <w:tcW w:w="4537" w:type="dxa"/>
          </w:tcPr>
          <w:p w14:paraId="0E52FF11" w14:textId="778B15EA" w:rsidR="0046591A" w:rsidRPr="00D75CA6" w:rsidRDefault="00F36955" w:rsidP="00F01092">
            <w:pPr>
              <w:pStyle w:val="ENoteTableText"/>
            </w:pPr>
            <w:r w:rsidRPr="00D75CA6">
              <w:t>rep No 110, 2024</w:t>
            </w:r>
          </w:p>
        </w:tc>
      </w:tr>
      <w:tr w:rsidR="0046591A" w:rsidRPr="00D75CA6" w14:paraId="0DCEECFF" w14:textId="77777777" w:rsidTr="00965397">
        <w:trPr>
          <w:cantSplit/>
        </w:trPr>
        <w:tc>
          <w:tcPr>
            <w:tcW w:w="2551" w:type="dxa"/>
          </w:tcPr>
          <w:p w14:paraId="37A94A3B" w14:textId="2C3CC60D" w:rsidR="0046591A" w:rsidRPr="00D75CA6" w:rsidRDefault="0046591A" w:rsidP="00F01092">
            <w:pPr>
              <w:pStyle w:val="ENoteTableText"/>
              <w:tabs>
                <w:tab w:val="center" w:leader="dot" w:pos="2268"/>
              </w:tabs>
            </w:pPr>
            <w:r w:rsidRPr="00D75CA6">
              <w:t>s 89</w:t>
            </w:r>
            <w:r w:rsidRPr="00D75CA6">
              <w:tab/>
            </w:r>
          </w:p>
        </w:tc>
        <w:tc>
          <w:tcPr>
            <w:tcW w:w="4537" w:type="dxa"/>
          </w:tcPr>
          <w:p w14:paraId="74918602" w14:textId="47FCC03F" w:rsidR="0046591A" w:rsidRPr="00D75CA6" w:rsidRDefault="00F36955" w:rsidP="00F01092">
            <w:pPr>
              <w:pStyle w:val="ENoteTableText"/>
            </w:pPr>
            <w:r w:rsidRPr="00D75CA6">
              <w:t>rep No 110, 2024</w:t>
            </w:r>
          </w:p>
        </w:tc>
      </w:tr>
      <w:tr w:rsidR="000E0B0C" w:rsidRPr="00D75CA6" w14:paraId="68D8D87D" w14:textId="77777777" w:rsidTr="00965397">
        <w:trPr>
          <w:cantSplit/>
        </w:trPr>
        <w:tc>
          <w:tcPr>
            <w:tcW w:w="2551" w:type="dxa"/>
          </w:tcPr>
          <w:p w14:paraId="5F1F3F50" w14:textId="77777777" w:rsidR="000E0B0C" w:rsidRPr="00D75CA6" w:rsidRDefault="000E0B0C" w:rsidP="00681145">
            <w:pPr>
              <w:pStyle w:val="ENoteTableText"/>
              <w:tabs>
                <w:tab w:val="center" w:leader="dot" w:pos="2268"/>
              </w:tabs>
            </w:pPr>
            <w:r w:rsidRPr="00D75CA6">
              <w:t>s 90</w:t>
            </w:r>
            <w:r w:rsidRPr="00D75CA6">
              <w:tab/>
            </w:r>
          </w:p>
        </w:tc>
        <w:tc>
          <w:tcPr>
            <w:tcW w:w="4537" w:type="dxa"/>
          </w:tcPr>
          <w:p w14:paraId="4CCCD374" w14:textId="77777777" w:rsidR="000E0B0C" w:rsidRPr="00D75CA6" w:rsidRDefault="000E0B0C" w:rsidP="00261CB4">
            <w:pPr>
              <w:pStyle w:val="ENoteTableText"/>
            </w:pPr>
            <w:r w:rsidRPr="00D75CA6">
              <w:t>am No 126, 2015</w:t>
            </w:r>
          </w:p>
        </w:tc>
      </w:tr>
      <w:tr w:rsidR="006553DF" w:rsidRPr="00D75CA6" w14:paraId="07185349" w14:textId="77777777" w:rsidTr="00965397">
        <w:trPr>
          <w:cantSplit/>
        </w:trPr>
        <w:tc>
          <w:tcPr>
            <w:tcW w:w="2551" w:type="dxa"/>
          </w:tcPr>
          <w:p w14:paraId="4B6329BB" w14:textId="77777777" w:rsidR="006553DF" w:rsidRPr="00D75CA6" w:rsidRDefault="006553DF" w:rsidP="00681145">
            <w:pPr>
              <w:pStyle w:val="ENoteTableText"/>
              <w:tabs>
                <w:tab w:val="center" w:leader="dot" w:pos="2268"/>
              </w:tabs>
            </w:pPr>
          </w:p>
        </w:tc>
        <w:tc>
          <w:tcPr>
            <w:tcW w:w="4537" w:type="dxa"/>
          </w:tcPr>
          <w:p w14:paraId="3644C3CD" w14:textId="4C73F388" w:rsidR="006553DF" w:rsidRPr="00D75CA6" w:rsidRDefault="006553DF" w:rsidP="00261CB4">
            <w:pPr>
              <w:pStyle w:val="ENoteTableText"/>
            </w:pPr>
            <w:r w:rsidRPr="00D75CA6">
              <w:t>rep No 110, 2024</w:t>
            </w:r>
          </w:p>
        </w:tc>
      </w:tr>
      <w:tr w:rsidR="000E0B0C" w:rsidRPr="00D75CA6" w14:paraId="5EE2E61D" w14:textId="77777777" w:rsidTr="00965397">
        <w:trPr>
          <w:cantSplit/>
        </w:trPr>
        <w:tc>
          <w:tcPr>
            <w:tcW w:w="2551" w:type="dxa"/>
          </w:tcPr>
          <w:p w14:paraId="61F61AF6" w14:textId="77777777" w:rsidR="000E0B0C" w:rsidRPr="00D75CA6" w:rsidRDefault="000E0B0C" w:rsidP="00681145">
            <w:pPr>
              <w:pStyle w:val="ENoteTableText"/>
              <w:tabs>
                <w:tab w:val="center" w:leader="dot" w:pos="2268"/>
              </w:tabs>
            </w:pPr>
            <w:r w:rsidRPr="00D75CA6">
              <w:t>s 91</w:t>
            </w:r>
            <w:r w:rsidRPr="00D75CA6">
              <w:tab/>
            </w:r>
          </w:p>
        </w:tc>
        <w:tc>
          <w:tcPr>
            <w:tcW w:w="4537" w:type="dxa"/>
          </w:tcPr>
          <w:p w14:paraId="39752A42" w14:textId="77777777" w:rsidR="000E0B0C" w:rsidRPr="00D75CA6" w:rsidRDefault="000E0B0C" w:rsidP="00261CB4">
            <w:pPr>
              <w:pStyle w:val="ENoteTableText"/>
            </w:pPr>
            <w:r w:rsidRPr="00D75CA6">
              <w:t>am No 126, 2015</w:t>
            </w:r>
          </w:p>
        </w:tc>
      </w:tr>
      <w:tr w:rsidR="006553DF" w:rsidRPr="00D75CA6" w14:paraId="4FA81573" w14:textId="77777777" w:rsidTr="00965397">
        <w:trPr>
          <w:cantSplit/>
        </w:trPr>
        <w:tc>
          <w:tcPr>
            <w:tcW w:w="2551" w:type="dxa"/>
          </w:tcPr>
          <w:p w14:paraId="7EED1D5E" w14:textId="77777777" w:rsidR="006553DF" w:rsidRPr="00D75CA6" w:rsidRDefault="006553DF" w:rsidP="00681145">
            <w:pPr>
              <w:pStyle w:val="ENoteTableText"/>
              <w:tabs>
                <w:tab w:val="center" w:leader="dot" w:pos="2268"/>
              </w:tabs>
            </w:pPr>
          </w:p>
        </w:tc>
        <w:tc>
          <w:tcPr>
            <w:tcW w:w="4537" w:type="dxa"/>
          </w:tcPr>
          <w:p w14:paraId="698C8A72" w14:textId="759BA116" w:rsidR="006553DF" w:rsidRPr="00D75CA6" w:rsidRDefault="006553DF" w:rsidP="00261CB4">
            <w:pPr>
              <w:pStyle w:val="ENoteTableText"/>
            </w:pPr>
            <w:r w:rsidRPr="00D75CA6">
              <w:t>rep No 110, 2024</w:t>
            </w:r>
          </w:p>
        </w:tc>
      </w:tr>
      <w:tr w:rsidR="00E37DAD" w:rsidRPr="00D75CA6" w14:paraId="15BBC2BB" w14:textId="77777777" w:rsidTr="00965397">
        <w:trPr>
          <w:cantSplit/>
        </w:trPr>
        <w:tc>
          <w:tcPr>
            <w:tcW w:w="2551" w:type="dxa"/>
          </w:tcPr>
          <w:p w14:paraId="179F8684" w14:textId="179EEACC" w:rsidR="00E37DAD" w:rsidRPr="00D75CA6" w:rsidRDefault="00E37DAD" w:rsidP="00681145">
            <w:pPr>
              <w:pStyle w:val="ENoteTableText"/>
              <w:tabs>
                <w:tab w:val="center" w:leader="dot" w:pos="2268"/>
              </w:tabs>
            </w:pPr>
            <w:r w:rsidRPr="00D75CA6">
              <w:t>s 92</w:t>
            </w:r>
            <w:r w:rsidRPr="00D75CA6">
              <w:tab/>
            </w:r>
          </w:p>
        </w:tc>
        <w:tc>
          <w:tcPr>
            <w:tcW w:w="4537" w:type="dxa"/>
          </w:tcPr>
          <w:p w14:paraId="5DF832A5" w14:textId="135ECFB5" w:rsidR="00E37DAD" w:rsidRPr="00D75CA6" w:rsidRDefault="00E37DAD" w:rsidP="00261CB4">
            <w:pPr>
              <w:pStyle w:val="ENoteTableText"/>
            </w:pPr>
            <w:r w:rsidRPr="00D75CA6">
              <w:t>rep No 110, 2024</w:t>
            </w:r>
          </w:p>
        </w:tc>
      </w:tr>
      <w:tr w:rsidR="00E37DAD" w:rsidRPr="00D75CA6" w14:paraId="447B5A2F" w14:textId="77777777" w:rsidTr="00965397">
        <w:trPr>
          <w:cantSplit/>
        </w:trPr>
        <w:tc>
          <w:tcPr>
            <w:tcW w:w="2551" w:type="dxa"/>
          </w:tcPr>
          <w:p w14:paraId="204BC71E" w14:textId="5CE8E158" w:rsidR="00E37DAD" w:rsidRPr="00D75CA6" w:rsidRDefault="00E37DAD" w:rsidP="00681145">
            <w:pPr>
              <w:pStyle w:val="ENoteTableText"/>
              <w:tabs>
                <w:tab w:val="center" w:leader="dot" w:pos="2268"/>
              </w:tabs>
            </w:pPr>
            <w:r w:rsidRPr="00D75CA6">
              <w:t>s 93</w:t>
            </w:r>
            <w:r w:rsidRPr="00D75CA6">
              <w:tab/>
            </w:r>
          </w:p>
        </w:tc>
        <w:tc>
          <w:tcPr>
            <w:tcW w:w="4537" w:type="dxa"/>
          </w:tcPr>
          <w:p w14:paraId="16227F53" w14:textId="14221C01" w:rsidR="00E37DAD" w:rsidRPr="00D75CA6" w:rsidRDefault="00E37DAD" w:rsidP="00261CB4">
            <w:pPr>
              <w:pStyle w:val="ENoteTableText"/>
            </w:pPr>
            <w:r w:rsidRPr="00D75CA6">
              <w:t>rep No 110, 2024</w:t>
            </w:r>
          </w:p>
        </w:tc>
      </w:tr>
      <w:tr w:rsidR="000E0B0C" w:rsidRPr="00D75CA6" w14:paraId="427B0D22" w14:textId="77777777" w:rsidTr="00965397">
        <w:trPr>
          <w:cantSplit/>
        </w:trPr>
        <w:tc>
          <w:tcPr>
            <w:tcW w:w="2551" w:type="dxa"/>
          </w:tcPr>
          <w:p w14:paraId="41A2D2F5" w14:textId="77777777" w:rsidR="000E0B0C" w:rsidRPr="00D75CA6" w:rsidRDefault="000E0B0C" w:rsidP="00681145">
            <w:pPr>
              <w:pStyle w:val="ENoteTableText"/>
              <w:tabs>
                <w:tab w:val="center" w:leader="dot" w:pos="2268"/>
              </w:tabs>
              <w:rPr>
                <w:b/>
              </w:rPr>
            </w:pPr>
            <w:r w:rsidRPr="00D75CA6">
              <w:rPr>
                <w:b/>
              </w:rPr>
              <w:t>Part</w:t>
            </w:r>
            <w:r w:rsidR="004F64A4" w:rsidRPr="00D75CA6">
              <w:rPr>
                <w:b/>
              </w:rPr>
              <w:t> </w:t>
            </w:r>
            <w:r w:rsidRPr="00D75CA6">
              <w:rPr>
                <w:b/>
              </w:rPr>
              <w:t>8</w:t>
            </w:r>
          </w:p>
        </w:tc>
        <w:tc>
          <w:tcPr>
            <w:tcW w:w="4537" w:type="dxa"/>
          </w:tcPr>
          <w:p w14:paraId="1E83D47A" w14:textId="77777777" w:rsidR="000E0B0C" w:rsidRPr="00D75CA6" w:rsidRDefault="000E0B0C" w:rsidP="00261CB4">
            <w:pPr>
              <w:pStyle w:val="ENoteTableText"/>
            </w:pPr>
          </w:p>
        </w:tc>
      </w:tr>
      <w:tr w:rsidR="00591B91" w:rsidRPr="00D75CA6" w14:paraId="6A9F5EAD" w14:textId="77777777" w:rsidTr="00965397">
        <w:trPr>
          <w:cantSplit/>
        </w:trPr>
        <w:tc>
          <w:tcPr>
            <w:tcW w:w="2551" w:type="dxa"/>
          </w:tcPr>
          <w:p w14:paraId="05B3AFC4" w14:textId="77777777" w:rsidR="00591B91" w:rsidRPr="00D75CA6" w:rsidRDefault="00591B91" w:rsidP="00681145">
            <w:pPr>
              <w:pStyle w:val="ENoteTableText"/>
              <w:tabs>
                <w:tab w:val="center" w:leader="dot" w:pos="2268"/>
              </w:tabs>
            </w:pPr>
            <w:r w:rsidRPr="00D75CA6">
              <w:t>s 94</w:t>
            </w:r>
            <w:r w:rsidRPr="00D75CA6">
              <w:tab/>
            </w:r>
          </w:p>
        </w:tc>
        <w:tc>
          <w:tcPr>
            <w:tcW w:w="4537" w:type="dxa"/>
          </w:tcPr>
          <w:p w14:paraId="596AA095" w14:textId="77777777" w:rsidR="00591B91" w:rsidRPr="00D75CA6" w:rsidRDefault="00591B91" w:rsidP="00261CB4">
            <w:pPr>
              <w:pStyle w:val="ENoteTableText"/>
            </w:pPr>
            <w:r w:rsidRPr="00D75CA6">
              <w:t>rs No 133, 2020</w:t>
            </w:r>
          </w:p>
        </w:tc>
      </w:tr>
      <w:tr w:rsidR="00E256E4" w:rsidRPr="00D75CA6" w14:paraId="709F803D" w14:textId="77777777" w:rsidTr="00965397">
        <w:trPr>
          <w:cantSplit/>
        </w:trPr>
        <w:tc>
          <w:tcPr>
            <w:tcW w:w="2551" w:type="dxa"/>
          </w:tcPr>
          <w:p w14:paraId="35E222DE" w14:textId="4312F085" w:rsidR="00E256E4" w:rsidRPr="00D75CA6" w:rsidRDefault="00E256E4" w:rsidP="00681145">
            <w:pPr>
              <w:pStyle w:val="ENoteTableText"/>
              <w:tabs>
                <w:tab w:val="center" w:leader="dot" w:pos="2268"/>
              </w:tabs>
            </w:pPr>
            <w:r w:rsidRPr="00D75CA6">
              <w:t>s 94A</w:t>
            </w:r>
            <w:r w:rsidRPr="00D75CA6">
              <w:tab/>
            </w:r>
          </w:p>
        </w:tc>
        <w:tc>
          <w:tcPr>
            <w:tcW w:w="4537" w:type="dxa"/>
          </w:tcPr>
          <w:p w14:paraId="3F6068C1" w14:textId="017EE9B1" w:rsidR="00E256E4" w:rsidRPr="00D75CA6" w:rsidRDefault="00E256E4" w:rsidP="00261CB4">
            <w:pPr>
              <w:pStyle w:val="ENoteTableText"/>
            </w:pPr>
            <w:r w:rsidRPr="00D75CA6">
              <w:t>ad No 110, 2024</w:t>
            </w:r>
          </w:p>
        </w:tc>
      </w:tr>
      <w:tr w:rsidR="00591B91" w:rsidRPr="00D75CA6" w14:paraId="23155EAA" w14:textId="77777777" w:rsidTr="00965397">
        <w:trPr>
          <w:cantSplit/>
        </w:trPr>
        <w:tc>
          <w:tcPr>
            <w:tcW w:w="2551" w:type="dxa"/>
          </w:tcPr>
          <w:p w14:paraId="7EFFF7EC" w14:textId="77777777" w:rsidR="00591B91" w:rsidRPr="00D75CA6" w:rsidRDefault="00591B91" w:rsidP="00681145">
            <w:pPr>
              <w:pStyle w:val="ENoteTableText"/>
              <w:tabs>
                <w:tab w:val="center" w:leader="dot" w:pos="2268"/>
              </w:tabs>
            </w:pPr>
            <w:r w:rsidRPr="00D75CA6">
              <w:t>s 95</w:t>
            </w:r>
            <w:r w:rsidRPr="00D75CA6">
              <w:tab/>
            </w:r>
          </w:p>
        </w:tc>
        <w:tc>
          <w:tcPr>
            <w:tcW w:w="4537" w:type="dxa"/>
          </w:tcPr>
          <w:p w14:paraId="3CD71A36" w14:textId="77777777" w:rsidR="00591B91" w:rsidRPr="00D75CA6" w:rsidRDefault="00591B91" w:rsidP="00261CB4">
            <w:pPr>
              <w:pStyle w:val="ENoteTableText"/>
            </w:pPr>
            <w:r w:rsidRPr="00D75CA6">
              <w:t>rs No 133, 2020</w:t>
            </w:r>
          </w:p>
        </w:tc>
      </w:tr>
      <w:tr w:rsidR="00591B91" w:rsidRPr="00D75CA6" w14:paraId="5DA687E8" w14:textId="77777777" w:rsidTr="00965397">
        <w:trPr>
          <w:cantSplit/>
        </w:trPr>
        <w:tc>
          <w:tcPr>
            <w:tcW w:w="2551" w:type="dxa"/>
          </w:tcPr>
          <w:p w14:paraId="05DD5975" w14:textId="77777777" w:rsidR="00591B91" w:rsidRPr="00D75CA6" w:rsidRDefault="00591B91" w:rsidP="00681145">
            <w:pPr>
              <w:pStyle w:val="ENoteTableText"/>
              <w:tabs>
                <w:tab w:val="center" w:leader="dot" w:pos="2268"/>
              </w:tabs>
            </w:pPr>
            <w:r w:rsidRPr="00D75CA6">
              <w:t>s 96</w:t>
            </w:r>
            <w:r w:rsidRPr="00D75CA6">
              <w:tab/>
            </w:r>
          </w:p>
        </w:tc>
        <w:tc>
          <w:tcPr>
            <w:tcW w:w="4537" w:type="dxa"/>
          </w:tcPr>
          <w:p w14:paraId="17BD8BBD" w14:textId="77777777" w:rsidR="00591B91" w:rsidRPr="00D75CA6" w:rsidRDefault="00591B91" w:rsidP="00261CB4">
            <w:pPr>
              <w:pStyle w:val="ENoteTableText"/>
            </w:pPr>
            <w:r w:rsidRPr="00D75CA6">
              <w:t>rs No 133, 2020</w:t>
            </w:r>
          </w:p>
        </w:tc>
      </w:tr>
      <w:tr w:rsidR="000E0B0C" w:rsidRPr="00D75CA6" w14:paraId="1C51C4CA" w14:textId="77777777" w:rsidTr="00965397">
        <w:trPr>
          <w:cantSplit/>
        </w:trPr>
        <w:tc>
          <w:tcPr>
            <w:tcW w:w="2551" w:type="dxa"/>
          </w:tcPr>
          <w:p w14:paraId="58B8BC9A" w14:textId="77777777" w:rsidR="000E0B0C" w:rsidRPr="00D75CA6" w:rsidRDefault="000E0B0C" w:rsidP="00681145">
            <w:pPr>
              <w:pStyle w:val="ENoteTableText"/>
              <w:tabs>
                <w:tab w:val="center" w:leader="dot" w:pos="2268"/>
              </w:tabs>
            </w:pPr>
            <w:r w:rsidRPr="00D75CA6">
              <w:t>s 97</w:t>
            </w:r>
            <w:r w:rsidRPr="00D75CA6">
              <w:tab/>
            </w:r>
          </w:p>
        </w:tc>
        <w:tc>
          <w:tcPr>
            <w:tcW w:w="4537" w:type="dxa"/>
          </w:tcPr>
          <w:p w14:paraId="42283A4F" w14:textId="77777777" w:rsidR="000E0B0C" w:rsidRPr="00D75CA6" w:rsidRDefault="000E0B0C" w:rsidP="00261CB4">
            <w:pPr>
              <w:pStyle w:val="ENoteTableText"/>
            </w:pPr>
            <w:r w:rsidRPr="00D75CA6">
              <w:t>am No 130, 2017</w:t>
            </w:r>
          </w:p>
        </w:tc>
      </w:tr>
      <w:tr w:rsidR="00591B91" w:rsidRPr="00D75CA6" w14:paraId="76713E60" w14:textId="77777777" w:rsidTr="00965397">
        <w:trPr>
          <w:cantSplit/>
        </w:trPr>
        <w:tc>
          <w:tcPr>
            <w:tcW w:w="2551" w:type="dxa"/>
          </w:tcPr>
          <w:p w14:paraId="07F735EE" w14:textId="77777777" w:rsidR="00591B91" w:rsidRPr="00D75CA6" w:rsidRDefault="00591B91" w:rsidP="00681145">
            <w:pPr>
              <w:pStyle w:val="ENoteTableText"/>
              <w:tabs>
                <w:tab w:val="center" w:leader="dot" w:pos="2268"/>
              </w:tabs>
            </w:pPr>
          </w:p>
        </w:tc>
        <w:tc>
          <w:tcPr>
            <w:tcW w:w="4537" w:type="dxa"/>
          </w:tcPr>
          <w:p w14:paraId="31DC95F2" w14:textId="77777777" w:rsidR="00591B91" w:rsidRPr="00D75CA6" w:rsidRDefault="00591B91" w:rsidP="00261CB4">
            <w:pPr>
              <w:pStyle w:val="ENoteTableText"/>
            </w:pPr>
            <w:r w:rsidRPr="00D75CA6">
              <w:t>rep No 133, 2020</w:t>
            </w:r>
          </w:p>
        </w:tc>
      </w:tr>
      <w:tr w:rsidR="000E0B0C" w:rsidRPr="00D75CA6" w14:paraId="54028C4D" w14:textId="77777777" w:rsidTr="00965397">
        <w:trPr>
          <w:cantSplit/>
        </w:trPr>
        <w:tc>
          <w:tcPr>
            <w:tcW w:w="2551" w:type="dxa"/>
          </w:tcPr>
          <w:p w14:paraId="7172E46E" w14:textId="77777777" w:rsidR="000E0B0C" w:rsidRPr="00D75CA6" w:rsidRDefault="000E0B0C" w:rsidP="00681145">
            <w:pPr>
              <w:pStyle w:val="ENoteTableText"/>
              <w:tabs>
                <w:tab w:val="center" w:leader="dot" w:pos="2268"/>
              </w:tabs>
            </w:pPr>
            <w:r w:rsidRPr="00D75CA6">
              <w:t>s 98</w:t>
            </w:r>
            <w:r w:rsidRPr="00D75CA6">
              <w:tab/>
            </w:r>
          </w:p>
        </w:tc>
        <w:tc>
          <w:tcPr>
            <w:tcW w:w="4537" w:type="dxa"/>
          </w:tcPr>
          <w:p w14:paraId="5FB23E07" w14:textId="77777777" w:rsidR="000E0B0C" w:rsidRPr="00D75CA6" w:rsidRDefault="000E0B0C" w:rsidP="00261CB4">
            <w:pPr>
              <w:pStyle w:val="ENoteTableText"/>
            </w:pPr>
            <w:r w:rsidRPr="00D75CA6">
              <w:t>am No 130, 2017</w:t>
            </w:r>
          </w:p>
        </w:tc>
      </w:tr>
      <w:tr w:rsidR="00591B91" w:rsidRPr="00D75CA6" w14:paraId="48A95FE5" w14:textId="77777777" w:rsidTr="00965397">
        <w:trPr>
          <w:cantSplit/>
        </w:trPr>
        <w:tc>
          <w:tcPr>
            <w:tcW w:w="2551" w:type="dxa"/>
          </w:tcPr>
          <w:p w14:paraId="00CD462F" w14:textId="77777777" w:rsidR="00591B91" w:rsidRPr="00D75CA6" w:rsidRDefault="00591B91" w:rsidP="00681145">
            <w:pPr>
              <w:pStyle w:val="ENoteTableText"/>
              <w:tabs>
                <w:tab w:val="center" w:leader="dot" w:pos="2268"/>
              </w:tabs>
            </w:pPr>
          </w:p>
        </w:tc>
        <w:tc>
          <w:tcPr>
            <w:tcW w:w="4537" w:type="dxa"/>
          </w:tcPr>
          <w:p w14:paraId="5E0A353D" w14:textId="77777777" w:rsidR="00591B91" w:rsidRPr="00D75CA6" w:rsidRDefault="00591B91" w:rsidP="00261CB4">
            <w:pPr>
              <w:pStyle w:val="ENoteTableText"/>
            </w:pPr>
            <w:r w:rsidRPr="00D75CA6">
              <w:t>rep No 133, 2020</w:t>
            </w:r>
          </w:p>
        </w:tc>
      </w:tr>
      <w:tr w:rsidR="000E0B0C" w:rsidRPr="00D75CA6" w14:paraId="77A648E2" w14:textId="77777777" w:rsidTr="00965397">
        <w:trPr>
          <w:cantSplit/>
        </w:trPr>
        <w:tc>
          <w:tcPr>
            <w:tcW w:w="2551" w:type="dxa"/>
          </w:tcPr>
          <w:p w14:paraId="24D0A75D" w14:textId="77777777" w:rsidR="000E0B0C" w:rsidRPr="00D75CA6" w:rsidRDefault="000E0B0C" w:rsidP="00681145">
            <w:pPr>
              <w:pStyle w:val="ENoteTableText"/>
              <w:tabs>
                <w:tab w:val="center" w:leader="dot" w:pos="2268"/>
              </w:tabs>
            </w:pPr>
            <w:r w:rsidRPr="00D75CA6">
              <w:t>s 99</w:t>
            </w:r>
            <w:r w:rsidRPr="00D75CA6">
              <w:tab/>
            </w:r>
          </w:p>
        </w:tc>
        <w:tc>
          <w:tcPr>
            <w:tcW w:w="4537" w:type="dxa"/>
          </w:tcPr>
          <w:p w14:paraId="73B16616" w14:textId="77777777" w:rsidR="000E0B0C" w:rsidRPr="00D75CA6" w:rsidRDefault="000E0B0C" w:rsidP="00261CB4">
            <w:pPr>
              <w:pStyle w:val="ENoteTableText"/>
            </w:pPr>
            <w:r w:rsidRPr="00D75CA6">
              <w:t>am No 130, 2017</w:t>
            </w:r>
          </w:p>
        </w:tc>
      </w:tr>
      <w:tr w:rsidR="00591B91" w:rsidRPr="00D75CA6" w14:paraId="58408F9B" w14:textId="77777777" w:rsidTr="00965397">
        <w:trPr>
          <w:cantSplit/>
        </w:trPr>
        <w:tc>
          <w:tcPr>
            <w:tcW w:w="2551" w:type="dxa"/>
          </w:tcPr>
          <w:p w14:paraId="4146FFB6" w14:textId="77777777" w:rsidR="00591B91" w:rsidRPr="00D75CA6" w:rsidRDefault="00591B91" w:rsidP="00681145">
            <w:pPr>
              <w:pStyle w:val="ENoteTableText"/>
              <w:tabs>
                <w:tab w:val="center" w:leader="dot" w:pos="2268"/>
              </w:tabs>
            </w:pPr>
          </w:p>
        </w:tc>
        <w:tc>
          <w:tcPr>
            <w:tcW w:w="4537" w:type="dxa"/>
          </w:tcPr>
          <w:p w14:paraId="5BCCBB76" w14:textId="77777777" w:rsidR="00591B91" w:rsidRPr="00D75CA6" w:rsidRDefault="00591B91" w:rsidP="00261CB4">
            <w:pPr>
              <w:pStyle w:val="ENoteTableText"/>
            </w:pPr>
            <w:r w:rsidRPr="00D75CA6">
              <w:t>rep No 133, 2020</w:t>
            </w:r>
          </w:p>
        </w:tc>
      </w:tr>
      <w:tr w:rsidR="000E0B0C" w:rsidRPr="00D75CA6" w14:paraId="2F3BEAD2" w14:textId="77777777" w:rsidTr="00965397">
        <w:trPr>
          <w:cantSplit/>
        </w:trPr>
        <w:tc>
          <w:tcPr>
            <w:tcW w:w="2551" w:type="dxa"/>
          </w:tcPr>
          <w:p w14:paraId="3FD2232C" w14:textId="77777777" w:rsidR="000E0B0C" w:rsidRPr="00D75CA6" w:rsidRDefault="000E0B0C" w:rsidP="00681145">
            <w:pPr>
              <w:pStyle w:val="ENoteTableText"/>
            </w:pPr>
            <w:r w:rsidRPr="00D75CA6">
              <w:rPr>
                <w:b/>
              </w:rPr>
              <w:t>Part</w:t>
            </w:r>
            <w:r w:rsidR="004F64A4" w:rsidRPr="00D75CA6">
              <w:rPr>
                <w:b/>
              </w:rPr>
              <w:t> </w:t>
            </w:r>
            <w:r w:rsidRPr="00D75CA6">
              <w:rPr>
                <w:b/>
              </w:rPr>
              <w:t>9</w:t>
            </w:r>
          </w:p>
        </w:tc>
        <w:tc>
          <w:tcPr>
            <w:tcW w:w="4537" w:type="dxa"/>
          </w:tcPr>
          <w:p w14:paraId="7B9C1E1B" w14:textId="77777777" w:rsidR="000E0B0C" w:rsidRPr="00D75CA6" w:rsidRDefault="000E0B0C" w:rsidP="00261CB4">
            <w:pPr>
              <w:pStyle w:val="ENoteTableText"/>
            </w:pPr>
          </w:p>
        </w:tc>
      </w:tr>
      <w:tr w:rsidR="000E0B0C" w:rsidRPr="00D75CA6" w14:paraId="658CA415" w14:textId="77777777" w:rsidTr="00965397">
        <w:trPr>
          <w:cantSplit/>
        </w:trPr>
        <w:tc>
          <w:tcPr>
            <w:tcW w:w="2551" w:type="dxa"/>
          </w:tcPr>
          <w:p w14:paraId="28AC3B41" w14:textId="77777777" w:rsidR="000E0B0C" w:rsidRPr="00D75CA6" w:rsidRDefault="000E0B0C" w:rsidP="00681145">
            <w:pPr>
              <w:pStyle w:val="ENoteTableText"/>
              <w:tabs>
                <w:tab w:val="center" w:leader="dot" w:pos="2268"/>
              </w:tabs>
            </w:pPr>
            <w:r w:rsidRPr="00D75CA6">
              <w:t>s 102</w:t>
            </w:r>
            <w:r w:rsidRPr="00D75CA6">
              <w:tab/>
            </w:r>
          </w:p>
        </w:tc>
        <w:tc>
          <w:tcPr>
            <w:tcW w:w="4537" w:type="dxa"/>
          </w:tcPr>
          <w:p w14:paraId="7269F298" w14:textId="77777777" w:rsidR="000E0B0C" w:rsidRPr="00D75CA6" w:rsidRDefault="000E0B0C" w:rsidP="00261CB4">
            <w:pPr>
              <w:pStyle w:val="ENoteTableText"/>
            </w:pPr>
            <w:r w:rsidRPr="00D75CA6">
              <w:t>am No 126, 2015</w:t>
            </w:r>
          </w:p>
        </w:tc>
      </w:tr>
      <w:tr w:rsidR="000E0B0C" w:rsidRPr="00D75CA6" w14:paraId="2BC3B882" w14:textId="77777777" w:rsidTr="00965397">
        <w:trPr>
          <w:cantSplit/>
        </w:trPr>
        <w:tc>
          <w:tcPr>
            <w:tcW w:w="2551" w:type="dxa"/>
          </w:tcPr>
          <w:p w14:paraId="5F7FA500" w14:textId="77777777" w:rsidR="000E0B0C" w:rsidRPr="00D75CA6" w:rsidRDefault="000E0B0C" w:rsidP="00681145">
            <w:pPr>
              <w:pStyle w:val="ENoteTableText"/>
              <w:tabs>
                <w:tab w:val="center" w:leader="dot" w:pos="2268"/>
              </w:tabs>
            </w:pPr>
            <w:r w:rsidRPr="00D75CA6">
              <w:t>s 103</w:t>
            </w:r>
            <w:r w:rsidRPr="00D75CA6">
              <w:tab/>
            </w:r>
          </w:p>
        </w:tc>
        <w:tc>
          <w:tcPr>
            <w:tcW w:w="4537" w:type="dxa"/>
          </w:tcPr>
          <w:p w14:paraId="3EE9D601" w14:textId="77777777" w:rsidR="000E0B0C" w:rsidRPr="00D75CA6" w:rsidRDefault="000E0B0C" w:rsidP="00261CB4">
            <w:pPr>
              <w:pStyle w:val="ENoteTableText"/>
            </w:pPr>
            <w:r w:rsidRPr="00D75CA6">
              <w:t>am No 126, 2015</w:t>
            </w:r>
          </w:p>
        </w:tc>
      </w:tr>
      <w:tr w:rsidR="00591B91" w:rsidRPr="00D75CA6" w14:paraId="57CCC334" w14:textId="77777777" w:rsidTr="00965397">
        <w:trPr>
          <w:cantSplit/>
        </w:trPr>
        <w:tc>
          <w:tcPr>
            <w:tcW w:w="2551" w:type="dxa"/>
          </w:tcPr>
          <w:p w14:paraId="0E8A2C65" w14:textId="76E4208C" w:rsidR="00591B91" w:rsidRPr="00D75CA6" w:rsidRDefault="00B94734" w:rsidP="00681145">
            <w:pPr>
              <w:pStyle w:val="ENoteTableText"/>
              <w:tabs>
                <w:tab w:val="center" w:leader="dot" w:pos="2268"/>
              </w:tabs>
            </w:pPr>
            <w:r w:rsidRPr="00D75CA6">
              <w:rPr>
                <w:b/>
              </w:rPr>
              <w:t>Part 1</w:t>
            </w:r>
            <w:r w:rsidR="00591B91" w:rsidRPr="00D75CA6">
              <w:rPr>
                <w:b/>
              </w:rPr>
              <w:t>0</w:t>
            </w:r>
          </w:p>
        </w:tc>
        <w:tc>
          <w:tcPr>
            <w:tcW w:w="4537" w:type="dxa"/>
          </w:tcPr>
          <w:p w14:paraId="65D5D802" w14:textId="77777777" w:rsidR="00591B91" w:rsidRPr="00D75CA6" w:rsidRDefault="00591B91" w:rsidP="00261CB4">
            <w:pPr>
              <w:pStyle w:val="ENoteTableText"/>
            </w:pPr>
          </w:p>
        </w:tc>
      </w:tr>
      <w:tr w:rsidR="00591B91" w:rsidRPr="00D75CA6" w14:paraId="3355CF96" w14:textId="77777777" w:rsidTr="00965397">
        <w:trPr>
          <w:cantSplit/>
        </w:trPr>
        <w:tc>
          <w:tcPr>
            <w:tcW w:w="2551" w:type="dxa"/>
          </w:tcPr>
          <w:p w14:paraId="6569931B" w14:textId="19F3FA57" w:rsidR="00591B91" w:rsidRPr="00D75CA6" w:rsidRDefault="00B94734" w:rsidP="00681145">
            <w:pPr>
              <w:pStyle w:val="ENoteTableText"/>
              <w:tabs>
                <w:tab w:val="center" w:leader="dot" w:pos="2268"/>
              </w:tabs>
              <w:rPr>
                <w:b/>
              </w:rPr>
            </w:pPr>
            <w:r w:rsidRPr="00D75CA6">
              <w:rPr>
                <w:b/>
              </w:rPr>
              <w:t>Division 1</w:t>
            </w:r>
          </w:p>
        </w:tc>
        <w:tc>
          <w:tcPr>
            <w:tcW w:w="4537" w:type="dxa"/>
          </w:tcPr>
          <w:p w14:paraId="1E3D5E42" w14:textId="77777777" w:rsidR="00591B91" w:rsidRPr="00D75CA6" w:rsidRDefault="00591B91" w:rsidP="00261CB4">
            <w:pPr>
              <w:pStyle w:val="ENoteTableText"/>
            </w:pPr>
          </w:p>
        </w:tc>
      </w:tr>
      <w:tr w:rsidR="00591B91" w:rsidRPr="00D75CA6" w14:paraId="079C6004" w14:textId="77777777" w:rsidTr="00965397">
        <w:trPr>
          <w:cantSplit/>
        </w:trPr>
        <w:tc>
          <w:tcPr>
            <w:tcW w:w="2551" w:type="dxa"/>
          </w:tcPr>
          <w:p w14:paraId="7E097D83" w14:textId="77777777" w:rsidR="00591B91" w:rsidRPr="00D75CA6" w:rsidRDefault="00591B91" w:rsidP="00681145">
            <w:pPr>
              <w:pStyle w:val="ENoteTableText"/>
              <w:tabs>
                <w:tab w:val="center" w:leader="dot" w:pos="2268"/>
              </w:tabs>
            </w:pPr>
            <w:r w:rsidRPr="00D75CA6">
              <w:t>s 104</w:t>
            </w:r>
            <w:r w:rsidRPr="00D75CA6">
              <w:tab/>
            </w:r>
          </w:p>
        </w:tc>
        <w:tc>
          <w:tcPr>
            <w:tcW w:w="4537" w:type="dxa"/>
          </w:tcPr>
          <w:p w14:paraId="4D210A7E" w14:textId="7D3BDDBF" w:rsidR="00591B91" w:rsidRPr="00D75CA6" w:rsidRDefault="00591B91" w:rsidP="00261CB4">
            <w:pPr>
              <w:pStyle w:val="ENoteTableText"/>
            </w:pPr>
            <w:r w:rsidRPr="00D75CA6">
              <w:t>am No 133, 2020</w:t>
            </w:r>
            <w:r w:rsidR="00010885" w:rsidRPr="00D75CA6">
              <w:t>; No 110, 2024</w:t>
            </w:r>
          </w:p>
        </w:tc>
      </w:tr>
      <w:tr w:rsidR="00010885" w:rsidRPr="00D75CA6" w14:paraId="0BD75C72" w14:textId="77777777" w:rsidTr="00965397">
        <w:trPr>
          <w:cantSplit/>
        </w:trPr>
        <w:tc>
          <w:tcPr>
            <w:tcW w:w="2551" w:type="dxa"/>
          </w:tcPr>
          <w:p w14:paraId="35E6E5B5" w14:textId="0DB113CE" w:rsidR="00010885" w:rsidRPr="00D75CA6" w:rsidRDefault="00B94734" w:rsidP="00681145">
            <w:pPr>
              <w:pStyle w:val="ENoteTableText"/>
              <w:tabs>
                <w:tab w:val="center" w:leader="dot" w:pos="2268"/>
              </w:tabs>
              <w:rPr>
                <w:b/>
                <w:bCs/>
              </w:rPr>
            </w:pPr>
            <w:r w:rsidRPr="00D75CA6">
              <w:rPr>
                <w:b/>
                <w:bCs/>
              </w:rPr>
              <w:t>Division 2</w:t>
            </w:r>
          </w:p>
        </w:tc>
        <w:tc>
          <w:tcPr>
            <w:tcW w:w="4537" w:type="dxa"/>
          </w:tcPr>
          <w:p w14:paraId="760729B1" w14:textId="77777777" w:rsidR="00010885" w:rsidRPr="00D75CA6" w:rsidRDefault="00010885" w:rsidP="00261CB4">
            <w:pPr>
              <w:pStyle w:val="ENoteTableText"/>
            </w:pPr>
          </w:p>
        </w:tc>
      </w:tr>
      <w:tr w:rsidR="00226B76" w:rsidRPr="00D75CA6" w14:paraId="7ADC5209" w14:textId="77777777" w:rsidTr="00965397">
        <w:trPr>
          <w:cantSplit/>
        </w:trPr>
        <w:tc>
          <w:tcPr>
            <w:tcW w:w="2551" w:type="dxa"/>
          </w:tcPr>
          <w:p w14:paraId="7B343002" w14:textId="203ECB3C" w:rsidR="00226B76" w:rsidRPr="00D75CA6" w:rsidRDefault="00226B76" w:rsidP="00681145">
            <w:pPr>
              <w:pStyle w:val="ENoteTableText"/>
              <w:tabs>
                <w:tab w:val="center" w:leader="dot" w:pos="2268"/>
              </w:tabs>
            </w:pPr>
            <w:r w:rsidRPr="00D75CA6">
              <w:t>s 106</w:t>
            </w:r>
            <w:r w:rsidRPr="00D75CA6">
              <w:tab/>
            </w:r>
          </w:p>
        </w:tc>
        <w:tc>
          <w:tcPr>
            <w:tcW w:w="4537" w:type="dxa"/>
          </w:tcPr>
          <w:p w14:paraId="1C22B73D" w14:textId="361539E6" w:rsidR="00226B76" w:rsidRPr="00D75CA6" w:rsidRDefault="00226B76" w:rsidP="00261CB4">
            <w:pPr>
              <w:pStyle w:val="ENoteTableText"/>
            </w:pPr>
            <w:r w:rsidRPr="00D75CA6">
              <w:t>rep No 110, 2024</w:t>
            </w:r>
          </w:p>
        </w:tc>
      </w:tr>
      <w:tr w:rsidR="00226B76" w:rsidRPr="00D75CA6" w14:paraId="0C308E28" w14:textId="77777777" w:rsidTr="00965397">
        <w:trPr>
          <w:cantSplit/>
        </w:trPr>
        <w:tc>
          <w:tcPr>
            <w:tcW w:w="2551" w:type="dxa"/>
          </w:tcPr>
          <w:p w14:paraId="4FD17210" w14:textId="467037D8" w:rsidR="00226B76" w:rsidRPr="00D75CA6" w:rsidRDefault="00226B76" w:rsidP="00681145">
            <w:pPr>
              <w:pStyle w:val="ENoteTableText"/>
              <w:tabs>
                <w:tab w:val="center" w:leader="dot" w:pos="2268"/>
              </w:tabs>
            </w:pPr>
            <w:r w:rsidRPr="00D75CA6">
              <w:t>s 107</w:t>
            </w:r>
            <w:r w:rsidRPr="00D75CA6">
              <w:tab/>
            </w:r>
          </w:p>
        </w:tc>
        <w:tc>
          <w:tcPr>
            <w:tcW w:w="4537" w:type="dxa"/>
          </w:tcPr>
          <w:p w14:paraId="31119FE9" w14:textId="5032A70B" w:rsidR="00226B76" w:rsidRPr="00D75CA6" w:rsidRDefault="00226B76" w:rsidP="00261CB4">
            <w:pPr>
              <w:pStyle w:val="ENoteTableText"/>
            </w:pPr>
            <w:r w:rsidRPr="00D75CA6">
              <w:t>rs No 110, 2024</w:t>
            </w:r>
          </w:p>
        </w:tc>
      </w:tr>
      <w:tr w:rsidR="00010885" w:rsidRPr="00D75CA6" w14:paraId="092E62BF" w14:textId="77777777" w:rsidTr="00965397">
        <w:trPr>
          <w:cantSplit/>
        </w:trPr>
        <w:tc>
          <w:tcPr>
            <w:tcW w:w="2551" w:type="dxa"/>
          </w:tcPr>
          <w:p w14:paraId="001C582F" w14:textId="1B858D9E" w:rsidR="00010885" w:rsidRPr="00D75CA6" w:rsidRDefault="00010885" w:rsidP="00681145">
            <w:pPr>
              <w:pStyle w:val="ENoteTableText"/>
              <w:tabs>
                <w:tab w:val="center" w:leader="dot" w:pos="2268"/>
              </w:tabs>
            </w:pPr>
            <w:r w:rsidRPr="00D75CA6">
              <w:t>s 108</w:t>
            </w:r>
            <w:r w:rsidRPr="00D75CA6">
              <w:tab/>
            </w:r>
          </w:p>
        </w:tc>
        <w:tc>
          <w:tcPr>
            <w:tcW w:w="4537" w:type="dxa"/>
          </w:tcPr>
          <w:p w14:paraId="5A6FAC35" w14:textId="155701AC" w:rsidR="00010885" w:rsidRPr="00D75CA6" w:rsidRDefault="00010885" w:rsidP="00261CB4">
            <w:pPr>
              <w:pStyle w:val="ENoteTableText"/>
            </w:pPr>
            <w:r w:rsidRPr="00D75CA6">
              <w:t>am No 110, 2024</w:t>
            </w:r>
          </w:p>
        </w:tc>
      </w:tr>
      <w:tr w:rsidR="00591B91" w:rsidRPr="00D75CA6" w14:paraId="134EBE28" w14:textId="77777777" w:rsidTr="00965397">
        <w:trPr>
          <w:cantSplit/>
        </w:trPr>
        <w:tc>
          <w:tcPr>
            <w:tcW w:w="2551" w:type="dxa"/>
          </w:tcPr>
          <w:p w14:paraId="151C1D92" w14:textId="4F8D90B0" w:rsidR="00591B91" w:rsidRPr="00D75CA6" w:rsidRDefault="00B94734" w:rsidP="00ED453D">
            <w:pPr>
              <w:pStyle w:val="ENoteTableText"/>
              <w:keepNext/>
              <w:tabs>
                <w:tab w:val="center" w:leader="dot" w:pos="2268"/>
              </w:tabs>
              <w:rPr>
                <w:b/>
              </w:rPr>
            </w:pPr>
            <w:r w:rsidRPr="00D75CA6">
              <w:rPr>
                <w:b/>
              </w:rPr>
              <w:lastRenderedPageBreak/>
              <w:t>Division 3</w:t>
            </w:r>
          </w:p>
        </w:tc>
        <w:tc>
          <w:tcPr>
            <w:tcW w:w="4537" w:type="dxa"/>
          </w:tcPr>
          <w:p w14:paraId="72A732A4" w14:textId="77777777" w:rsidR="00591B91" w:rsidRPr="00D75CA6" w:rsidRDefault="00591B91" w:rsidP="00261CB4">
            <w:pPr>
              <w:pStyle w:val="ENoteTableText"/>
            </w:pPr>
          </w:p>
        </w:tc>
      </w:tr>
      <w:tr w:rsidR="00591B91" w:rsidRPr="00D75CA6" w14:paraId="1750C186" w14:textId="77777777" w:rsidTr="00965397">
        <w:trPr>
          <w:cantSplit/>
        </w:trPr>
        <w:tc>
          <w:tcPr>
            <w:tcW w:w="2551" w:type="dxa"/>
          </w:tcPr>
          <w:p w14:paraId="4EE1D2AE" w14:textId="37758503" w:rsidR="00591B91" w:rsidRPr="00D75CA6" w:rsidRDefault="00B94734" w:rsidP="00681145">
            <w:pPr>
              <w:pStyle w:val="ENoteTableText"/>
              <w:tabs>
                <w:tab w:val="center" w:leader="dot" w:pos="2268"/>
              </w:tabs>
            </w:pPr>
            <w:r w:rsidRPr="00D75CA6">
              <w:t>Division 3</w:t>
            </w:r>
            <w:r w:rsidR="00591B91" w:rsidRPr="00D75CA6">
              <w:t xml:space="preserve"> heading</w:t>
            </w:r>
            <w:r w:rsidR="00591B91" w:rsidRPr="00D75CA6">
              <w:tab/>
            </w:r>
          </w:p>
        </w:tc>
        <w:tc>
          <w:tcPr>
            <w:tcW w:w="4537" w:type="dxa"/>
          </w:tcPr>
          <w:p w14:paraId="485C485C" w14:textId="77777777" w:rsidR="00591B91" w:rsidRPr="00D75CA6" w:rsidRDefault="00591B91" w:rsidP="00261CB4">
            <w:pPr>
              <w:pStyle w:val="ENoteTableText"/>
            </w:pPr>
            <w:r w:rsidRPr="00D75CA6">
              <w:t>rs No 133, 2020</w:t>
            </w:r>
          </w:p>
        </w:tc>
      </w:tr>
      <w:tr w:rsidR="00A32D4C" w:rsidRPr="00D75CA6" w14:paraId="44703F50" w14:textId="77777777" w:rsidTr="00965397">
        <w:trPr>
          <w:cantSplit/>
        </w:trPr>
        <w:tc>
          <w:tcPr>
            <w:tcW w:w="2551" w:type="dxa"/>
          </w:tcPr>
          <w:p w14:paraId="0DBCEB69" w14:textId="77777777" w:rsidR="00A32D4C" w:rsidRPr="00D75CA6" w:rsidRDefault="00A32D4C" w:rsidP="00681145">
            <w:pPr>
              <w:pStyle w:val="ENoteTableText"/>
              <w:tabs>
                <w:tab w:val="center" w:leader="dot" w:pos="2268"/>
              </w:tabs>
            </w:pPr>
          </w:p>
        </w:tc>
        <w:tc>
          <w:tcPr>
            <w:tcW w:w="4537" w:type="dxa"/>
          </w:tcPr>
          <w:p w14:paraId="239FCC60" w14:textId="10E4C5C9" w:rsidR="00A32D4C" w:rsidRPr="00D75CA6" w:rsidRDefault="00A32D4C" w:rsidP="00261CB4">
            <w:pPr>
              <w:pStyle w:val="ENoteTableText"/>
            </w:pPr>
            <w:r w:rsidRPr="00D75CA6">
              <w:t>am No 110, 2024</w:t>
            </w:r>
          </w:p>
        </w:tc>
      </w:tr>
      <w:tr w:rsidR="00A32D4C" w:rsidRPr="00D75CA6" w14:paraId="1C7890A4" w14:textId="77777777" w:rsidTr="00965397">
        <w:trPr>
          <w:cantSplit/>
        </w:trPr>
        <w:tc>
          <w:tcPr>
            <w:tcW w:w="2551" w:type="dxa"/>
          </w:tcPr>
          <w:p w14:paraId="5F58E607" w14:textId="2ECDD2A8" w:rsidR="00A32D4C" w:rsidRPr="00D75CA6" w:rsidRDefault="00A32D4C" w:rsidP="00681145">
            <w:pPr>
              <w:pStyle w:val="ENoteTableText"/>
              <w:tabs>
                <w:tab w:val="center" w:leader="dot" w:pos="2268"/>
              </w:tabs>
            </w:pPr>
            <w:r w:rsidRPr="00D75CA6">
              <w:t>s 111</w:t>
            </w:r>
            <w:r w:rsidRPr="00D75CA6">
              <w:tab/>
            </w:r>
          </w:p>
        </w:tc>
        <w:tc>
          <w:tcPr>
            <w:tcW w:w="4537" w:type="dxa"/>
          </w:tcPr>
          <w:p w14:paraId="707D92E0" w14:textId="7A8C41CB" w:rsidR="00A32D4C" w:rsidRPr="00D75CA6" w:rsidRDefault="00A32D4C" w:rsidP="00261CB4">
            <w:pPr>
              <w:pStyle w:val="ENoteTableText"/>
            </w:pPr>
            <w:r w:rsidRPr="00D75CA6">
              <w:t>rs No 110, 2024</w:t>
            </w:r>
          </w:p>
        </w:tc>
      </w:tr>
      <w:tr w:rsidR="00A32D4C" w:rsidRPr="00D75CA6" w14:paraId="4A75DC91" w14:textId="77777777" w:rsidTr="00965397">
        <w:trPr>
          <w:cantSplit/>
        </w:trPr>
        <w:tc>
          <w:tcPr>
            <w:tcW w:w="2551" w:type="dxa"/>
          </w:tcPr>
          <w:p w14:paraId="1859FD07" w14:textId="21C40BA5" w:rsidR="00A32D4C" w:rsidRPr="00D75CA6" w:rsidRDefault="00A32D4C" w:rsidP="00681145">
            <w:pPr>
              <w:pStyle w:val="ENoteTableText"/>
              <w:tabs>
                <w:tab w:val="center" w:leader="dot" w:pos="2268"/>
              </w:tabs>
            </w:pPr>
            <w:r w:rsidRPr="00D75CA6">
              <w:t>s 112</w:t>
            </w:r>
            <w:r w:rsidRPr="00D75CA6">
              <w:tab/>
            </w:r>
          </w:p>
        </w:tc>
        <w:tc>
          <w:tcPr>
            <w:tcW w:w="4537" w:type="dxa"/>
          </w:tcPr>
          <w:p w14:paraId="4F4CA57F" w14:textId="409E5655" w:rsidR="00A32D4C" w:rsidRPr="00D75CA6" w:rsidRDefault="00A32D4C" w:rsidP="00261CB4">
            <w:pPr>
              <w:pStyle w:val="ENoteTableText"/>
            </w:pPr>
            <w:r w:rsidRPr="00D75CA6">
              <w:t>rep No 110, 2024</w:t>
            </w:r>
          </w:p>
        </w:tc>
      </w:tr>
      <w:tr w:rsidR="00A32D4C" w:rsidRPr="00D75CA6" w14:paraId="5C862F38" w14:textId="77777777" w:rsidTr="00965397">
        <w:trPr>
          <w:cantSplit/>
        </w:trPr>
        <w:tc>
          <w:tcPr>
            <w:tcW w:w="2551" w:type="dxa"/>
          </w:tcPr>
          <w:p w14:paraId="34F15753" w14:textId="5F713B38" w:rsidR="00A32D4C" w:rsidRPr="00D75CA6" w:rsidRDefault="00A32D4C" w:rsidP="00681145">
            <w:pPr>
              <w:pStyle w:val="ENoteTableText"/>
              <w:tabs>
                <w:tab w:val="center" w:leader="dot" w:pos="2268"/>
              </w:tabs>
            </w:pPr>
            <w:r w:rsidRPr="00D75CA6">
              <w:t>s 113</w:t>
            </w:r>
            <w:r w:rsidRPr="00D75CA6">
              <w:tab/>
            </w:r>
          </w:p>
        </w:tc>
        <w:tc>
          <w:tcPr>
            <w:tcW w:w="4537" w:type="dxa"/>
          </w:tcPr>
          <w:p w14:paraId="29AFE8E4" w14:textId="1FEC53AC" w:rsidR="00A32D4C" w:rsidRPr="00D75CA6" w:rsidRDefault="00A32D4C" w:rsidP="00261CB4">
            <w:pPr>
              <w:pStyle w:val="ENoteTableText"/>
            </w:pPr>
            <w:r w:rsidRPr="00D75CA6">
              <w:t>rep No 110, 2024</w:t>
            </w:r>
          </w:p>
        </w:tc>
      </w:tr>
      <w:tr w:rsidR="00591B91" w:rsidRPr="00D75CA6" w14:paraId="6905D18C" w14:textId="77777777" w:rsidTr="00965397">
        <w:trPr>
          <w:cantSplit/>
        </w:trPr>
        <w:tc>
          <w:tcPr>
            <w:tcW w:w="2551" w:type="dxa"/>
          </w:tcPr>
          <w:p w14:paraId="101CEBD4" w14:textId="77777777" w:rsidR="00591B91" w:rsidRPr="00D75CA6" w:rsidRDefault="00591B91" w:rsidP="00681145">
            <w:pPr>
              <w:pStyle w:val="ENoteTableText"/>
              <w:tabs>
                <w:tab w:val="center" w:leader="dot" w:pos="2268"/>
              </w:tabs>
            </w:pPr>
            <w:r w:rsidRPr="00D75CA6">
              <w:t>s 114</w:t>
            </w:r>
            <w:r w:rsidRPr="00D75CA6">
              <w:tab/>
            </w:r>
          </w:p>
        </w:tc>
        <w:tc>
          <w:tcPr>
            <w:tcW w:w="4537" w:type="dxa"/>
          </w:tcPr>
          <w:p w14:paraId="408FD5B2" w14:textId="6D48FD85" w:rsidR="00591B91" w:rsidRPr="00D75CA6" w:rsidRDefault="00591B91" w:rsidP="00261CB4">
            <w:pPr>
              <w:pStyle w:val="ENoteTableText"/>
            </w:pPr>
            <w:r w:rsidRPr="00D75CA6">
              <w:t>rs No 133, 2020</w:t>
            </w:r>
          </w:p>
        </w:tc>
      </w:tr>
      <w:tr w:rsidR="00A32D4C" w:rsidRPr="00D75CA6" w14:paraId="1E259E3E" w14:textId="77777777" w:rsidTr="00965397">
        <w:trPr>
          <w:cantSplit/>
        </w:trPr>
        <w:tc>
          <w:tcPr>
            <w:tcW w:w="2551" w:type="dxa"/>
          </w:tcPr>
          <w:p w14:paraId="26A74A79" w14:textId="77777777" w:rsidR="00A32D4C" w:rsidRPr="00D75CA6" w:rsidRDefault="00A32D4C" w:rsidP="00681145">
            <w:pPr>
              <w:pStyle w:val="ENoteTableText"/>
              <w:tabs>
                <w:tab w:val="center" w:leader="dot" w:pos="2268"/>
              </w:tabs>
            </w:pPr>
          </w:p>
        </w:tc>
        <w:tc>
          <w:tcPr>
            <w:tcW w:w="4537" w:type="dxa"/>
          </w:tcPr>
          <w:p w14:paraId="7AE0D3AD" w14:textId="2D90783E" w:rsidR="00A32D4C" w:rsidRPr="00D75CA6" w:rsidRDefault="00A32D4C" w:rsidP="00261CB4">
            <w:pPr>
              <w:pStyle w:val="ENoteTableText"/>
            </w:pPr>
            <w:r w:rsidRPr="00D75CA6">
              <w:t>am No 110, 2024</w:t>
            </w:r>
          </w:p>
        </w:tc>
      </w:tr>
      <w:tr w:rsidR="00591B91" w:rsidRPr="00D75CA6" w14:paraId="1522BDB6" w14:textId="77777777" w:rsidTr="00965397">
        <w:trPr>
          <w:cantSplit/>
        </w:trPr>
        <w:tc>
          <w:tcPr>
            <w:tcW w:w="2551" w:type="dxa"/>
          </w:tcPr>
          <w:p w14:paraId="1F44D76E" w14:textId="77777777" w:rsidR="00591B91" w:rsidRPr="00D75CA6" w:rsidRDefault="00591B91" w:rsidP="00681145">
            <w:pPr>
              <w:pStyle w:val="ENoteTableText"/>
              <w:tabs>
                <w:tab w:val="center" w:leader="dot" w:pos="2268"/>
              </w:tabs>
            </w:pPr>
            <w:r w:rsidRPr="00D75CA6">
              <w:t>s 114A</w:t>
            </w:r>
            <w:r w:rsidRPr="00D75CA6">
              <w:tab/>
            </w:r>
          </w:p>
        </w:tc>
        <w:tc>
          <w:tcPr>
            <w:tcW w:w="4537" w:type="dxa"/>
          </w:tcPr>
          <w:p w14:paraId="2F095C32" w14:textId="77777777" w:rsidR="00591B91" w:rsidRPr="00D75CA6" w:rsidRDefault="00591B91" w:rsidP="00261CB4">
            <w:pPr>
              <w:pStyle w:val="ENoteTableText"/>
            </w:pPr>
            <w:r w:rsidRPr="00D75CA6">
              <w:t>ad No 133, 2020</w:t>
            </w:r>
          </w:p>
        </w:tc>
      </w:tr>
      <w:tr w:rsidR="00024C19" w:rsidRPr="00D75CA6" w14:paraId="3670F798" w14:textId="77777777" w:rsidTr="00965397">
        <w:trPr>
          <w:cantSplit/>
        </w:trPr>
        <w:tc>
          <w:tcPr>
            <w:tcW w:w="2551" w:type="dxa"/>
          </w:tcPr>
          <w:p w14:paraId="6638BF4C" w14:textId="0755C5BB" w:rsidR="00024C19" w:rsidRPr="00D75CA6" w:rsidRDefault="00024C19" w:rsidP="00681145">
            <w:pPr>
              <w:pStyle w:val="ENoteTableText"/>
              <w:tabs>
                <w:tab w:val="center" w:leader="dot" w:pos="2268"/>
              </w:tabs>
            </w:pPr>
            <w:r w:rsidRPr="00D75CA6">
              <w:t>s 114B</w:t>
            </w:r>
            <w:r w:rsidRPr="00D75CA6">
              <w:tab/>
            </w:r>
          </w:p>
        </w:tc>
        <w:tc>
          <w:tcPr>
            <w:tcW w:w="4537" w:type="dxa"/>
          </w:tcPr>
          <w:p w14:paraId="2A0FAD1D" w14:textId="2833FA2C" w:rsidR="00024C19" w:rsidRPr="00D75CA6" w:rsidRDefault="00024C19" w:rsidP="00261CB4">
            <w:pPr>
              <w:pStyle w:val="ENoteTableText"/>
            </w:pPr>
            <w:r w:rsidRPr="00D75CA6">
              <w:t>ad No 110, 2024</w:t>
            </w:r>
          </w:p>
        </w:tc>
      </w:tr>
      <w:tr w:rsidR="00010885" w:rsidRPr="00D75CA6" w14:paraId="3B70C7B5" w14:textId="77777777" w:rsidTr="00965397">
        <w:trPr>
          <w:cantSplit/>
        </w:trPr>
        <w:tc>
          <w:tcPr>
            <w:tcW w:w="2551" w:type="dxa"/>
          </w:tcPr>
          <w:p w14:paraId="088B14CD" w14:textId="77777777" w:rsidR="00010885" w:rsidRPr="00D75CA6" w:rsidRDefault="00010885" w:rsidP="00681145">
            <w:pPr>
              <w:pStyle w:val="ENoteTableText"/>
              <w:tabs>
                <w:tab w:val="center" w:leader="dot" w:pos="2268"/>
              </w:tabs>
            </w:pPr>
          </w:p>
        </w:tc>
        <w:tc>
          <w:tcPr>
            <w:tcW w:w="4537" w:type="dxa"/>
          </w:tcPr>
          <w:p w14:paraId="5AA9B425" w14:textId="6D5D0597" w:rsidR="00010885" w:rsidRPr="00D75CA6" w:rsidRDefault="00010885" w:rsidP="00261CB4">
            <w:pPr>
              <w:pStyle w:val="ENoteTableText"/>
            </w:pPr>
            <w:r w:rsidRPr="00D75CA6">
              <w:t>a</w:t>
            </w:r>
            <w:r w:rsidR="00226B76" w:rsidRPr="00D75CA6">
              <w:t>m</w:t>
            </w:r>
            <w:r w:rsidRPr="00D75CA6">
              <w:t xml:space="preserve"> No 110, 2024</w:t>
            </w:r>
          </w:p>
        </w:tc>
      </w:tr>
      <w:tr w:rsidR="007A12C4" w:rsidRPr="00D75CA6" w14:paraId="237A650F" w14:textId="77777777" w:rsidTr="00965397">
        <w:trPr>
          <w:cantSplit/>
        </w:trPr>
        <w:tc>
          <w:tcPr>
            <w:tcW w:w="2551" w:type="dxa"/>
          </w:tcPr>
          <w:p w14:paraId="7C3E1015" w14:textId="07F35742" w:rsidR="007A12C4" w:rsidRPr="00D75CA6" w:rsidRDefault="00B94734" w:rsidP="00681145">
            <w:pPr>
              <w:pStyle w:val="ENoteTableText"/>
              <w:tabs>
                <w:tab w:val="center" w:leader="dot" w:pos="2268"/>
              </w:tabs>
            </w:pPr>
            <w:r w:rsidRPr="00D75CA6">
              <w:t>Division 4</w:t>
            </w:r>
            <w:r w:rsidR="007A12C4" w:rsidRPr="00D75CA6">
              <w:tab/>
            </w:r>
          </w:p>
        </w:tc>
        <w:tc>
          <w:tcPr>
            <w:tcW w:w="4537" w:type="dxa"/>
          </w:tcPr>
          <w:p w14:paraId="73FBF1DB" w14:textId="7CD5A42A" w:rsidR="007A12C4" w:rsidRPr="00D75CA6" w:rsidRDefault="007A12C4" w:rsidP="00261CB4">
            <w:pPr>
              <w:pStyle w:val="ENoteTableText"/>
            </w:pPr>
            <w:r w:rsidRPr="00D75CA6">
              <w:t>rep No 110, 2024</w:t>
            </w:r>
          </w:p>
        </w:tc>
      </w:tr>
      <w:tr w:rsidR="007A12C4" w:rsidRPr="00D75CA6" w14:paraId="6F672C2E" w14:textId="77777777" w:rsidTr="00965397">
        <w:trPr>
          <w:cantSplit/>
        </w:trPr>
        <w:tc>
          <w:tcPr>
            <w:tcW w:w="2551" w:type="dxa"/>
          </w:tcPr>
          <w:p w14:paraId="6B71A46E" w14:textId="3502B7AD" w:rsidR="007A12C4" w:rsidRPr="00D75CA6" w:rsidRDefault="007A12C4" w:rsidP="00681145">
            <w:pPr>
              <w:pStyle w:val="ENoteTableText"/>
              <w:tabs>
                <w:tab w:val="center" w:leader="dot" w:pos="2268"/>
              </w:tabs>
            </w:pPr>
            <w:r w:rsidRPr="00D75CA6">
              <w:t>s 115</w:t>
            </w:r>
            <w:r w:rsidRPr="00D75CA6">
              <w:tab/>
            </w:r>
          </w:p>
        </w:tc>
        <w:tc>
          <w:tcPr>
            <w:tcW w:w="4537" w:type="dxa"/>
          </w:tcPr>
          <w:p w14:paraId="01BDF4DB" w14:textId="7DC31ACF" w:rsidR="007A12C4" w:rsidRPr="00D75CA6" w:rsidRDefault="007A12C4" w:rsidP="00261CB4">
            <w:pPr>
              <w:pStyle w:val="ENoteTableText"/>
            </w:pPr>
            <w:r w:rsidRPr="00D75CA6">
              <w:t>rep No 110, 2024</w:t>
            </w:r>
          </w:p>
        </w:tc>
      </w:tr>
      <w:tr w:rsidR="00010885" w:rsidRPr="00D75CA6" w14:paraId="66A7CB8E" w14:textId="77777777" w:rsidTr="00965397">
        <w:trPr>
          <w:cantSplit/>
        </w:trPr>
        <w:tc>
          <w:tcPr>
            <w:tcW w:w="2551" w:type="dxa"/>
          </w:tcPr>
          <w:p w14:paraId="6E316736" w14:textId="21D4E4F8" w:rsidR="00010885" w:rsidRPr="00D75CA6" w:rsidRDefault="00107542" w:rsidP="00681145">
            <w:pPr>
              <w:pStyle w:val="ENoteTableText"/>
              <w:tabs>
                <w:tab w:val="center" w:leader="dot" w:pos="2268"/>
              </w:tabs>
              <w:rPr>
                <w:b/>
                <w:bCs/>
              </w:rPr>
            </w:pPr>
            <w:r w:rsidRPr="00D75CA6">
              <w:rPr>
                <w:b/>
                <w:bCs/>
              </w:rPr>
              <w:t>Division 5</w:t>
            </w:r>
          </w:p>
        </w:tc>
        <w:tc>
          <w:tcPr>
            <w:tcW w:w="4537" w:type="dxa"/>
          </w:tcPr>
          <w:p w14:paraId="78516BF7" w14:textId="77777777" w:rsidR="00010885" w:rsidRPr="00D75CA6" w:rsidRDefault="00010885" w:rsidP="00261CB4">
            <w:pPr>
              <w:pStyle w:val="ENoteTableText"/>
            </w:pPr>
          </w:p>
        </w:tc>
      </w:tr>
      <w:tr w:rsidR="00010885" w:rsidRPr="00D75CA6" w14:paraId="5E78DB7D" w14:textId="77777777" w:rsidTr="00965397">
        <w:trPr>
          <w:cantSplit/>
        </w:trPr>
        <w:tc>
          <w:tcPr>
            <w:tcW w:w="2551" w:type="dxa"/>
          </w:tcPr>
          <w:p w14:paraId="0C761B82" w14:textId="3BC55CFF" w:rsidR="00010885" w:rsidRPr="00D75CA6" w:rsidRDefault="00107542" w:rsidP="00681145">
            <w:pPr>
              <w:pStyle w:val="ENoteTableText"/>
              <w:tabs>
                <w:tab w:val="center" w:leader="dot" w:pos="2268"/>
              </w:tabs>
            </w:pPr>
            <w:r w:rsidRPr="00D75CA6">
              <w:t>Division 5</w:t>
            </w:r>
            <w:r w:rsidR="00010885" w:rsidRPr="00D75CA6">
              <w:tab/>
            </w:r>
          </w:p>
        </w:tc>
        <w:tc>
          <w:tcPr>
            <w:tcW w:w="4537" w:type="dxa"/>
          </w:tcPr>
          <w:p w14:paraId="2A0A0BF1" w14:textId="08050CA2" w:rsidR="00010885" w:rsidRPr="00D75CA6" w:rsidRDefault="00010885" w:rsidP="00261CB4">
            <w:pPr>
              <w:pStyle w:val="ENoteTableText"/>
            </w:pPr>
            <w:r w:rsidRPr="00D75CA6">
              <w:t>rs No 110, 2024</w:t>
            </w:r>
          </w:p>
        </w:tc>
      </w:tr>
      <w:tr w:rsidR="00010885" w:rsidRPr="00D75CA6" w14:paraId="07C1F585" w14:textId="77777777" w:rsidTr="00965397">
        <w:trPr>
          <w:cantSplit/>
        </w:trPr>
        <w:tc>
          <w:tcPr>
            <w:tcW w:w="2551" w:type="dxa"/>
          </w:tcPr>
          <w:p w14:paraId="71802A5E" w14:textId="388AAEAD" w:rsidR="00010885" w:rsidRPr="00D75CA6" w:rsidRDefault="00010885" w:rsidP="00681145">
            <w:pPr>
              <w:pStyle w:val="ENoteTableText"/>
              <w:tabs>
                <w:tab w:val="center" w:leader="dot" w:pos="2268"/>
              </w:tabs>
            </w:pPr>
            <w:r w:rsidRPr="00D75CA6">
              <w:t>s 116</w:t>
            </w:r>
            <w:r w:rsidRPr="00D75CA6">
              <w:tab/>
            </w:r>
          </w:p>
        </w:tc>
        <w:tc>
          <w:tcPr>
            <w:tcW w:w="4537" w:type="dxa"/>
          </w:tcPr>
          <w:p w14:paraId="5CE63D13" w14:textId="3B13AD37" w:rsidR="00010885" w:rsidRPr="00D75CA6" w:rsidRDefault="00010885" w:rsidP="00261CB4">
            <w:pPr>
              <w:pStyle w:val="ENoteTableText"/>
            </w:pPr>
            <w:r w:rsidRPr="00D75CA6">
              <w:t>rs No 110, 2024</w:t>
            </w:r>
          </w:p>
        </w:tc>
      </w:tr>
      <w:tr w:rsidR="00591B91" w:rsidRPr="00D75CA6" w14:paraId="6CC486A9" w14:textId="77777777" w:rsidTr="00965397">
        <w:trPr>
          <w:cantSplit/>
        </w:trPr>
        <w:tc>
          <w:tcPr>
            <w:tcW w:w="2551" w:type="dxa"/>
          </w:tcPr>
          <w:p w14:paraId="70D4B6E5" w14:textId="7DA94C25" w:rsidR="00591B91" w:rsidRPr="00D75CA6" w:rsidRDefault="00B94734" w:rsidP="00681145">
            <w:pPr>
              <w:pStyle w:val="ENoteTableText"/>
              <w:tabs>
                <w:tab w:val="center" w:leader="dot" w:pos="2268"/>
              </w:tabs>
              <w:rPr>
                <w:b/>
              </w:rPr>
            </w:pPr>
            <w:r w:rsidRPr="00D75CA6">
              <w:rPr>
                <w:b/>
              </w:rPr>
              <w:t>Division 6</w:t>
            </w:r>
          </w:p>
        </w:tc>
        <w:tc>
          <w:tcPr>
            <w:tcW w:w="4537" w:type="dxa"/>
          </w:tcPr>
          <w:p w14:paraId="2B796FD8" w14:textId="77777777" w:rsidR="00591B91" w:rsidRPr="00D75CA6" w:rsidRDefault="00591B91" w:rsidP="00261CB4">
            <w:pPr>
              <w:pStyle w:val="ENoteTableText"/>
            </w:pPr>
          </w:p>
        </w:tc>
      </w:tr>
      <w:tr w:rsidR="00591B91" w:rsidRPr="00D75CA6" w14:paraId="3C7B3F92" w14:textId="77777777" w:rsidTr="00965397">
        <w:trPr>
          <w:cantSplit/>
        </w:trPr>
        <w:tc>
          <w:tcPr>
            <w:tcW w:w="2551" w:type="dxa"/>
          </w:tcPr>
          <w:p w14:paraId="4A6EEF64" w14:textId="0AD7CA59" w:rsidR="00591B91" w:rsidRPr="00D75CA6" w:rsidRDefault="00B94734" w:rsidP="00681145">
            <w:pPr>
              <w:pStyle w:val="ENoteTableText"/>
              <w:tabs>
                <w:tab w:val="center" w:leader="dot" w:pos="2268"/>
              </w:tabs>
            </w:pPr>
            <w:r w:rsidRPr="00D75CA6">
              <w:t>Division 6</w:t>
            </w:r>
            <w:r w:rsidR="00591B91" w:rsidRPr="00D75CA6">
              <w:t xml:space="preserve"> heading</w:t>
            </w:r>
            <w:r w:rsidR="00591B91" w:rsidRPr="00D75CA6">
              <w:tab/>
            </w:r>
          </w:p>
        </w:tc>
        <w:tc>
          <w:tcPr>
            <w:tcW w:w="4537" w:type="dxa"/>
          </w:tcPr>
          <w:p w14:paraId="1CE29BAF" w14:textId="77777777" w:rsidR="00591B91" w:rsidRPr="00D75CA6" w:rsidRDefault="00591B91" w:rsidP="00261CB4">
            <w:pPr>
              <w:pStyle w:val="ENoteTableText"/>
            </w:pPr>
            <w:r w:rsidRPr="00D75CA6">
              <w:t>rs No 133, 2020</w:t>
            </w:r>
          </w:p>
        </w:tc>
      </w:tr>
      <w:tr w:rsidR="00B44C2C" w:rsidRPr="00D75CA6" w14:paraId="01394963" w14:textId="77777777" w:rsidTr="00965397">
        <w:trPr>
          <w:cantSplit/>
        </w:trPr>
        <w:tc>
          <w:tcPr>
            <w:tcW w:w="2551" w:type="dxa"/>
          </w:tcPr>
          <w:p w14:paraId="5F42AA51" w14:textId="77777777" w:rsidR="00B44C2C" w:rsidRPr="00D75CA6" w:rsidRDefault="00B44C2C" w:rsidP="00681145">
            <w:pPr>
              <w:pStyle w:val="ENoteTableText"/>
              <w:tabs>
                <w:tab w:val="center" w:leader="dot" w:pos="2268"/>
              </w:tabs>
            </w:pPr>
            <w:r w:rsidRPr="00D75CA6">
              <w:t>s 117</w:t>
            </w:r>
            <w:r w:rsidRPr="00D75CA6">
              <w:tab/>
            </w:r>
          </w:p>
        </w:tc>
        <w:tc>
          <w:tcPr>
            <w:tcW w:w="4537" w:type="dxa"/>
          </w:tcPr>
          <w:p w14:paraId="1B8CBCF2" w14:textId="77777777" w:rsidR="00B44C2C" w:rsidRPr="00D75CA6" w:rsidRDefault="00B44C2C" w:rsidP="00261CB4">
            <w:pPr>
              <w:pStyle w:val="ENoteTableText"/>
            </w:pPr>
            <w:r w:rsidRPr="00D75CA6">
              <w:t>am No 133, 2020</w:t>
            </w:r>
          </w:p>
        </w:tc>
      </w:tr>
      <w:tr w:rsidR="007A12C4" w:rsidRPr="00D75CA6" w14:paraId="0B3FD5DA" w14:textId="77777777" w:rsidTr="00965397">
        <w:trPr>
          <w:cantSplit/>
        </w:trPr>
        <w:tc>
          <w:tcPr>
            <w:tcW w:w="2551" w:type="dxa"/>
          </w:tcPr>
          <w:p w14:paraId="6DF023C7" w14:textId="2E89E04A" w:rsidR="007A12C4" w:rsidRPr="00D75CA6" w:rsidRDefault="00B94734" w:rsidP="00F82B93">
            <w:pPr>
              <w:pStyle w:val="ENoteTableText"/>
              <w:keepNext/>
              <w:tabs>
                <w:tab w:val="center" w:leader="dot" w:pos="2268"/>
              </w:tabs>
              <w:rPr>
                <w:b/>
                <w:bCs/>
              </w:rPr>
            </w:pPr>
            <w:r w:rsidRPr="00D75CA6">
              <w:rPr>
                <w:b/>
                <w:bCs/>
              </w:rPr>
              <w:t>Division 7</w:t>
            </w:r>
          </w:p>
        </w:tc>
        <w:tc>
          <w:tcPr>
            <w:tcW w:w="4537" w:type="dxa"/>
          </w:tcPr>
          <w:p w14:paraId="30997C3C" w14:textId="77777777" w:rsidR="007A12C4" w:rsidRPr="00D75CA6" w:rsidRDefault="007A12C4" w:rsidP="00F82B93">
            <w:pPr>
              <w:pStyle w:val="ENoteTableText"/>
              <w:keepNext/>
            </w:pPr>
          </w:p>
        </w:tc>
      </w:tr>
      <w:tr w:rsidR="007A12C4" w:rsidRPr="00D75CA6" w14:paraId="555984B3" w14:textId="77777777" w:rsidTr="00965397">
        <w:trPr>
          <w:cantSplit/>
        </w:trPr>
        <w:tc>
          <w:tcPr>
            <w:tcW w:w="2551" w:type="dxa"/>
          </w:tcPr>
          <w:p w14:paraId="05D9A4F0" w14:textId="77E7DE0A" w:rsidR="007A12C4" w:rsidRPr="00D75CA6" w:rsidRDefault="007A12C4" w:rsidP="00F82B93">
            <w:pPr>
              <w:pStyle w:val="ENoteTableText"/>
              <w:keepNext/>
              <w:tabs>
                <w:tab w:val="center" w:leader="dot" w:pos="2268"/>
              </w:tabs>
            </w:pPr>
            <w:r w:rsidRPr="00D75CA6">
              <w:t>s 118</w:t>
            </w:r>
            <w:r w:rsidRPr="00D75CA6">
              <w:tab/>
            </w:r>
          </w:p>
        </w:tc>
        <w:tc>
          <w:tcPr>
            <w:tcW w:w="4537" w:type="dxa"/>
          </w:tcPr>
          <w:p w14:paraId="09993381" w14:textId="6D2955B5" w:rsidR="007A12C4" w:rsidRPr="00D75CA6" w:rsidRDefault="007A12C4" w:rsidP="00F82B93">
            <w:pPr>
              <w:pStyle w:val="ENoteTableText"/>
              <w:keepNext/>
            </w:pPr>
            <w:r w:rsidRPr="00D75CA6">
              <w:t>am No 110, 2024</w:t>
            </w:r>
          </w:p>
        </w:tc>
      </w:tr>
      <w:tr w:rsidR="000E0B0C" w:rsidRPr="00D75CA6" w14:paraId="5C36C846" w14:textId="77777777" w:rsidTr="00965397">
        <w:trPr>
          <w:cantSplit/>
        </w:trPr>
        <w:tc>
          <w:tcPr>
            <w:tcW w:w="2551" w:type="dxa"/>
          </w:tcPr>
          <w:p w14:paraId="0DC11AA8" w14:textId="26246976" w:rsidR="000E0B0C" w:rsidRPr="00D75CA6" w:rsidRDefault="00B94734" w:rsidP="00C72BA2">
            <w:pPr>
              <w:pStyle w:val="ENoteTableText"/>
            </w:pPr>
            <w:r w:rsidRPr="00D75CA6">
              <w:rPr>
                <w:b/>
              </w:rPr>
              <w:t>Part 1</w:t>
            </w:r>
            <w:r w:rsidR="000E0B0C" w:rsidRPr="00D75CA6">
              <w:rPr>
                <w:b/>
              </w:rPr>
              <w:t>1</w:t>
            </w:r>
          </w:p>
        </w:tc>
        <w:tc>
          <w:tcPr>
            <w:tcW w:w="4537" w:type="dxa"/>
          </w:tcPr>
          <w:p w14:paraId="442861A5" w14:textId="77777777" w:rsidR="000E0B0C" w:rsidRPr="00D75CA6" w:rsidRDefault="000E0B0C" w:rsidP="00C72BA2">
            <w:pPr>
              <w:pStyle w:val="ENoteTableText"/>
            </w:pPr>
          </w:p>
        </w:tc>
      </w:tr>
      <w:tr w:rsidR="004E3F00" w:rsidRPr="00D75CA6" w14:paraId="7DBACB8B" w14:textId="77777777" w:rsidTr="00965397">
        <w:trPr>
          <w:cantSplit/>
        </w:trPr>
        <w:tc>
          <w:tcPr>
            <w:tcW w:w="2551" w:type="dxa"/>
          </w:tcPr>
          <w:p w14:paraId="3CAE18F8" w14:textId="4F4A9FC0" w:rsidR="004E3F00" w:rsidRPr="00D75CA6" w:rsidRDefault="00B94734" w:rsidP="00D6467B">
            <w:pPr>
              <w:pStyle w:val="ENoteTableText"/>
              <w:tabs>
                <w:tab w:val="center" w:leader="dot" w:pos="2268"/>
              </w:tabs>
              <w:rPr>
                <w:b/>
              </w:rPr>
            </w:pPr>
            <w:r w:rsidRPr="00D75CA6">
              <w:rPr>
                <w:b/>
              </w:rPr>
              <w:t>Division 1</w:t>
            </w:r>
          </w:p>
        </w:tc>
        <w:tc>
          <w:tcPr>
            <w:tcW w:w="4537" w:type="dxa"/>
          </w:tcPr>
          <w:p w14:paraId="7E00BF60" w14:textId="77777777" w:rsidR="004E3F00" w:rsidRPr="00D75CA6" w:rsidRDefault="004E3F00" w:rsidP="00C72BA2">
            <w:pPr>
              <w:pStyle w:val="ENoteTableText"/>
            </w:pPr>
          </w:p>
        </w:tc>
      </w:tr>
      <w:tr w:rsidR="004E3F00" w:rsidRPr="00D75CA6" w14:paraId="58D478AA" w14:textId="77777777" w:rsidTr="00965397">
        <w:trPr>
          <w:cantSplit/>
        </w:trPr>
        <w:tc>
          <w:tcPr>
            <w:tcW w:w="2551" w:type="dxa"/>
          </w:tcPr>
          <w:p w14:paraId="021F9580" w14:textId="248D81B9" w:rsidR="004E3F00" w:rsidRPr="00D75CA6" w:rsidRDefault="00B94734" w:rsidP="004E3F00">
            <w:pPr>
              <w:pStyle w:val="ENoteTableText"/>
              <w:tabs>
                <w:tab w:val="center" w:leader="dot" w:pos="2268"/>
              </w:tabs>
            </w:pPr>
            <w:r w:rsidRPr="00D75CA6">
              <w:t>Division 1</w:t>
            </w:r>
            <w:r w:rsidR="004E3F00" w:rsidRPr="00D75CA6">
              <w:tab/>
            </w:r>
          </w:p>
        </w:tc>
        <w:tc>
          <w:tcPr>
            <w:tcW w:w="4537" w:type="dxa"/>
          </w:tcPr>
          <w:p w14:paraId="10B708AC" w14:textId="77777777" w:rsidR="004E3F00" w:rsidRPr="00D75CA6" w:rsidRDefault="004E3F00" w:rsidP="00C72BA2">
            <w:pPr>
              <w:pStyle w:val="ENoteTableText"/>
            </w:pPr>
            <w:r w:rsidRPr="00D75CA6">
              <w:t>rs No 133, 2020</w:t>
            </w:r>
          </w:p>
        </w:tc>
      </w:tr>
      <w:tr w:rsidR="004E3F00" w:rsidRPr="00D75CA6" w14:paraId="6A613F46" w14:textId="77777777" w:rsidTr="00965397">
        <w:trPr>
          <w:cantSplit/>
        </w:trPr>
        <w:tc>
          <w:tcPr>
            <w:tcW w:w="2551" w:type="dxa"/>
          </w:tcPr>
          <w:p w14:paraId="6A25FBDB" w14:textId="77777777" w:rsidR="004E3F00" w:rsidRPr="00D75CA6" w:rsidRDefault="004E3F00" w:rsidP="004E3F00">
            <w:pPr>
              <w:pStyle w:val="ENoteTableText"/>
              <w:tabs>
                <w:tab w:val="center" w:leader="dot" w:pos="2268"/>
              </w:tabs>
            </w:pPr>
            <w:r w:rsidRPr="00D75CA6">
              <w:t>s 120</w:t>
            </w:r>
            <w:r w:rsidRPr="00D75CA6">
              <w:tab/>
            </w:r>
          </w:p>
        </w:tc>
        <w:tc>
          <w:tcPr>
            <w:tcW w:w="4537" w:type="dxa"/>
          </w:tcPr>
          <w:p w14:paraId="4E3BE231" w14:textId="77777777" w:rsidR="004E3F00" w:rsidRPr="00D75CA6" w:rsidRDefault="004E3F00" w:rsidP="00C72BA2">
            <w:pPr>
              <w:pStyle w:val="ENoteTableText"/>
            </w:pPr>
            <w:r w:rsidRPr="00D75CA6">
              <w:t>rs No 133, 2020</w:t>
            </w:r>
          </w:p>
        </w:tc>
      </w:tr>
      <w:tr w:rsidR="00024C19" w:rsidRPr="00D75CA6" w14:paraId="6525F72C" w14:textId="77777777" w:rsidTr="00965397">
        <w:trPr>
          <w:cantSplit/>
        </w:trPr>
        <w:tc>
          <w:tcPr>
            <w:tcW w:w="2551" w:type="dxa"/>
          </w:tcPr>
          <w:p w14:paraId="4E769E59" w14:textId="77777777" w:rsidR="00024C19" w:rsidRPr="00D75CA6" w:rsidRDefault="00024C19" w:rsidP="004E3F00">
            <w:pPr>
              <w:pStyle w:val="ENoteTableText"/>
              <w:tabs>
                <w:tab w:val="center" w:leader="dot" w:pos="2268"/>
              </w:tabs>
            </w:pPr>
          </w:p>
        </w:tc>
        <w:tc>
          <w:tcPr>
            <w:tcW w:w="4537" w:type="dxa"/>
          </w:tcPr>
          <w:p w14:paraId="37A58D2E" w14:textId="182FBFA0" w:rsidR="00024C19" w:rsidRPr="00D75CA6" w:rsidRDefault="00024C19" w:rsidP="00C72BA2">
            <w:pPr>
              <w:pStyle w:val="ENoteTableText"/>
            </w:pPr>
            <w:r w:rsidRPr="00D75CA6">
              <w:t>am No 110, 2024</w:t>
            </w:r>
          </w:p>
        </w:tc>
      </w:tr>
      <w:tr w:rsidR="000E0B0C" w:rsidRPr="00D75CA6" w14:paraId="55282459" w14:textId="77777777" w:rsidTr="00965397">
        <w:trPr>
          <w:cantSplit/>
        </w:trPr>
        <w:tc>
          <w:tcPr>
            <w:tcW w:w="2551" w:type="dxa"/>
          </w:tcPr>
          <w:p w14:paraId="2FC55997" w14:textId="18771172" w:rsidR="000E0B0C" w:rsidRPr="00D75CA6" w:rsidRDefault="00B94734" w:rsidP="00C72BA2">
            <w:pPr>
              <w:pStyle w:val="ENoteTableText"/>
            </w:pPr>
            <w:r w:rsidRPr="00D75CA6">
              <w:rPr>
                <w:b/>
              </w:rPr>
              <w:t>Division 2</w:t>
            </w:r>
          </w:p>
        </w:tc>
        <w:tc>
          <w:tcPr>
            <w:tcW w:w="4537" w:type="dxa"/>
          </w:tcPr>
          <w:p w14:paraId="410AC4AE" w14:textId="77777777" w:rsidR="000E0B0C" w:rsidRPr="00D75CA6" w:rsidRDefault="000E0B0C" w:rsidP="00C72BA2">
            <w:pPr>
              <w:pStyle w:val="ENoteTableText"/>
            </w:pPr>
          </w:p>
        </w:tc>
      </w:tr>
      <w:tr w:rsidR="004E3F00" w:rsidRPr="00D75CA6" w14:paraId="449CD1C7" w14:textId="77777777" w:rsidTr="00965397">
        <w:trPr>
          <w:cantSplit/>
        </w:trPr>
        <w:tc>
          <w:tcPr>
            <w:tcW w:w="2551" w:type="dxa"/>
          </w:tcPr>
          <w:p w14:paraId="00073BB5" w14:textId="2EE1E4AC" w:rsidR="004E3F00" w:rsidRPr="00D75CA6" w:rsidRDefault="00B94734" w:rsidP="00D6467B">
            <w:pPr>
              <w:pStyle w:val="ENoteTableText"/>
              <w:tabs>
                <w:tab w:val="center" w:leader="dot" w:pos="2268"/>
              </w:tabs>
            </w:pPr>
            <w:r w:rsidRPr="00D75CA6">
              <w:t>Division 2</w:t>
            </w:r>
            <w:r w:rsidR="004E3F00" w:rsidRPr="00D75CA6">
              <w:tab/>
            </w:r>
          </w:p>
        </w:tc>
        <w:tc>
          <w:tcPr>
            <w:tcW w:w="4537" w:type="dxa"/>
          </w:tcPr>
          <w:p w14:paraId="308A4C45" w14:textId="77777777" w:rsidR="004E3F00" w:rsidRPr="00D75CA6" w:rsidRDefault="004E3F00" w:rsidP="00C72BA2">
            <w:pPr>
              <w:pStyle w:val="ENoteTableText"/>
            </w:pPr>
            <w:r w:rsidRPr="00D75CA6">
              <w:t>rs No 133, 2020</w:t>
            </w:r>
          </w:p>
        </w:tc>
      </w:tr>
      <w:tr w:rsidR="000E0B0C" w:rsidRPr="00D75CA6" w14:paraId="2CFA216A" w14:textId="77777777" w:rsidTr="00965397">
        <w:trPr>
          <w:cantSplit/>
        </w:trPr>
        <w:tc>
          <w:tcPr>
            <w:tcW w:w="2551" w:type="dxa"/>
          </w:tcPr>
          <w:p w14:paraId="4F28972F" w14:textId="77777777" w:rsidR="000E0B0C" w:rsidRPr="00D75CA6" w:rsidRDefault="000E0B0C" w:rsidP="00AE2DA2">
            <w:pPr>
              <w:pStyle w:val="ENoteTableText"/>
              <w:tabs>
                <w:tab w:val="center" w:leader="dot" w:pos="2268"/>
              </w:tabs>
            </w:pPr>
            <w:r w:rsidRPr="00D75CA6">
              <w:t>s 121</w:t>
            </w:r>
            <w:r w:rsidRPr="00D75CA6">
              <w:tab/>
            </w:r>
          </w:p>
        </w:tc>
        <w:tc>
          <w:tcPr>
            <w:tcW w:w="4537" w:type="dxa"/>
          </w:tcPr>
          <w:p w14:paraId="633CC262" w14:textId="77777777" w:rsidR="000E0B0C" w:rsidRPr="00D75CA6" w:rsidRDefault="000E0B0C" w:rsidP="00C72BA2">
            <w:pPr>
              <w:pStyle w:val="ENoteTableText"/>
            </w:pPr>
            <w:r w:rsidRPr="00D75CA6">
              <w:t>am No</w:t>
            </w:r>
            <w:r w:rsidR="004F64A4" w:rsidRPr="00D75CA6">
              <w:t> </w:t>
            </w:r>
            <w:r w:rsidRPr="00D75CA6">
              <w:t>74, 2013; No 116, 2014</w:t>
            </w:r>
          </w:p>
        </w:tc>
      </w:tr>
      <w:tr w:rsidR="004E3F00" w:rsidRPr="00D75CA6" w14:paraId="531FE5EA" w14:textId="77777777" w:rsidTr="00965397">
        <w:trPr>
          <w:cantSplit/>
        </w:trPr>
        <w:tc>
          <w:tcPr>
            <w:tcW w:w="2551" w:type="dxa"/>
          </w:tcPr>
          <w:p w14:paraId="12E0A3FF" w14:textId="77777777" w:rsidR="004E3F00" w:rsidRPr="00D75CA6" w:rsidRDefault="004E3F00" w:rsidP="00AE2DA2">
            <w:pPr>
              <w:pStyle w:val="ENoteTableText"/>
              <w:tabs>
                <w:tab w:val="center" w:leader="dot" w:pos="2268"/>
              </w:tabs>
            </w:pPr>
          </w:p>
        </w:tc>
        <w:tc>
          <w:tcPr>
            <w:tcW w:w="4537" w:type="dxa"/>
          </w:tcPr>
          <w:p w14:paraId="4F0021DC" w14:textId="77777777" w:rsidR="004E3F00" w:rsidRPr="00D75CA6" w:rsidRDefault="004E3F00" w:rsidP="00C72BA2">
            <w:pPr>
              <w:pStyle w:val="ENoteTableText"/>
            </w:pPr>
            <w:r w:rsidRPr="00D75CA6">
              <w:t>rs No 133, 2020</w:t>
            </w:r>
          </w:p>
        </w:tc>
      </w:tr>
      <w:tr w:rsidR="007E2BE6" w:rsidRPr="00D75CA6" w14:paraId="592A6C10" w14:textId="77777777" w:rsidTr="00965397">
        <w:trPr>
          <w:cantSplit/>
        </w:trPr>
        <w:tc>
          <w:tcPr>
            <w:tcW w:w="2551" w:type="dxa"/>
          </w:tcPr>
          <w:p w14:paraId="09C4188E" w14:textId="77777777" w:rsidR="007E2BE6" w:rsidRPr="00D75CA6" w:rsidRDefault="007E2BE6" w:rsidP="00AE2DA2">
            <w:pPr>
              <w:pStyle w:val="ENoteTableText"/>
              <w:tabs>
                <w:tab w:val="center" w:leader="dot" w:pos="2268"/>
              </w:tabs>
            </w:pPr>
          </w:p>
        </w:tc>
        <w:tc>
          <w:tcPr>
            <w:tcW w:w="4537" w:type="dxa"/>
          </w:tcPr>
          <w:p w14:paraId="42EEAB32" w14:textId="50112638" w:rsidR="007E2BE6" w:rsidRPr="00D75CA6" w:rsidRDefault="007E2BE6" w:rsidP="00C72BA2">
            <w:pPr>
              <w:pStyle w:val="ENoteTableText"/>
            </w:pPr>
            <w:r w:rsidRPr="00D75CA6">
              <w:t>am No 89, 2022</w:t>
            </w:r>
            <w:r w:rsidR="00024C19" w:rsidRPr="00D75CA6">
              <w:t>; No 110, 2024</w:t>
            </w:r>
            <w:r w:rsidR="004B6BDF" w:rsidRPr="00D75CA6">
              <w:t>; No 75, 2025</w:t>
            </w:r>
          </w:p>
        </w:tc>
      </w:tr>
      <w:tr w:rsidR="000E0B0C" w:rsidRPr="00D75CA6" w14:paraId="01479905" w14:textId="77777777" w:rsidTr="00965397">
        <w:trPr>
          <w:cantSplit/>
        </w:trPr>
        <w:tc>
          <w:tcPr>
            <w:tcW w:w="2551" w:type="dxa"/>
          </w:tcPr>
          <w:p w14:paraId="4B8085EB" w14:textId="77777777" w:rsidR="000E0B0C" w:rsidRPr="00D75CA6" w:rsidRDefault="000E0B0C" w:rsidP="00AE2DA2">
            <w:pPr>
              <w:pStyle w:val="ENoteTableText"/>
              <w:tabs>
                <w:tab w:val="center" w:leader="dot" w:pos="2268"/>
              </w:tabs>
            </w:pPr>
            <w:r w:rsidRPr="00D75CA6">
              <w:lastRenderedPageBreak/>
              <w:t>s 122</w:t>
            </w:r>
            <w:r w:rsidRPr="00D75CA6">
              <w:tab/>
            </w:r>
          </w:p>
        </w:tc>
        <w:tc>
          <w:tcPr>
            <w:tcW w:w="4537" w:type="dxa"/>
          </w:tcPr>
          <w:p w14:paraId="1C9E55A0" w14:textId="77777777" w:rsidR="000E0B0C" w:rsidRPr="00D75CA6" w:rsidRDefault="000E0B0C" w:rsidP="00C72BA2">
            <w:pPr>
              <w:pStyle w:val="ENoteTableText"/>
            </w:pPr>
            <w:r w:rsidRPr="00D75CA6">
              <w:t>am No 116, 2014; No 12, 2015; No 41, 2015; No 15, 2016</w:t>
            </w:r>
          </w:p>
        </w:tc>
      </w:tr>
      <w:tr w:rsidR="004E3F00" w:rsidRPr="00D75CA6" w14:paraId="4F58EC4B" w14:textId="77777777" w:rsidTr="00965397">
        <w:trPr>
          <w:cantSplit/>
        </w:trPr>
        <w:tc>
          <w:tcPr>
            <w:tcW w:w="2551" w:type="dxa"/>
          </w:tcPr>
          <w:p w14:paraId="32C609A4" w14:textId="77777777" w:rsidR="004E3F00" w:rsidRPr="00D75CA6" w:rsidRDefault="004E3F00" w:rsidP="00AE2DA2">
            <w:pPr>
              <w:pStyle w:val="ENoteTableText"/>
              <w:tabs>
                <w:tab w:val="center" w:leader="dot" w:pos="2268"/>
              </w:tabs>
            </w:pPr>
          </w:p>
        </w:tc>
        <w:tc>
          <w:tcPr>
            <w:tcW w:w="4537" w:type="dxa"/>
          </w:tcPr>
          <w:p w14:paraId="726CB497" w14:textId="77777777" w:rsidR="004E3F00" w:rsidRPr="00D75CA6" w:rsidRDefault="004E3F00" w:rsidP="00C72BA2">
            <w:pPr>
              <w:pStyle w:val="ENoteTableText"/>
            </w:pPr>
            <w:r w:rsidRPr="00D75CA6">
              <w:t>rep No 133, 2020</w:t>
            </w:r>
          </w:p>
        </w:tc>
      </w:tr>
      <w:tr w:rsidR="000E0B0C" w:rsidRPr="00D75CA6" w14:paraId="719F20B6" w14:textId="77777777" w:rsidTr="00965397">
        <w:trPr>
          <w:cantSplit/>
        </w:trPr>
        <w:tc>
          <w:tcPr>
            <w:tcW w:w="2551" w:type="dxa"/>
          </w:tcPr>
          <w:p w14:paraId="216DDCFA" w14:textId="727B7CDA" w:rsidR="000E0B0C" w:rsidRPr="00D75CA6" w:rsidRDefault="00B94734" w:rsidP="0099072C">
            <w:pPr>
              <w:pStyle w:val="ENoteTableText"/>
              <w:keepNext/>
              <w:tabs>
                <w:tab w:val="right" w:pos="482"/>
                <w:tab w:val="center" w:leader="dot" w:pos="2268"/>
              </w:tabs>
              <w:ind w:left="748" w:hanging="748"/>
              <w:rPr>
                <w:b/>
              </w:rPr>
            </w:pPr>
            <w:r w:rsidRPr="00D75CA6">
              <w:rPr>
                <w:b/>
              </w:rPr>
              <w:t>Division 3</w:t>
            </w:r>
          </w:p>
        </w:tc>
        <w:tc>
          <w:tcPr>
            <w:tcW w:w="4537" w:type="dxa"/>
          </w:tcPr>
          <w:p w14:paraId="0EC33399" w14:textId="77777777" w:rsidR="000E0B0C" w:rsidRPr="00D75CA6" w:rsidRDefault="000E0B0C" w:rsidP="00C72BA2">
            <w:pPr>
              <w:pStyle w:val="ENoteTableText"/>
            </w:pPr>
          </w:p>
        </w:tc>
      </w:tr>
      <w:tr w:rsidR="004E3F00" w:rsidRPr="00D75CA6" w14:paraId="5ABB0806" w14:textId="77777777" w:rsidTr="00965397">
        <w:trPr>
          <w:cantSplit/>
        </w:trPr>
        <w:tc>
          <w:tcPr>
            <w:tcW w:w="2551" w:type="dxa"/>
          </w:tcPr>
          <w:p w14:paraId="00B6E5CD" w14:textId="543C4E4D" w:rsidR="004E3F00" w:rsidRPr="00D75CA6" w:rsidRDefault="00B94734" w:rsidP="0099072C">
            <w:pPr>
              <w:pStyle w:val="ENoteTableText"/>
              <w:keepNext/>
              <w:tabs>
                <w:tab w:val="right" w:pos="482"/>
                <w:tab w:val="center" w:leader="dot" w:pos="2268"/>
              </w:tabs>
              <w:ind w:left="748" w:hanging="748"/>
            </w:pPr>
            <w:r w:rsidRPr="00D75CA6">
              <w:t>Division 3</w:t>
            </w:r>
            <w:r w:rsidR="004E3F00" w:rsidRPr="00D75CA6">
              <w:t xml:space="preserve"> heading</w:t>
            </w:r>
            <w:r w:rsidR="004E3F00" w:rsidRPr="00D75CA6">
              <w:tab/>
            </w:r>
          </w:p>
        </w:tc>
        <w:tc>
          <w:tcPr>
            <w:tcW w:w="4537" w:type="dxa"/>
          </w:tcPr>
          <w:p w14:paraId="039A8A5F" w14:textId="77777777" w:rsidR="004E3F00" w:rsidRPr="00D75CA6" w:rsidRDefault="004E3F00" w:rsidP="00C72BA2">
            <w:pPr>
              <w:pStyle w:val="ENoteTableText"/>
            </w:pPr>
            <w:r w:rsidRPr="00D75CA6">
              <w:t>rs No 133, 2020</w:t>
            </w:r>
          </w:p>
        </w:tc>
      </w:tr>
      <w:tr w:rsidR="000E0B0C" w:rsidRPr="00D75CA6" w14:paraId="53189022" w14:textId="77777777" w:rsidTr="00965397">
        <w:trPr>
          <w:cantSplit/>
        </w:trPr>
        <w:tc>
          <w:tcPr>
            <w:tcW w:w="2551" w:type="dxa"/>
          </w:tcPr>
          <w:p w14:paraId="542FA547" w14:textId="77777777" w:rsidR="000E0B0C" w:rsidRPr="00D75CA6" w:rsidRDefault="000E0B0C" w:rsidP="00F01092">
            <w:pPr>
              <w:pStyle w:val="ENoteTableText"/>
              <w:tabs>
                <w:tab w:val="center" w:leader="dot" w:pos="2268"/>
              </w:tabs>
            </w:pPr>
            <w:r w:rsidRPr="00D75CA6">
              <w:t>s 123</w:t>
            </w:r>
            <w:r w:rsidRPr="00D75CA6">
              <w:tab/>
            </w:r>
          </w:p>
        </w:tc>
        <w:tc>
          <w:tcPr>
            <w:tcW w:w="4537" w:type="dxa"/>
          </w:tcPr>
          <w:p w14:paraId="42E4803E" w14:textId="11320FEA" w:rsidR="000E0B0C" w:rsidRPr="00D75CA6" w:rsidRDefault="000E0B0C" w:rsidP="00F01092">
            <w:pPr>
              <w:pStyle w:val="ENoteTableText"/>
            </w:pPr>
            <w:r w:rsidRPr="00D75CA6">
              <w:t>am No</w:t>
            </w:r>
            <w:r w:rsidR="00626C22" w:rsidRPr="00D75CA6">
              <w:t> </w:t>
            </w:r>
            <w:r w:rsidRPr="00D75CA6">
              <w:t>52, 2007; No</w:t>
            </w:r>
            <w:r w:rsidR="00626C22" w:rsidRPr="00D75CA6">
              <w:t> </w:t>
            </w:r>
            <w:r w:rsidRPr="00D75CA6">
              <w:t>4, 2010; No</w:t>
            </w:r>
            <w:r w:rsidR="00626C22" w:rsidRPr="00D75CA6">
              <w:t> </w:t>
            </w:r>
            <w:r w:rsidRPr="00D75CA6">
              <w:t>60, 2011; No</w:t>
            </w:r>
            <w:r w:rsidR="00626C22" w:rsidRPr="00D75CA6">
              <w:t> </w:t>
            </w:r>
            <w:r w:rsidRPr="00D75CA6">
              <w:t>74, 2013; No 130, 2017</w:t>
            </w:r>
            <w:r w:rsidR="00B44C2C" w:rsidRPr="00D75CA6">
              <w:t>; No 133, 2020</w:t>
            </w:r>
            <w:r w:rsidR="00024C19" w:rsidRPr="00D75CA6">
              <w:t>; No 110, 2024</w:t>
            </w:r>
          </w:p>
        </w:tc>
      </w:tr>
      <w:tr w:rsidR="00794210" w:rsidRPr="00D75CA6" w14:paraId="7D6EE368" w14:textId="77777777" w:rsidTr="00965397">
        <w:trPr>
          <w:cantSplit/>
        </w:trPr>
        <w:tc>
          <w:tcPr>
            <w:tcW w:w="2551" w:type="dxa"/>
          </w:tcPr>
          <w:p w14:paraId="7606FC7C" w14:textId="49E1EFF0" w:rsidR="00794210" w:rsidRPr="00D75CA6" w:rsidRDefault="00794210" w:rsidP="00F01092">
            <w:pPr>
              <w:pStyle w:val="ENoteTableText"/>
              <w:tabs>
                <w:tab w:val="center" w:leader="dot" w:pos="2268"/>
              </w:tabs>
            </w:pPr>
          </w:p>
        </w:tc>
        <w:tc>
          <w:tcPr>
            <w:tcW w:w="4537" w:type="dxa"/>
          </w:tcPr>
          <w:p w14:paraId="051122C0" w14:textId="55B80A7C" w:rsidR="00794210" w:rsidRPr="00D75CA6" w:rsidRDefault="00794210" w:rsidP="00F01092">
            <w:pPr>
              <w:pStyle w:val="ENoteTableText"/>
            </w:pPr>
            <w:r w:rsidRPr="00D75CA6">
              <w:t>rs No 110, 2024</w:t>
            </w:r>
          </w:p>
        </w:tc>
      </w:tr>
      <w:tr w:rsidR="006666E9" w:rsidRPr="00D75CA6" w14:paraId="1AA82686" w14:textId="77777777" w:rsidTr="00965397">
        <w:trPr>
          <w:cantSplit/>
        </w:trPr>
        <w:tc>
          <w:tcPr>
            <w:tcW w:w="2551" w:type="dxa"/>
          </w:tcPr>
          <w:p w14:paraId="5C76A184" w14:textId="77777777" w:rsidR="006666E9" w:rsidRPr="00D75CA6" w:rsidRDefault="006666E9" w:rsidP="00F01092">
            <w:pPr>
              <w:pStyle w:val="ENoteTableText"/>
              <w:tabs>
                <w:tab w:val="center" w:leader="dot" w:pos="2268"/>
              </w:tabs>
            </w:pPr>
          </w:p>
        </w:tc>
        <w:tc>
          <w:tcPr>
            <w:tcW w:w="4537" w:type="dxa"/>
          </w:tcPr>
          <w:p w14:paraId="4E1F1CFE" w14:textId="5DEEC224" w:rsidR="006666E9" w:rsidRPr="00D75CA6" w:rsidRDefault="006666E9" w:rsidP="00F01092">
            <w:pPr>
              <w:pStyle w:val="ENoteTableText"/>
            </w:pPr>
            <w:r w:rsidRPr="00D75CA6">
              <w:t>am No 110, 2024</w:t>
            </w:r>
            <w:r w:rsidR="004B6BDF" w:rsidRPr="00D75CA6">
              <w:t>; No 75, 2025</w:t>
            </w:r>
            <w:r w:rsidR="0093611E" w:rsidRPr="00D75CA6">
              <w:t xml:space="preserve"> (md not incorp)</w:t>
            </w:r>
          </w:p>
        </w:tc>
      </w:tr>
      <w:tr w:rsidR="000E0B0C" w:rsidRPr="00D75CA6" w14:paraId="103B82BF" w14:textId="77777777" w:rsidTr="00965397">
        <w:trPr>
          <w:cantSplit/>
        </w:trPr>
        <w:tc>
          <w:tcPr>
            <w:tcW w:w="2551" w:type="dxa"/>
          </w:tcPr>
          <w:p w14:paraId="705E385F" w14:textId="77777777" w:rsidR="000E0B0C" w:rsidRPr="00D75CA6" w:rsidRDefault="000E0B0C" w:rsidP="00F01092">
            <w:pPr>
              <w:pStyle w:val="ENoteTableText"/>
              <w:tabs>
                <w:tab w:val="center" w:leader="dot" w:pos="2268"/>
              </w:tabs>
            </w:pPr>
            <w:r w:rsidRPr="00D75CA6">
              <w:t>s 124</w:t>
            </w:r>
            <w:r w:rsidRPr="00D75CA6">
              <w:tab/>
            </w:r>
          </w:p>
        </w:tc>
        <w:tc>
          <w:tcPr>
            <w:tcW w:w="4537" w:type="dxa"/>
          </w:tcPr>
          <w:p w14:paraId="69A59469" w14:textId="1F2DCF13" w:rsidR="000E0B0C" w:rsidRPr="00D75CA6" w:rsidRDefault="000E0B0C" w:rsidP="00F01092">
            <w:pPr>
              <w:pStyle w:val="ENoteTableText"/>
            </w:pPr>
            <w:r w:rsidRPr="00D75CA6">
              <w:t>am No</w:t>
            </w:r>
            <w:r w:rsidR="00626C22" w:rsidRPr="00D75CA6">
              <w:t> </w:t>
            </w:r>
            <w:r w:rsidRPr="00D75CA6">
              <w:t>3, 2011</w:t>
            </w:r>
            <w:r w:rsidR="004E3F00" w:rsidRPr="00D75CA6">
              <w:t>; No 133, 2020</w:t>
            </w:r>
            <w:r w:rsidR="00024C19" w:rsidRPr="00D75CA6">
              <w:t>; No 110, 2024</w:t>
            </w:r>
          </w:p>
        </w:tc>
      </w:tr>
      <w:tr w:rsidR="000E0B0C" w:rsidRPr="00D75CA6" w14:paraId="02814BD5" w14:textId="77777777" w:rsidTr="00965397">
        <w:trPr>
          <w:cantSplit/>
        </w:trPr>
        <w:tc>
          <w:tcPr>
            <w:tcW w:w="2551" w:type="dxa"/>
          </w:tcPr>
          <w:p w14:paraId="5613A3DD" w14:textId="1C718D85" w:rsidR="000E0B0C" w:rsidRPr="00D75CA6" w:rsidRDefault="00B94734" w:rsidP="002C455C">
            <w:pPr>
              <w:pStyle w:val="ENoteTableText"/>
              <w:keepNext/>
            </w:pPr>
            <w:r w:rsidRPr="00D75CA6">
              <w:rPr>
                <w:b/>
              </w:rPr>
              <w:t>Division 4</w:t>
            </w:r>
          </w:p>
        </w:tc>
        <w:tc>
          <w:tcPr>
            <w:tcW w:w="4537" w:type="dxa"/>
          </w:tcPr>
          <w:p w14:paraId="4A824441" w14:textId="77777777" w:rsidR="000E0B0C" w:rsidRPr="00D75CA6" w:rsidRDefault="000E0B0C" w:rsidP="00C72BA2">
            <w:pPr>
              <w:pStyle w:val="ENoteTableText"/>
            </w:pPr>
          </w:p>
        </w:tc>
      </w:tr>
      <w:tr w:rsidR="00BD14E3" w:rsidRPr="00D75CA6" w14:paraId="16BFFCE3" w14:textId="77777777" w:rsidTr="00965397">
        <w:trPr>
          <w:cantSplit/>
        </w:trPr>
        <w:tc>
          <w:tcPr>
            <w:tcW w:w="2551" w:type="dxa"/>
          </w:tcPr>
          <w:p w14:paraId="3546D22B" w14:textId="2DC7516A" w:rsidR="00BD14E3" w:rsidRPr="00D75CA6" w:rsidRDefault="00B94734" w:rsidP="00D6467B">
            <w:pPr>
              <w:pStyle w:val="ENoteTableText"/>
              <w:keepNext/>
              <w:tabs>
                <w:tab w:val="center" w:leader="dot" w:pos="2268"/>
              </w:tabs>
            </w:pPr>
            <w:r w:rsidRPr="00D75CA6">
              <w:t>Division 4</w:t>
            </w:r>
            <w:r w:rsidR="00316379" w:rsidRPr="00D75CA6">
              <w:tab/>
            </w:r>
          </w:p>
        </w:tc>
        <w:tc>
          <w:tcPr>
            <w:tcW w:w="4537" w:type="dxa"/>
          </w:tcPr>
          <w:p w14:paraId="78F98068" w14:textId="77777777" w:rsidR="00BD14E3" w:rsidRPr="00D75CA6" w:rsidRDefault="00BD14E3" w:rsidP="00C72BA2">
            <w:pPr>
              <w:pStyle w:val="ENoteTableText"/>
            </w:pPr>
            <w:r w:rsidRPr="00D75CA6">
              <w:t>rs No 133, 2020</w:t>
            </w:r>
          </w:p>
        </w:tc>
      </w:tr>
      <w:tr w:rsidR="000E0B0C" w:rsidRPr="00D75CA6" w14:paraId="76F19598" w14:textId="77777777" w:rsidTr="00965397">
        <w:trPr>
          <w:cantSplit/>
        </w:trPr>
        <w:tc>
          <w:tcPr>
            <w:tcW w:w="2551" w:type="dxa"/>
          </w:tcPr>
          <w:p w14:paraId="5E55418B" w14:textId="77777777" w:rsidR="000E0B0C" w:rsidRPr="00D75CA6" w:rsidRDefault="000E0B0C" w:rsidP="00F01092">
            <w:pPr>
              <w:pStyle w:val="ENoteTableText"/>
              <w:tabs>
                <w:tab w:val="center" w:leader="dot" w:pos="2268"/>
              </w:tabs>
            </w:pPr>
            <w:r w:rsidRPr="00D75CA6">
              <w:t>s 125</w:t>
            </w:r>
            <w:r w:rsidRPr="00D75CA6">
              <w:tab/>
            </w:r>
          </w:p>
        </w:tc>
        <w:tc>
          <w:tcPr>
            <w:tcW w:w="4537" w:type="dxa"/>
          </w:tcPr>
          <w:p w14:paraId="07C04A5D" w14:textId="77777777" w:rsidR="000E0B0C" w:rsidRPr="00D75CA6" w:rsidRDefault="000E0B0C" w:rsidP="00F01092">
            <w:pPr>
              <w:pStyle w:val="ENoteTableText"/>
            </w:pPr>
            <w:r w:rsidRPr="00D75CA6">
              <w:t>am No</w:t>
            </w:r>
            <w:r w:rsidR="00626C22" w:rsidRPr="00D75CA6">
              <w:t> </w:t>
            </w:r>
            <w:r w:rsidRPr="00D75CA6">
              <w:t>145, 2010; No 150, 2015</w:t>
            </w:r>
          </w:p>
        </w:tc>
      </w:tr>
      <w:tr w:rsidR="00BD14E3" w:rsidRPr="00D75CA6" w14:paraId="22367A1D" w14:textId="77777777" w:rsidTr="00965397">
        <w:trPr>
          <w:cantSplit/>
        </w:trPr>
        <w:tc>
          <w:tcPr>
            <w:tcW w:w="2551" w:type="dxa"/>
          </w:tcPr>
          <w:p w14:paraId="2D04D0D2" w14:textId="77777777" w:rsidR="00BD14E3" w:rsidRPr="00D75CA6" w:rsidRDefault="00BD14E3" w:rsidP="00F01092">
            <w:pPr>
              <w:pStyle w:val="ENoteTableText"/>
              <w:tabs>
                <w:tab w:val="center" w:leader="dot" w:pos="2268"/>
              </w:tabs>
            </w:pPr>
          </w:p>
        </w:tc>
        <w:tc>
          <w:tcPr>
            <w:tcW w:w="4537" w:type="dxa"/>
          </w:tcPr>
          <w:p w14:paraId="2CCBD1A5" w14:textId="77777777" w:rsidR="00BD14E3" w:rsidRPr="00D75CA6" w:rsidRDefault="00BD14E3" w:rsidP="00F01092">
            <w:pPr>
              <w:pStyle w:val="ENoteTableText"/>
            </w:pPr>
            <w:r w:rsidRPr="00D75CA6">
              <w:t>rs No 133, 2020</w:t>
            </w:r>
          </w:p>
        </w:tc>
      </w:tr>
      <w:tr w:rsidR="004B6BDF" w:rsidRPr="00D75CA6" w14:paraId="1B3C9F56" w14:textId="77777777" w:rsidTr="00965397">
        <w:trPr>
          <w:cantSplit/>
        </w:trPr>
        <w:tc>
          <w:tcPr>
            <w:tcW w:w="2551" w:type="dxa"/>
          </w:tcPr>
          <w:p w14:paraId="4706CBB3" w14:textId="77777777" w:rsidR="004B6BDF" w:rsidRPr="00D75CA6" w:rsidRDefault="004B6BDF" w:rsidP="00F01092">
            <w:pPr>
              <w:pStyle w:val="ENoteTableText"/>
              <w:tabs>
                <w:tab w:val="center" w:leader="dot" w:pos="2268"/>
              </w:tabs>
            </w:pPr>
          </w:p>
        </w:tc>
        <w:tc>
          <w:tcPr>
            <w:tcW w:w="4537" w:type="dxa"/>
          </w:tcPr>
          <w:p w14:paraId="6AC1789A" w14:textId="56970F49" w:rsidR="004B6BDF" w:rsidRPr="00D75CA6" w:rsidRDefault="004B6BDF" w:rsidP="00F01092">
            <w:pPr>
              <w:pStyle w:val="ENoteTableText"/>
            </w:pPr>
            <w:r w:rsidRPr="00D75CA6">
              <w:t>am No 75, 2025</w:t>
            </w:r>
          </w:p>
        </w:tc>
      </w:tr>
      <w:tr w:rsidR="000E0B0C" w:rsidRPr="00D75CA6" w14:paraId="752A1D75" w14:textId="77777777" w:rsidTr="00965397">
        <w:trPr>
          <w:cantSplit/>
        </w:trPr>
        <w:tc>
          <w:tcPr>
            <w:tcW w:w="2551" w:type="dxa"/>
          </w:tcPr>
          <w:p w14:paraId="1EF775D7" w14:textId="77777777" w:rsidR="000E0B0C" w:rsidRPr="00D75CA6" w:rsidRDefault="000E0B0C" w:rsidP="0029650A">
            <w:pPr>
              <w:pStyle w:val="ENoteTableText"/>
              <w:tabs>
                <w:tab w:val="center" w:leader="dot" w:pos="2268"/>
              </w:tabs>
            </w:pPr>
            <w:r w:rsidRPr="00D75CA6">
              <w:t>s 126</w:t>
            </w:r>
            <w:r w:rsidRPr="00D75CA6">
              <w:tab/>
            </w:r>
          </w:p>
        </w:tc>
        <w:tc>
          <w:tcPr>
            <w:tcW w:w="4537" w:type="dxa"/>
          </w:tcPr>
          <w:p w14:paraId="167081A4" w14:textId="77777777" w:rsidR="000E0B0C" w:rsidRPr="00D75CA6" w:rsidRDefault="000E0B0C" w:rsidP="0029650A">
            <w:pPr>
              <w:pStyle w:val="ENoteTableText"/>
              <w:tabs>
                <w:tab w:val="center" w:leader="dot" w:pos="2268"/>
              </w:tabs>
            </w:pPr>
            <w:r w:rsidRPr="00D75CA6">
              <w:t>am No 197, 2012</w:t>
            </w:r>
          </w:p>
        </w:tc>
      </w:tr>
      <w:tr w:rsidR="00713196" w:rsidRPr="00D75CA6" w14:paraId="497F0DD9" w14:textId="77777777" w:rsidTr="00965397">
        <w:trPr>
          <w:cantSplit/>
        </w:trPr>
        <w:tc>
          <w:tcPr>
            <w:tcW w:w="2551" w:type="dxa"/>
          </w:tcPr>
          <w:p w14:paraId="6BB90A23" w14:textId="77777777" w:rsidR="00713196" w:rsidRPr="00D75CA6" w:rsidRDefault="00713196" w:rsidP="0029650A">
            <w:pPr>
              <w:pStyle w:val="ENoteTableText"/>
              <w:tabs>
                <w:tab w:val="center" w:leader="dot" w:pos="2268"/>
              </w:tabs>
            </w:pPr>
          </w:p>
        </w:tc>
        <w:tc>
          <w:tcPr>
            <w:tcW w:w="4537" w:type="dxa"/>
          </w:tcPr>
          <w:p w14:paraId="34C6CBA3" w14:textId="77777777" w:rsidR="00713196" w:rsidRPr="00D75CA6" w:rsidRDefault="00713196" w:rsidP="0029650A">
            <w:pPr>
              <w:pStyle w:val="ENoteTableText"/>
              <w:tabs>
                <w:tab w:val="center" w:leader="dot" w:pos="2268"/>
              </w:tabs>
            </w:pPr>
            <w:r w:rsidRPr="00D75CA6">
              <w:t>rs No 133, 2020</w:t>
            </w:r>
          </w:p>
        </w:tc>
      </w:tr>
      <w:tr w:rsidR="0041570D" w:rsidRPr="00D75CA6" w14:paraId="7EEDDEF5" w14:textId="77777777" w:rsidTr="00965397">
        <w:trPr>
          <w:cantSplit/>
        </w:trPr>
        <w:tc>
          <w:tcPr>
            <w:tcW w:w="2551" w:type="dxa"/>
          </w:tcPr>
          <w:p w14:paraId="2A430B4F" w14:textId="77777777" w:rsidR="0041570D" w:rsidRPr="00D75CA6" w:rsidRDefault="0041570D" w:rsidP="0029650A">
            <w:pPr>
              <w:pStyle w:val="ENoteTableText"/>
              <w:tabs>
                <w:tab w:val="center" w:leader="dot" w:pos="2268"/>
              </w:tabs>
            </w:pPr>
          </w:p>
        </w:tc>
        <w:tc>
          <w:tcPr>
            <w:tcW w:w="4537" w:type="dxa"/>
          </w:tcPr>
          <w:p w14:paraId="6915A87E" w14:textId="688EEDFD" w:rsidR="0041570D" w:rsidRPr="00D75CA6" w:rsidRDefault="0041570D" w:rsidP="0029650A">
            <w:pPr>
              <w:pStyle w:val="ENoteTableText"/>
              <w:tabs>
                <w:tab w:val="center" w:leader="dot" w:pos="2268"/>
              </w:tabs>
            </w:pPr>
            <w:r w:rsidRPr="00D75CA6">
              <w:t>am No 63, 2023</w:t>
            </w:r>
            <w:r w:rsidR="00024C19" w:rsidRPr="00D75CA6">
              <w:t>; No 110, 2024</w:t>
            </w:r>
          </w:p>
        </w:tc>
      </w:tr>
      <w:tr w:rsidR="00713196" w:rsidRPr="00D75CA6" w14:paraId="5BDCEF8C" w14:textId="77777777" w:rsidTr="00965397">
        <w:trPr>
          <w:cantSplit/>
        </w:trPr>
        <w:tc>
          <w:tcPr>
            <w:tcW w:w="2551" w:type="dxa"/>
          </w:tcPr>
          <w:p w14:paraId="068F6082" w14:textId="56663794" w:rsidR="00713196" w:rsidRPr="00D75CA6" w:rsidRDefault="00107542" w:rsidP="0029650A">
            <w:pPr>
              <w:pStyle w:val="ENoteTableText"/>
              <w:tabs>
                <w:tab w:val="center" w:leader="dot" w:pos="2268"/>
              </w:tabs>
              <w:rPr>
                <w:b/>
              </w:rPr>
            </w:pPr>
            <w:r w:rsidRPr="00D75CA6">
              <w:rPr>
                <w:b/>
              </w:rPr>
              <w:t>Division 5</w:t>
            </w:r>
          </w:p>
        </w:tc>
        <w:tc>
          <w:tcPr>
            <w:tcW w:w="4537" w:type="dxa"/>
          </w:tcPr>
          <w:p w14:paraId="4576064F" w14:textId="77777777" w:rsidR="00713196" w:rsidRPr="00D75CA6" w:rsidRDefault="00713196" w:rsidP="0029650A">
            <w:pPr>
              <w:pStyle w:val="ENoteTableText"/>
              <w:tabs>
                <w:tab w:val="center" w:leader="dot" w:pos="2268"/>
              </w:tabs>
            </w:pPr>
          </w:p>
        </w:tc>
      </w:tr>
      <w:tr w:rsidR="00713196" w:rsidRPr="00D75CA6" w14:paraId="7FC28252" w14:textId="77777777" w:rsidTr="00965397">
        <w:trPr>
          <w:cantSplit/>
        </w:trPr>
        <w:tc>
          <w:tcPr>
            <w:tcW w:w="2551" w:type="dxa"/>
          </w:tcPr>
          <w:p w14:paraId="45DEA873" w14:textId="03335E69" w:rsidR="00713196" w:rsidRPr="00D75CA6" w:rsidRDefault="00107542" w:rsidP="0029650A">
            <w:pPr>
              <w:pStyle w:val="ENoteTableText"/>
              <w:tabs>
                <w:tab w:val="center" w:leader="dot" w:pos="2268"/>
              </w:tabs>
            </w:pPr>
            <w:r w:rsidRPr="00D75CA6">
              <w:t>Division 5</w:t>
            </w:r>
            <w:r w:rsidR="00F64F64" w:rsidRPr="00D75CA6">
              <w:t xml:space="preserve"> heading</w:t>
            </w:r>
            <w:r w:rsidR="00713196" w:rsidRPr="00D75CA6">
              <w:tab/>
            </w:r>
          </w:p>
        </w:tc>
        <w:tc>
          <w:tcPr>
            <w:tcW w:w="4537" w:type="dxa"/>
          </w:tcPr>
          <w:p w14:paraId="09F10E69" w14:textId="77777777" w:rsidR="00713196" w:rsidRPr="00D75CA6" w:rsidRDefault="00F64F64" w:rsidP="0029650A">
            <w:pPr>
              <w:pStyle w:val="ENoteTableText"/>
              <w:tabs>
                <w:tab w:val="center" w:leader="dot" w:pos="2268"/>
              </w:tabs>
            </w:pPr>
            <w:r w:rsidRPr="00D75CA6">
              <w:t>ad</w:t>
            </w:r>
            <w:r w:rsidR="00713196" w:rsidRPr="00D75CA6">
              <w:t xml:space="preserve"> No 133, 2020</w:t>
            </w:r>
          </w:p>
        </w:tc>
      </w:tr>
      <w:tr w:rsidR="000E0B0C" w:rsidRPr="00D75CA6" w14:paraId="52530686" w14:textId="77777777" w:rsidTr="00965397">
        <w:trPr>
          <w:cantSplit/>
        </w:trPr>
        <w:tc>
          <w:tcPr>
            <w:tcW w:w="2551" w:type="dxa"/>
          </w:tcPr>
          <w:p w14:paraId="640E7C1F" w14:textId="77777777" w:rsidR="000E0B0C" w:rsidRPr="00D75CA6" w:rsidRDefault="000E0B0C" w:rsidP="00AE2DA2">
            <w:pPr>
              <w:pStyle w:val="ENoteTableText"/>
              <w:tabs>
                <w:tab w:val="center" w:leader="dot" w:pos="2268"/>
              </w:tabs>
            </w:pPr>
            <w:r w:rsidRPr="00D75CA6">
              <w:t>s 127</w:t>
            </w:r>
            <w:r w:rsidRPr="00D75CA6">
              <w:tab/>
            </w:r>
          </w:p>
        </w:tc>
        <w:tc>
          <w:tcPr>
            <w:tcW w:w="4537" w:type="dxa"/>
          </w:tcPr>
          <w:p w14:paraId="1ABCA6AD" w14:textId="77777777" w:rsidR="000E0B0C" w:rsidRPr="00D75CA6" w:rsidRDefault="000E0B0C" w:rsidP="00C72BA2">
            <w:pPr>
              <w:pStyle w:val="ENoteTableText"/>
            </w:pPr>
            <w:r w:rsidRPr="00D75CA6">
              <w:t>am No 52, 2007; No 60, 2011; No 74, 2013</w:t>
            </w:r>
          </w:p>
        </w:tc>
      </w:tr>
      <w:tr w:rsidR="00713196" w:rsidRPr="00D75CA6" w14:paraId="37AEECB7" w14:textId="77777777" w:rsidTr="00965397">
        <w:trPr>
          <w:cantSplit/>
        </w:trPr>
        <w:tc>
          <w:tcPr>
            <w:tcW w:w="2551" w:type="dxa"/>
          </w:tcPr>
          <w:p w14:paraId="562E2E0D" w14:textId="77777777" w:rsidR="00713196" w:rsidRPr="00D75CA6" w:rsidRDefault="00713196" w:rsidP="00AE2DA2">
            <w:pPr>
              <w:pStyle w:val="ENoteTableText"/>
              <w:tabs>
                <w:tab w:val="center" w:leader="dot" w:pos="2268"/>
              </w:tabs>
            </w:pPr>
          </w:p>
        </w:tc>
        <w:tc>
          <w:tcPr>
            <w:tcW w:w="4537" w:type="dxa"/>
          </w:tcPr>
          <w:p w14:paraId="44A98DBA" w14:textId="77777777" w:rsidR="00713196" w:rsidRPr="00D75CA6" w:rsidRDefault="00713196" w:rsidP="00C72BA2">
            <w:pPr>
              <w:pStyle w:val="ENoteTableText"/>
            </w:pPr>
            <w:r w:rsidRPr="00D75CA6">
              <w:t>rs No 133, 2020</w:t>
            </w:r>
          </w:p>
        </w:tc>
      </w:tr>
      <w:tr w:rsidR="00794210" w:rsidRPr="00D75CA6" w14:paraId="6526C66F" w14:textId="77777777" w:rsidTr="00965397">
        <w:trPr>
          <w:cantSplit/>
        </w:trPr>
        <w:tc>
          <w:tcPr>
            <w:tcW w:w="2551" w:type="dxa"/>
          </w:tcPr>
          <w:p w14:paraId="5DAB2E0D" w14:textId="77777777" w:rsidR="00794210" w:rsidRPr="00D75CA6" w:rsidRDefault="00794210" w:rsidP="00AE2DA2">
            <w:pPr>
              <w:pStyle w:val="ENoteTableText"/>
              <w:tabs>
                <w:tab w:val="center" w:leader="dot" w:pos="2268"/>
              </w:tabs>
            </w:pPr>
          </w:p>
        </w:tc>
        <w:tc>
          <w:tcPr>
            <w:tcW w:w="4537" w:type="dxa"/>
          </w:tcPr>
          <w:p w14:paraId="0B12A3E9" w14:textId="5B91B98D" w:rsidR="00794210" w:rsidRPr="00D75CA6" w:rsidRDefault="00794210" w:rsidP="00C72BA2">
            <w:pPr>
              <w:pStyle w:val="ENoteTableText"/>
            </w:pPr>
            <w:r w:rsidRPr="00D75CA6">
              <w:t>am No 110, 2024</w:t>
            </w:r>
          </w:p>
        </w:tc>
      </w:tr>
      <w:tr w:rsidR="00713196" w:rsidRPr="00D75CA6" w14:paraId="57DD303D" w14:textId="77777777" w:rsidTr="00965397">
        <w:trPr>
          <w:cantSplit/>
        </w:trPr>
        <w:tc>
          <w:tcPr>
            <w:tcW w:w="2551" w:type="dxa"/>
          </w:tcPr>
          <w:p w14:paraId="4CBC01A5" w14:textId="5D63B4E4" w:rsidR="00713196" w:rsidRPr="00D75CA6" w:rsidRDefault="00B94734" w:rsidP="00AE2DA2">
            <w:pPr>
              <w:pStyle w:val="ENoteTableText"/>
              <w:tabs>
                <w:tab w:val="center" w:leader="dot" w:pos="2268"/>
              </w:tabs>
              <w:rPr>
                <w:b/>
              </w:rPr>
            </w:pPr>
            <w:r w:rsidRPr="00D75CA6">
              <w:rPr>
                <w:b/>
              </w:rPr>
              <w:t>Division 6</w:t>
            </w:r>
          </w:p>
        </w:tc>
        <w:tc>
          <w:tcPr>
            <w:tcW w:w="4537" w:type="dxa"/>
          </w:tcPr>
          <w:p w14:paraId="6397F69F" w14:textId="77777777" w:rsidR="00713196" w:rsidRPr="00D75CA6" w:rsidRDefault="00713196" w:rsidP="00C72BA2">
            <w:pPr>
              <w:pStyle w:val="ENoteTableText"/>
            </w:pPr>
          </w:p>
        </w:tc>
      </w:tr>
      <w:tr w:rsidR="00713196" w:rsidRPr="00D75CA6" w14:paraId="5341F8C3" w14:textId="77777777" w:rsidTr="00965397">
        <w:trPr>
          <w:cantSplit/>
        </w:trPr>
        <w:tc>
          <w:tcPr>
            <w:tcW w:w="2551" w:type="dxa"/>
          </w:tcPr>
          <w:p w14:paraId="5B908560" w14:textId="346BF259" w:rsidR="00713196" w:rsidRPr="00D75CA6" w:rsidRDefault="00B94734" w:rsidP="00AE2DA2">
            <w:pPr>
              <w:pStyle w:val="ENoteTableText"/>
              <w:tabs>
                <w:tab w:val="center" w:leader="dot" w:pos="2268"/>
              </w:tabs>
            </w:pPr>
            <w:r w:rsidRPr="00D75CA6">
              <w:t>Division 6</w:t>
            </w:r>
            <w:r w:rsidR="00F64F64" w:rsidRPr="00D75CA6">
              <w:t xml:space="preserve"> heading</w:t>
            </w:r>
            <w:r w:rsidR="00713196" w:rsidRPr="00D75CA6">
              <w:tab/>
            </w:r>
          </w:p>
        </w:tc>
        <w:tc>
          <w:tcPr>
            <w:tcW w:w="4537" w:type="dxa"/>
          </w:tcPr>
          <w:p w14:paraId="52599F52" w14:textId="77777777" w:rsidR="00713196" w:rsidRPr="00D75CA6" w:rsidRDefault="00713196" w:rsidP="00C72BA2">
            <w:pPr>
              <w:pStyle w:val="ENoteTableText"/>
            </w:pPr>
            <w:r w:rsidRPr="00D75CA6">
              <w:t>ad No 133, 2020</w:t>
            </w:r>
          </w:p>
        </w:tc>
      </w:tr>
      <w:tr w:rsidR="000E0B0C" w:rsidRPr="00D75CA6" w14:paraId="337B55D1" w14:textId="77777777" w:rsidTr="00965397">
        <w:trPr>
          <w:cantSplit/>
        </w:trPr>
        <w:tc>
          <w:tcPr>
            <w:tcW w:w="2551" w:type="dxa"/>
          </w:tcPr>
          <w:p w14:paraId="24F120DE" w14:textId="77777777" w:rsidR="000E0B0C" w:rsidRPr="00D75CA6" w:rsidRDefault="000E0B0C" w:rsidP="00AE2DA2">
            <w:pPr>
              <w:pStyle w:val="ENoteTableText"/>
              <w:tabs>
                <w:tab w:val="center" w:leader="dot" w:pos="2268"/>
              </w:tabs>
            </w:pPr>
            <w:r w:rsidRPr="00D75CA6">
              <w:t>s 128</w:t>
            </w:r>
            <w:r w:rsidRPr="00D75CA6">
              <w:tab/>
            </w:r>
          </w:p>
        </w:tc>
        <w:tc>
          <w:tcPr>
            <w:tcW w:w="4537" w:type="dxa"/>
          </w:tcPr>
          <w:p w14:paraId="518697D3" w14:textId="77777777" w:rsidR="000E0B0C" w:rsidRPr="00D75CA6" w:rsidRDefault="000E0B0C" w:rsidP="00B75625">
            <w:pPr>
              <w:pStyle w:val="ENoteTableText"/>
            </w:pPr>
            <w:r w:rsidRPr="00D75CA6">
              <w:t xml:space="preserve">am No 52, 2007; No 127, 2010; No 3, </w:t>
            </w:r>
            <w:r w:rsidR="003D65A7" w:rsidRPr="00D75CA6">
              <w:t>2011</w:t>
            </w:r>
            <w:r w:rsidRPr="00D75CA6">
              <w:t>; No 60, 2011; No 108, 2014; No 31, 2018</w:t>
            </w:r>
          </w:p>
        </w:tc>
      </w:tr>
      <w:tr w:rsidR="000E0B0C" w:rsidRPr="00D75CA6" w14:paraId="4FE80359" w14:textId="77777777" w:rsidTr="00965397">
        <w:trPr>
          <w:cantSplit/>
        </w:trPr>
        <w:tc>
          <w:tcPr>
            <w:tcW w:w="2551" w:type="dxa"/>
          </w:tcPr>
          <w:p w14:paraId="1D97F670" w14:textId="77777777" w:rsidR="000E0B0C" w:rsidRPr="00D75CA6" w:rsidRDefault="000E0B0C" w:rsidP="001E12D3">
            <w:pPr>
              <w:pStyle w:val="ENoteTableText"/>
              <w:tabs>
                <w:tab w:val="center" w:leader="dot" w:pos="2268"/>
              </w:tabs>
            </w:pPr>
          </w:p>
        </w:tc>
        <w:tc>
          <w:tcPr>
            <w:tcW w:w="4537" w:type="dxa"/>
          </w:tcPr>
          <w:p w14:paraId="69D5F369" w14:textId="77777777" w:rsidR="000E0B0C" w:rsidRPr="00D75CA6" w:rsidRDefault="000E0B0C" w:rsidP="001E12D3">
            <w:pPr>
              <w:pStyle w:val="ENoteTableText"/>
            </w:pPr>
            <w:r w:rsidRPr="00D75CA6">
              <w:t>ed C43</w:t>
            </w:r>
          </w:p>
        </w:tc>
      </w:tr>
      <w:tr w:rsidR="000E0B0C" w:rsidRPr="00D75CA6" w14:paraId="16ADD457" w14:textId="77777777" w:rsidTr="00965397">
        <w:trPr>
          <w:cantSplit/>
        </w:trPr>
        <w:tc>
          <w:tcPr>
            <w:tcW w:w="2551" w:type="dxa"/>
          </w:tcPr>
          <w:p w14:paraId="12D53F02" w14:textId="77777777" w:rsidR="000E0B0C" w:rsidRPr="00D75CA6" w:rsidRDefault="000E0B0C" w:rsidP="001E12D3">
            <w:pPr>
              <w:pStyle w:val="ENoteTableText"/>
              <w:tabs>
                <w:tab w:val="center" w:leader="dot" w:pos="2268"/>
              </w:tabs>
            </w:pPr>
          </w:p>
        </w:tc>
        <w:tc>
          <w:tcPr>
            <w:tcW w:w="4537" w:type="dxa"/>
          </w:tcPr>
          <w:p w14:paraId="19DEE2C1" w14:textId="77777777" w:rsidR="000E0B0C" w:rsidRPr="00D75CA6" w:rsidRDefault="000E0B0C" w:rsidP="001E12D3">
            <w:pPr>
              <w:pStyle w:val="ENoteTableText"/>
            </w:pPr>
            <w:r w:rsidRPr="00D75CA6">
              <w:t>am No 25, 2018</w:t>
            </w:r>
            <w:r w:rsidR="00E47DB3" w:rsidRPr="00D75CA6">
              <w:t>; No 156, 2018</w:t>
            </w:r>
          </w:p>
        </w:tc>
      </w:tr>
      <w:tr w:rsidR="00713196" w:rsidRPr="00D75CA6" w14:paraId="2570ABF0" w14:textId="77777777" w:rsidTr="00965397">
        <w:trPr>
          <w:cantSplit/>
        </w:trPr>
        <w:tc>
          <w:tcPr>
            <w:tcW w:w="2551" w:type="dxa"/>
          </w:tcPr>
          <w:p w14:paraId="25B7D95C" w14:textId="77777777" w:rsidR="00713196" w:rsidRPr="00D75CA6" w:rsidRDefault="00713196" w:rsidP="001E12D3">
            <w:pPr>
              <w:pStyle w:val="ENoteTableText"/>
              <w:tabs>
                <w:tab w:val="center" w:leader="dot" w:pos="2268"/>
              </w:tabs>
            </w:pPr>
          </w:p>
        </w:tc>
        <w:tc>
          <w:tcPr>
            <w:tcW w:w="4537" w:type="dxa"/>
          </w:tcPr>
          <w:p w14:paraId="191A6A67" w14:textId="77777777" w:rsidR="00713196" w:rsidRPr="00D75CA6" w:rsidRDefault="00713196" w:rsidP="001E12D3">
            <w:pPr>
              <w:pStyle w:val="ENoteTableText"/>
            </w:pPr>
            <w:r w:rsidRPr="00D75CA6">
              <w:t>rs No 133, 2020</w:t>
            </w:r>
          </w:p>
        </w:tc>
      </w:tr>
      <w:tr w:rsidR="00713196" w:rsidRPr="00D75CA6" w14:paraId="6CF7CF35" w14:textId="77777777" w:rsidTr="00965397">
        <w:trPr>
          <w:cantSplit/>
        </w:trPr>
        <w:tc>
          <w:tcPr>
            <w:tcW w:w="2551" w:type="dxa"/>
          </w:tcPr>
          <w:p w14:paraId="6E80EAB4" w14:textId="77777777" w:rsidR="00713196" w:rsidRPr="00D75CA6" w:rsidRDefault="00713196" w:rsidP="007F436D">
            <w:pPr>
              <w:pStyle w:val="ENoteTableText"/>
              <w:tabs>
                <w:tab w:val="center" w:leader="dot" w:pos="2268"/>
              </w:tabs>
            </w:pPr>
            <w:r w:rsidRPr="00D75CA6">
              <w:t>s 129</w:t>
            </w:r>
            <w:r w:rsidRPr="00D75CA6">
              <w:tab/>
            </w:r>
          </w:p>
        </w:tc>
        <w:tc>
          <w:tcPr>
            <w:tcW w:w="4537" w:type="dxa"/>
          </w:tcPr>
          <w:p w14:paraId="62B8F765" w14:textId="77777777" w:rsidR="00713196" w:rsidRPr="00D75CA6" w:rsidRDefault="00713196" w:rsidP="00C72BA2">
            <w:pPr>
              <w:pStyle w:val="ENoteTableText"/>
            </w:pPr>
            <w:r w:rsidRPr="00D75CA6">
              <w:t>rs No 133, 2020</w:t>
            </w:r>
          </w:p>
        </w:tc>
      </w:tr>
      <w:tr w:rsidR="004B6BDF" w:rsidRPr="00D75CA6" w14:paraId="138B0717" w14:textId="77777777" w:rsidTr="00965397">
        <w:trPr>
          <w:cantSplit/>
        </w:trPr>
        <w:tc>
          <w:tcPr>
            <w:tcW w:w="2551" w:type="dxa"/>
          </w:tcPr>
          <w:p w14:paraId="1339DF19" w14:textId="77777777" w:rsidR="004B6BDF" w:rsidRPr="00D75CA6" w:rsidRDefault="004B6BDF" w:rsidP="007F436D">
            <w:pPr>
              <w:pStyle w:val="ENoteTableText"/>
              <w:tabs>
                <w:tab w:val="center" w:leader="dot" w:pos="2268"/>
              </w:tabs>
            </w:pPr>
          </w:p>
        </w:tc>
        <w:tc>
          <w:tcPr>
            <w:tcW w:w="4537" w:type="dxa"/>
          </w:tcPr>
          <w:p w14:paraId="2E3071D0" w14:textId="3D1EF8A4" w:rsidR="004B6BDF" w:rsidRPr="00D75CA6" w:rsidRDefault="004B6BDF" w:rsidP="00C72BA2">
            <w:pPr>
              <w:pStyle w:val="ENoteTableText"/>
            </w:pPr>
            <w:r w:rsidRPr="00D75CA6">
              <w:t>am No 75, 2025</w:t>
            </w:r>
          </w:p>
        </w:tc>
      </w:tr>
      <w:tr w:rsidR="000E0B0C" w:rsidRPr="00D75CA6" w14:paraId="35B6D126" w14:textId="77777777" w:rsidTr="00965397">
        <w:trPr>
          <w:cantSplit/>
        </w:trPr>
        <w:tc>
          <w:tcPr>
            <w:tcW w:w="2551" w:type="dxa"/>
          </w:tcPr>
          <w:p w14:paraId="79D50535" w14:textId="77777777" w:rsidR="000E0B0C" w:rsidRPr="00D75CA6" w:rsidRDefault="000E0B0C" w:rsidP="00F01092">
            <w:pPr>
              <w:pStyle w:val="ENoteTableText"/>
              <w:tabs>
                <w:tab w:val="center" w:leader="dot" w:pos="2268"/>
              </w:tabs>
            </w:pPr>
            <w:r w:rsidRPr="00D75CA6">
              <w:lastRenderedPageBreak/>
              <w:t>s 130</w:t>
            </w:r>
            <w:r w:rsidRPr="00D75CA6">
              <w:tab/>
            </w:r>
          </w:p>
        </w:tc>
        <w:tc>
          <w:tcPr>
            <w:tcW w:w="4537" w:type="dxa"/>
          </w:tcPr>
          <w:p w14:paraId="7C35C440" w14:textId="77777777" w:rsidR="000E0B0C" w:rsidRPr="00D75CA6" w:rsidRDefault="000E0B0C" w:rsidP="00F01092">
            <w:pPr>
              <w:pStyle w:val="ENoteTableText"/>
            </w:pPr>
            <w:r w:rsidRPr="00D75CA6">
              <w:t>am No</w:t>
            </w:r>
            <w:r w:rsidR="00626C22" w:rsidRPr="00D75CA6">
              <w:t> </w:t>
            </w:r>
            <w:r w:rsidRPr="00D75CA6">
              <w:t>73, 2008; No</w:t>
            </w:r>
            <w:r w:rsidR="00626C22" w:rsidRPr="00D75CA6">
              <w:t> </w:t>
            </w:r>
            <w:r w:rsidRPr="00D75CA6">
              <w:t>3, 2011; No</w:t>
            </w:r>
            <w:r w:rsidR="00626C22" w:rsidRPr="00D75CA6">
              <w:t> </w:t>
            </w:r>
            <w:r w:rsidRPr="00D75CA6">
              <w:t>74, 2013</w:t>
            </w:r>
          </w:p>
        </w:tc>
      </w:tr>
      <w:tr w:rsidR="00713196" w:rsidRPr="00D75CA6" w14:paraId="3B3C0E2B" w14:textId="77777777" w:rsidTr="00965397">
        <w:trPr>
          <w:cantSplit/>
        </w:trPr>
        <w:tc>
          <w:tcPr>
            <w:tcW w:w="2551" w:type="dxa"/>
          </w:tcPr>
          <w:p w14:paraId="4182690F" w14:textId="77777777" w:rsidR="00713196" w:rsidRPr="00D75CA6" w:rsidRDefault="00713196" w:rsidP="00F01092">
            <w:pPr>
              <w:pStyle w:val="ENoteTableText"/>
              <w:tabs>
                <w:tab w:val="center" w:leader="dot" w:pos="2268"/>
              </w:tabs>
            </w:pPr>
          </w:p>
        </w:tc>
        <w:tc>
          <w:tcPr>
            <w:tcW w:w="4537" w:type="dxa"/>
          </w:tcPr>
          <w:p w14:paraId="43053E83" w14:textId="77777777" w:rsidR="00713196" w:rsidRPr="00D75CA6" w:rsidRDefault="00713196" w:rsidP="00F01092">
            <w:pPr>
              <w:pStyle w:val="ENoteTableText"/>
            </w:pPr>
            <w:r w:rsidRPr="00D75CA6">
              <w:t>rep No 133, 2020</w:t>
            </w:r>
          </w:p>
        </w:tc>
      </w:tr>
      <w:tr w:rsidR="000E0B0C" w:rsidRPr="00D75CA6" w14:paraId="65CE7538" w14:textId="77777777" w:rsidTr="00965397">
        <w:trPr>
          <w:cantSplit/>
        </w:trPr>
        <w:tc>
          <w:tcPr>
            <w:tcW w:w="2551" w:type="dxa"/>
          </w:tcPr>
          <w:p w14:paraId="09F854A7" w14:textId="77777777" w:rsidR="000E0B0C" w:rsidRPr="00D75CA6" w:rsidRDefault="000E0B0C" w:rsidP="00F01092">
            <w:pPr>
              <w:pStyle w:val="ENoteTableText"/>
              <w:tabs>
                <w:tab w:val="center" w:leader="dot" w:pos="2268"/>
              </w:tabs>
            </w:pPr>
            <w:r w:rsidRPr="00D75CA6">
              <w:t>s 131</w:t>
            </w:r>
            <w:r w:rsidRPr="00D75CA6">
              <w:tab/>
            </w:r>
          </w:p>
        </w:tc>
        <w:tc>
          <w:tcPr>
            <w:tcW w:w="4537" w:type="dxa"/>
          </w:tcPr>
          <w:p w14:paraId="16D433A8" w14:textId="77777777" w:rsidR="000E0B0C" w:rsidRPr="00D75CA6" w:rsidRDefault="000E0B0C" w:rsidP="00F01092">
            <w:pPr>
              <w:pStyle w:val="ENoteTableText"/>
            </w:pPr>
            <w:r w:rsidRPr="00D75CA6">
              <w:t>am No</w:t>
            </w:r>
            <w:r w:rsidR="00626C22" w:rsidRPr="00D75CA6">
              <w:t> </w:t>
            </w:r>
            <w:r w:rsidRPr="00D75CA6">
              <w:t>3, 2011</w:t>
            </w:r>
          </w:p>
        </w:tc>
      </w:tr>
      <w:tr w:rsidR="00713196" w:rsidRPr="00D75CA6" w14:paraId="57C6263F" w14:textId="77777777" w:rsidTr="00965397">
        <w:trPr>
          <w:cantSplit/>
        </w:trPr>
        <w:tc>
          <w:tcPr>
            <w:tcW w:w="2551" w:type="dxa"/>
          </w:tcPr>
          <w:p w14:paraId="3C73C03B" w14:textId="77777777" w:rsidR="00713196" w:rsidRPr="00D75CA6" w:rsidRDefault="00713196" w:rsidP="00F01092">
            <w:pPr>
              <w:pStyle w:val="ENoteTableText"/>
              <w:tabs>
                <w:tab w:val="center" w:leader="dot" w:pos="2268"/>
              </w:tabs>
            </w:pPr>
          </w:p>
        </w:tc>
        <w:tc>
          <w:tcPr>
            <w:tcW w:w="4537" w:type="dxa"/>
          </w:tcPr>
          <w:p w14:paraId="3FA27DF0" w14:textId="77777777" w:rsidR="00713196" w:rsidRPr="00D75CA6" w:rsidRDefault="00713196" w:rsidP="00F01092">
            <w:pPr>
              <w:pStyle w:val="ENoteTableText"/>
            </w:pPr>
            <w:r w:rsidRPr="00D75CA6">
              <w:t>rep No 133, 2020</w:t>
            </w:r>
          </w:p>
        </w:tc>
      </w:tr>
      <w:tr w:rsidR="00713196" w:rsidRPr="00D75CA6" w:rsidDel="00713196" w14:paraId="2B742035" w14:textId="77777777" w:rsidTr="00965397">
        <w:trPr>
          <w:cantSplit/>
        </w:trPr>
        <w:tc>
          <w:tcPr>
            <w:tcW w:w="2551" w:type="dxa"/>
          </w:tcPr>
          <w:p w14:paraId="67B6125B" w14:textId="77777777" w:rsidR="00713196" w:rsidRPr="00D75CA6" w:rsidRDefault="00713196" w:rsidP="007F436D">
            <w:pPr>
              <w:pStyle w:val="ENoteTableText"/>
              <w:tabs>
                <w:tab w:val="center" w:leader="dot" w:pos="2268"/>
              </w:tabs>
            </w:pPr>
            <w:r w:rsidRPr="00D75CA6">
              <w:t>s 132</w:t>
            </w:r>
            <w:r w:rsidRPr="00D75CA6">
              <w:tab/>
            </w:r>
          </w:p>
        </w:tc>
        <w:tc>
          <w:tcPr>
            <w:tcW w:w="4537" w:type="dxa"/>
          </w:tcPr>
          <w:p w14:paraId="4EEB143C" w14:textId="77777777" w:rsidR="00713196" w:rsidRPr="00D75CA6" w:rsidRDefault="00713196" w:rsidP="00C72BA2">
            <w:pPr>
              <w:pStyle w:val="ENoteTableText"/>
            </w:pPr>
            <w:r w:rsidRPr="00D75CA6">
              <w:t>rep No 133, 2020</w:t>
            </w:r>
          </w:p>
        </w:tc>
      </w:tr>
      <w:tr w:rsidR="00713196" w:rsidRPr="00D75CA6" w:rsidDel="00713196" w14:paraId="19913A28" w14:textId="77777777" w:rsidTr="00965397">
        <w:trPr>
          <w:cantSplit/>
        </w:trPr>
        <w:tc>
          <w:tcPr>
            <w:tcW w:w="2551" w:type="dxa"/>
          </w:tcPr>
          <w:p w14:paraId="21046600" w14:textId="77777777" w:rsidR="00713196" w:rsidRPr="00D75CA6" w:rsidRDefault="00713196" w:rsidP="007F436D">
            <w:pPr>
              <w:pStyle w:val="ENoteTableText"/>
              <w:tabs>
                <w:tab w:val="center" w:leader="dot" w:pos="2268"/>
              </w:tabs>
            </w:pPr>
            <w:r w:rsidRPr="00D75CA6">
              <w:t>s 133</w:t>
            </w:r>
            <w:r w:rsidRPr="00D75CA6">
              <w:tab/>
            </w:r>
          </w:p>
        </w:tc>
        <w:tc>
          <w:tcPr>
            <w:tcW w:w="4537" w:type="dxa"/>
          </w:tcPr>
          <w:p w14:paraId="40C9D22F" w14:textId="77777777" w:rsidR="00713196" w:rsidRPr="00D75CA6" w:rsidRDefault="00713196" w:rsidP="00C72BA2">
            <w:pPr>
              <w:pStyle w:val="ENoteTableText"/>
            </w:pPr>
            <w:r w:rsidRPr="00D75CA6">
              <w:t>rep No 133, 2020</w:t>
            </w:r>
          </w:p>
        </w:tc>
      </w:tr>
      <w:tr w:rsidR="000E0B0C" w:rsidRPr="00D75CA6" w14:paraId="543EF4A9" w14:textId="77777777" w:rsidTr="00965397">
        <w:trPr>
          <w:cantSplit/>
        </w:trPr>
        <w:tc>
          <w:tcPr>
            <w:tcW w:w="2551" w:type="dxa"/>
          </w:tcPr>
          <w:p w14:paraId="7370C547" w14:textId="77777777" w:rsidR="000E0B0C" w:rsidRPr="00D75CA6" w:rsidRDefault="000E0B0C" w:rsidP="00AE2DA2">
            <w:pPr>
              <w:pStyle w:val="ENoteTableText"/>
              <w:tabs>
                <w:tab w:val="center" w:leader="dot" w:pos="2268"/>
              </w:tabs>
            </w:pPr>
            <w:r w:rsidRPr="00D75CA6">
              <w:t>s 133A</w:t>
            </w:r>
            <w:r w:rsidRPr="00D75CA6">
              <w:tab/>
            </w:r>
          </w:p>
        </w:tc>
        <w:tc>
          <w:tcPr>
            <w:tcW w:w="4537" w:type="dxa"/>
          </w:tcPr>
          <w:p w14:paraId="484D3033" w14:textId="77777777" w:rsidR="000E0B0C" w:rsidRPr="00D75CA6" w:rsidRDefault="000E0B0C" w:rsidP="00C72BA2">
            <w:pPr>
              <w:pStyle w:val="ENoteTableText"/>
            </w:pPr>
            <w:r w:rsidRPr="00D75CA6">
              <w:t>ad No 52, 2007</w:t>
            </w:r>
          </w:p>
        </w:tc>
      </w:tr>
      <w:tr w:rsidR="00713196" w:rsidRPr="00D75CA6" w14:paraId="1A25A479" w14:textId="77777777" w:rsidTr="00965397">
        <w:trPr>
          <w:cantSplit/>
        </w:trPr>
        <w:tc>
          <w:tcPr>
            <w:tcW w:w="2551" w:type="dxa"/>
          </w:tcPr>
          <w:p w14:paraId="0E3CD2F6" w14:textId="77777777" w:rsidR="00713196" w:rsidRPr="00D75CA6" w:rsidRDefault="00713196" w:rsidP="00AE2DA2">
            <w:pPr>
              <w:pStyle w:val="ENoteTableText"/>
              <w:tabs>
                <w:tab w:val="center" w:leader="dot" w:pos="2268"/>
              </w:tabs>
            </w:pPr>
          </w:p>
        </w:tc>
        <w:tc>
          <w:tcPr>
            <w:tcW w:w="4537" w:type="dxa"/>
          </w:tcPr>
          <w:p w14:paraId="4E75D97E" w14:textId="77777777" w:rsidR="00713196" w:rsidRPr="00D75CA6" w:rsidRDefault="00713196" w:rsidP="00C72BA2">
            <w:pPr>
              <w:pStyle w:val="ENoteTableText"/>
            </w:pPr>
            <w:r w:rsidRPr="00D75CA6">
              <w:t>rep No 133, 2020</w:t>
            </w:r>
          </w:p>
        </w:tc>
      </w:tr>
      <w:tr w:rsidR="000E0B0C" w:rsidRPr="00D75CA6" w14:paraId="2949BC67" w14:textId="77777777" w:rsidTr="00965397">
        <w:trPr>
          <w:cantSplit/>
        </w:trPr>
        <w:tc>
          <w:tcPr>
            <w:tcW w:w="2551" w:type="dxa"/>
          </w:tcPr>
          <w:p w14:paraId="31236670" w14:textId="77777777" w:rsidR="000E0B0C" w:rsidRPr="00D75CA6" w:rsidRDefault="000E0B0C" w:rsidP="002F708C">
            <w:pPr>
              <w:pStyle w:val="ENoteTableText"/>
              <w:tabs>
                <w:tab w:val="center" w:leader="dot" w:pos="2268"/>
              </w:tabs>
            </w:pPr>
            <w:r w:rsidRPr="00D75CA6">
              <w:t>s 133B</w:t>
            </w:r>
            <w:r w:rsidRPr="00D75CA6">
              <w:tab/>
            </w:r>
          </w:p>
        </w:tc>
        <w:tc>
          <w:tcPr>
            <w:tcW w:w="4537" w:type="dxa"/>
          </w:tcPr>
          <w:p w14:paraId="361D9E2C" w14:textId="77777777" w:rsidR="000E0B0C" w:rsidRPr="00D75CA6" w:rsidRDefault="000E0B0C" w:rsidP="00FF5CDF">
            <w:pPr>
              <w:pStyle w:val="ENoteTableText"/>
            </w:pPr>
            <w:r w:rsidRPr="00D75CA6">
              <w:t>ad No 60, 2011</w:t>
            </w:r>
          </w:p>
        </w:tc>
      </w:tr>
      <w:tr w:rsidR="00713196" w:rsidRPr="00D75CA6" w14:paraId="6509A082" w14:textId="77777777" w:rsidTr="00965397">
        <w:trPr>
          <w:cantSplit/>
        </w:trPr>
        <w:tc>
          <w:tcPr>
            <w:tcW w:w="2551" w:type="dxa"/>
          </w:tcPr>
          <w:p w14:paraId="0CCD7AA9" w14:textId="77777777" w:rsidR="00713196" w:rsidRPr="00D75CA6" w:rsidRDefault="00713196" w:rsidP="002F708C">
            <w:pPr>
              <w:pStyle w:val="ENoteTableText"/>
              <w:tabs>
                <w:tab w:val="center" w:leader="dot" w:pos="2268"/>
              </w:tabs>
            </w:pPr>
          </w:p>
        </w:tc>
        <w:tc>
          <w:tcPr>
            <w:tcW w:w="4537" w:type="dxa"/>
          </w:tcPr>
          <w:p w14:paraId="41E7648F" w14:textId="77777777" w:rsidR="00713196" w:rsidRPr="00D75CA6" w:rsidRDefault="00713196" w:rsidP="00FF5CDF">
            <w:pPr>
              <w:pStyle w:val="ENoteTableText"/>
            </w:pPr>
            <w:r w:rsidRPr="00D75CA6">
              <w:t>rep No 133, 2020</w:t>
            </w:r>
          </w:p>
        </w:tc>
      </w:tr>
      <w:tr w:rsidR="000E0B0C" w:rsidRPr="00D75CA6" w14:paraId="0058D353" w14:textId="77777777" w:rsidTr="00965397">
        <w:trPr>
          <w:cantSplit/>
        </w:trPr>
        <w:tc>
          <w:tcPr>
            <w:tcW w:w="2551" w:type="dxa"/>
          </w:tcPr>
          <w:p w14:paraId="3D5F7DE8" w14:textId="77777777" w:rsidR="000E0B0C" w:rsidRPr="00D75CA6" w:rsidRDefault="000E0B0C" w:rsidP="002F708C">
            <w:pPr>
              <w:pStyle w:val="ENoteTableText"/>
              <w:tabs>
                <w:tab w:val="center" w:leader="dot" w:pos="2268"/>
              </w:tabs>
            </w:pPr>
            <w:r w:rsidRPr="00D75CA6">
              <w:t>s 133BA</w:t>
            </w:r>
            <w:r w:rsidRPr="00D75CA6">
              <w:tab/>
            </w:r>
          </w:p>
        </w:tc>
        <w:tc>
          <w:tcPr>
            <w:tcW w:w="4537" w:type="dxa"/>
          </w:tcPr>
          <w:p w14:paraId="136E0F97" w14:textId="77777777" w:rsidR="000E0B0C" w:rsidRPr="00D75CA6" w:rsidRDefault="000E0B0C" w:rsidP="00FF5CDF">
            <w:pPr>
              <w:pStyle w:val="ENoteTableText"/>
            </w:pPr>
            <w:r w:rsidRPr="00D75CA6">
              <w:t>ad No 25, 2018</w:t>
            </w:r>
          </w:p>
        </w:tc>
      </w:tr>
      <w:tr w:rsidR="00713196" w:rsidRPr="00D75CA6" w14:paraId="0A64B718" w14:textId="77777777" w:rsidTr="00965397">
        <w:trPr>
          <w:cantSplit/>
        </w:trPr>
        <w:tc>
          <w:tcPr>
            <w:tcW w:w="2551" w:type="dxa"/>
          </w:tcPr>
          <w:p w14:paraId="6AAFC4DB" w14:textId="77777777" w:rsidR="00713196" w:rsidRPr="00D75CA6" w:rsidRDefault="00713196" w:rsidP="002F708C">
            <w:pPr>
              <w:pStyle w:val="ENoteTableText"/>
              <w:tabs>
                <w:tab w:val="center" w:leader="dot" w:pos="2268"/>
              </w:tabs>
            </w:pPr>
          </w:p>
        </w:tc>
        <w:tc>
          <w:tcPr>
            <w:tcW w:w="4537" w:type="dxa"/>
          </w:tcPr>
          <w:p w14:paraId="741FFE1E" w14:textId="77777777" w:rsidR="00713196" w:rsidRPr="00D75CA6" w:rsidRDefault="00713196" w:rsidP="00FF5CDF">
            <w:pPr>
              <w:pStyle w:val="ENoteTableText"/>
            </w:pPr>
            <w:r w:rsidRPr="00D75CA6">
              <w:t>rep No 133, 2020</w:t>
            </w:r>
          </w:p>
        </w:tc>
      </w:tr>
      <w:tr w:rsidR="000E0B0C" w:rsidRPr="00D75CA6" w14:paraId="07D0CF32" w14:textId="77777777" w:rsidTr="00965397">
        <w:trPr>
          <w:cantSplit/>
        </w:trPr>
        <w:tc>
          <w:tcPr>
            <w:tcW w:w="2551" w:type="dxa"/>
          </w:tcPr>
          <w:p w14:paraId="54D0C04D" w14:textId="77777777" w:rsidR="000E0B0C" w:rsidRPr="00D75CA6" w:rsidRDefault="000E0B0C" w:rsidP="002F708C">
            <w:pPr>
              <w:pStyle w:val="ENoteTableText"/>
              <w:tabs>
                <w:tab w:val="center" w:leader="dot" w:pos="2268"/>
              </w:tabs>
            </w:pPr>
            <w:r w:rsidRPr="00D75CA6">
              <w:t>s 133C</w:t>
            </w:r>
            <w:r w:rsidRPr="00D75CA6">
              <w:tab/>
            </w:r>
          </w:p>
        </w:tc>
        <w:tc>
          <w:tcPr>
            <w:tcW w:w="4537" w:type="dxa"/>
          </w:tcPr>
          <w:p w14:paraId="676E26BB" w14:textId="77777777" w:rsidR="000E0B0C" w:rsidRPr="00D75CA6" w:rsidRDefault="000E0B0C" w:rsidP="00C72BA2">
            <w:pPr>
              <w:pStyle w:val="ENoteTableText"/>
            </w:pPr>
            <w:r w:rsidRPr="00D75CA6">
              <w:t>ad No 60, 2011</w:t>
            </w:r>
          </w:p>
        </w:tc>
      </w:tr>
      <w:tr w:rsidR="00E47DB3" w:rsidRPr="00D75CA6" w14:paraId="46290AFA" w14:textId="77777777" w:rsidTr="00965397">
        <w:trPr>
          <w:cantSplit/>
        </w:trPr>
        <w:tc>
          <w:tcPr>
            <w:tcW w:w="2551" w:type="dxa"/>
          </w:tcPr>
          <w:p w14:paraId="70A95CEB" w14:textId="77777777" w:rsidR="00E47DB3" w:rsidRPr="00D75CA6" w:rsidRDefault="00E47DB3" w:rsidP="002F708C">
            <w:pPr>
              <w:pStyle w:val="ENoteTableText"/>
              <w:tabs>
                <w:tab w:val="center" w:leader="dot" w:pos="2268"/>
              </w:tabs>
            </w:pPr>
          </w:p>
        </w:tc>
        <w:tc>
          <w:tcPr>
            <w:tcW w:w="4537" w:type="dxa"/>
          </w:tcPr>
          <w:p w14:paraId="2C5EA692" w14:textId="77777777" w:rsidR="00E47DB3" w:rsidRPr="00D75CA6" w:rsidRDefault="00E47DB3" w:rsidP="00C72BA2">
            <w:pPr>
              <w:pStyle w:val="ENoteTableText"/>
            </w:pPr>
            <w:r w:rsidRPr="00D75CA6">
              <w:t>am No 156, 2018</w:t>
            </w:r>
          </w:p>
        </w:tc>
      </w:tr>
      <w:tr w:rsidR="00713196" w:rsidRPr="00D75CA6" w14:paraId="7DB5F5AB" w14:textId="77777777" w:rsidTr="00965397">
        <w:trPr>
          <w:cantSplit/>
        </w:trPr>
        <w:tc>
          <w:tcPr>
            <w:tcW w:w="2551" w:type="dxa"/>
          </w:tcPr>
          <w:p w14:paraId="2F96EDCA" w14:textId="77777777" w:rsidR="00713196" w:rsidRPr="00D75CA6" w:rsidRDefault="00713196" w:rsidP="002F708C">
            <w:pPr>
              <w:pStyle w:val="ENoteTableText"/>
              <w:tabs>
                <w:tab w:val="center" w:leader="dot" w:pos="2268"/>
              </w:tabs>
            </w:pPr>
          </w:p>
        </w:tc>
        <w:tc>
          <w:tcPr>
            <w:tcW w:w="4537" w:type="dxa"/>
          </w:tcPr>
          <w:p w14:paraId="4C2D3779" w14:textId="77777777" w:rsidR="00713196" w:rsidRPr="00D75CA6" w:rsidRDefault="00713196" w:rsidP="00C72BA2">
            <w:pPr>
              <w:pStyle w:val="ENoteTableText"/>
            </w:pPr>
            <w:r w:rsidRPr="00D75CA6">
              <w:t>rep No 133, 2020</w:t>
            </w:r>
          </w:p>
        </w:tc>
      </w:tr>
      <w:tr w:rsidR="007F436D" w:rsidRPr="00D75CA6" w14:paraId="3C389A6A" w14:textId="77777777" w:rsidTr="00965397">
        <w:trPr>
          <w:cantSplit/>
        </w:trPr>
        <w:tc>
          <w:tcPr>
            <w:tcW w:w="2551" w:type="dxa"/>
          </w:tcPr>
          <w:p w14:paraId="489EA3B9" w14:textId="7286789F" w:rsidR="007F436D" w:rsidRPr="00D75CA6" w:rsidRDefault="00B94734" w:rsidP="00062243">
            <w:pPr>
              <w:pStyle w:val="ENoteTableText"/>
              <w:keepNext/>
              <w:tabs>
                <w:tab w:val="center" w:leader="dot" w:pos="2268"/>
              </w:tabs>
              <w:rPr>
                <w:b/>
              </w:rPr>
            </w:pPr>
            <w:r w:rsidRPr="00D75CA6">
              <w:rPr>
                <w:b/>
              </w:rPr>
              <w:t>Division 7</w:t>
            </w:r>
          </w:p>
        </w:tc>
        <w:tc>
          <w:tcPr>
            <w:tcW w:w="4537" w:type="dxa"/>
          </w:tcPr>
          <w:p w14:paraId="08FBBAC4" w14:textId="77777777" w:rsidR="007F436D" w:rsidRPr="00D75CA6" w:rsidRDefault="007F436D" w:rsidP="00062243">
            <w:pPr>
              <w:pStyle w:val="ENoteTableText"/>
              <w:keepNext/>
            </w:pPr>
          </w:p>
        </w:tc>
      </w:tr>
      <w:tr w:rsidR="0024693A" w:rsidRPr="00D75CA6" w14:paraId="63837738" w14:textId="77777777" w:rsidTr="00965397">
        <w:trPr>
          <w:cantSplit/>
        </w:trPr>
        <w:tc>
          <w:tcPr>
            <w:tcW w:w="2551" w:type="dxa"/>
          </w:tcPr>
          <w:p w14:paraId="6288AA99" w14:textId="3F5A3EAD" w:rsidR="0024693A" w:rsidRPr="00D75CA6" w:rsidRDefault="00107542" w:rsidP="002F708C">
            <w:pPr>
              <w:pStyle w:val="ENoteTableText"/>
              <w:tabs>
                <w:tab w:val="center" w:leader="dot" w:pos="2268"/>
              </w:tabs>
            </w:pPr>
            <w:r w:rsidRPr="00D75CA6">
              <w:t>Division 5</w:t>
            </w:r>
            <w:r w:rsidR="0024693A" w:rsidRPr="00D75CA6">
              <w:t xml:space="preserve"> heading</w:t>
            </w:r>
            <w:r w:rsidR="0024693A" w:rsidRPr="00D75CA6">
              <w:tab/>
            </w:r>
          </w:p>
        </w:tc>
        <w:tc>
          <w:tcPr>
            <w:tcW w:w="4537" w:type="dxa"/>
          </w:tcPr>
          <w:p w14:paraId="3005A479" w14:textId="77777777" w:rsidR="0024693A" w:rsidRPr="00D75CA6" w:rsidRDefault="0024693A" w:rsidP="00C72BA2">
            <w:pPr>
              <w:pStyle w:val="ENoteTableText"/>
            </w:pPr>
            <w:r w:rsidRPr="00D75CA6">
              <w:t>rs and renum No 133, 2020</w:t>
            </w:r>
          </w:p>
        </w:tc>
      </w:tr>
      <w:tr w:rsidR="007F436D" w:rsidRPr="00D75CA6" w14:paraId="6B73A813" w14:textId="77777777" w:rsidTr="00965397">
        <w:trPr>
          <w:cantSplit/>
        </w:trPr>
        <w:tc>
          <w:tcPr>
            <w:tcW w:w="2551" w:type="dxa"/>
          </w:tcPr>
          <w:p w14:paraId="45818133" w14:textId="5A13A42B" w:rsidR="007F436D" w:rsidRPr="00D75CA6" w:rsidRDefault="00B94734" w:rsidP="002F708C">
            <w:pPr>
              <w:pStyle w:val="ENoteTableText"/>
              <w:tabs>
                <w:tab w:val="center" w:leader="dot" w:pos="2268"/>
              </w:tabs>
            </w:pPr>
            <w:r w:rsidRPr="00D75CA6">
              <w:t>Division 7</w:t>
            </w:r>
            <w:r w:rsidR="007F436D" w:rsidRPr="00D75CA6">
              <w:t xml:space="preserve"> heading</w:t>
            </w:r>
            <w:r w:rsidR="0024693A" w:rsidRPr="00D75CA6">
              <w:t xml:space="preserve"> (prev </w:t>
            </w:r>
            <w:r w:rsidR="00107542" w:rsidRPr="00D75CA6">
              <w:t>Division 5</w:t>
            </w:r>
            <w:r w:rsidR="0024693A" w:rsidRPr="00D75CA6">
              <w:t xml:space="preserve"> heading)</w:t>
            </w:r>
          </w:p>
        </w:tc>
        <w:tc>
          <w:tcPr>
            <w:tcW w:w="4537" w:type="dxa"/>
          </w:tcPr>
          <w:p w14:paraId="144663E9" w14:textId="77777777" w:rsidR="007F436D" w:rsidRPr="00D75CA6" w:rsidRDefault="007F436D" w:rsidP="00C72BA2">
            <w:pPr>
              <w:pStyle w:val="ENoteTableText"/>
            </w:pPr>
          </w:p>
        </w:tc>
      </w:tr>
      <w:tr w:rsidR="007F436D" w:rsidRPr="00D75CA6" w14:paraId="5AEA8060" w14:textId="77777777" w:rsidTr="00965397">
        <w:trPr>
          <w:cantSplit/>
        </w:trPr>
        <w:tc>
          <w:tcPr>
            <w:tcW w:w="2551" w:type="dxa"/>
          </w:tcPr>
          <w:p w14:paraId="4F03D737" w14:textId="77777777" w:rsidR="007F436D" w:rsidRPr="00D75CA6" w:rsidRDefault="007F436D" w:rsidP="002F708C">
            <w:pPr>
              <w:pStyle w:val="ENoteTableText"/>
              <w:tabs>
                <w:tab w:val="center" w:leader="dot" w:pos="2268"/>
              </w:tabs>
            </w:pPr>
            <w:r w:rsidRPr="00D75CA6">
              <w:t>s 134</w:t>
            </w:r>
            <w:r w:rsidRPr="00D75CA6">
              <w:tab/>
            </w:r>
          </w:p>
        </w:tc>
        <w:tc>
          <w:tcPr>
            <w:tcW w:w="4537" w:type="dxa"/>
          </w:tcPr>
          <w:p w14:paraId="61642BA0" w14:textId="77777777" w:rsidR="007F436D" w:rsidRPr="00D75CA6" w:rsidRDefault="007F436D" w:rsidP="00C72BA2">
            <w:pPr>
              <w:pStyle w:val="ENoteTableText"/>
            </w:pPr>
            <w:r w:rsidRPr="00D75CA6">
              <w:t>rs No 133, 2020</w:t>
            </w:r>
          </w:p>
        </w:tc>
      </w:tr>
      <w:tr w:rsidR="00024C19" w:rsidRPr="00D75CA6" w14:paraId="4F1CB87E" w14:textId="77777777" w:rsidTr="00965397">
        <w:trPr>
          <w:cantSplit/>
        </w:trPr>
        <w:tc>
          <w:tcPr>
            <w:tcW w:w="2551" w:type="dxa"/>
          </w:tcPr>
          <w:p w14:paraId="74FA5DF0" w14:textId="77777777" w:rsidR="00024C19" w:rsidRPr="00D75CA6" w:rsidRDefault="00024C19" w:rsidP="002F708C">
            <w:pPr>
              <w:pStyle w:val="ENoteTableText"/>
              <w:tabs>
                <w:tab w:val="center" w:leader="dot" w:pos="2268"/>
              </w:tabs>
            </w:pPr>
          </w:p>
        </w:tc>
        <w:tc>
          <w:tcPr>
            <w:tcW w:w="4537" w:type="dxa"/>
          </w:tcPr>
          <w:p w14:paraId="43F2A7D0" w14:textId="0D77BC2A" w:rsidR="00024C19" w:rsidRPr="00D75CA6" w:rsidRDefault="00024C19" w:rsidP="00C72BA2">
            <w:pPr>
              <w:pStyle w:val="ENoteTableText"/>
            </w:pPr>
            <w:r w:rsidRPr="00D75CA6">
              <w:t>am No 110, 2024</w:t>
            </w:r>
          </w:p>
        </w:tc>
      </w:tr>
      <w:tr w:rsidR="000E0B0C" w:rsidRPr="00D75CA6" w14:paraId="6A8386B8" w14:textId="77777777" w:rsidTr="00965397">
        <w:trPr>
          <w:cantSplit/>
        </w:trPr>
        <w:tc>
          <w:tcPr>
            <w:tcW w:w="2551" w:type="dxa"/>
          </w:tcPr>
          <w:p w14:paraId="714BC840" w14:textId="256E8E40" w:rsidR="000E0B0C" w:rsidRPr="00D75CA6" w:rsidRDefault="00B94734" w:rsidP="00147378">
            <w:pPr>
              <w:pStyle w:val="ENoteTableText"/>
              <w:keepNext/>
            </w:pPr>
            <w:r w:rsidRPr="00D75CA6">
              <w:rPr>
                <w:b/>
              </w:rPr>
              <w:t>Part 1</w:t>
            </w:r>
            <w:r w:rsidR="000E0B0C" w:rsidRPr="00D75CA6">
              <w:rPr>
                <w:b/>
              </w:rPr>
              <w:t>2</w:t>
            </w:r>
          </w:p>
        </w:tc>
        <w:tc>
          <w:tcPr>
            <w:tcW w:w="4537" w:type="dxa"/>
          </w:tcPr>
          <w:p w14:paraId="034E363D" w14:textId="77777777" w:rsidR="000E0B0C" w:rsidRPr="00D75CA6" w:rsidRDefault="000E0B0C" w:rsidP="00C72BA2">
            <w:pPr>
              <w:pStyle w:val="ENoteTableText"/>
            </w:pPr>
          </w:p>
        </w:tc>
      </w:tr>
      <w:tr w:rsidR="00A32D4C" w:rsidRPr="00D75CA6" w14:paraId="7491A09F" w14:textId="77777777" w:rsidTr="00965397">
        <w:trPr>
          <w:cantSplit/>
        </w:trPr>
        <w:tc>
          <w:tcPr>
            <w:tcW w:w="2551" w:type="dxa"/>
          </w:tcPr>
          <w:p w14:paraId="086F8E20" w14:textId="78F2B4F7" w:rsidR="00A32D4C" w:rsidRPr="00D75CA6" w:rsidRDefault="00A32D4C" w:rsidP="00AE2DA2">
            <w:pPr>
              <w:pStyle w:val="ENoteTableText"/>
              <w:tabs>
                <w:tab w:val="center" w:leader="dot" w:pos="2268"/>
              </w:tabs>
            </w:pPr>
            <w:r w:rsidRPr="00D75CA6">
              <w:t>s 135</w:t>
            </w:r>
            <w:r w:rsidRPr="00D75CA6">
              <w:tab/>
            </w:r>
          </w:p>
        </w:tc>
        <w:tc>
          <w:tcPr>
            <w:tcW w:w="4537" w:type="dxa"/>
          </w:tcPr>
          <w:p w14:paraId="3AAC06E7" w14:textId="688C73DE" w:rsidR="00A32D4C" w:rsidRPr="00D75CA6" w:rsidRDefault="00A32D4C" w:rsidP="00C72BA2">
            <w:pPr>
              <w:pStyle w:val="ENoteTableText"/>
            </w:pPr>
            <w:r w:rsidRPr="00D75CA6">
              <w:t>am No 110, 2024</w:t>
            </w:r>
          </w:p>
        </w:tc>
      </w:tr>
      <w:tr w:rsidR="000E0B0C" w:rsidRPr="00D75CA6" w14:paraId="2B68C650" w14:textId="77777777" w:rsidTr="00965397">
        <w:trPr>
          <w:cantSplit/>
        </w:trPr>
        <w:tc>
          <w:tcPr>
            <w:tcW w:w="2551" w:type="dxa"/>
          </w:tcPr>
          <w:p w14:paraId="52D42267" w14:textId="77777777" w:rsidR="000E0B0C" w:rsidRPr="00D75CA6" w:rsidRDefault="000E0B0C" w:rsidP="00AE2DA2">
            <w:pPr>
              <w:pStyle w:val="ENoteTableText"/>
              <w:tabs>
                <w:tab w:val="center" w:leader="dot" w:pos="2268"/>
              </w:tabs>
            </w:pPr>
            <w:r w:rsidRPr="00D75CA6">
              <w:t>s. 136</w:t>
            </w:r>
            <w:r w:rsidRPr="00D75CA6">
              <w:tab/>
            </w:r>
          </w:p>
        </w:tc>
        <w:tc>
          <w:tcPr>
            <w:tcW w:w="4537" w:type="dxa"/>
          </w:tcPr>
          <w:p w14:paraId="2F38A6EE" w14:textId="77777777" w:rsidR="000E0B0C" w:rsidRPr="00D75CA6" w:rsidRDefault="000E0B0C" w:rsidP="00C72BA2">
            <w:pPr>
              <w:pStyle w:val="ENoteTableText"/>
            </w:pPr>
            <w:r w:rsidRPr="00D75CA6">
              <w:t>am. No.</w:t>
            </w:r>
            <w:r w:rsidR="004F64A4" w:rsidRPr="00D75CA6">
              <w:t> </w:t>
            </w:r>
            <w:r w:rsidRPr="00D75CA6">
              <w:t>52, 2007; No.</w:t>
            </w:r>
            <w:r w:rsidR="004F64A4" w:rsidRPr="00D75CA6">
              <w:t> </w:t>
            </w:r>
            <w:r w:rsidRPr="00D75CA6">
              <w:t>74, 2013</w:t>
            </w:r>
          </w:p>
        </w:tc>
      </w:tr>
      <w:tr w:rsidR="000E0B0C" w:rsidRPr="00D75CA6" w14:paraId="754A5EBC" w14:textId="77777777" w:rsidTr="00965397">
        <w:trPr>
          <w:cantSplit/>
        </w:trPr>
        <w:tc>
          <w:tcPr>
            <w:tcW w:w="2551" w:type="dxa"/>
          </w:tcPr>
          <w:p w14:paraId="6D8CBA56" w14:textId="77777777" w:rsidR="000E0B0C" w:rsidRPr="00D75CA6" w:rsidRDefault="000E0B0C" w:rsidP="00AE2DA2">
            <w:pPr>
              <w:pStyle w:val="ENoteTableText"/>
              <w:tabs>
                <w:tab w:val="center" w:leader="dot" w:pos="2268"/>
              </w:tabs>
            </w:pPr>
            <w:r w:rsidRPr="00D75CA6">
              <w:t>s. 137</w:t>
            </w:r>
            <w:r w:rsidRPr="00D75CA6">
              <w:tab/>
            </w:r>
          </w:p>
        </w:tc>
        <w:tc>
          <w:tcPr>
            <w:tcW w:w="4537" w:type="dxa"/>
          </w:tcPr>
          <w:p w14:paraId="4AD555D3" w14:textId="77777777" w:rsidR="000E0B0C" w:rsidRPr="00D75CA6" w:rsidRDefault="000E0B0C" w:rsidP="00C72BA2">
            <w:pPr>
              <w:pStyle w:val="ENoteTableText"/>
            </w:pPr>
            <w:r w:rsidRPr="00D75CA6">
              <w:t>am. No.</w:t>
            </w:r>
            <w:r w:rsidR="004F64A4" w:rsidRPr="00D75CA6">
              <w:t> </w:t>
            </w:r>
            <w:r w:rsidRPr="00D75CA6">
              <w:t>52, 2007; No.</w:t>
            </w:r>
            <w:r w:rsidR="004F64A4" w:rsidRPr="00D75CA6">
              <w:t> </w:t>
            </w:r>
            <w:r w:rsidRPr="00D75CA6">
              <w:t>74, 2013</w:t>
            </w:r>
          </w:p>
        </w:tc>
      </w:tr>
      <w:tr w:rsidR="00A32D4C" w:rsidRPr="00D75CA6" w14:paraId="07F99483" w14:textId="77777777" w:rsidTr="00965397">
        <w:trPr>
          <w:cantSplit/>
        </w:trPr>
        <w:tc>
          <w:tcPr>
            <w:tcW w:w="2551" w:type="dxa"/>
          </w:tcPr>
          <w:p w14:paraId="120BD075" w14:textId="3C871575" w:rsidR="00A32D4C" w:rsidRPr="00D75CA6" w:rsidRDefault="00A32D4C" w:rsidP="00AE2DA2">
            <w:pPr>
              <w:pStyle w:val="ENoteTableText"/>
              <w:tabs>
                <w:tab w:val="center" w:leader="dot" w:pos="2268"/>
              </w:tabs>
            </w:pPr>
            <w:r w:rsidRPr="00D75CA6">
              <w:t>s 138</w:t>
            </w:r>
            <w:r w:rsidRPr="00D75CA6">
              <w:tab/>
            </w:r>
          </w:p>
        </w:tc>
        <w:tc>
          <w:tcPr>
            <w:tcW w:w="4537" w:type="dxa"/>
          </w:tcPr>
          <w:p w14:paraId="6A48DAAA" w14:textId="350E05A1" w:rsidR="00A32D4C" w:rsidRPr="00D75CA6" w:rsidRDefault="00A32D4C" w:rsidP="00C72BA2">
            <w:pPr>
              <w:pStyle w:val="ENoteTableText"/>
            </w:pPr>
            <w:r w:rsidRPr="00D75CA6">
              <w:t>am No 110, 2024</w:t>
            </w:r>
          </w:p>
        </w:tc>
      </w:tr>
      <w:tr w:rsidR="000E0B0C" w:rsidRPr="00D75CA6" w14:paraId="48435941" w14:textId="77777777" w:rsidTr="00965397">
        <w:trPr>
          <w:cantSplit/>
        </w:trPr>
        <w:tc>
          <w:tcPr>
            <w:tcW w:w="2551" w:type="dxa"/>
          </w:tcPr>
          <w:p w14:paraId="41213F65" w14:textId="77777777" w:rsidR="000E0B0C" w:rsidRPr="00D75CA6" w:rsidRDefault="000E0B0C" w:rsidP="00AE2DA2">
            <w:pPr>
              <w:pStyle w:val="ENoteTableText"/>
              <w:tabs>
                <w:tab w:val="center" w:leader="dot" w:pos="2268"/>
              </w:tabs>
            </w:pPr>
            <w:r w:rsidRPr="00D75CA6">
              <w:t>s. 139</w:t>
            </w:r>
            <w:r w:rsidRPr="00D75CA6">
              <w:tab/>
            </w:r>
          </w:p>
        </w:tc>
        <w:tc>
          <w:tcPr>
            <w:tcW w:w="4537" w:type="dxa"/>
          </w:tcPr>
          <w:p w14:paraId="3389CB27" w14:textId="77777777" w:rsidR="000E0B0C" w:rsidRPr="00D75CA6" w:rsidRDefault="000E0B0C" w:rsidP="00C72BA2">
            <w:pPr>
              <w:pStyle w:val="ENoteTableText"/>
            </w:pPr>
            <w:r w:rsidRPr="00D75CA6">
              <w:t>am. No.</w:t>
            </w:r>
            <w:r w:rsidR="004F64A4" w:rsidRPr="00D75CA6">
              <w:t> </w:t>
            </w:r>
            <w:r w:rsidRPr="00D75CA6">
              <w:t>52, 2007; No.</w:t>
            </w:r>
            <w:r w:rsidR="004F64A4" w:rsidRPr="00D75CA6">
              <w:t> </w:t>
            </w:r>
            <w:r w:rsidRPr="00D75CA6">
              <w:t>74, 2013</w:t>
            </w:r>
          </w:p>
        </w:tc>
      </w:tr>
      <w:tr w:rsidR="000E0B0C" w:rsidRPr="00D75CA6" w14:paraId="16EEB05D" w14:textId="77777777" w:rsidTr="00965397">
        <w:trPr>
          <w:cantSplit/>
        </w:trPr>
        <w:tc>
          <w:tcPr>
            <w:tcW w:w="2551" w:type="dxa"/>
          </w:tcPr>
          <w:p w14:paraId="5AC3F465" w14:textId="77777777" w:rsidR="000E0B0C" w:rsidRPr="00D75CA6" w:rsidRDefault="000E0B0C" w:rsidP="00AE2DA2">
            <w:pPr>
              <w:pStyle w:val="ENoteTableText"/>
              <w:tabs>
                <w:tab w:val="center" w:leader="dot" w:pos="2268"/>
              </w:tabs>
            </w:pPr>
            <w:r w:rsidRPr="00D75CA6">
              <w:t>s. 140</w:t>
            </w:r>
            <w:r w:rsidRPr="00D75CA6">
              <w:tab/>
            </w:r>
          </w:p>
        </w:tc>
        <w:tc>
          <w:tcPr>
            <w:tcW w:w="4537" w:type="dxa"/>
          </w:tcPr>
          <w:p w14:paraId="2A83A21B" w14:textId="77777777" w:rsidR="000E0B0C" w:rsidRPr="00D75CA6" w:rsidRDefault="000E0B0C" w:rsidP="00C72BA2">
            <w:pPr>
              <w:pStyle w:val="ENoteTableText"/>
            </w:pPr>
            <w:r w:rsidRPr="00D75CA6">
              <w:t>am. No.</w:t>
            </w:r>
            <w:r w:rsidR="004F64A4" w:rsidRPr="00D75CA6">
              <w:t> </w:t>
            </w:r>
            <w:r w:rsidRPr="00D75CA6">
              <w:t>52, 2007</w:t>
            </w:r>
          </w:p>
        </w:tc>
      </w:tr>
      <w:tr w:rsidR="000E0B0C" w:rsidRPr="00D75CA6" w14:paraId="6B92C07A" w14:textId="77777777" w:rsidTr="00965397">
        <w:trPr>
          <w:cantSplit/>
        </w:trPr>
        <w:tc>
          <w:tcPr>
            <w:tcW w:w="2551" w:type="dxa"/>
          </w:tcPr>
          <w:p w14:paraId="5DF0AF5C" w14:textId="77777777" w:rsidR="000E0B0C" w:rsidRPr="00D75CA6" w:rsidRDefault="000E0B0C" w:rsidP="00AE2DA2">
            <w:pPr>
              <w:pStyle w:val="ENoteTableText"/>
              <w:tabs>
                <w:tab w:val="center" w:leader="dot" w:pos="2268"/>
              </w:tabs>
            </w:pPr>
            <w:r w:rsidRPr="00D75CA6">
              <w:t>s. 141</w:t>
            </w:r>
            <w:r w:rsidRPr="00D75CA6">
              <w:tab/>
            </w:r>
          </w:p>
        </w:tc>
        <w:tc>
          <w:tcPr>
            <w:tcW w:w="4537" w:type="dxa"/>
          </w:tcPr>
          <w:p w14:paraId="75843283" w14:textId="77777777" w:rsidR="000E0B0C" w:rsidRPr="00D75CA6" w:rsidRDefault="000E0B0C" w:rsidP="00C72BA2">
            <w:pPr>
              <w:pStyle w:val="ENoteTableText"/>
            </w:pPr>
            <w:r w:rsidRPr="00D75CA6">
              <w:t>am. No.</w:t>
            </w:r>
            <w:r w:rsidR="004F64A4" w:rsidRPr="00D75CA6">
              <w:t> </w:t>
            </w:r>
            <w:r w:rsidRPr="00D75CA6">
              <w:t>52, 2007</w:t>
            </w:r>
          </w:p>
        </w:tc>
      </w:tr>
      <w:tr w:rsidR="000E0B0C" w:rsidRPr="00D75CA6" w14:paraId="29925FE5" w14:textId="77777777" w:rsidTr="00965397">
        <w:trPr>
          <w:cantSplit/>
        </w:trPr>
        <w:tc>
          <w:tcPr>
            <w:tcW w:w="2551" w:type="dxa"/>
          </w:tcPr>
          <w:p w14:paraId="77EEEFF1" w14:textId="77777777" w:rsidR="000E0B0C" w:rsidRPr="00D75CA6" w:rsidRDefault="000E0B0C" w:rsidP="00AE2DA2">
            <w:pPr>
              <w:pStyle w:val="ENoteTableText"/>
              <w:tabs>
                <w:tab w:val="center" w:leader="dot" w:pos="2268"/>
              </w:tabs>
            </w:pPr>
            <w:r w:rsidRPr="00D75CA6">
              <w:t>s 142</w:t>
            </w:r>
            <w:r w:rsidRPr="00D75CA6">
              <w:tab/>
            </w:r>
          </w:p>
        </w:tc>
        <w:tc>
          <w:tcPr>
            <w:tcW w:w="4537" w:type="dxa"/>
          </w:tcPr>
          <w:p w14:paraId="2477F8D9" w14:textId="1745E070" w:rsidR="000E0B0C" w:rsidRPr="00D75CA6" w:rsidRDefault="000E0B0C" w:rsidP="00C72BA2">
            <w:pPr>
              <w:pStyle w:val="ENoteTableText"/>
            </w:pPr>
            <w:r w:rsidRPr="00D75CA6">
              <w:t>am No 130, 2017</w:t>
            </w:r>
            <w:r w:rsidR="004E2D9E" w:rsidRPr="00D75CA6">
              <w:t>; No 110, 2024</w:t>
            </w:r>
          </w:p>
        </w:tc>
      </w:tr>
      <w:tr w:rsidR="000E7DE9" w:rsidRPr="00D75CA6" w14:paraId="07E4AF66" w14:textId="77777777" w:rsidTr="00965397">
        <w:trPr>
          <w:cantSplit/>
        </w:trPr>
        <w:tc>
          <w:tcPr>
            <w:tcW w:w="2551" w:type="dxa"/>
          </w:tcPr>
          <w:p w14:paraId="6F759D78" w14:textId="77777777" w:rsidR="000E7DE9" w:rsidRPr="00D75CA6" w:rsidRDefault="000E7DE9" w:rsidP="00AE2DA2">
            <w:pPr>
              <w:pStyle w:val="ENoteTableText"/>
              <w:tabs>
                <w:tab w:val="center" w:leader="dot" w:pos="2268"/>
              </w:tabs>
            </w:pPr>
            <w:r w:rsidRPr="00D75CA6">
              <w:t>s 143</w:t>
            </w:r>
            <w:r w:rsidRPr="00D75CA6">
              <w:tab/>
            </w:r>
          </w:p>
        </w:tc>
        <w:tc>
          <w:tcPr>
            <w:tcW w:w="4537" w:type="dxa"/>
          </w:tcPr>
          <w:p w14:paraId="0E26F72A" w14:textId="77777777" w:rsidR="000E7DE9" w:rsidRPr="00D75CA6" w:rsidRDefault="000E7DE9" w:rsidP="00C72BA2">
            <w:pPr>
              <w:pStyle w:val="ENoteTableText"/>
              <w:rPr>
                <w:u w:val="single"/>
              </w:rPr>
            </w:pPr>
            <w:r w:rsidRPr="00D75CA6">
              <w:t>am No 133, 2020</w:t>
            </w:r>
          </w:p>
        </w:tc>
      </w:tr>
      <w:tr w:rsidR="000E0B0C" w:rsidRPr="00D75CA6" w14:paraId="4D90805D" w14:textId="77777777" w:rsidTr="00965397">
        <w:trPr>
          <w:cantSplit/>
        </w:trPr>
        <w:tc>
          <w:tcPr>
            <w:tcW w:w="2551" w:type="dxa"/>
          </w:tcPr>
          <w:p w14:paraId="6B2984D0" w14:textId="3A283FF8" w:rsidR="000E0B0C" w:rsidRPr="00D75CA6" w:rsidRDefault="00B94734" w:rsidP="00C72BA2">
            <w:pPr>
              <w:pStyle w:val="ENoteTableText"/>
            </w:pPr>
            <w:r w:rsidRPr="00D75CA6">
              <w:rPr>
                <w:b/>
              </w:rPr>
              <w:lastRenderedPageBreak/>
              <w:t>Part 1</w:t>
            </w:r>
            <w:r w:rsidR="000E0B0C" w:rsidRPr="00D75CA6">
              <w:rPr>
                <w:b/>
              </w:rPr>
              <w:t>3</w:t>
            </w:r>
          </w:p>
        </w:tc>
        <w:tc>
          <w:tcPr>
            <w:tcW w:w="4537" w:type="dxa"/>
          </w:tcPr>
          <w:p w14:paraId="32D91893" w14:textId="77777777" w:rsidR="000E0B0C" w:rsidRPr="00D75CA6" w:rsidRDefault="000E0B0C" w:rsidP="00C72BA2">
            <w:pPr>
              <w:pStyle w:val="ENoteTableText"/>
            </w:pPr>
          </w:p>
        </w:tc>
      </w:tr>
      <w:tr w:rsidR="000E0B0C" w:rsidRPr="00D75CA6" w14:paraId="40DAA67E" w14:textId="77777777" w:rsidTr="00965397">
        <w:trPr>
          <w:cantSplit/>
        </w:trPr>
        <w:tc>
          <w:tcPr>
            <w:tcW w:w="2551" w:type="dxa"/>
          </w:tcPr>
          <w:p w14:paraId="3B995C22" w14:textId="60E84FFC" w:rsidR="000E0B0C" w:rsidRPr="00D75CA6" w:rsidRDefault="00B94734" w:rsidP="00C72BA2">
            <w:pPr>
              <w:pStyle w:val="ENoteTableText"/>
            </w:pPr>
            <w:r w:rsidRPr="00D75CA6">
              <w:rPr>
                <w:b/>
              </w:rPr>
              <w:t>Division 2</w:t>
            </w:r>
          </w:p>
        </w:tc>
        <w:tc>
          <w:tcPr>
            <w:tcW w:w="4537" w:type="dxa"/>
          </w:tcPr>
          <w:p w14:paraId="057050DB" w14:textId="77777777" w:rsidR="000E0B0C" w:rsidRPr="00D75CA6" w:rsidRDefault="000E0B0C" w:rsidP="00C72BA2">
            <w:pPr>
              <w:pStyle w:val="ENoteTableText"/>
            </w:pPr>
          </w:p>
        </w:tc>
      </w:tr>
      <w:tr w:rsidR="000E0B0C" w:rsidRPr="00D75CA6" w14:paraId="21C12C06" w14:textId="77777777" w:rsidTr="00965397">
        <w:trPr>
          <w:cantSplit/>
        </w:trPr>
        <w:tc>
          <w:tcPr>
            <w:tcW w:w="2551" w:type="dxa"/>
          </w:tcPr>
          <w:p w14:paraId="1F320DD0" w14:textId="77777777" w:rsidR="000E0B0C" w:rsidRPr="00D75CA6" w:rsidRDefault="000E0B0C" w:rsidP="00147378">
            <w:pPr>
              <w:pStyle w:val="ENoteTableText"/>
              <w:tabs>
                <w:tab w:val="center" w:leader="dot" w:pos="2268"/>
              </w:tabs>
            </w:pPr>
            <w:r w:rsidRPr="00D75CA6">
              <w:t>s 145</w:t>
            </w:r>
            <w:r w:rsidRPr="00D75CA6">
              <w:tab/>
            </w:r>
          </w:p>
        </w:tc>
        <w:tc>
          <w:tcPr>
            <w:tcW w:w="4537" w:type="dxa"/>
          </w:tcPr>
          <w:p w14:paraId="5E489677" w14:textId="77777777" w:rsidR="000E0B0C" w:rsidRPr="00D75CA6" w:rsidRDefault="000E0B0C" w:rsidP="00147378">
            <w:pPr>
              <w:pStyle w:val="ENoteTableText"/>
            </w:pPr>
            <w:r w:rsidRPr="00D75CA6">
              <w:t>am No</w:t>
            </w:r>
            <w:r w:rsidR="00626C22" w:rsidRPr="00D75CA6">
              <w:t> </w:t>
            </w:r>
            <w:r w:rsidRPr="00D75CA6">
              <w:t>52, 2007; No</w:t>
            </w:r>
            <w:r w:rsidR="00626C22" w:rsidRPr="00D75CA6">
              <w:t> </w:t>
            </w:r>
            <w:r w:rsidRPr="00D75CA6">
              <w:t>74, 2013</w:t>
            </w:r>
          </w:p>
        </w:tc>
      </w:tr>
      <w:tr w:rsidR="000E0B0C" w:rsidRPr="00D75CA6" w14:paraId="39D2CA1D" w14:textId="77777777" w:rsidTr="00965397">
        <w:trPr>
          <w:cantSplit/>
        </w:trPr>
        <w:tc>
          <w:tcPr>
            <w:tcW w:w="2551" w:type="dxa"/>
          </w:tcPr>
          <w:p w14:paraId="0AC29F06" w14:textId="71E8D9AE" w:rsidR="000E0B0C" w:rsidRPr="00D75CA6" w:rsidRDefault="00B94734" w:rsidP="00C72BA2">
            <w:pPr>
              <w:pStyle w:val="ENoteTableText"/>
            </w:pPr>
            <w:r w:rsidRPr="00D75CA6">
              <w:rPr>
                <w:b/>
              </w:rPr>
              <w:t>Division 7</w:t>
            </w:r>
          </w:p>
        </w:tc>
        <w:tc>
          <w:tcPr>
            <w:tcW w:w="4537" w:type="dxa"/>
          </w:tcPr>
          <w:p w14:paraId="675B6F89" w14:textId="77777777" w:rsidR="000E0B0C" w:rsidRPr="00D75CA6" w:rsidRDefault="000E0B0C" w:rsidP="00C72BA2">
            <w:pPr>
              <w:pStyle w:val="ENoteTableText"/>
            </w:pPr>
          </w:p>
        </w:tc>
      </w:tr>
      <w:tr w:rsidR="000E0B0C" w:rsidRPr="00D75CA6" w14:paraId="73868CD7" w14:textId="77777777" w:rsidTr="00965397">
        <w:trPr>
          <w:cantSplit/>
        </w:trPr>
        <w:tc>
          <w:tcPr>
            <w:tcW w:w="2551" w:type="dxa"/>
          </w:tcPr>
          <w:p w14:paraId="66A0913A" w14:textId="19A252D7" w:rsidR="000E0B0C" w:rsidRPr="00D75CA6" w:rsidRDefault="000E0B0C" w:rsidP="0044237A">
            <w:pPr>
              <w:pStyle w:val="ENoteTableText"/>
              <w:tabs>
                <w:tab w:val="center" w:leader="dot" w:pos="2268"/>
              </w:tabs>
            </w:pPr>
            <w:r w:rsidRPr="00D75CA6">
              <w:t>s 161</w:t>
            </w:r>
            <w:r w:rsidRPr="00D75CA6">
              <w:tab/>
            </w:r>
          </w:p>
        </w:tc>
        <w:tc>
          <w:tcPr>
            <w:tcW w:w="4537" w:type="dxa"/>
          </w:tcPr>
          <w:p w14:paraId="38F03DFB" w14:textId="43934D8F" w:rsidR="000E0B0C" w:rsidRPr="00D75CA6" w:rsidRDefault="000E0B0C" w:rsidP="0044237A">
            <w:pPr>
              <w:pStyle w:val="ENoteTableText"/>
            </w:pPr>
            <w:r w:rsidRPr="00D75CA6">
              <w:t>am No</w:t>
            </w:r>
            <w:r w:rsidR="004F64A4" w:rsidRPr="00D75CA6">
              <w:t> </w:t>
            </w:r>
            <w:r w:rsidRPr="00D75CA6">
              <w:t>74, 2013</w:t>
            </w:r>
            <w:r w:rsidR="00010885" w:rsidRPr="00D75CA6">
              <w:t>; No 110, 2024</w:t>
            </w:r>
          </w:p>
        </w:tc>
      </w:tr>
      <w:tr w:rsidR="00010885" w:rsidRPr="00D75CA6" w14:paraId="04218C0D" w14:textId="77777777" w:rsidTr="00965397">
        <w:trPr>
          <w:cantSplit/>
        </w:trPr>
        <w:tc>
          <w:tcPr>
            <w:tcW w:w="2551" w:type="dxa"/>
          </w:tcPr>
          <w:p w14:paraId="3542F933" w14:textId="39F9F68F" w:rsidR="00010885" w:rsidRPr="00D75CA6" w:rsidRDefault="00010885" w:rsidP="0044237A">
            <w:pPr>
              <w:pStyle w:val="ENoteTableText"/>
              <w:tabs>
                <w:tab w:val="center" w:leader="dot" w:pos="2268"/>
              </w:tabs>
            </w:pPr>
            <w:r w:rsidRPr="00D75CA6">
              <w:t>s 162</w:t>
            </w:r>
            <w:r w:rsidRPr="00D75CA6">
              <w:tab/>
            </w:r>
          </w:p>
        </w:tc>
        <w:tc>
          <w:tcPr>
            <w:tcW w:w="4537" w:type="dxa"/>
          </w:tcPr>
          <w:p w14:paraId="655EE26E" w14:textId="3C8C3023" w:rsidR="00010885" w:rsidRPr="00D75CA6" w:rsidRDefault="00010885" w:rsidP="0044237A">
            <w:pPr>
              <w:pStyle w:val="ENoteTableText"/>
            </w:pPr>
            <w:r w:rsidRPr="00D75CA6">
              <w:t>am No 110, 2024</w:t>
            </w:r>
          </w:p>
        </w:tc>
      </w:tr>
      <w:tr w:rsidR="000E0B0C" w:rsidRPr="00D75CA6" w14:paraId="257A978D" w14:textId="77777777" w:rsidTr="00965397">
        <w:trPr>
          <w:cantSplit/>
        </w:trPr>
        <w:tc>
          <w:tcPr>
            <w:tcW w:w="2551" w:type="dxa"/>
          </w:tcPr>
          <w:p w14:paraId="0BD5F8F6" w14:textId="77777777" w:rsidR="000E0B0C" w:rsidRPr="00D75CA6" w:rsidRDefault="000E0B0C" w:rsidP="0044237A">
            <w:pPr>
              <w:pStyle w:val="ENoteTableText"/>
              <w:tabs>
                <w:tab w:val="center" w:leader="dot" w:pos="2268"/>
              </w:tabs>
            </w:pPr>
            <w:r w:rsidRPr="00D75CA6">
              <w:t>s. 164</w:t>
            </w:r>
            <w:r w:rsidRPr="00D75CA6">
              <w:tab/>
            </w:r>
          </w:p>
        </w:tc>
        <w:tc>
          <w:tcPr>
            <w:tcW w:w="4537" w:type="dxa"/>
          </w:tcPr>
          <w:p w14:paraId="2ABCBBBA" w14:textId="77777777" w:rsidR="000E0B0C" w:rsidRPr="00D75CA6" w:rsidRDefault="000E0B0C" w:rsidP="00C72BA2">
            <w:pPr>
              <w:pStyle w:val="ENoteTableText"/>
            </w:pPr>
            <w:r w:rsidRPr="00D75CA6">
              <w:t>am. No.</w:t>
            </w:r>
            <w:r w:rsidR="004F64A4" w:rsidRPr="00D75CA6">
              <w:t> </w:t>
            </w:r>
            <w:r w:rsidRPr="00D75CA6">
              <w:t>46, 2011</w:t>
            </w:r>
          </w:p>
        </w:tc>
      </w:tr>
      <w:tr w:rsidR="000E0B0C" w:rsidRPr="00D75CA6" w14:paraId="399D1007" w14:textId="77777777" w:rsidTr="00965397">
        <w:trPr>
          <w:cantSplit/>
        </w:trPr>
        <w:tc>
          <w:tcPr>
            <w:tcW w:w="2551" w:type="dxa"/>
          </w:tcPr>
          <w:p w14:paraId="6B14D2EA" w14:textId="77777777" w:rsidR="000E0B0C" w:rsidRPr="00D75CA6" w:rsidRDefault="000E0B0C" w:rsidP="00AE2DA2">
            <w:pPr>
              <w:pStyle w:val="ENoteTableText"/>
              <w:tabs>
                <w:tab w:val="center" w:leader="dot" w:pos="2268"/>
              </w:tabs>
            </w:pPr>
            <w:r w:rsidRPr="00D75CA6">
              <w:t>s. 164A</w:t>
            </w:r>
            <w:r w:rsidRPr="00D75CA6">
              <w:tab/>
            </w:r>
          </w:p>
        </w:tc>
        <w:tc>
          <w:tcPr>
            <w:tcW w:w="4537" w:type="dxa"/>
          </w:tcPr>
          <w:p w14:paraId="18EC3AEB" w14:textId="77777777" w:rsidR="000E0B0C" w:rsidRPr="00D75CA6" w:rsidRDefault="000E0B0C" w:rsidP="00C72BA2">
            <w:pPr>
              <w:pStyle w:val="ENoteTableText"/>
            </w:pPr>
            <w:r w:rsidRPr="00D75CA6">
              <w:t>ad. No.</w:t>
            </w:r>
            <w:r w:rsidR="004F64A4" w:rsidRPr="00D75CA6">
              <w:t> </w:t>
            </w:r>
            <w:r w:rsidRPr="00D75CA6">
              <w:t xml:space="preserve">52, 2007 </w:t>
            </w:r>
          </w:p>
        </w:tc>
      </w:tr>
      <w:tr w:rsidR="000E0B0C" w:rsidRPr="00D75CA6" w14:paraId="7AF2E7BE" w14:textId="77777777" w:rsidTr="00965397">
        <w:trPr>
          <w:cantSplit/>
        </w:trPr>
        <w:tc>
          <w:tcPr>
            <w:tcW w:w="2551" w:type="dxa"/>
          </w:tcPr>
          <w:p w14:paraId="597CC165" w14:textId="77777777" w:rsidR="000E0B0C" w:rsidRPr="00D75CA6" w:rsidRDefault="000E0B0C" w:rsidP="00AE2DA2">
            <w:pPr>
              <w:pStyle w:val="ENoteTableText"/>
              <w:tabs>
                <w:tab w:val="center" w:leader="dot" w:pos="2268"/>
              </w:tabs>
            </w:pPr>
          </w:p>
        </w:tc>
        <w:tc>
          <w:tcPr>
            <w:tcW w:w="4537" w:type="dxa"/>
          </w:tcPr>
          <w:p w14:paraId="22142C44" w14:textId="77777777" w:rsidR="000E0B0C" w:rsidRPr="00D75CA6" w:rsidRDefault="000E0B0C" w:rsidP="00C72BA2">
            <w:pPr>
              <w:pStyle w:val="ENoteTableText"/>
            </w:pPr>
            <w:r w:rsidRPr="00D75CA6">
              <w:t>rep. No.</w:t>
            </w:r>
            <w:r w:rsidR="004F64A4" w:rsidRPr="00D75CA6">
              <w:t> </w:t>
            </w:r>
            <w:r w:rsidRPr="00D75CA6">
              <w:t>74, 2013</w:t>
            </w:r>
          </w:p>
        </w:tc>
      </w:tr>
      <w:tr w:rsidR="00010885" w:rsidRPr="00D75CA6" w14:paraId="0E8BC9D1" w14:textId="77777777" w:rsidTr="00965397">
        <w:trPr>
          <w:cantSplit/>
        </w:trPr>
        <w:tc>
          <w:tcPr>
            <w:tcW w:w="2551" w:type="dxa"/>
          </w:tcPr>
          <w:p w14:paraId="280BC6C2" w14:textId="6BBC99E8" w:rsidR="00010885" w:rsidRPr="00D75CA6" w:rsidRDefault="00B94734" w:rsidP="00AE2DA2">
            <w:pPr>
              <w:pStyle w:val="ENoteTableText"/>
              <w:tabs>
                <w:tab w:val="center" w:leader="dot" w:pos="2268"/>
              </w:tabs>
            </w:pPr>
            <w:r w:rsidRPr="00D75CA6">
              <w:t>Division 8</w:t>
            </w:r>
            <w:r w:rsidR="00010885" w:rsidRPr="00D75CA6">
              <w:tab/>
            </w:r>
          </w:p>
        </w:tc>
        <w:tc>
          <w:tcPr>
            <w:tcW w:w="4537" w:type="dxa"/>
          </w:tcPr>
          <w:p w14:paraId="66D4D8BD" w14:textId="0B03FD1C" w:rsidR="00010885" w:rsidRPr="00D75CA6" w:rsidRDefault="00010885" w:rsidP="00C72BA2">
            <w:pPr>
              <w:pStyle w:val="ENoteTableText"/>
            </w:pPr>
            <w:r w:rsidRPr="00D75CA6">
              <w:t>rep No 110, 2024</w:t>
            </w:r>
          </w:p>
        </w:tc>
      </w:tr>
      <w:tr w:rsidR="00010885" w:rsidRPr="00D75CA6" w14:paraId="1F5927A9" w14:textId="77777777" w:rsidTr="00965397">
        <w:trPr>
          <w:cantSplit/>
        </w:trPr>
        <w:tc>
          <w:tcPr>
            <w:tcW w:w="2551" w:type="dxa"/>
          </w:tcPr>
          <w:p w14:paraId="08C83093" w14:textId="439FA536" w:rsidR="00010885" w:rsidRPr="00D75CA6" w:rsidRDefault="00010885" w:rsidP="00AE2DA2">
            <w:pPr>
              <w:pStyle w:val="ENoteTableText"/>
              <w:tabs>
                <w:tab w:val="center" w:leader="dot" w:pos="2268"/>
              </w:tabs>
            </w:pPr>
            <w:r w:rsidRPr="00D75CA6">
              <w:t>s 165</w:t>
            </w:r>
            <w:r w:rsidRPr="00D75CA6">
              <w:tab/>
            </w:r>
          </w:p>
        </w:tc>
        <w:tc>
          <w:tcPr>
            <w:tcW w:w="4537" w:type="dxa"/>
          </w:tcPr>
          <w:p w14:paraId="02FC2D0E" w14:textId="4FABC104" w:rsidR="00010885" w:rsidRPr="00D75CA6" w:rsidRDefault="00010885" w:rsidP="00C72BA2">
            <w:pPr>
              <w:pStyle w:val="ENoteTableText"/>
            </w:pPr>
            <w:r w:rsidRPr="00D75CA6">
              <w:t>rep No 110, 2024</w:t>
            </w:r>
          </w:p>
        </w:tc>
      </w:tr>
      <w:tr w:rsidR="000E0B0C" w:rsidRPr="00D75CA6" w14:paraId="371810D9" w14:textId="77777777" w:rsidTr="00965397">
        <w:trPr>
          <w:cantSplit/>
        </w:trPr>
        <w:tc>
          <w:tcPr>
            <w:tcW w:w="2551" w:type="dxa"/>
          </w:tcPr>
          <w:p w14:paraId="53B16952" w14:textId="4A434C7D" w:rsidR="000E0B0C" w:rsidRPr="00D75CA6" w:rsidRDefault="00B94734" w:rsidP="0099072C">
            <w:pPr>
              <w:pStyle w:val="ENoteTableText"/>
              <w:keepNext/>
            </w:pPr>
            <w:r w:rsidRPr="00D75CA6">
              <w:rPr>
                <w:b/>
              </w:rPr>
              <w:t>Part 1</w:t>
            </w:r>
            <w:r w:rsidR="000E0B0C" w:rsidRPr="00D75CA6">
              <w:rPr>
                <w:b/>
              </w:rPr>
              <w:t>4</w:t>
            </w:r>
          </w:p>
        </w:tc>
        <w:tc>
          <w:tcPr>
            <w:tcW w:w="4537" w:type="dxa"/>
          </w:tcPr>
          <w:p w14:paraId="58224E06" w14:textId="77777777" w:rsidR="000E0B0C" w:rsidRPr="00D75CA6" w:rsidRDefault="000E0B0C" w:rsidP="00C72BA2">
            <w:pPr>
              <w:pStyle w:val="ENoteTableText"/>
            </w:pPr>
          </w:p>
        </w:tc>
      </w:tr>
      <w:tr w:rsidR="00E57E70" w:rsidRPr="00D75CA6" w14:paraId="08DE4ED7" w14:textId="77777777" w:rsidTr="00965397">
        <w:trPr>
          <w:cantSplit/>
        </w:trPr>
        <w:tc>
          <w:tcPr>
            <w:tcW w:w="2551" w:type="dxa"/>
          </w:tcPr>
          <w:p w14:paraId="08AD4E91" w14:textId="65B3B389" w:rsidR="00E57E70" w:rsidRPr="00D75CA6" w:rsidRDefault="00B94734" w:rsidP="00AE2DA2">
            <w:pPr>
              <w:pStyle w:val="ENoteTableText"/>
              <w:tabs>
                <w:tab w:val="center" w:leader="dot" w:pos="2268"/>
              </w:tabs>
              <w:rPr>
                <w:b/>
                <w:bCs/>
              </w:rPr>
            </w:pPr>
            <w:r w:rsidRPr="00D75CA6">
              <w:rPr>
                <w:b/>
                <w:bCs/>
              </w:rPr>
              <w:t>Division 1</w:t>
            </w:r>
          </w:p>
        </w:tc>
        <w:tc>
          <w:tcPr>
            <w:tcW w:w="4537" w:type="dxa"/>
          </w:tcPr>
          <w:p w14:paraId="7BABCCD7" w14:textId="77777777" w:rsidR="00E57E70" w:rsidRPr="00D75CA6" w:rsidRDefault="00E57E70" w:rsidP="00C72BA2">
            <w:pPr>
              <w:pStyle w:val="ENoteTableText"/>
            </w:pPr>
          </w:p>
        </w:tc>
      </w:tr>
      <w:tr w:rsidR="00E57E70" w:rsidRPr="00D75CA6" w14:paraId="3B2B98CA" w14:textId="77777777" w:rsidTr="00965397">
        <w:trPr>
          <w:cantSplit/>
        </w:trPr>
        <w:tc>
          <w:tcPr>
            <w:tcW w:w="2551" w:type="dxa"/>
          </w:tcPr>
          <w:p w14:paraId="528F3F93" w14:textId="7DB7F107" w:rsidR="00E57E70" w:rsidRPr="00D75CA6" w:rsidRDefault="00B94734" w:rsidP="00AE2DA2">
            <w:pPr>
              <w:pStyle w:val="ENoteTableText"/>
              <w:tabs>
                <w:tab w:val="center" w:leader="dot" w:pos="2268"/>
              </w:tabs>
            </w:pPr>
            <w:r w:rsidRPr="00D75CA6">
              <w:t>Division 1</w:t>
            </w:r>
            <w:r w:rsidR="00E57E70" w:rsidRPr="00D75CA6">
              <w:t xml:space="preserve"> heading</w:t>
            </w:r>
            <w:r w:rsidR="00E57E70" w:rsidRPr="00D75CA6">
              <w:tab/>
            </w:r>
          </w:p>
        </w:tc>
        <w:tc>
          <w:tcPr>
            <w:tcW w:w="4537" w:type="dxa"/>
          </w:tcPr>
          <w:p w14:paraId="5C86D1CD" w14:textId="2D6AE108" w:rsidR="00E57E70" w:rsidRPr="00D75CA6" w:rsidRDefault="00E57E70" w:rsidP="00C72BA2">
            <w:pPr>
              <w:pStyle w:val="ENoteTableText"/>
            </w:pPr>
            <w:r w:rsidRPr="00D75CA6">
              <w:t>ad No 110, 2024</w:t>
            </w:r>
          </w:p>
        </w:tc>
      </w:tr>
      <w:tr w:rsidR="00E57E70" w:rsidRPr="00D75CA6" w14:paraId="750C4A32" w14:textId="77777777" w:rsidTr="00965397">
        <w:trPr>
          <w:cantSplit/>
        </w:trPr>
        <w:tc>
          <w:tcPr>
            <w:tcW w:w="2551" w:type="dxa"/>
          </w:tcPr>
          <w:p w14:paraId="2BCF3DD2" w14:textId="5B61C319" w:rsidR="00E57E70" w:rsidRPr="00D75CA6" w:rsidRDefault="00E57E70" w:rsidP="00AE2DA2">
            <w:pPr>
              <w:pStyle w:val="ENoteTableText"/>
              <w:tabs>
                <w:tab w:val="center" w:leader="dot" w:pos="2268"/>
              </w:tabs>
            </w:pPr>
            <w:r w:rsidRPr="00D75CA6">
              <w:t>s 166</w:t>
            </w:r>
            <w:r w:rsidRPr="00D75CA6">
              <w:tab/>
            </w:r>
          </w:p>
        </w:tc>
        <w:tc>
          <w:tcPr>
            <w:tcW w:w="4537" w:type="dxa"/>
          </w:tcPr>
          <w:p w14:paraId="48836D7E" w14:textId="2A17D66C" w:rsidR="00E57E70" w:rsidRPr="00D75CA6" w:rsidRDefault="00E57E70" w:rsidP="00C72BA2">
            <w:pPr>
              <w:pStyle w:val="ENoteTableText"/>
            </w:pPr>
            <w:r w:rsidRPr="00D75CA6">
              <w:t>rs No 110, 2024</w:t>
            </w:r>
          </w:p>
        </w:tc>
      </w:tr>
      <w:tr w:rsidR="00E57E70" w:rsidRPr="00D75CA6" w14:paraId="16DD9411" w14:textId="77777777" w:rsidTr="00965397">
        <w:trPr>
          <w:cantSplit/>
        </w:trPr>
        <w:tc>
          <w:tcPr>
            <w:tcW w:w="2551" w:type="dxa"/>
          </w:tcPr>
          <w:p w14:paraId="2F9906F2" w14:textId="0991371F" w:rsidR="00E57E70" w:rsidRPr="00D75CA6" w:rsidRDefault="00B94734" w:rsidP="00AE2DA2">
            <w:pPr>
              <w:pStyle w:val="ENoteTableText"/>
              <w:tabs>
                <w:tab w:val="center" w:leader="dot" w:pos="2268"/>
              </w:tabs>
              <w:rPr>
                <w:b/>
                <w:bCs/>
              </w:rPr>
            </w:pPr>
            <w:r w:rsidRPr="00D75CA6">
              <w:rPr>
                <w:b/>
                <w:bCs/>
              </w:rPr>
              <w:t>Division 2</w:t>
            </w:r>
          </w:p>
        </w:tc>
        <w:tc>
          <w:tcPr>
            <w:tcW w:w="4537" w:type="dxa"/>
          </w:tcPr>
          <w:p w14:paraId="1CAC3E45" w14:textId="77777777" w:rsidR="00E57E70" w:rsidRPr="00D75CA6" w:rsidRDefault="00E57E70" w:rsidP="00C72BA2">
            <w:pPr>
              <w:pStyle w:val="ENoteTableText"/>
            </w:pPr>
          </w:p>
        </w:tc>
      </w:tr>
      <w:tr w:rsidR="00E57E70" w:rsidRPr="00D75CA6" w14:paraId="153FEFDA" w14:textId="77777777" w:rsidTr="00965397">
        <w:trPr>
          <w:cantSplit/>
        </w:trPr>
        <w:tc>
          <w:tcPr>
            <w:tcW w:w="2551" w:type="dxa"/>
          </w:tcPr>
          <w:p w14:paraId="1F00DBC3" w14:textId="485B6658" w:rsidR="00E57E70" w:rsidRPr="00D75CA6" w:rsidRDefault="00B94734" w:rsidP="00AE2DA2">
            <w:pPr>
              <w:pStyle w:val="ENoteTableText"/>
              <w:tabs>
                <w:tab w:val="center" w:leader="dot" w:pos="2268"/>
              </w:tabs>
            </w:pPr>
            <w:r w:rsidRPr="00D75CA6">
              <w:t>Division 2</w:t>
            </w:r>
            <w:r w:rsidR="00E57E70" w:rsidRPr="00D75CA6">
              <w:t xml:space="preserve"> heading </w:t>
            </w:r>
            <w:r w:rsidR="00E57E70" w:rsidRPr="00D75CA6">
              <w:tab/>
            </w:r>
          </w:p>
        </w:tc>
        <w:tc>
          <w:tcPr>
            <w:tcW w:w="4537" w:type="dxa"/>
          </w:tcPr>
          <w:p w14:paraId="7EFB9995" w14:textId="150E2ACC" w:rsidR="00E57E70" w:rsidRPr="00D75CA6" w:rsidRDefault="00E57E70" w:rsidP="00C72BA2">
            <w:pPr>
              <w:pStyle w:val="ENoteTableText"/>
            </w:pPr>
            <w:r w:rsidRPr="00D75CA6">
              <w:t>ad No 110, 2024</w:t>
            </w:r>
          </w:p>
        </w:tc>
      </w:tr>
      <w:tr w:rsidR="000E0B0C" w:rsidRPr="00D75CA6" w14:paraId="3966F3B5" w14:textId="77777777" w:rsidTr="00965397">
        <w:trPr>
          <w:cantSplit/>
        </w:trPr>
        <w:tc>
          <w:tcPr>
            <w:tcW w:w="2551" w:type="dxa"/>
          </w:tcPr>
          <w:p w14:paraId="314B386A" w14:textId="73091F76" w:rsidR="000E0B0C" w:rsidRPr="00D75CA6" w:rsidRDefault="000E0B0C" w:rsidP="00AE2DA2">
            <w:pPr>
              <w:pStyle w:val="ENoteTableText"/>
              <w:tabs>
                <w:tab w:val="center" w:leader="dot" w:pos="2268"/>
              </w:tabs>
            </w:pPr>
            <w:r w:rsidRPr="00D75CA6">
              <w:t>s 167</w:t>
            </w:r>
            <w:r w:rsidRPr="00D75CA6">
              <w:tab/>
            </w:r>
          </w:p>
        </w:tc>
        <w:tc>
          <w:tcPr>
            <w:tcW w:w="4537" w:type="dxa"/>
          </w:tcPr>
          <w:p w14:paraId="2DBFFD58" w14:textId="01F53FCB" w:rsidR="000E0B0C" w:rsidRPr="00D75CA6" w:rsidRDefault="000E0B0C" w:rsidP="00C72BA2">
            <w:pPr>
              <w:pStyle w:val="ENoteTableText"/>
            </w:pPr>
            <w:r w:rsidRPr="00D75CA6">
              <w:t>am No</w:t>
            </w:r>
            <w:r w:rsidR="004F64A4" w:rsidRPr="00D75CA6">
              <w:t> </w:t>
            </w:r>
            <w:r w:rsidRPr="00D75CA6">
              <w:t>60, 2011</w:t>
            </w:r>
            <w:r w:rsidR="00024C19" w:rsidRPr="00D75CA6">
              <w:t>; No 110, 2024</w:t>
            </w:r>
            <w:r w:rsidR="00794210" w:rsidRPr="00D75CA6">
              <w:t xml:space="preserve"> </w:t>
            </w:r>
            <w:r w:rsidR="00794210" w:rsidRPr="00D75CA6">
              <w:rPr>
                <w:u w:val="single"/>
              </w:rPr>
              <w:t>(</w:t>
            </w:r>
            <w:r w:rsidR="00150E10" w:rsidRPr="00D75CA6">
              <w:rPr>
                <w:u w:val="single"/>
              </w:rPr>
              <w:t>s</w:t>
            </w:r>
            <w:r w:rsidR="00794210" w:rsidRPr="00D75CA6">
              <w:rPr>
                <w:u w:val="single"/>
              </w:rPr>
              <w:t xml:space="preserve">ch 4 </w:t>
            </w:r>
            <w:r w:rsidR="00B94734" w:rsidRPr="00D75CA6">
              <w:rPr>
                <w:u w:val="single"/>
              </w:rPr>
              <w:t>items 2</w:t>
            </w:r>
            <w:r w:rsidR="00794210" w:rsidRPr="00D75CA6">
              <w:rPr>
                <w:u w:val="single"/>
              </w:rPr>
              <w:t>0</w:t>
            </w:r>
            <w:r w:rsidR="00D75CA6">
              <w:rPr>
                <w:u w:val="single"/>
              </w:rPr>
              <w:noBreakHyphen/>
            </w:r>
            <w:r w:rsidR="00794210" w:rsidRPr="00D75CA6">
              <w:rPr>
                <w:u w:val="single"/>
              </w:rPr>
              <w:t>22)</w:t>
            </w:r>
          </w:p>
        </w:tc>
      </w:tr>
      <w:tr w:rsidR="000E0B0C" w:rsidRPr="00D75CA6" w14:paraId="5F127413" w14:textId="77777777" w:rsidTr="00965397">
        <w:trPr>
          <w:cantSplit/>
        </w:trPr>
        <w:tc>
          <w:tcPr>
            <w:tcW w:w="2551" w:type="dxa"/>
          </w:tcPr>
          <w:p w14:paraId="3DA03F52" w14:textId="77777777" w:rsidR="000E0B0C" w:rsidRPr="00D75CA6" w:rsidRDefault="000E0B0C" w:rsidP="00681145">
            <w:pPr>
              <w:pStyle w:val="ENoteTableText"/>
              <w:tabs>
                <w:tab w:val="center" w:leader="dot" w:pos="2268"/>
              </w:tabs>
            </w:pPr>
            <w:r w:rsidRPr="00D75CA6">
              <w:t>s 169</w:t>
            </w:r>
            <w:r w:rsidRPr="00D75CA6">
              <w:tab/>
            </w:r>
          </w:p>
        </w:tc>
        <w:tc>
          <w:tcPr>
            <w:tcW w:w="4537" w:type="dxa"/>
          </w:tcPr>
          <w:p w14:paraId="47A9FB17" w14:textId="09317580" w:rsidR="000E0B0C" w:rsidRPr="00D75CA6" w:rsidRDefault="000E0B0C" w:rsidP="00C72BA2">
            <w:pPr>
              <w:pStyle w:val="ENoteTableText"/>
            </w:pPr>
            <w:r w:rsidRPr="00D75CA6">
              <w:t>am No 153, 2015</w:t>
            </w:r>
            <w:r w:rsidR="00024C19" w:rsidRPr="00D75CA6">
              <w:t>; No 110, 2024</w:t>
            </w:r>
          </w:p>
        </w:tc>
      </w:tr>
      <w:tr w:rsidR="00E57E70" w:rsidRPr="00D75CA6" w14:paraId="114A91BB" w14:textId="77777777" w:rsidTr="00965397">
        <w:trPr>
          <w:cantSplit/>
        </w:trPr>
        <w:tc>
          <w:tcPr>
            <w:tcW w:w="2551" w:type="dxa"/>
          </w:tcPr>
          <w:p w14:paraId="2BC86302" w14:textId="6C50163E" w:rsidR="00E57E70" w:rsidRPr="00D75CA6" w:rsidRDefault="00B94734" w:rsidP="00F82B93">
            <w:pPr>
              <w:pStyle w:val="ENoteTableText"/>
              <w:keepNext/>
              <w:tabs>
                <w:tab w:val="center" w:leader="dot" w:pos="2268"/>
              </w:tabs>
              <w:rPr>
                <w:b/>
                <w:bCs/>
              </w:rPr>
            </w:pPr>
            <w:r w:rsidRPr="00D75CA6">
              <w:rPr>
                <w:b/>
                <w:bCs/>
              </w:rPr>
              <w:t>Division 3</w:t>
            </w:r>
          </w:p>
        </w:tc>
        <w:tc>
          <w:tcPr>
            <w:tcW w:w="4537" w:type="dxa"/>
          </w:tcPr>
          <w:p w14:paraId="418B1FAA" w14:textId="77777777" w:rsidR="00E57E70" w:rsidRPr="00D75CA6" w:rsidRDefault="00E57E70" w:rsidP="00F82B93">
            <w:pPr>
              <w:pStyle w:val="ENoteTableText"/>
              <w:keepNext/>
            </w:pPr>
          </w:p>
        </w:tc>
      </w:tr>
      <w:tr w:rsidR="00E57E70" w:rsidRPr="00D75CA6" w14:paraId="2D1DF9E6" w14:textId="77777777" w:rsidTr="00965397">
        <w:trPr>
          <w:cantSplit/>
        </w:trPr>
        <w:tc>
          <w:tcPr>
            <w:tcW w:w="2551" w:type="dxa"/>
          </w:tcPr>
          <w:p w14:paraId="118A8094" w14:textId="5271A687" w:rsidR="00E57E70" w:rsidRPr="00D75CA6" w:rsidRDefault="00B94734" w:rsidP="00F82B93">
            <w:pPr>
              <w:pStyle w:val="ENoteTableText"/>
              <w:keepNext/>
              <w:tabs>
                <w:tab w:val="center" w:leader="dot" w:pos="2268"/>
              </w:tabs>
            </w:pPr>
            <w:r w:rsidRPr="00D75CA6">
              <w:t>Division 3</w:t>
            </w:r>
            <w:r w:rsidR="00E57E70" w:rsidRPr="00D75CA6">
              <w:tab/>
            </w:r>
          </w:p>
        </w:tc>
        <w:tc>
          <w:tcPr>
            <w:tcW w:w="4537" w:type="dxa"/>
          </w:tcPr>
          <w:p w14:paraId="09737361" w14:textId="5566BFA4" w:rsidR="00E57E70" w:rsidRPr="00D75CA6" w:rsidRDefault="00E57E70" w:rsidP="00F82B93">
            <w:pPr>
              <w:pStyle w:val="ENoteTableText"/>
              <w:keepNext/>
            </w:pPr>
            <w:r w:rsidRPr="00D75CA6">
              <w:t>ad No 110, 2024</w:t>
            </w:r>
          </w:p>
        </w:tc>
      </w:tr>
      <w:tr w:rsidR="00E57E70" w:rsidRPr="00D75CA6" w14:paraId="367D09E6" w14:textId="77777777" w:rsidTr="00965397">
        <w:trPr>
          <w:cantSplit/>
        </w:trPr>
        <w:tc>
          <w:tcPr>
            <w:tcW w:w="2551" w:type="dxa"/>
          </w:tcPr>
          <w:p w14:paraId="0A0EE35F" w14:textId="46435D8E" w:rsidR="00E57E70" w:rsidRPr="00D75CA6" w:rsidRDefault="00E57E70" w:rsidP="00681145">
            <w:pPr>
              <w:pStyle w:val="ENoteTableText"/>
              <w:tabs>
                <w:tab w:val="center" w:leader="dot" w:pos="2268"/>
              </w:tabs>
              <w:rPr>
                <w:b/>
                <w:bCs/>
              </w:rPr>
            </w:pPr>
            <w:r w:rsidRPr="00D75CA6">
              <w:rPr>
                <w:b/>
                <w:bCs/>
              </w:rPr>
              <w:t>Subdivision A</w:t>
            </w:r>
          </w:p>
        </w:tc>
        <w:tc>
          <w:tcPr>
            <w:tcW w:w="4537" w:type="dxa"/>
          </w:tcPr>
          <w:p w14:paraId="78357957" w14:textId="77777777" w:rsidR="00E57E70" w:rsidRPr="00D75CA6" w:rsidRDefault="00E57E70" w:rsidP="00C72BA2">
            <w:pPr>
              <w:pStyle w:val="ENoteTableText"/>
            </w:pPr>
          </w:p>
        </w:tc>
      </w:tr>
      <w:tr w:rsidR="00E57E70" w:rsidRPr="00D75CA6" w14:paraId="0C14A345" w14:textId="77777777" w:rsidTr="00965397">
        <w:trPr>
          <w:cantSplit/>
        </w:trPr>
        <w:tc>
          <w:tcPr>
            <w:tcW w:w="2551" w:type="dxa"/>
          </w:tcPr>
          <w:p w14:paraId="3CEB6AF5" w14:textId="6FC17617" w:rsidR="00E57E70" w:rsidRPr="00D75CA6" w:rsidRDefault="00E57E70" w:rsidP="00681145">
            <w:pPr>
              <w:pStyle w:val="ENoteTableText"/>
              <w:tabs>
                <w:tab w:val="center" w:leader="dot" w:pos="2268"/>
              </w:tabs>
            </w:pPr>
            <w:r w:rsidRPr="00D75CA6">
              <w:t>s 172A</w:t>
            </w:r>
            <w:r w:rsidRPr="00D75CA6">
              <w:tab/>
            </w:r>
          </w:p>
        </w:tc>
        <w:tc>
          <w:tcPr>
            <w:tcW w:w="4537" w:type="dxa"/>
          </w:tcPr>
          <w:p w14:paraId="2E72FB04" w14:textId="7C636EE8" w:rsidR="00E57E70" w:rsidRPr="00D75CA6" w:rsidRDefault="00E57E70" w:rsidP="00C72BA2">
            <w:pPr>
              <w:pStyle w:val="ENoteTableText"/>
            </w:pPr>
            <w:r w:rsidRPr="00D75CA6">
              <w:t>ad No 110, 2024</w:t>
            </w:r>
          </w:p>
        </w:tc>
      </w:tr>
      <w:tr w:rsidR="00E57E70" w:rsidRPr="00D75CA6" w14:paraId="32DAEA1E" w14:textId="77777777" w:rsidTr="00965397">
        <w:trPr>
          <w:cantSplit/>
        </w:trPr>
        <w:tc>
          <w:tcPr>
            <w:tcW w:w="2551" w:type="dxa"/>
          </w:tcPr>
          <w:p w14:paraId="22EE9B76" w14:textId="68D65A6C" w:rsidR="00E57E70" w:rsidRPr="00D75CA6" w:rsidRDefault="00E57E70" w:rsidP="00681145">
            <w:pPr>
              <w:pStyle w:val="ENoteTableText"/>
              <w:tabs>
                <w:tab w:val="center" w:leader="dot" w:pos="2268"/>
              </w:tabs>
            </w:pPr>
            <w:r w:rsidRPr="00D75CA6">
              <w:t>s 172B</w:t>
            </w:r>
            <w:r w:rsidRPr="00D75CA6">
              <w:tab/>
            </w:r>
          </w:p>
        </w:tc>
        <w:tc>
          <w:tcPr>
            <w:tcW w:w="4537" w:type="dxa"/>
          </w:tcPr>
          <w:p w14:paraId="36CEB3F7" w14:textId="20BDE100" w:rsidR="00E57E70" w:rsidRPr="00D75CA6" w:rsidRDefault="00E57E70" w:rsidP="00C72BA2">
            <w:pPr>
              <w:pStyle w:val="ENoteTableText"/>
            </w:pPr>
            <w:r w:rsidRPr="00D75CA6">
              <w:t>ad No 110, 2024</w:t>
            </w:r>
          </w:p>
        </w:tc>
      </w:tr>
      <w:tr w:rsidR="00E57E70" w:rsidRPr="00D75CA6" w14:paraId="5EFD52AC" w14:textId="77777777" w:rsidTr="00965397">
        <w:trPr>
          <w:cantSplit/>
        </w:trPr>
        <w:tc>
          <w:tcPr>
            <w:tcW w:w="2551" w:type="dxa"/>
          </w:tcPr>
          <w:p w14:paraId="12C6016A" w14:textId="5530EA99" w:rsidR="00E57E70" w:rsidRPr="00D75CA6" w:rsidRDefault="00E57E70" w:rsidP="00681145">
            <w:pPr>
              <w:pStyle w:val="ENoteTableText"/>
              <w:tabs>
                <w:tab w:val="center" w:leader="dot" w:pos="2268"/>
              </w:tabs>
            </w:pPr>
            <w:r w:rsidRPr="00D75CA6">
              <w:t>s 172C</w:t>
            </w:r>
            <w:r w:rsidRPr="00D75CA6">
              <w:tab/>
            </w:r>
          </w:p>
        </w:tc>
        <w:tc>
          <w:tcPr>
            <w:tcW w:w="4537" w:type="dxa"/>
          </w:tcPr>
          <w:p w14:paraId="5130FA40" w14:textId="0936556C" w:rsidR="00E57E70" w:rsidRPr="00D75CA6" w:rsidRDefault="00E57E70" w:rsidP="00C72BA2">
            <w:pPr>
              <w:pStyle w:val="ENoteTableText"/>
            </w:pPr>
            <w:r w:rsidRPr="00D75CA6">
              <w:t>ad No 110, 2024</w:t>
            </w:r>
          </w:p>
        </w:tc>
      </w:tr>
      <w:tr w:rsidR="00E57E70" w:rsidRPr="00D75CA6" w14:paraId="3AF69D3F" w14:textId="77777777" w:rsidTr="00965397">
        <w:trPr>
          <w:cantSplit/>
        </w:trPr>
        <w:tc>
          <w:tcPr>
            <w:tcW w:w="2551" w:type="dxa"/>
          </w:tcPr>
          <w:p w14:paraId="5A028227" w14:textId="7E18A207" w:rsidR="00E57E70" w:rsidRPr="00D75CA6" w:rsidRDefault="00E57E70" w:rsidP="00681145">
            <w:pPr>
              <w:pStyle w:val="ENoteTableText"/>
              <w:tabs>
                <w:tab w:val="center" w:leader="dot" w:pos="2268"/>
              </w:tabs>
            </w:pPr>
            <w:r w:rsidRPr="00D75CA6">
              <w:t>s 172D</w:t>
            </w:r>
            <w:r w:rsidRPr="00D75CA6">
              <w:tab/>
            </w:r>
          </w:p>
        </w:tc>
        <w:tc>
          <w:tcPr>
            <w:tcW w:w="4537" w:type="dxa"/>
          </w:tcPr>
          <w:p w14:paraId="2D47EA5C" w14:textId="5510E097" w:rsidR="00E57E70" w:rsidRPr="00D75CA6" w:rsidRDefault="00E57E70" w:rsidP="00C72BA2">
            <w:pPr>
              <w:pStyle w:val="ENoteTableText"/>
            </w:pPr>
            <w:r w:rsidRPr="00D75CA6">
              <w:t>ad No 110, 2024</w:t>
            </w:r>
          </w:p>
        </w:tc>
      </w:tr>
      <w:tr w:rsidR="00E57E70" w:rsidRPr="00D75CA6" w14:paraId="0AB991AE" w14:textId="77777777" w:rsidTr="00965397">
        <w:trPr>
          <w:cantSplit/>
        </w:trPr>
        <w:tc>
          <w:tcPr>
            <w:tcW w:w="2551" w:type="dxa"/>
          </w:tcPr>
          <w:p w14:paraId="511978A4" w14:textId="5ECECBA9" w:rsidR="00E57E70" w:rsidRPr="00D75CA6" w:rsidRDefault="00E57E70" w:rsidP="00681145">
            <w:pPr>
              <w:pStyle w:val="ENoteTableText"/>
              <w:tabs>
                <w:tab w:val="center" w:leader="dot" w:pos="2268"/>
              </w:tabs>
            </w:pPr>
            <w:r w:rsidRPr="00D75CA6">
              <w:t>s 172E</w:t>
            </w:r>
            <w:r w:rsidRPr="00D75CA6">
              <w:tab/>
            </w:r>
          </w:p>
        </w:tc>
        <w:tc>
          <w:tcPr>
            <w:tcW w:w="4537" w:type="dxa"/>
          </w:tcPr>
          <w:p w14:paraId="59361467" w14:textId="3A7A78E0" w:rsidR="00E57E70" w:rsidRPr="00D75CA6" w:rsidRDefault="00E57E70" w:rsidP="00C72BA2">
            <w:pPr>
              <w:pStyle w:val="ENoteTableText"/>
            </w:pPr>
            <w:r w:rsidRPr="00D75CA6">
              <w:t>ad No 110, 2024</w:t>
            </w:r>
          </w:p>
        </w:tc>
      </w:tr>
      <w:tr w:rsidR="00E57E70" w:rsidRPr="00D75CA6" w14:paraId="289FCE0F" w14:textId="77777777" w:rsidTr="00965397">
        <w:trPr>
          <w:cantSplit/>
        </w:trPr>
        <w:tc>
          <w:tcPr>
            <w:tcW w:w="2551" w:type="dxa"/>
          </w:tcPr>
          <w:p w14:paraId="5C0B13BB" w14:textId="64D886D0" w:rsidR="00E57E70" w:rsidRPr="00D75CA6" w:rsidRDefault="00E57E70" w:rsidP="00681145">
            <w:pPr>
              <w:pStyle w:val="ENoteTableText"/>
              <w:tabs>
                <w:tab w:val="center" w:leader="dot" w:pos="2268"/>
              </w:tabs>
            </w:pPr>
            <w:r w:rsidRPr="00D75CA6">
              <w:t>s 172F</w:t>
            </w:r>
            <w:r w:rsidRPr="00D75CA6">
              <w:tab/>
            </w:r>
          </w:p>
        </w:tc>
        <w:tc>
          <w:tcPr>
            <w:tcW w:w="4537" w:type="dxa"/>
          </w:tcPr>
          <w:p w14:paraId="3000C55A" w14:textId="4BC0E1F9" w:rsidR="00E57E70" w:rsidRPr="00D75CA6" w:rsidRDefault="00E57E70" w:rsidP="00C72BA2">
            <w:pPr>
              <w:pStyle w:val="ENoteTableText"/>
            </w:pPr>
            <w:r w:rsidRPr="00D75CA6">
              <w:t>ad No 110, 2024</w:t>
            </w:r>
          </w:p>
        </w:tc>
      </w:tr>
      <w:tr w:rsidR="00E57E70" w:rsidRPr="00D75CA6" w14:paraId="7DA42F15" w14:textId="77777777" w:rsidTr="00965397">
        <w:trPr>
          <w:cantSplit/>
        </w:trPr>
        <w:tc>
          <w:tcPr>
            <w:tcW w:w="2551" w:type="dxa"/>
          </w:tcPr>
          <w:p w14:paraId="5F9AF93E" w14:textId="3A7C84B8" w:rsidR="00E57E70" w:rsidRPr="00D75CA6" w:rsidRDefault="00E57E70" w:rsidP="00681145">
            <w:pPr>
              <w:pStyle w:val="ENoteTableText"/>
              <w:tabs>
                <w:tab w:val="center" w:leader="dot" w:pos="2268"/>
              </w:tabs>
            </w:pPr>
            <w:r w:rsidRPr="00D75CA6">
              <w:t>s 172G</w:t>
            </w:r>
            <w:r w:rsidRPr="00D75CA6">
              <w:tab/>
            </w:r>
          </w:p>
        </w:tc>
        <w:tc>
          <w:tcPr>
            <w:tcW w:w="4537" w:type="dxa"/>
          </w:tcPr>
          <w:p w14:paraId="57589DA2" w14:textId="4BB81EE8" w:rsidR="00E57E70" w:rsidRPr="00D75CA6" w:rsidRDefault="00E57E70" w:rsidP="00C72BA2">
            <w:pPr>
              <w:pStyle w:val="ENoteTableText"/>
            </w:pPr>
            <w:r w:rsidRPr="00D75CA6">
              <w:t>ad No 110, 2024</w:t>
            </w:r>
          </w:p>
        </w:tc>
      </w:tr>
      <w:tr w:rsidR="00E57E70" w:rsidRPr="00D75CA6" w14:paraId="1E8BC04E" w14:textId="77777777" w:rsidTr="00965397">
        <w:trPr>
          <w:cantSplit/>
        </w:trPr>
        <w:tc>
          <w:tcPr>
            <w:tcW w:w="2551" w:type="dxa"/>
          </w:tcPr>
          <w:p w14:paraId="3EC9B265" w14:textId="3CCB23F0" w:rsidR="00E57E70" w:rsidRPr="00D75CA6" w:rsidRDefault="00E57E70" w:rsidP="00681145">
            <w:pPr>
              <w:pStyle w:val="ENoteTableText"/>
              <w:tabs>
                <w:tab w:val="center" w:leader="dot" w:pos="2268"/>
              </w:tabs>
            </w:pPr>
            <w:r w:rsidRPr="00D75CA6">
              <w:t>s 172H</w:t>
            </w:r>
            <w:r w:rsidRPr="00D75CA6">
              <w:tab/>
            </w:r>
          </w:p>
        </w:tc>
        <w:tc>
          <w:tcPr>
            <w:tcW w:w="4537" w:type="dxa"/>
          </w:tcPr>
          <w:p w14:paraId="5ACDA6FB" w14:textId="5A4AFEB7" w:rsidR="00E57E70" w:rsidRPr="00D75CA6" w:rsidRDefault="00E57E70" w:rsidP="00C72BA2">
            <w:pPr>
              <w:pStyle w:val="ENoteTableText"/>
            </w:pPr>
            <w:r w:rsidRPr="00D75CA6">
              <w:t>ad No 110, 2024</w:t>
            </w:r>
          </w:p>
        </w:tc>
      </w:tr>
      <w:tr w:rsidR="00E57E70" w:rsidRPr="00D75CA6" w14:paraId="32E5A3EA" w14:textId="77777777" w:rsidTr="00965397">
        <w:trPr>
          <w:cantSplit/>
        </w:trPr>
        <w:tc>
          <w:tcPr>
            <w:tcW w:w="2551" w:type="dxa"/>
          </w:tcPr>
          <w:p w14:paraId="22AB1E6C" w14:textId="65ACE06D" w:rsidR="00E57E70" w:rsidRPr="00D75CA6" w:rsidRDefault="00E57E70" w:rsidP="00681145">
            <w:pPr>
              <w:pStyle w:val="ENoteTableText"/>
              <w:tabs>
                <w:tab w:val="center" w:leader="dot" w:pos="2268"/>
              </w:tabs>
            </w:pPr>
            <w:r w:rsidRPr="00D75CA6">
              <w:t>s 172J</w:t>
            </w:r>
            <w:r w:rsidRPr="00D75CA6">
              <w:tab/>
            </w:r>
          </w:p>
        </w:tc>
        <w:tc>
          <w:tcPr>
            <w:tcW w:w="4537" w:type="dxa"/>
          </w:tcPr>
          <w:p w14:paraId="19BAEB68" w14:textId="3469BD41" w:rsidR="00E57E70" w:rsidRPr="00D75CA6" w:rsidRDefault="00E57E70" w:rsidP="00C72BA2">
            <w:pPr>
              <w:pStyle w:val="ENoteTableText"/>
            </w:pPr>
            <w:r w:rsidRPr="00D75CA6">
              <w:t>ad No 110, 2024</w:t>
            </w:r>
          </w:p>
        </w:tc>
      </w:tr>
      <w:tr w:rsidR="00E57E70" w:rsidRPr="00D75CA6" w14:paraId="1EBD3110" w14:textId="77777777" w:rsidTr="00965397">
        <w:trPr>
          <w:cantSplit/>
        </w:trPr>
        <w:tc>
          <w:tcPr>
            <w:tcW w:w="2551" w:type="dxa"/>
          </w:tcPr>
          <w:p w14:paraId="14EAB8EC" w14:textId="5A3CEEF9" w:rsidR="00E57E70" w:rsidRPr="00D75CA6" w:rsidRDefault="00E57E70" w:rsidP="00681145">
            <w:pPr>
              <w:pStyle w:val="ENoteTableText"/>
              <w:tabs>
                <w:tab w:val="center" w:leader="dot" w:pos="2268"/>
              </w:tabs>
            </w:pPr>
            <w:r w:rsidRPr="00D75CA6">
              <w:lastRenderedPageBreak/>
              <w:t>s 172K</w:t>
            </w:r>
            <w:r w:rsidRPr="00D75CA6">
              <w:tab/>
            </w:r>
          </w:p>
        </w:tc>
        <w:tc>
          <w:tcPr>
            <w:tcW w:w="4537" w:type="dxa"/>
          </w:tcPr>
          <w:p w14:paraId="0BC4FA26" w14:textId="362C6202" w:rsidR="00E57E70" w:rsidRPr="00D75CA6" w:rsidRDefault="00E57E70" w:rsidP="00C72BA2">
            <w:pPr>
              <w:pStyle w:val="ENoteTableText"/>
            </w:pPr>
            <w:r w:rsidRPr="00D75CA6">
              <w:t>ad No 110, 2024</w:t>
            </w:r>
          </w:p>
        </w:tc>
      </w:tr>
      <w:tr w:rsidR="00E57E70" w:rsidRPr="00D75CA6" w14:paraId="1E66F99C" w14:textId="77777777" w:rsidTr="00965397">
        <w:trPr>
          <w:cantSplit/>
        </w:trPr>
        <w:tc>
          <w:tcPr>
            <w:tcW w:w="2551" w:type="dxa"/>
          </w:tcPr>
          <w:p w14:paraId="7E9A31DD" w14:textId="7905175B" w:rsidR="00E57E70" w:rsidRPr="00D75CA6" w:rsidRDefault="00E57E70" w:rsidP="00681145">
            <w:pPr>
              <w:pStyle w:val="ENoteTableText"/>
              <w:tabs>
                <w:tab w:val="center" w:leader="dot" w:pos="2268"/>
              </w:tabs>
              <w:rPr>
                <w:b/>
                <w:bCs/>
              </w:rPr>
            </w:pPr>
            <w:r w:rsidRPr="00D75CA6">
              <w:rPr>
                <w:b/>
                <w:bCs/>
              </w:rPr>
              <w:t>Subdivision B</w:t>
            </w:r>
          </w:p>
        </w:tc>
        <w:tc>
          <w:tcPr>
            <w:tcW w:w="4537" w:type="dxa"/>
          </w:tcPr>
          <w:p w14:paraId="7C77E3B1" w14:textId="77777777" w:rsidR="00E57E70" w:rsidRPr="00D75CA6" w:rsidRDefault="00E57E70" w:rsidP="00C72BA2">
            <w:pPr>
              <w:pStyle w:val="ENoteTableText"/>
            </w:pPr>
          </w:p>
        </w:tc>
      </w:tr>
      <w:tr w:rsidR="00E57E70" w:rsidRPr="00D75CA6" w14:paraId="043FB718" w14:textId="77777777" w:rsidTr="00965397">
        <w:trPr>
          <w:cantSplit/>
        </w:trPr>
        <w:tc>
          <w:tcPr>
            <w:tcW w:w="2551" w:type="dxa"/>
          </w:tcPr>
          <w:p w14:paraId="1BC3FF2A" w14:textId="1CA855EF" w:rsidR="00E57E70" w:rsidRPr="00D75CA6" w:rsidRDefault="00E57E70" w:rsidP="00681145">
            <w:pPr>
              <w:pStyle w:val="ENoteTableText"/>
              <w:tabs>
                <w:tab w:val="center" w:leader="dot" w:pos="2268"/>
              </w:tabs>
            </w:pPr>
            <w:r w:rsidRPr="00D75CA6">
              <w:t>s 172L</w:t>
            </w:r>
            <w:r w:rsidRPr="00D75CA6">
              <w:tab/>
            </w:r>
          </w:p>
        </w:tc>
        <w:tc>
          <w:tcPr>
            <w:tcW w:w="4537" w:type="dxa"/>
          </w:tcPr>
          <w:p w14:paraId="4920A3FB" w14:textId="19590E83" w:rsidR="00E57E70" w:rsidRPr="00D75CA6" w:rsidRDefault="00E57E70" w:rsidP="00C72BA2">
            <w:pPr>
              <w:pStyle w:val="ENoteTableText"/>
            </w:pPr>
            <w:r w:rsidRPr="00D75CA6">
              <w:t>ad No 110, 2024</w:t>
            </w:r>
          </w:p>
        </w:tc>
      </w:tr>
      <w:tr w:rsidR="00E57E70" w:rsidRPr="00D75CA6" w14:paraId="6FD7C804" w14:textId="77777777" w:rsidTr="00965397">
        <w:trPr>
          <w:cantSplit/>
        </w:trPr>
        <w:tc>
          <w:tcPr>
            <w:tcW w:w="2551" w:type="dxa"/>
          </w:tcPr>
          <w:p w14:paraId="304EB787" w14:textId="67DA02DD" w:rsidR="00E57E70" w:rsidRPr="00D75CA6" w:rsidRDefault="00E57E70" w:rsidP="00681145">
            <w:pPr>
              <w:pStyle w:val="ENoteTableText"/>
              <w:tabs>
                <w:tab w:val="center" w:leader="dot" w:pos="2268"/>
              </w:tabs>
            </w:pPr>
            <w:r w:rsidRPr="00D75CA6">
              <w:t>s 172M</w:t>
            </w:r>
            <w:r w:rsidRPr="00D75CA6">
              <w:tab/>
            </w:r>
          </w:p>
        </w:tc>
        <w:tc>
          <w:tcPr>
            <w:tcW w:w="4537" w:type="dxa"/>
          </w:tcPr>
          <w:p w14:paraId="56E37A4D" w14:textId="4608C0EB" w:rsidR="00E57E70" w:rsidRPr="00D75CA6" w:rsidRDefault="00E57E70" w:rsidP="00C72BA2">
            <w:pPr>
              <w:pStyle w:val="ENoteTableText"/>
            </w:pPr>
            <w:r w:rsidRPr="00D75CA6">
              <w:t>ad No 110, 2024</w:t>
            </w:r>
          </w:p>
        </w:tc>
      </w:tr>
      <w:tr w:rsidR="00E57E70" w:rsidRPr="00D75CA6" w14:paraId="1D6FBF9E" w14:textId="77777777" w:rsidTr="00965397">
        <w:trPr>
          <w:cantSplit/>
        </w:trPr>
        <w:tc>
          <w:tcPr>
            <w:tcW w:w="2551" w:type="dxa"/>
          </w:tcPr>
          <w:p w14:paraId="117D2DCC" w14:textId="592F9DBA" w:rsidR="00E57E70" w:rsidRPr="00D75CA6" w:rsidRDefault="00E57E70" w:rsidP="00681145">
            <w:pPr>
              <w:pStyle w:val="ENoteTableText"/>
              <w:tabs>
                <w:tab w:val="center" w:leader="dot" w:pos="2268"/>
              </w:tabs>
            </w:pPr>
            <w:r w:rsidRPr="00D75CA6">
              <w:t>s 172N</w:t>
            </w:r>
            <w:r w:rsidRPr="00D75CA6">
              <w:tab/>
            </w:r>
          </w:p>
        </w:tc>
        <w:tc>
          <w:tcPr>
            <w:tcW w:w="4537" w:type="dxa"/>
          </w:tcPr>
          <w:p w14:paraId="0A5296CC" w14:textId="1F504537" w:rsidR="00E57E70" w:rsidRPr="00D75CA6" w:rsidRDefault="00E57E70" w:rsidP="00C72BA2">
            <w:pPr>
              <w:pStyle w:val="ENoteTableText"/>
            </w:pPr>
            <w:r w:rsidRPr="00D75CA6">
              <w:t>ad No 110, 2024</w:t>
            </w:r>
          </w:p>
        </w:tc>
      </w:tr>
      <w:tr w:rsidR="00E57E70" w:rsidRPr="00D75CA6" w14:paraId="11082B54" w14:textId="77777777" w:rsidTr="00965397">
        <w:trPr>
          <w:cantSplit/>
        </w:trPr>
        <w:tc>
          <w:tcPr>
            <w:tcW w:w="2551" w:type="dxa"/>
          </w:tcPr>
          <w:p w14:paraId="145EBFBF" w14:textId="42B4BF5A" w:rsidR="00E57E70" w:rsidRPr="00D75CA6" w:rsidRDefault="00E57E70" w:rsidP="00681145">
            <w:pPr>
              <w:pStyle w:val="ENoteTableText"/>
              <w:tabs>
                <w:tab w:val="center" w:leader="dot" w:pos="2268"/>
              </w:tabs>
            </w:pPr>
            <w:r w:rsidRPr="00D75CA6">
              <w:t>s 172P</w:t>
            </w:r>
            <w:r w:rsidRPr="00D75CA6">
              <w:tab/>
            </w:r>
          </w:p>
        </w:tc>
        <w:tc>
          <w:tcPr>
            <w:tcW w:w="4537" w:type="dxa"/>
          </w:tcPr>
          <w:p w14:paraId="11EECBAB" w14:textId="0CC8715D" w:rsidR="00E57E70" w:rsidRPr="00D75CA6" w:rsidRDefault="00E57E70" w:rsidP="00C72BA2">
            <w:pPr>
              <w:pStyle w:val="ENoteTableText"/>
            </w:pPr>
            <w:r w:rsidRPr="00D75CA6">
              <w:t>ad No 110, 2024</w:t>
            </w:r>
          </w:p>
        </w:tc>
      </w:tr>
      <w:tr w:rsidR="00E57E70" w:rsidRPr="00D75CA6" w14:paraId="73DDA62F" w14:textId="77777777" w:rsidTr="00965397">
        <w:trPr>
          <w:cantSplit/>
        </w:trPr>
        <w:tc>
          <w:tcPr>
            <w:tcW w:w="2551" w:type="dxa"/>
          </w:tcPr>
          <w:p w14:paraId="5EFB2E65" w14:textId="6A7D63D9" w:rsidR="00E57E70" w:rsidRPr="00D75CA6" w:rsidRDefault="00E57E70" w:rsidP="00681145">
            <w:pPr>
              <w:pStyle w:val="ENoteTableText"/>
              <w:tabs>
                <w:tab w:val="center" w:leader="dot" w:pos="2268"/>
              </w:tabs>
            </w:pPr>
            <w:r w:rsidRPr="00D75CA6">
              <w:t>s 172Q</w:t>
            </w:r>
            <w:r w:rsidRPr="00D75CA6">
              <w:tab/>
            </w:r>
          </w:p>
        </w:tc>
        <w:tc>
          <w:tcPr>
            <w:tcW w:w="4537" w:type="dxa"/>
          </w:tcPr>
          <w:p w14:paraId="652FBFCA" w14:textId="256317F0" w:rsidR="00E57E70" w:rsidRPr="00D75CA6" w:rsidRDefault="00E57E70" w:rsidP="00C72BA2">
            <w:pPr>
              <w:pStyle w:val="ENoteTableText"/>
            </w:pPr>
            <w:r w:rsidRPr="00D75CA6">
              <w:t>ad No 110, 2024</w:t>
            </w:r>
          </w:p>
        </w:tc>
      </w:tr>
      <w:tr w:rsidR="00E57E70" w:rsidRPr="00D75CA6" w14:paraId="5A8F27FA" w14:textId="77777777" w:rsidTr="00965397">
        <w:trPr>
          <w:cantSplit/>
        </w:trPr>
        <w:tc>
          <w:tcPr>
            <w:tcW w:w="2551" w:type="dxa"/>
          </w:tcPr>
          <w:p w14:paraId="2B2741E6" w14:textId="17FFD210" w:rsidR="00E57E70" w:rsidRPr="00D75CA6" w:rsidRDefault="00E57E70" w:rsidP="00681145">
            <w:pPr>
              <w:pStyle w:val="ENoteTableText"/>
              <w:tabs>
                <w:tab w:val="center" w:leader="dot" w:pos="2268"/>
              </w:tabs>
              <w:rPr>
                <w:b/>
                <w:bCs/>
              </w:rPr>
            </w:pPr>
            <w:r w:rsidRPr="00D75CA6">
              <w:rPr>
                <w:b/>
                <w:bCs/>
              </w:rPr>
              <w:t>Subdivision C</w:t>
            </w:r>
          </w:p>
        </w:tc>
        <w:tc>
          <w:tcPr>
            <w:tcW w:w="4537" w:type="dxa"/>
          </w:tcPr>
          <w:p w14:paraId="1C17DD3D" w14:textId="77777777" w:rsidR="00E57E70" w:rsidRPr="00D75CA6" w:rsidRDefault="00E57E70" w:rsidP="00C72BA2">
            <w:pPr>
              <w:pStyle w:val="ENoteTableText"/>
            </w:pPr>
          </w:p>
        </w:tc>
      </w:tr>
      <w:tr w:rsidR="00E57E70" w:rsidRPr="00D75CA6" w14:paraId="44AF6D00" w14:textId="77777777" w:rsidTr="00965397">
        <w:trPr>
          <w:cantSplit/>
        </w:trPr>
        <w:tc>
          <w:tcPr>
            <w:tcW w:w="2551" w:type="dxa"/>
          </w:tcPr>
          <w:p w14:paraId="2CFB435F" w14:textId="3F905C03" w:rsidR="00E57E70" w:rsidRPr="00D75CA6" w:rsidRDefault="00E57E70" w:rsidP="00681145">
            <w:pPr>
              <w:pStyle w:val="ENoteTableText"/>
              <w:tabs>
                <w:tab w:val="center" w:leader="dot" w:pos="2268"/>
              </w:tabs>
            </w:pPr>
            <w:r w:rsidRPr="00D75CA6">
              <w:t>s 172R</w:t>
            </w:r>
            <w:r w:rsidRPr="00D75CA6">
              <w:tab/>
            </w:r>
          </w:p>
        </w:tc>
        <w:tc>
          <w:tcPr>
            <w:tcW w:w="4537" w:type="dxa"/>
          </w:tcPr>
          <w:p w14:paraId="3E54578C" w14:textId="3974B0A7" w:rsidR="00E57E70" w:rsidRPr="00D75CA6" w:rsidRDefault="00E57E70" w:rsidP="00C72BA2">
            <w:pPr>
              <w:pStyle w:val="ENoteTableText"/>
            </w:pPr>
            <w:r w:rsidRPr="00D75CA6">
              <w:t>ad No 110, 2024</w:t>
            </w:r>
          </w:p>
        </w:tc>
      </w:tr>
      <w:tr w:rsidR="000E0B0C" w:rsidRPr="00D75CA6" w14:paraId="4AACF050" w14:textId="77777777" w:rsidTr="00965397">
        <w:trPr>
          <w:cantSplit/>
        </w:trPr>
        <w:tc>
          <w:tcPr>
            <w:tcW w:w="2551" w:type="dxa"/>
          </w:tcPr>
          <w:p w14:paraId="61FBEB1F" w14:textId="55A92C8E" w:rsidR="000E0B0C" w:rsidRPr="00D75CA6" w:rsidRDefault="00B94734" w:rsidP="003A364D">
            <w:pPr>
              <w:pStyle w:val="ENoteTableText"/>
            </w:pPr>
            <w:r w:rsidRPr="00D75CA6">
              <w:rPr>
                <w:b/>
              </w:rPr>
              <w:t>Part 1</w:t>
            </w:r>
            <w:r w:rsidR="000E0B0C" w:rsidRPr="00D75CA6">
              <w:rPr>
                <w:b/>
              </w:rPr>
              <w:t>5</w:t>
            </w:r>
          </w:p>
        </w:tc>
        <w:tc>
          <w:tcPr>
            <w:tcW w:w="4537" w:type="dxa"/>
          </w:tcPr>
          <w:p w14:paraId="1877E585" w14:textId="77777777" w:rsidR="000E0B0C" w:rsidRPr="00D75CA6" w:rsidRDefault="000E0B0C" w:rsidP="003A364D">
            <w:pPr>
              <w:pStyle w:val="ENoteTableText"/>
            </w:pPr>
          </w:p>
        </w:tc>
      </w:tr>
      <w:tr w:rsidR="00B84CBF" w:rsidRPr="00D75CA6" w14:paraId="25006175" w14:textId="77777777" w:rsidTr="00965397">
        <w:trPr>
          <w:cantSplit/>
        </w:trPr>
        <w:tc>
          <w:tcPr>
            <w:tcW w:w="2551" w:type="dxa"/>
          </w:tcPr>
          <w:p w14:paraId="678C1476" w14:textId="57DAB552" w:rsidR="00B84CBF" w:rsidRPr="00D75CA6" w:rsidRDefault="00B94734" w:rsidP="003A364D">
            <w:pPr>
              <w:pStyle w:val="ENoteTableText"/>
              <w:rPr>
                <w:b/>
              </w:rPr>
            </w:pPr>
            <w:r w:rsidRPr="00D75CA6">
              <w:rPr>
                <w:b/>
              </w:rPr>
              <w:t>Division 1</w:t>
            </w:r>
          </w:p>
        </w:tc>
        <w:tc>
          <w:tcPr>
            <w:tcW w:w="4537" w:type="dxa"/>
          </w:tcPr>
          <w:p w14:paraId="03F9E630" w14:textId="77777777" w:rsidR="00B84CBF" w:rsidRPr="00D75CA6" w:rsidRDefault="00B84CBF" w:rsidP="003A364D">
            <w:pPr>
              <w:pStyle w:val="ENoteTableText"/>
            </w:pPr>
          </w:p>
        </w:tc>
      </w:tr>
      <w:tr w:rsidR="00B84CBF" w:rsidRPr="00D75CA6" w14:paraId="175F4AEE" w14:textId="77777777" w:rsidTr="00965397">
        <w:trPr>
          <w:cantSplit/>
        </w:trPr>
        <w:tc>
          <w:tcPr>
            <w:tcW w:w="2551" w:type="dxa"/>
          </w:tcPr>
          <w:p w14:paraId="1AA78AD1" w14:textId="77777777" w:rsidR="00B84CBF" w:rsidRPr="00D75CA6" w:rsidRDefault="00B84CBF" w:rsidP="003A364D">
            <w:pPr>
              <w:pStyle w:val="ENoteTableText"/>
              <w:tabs>
                <w:tab w:val="center" w:leader="dot" w:pos="2268"/>
              </w:tabs>
            </w:pPr>
            <w:r w:rsidRPr="00D75CA6">
              <w:t>s 173</w:t>
            </w:r>
            <w:r w:rsidRPr="00D75CA6">
              <w:tab/>
            </w:r>
          </w:p>
        </w:tc>
        <w:tc>
          <w:tcPr>
            <w:tcW w:w="4537" w:type="dxa"/>
          </w:tcPr>
          <w:p w14:paraId="28852814" w14:textId="77777777" w:rsidR="00B84CBF" w:rsidRPr="00D75CA6" w:rsidRDefault="00B84CBF" w:rsidP="003A364D">
            <w:pPr>
              <w:pStyle w:val="ENoteTableText"/>
              <w:rPr>
                <w:u w:val="single"/>
              </w:rPr>
            </w:pPr>
            <w:r w:rsidRPr="00D75CA6">
              <w:t>am No 133, 2020</w:t>
            </w:r>
          </w:p>
        </w:tc>
      </w:tr>
      <w:tr w:rsidR="0093165E" w:rsidRPr="00D75CA6" w14:paraId="30971745" w14:textId="77777777" w:rsidTr="00965397">
        <w:trPr>
          <w:cantSplit/>
        </w:trPr>
        <w:tc>
          <w:tcPr>
            <w:tcW w:w="2551" w:type="dxa"/>
          </w:tcPr>
          <w:p w14:paraId="2F03E5FE" w14:textId="368F2049" w:rsidR="0093165E" w:rsidRPr="00D75CA6" w:rsidRDefault="00B94734" w:rsidP="003A364D">
            <w:pPr>
              <w:pStyle w:val="ENoteTableText"/>
              <w:tabs>
                <w:tab w:val="center" w:leader="dot" w:pos="2268"/>
              </w:tabs>
              <w:rPr>
                <w:b/>
                <w:bCs/>
              </w:rPr>
            </w:pPr>
            <w:r w:rsidRPr="00D75CA6">
              <w:rPr>
                <w:b/>
                <w:bCs/>
              </w:rPr>
              <w:t>Division 2</w:t>
            </w:r>
          </w:p>
        </w:tc>
        <w:tc>
          <w:tcPr>
            <w:tcW w:w="4537" w:type="dxa"/>
          </w:tcPr>
          <w:p w14:paraId="439B1C3D" w14:textId="77777777" w:rsidR="0093165E" w:rsidRPr="00D75CA6" w:rsidRDefault="0093165E" w:rsidP="003A364D">
            <w:pPr>
              <w:pStyle w:val="ENoteTableText"/>
            </w:pPr>
          </w:p>
        </w:tc>
      </w:tr>
      <w:tr w:rsidR="0093165E" w:rsidRPr="00D75CA6" w14:paraId="00170D1A" w14:textId="77777777" w:rsidTr="00965397">
        <w:trPr>
          <w:cantSplit/>
        </w:trPr>
        <w:tc>
          <w:tcPr>
            <w:tcW w:w="2551" w:type="dxa"/>
          </w:tcPr>
          <w:p w14:paraId="462664FB" w14:textId="49540354" w:rsidR="0093165E" w:rsidRPr="00D75CA6" w:rsidRDefault="0093165E" w:rsidP="003A364D">
            <w:pPr>
              <w:pStyle w:val="ENoteTableText"/>
              <w:tabs>
                <w:tab w:val="center" w:leader="dot" w:pos="2268"/>
              </w:tabs>
            </w:pPr>
            <w:r w:rsidRPr="00D75CA6">
              <w:t>s 175</w:t>
            </w:r>
            <w:r w:rsidRPr="00D75CA6">
              <w:tab/>
            </w:r>
          </w:p>
        </w:tc>
        <w:tc>
          <w:tcPr>
            <w:tcW w:w="4537" w:type="dxa"/>
          </w:tcPr>
          <w:p w14:paraId="49FCBE22" w14:textId="1A88DF67" w:rsidR="0093165E" w:rsidRPr="00D75CA6" w:rsidRDefault="0093165E" w:rsidP="003A364D">
            <w:pPr>
              <w:pStyle w:val="ENoteTableText"/>
            </w:pPr>
            <w:r w:rsidRPr="00D75CA6">
              <w:t>am No 110, 2024</w:t>
            </w:r>
          </w:p>
        </w:tc>
      </w:tr>
      <w:tr w:rsidR="000E0B0C" w:rsidRPr="00D75CA6" w14:paraId="4BEB7D1C" w14:textId="77777777" w:rsidTr="00965397">
        <w:trPr>
          <w:cantSplit/>
        </w:trPr>
        <w:tc>
          <w:tcPr>
            <w:tcW w:w="2551" w:type="dxa"/>
          </w:tcPr>
          <w:p w14:paraId="3DCA40C3" w14:textId="5B0B743F" w:rsidR="000E0B0C" w:rsidRPr="00D75CA6" w:rsidRDefault="00B94734" w:rsidP="002C455C">
            <w:pPr>
              <w:pStyle w:val="ENoteTableText"/>
              <w:keepNext/>
            </w:pPr>
            <w:r w:rsidRPr="00D75CA6">
              <w:rPr>
                <w:b/>
              </w:rPr>
              <w:t>Division 3</w:t>
            </w:r>
          </w:p>
        </w:tc>
        <w:tc>
          <w:tcPr>
            <w:tcW w:w="4537" w:type="dxa"/>
          </w:tcPr>
          <w:p w14:paraId="13234A71" w14:textId="77777777" w:rsidR="000E0B0C" w:rsidRPr="00D75CA6" w:rsidRDefault="000E0B0C" w:rsidP="002C455C">
            <w:pPr>
              <w:pStyle w:val="ENoteTableText"/>
              <w:keepNext/>
            </w:pPr>
          </w:p>
        </w:tc>
      </w:tr>
      <w:tr w:rsidR="000E0B0C" w:rsidRPr="00D75CA6" w14:paraId="1A12462A" w14:textId="77777777" w:rsidTr="00965397">
        <w:trPr>
          <w:cantSplit/>
        </w:trPr>
        <w:tc>
          <w:tcPr>
            <w:tcW w:w="2551" w:type="dxa"/>
          </w:tcPr>
          <w:p w14:paraId="242B6D85" w14:textId="41D93976" w:rsidR="000E0B0C" w:rsidRPr="00D75CA6" w:rsidRDefault="00B94734" w:rsidP="00AE2DA2">
            <w:pPr>
              <w:pStyle w:val="ENoteTableText"/>
              <w:tabs>
                <w:tab w:val="center" w:leader="dot" w:pos="2268"/>
              </w:tabs>
            </w:pPr>
            <w:r w:rsidRPr="00D75CA6">
              <w:t>Division 3</w:t>
            </w:r>
            <w:r w:rsidR="000E0B0C" w:rsidRPr="00D75CA6">
              <w:t xml:space="preserve"> heading</w:t>
            </w:r>
            <w:r w:rsidR="000E0B0C" w:rsidRPr="00D75CA6">
              <w:tab/>
            </w:r>
          </w:p>
        </w:tc>
        <w:tc>
          <w:tcPr>
            <w:tcW w:w="4537" w:type="dxa"/>
          </w:tcPr>
          <w:p w14:paraId="311552B2" w14:textId="77777777" w:rsidR="000E0B0C" w:rsidRPr="00D75CA6" w:rsidRDefault="000E0B0C" w:rsidP="00C72BA2">
            <w:pPr>
              <w:pStyle w:val="ENoteTableText"/>
            </w:pPr>
            <w:r w:rsidRPr="00D75CA6">
              <w:t>rs. No.</w:t>
            </w:r>
            <w:r w:rsidR="004F64A4" w:rsidRPr="00D75CA6">
              <w:t> </w:t>
            </w:r>
            <w:r w:rsidRPr="00D75CA6">
              <w:t>60, 2011</w:t>
            </w:r>
          </w:p>
        </w:tc>
      </w:tr>
      <w:tr w:rsidR="000E0B0C" w:rsidRPr="00D75CA6" w14:paraId="469D5A23" w14:textId="77777777" w:rsidTr="00965397">
        <w:trPr>
          <w:cantSplit/>
        </w:trPr>
        <w:tc>
          <w:tcPr>
            <w:tcW w:w="2551" w:type="dxa"/>
          </w:tcPr>
          <w:p w14:paraId="4A1A8862" w14:textId="77777777" w:rsidR="000E0B0C" w:rsidRPr="00D75CA6" w:rsidRDefault="000E0B0C" w:rsidP="00AE2DA2">
            <w:pPr>
              <w:pStyle w:val="ENoteTableText"/>
              <w:tabs>
                <w:tab w:val="center" w:leader="dot" w:pos="2268"/>
              </w:tabs>
            </w:pPr>
            <w:r w:rsidRPr="00D75CA6">
              <w:t>s 184</w:t>
            </w:r>
            <w:r w:rsidRPr="00D75CA6">
              <w:tab/>
            </w:r>
          </w:p>
        </w:tc>
        <w:tc>
          <w:tcPr>
            <w:tcW w:w="4537" w:type="dxa"/>
          </w:tcPr>
          <w:p w14:paraId="76EEEA3F" w14:textId="77465196" w:rsidR="000E0B0C" w:rsidRPr="00D75CA6" w:rsidRDefault="000E0B0C" w:rsidP="00C72BA2">
            <w:pPr>
              <w:pStyle w:val="ENoteTableText"/>
              <w:rPr>
                <w:u w:val="single"/>
              </w:rPr>
            </w:pPr>
            <w:r w:rsidRPr="00D75CA6">
              <w:t>am No 56</w:t>
            </w:r>
            <w:r w:rsidR="00CA2000" w:rsidRPr="00D75CA6">
              <w:t>, 2011; No</w:t>
            </w:r>
            <w:r w:rsidRPr="00D75CA6">
              <w:t xml:space="preserve"> 60, 2011; No 130, 2017</w:t>
            </w:r>
            <w:r w:rsidR="00B84CBF" w:rsidRPr="00D75CA6">
              <w:t>; No 133, 2020</w:t>
            </w:r>
            <w:r w:rsidR="00544B4E" w:rsidRPr="00D75CA6">
              <w:t>; No 74, 2023</w:t>
            </w:r>
            <w:r w:rsidR="00024C19" w:rsidRPr="00D75CA6">
              <w:t>; No 110, 2024</w:t>
            </w:r>
            <w:r w:rsidR="00010885" w:rsidRPr="00D75CA6">
              <w:t xml:space="preserve"> </w:t>
            </w:r>
            <w:r w:rsidR="00010885" w:rsidRPr="00D75CA6">
              <w:rPr>
                <w:u w:val="single"/>
              </w:rPr>
              <w:t>(</w:t>
            </w:r>
            <w:r w:rsidR="008440F4" w:rsidRPr="00D75CA6">
              <w:rPr>
                <w:u w:val="single"/>
              </w:rPr>
              <w:t>s</w:t>
            </w:r>
            <w:r w:rsidR="00794210" w:rsidRPr="00D75CA6">
              <w:rPr>
                <w:u w:val="single"/>
              </w:rPr>
              <w:t xml:space="preserve">ch 4 </w:t>
            </w:r>
            <w:r w:rsidR="008440F4" w:rsidRPr="00D75CA6">
              <w:rPr>
                <w:u w:val="single"/>
              </w:rPr>
              <w:t>(</w:t>
            </w:r>
            <w:r w:rsidR="00B94734" w:rsidRPr="00D75CA6">
              <w:rPr>
                <w:u w:val="single"/>
              </w:rPr>
              <w:t>items 2</w:t>
            </w:r>
            <w:r w:rsidR="00794210" w:rsidRPr="00D75CA6">
              <w:rPr>
                <w:u w:val="single"/>
              </w:rPr>
              <w:t>3</w:t>
            </w:r>
            <w:r w:rsidR="00D75CA6">
              <w:rPr>
                <w:u w:val="single"/>
              </w:rPr>
              <w:noBreakHyphen/>
            </w:r>
            <w:r w:rsidR="00794210" w:rsidRPr="00D75CA6">
              <w:rPr>
                <w:u w:val="single"/>
              </w:rPr>
              <w:t>27</w:t>
            </w:r>
            <w:r w:rsidR="008440F4" w:rsidRPr="00D75CA6">
              <w:rPr>
                <w:u w:val="single"/>
              </w:rPr>
              <w:t>)</w:t>
            </w:r>
            <w:r w:rsidR="00010885" w:rsidRPr="00D75CA6">
              <w:rPr>
                <w:u w:val="single"/>
              </w:rPr>
              <w:t>)</w:t>
            </w:r>
          </w:p>
        </w:tc>
      </w:tr>
      <w:tr w:rsidR="000E0B0C" w:rsidRPr="00D75CA6" w14:paraId="3B67F34F" w14:textId="77777777" w:rsidTr="00965397">
        <w:trPr>
          <w:cantSplit/>
        </w:trPr>
        <w:tc>
          <w:tcPr>
            <w:tcW w:w="2551" w:type="dxa"/>
          </w:tcPr>
          <w:p w14:paraId="1D97D63F" w14:textId="77777777" w:rsidR="000E0B0C" w:rsidRPr="00D75CA6" w:rsidRDefault="000E0B0C" w:rsidP="00AE2DA2">
            <w:pPr>
              <w:pStyle w:val="ENoteTableText"/>
              <w:tabs>
                <w:tab w:val="center" w:leader="dot" w:pos="2268"/>
              </w:tabs>
            </w:pPr>
            <w:r w:rsidRPr="00D75CA6">
              <w:t>s 185</w:t>
            </w:r>
            <w:r w:rsidRPr="00D75CA6">
              <w:tab/>
            </w:r>
          </w:p>
        </w:tc>
        <w:tc>
          <w:tcPr>
            <w:tcW w:w="4537" w:type="dxa"/>
          </w:tcPr>
          <w:p w14:paraId="6502E715" w14:textId="77777777" w:rsidR="000E0B0C" w:rsidRPr="00D75CA6" w:rsidRDefault="000E0B0C" w:rsidP="00C72BA2">
            <w:pPr>
              <w:pStyle w:val="ENoteTableText"/>
            </w:pPr>
            <w:r w:rsidRPr="00D75CA6">
              <w:t>am No</w:t>
            </w:r>
            <w:r w:rsidR="004F64A4" w:rsidRPr="00D75CA6">
              <w:t> </w:t>
            </w:r>
            <w:r w:rsidRPr="00D75CA6">
              <w:t>60, 2011</w:t>
            </w:r>
            <w:r w:rsidR="00B84CBF" w:rsidRPr="00D75CA6">
              <w:t>; No 133</w:t>
            </w:r>
            <w:r w:rsidR="00CA2000" w:rsidRPr="00D75CA6">
              <w:t>,</w:t>
            </w:r>
            <w:r w:rsidR="00B84CBF" w:rsidRPr="00D75CA6">
              <w:t xml:space="preserve"> 2020</w:t>
            </w:r>
          </w:p>
        </w:tc>
      </w:tr>
      <w:tr w:rsidR="000E0B0C" w:rsidRPr="00D75CA6" w14:paraId="147787E0" w14:textId="77777777" w:rsidTr="00965397">
        <w:trPr>
          <w:cantSplit/>
        </w:trPr>
        <w:tc>
          <w:tcPr>
            <w:tcW w:w="2551" w:type="dxa"/>
          </w:tcPr>
          <w:p w14:paraId="1DEE0002" w14:textId="77777777" w:rsidR="000E0B0C" w:rsidRPr="00D75CA6" w:rsidRDefault="000E0B0C" w:rsidP="00AE2DA2">
            <w:pPr>
              <w:pStyle w:val="ENoteTableText"/>
              <w:tabs>
                <w:tab w:val="center" w:leader="dot" w:pos="2268"/>
              </w:tabs>
            </w:pPr>
            <w:r w:rsidRPr="00D75CA6">
              <w:t>s 186</w:t>
            </w:r>
            <w:r w:rsidRPr="00D75CA6">
              <w:tab/>
            </w:r>
          </w:p>
        </w:tc>
        <w:tc>
          <w:tcPr>
            <w:tcW w:w="4537" w:type="dxa"/>
          </w:tcPr>
          <w:p w14:paraId="4E830C31" w14:textId="77777777" w:rsidR="000E0B0C" w:rsidRPr="00D75CA6" w:rsidRDefault="000E0B0C" w:rsidP="00C72BA2">
            <w:pPr>
              <w:pStyle w:val="ENoteTableText"/>
            </w:pPr>
            <w:r w:rsidRPr="00D75CA6">
              <w:t>am No</w:t>
            </w:r>
            <w:r w:rsidR="004F64A4" w:rsidRPr="00D75CA6">
              <w:t> </w:t>
            </w:r>
            <w:r w:rsidRPr="00D75CA6">
              <w:t>60, 2011</w:t>
            </w:r>
          </w:p>
        </w:tc>
      </w:tr>
      <w:tr w:rsidR="00B84CBF" w:rsidRPr="00D75CA6" w14:paraId="13630031" w14:textId="77777777" w:rsidTr="00965397">
        <w:trPr>
          <w:cantSplit/>
        </w:trPr>
        <w:tc>
          <w:tcPr>
            <w:tcW w:w="2551" w:type="dxa"/>
          </w:tcPr>
          <w:p w14:paraId="48A44835" w14:textId="77777777" w:rsidR="00B84CBF" w:rsidRPr="00D75CA6" w:rsidRDefault="00B84CBF" w:rsidP="00AE2DA2">
            <w:pPr>
              <w:pStyle w:val="ENoteTableText"/>
              <w:tabs>
                <w:tab w:val="center" w:leader="dot" w:pos="2268"/>
              </w:tabs>
            </w:pPr>
          </w:p>
        </w:tc>
        <w:tc>
          <w:tcPr>
            <w:tcW w:w="4537" w:type="dxa"/>
          </w:tcPr>
          <w:p w14:paraId="6172FD0F" w14:textId="77777777" w:rsidR="00B84CBF" w:rsidRPr="00D75CA6" w:rsidRDefault="00B84CBF" w:rsidP="00C72BA2">
            <w:pPr>
              <w:pStyle w:val="ENoteTableText"/>
              <w:rPr>
                <w:u w:val="single"/>
              </w:rPr>
            </w:pPr>
            <w:r w:rsidRPr="00D75CA6">
              <w:t>rep No 133, 2020</w:t>
            </w:r>
          </w:p>
        </w:tc>
      </w:tr>
      <w:tr w:rsidR="000E0B0C" w:rsidRPr="00D75CA6" w14:paraId="0F8B515F" w14:textId="77777777" w:rsidTr="00965397">
        <w:trPr>
          <w:cantSplit/>
        </w:trPr>
        <w:tc>
          <w:tcPr>
            <w:tcW w:w="2551" w:type="dxa"/>
          </w:tcPr>
          <w:p w14:paraId="580B262D" w14:textId="77777777" w:rsidR="000E0B0C" w:rsidRPr="00D75CA6" w:rsidRDefault="000E0B0C" w:rsidP="00AE2DA2">
            <w:pPr>
              <w:pStyle w:val="ENoteTableText"/>
              <w:tabs>
                <w:tab w:val="center" w:leader="dot" w:pos="2268"/>
              </w:tabs>
            </w:pPr>
            <w:r w:rsidRPr="00D75CA6">
              <w:t>s 186A</w:t>
            </w:r>
            <w:r w:rsidRPr="00D75CA6">
              <w:tab/>
            </w:r>
          </w:p>
        </w:tc>
        <w:tc>
          <w:tcPr>
            <w:tcW w:w="4537" w:type="dxa"/>
          </w:tcPr>
          <w:p w14:paraId="3EC4660A" w14:textId="77777777" w:rsidR="000E0B0C" w:rsidRPr="00D75CA6" w:rsidRDefault="000E0B0C" w:rsidP="00C72BA2">
            <w:pPr>
              <w:pStyle w:val="ENoteTableText"/>
            </w:pPr>
            <w:r w:rsidRPr="00D75CA6">
              <w:t>ad No</w:t>
            </w:r>
            <w:r w:rsidR="004F64A4" w:rsidRPr="00D75CA6">
              <w:t> </w:t>
            </w:r>
            <w:r w:rsidRPr="00D75CA6">
              <w:t>60, 2011</w:t>
            </w:r>
          </w:p>
        </w:tc>
      </w:tr>
      <w:tr w:rsidR="000E0B0C" w:rsidRPr="00D75CA6" w14:paraId="34875D4C" w14:textId="77777777" w:rsidTr="00965397">
        <w:trPr>
          <w:cantSplit/>
        </w:trPr>
        <w:tc>
          <w:tcPr>
            <w:tcW w:w="2551" w:type="dxa"/>
          </w:tcPr>
          <w:p w14:paraId="6EBD64C7" w14:textId="77777777" w:rsidR="000E0B0C" w:rsidRPr="00D75CA6" w:rsidRDefault="000E0B0C" w:rsidP="00FF006D">
            <w:pPr>
              <w:pStyle w:val="ENoteTableText"/>
              <w:tabs>
                <w:tab w:val="center" w:leader="dot" w:pos="2268"/>
              </w:tabs>
            </w:pPr>
          </w:p>
        </w:tc>
        <w:tc>
          <w:tcPr>
            <w:tcW w:w="4537" w:type="dxa"/>
          </w:tcPr>
          <w:p w14:paraId="72D01A21" w14:textId="77777777" w:rsidR="000E0B0C" w:rsidRPr="00D75CA6" w:rsidRDefault="000E0B0C" w:rsidP="00C72BA2">
            <w:pPr>
              <w:pStyle w:val="ENoteTableText"/>
            </w:pPr>
            <w:r w:rsidRPr="00D75CA6">
              <w:t>am No</w:t>
            </w:r>
            <w:r w:rsidR="004F64A4" w:rsidRPr="00D75CA6">
              <w:t> </w:t>
            </w:r>
            <w:r w:rsidRPr="00D75CA6">
              <w:t>56, 2011; No 130, 2017</w:t>
            </w:r>
            <w:r w:rsidR="00B84CBF" w:rsidRPr="00D75CA6">
              <w:t>; No 133, 2020</w:t>
            </w:r>
          </w:p>
        </w:tc>
      </w:tr>
      <w:tr w:rsidR="000E0B0C" w:rsidRPr="00D75CA6" w14:paraId="42550FCB" w14:textId="77777777" w:rsidTr="00965397">
        <w:trPr>
          <w:cantSplit/>
        </w:trPr>
        <w:tc>
          <w:tcPr>
            <w:tcW w:w="2551" w:type="dxa"/>
          </w:tcPr>
          <w:p w14:paraId="48130972" w14:textId="77777777" w:rsidR="000E0B0C" w:rsidRPr="00D75CA6" w:rsidRDefault="000E0B0C" w:rsidP="00C451F4">
            <w:pPr>
              <w:pStyle w:val="ENoteTableText"/>
              <w:tabs>
                <w:tab w:val="center" w:leader="dot" w:pos="2268"/>
              </w:tabs>
            </w:pPr>
            <w:r w:rsidRPr="00D75CA6">
              <w:t>s 186B</w:t>
            </w:r>
            <w:r w:rsidRPr="00D75CA6">
              <w:tab/>
            </w:r>
          </w:p>
        </w:tc>
        <w:tc>
          <w:tcPr>
            <w:tcW w:w="4537" w:type="dxa"/>
          </w:tcPr>
          <w:p w14:paraId="1D5E3647" w14:textId="77777777" w:rsidR="000E0B0C" w:rsidRPr="00D75CA6" w:rsidRDefault="000E0B0C" w:rsidP="00C451F4">
            <w:pPr>
              <w:pStyle w:val="ENoteTableText"/>
            </w:pPr>
            <w:r w:rsidRPr="00D75CA6">
              <w:t>ad No 130, 2017</w:t>
            </w:r>
          </w:p>
        </w:tc>
      </w:tr>
      <w:tr w:rsidR="000E0B0C" w:rsidRPr="00D75CA6" w14:paraId="74D9D5B9" w14:textId="77777777" w:rsidTr="00965397">
        <w:trPr>
          <w:cantSplit/>
        </w:trPr>
        <w:tc>
          <w:tcPr>
            <w:tcW w:w="2551" w:type="dxa"/>
          </w:tcPr>
          <w:p w14:paraId="544BBBF5" w14:textId="77777777" w:rsidR="000E0B0C" w:rsidRPr="00D75CA6" w:rsidRDefault="000E0B0C" w:rsidP="007A38A8">
            <w:pPr>
              <w:pStyle w:val="ENoteTableText"/>
              <w:tabs>
                <w:tab w:val="center" w:leader="dot" w:pos="2268"/>
              </w:tabs>
            </w:pPr>
            <w:r w:rsidRPr="00D75CA6">
              <w:t>s 188</w:t>
            </w:r>
            <w:r w:rsidRPr="00D75CA6">
              <w:tab/>
            </w:r>
          </w:p>
        </w:tc>
        <w:tc>
          <w:tcPr>
            <w:tcW w:w="4537" w:type="dxa"/>
          </w:tcPr>
          <w:p w14:paraId="78767E57" w14:textId="77777777" w:rsidR="000E0B0C" w:rsidRPr="00D75CA6" w:rsidRDefault="000E0B0C" w:rsidP="004D005A">
            <w:pPr>
              <w:pStyle w:val="ENoteTableText"/>
            </w:pPr>
            <w:r w:rsidRPr="00D75CA6">
              <w:t>am No 60, 2011</w:t>
            </w:r>
          </w:p>
        </w:tc>
      </w:tr>
      <w:tr w:rsidR="000E0B0C" w:rsidRPr="00D75CA6" w14:paraId="25817651" w14:textId="77777777" w:rsidTr="00965397">
        <w:trPr>
          <w:cantSplit/>
        </w:trPr>
        <w:tc>
          <w:tcPr>
            <w:tcW w:w="2551" w:type="dxa"/>
          </w:tcPr>
          <w:p w14:paraId="63E91FCD" w14:textId="77777777" w:rsidR="000E0B0C" w:rsidRPr="00D75CA6" w:rsidRDefault="000E0B0C" w:rsidP="00AE2DA2">
            <w:pPr>
              <w:pStyle w:val="ENoteTableText"/>
              <w:tabs>
                <w:tab w:val="center" w:leader="dot" w:pos="2268"/>
              </w:tabs>
            </w:pPr>
            <w:r w:rsidRPr="00D75CA6">
              <w:t>s 189</w:t>
            </w:r>
            <w:r w:rsidRPr="00D75CA6">
              <w:tab/>
            </w:r>
          </w:p>
        </w:tc>
        <w:tc>
          <w:tcPr>
            <w:tcW w:w="4537" w:type="dxa"/>
          </w:tcPr>
          <w:p w14:paraId="0175F695" w14:textId="77777777" w:rsidR="000E0B0C" w:rsidRPr="00D75CA6" w:rsidRDefault="000E0B0C" w:rsidP="00C72BA2">
            <w:pPr>
              <w:pStyle w:val="ENoteTableText"/>
            </w:pPr>
            <w:r w:rsidRPr="00D75CA6">
              <w:t>am No 60, 2011; No 130, 2017</w:t>
            </w:r>
            <w:r w:rsidR="00B84CBF" w:rsidRPr="00D75CA6">
              <w:t>; No 133, 2020</w:t>
            </w:r>
          </w:p>
        </w:tc>
      </w:tr>
      <w:tr w:rsidR="000E0B0C" w:rsidRPr="00D75CA6" w14:paraId="0D096909" w14:textId="77777777" w:rsidTr="00965397">
        <w:trPr>
          <w:cantSplit/>
        </w:trPr>
        <w:tc>
          <w:tcPr>
            <w:tcW w:w="2551" w:type="dxa"/>
          </w:tcPr>
          <w:p w14:paraId="72A4C024" w14:textId="401FC89B" w:rsidR="000E0B0C" w:rsidRPr="00D75CA6" w:rsidRDefault="00B94734" w:rsidP="00C72BA2">
            <w:pPr>
              <w:pStyle w:val="ENoteTableText"/>
            </w:pPr>
            <w:r w:rsidRPr="00D75CA6">
              <w:rPr>
                <w:b/>
              </w:rPr>
              <w:t>Division 4</w:t>
            </w:r>
          </w:p>
        </w:tc>
        <w:tc>
          <w:tcPr>
            <w:tcW w:w="4537" w:type="dxa"/>
          </w:tcPr>
          <w:p w14:paraId="356C0BB2" w14:textId="77777777" w:rsidR="000E0B0C" w:rsidRPr="00D75CA6" w:rsidRDefault="000E0B0C" w:rsidP="00C72BA2">
            <w:pPr>
              <w:pStyle w:val="ENoteTableText"/>
            </w:pPr>
          </w:p>
        </w:tc>
      </w:tr>
      <w:tr w:rsidR="000E0B0C" w:rsidRPr="00D75CA6" w14:paraId="37B59212" w14:textId="77777777" w:rsidTr="00965397">
        <w:trPr>
          <w:cantSplit/>
        </w:trPr>
        <w:tc>
          <w:tcPr>
            <w:tcW w:w="2551" w:type="dxa"/>
          </w:tcPr>
          <w:p w14:paraId="3D0F28AE" w14:textId="77777777" w:rsidR="000E0B0C" w:rsidRPr="00D75CA6" w:rsidRDefault="000E0B0C" w:rsidP="00AE2DA2">
            <w:pPr>
              <w:pStyle w:val="ENoteTableText"/>
              <w:tabs>
                <w:tab w:val="center" w:leader="dot" w:pos="2268"/>
              </w:tabs>
            </w:pPr>
            <w:r w:rsidRPr="00D75CA6">
              <w:t>s. 190</w:t>
            </w:r>
            <w:r w:rsidRPr="00D75CA6">
              <w:tab/>
            </w:r>
          </w:p>
        </w:tc>
        <w:tc>
          <w:tcPr>
            <w:tcW w:w="4537" w:type="dxa"/>
          </w:tcPr>
          <w:p w14:paraId="09986DB6" w14:textId="77777777" w:rsidR="000E0B0C" w:rsidRPr="00D75CA6" w:rsidRDefault="000E0B0C" w:rsidP="00C72BA2">
            <w:pPr>
              <w:pStyle w:val="ENoteTableText"/>
            </w:pPr>
            <w:r w:rsidRPr="00D75CA6">
              <w:t>am. No.</w:t>
            </w:r>
            <w:r w:rsidR="004F64A4" w:rsidRPr="00D75CA6">
              <w:t> </w:t>
            </w:r>
            <w:r w:rsidRPr="00D75CA6">
              <w:t>60, 2011</w:t>
            </w:r>
            <w:r w:rsidR="007F436D" w:rsidRPr="00D75CA6">
              <w:t>; No 133, 2020</w:t>
            </w:r>
          </w:p>
        </w:tc>
      </w:tr>
      <w:tr w:rsidR="000E0B0C" w:rsidRPr="00D75CA6" w14:paraId="2371A727" w14:textId="77777777" w:rsidTr="00965397">
        <w:trPr>
          <w:cantSplit/>
        </w:trPr>
        <w:tc>
          <w:tcPr>
            <w:tcW w:w="2551" w:type="dxa"/>
          </w:tcPr>
          <w:p w14:paraId="4BB183CC" w14:textId="649A19D6" w:rsidR="000E0B0C" w:rsidRPr="00D75CA6" w:rsidRDefault="00107542" w:rsidP="00C72BA2">
            <w:pPr>
              <w:pStyle w:val="ENoteTableText"/>
            </w:pPr>
            <w:r w:rsidRPr="00D75CA6">
              <w:rPr>
                <w:b/>
              </w:rPr>
              <w:t>Division 5</w:t>
            </w:r>
          </w:p>
        </w:tc>
        <w:tc>
          <w:tcPr>
            <w:tcW w:w="4537" w:type="dxa"/>
          </w:tcPr>
          <w:p w14:paraId="7419F8FB" w14:textId="77777777" w:rsidR="000E0B0C" w:rsidRPr="00D75CA6" w:rsidRDefault="000E0B0C" w:rsidP="00C72BA2">
            <w:pPr>
              <w:pStyle w:val="ENoteTableText"/>
            </w:pPr>
          </w:p>
        </w:tc>
      </w:tr>
      <w:tr w:rsidR="000E0B0C" w:rsidRPr="00D75CA6" w14:paraId="7D5701E5" w14:textId="77777777" w:rsidTr="00965397">
        <w:trPr>
          <w:cantSplit/>
        </w:trPr>
        <w:tc>
          <w:tcPr>
            <w:tcW w:w="2551" w:type="dxa"/>
          </w:tcPr>
          <w:p w14:paraId="5A264148" w14:textId="2BBFB50E" w:rsidR="000E0B0C" w:rsidRPr="00D75CA6" w:rsidRDefault="000E0B0C" w:rsidP="0044237A">
            <w:pPr>
              <w:pStyle w:val="ENoteTableText"/>
              <w:tabs>
                <w:tab w:val="center" w:leader="dot" w:pos="2268"/>
              </w:tabs>
            </w:pPr>
            <w:r w:rsidRPr="00D75CA6">
              <w:t>s 191</w:t>
            </w:r>
            <w:r w:rsidRPr="00D75CA6">
              <w:tab/>
            </w:r>
          </w:p>
        </w:tc>
        <w:tc>
          <w:tcPr>
            <w:tcW w:w="4537" w:type="dxa"/>
          </w:tcPr>
          <w:p w14:paraId="08A35741" w14:textId="0C32239C" w:rsidR="000E0B0C" w:rsidRPr="00D75CA6" w:rsidRDefault="000E0B0C" w:rsidP="0044237A">
            <w:pPr>
              <w:pStyle w:val="ENoteTableText"/>
            </w:pPr>
            <w:r w:rsidRPr="00D75CA6">
              <w:t>am No</w:t>
            </w:r>
            <w:r w:rsidR="004F64A4" w:rsidRPr="00D75CA6">
              <w:t> </w:t>
            </w:r>
            <w:r w:rsidRPr="00D75CA6">
              <w:t>74, 2013; No 130, 2017</w:t>
            </w:r>
            <w:r w:rsidR="007A12C4" w:rsidRPr="00D75CA6">
              <w:t>; No 110, 2024</w:t>
            </w:r>
          </w:p>
        </w:tc>
      </w:tr>
      <w:tr w:rsidR="000E0B0C" w:rsidRPr="00D75CA6" w14:paraId="14C29438" w14:textId="77777777" w:rsidTr="00965397">
        <w:trPr>
          <w:cantSplit/>
        </w:trPr>
        <w:tc>
          <w:tcPr>
            <w:tcW w:w="2551" w:type="dxa"/>
          </w:tcPr>
          <w:p w14:paraId="0DF0B19E" w14:textId="77777777" w:rsidR="000E0B0C" w:rsidRPr="00D75CA6" w:rsidRDefault="000E0B0C" w:rsidP="00AE2DA2">
            <w:pPr>
              <w:pStyle w:val="ENoteTableText"/>
              <w:tabs>
                <w:tab w:val="center" w:leader="dot" w:pos="2268"/>
              </w:tabs>
            </w:pPr>
            <w:r w:rsidRPr="00D75CA6">
              <w:t>s. 191A</w:t>
            </w:r>
            <w:r w:rsidRPr="00D75CA6">
              <w:tab/>
            </w:r>
          </w:p>
        </w:tc>
        <w:tc>
          <w:tcPr>
            <w:tcW w:w="4537" w:type="dxa"/>
          </w:tcPr>
          <w:p w14:paraId="65DAC4F3" w14:textId="77777777" w:rsidR="000E0B0C" w:rsidRPr="00D75CA6" w:rsidRDefault="000E0B0C" w:rsidP="00C72BA2">
            <w:pPr>
              <w:pStyle w:val="ENoteTableText"/>
            </w:pPr>
            <w:r w:rsidRPr="00D75CA6">
              <w:t>ad. No.</w:t>
            </w:r>
            <w:r w:rsidR="004F64A4" w:rsidRPr="00D75CA6">
              <w:t> </w:t>
            </w:r>
            <w:r w:rsidRPr="00D75CA6">
              <w:t xml:space="preserve">52, 2007 </w:t>
            </w:r>
          </w:p>
        </w:tc>
      </w:tr>
      <w:tr w:rsidR="000E0B0C" w:rsidRPr="00D75CA6" w14:paraId="69548039" w14:textId="77777777" w:rsidTr="00965397">
        <w:trPr>
          <w:cantSplit/>
        </w:trPr>
        <w:tc>
          <w:tcPr>
            <w:tcW w:w="2551" w:type="dxa"/>
          </w:tcPr>
          <w:p w14:paraId="07BCD814" w14:textId="77777777" w:rsidR="000E0B0C" w:rsidRPr="00D75CA6" w:rsidRDefault="000E0B0C" w:rsidP="00AE2DA2">
            <w:pPr>
              <w:pStyle w:val="ENoteTableText"/>
              <w:tabs>
                <w:tab w:val="center" w:leader="dot" w:pos="2268"/>
              </w:tabs>
            </w:pPr>
          </w:p>
        </w:tc>
        <w:tc>
          <w:tcPr>
            <w:tcW w:w="4537" w:type="dxa"/>
          </w:tcPr>
          <w:p w14:paraId="72BA1F6D" w14:textId="77777777" w:rsidR="000E0B0C" w:rsidRPr="00D75CA6" w:rsidRDefault="000E0B0C" w:rsidP="000A606C">
            <w:pPr>
              <w:pStyle w:val="ENoteTableText"/>
            </w:pPr>
            <w:r w:rsidRPr="00D75CA6">
              <w:t>rep. No.</w:t>
            </w:r>
            <w:r w:rsidR="004F64A4" w:rsidRPr="00D75CA6">
              <w:t> </w:t>
            </w:r>
            <w:r w:rsidRPr="00D75CA6">
              <w:t>74, 2013</w:t>
            </w:r>
          </w:p>
        </w:tc>
      </w:tr>
      <w:tr w:rsidR="000E0B0C" w:rsidRPr="00D75CA6" w14:paraId="3DAB06FD" w14:textId="77777777" w:rsidTr="00965397">
        <w:trPr>
          <w:cantSplit/>
        </w:trPr>
        <w:tc>
          <w:tcPr>
            <w:tcW w:w="2551" w:type="dxa"/>
          </w:tcPr>
          <w:p w14:paraId="69C7ECA3" w14:textId="03F15EA4" w:rsidR="000E0B0C" w:rsidRPr="00D75CA6" w:rsidRDefault="00B94734" w:rsidP="00C72BA2">
            <w:pPr>
              <w:pStyle w:val="ENoteTableText"/>
            </w:pPr>
            <w:r w:rsidRPr="00D75CA6">
              <w:rPr>
                <w:b/>
              </w:rPr>
              <w:t>Division 7</w:t>
            </w:r>
          </w:p>
        </w:tc>
        <w:tc>
          <w:tcPr>
            <w:tcW w:w="4537" w:type="dxa"/>
          </w:tcPr>
          <w:p w14:paraId="35CE1291" w14:textId="77777777" w:rsidR="000E0B0C" w:rsidRPr="00D75CA6" w:rsidRDefault="000E0B0C" w:rsidP="00C72BA2">
            <w:pPr>
              <w:pStyle w:val="ENoteTableText"/>
            </w:pPr>
          </w:p>
        </w:tc>
      </w:tr>
      <w:tr w:rsidR="000E0B0C" w:rsidRPr="00D75CA6" w14:paraId="058D9483" w14:textId="77777777" w:rsidTr="00965397">
        <w:trPr>
          <w:cantSplit/>
        </w:trPr>
        <w:tc>
          <w:tcPr>
            <w:tcW w:w="2551" w:type="dxa"/>
          </w:tcPr>
          <w:p w14:paraId="6537E83B" w14:textId="77777777" w:rsidR="000E0B0C" w:rsidRPr="00D75CA6" w:rsidRDefault="000E0B0C" w:rsidP="00AE2DA2">
            <w:pPr>
              <w:pStyle w:val="ENoteTableText"/>
              <w:tabs>
                <w:tab w:val="center" w:leader="dot" w:pos="2268"/>
              </w:tabs>
            </w:pPr>
            <w:r w:rsidRPr="00D75CA6">
              <w:t>s. 197</w:t>
            </w:r>
            <w:r w:rsidRPr="00D75CA6">
              <w:tab/>
            </w:r>
          </w:p>
        </w:tc>
        <w:tc>
          <w:tcPr>
            <w:tcW w:w="4537" w:type="dxa"/>
          </w:tcPr>
          <w:p w14:paraId="2CD514D9" w14:textId="77777777" w:rsidR="000E0B0C" w:rsidRPr="00D75CA6" w:rsidRDefault="000E0B0C" w:rsidP="00C72BA2">
            <w:pPr>
              <w:pStyle w:val="ENoteTableText"/>
            </w:pPr>
            <w:r w:rsidRPr="00D75CA6">
              <w:t>am. No.</w:t>
            </w:r>
            <w:r w:rsidR="004F64A4" w:rsidRPr="00D75CA6">
              <w:t> </w:t>
            </w:r>
            <w:r w:rsidRPr="00D75CA6">
              <w:t>52, 2007; No.</w:t>
            </w:r>
            <w:r w:rsidR="004F64A4" w:rsidRPr="00D75CA6">
              <w:t> </w:t>
            </w:r>
            <w:r w:rsidRPr="00D75CA6">
              <w:t xml:space="preserve">8, 2010 </w:t>
            </w:r>
          </w:p>
        </w:tc>
      </w:tr>
      <w:tr w:rsidR="000E0B0C" w:rsidRPr="00D75CA6" w14:paraId="4D7492A3" w14:textId="77777777" w:rsidTr="00965397">
        <w:trPr>
          <w:cantSplit/>
        </w:trPr>
        <w:tc>
          <w:tcPr>
            <w:tcW w:w="2551" w:type="dxa"/>
          </w:tcPr>
          <w:p w14:paraId="23872A9A" w14:textId="0C6449C4" w:rsidR="000E0B0C" w:rsidRPr="00D75CA6" w:rsidRDefault="00B94734" w:rsidP="00AE2DA2">
            <w:pPr>
              <w:pStyle w:val="ENoteTableText"/>
              <w:tabs>
                <w:tab w:val="center" w:leader="dot" w:pos="2268"/>
              </w:tabs>
              <w:rPr>
                <w:b/>
              </w:rPr>
            </w:pPr>
            <w:r w:rsidRPr="00D75CA6">
              <w:rPr>
                <w:b/>
              </w:rPr>
              <w:t>Division 8</w:t>
            </w:r>
          </w:p>
        </w:tc>
        <w:tc>
          <w:tcPr>
            <w:tcW w:w="4537" w:type="dxa"/>
          </w:tcPr>
          <w:p w14:paraId="137A1497" w14:textId="77777777" w:rsidR="000E0B0C" w:rsidRPr="00D75CA6" w:rsidRDefault="000E0B0C" w:rsidP="00C72BA2">
            <w:pPr>
              <w:pStyle w:val="ENoteTableText"/>
            </w:pPr>
          </w:p>
        </w:tc>
      </w:tr>
      <w:tr w:rsidR="00B84CBF" w:rsidRPr="00D75CA6" w14:paraId="7FDDCDD9" w14:textId="77777777" w:rsidTr="00965397">
        <w:trPr>
          <w:cantSplit/>
        </w:trPr>
        <w:tc>
          <w:tcPr>
            <w:tcW w:w="2551" w:type="dxa"/>
          </w:tcPr>
          <w:p w14:paraId="0C2A5062" w14:textId="726D6F03" w:rsidR="00B84CBF" w:rsidRPr="00D75CA6" w:rsidRDefault="00B94734" w:rsidP="00AE2DA2">
            <w:pPr>
              <w:pStyle w:val="ENoteTableText"/>
              <w:tabs>
                <w:tab w:val="center" w:leader="dot" w:pos="2268"/>
              </w:tabs>
            </w:pPr>
            <w:r w:rsidRPr="00D75CA6">
              <w:t>Division 8</w:t>
            </w:r>
            <w:r w:rsidR="00B84CBF" w:rsidRPr="00D75CA6">
              <w:t xml:space="preserve"> heading</w:t>
            </w:r>
            <w:r w:rsidR="00B84CBF" w:rsidRPr="00D75CA6">
              <w:tab/>
            </w:r>
          </w:p>
        </w:tc>
        <w:tc>
          <w:tcPr>
            <w:tcW w:w="4537" w:type="dxa"/>
          </w:tcPr>
          <w:p w14:paraId="4E5A78EC" w14:textId="77777777" w:rsidR="00B84CBF" w:rsidRPr="00D75CA6" w:rsidRDefault="00B84CBF" w:rsidP="00C72BA2">
            <w:pPr>
              <w:pStyle w:val="ENoteTableText"/>
              <w:rPr>
                <w:u w:val="single"/>
              </w:rPr>
            </w:pPr>
            <w:r w:rsidRPr="00D75CA6">
              <w:t>rs No 133, 2020</w:t>
            </w:r>
          </w:p>
        </w:tc>
      </w:tr>
      <w:tr w:rsidR="000E0B0C" w:rsidRPr="00D75CA6" w14:paraId="4DFDCCC1" w14:textId="77777777" w:rsidTr="00965397">
        <w:trPr>
          <w:cantSplit/>
        </w:trPr>
        <w:tc>
          <w:tcPr>
            <w:tcW w:w="2551" w:type="dxa"/>
          </w:tcPr>
          <w:p w14:paraId="7B2EEF0C" w14:textId="77777777" w:rsidR="000E0B0C" w:rsidRPr="00D75CA6" w:rsidRDefault="000E0B0C" w:rsidP="00AE2DA2">
            <w:pPr>
              <w:pStyle w:val="ENoteTableText"/>
              <w:tabs>
                <w:tab w:val="center" w:leader="dot" w:pos="2268"/>
              </w:tabs>
            </w:pPr>
            <w:r w:rsidRPr="00D75CA6">
              <w:t>s 199</w:t>
            </w:r>
            <w:r w:rsidRPr="00D75CA6">
              <w:tab/>
            </w:r>
          </w:p>
        </w:tc>
        <w:tc>
          <w:tcPr>
            <w:tcW w:w="4537" w:type="dxa"/>
          </w:tcPr>
          <w:p w14:paraId="52958AE1" w14:textId="77777777" w:rsidR="000E0B0C" w:rsidRPr="00D75CA6" w:rsidRDefault="000E0B0C" w:rsidP="00C72BA2">
            <w:pPr>
              <w:pStyle w:val="ENoteTableText"/>
            </w:pPr>
            <w:r w:rsidRPr="00D75CA6">
              <w:t>am No 130, 2017</w:t>
            </w:r>
            <w:r w:rsidR="00B84CBF" w:rsidRPr="00D75CA6">
              <w:t>; No 133, 2020</w:t>
            </w:r>
          </w:p>
        </w:tc>
      </w:tr>
      <w:tr w:rsidR="000E0B0C" w:rsidRPr="00D75CA6" w14:paraId="5792A19F" w14:textId="77777777" w:rsidTr="00965397">
        <w:trPr>
          <w:cantSplit/>
        </w:trPr>
        <w:tc>
          <w:tcPr>
            <w:tcW w:w="2551" w:type="dxa"/>
          </w:tcPr>
          <w:p w14:paraId="1CA4DAFD" w14:textId="77777777" w:rsidR="000E0B0C" w:rsidRPr="00D75CA6" w:rsidRDefault="000E0B0C" w:rsidP="00AE2DA2">
            <w:pPr>
              <w:pStyle w:val="ENoteTableText"/>
              <w:tabs>
                <w:tab w:val="center" w:leader="dot" w:pos="2268"/>
              </w:tabs>
            </w:pPr>
            <w:r w:rsidRPr="00D75CA6">
              <w:t>s 200</w:t>
            </w:r>
            <w:r w:rsidRPr="00D75CA6">
              <w:tab/>
            </w:r>
          </w:p>
        </w:tc>
        <w:tc>
          <w:tcPr>
            <w:tcW w:w="4537" w:type="dxa"/>
          </w:tcPr>
          <w:p w14:paraId="7B71CB56" w14:textId="77777777" w:rsidR="000E0B0C" w:rsidRPr="00D75CA6" w:rsidRDefault="000E0B0C" w:rsidP="00C72BA2">
            <w:pPr>
              <w:pStyle w:val="ENoteTableText"/>
            </w:pPr>
            <w:r w:rsidRPr="00D75CA6">
              <w:t>am No 130, 2017</w:t>
            </w:r>
          </w:p>
        </w:tc>
      </w:tr>
      <w:tr w:rsidR="00B84CBF" w:rsidRPr="00D75CA6" w14:paraId="32A20599" w14:textId="77777777" w:rsidTr="00965397">
        <w:trPr>
          <w:cantSplit/>
        </w:trPr>
        <w:tc>
          <w:tcPr>
            <w:tcW w:w="2551" w:type="dxa"/>
          </w:tcPr>
          <w:p w14:paraId="2F4F2283" w14:textId="77777777" w:rsidR="00B84CBF" w:rsidRPr="00D75CA6" w:rsidRDefault="00B84CBF" w:rsidP="00AE2DA2">
            <w:pPr>
              <w:pStyle w:val="ENoteTableText"/>
              <w:tabs>
                <w:tab w:val="center" w:leader="dot" w:pos="2268"/>
              </w:tabs>
            </w:pPr>
          </w:p>
        </w:tc>
        <w:tc>
          <w:tcPr>
            <w:tcW w:w="4537" w:type="dxa"/>
          </w:tcPr>
          <w:p w14:paraId="09EBB597" w14:textId="77777777" w:rsidR="00B84CBF" w:rsidRPr="00D75CA6" w:rsidRDefault="00B84CBF" w:rsidP="00C72BA2">
            <w:pPr>
              <w:pStyle w:val="ENoteTableText"/>
              <w:rPr>
                <w:u w:val="single"/>
              </w:rPr>
            </w:pPr>
            <w:r w:rsidRPr="00D75CA6">
              <w:t>rep No 133, 2020</w:t>
            </w:r>
          </w:p>
        </w:tc>
      </w:tr>
      <w:tr w:rsidR="00B84CBF" w:rsidRPr="00D75CA6" w14:paraId="507743AE" w14:textId="77777777" w:rsidTr="00965397">
        <w:trPr>
          <w:cantSplit/>
        </w:trPr>
        <w:tc>
          <w:tcPr>
            <w:tcW w:w="2551" w:type="dxa"/>
          </w:tcPr>
          <w:p w14:paraId="0CBD8AB6" w14:textId="77777777" w:rsidR="00B84CBF" w:rsidRPr="00D75CA6" w:rsidRDefault="00B84CBF" w:rsidP="00AE2DA2">
            <w:pPr>
              <w:pStyle w:val="ENoteTableText"/>
              <w:tabs>
                <w:tab w:val="center" w:leader="dot" w:pos="2268"/>
              </w:tabs>
            </w:pPr>
            <w:r w:rsidRPr="00D75CA6">
              <w:t>s 201</w:t>
            </w:r>
            <w:r w:rsidRPr="00D75CA6">
              <w:tab/>
            </w:r>
          </w:p>
        </w:tc>
        <w:tc>
          <w:tcPr>
            <w:tcW w:w="4537" w:type="dxa"/>
          </w:tcPr>
          <w:p w14:paraId="5E7F3092" w14:textId="77777777" w:rsidR="00B84CBF" w:rsidRPr="00D75CA6" w:rsidRDefault="00B84CBF" w:rsidP="00C72BA2">
            <w:pPr>
              <w:pStyle w:val="ENoteTableText"/>
              <w:rPr>
                <w:u w:val="single"/>
              </w:rPr>
            </w:pPr>
            <w:r w:rsidRPr="00D75CA6">
              <w:t>am No 133, 2020</w:t>
            </w:r>
          </w:p>
        </w:tc>
      </w:tr>
      <w:tr w:rsidR="000E0B0C" w:rsidRPr="00D75CA6" w14:paraId="291F8D1D" w14:textId="77777777" w:rsidTr="00965397">
        <w:trPr>
          <w:cantSplit/>
        </w:trPr>
        <w:tc>
          <w:tcPr>
            <w:tcW w:w="2551" w:type="dxa"/>
          </w:tcPr>
          <w:p w14:paraId="0A6C409B" w14:textId="77777777" w:rsidR="000E0B0C" w:rsidRPr="00D75CA6" w:rsidRDefault="000E0B0C" w:rsidP="00681145">
            <w:pPr>
              <w:pStyle w:val="ENoteTableText"/>
            </w:pPr>
            <w:r w:rsidRPr="00D75CA6">
              <w:rPr>
                <w:b/>
              </w:rPr>
              <w:t>Division</w:t>
            </w:r>
            <w:r w:rsidR="004F64A4" w:rsidRPr="00D75CA6">
              <w:rPr>
                <w:b/>
              </w:rPr>
              <w:t> </w:t>
            </w:r>
            <w:r w:rsidRPr="00D75CA6">
              <w:rPr>
                <w:b/>
              </w:rPr>
              <w:t>9</w:t>
            </w:r>
          </w:p>
        </w:tc>
        <w:tc>
          <w:tcPr>
            <w:tcW w:w="4537" w:type="dxa"/>
          </w:tcPr>
          <w:p w14:paraId="75F73E57" w14:textId="77777777" w:rsidR="000E0B0C" w:rsidRPr="00D75CA6" w:rsidRDefault="000E0B0C" w:rsidP="00096CC5">
            <w:pPr>
              <w:pStyle w:val="ENoteTableText"/>
            </w:pPr>
          </w:p>
        </w:tc>
      </w:tr>
      <w:tr w:rsidR="00794210" w:rsidRPr="00D75CA6" w14:paraId="74969423" w14:textId="77777777" w:rsidTr="00965397">
        <w:trPr>
          <w:cantSplit/>
        </w:trPr>
        <w:tc>
          <w:tcPr>
            <w:tcW w:w="2551" w:type="dxa"/>
          </w:tcPr>
          <w:p w14:paraId="4A259220" w14:textId="4B4145F0" w:rsidR="00794210" w:rsidRPr="00D75CA6" w:rsidRDefault="00794210" w:rsidP="00096CC5">
            <w:pPr>
              <w:pStyle w:val="ENoteTableText"/>
              <w:tabs>
                <w:tab w:val="center" w:leader="dot" w:pos="2268"/>
              </w:tabs>
            </w:pPr>
            <w:r w:rsidRPr="00D75CA6">
              <w:t>s 202</w:t>
            </w:r>
            <w:r w:rsidRPr="00D75CA6">
              <w:tab/>
            </w:r>
          </w:p>
        </w:tc>
        <w:tc>
          <w:tcPr>
            <w:tcW w:w="4537" w:type="dxa"/>
          </w:tcPr>
          <w:p w14:paraId="1E63C558" w14:textId="15CBEF83" w:rsidR="00794210" w:rsidRPr="00D75CA6" w:rsidRDefault="00794210" w:rsidP="00096CC5">
            <w:pPr>
              <w:pStyle w:val="ENoteTableText"/>
            </w:pPr>
            <w:r w:rsidRPr="00D75CA6">
              <w:t xml:space="preserve">am </w:t>
            </w:r>
            <w:r w:rsidRPr="00D75CA6">
              <w:rPr>
                <w:u w:val="single"/>
              </w:rPr>
              <w:t>No 110, 2024</w:t>
            </w:r>
          </w:p>
        </w:tc>
      </w:tr>
      <w:tr w:rsidR="000E0B0C" w:rsidRPr="00D75CA6" w14:paraId="7F4CE53B" w14:textId="77777777" w:rsidTr="00965397">
        <w:trPr>
          <w:cantSplit/>
        </w:trPr>
        <w:tc>
          <w:tcPr>
            <w:tcW w:w="2551" w:type="dxa"/>
          </w:tcPr>
          <w:p w14:paraId="3A754E9A" w14:textId="77777777" w:rsidR="000E0B0C" w:rsidRPr="00D75CA6" w:rsidRDefault="000E0B0C" w:rsidP="00096CC5">
            <w:pPr>
              <w:pStyle w:val="ENoteTableText"/>
              <w:tabs>
                <w:tab w:val="center" w:leader="dot" w:pos="2268"/>
              </w:tabs>
            </w:pPr>
            <w:r w:rsidRPr="00D75CA6">
              <w:t>s 203</w:t>
            </w:r>
            <w:r w:rsidRPr="00D75CA6">
              <w:tab/>
            </w:r>
          </w:p>
        </w:tc>
        <w:tc>
          <w:tcPr>
            <w:tcW w:w="4537" w:type="dxa"/>
          </w:tcPr>
          <w:p w14:paraId="41554535" w14:textId="0D355A01" w:rsidR="000E0B0C" w:rsidRPr="00D75CA6" w:rsidRDefault="000E0B0C" w:rsidP="00096CC5">
            <w:pPr>
              <w:pStyle w:val="ENoteTableText"/>
            </w:pPr>
            <w:r w:rsidRPr="00D75CA6">
              <w:t>am No 153, 2015</w:t>
            </w:r>
            <w:r w:rsidR="00794210" w:rsidRPr="00D75CA6">
              <w:t xml:space="preserve">; </w:t>
            </w:r>
            <w:r w:rsidR="00794210" w:rsidRPr="00D75CA6">
              <w:rPr>
                <w:u w:val="single"/>
              </w:rPr>
              <w:t>No 110, 2024</w:t>
            </w:r>
          </w:p>
        </w:tc>
      </w:tr>
      <w:tr w:rsidR="00010885" w:rsidRPr="00D75CA6" w14:paraId="3BBB523F" w14:textId="77777777" w:rsidTr="00965397">
        <w:trPr>
          <w:cantSplit/>
        </w:trPr>
        <w:tc>
          <w:tcPr>
            <w:tcW w:w="2551" w:type="dxa"/>
          </w:tcPr>
          <w:p w14:paraId="79E4CC9E" w14:textId="2BDBC0A5" w:rsidR="00010885" w:rsidRPr="00D75CA6" w:rsidRDefault="00010885" w:rsidP="00096CC5">
            <w:pPr>
              <w:pStyle w:val="ENoteTableText"/>
              <w:tabs>
                <w:tab w:val="center" w:leader="dot" w:pos="2268"/>
              </w:tabs>
            </w:pPr>
            <w:r w:rsidRPr="00D75CA6">
              <w:t>s 207</w:t>
            </w:r>
            <w:r w:rsidRPr="00D75CA6">
              <w:tab/>
            </w:r>
          </w:p>
        </w:tc>
        <w:tc>
          <w:tcPr>
            <w:tcW w:w="4537" w:type="dxa"/>
          </w:tcPr>
          <w:p w14:paraId="598AC52E" w14:textId="61913587" w:rsidR="00010885" w:rsidRPr="00D75CA6" w:rsidRDefault="00010885" w:rsidP="00096CC5">
            <w:pPr>
              <w:pStyle w:val="ENoteTableText"/>
            </w:pPr>
            <w:r w:rsidRPr="00D75CA6">
              <w:t>am No 110, 2024</w:t>
            </w:r>
            <w:r w:rsidR="00BE2F39" w:rsidRPr="00D75CA6">
              <w:t>; No 75, 2025</w:t>
            </w:r>
          </w:p>
        </w:tc>
      </w:tr>
      <w:tr w:rsidR="000E0B0C" w:rsidRPr="00D75CA6" w14:paraId="78C680CE" w14:textId="77777777" w:rsidTr="00965397">
        <w:trPr>
          <w:cantSplit/>
        </w:trPr>
        <w:tc>
          <w:tcPr>
            <w:tcW w:w="2551" w:type="dxa"/>
          </w:tcPr>
          <w:p w14:paraId="4403069D" w14:textId="017F5E5F" w:rsidR="000E0B0C" w:rsidRPr="00D75CA6" w:rsidRDefault="00B94734" w:rsidP="003A364D">
            <w:pPr>
              <w:pStyle w:val="ENoteTableText"/>
            </w:pPr>
            <w:r w:rsidRPr="00D75CA6">
              <w:rPr>
                <w:b/>
              </w:rPr>
              <w:t>Part 1</w:t>
            </w:r>
            <w:r w:rsidR="000E0B0C" w:rsidRPr="00D75CA6">
              <w:rPr>
                <w:b/>
              </w:rPr>
              <w:t>6</w:t>
            </w:r>
          </w:p>
        </w:tc>
        <w:tc>
          <w:tcPr>
            <w:tcW w:w="4537" w:type="dxa"/>
          </w:tcPr>
          <w:p w14:paraId="43218A61" w14:textId="77777777" w:rsidR="000E0B0C" w:rsidRPr="00D75CA6" w:rsidRDefault="000E0B0C" w:rsidP="003A364D">
            <w:pPr>
              <w:pStyle w:val="ENoteTableText"/>
            </w:pPr>
          </w:p>
        </w:tc>
      </w:tr>
      <w:tr w:rsidR="007F436D" w:rsidRPr="00D75CA6" w14:paraId="2D867961" w14:textId="77777777" w:rsidTr="00965397">
        <w:trPr>
          <w:cantSplit/>
        </w:trPr>
        <w:tc>
          <w:tcPr>
            <w:tcW w:w="2551" w:type="dxa"/>
          </w:tcPr>
          <w:p w14:paraId="7248494E" w14:textId="2CFF9895" w:rsidR="007F436D" w:rsidRPr="00D75CA6" w:rsidRDefault="00B94734" w:rsidP="003A364D">
            <w:pPr>
              <w:pStyle w:val="ENoteTableText"/>
              <w:rPr>
                <w:b/>
              </w:rPr>
            </w:pPr>
            <w:r w:rsidRPr="00D75CA6">
              <w:rPr>
                <w:b/>
              </w:rPr>
              <w:t>Division 1</w:t>
            </w:r>
          </w:p>
        </w:tc>
        <w:tc>
          <w:tcPr>
            <w:tcW w:w="4537" w:type="dxa"/>
          </w:tcPr>
          <w:p w14:paraId="5A3139E2" w14:textId="77777777" w:rsidR="007F436D" w:rsidRPr="00D75CA6" w:rsidRDefault="007F436D" w:rsidP="003A364D">
            <w:pPr>
              <w:pStyle w:val="ENoteTableText"/>
            </w:pPr>
          </w:p>
        </w:tc>
      </w:tr>
      <w:tr w:rsidR="007F436D" w:rsidRPr="00D75CA6" w14:paraId="7908A5F7" w14:textId="77777777" w:rsidTr="00965397">
        <w:trPr>
          <w:cantSplit/>
        </w:trPr>
        <w:tc>
          <w:tcPr>
            <w:tcW w:w="2551" w:type="dxa"/>
          </w:tcPr>
          <w:p w14:paraId="1AEB55C2" w14:textId="77777777" w:rsidR="007F436D" w:rsidRPr="00D75CA6" w:rsidRDefault="007F436D" w:rsidP="003A364D">
            <w:pPr>
              <w:pStyle w:val="ENoteTableText"/>
              <w:tabs>
                <w:tab w:val="center" w:leader="dot" w:pos="2268"/>
              </w:tabs>
            </w:pPr>
            <w:r w:rsidRPr="00D75CA6">
              <w:t>s 208</w:t>
            </w:r>
            <w:r w:rsidRPr="00D75CA6">
              <w:tab/>
            </w:r>
          </w:p>
        </w:tc>
        <w:tc>
          <w:tcPr>
            <w:tcW w:w="4537" w:type="dxa"/>
          </w:tcPr>
          <w:p w14:paraId="5145ACF2" w14:textId="77777777" w:rsidR="007F436D" w:rsidRPr="00D75CA6" w:rsidRDefault="007F436D" w:rsidP="003A364D">
            <w:pPr>
              <w:pStyle w:val="ENoteTableText"/>
            </w:pPr>
            <w:r w:rsidRPr="00D75CA6">
              <w:t>am No 133, 2020</w:t>
            </w:r>
            <w:r w:rsidR="0041570D" w:rsidRPr="00D75CA6">
              <w:t>; No 63, 2023</w:t>
            </w:r>
          </w:p>
        </w:tc>
      </w:tr>
      <w:tr w:rsidR="000E0B0C" w:rsidRPr="00D75CA6" w14:paraId="4B23F54A" w14:textId="77777777" w:rsidTr="00965397">
        <w:trPr>
          <w:cantSplit/>
        </w:trPr>
        <w:tc>
          <w:tcPr>
            <w:tcW w:w="2551" w:type="dxa"/>
          </w:tcPr>
          <w:p w14:paraId="5BD3DDB4" w14:textId="582EC5F6" w:rsidR="000E0B0C" w:rsidRPr="00D75CA6" w:rsidRDefault="00B94734" w:rsidP="003A364D">
            <w:pPr>
              <w:pStyle w:val="ENoteTableText"/>
              <w:keepNext/>
              <w:rPr>
                <w:b/>
              </w:rPr>
            </w:pPr>
            <w:r w:rsidRPr="00D75CA6">
              <w:rPr>
                <w:b/>
              </w:rPr>
              <w:t>Division 2</w:t>
            </w:r>
          </w:p>
        </w:tc>
        <w:tc>
          <w:tcPr>
            <w:tcW w:w="4537" w:type="dxa"/>
          </w:tcPr>
          <w:p w14:paraId="69ED2EA9" w14:textId="77777777" w:rsidR="000E0B0C" w:rsidRPr="00D75CA6" w:rsidRDefault="000E0B0C" w:rsidP="003A364D">
            <w:pPr>
              <w:pStyle w:val="ENoteTableText"/>
              <w:keepNext/>
            </w:pPr>
          </w:p>
        </w:tc>
      </w:tr>
      <w:tr w:rsidR="000E0B0C" w:rsidRPr="00D75CA6" w14:paraId="0CB30CA4" w14:textId="77777777" w:rsidTr="00965397">
        <w:trPr>
          <w:cantSplit/>
        </w:trPr>
        <w:tc>
          <w:tcPr>
            <w:tcW w:w="2551" w:type="dxa"/>
          </w:tcPr>
          <w:p w14:paraId="3D86074D" w14:textId="77777777" w:rsidR="000E0B0C" w:rsidRPr="00D75CA6" w:rsidRDefault="000E0B0C" w:rsidP="00AE2DA2">
            <w:pPr>
              <w:pStyle w:val="ENoteTableText"/>
              <w:tabs>
                <w:tab w:val="center" w:leader="dot" w:pos="2268"/>
              </w:tabs>
            </w:pPr>
            <w:r w:rsidRPr="00D75CA6">
              <w:t>s 209</w:t>
            </w:r>
            <w:r w:rsidRPr="00D75CA6">
              <w:tab/>
            </w:r>
          </w:p>
        </w:tc>
        <w:tc>
          <w:tcPr>
            <w:tcW w:w="4537" w:type="dxa"/>
          </w:tcPr>
          <w:p w14:paraId="59D2F2A2" w14:textId="29E39FBC" w:rsidR="000E0B0C" w:rsidRPr="00D75CA6" w:rsidRDefault="000E0B0C" w:rsidP="00C72BA2">
            <w:pPr>
              <w:pStyle w:val="ENoteTableText"/>
            </w:pPr>
            <w:r w:rsidRPr="00D75CA6">
              <w:t>am No 92, 2017</w:t>
            </w:r>
            <w:r w:rsidR="0093165E" w:rsidRPr="00D75CA6">
              <w:t>; No 110, 2024</w:t>
            </w:r>
          </w:p>
        </w:tc>
      </w:tr>
      <w:tr w:rsidR="000E0B0C" w:rsidRPr="00D75CA6" w14:paraId="67A9DE54" w14:textId="77777777" w:rsidTr="00965397">
        <w:trPr>
          <w:cantSplit/>
        </w:trPr>
        <w:tc>
          <w:tcPr>
            <w:tcW w:w="2551" w:type="dxa"/>
          </w:tcPr>
          <w:p w14:paraId="4BF8B69C" w14:textId="16D89D04" w:rsidR="000E0B0C" w:rsidRPr="00D75CA6" w:rsidRDefault="00B94734" w:rsidP="00E0079E">
            <w:pPr>
              <w:pStyle w:val="ENoteTableText"/>
              <w:keepNext/>
            </w:pPr>
            <w:r w:rsidRPr="00D75CA6">
              <w:rPr>
                <w:b/>
              </w:rPr>
              <w:t>Division 3</w:t>
            </w:r>
          </w:p>
        </w:tc>
        <w:tc>
          <w:tcPr>
            <w:tcW w:w="4537" w:type="dxa"/>
          </w:tcPr>
          <w:p w14:paraId="1F826002" w14:textId="77777777" w:rsidR="000E0B0C" w:rsidRPr="00D75CA6" w:rsidRDefault="000E0B0C" w:rsidP="003A13F4">
            <w:pPr>
              <w:pStyle w:val="ENoteTableText"/>
            </w:pPr>
          </w:p>
        </w:tc>
      </w:tr>
      <w:tr w:rsidR="000E0B0C" w:rsidRPr="00D75CA6" w14:paraId="7C0F678B" w14:textId="77777777" w:rsidTr="00965397">
        <w:trPr>
          <w:cantSplit/>
        </w:trPr>
        <w:tc>
          <w:tcPr>
            <w:tcW w:w="2551" w:type="dxa"/>
          </w:tcPr>
          <w:p w14:paraId="7AC31FCB" w14:textId="77777777" w:rsidR="000E0B0C" w:rsidRPr="00D75CA6" w:rsidRDefault="000E0B0C" w:rsidP="003A13F4">
            <w:pPr>
              <w:pStyle w:val="ENoteTableText"/>
            </w:pPr>
            <w:r w:rsidRPr="00D75CA6">
              <w:rPr>
                <w:b/>
              </w:rPr>
              <w:t>Subdivision A</w:t>
            </w:r>
          </w:p>
        </w:tc>
        <w:tc>
          <w:tcPr>
            <w:tcW w:w="4537" w:type="dxa"/>
          </w:tcPr>
          <w:p w14:paraId="2AA7A270" w14:textId="77777777" w:rsidR="000E0B0C" w:rsidRPr="00D75CA6" w:rsidRDefault="000E0B0C" w:rsidP="003A13F4">
            <w:pPr>
              <w:pStyle w:val="ENoteTableText"/>
            </w:pPr>
          </w:p>
        </w:tc>
      </w:tr>
      <w:tr w:rsidR="0093165E" w:rsidRPr="00D75CA6" w14:paraId="5C3B7F85" w14:textId="77777777" w:rsidTr="00965397">
        <w:trPr>
          <w:cantSplit/>
        </w:trPr>
        <w:tc>
          <w:tcPr>
            <w:tcW w:w="2551" w:type="dxa"/>
          </w:tcPr>
          <w:p w14:paraId="6635C625" w14:textId="0C7C20F3" w:rsidR="0093165E" w:rsidRPr="00D75CA6" w:rsidRDefault="0093165E" w:rsidP="003A13F4">
            <w:pPr>
              <w:pStyle w:val="ENoteTableText"/>
              <w:tabs>
                <w:tab w:val="center" w:leader="dot" w:pos="2268"/>
              </w:tabs>
            </w:pPr>
            <w:r w:rsidRPr="00D75CA6">
              <w:t>s 211</w:t>
            </w:r>
            <w:r w:rsidRPr="00D75CA6">
              <w:tab/>
            </w:r>
          </w:p>
        </w:tc>
        <w:tc>
          <w:tcPr>
            <w:tcW w:w="4537" w:type="dxa"/>
          </w:tcPr>
          <w:p w14:paraId="37FF67BD" w14:textId="2DE3905A" w:rsidR="0093165E" w:rsidRPr="00D75CA6" w:rsidRDefault="0093165E" w:rsidP="003A13F4">
            <w:pPr>
              <w:pStyle w:val="ENoteTableText"/>
            </w:pPr>
            <w:r w:rsidRPr="00D75CA6">
              <w:t>am No 110, 2024</w:t>
            </w:r>
          </w:p>
        </w:tc>
      </w:tr>
      <w:tr w:rsidR="000E0B0C" w:rsidRPr="00D75CA6" w14:paraId="37972948" w14:textId="77777777" w:rsidTr="00965397">
        <w:trPr>
          <w:cantSplit/>
        </w:trPr>
        <w:tc>
          <w:tcPr>
            <w:tcW w:w="2551" w:type="dxa"/>
          </w:tcPr>
          <w:p w14:paraId="76043CEC" w14:textId="77777777" w:rsidR="000E0B0C" w:rsidRPr="00D75CA6" w:rsidRDefault="000E0B0C" w:rsidP="003A13F4">
            <w:pPr>
              <w:pStyle w:val="ENoteTableText"/>
              <w:tabs>
                <w:tab w:val="center" w:leader="dot" w:pos="2268"/>
              </w:tabs>
            </w:pPr>
            <w:r w:rsidRPr="00D75CA6">
              <w:t>s 212</w:t>
            </w:r>
            <w:r w:rsidRPr="00D75CA6">
              <w:tab/>
            </w:r>
          </w:p>
        </w:tc>
        <w:tc>
          <w:tcPr>
            <w:tcW w:w="4537" w:type="dxa"/>
          </w:tcPr>
          <w:p w14:paraId="1BA22CA3" w14:textId="77777777" w:rsidR="000E0B0C" w:rsidRPr="00D75CA6" w:rsidRDefault="000E0B0C" w:rsidP="003A13F4">
            <w:pPr>
              <w:pStyle w:val="ENoteTableText"/>
            </w:pPr>
            <w:r w:rsidRPr="00D75CA6">
              <w:t>am No</w:t>
            </w:r>
            <w:r w:rsidR="004F64A4" w:rsidRPr="00D75CA6">
              <w:t> </w:t>
            </w:r>
            <w:r w:rsidRPr="00D75CA6">
              <w:t>51, 2010; No 41, 2015; No 130, 2017</w:t>
            </w:r>
            <w:r w:rsidR="007F436D" w:rsidRPr="00D75CA6">
              <w:t>; No 133, 2020</w:t>
            </w:r>
          </w:p>
        </w:tc>
      </w:tr>
      <w:tr w:rsidR="000E0B0C" w:rsidRPr="00D75CA6" w14:paraId="1682B520" w14:textId="77777777" w:rsidTr="00965397">
        <w:trPr>
          <w:cantSplit/>
        </w:trPr>
        <w:tc>
          <w:tcPr>
            <w:tcW w:w="2551" w:type="dxa"/>
          </w:tcPr>
          <w:p w14:paraId="3D176E3F" w14:textId="77777777" w:rsidR="000E0B0C" w:rsidRPr="00D75CA6" w:rsidRDefault="000E0B0C" w:rsidP="00C72BA2">
            <w:pPr>
              <w:pStyle w:val="ENoteTableText"/>
            </w:pPr>
            <w:r w:rsidRPr="00D75CA6">
              <w:rPr>
                <w:b/>
              </w:rPr>
              <w:t>Subdivision B</w:t>
            </w:r>
          </w:p>
        </w:tc>
        <w:tc>
          <w:tcPr>
            <w:tcW w:w="4537" w:type="dxa"/>
          </w:tcPr>
          <w:p w14:paraId="46ED3E7A" w14:textId="77777777" w:rsidR="000E0B0C" w:rsidRPr="00D75CA6" w:rsidRDefault="000E0B0C" w:rsidP="00C72BA2">
            <w:pPr>
              <w:pStyle w:val="ENoteTableText"/>
            </w:pPr>
          </w:p>
        </w:tc>
      </w:tr>
      <w:tr w:rsidR="000E0B0C" w:rsidRPr="00D75CA6" w14:paraId="1A77BF7B" w14:textId="77777777" w:rsidTr="00965397">
        <w:trPr>
          <w:cantSplit/>
        </w:trPr>
        <w:tc>
          <w:tcPr>
            <w:tcW w:w="2551" w:type="dxa"/>
          </w:tcPr>
          <w:p w14:paraId="2F6B4832" w14:textId="77777777" w:rsidR="000E0B0C" w:rsidRPr="00D75CA6" w:rsidRDefault="000E0B0C" w:rsidP="0044237A">
            <w:pPr>
              <w:pStyle w:val="ENoteTableText"/>
              <w:tabs>
                <w:tab w:val="center" w:leader="dot" w:pos="2268"/>
              </w:tabs>
            </w:pPr>
            <w:r w:rsidRPr="00D75CA6">
              <w:t>s 214</w:t>
            </w:r>
            <w:r w:rsidRPr="00D75CA6">
              <w:tab/>
            </w:r>
          </w:p>
        </w:tc>
        <w:tc>
          <w:tcPr>
            <w:tcW w:w="4537" w:type="dxa"/>
          </w:tcPr>
          <w:p w14:paraId="41BD6926" w14:textId="77777777" w:rsidR="000E0B0C" w:rsidRPr="00D75CA6" w:rsidRDefault="000E0B0C" w:rsidP="00C72BA2">
            <w:pPr>
              <w:pStyle w:val="ENoteTableText"/>
            </w:pPr>
            <w:r w:rsidRPr="00D75CA6">
              <w:t>am No</w:t>
            </w:r>
            <w:r w:rsidR="004F64A4" w:rsidRPr="00D75CA6">
              <w:t> </w:t>
            </w:r>
            <w:r w:rsidRPr="00D75CA6">
              <w:t>46, 2011</w:t>
            </w:r>
          </w:p>
        </w:tc>
      </w:tr>
      <w:tr w:rsidR="000E0B0C" w:rsidRPr="00D75CA6" w14:paraId="3D899F0C" w14:textId="77777777" w:rsidTr="00965397">
        <w:trPr>
          <w:cantSplit/>
        </w:trPr>
        <w:tc>
          <w:tcPr>
            <w:tcW w:w="2551" w:type="dxa"/>
          </w:tcPr>
          <w:p w14:paraId="7EF9A201" w14:textId="77777777" w:rsidR="000E0B0C" w:rsidRPr="00D75CA6" w:rsidRDefault="000E0B0C" w:rsidP="0044237A">
            <w:pPr>
              <w:pStyle w:val="ENoteTableText"/>
              <w:tabs>
                <w:tab w:val="center" w:leader="dot" w:pos="2268"/>
              </w:tabs>
            </w:pPr>
            <w:r w:rsidRPr="00D75CA6">
              <w:t>s 218</w:t>
            </w:r>
            <w:r w:rsidRPr="00D75CA6">
              <w:tab/>
            </w:r>
          </w:p>
        </w:tc>
        <w:tc>
          <w:tcPr>
            <w:tcW w:w="4537" w:type="dxa"/>
          </w:tcPr>
          <w:p w14:paraId="49C8F5C7" w14:textId="77777777" w:rsidR="000E0B0C" w:rsidRPr="00D75CA6" w:rsidRDefault="000E0B0C" w:rsidP="00C72BA2">
            <w:pPr>
              <w:pStyle w:val="ENoteTableText"/>
            </w:pPr>
            <w:r w:rsidRPr="00D75CA6">
              <w:t>rep No 92, 2017</w:t>
            </w:r>
          </w:p>
        </w:tc>
      </w:tr>
      <w:tr w:rsidR="000E0B0C" w:rsidRPr="00D75CA6" w14:paraId="781B4724" w14:textId="77777777" w:rsidTr="00965397">
        <w:trPr>
          <w:cantSplit/>
        </w:trPr>
        <w:tc>
          <w:tcPr>
            <w:tcW w:w="2551" w:type="dxa"/>
          </w:tcPr>
          <w:p w14:paraId="63A75B56" w14:textId="77777777" w:rsidR="000E0B0C" w:rsidRPr="00D75CA6" w:rsidRDefault="000E0B0C" w:rsidP="0044237A">
            <w:pPr>
              <w:pStyle w:val="ENoteTableText"/>
              <w:tabs>
                <w:tab w:val="center" w:leader="dot" w:pos="2268"/>
              </w:tabs>
            </w:pPr>
            <w:r w:rsidRPr="00D75CA6">
              <w:t>s 219</w:t>
            </w:r>
            <w:r w:rsidRPr="00D75CA6">
              <w:tab/>
            </w:r>
          </w:p>
        </w:tc>
        <w:tc>
          <w:tcPr>
            <w:tcW w:w="4537" w:type="dxa"/>
          </w:tcPr>
          <w:p w14:paraId="2667D320" w14:textId="77777777" w:rsidR="000E0B0C" w:rsidRPr="00D75CA6" w:rsidRDefault="000E0B0C" w:rsidP="00C72BA2">
            <w:pPr>
              <w:pStyle w:val="ENoteTableText"/>
            </w:pPr>
            <w:r w:rsidRPr="00D75CA6">
              <w:t>am No 92, 2017</w:t>
            </w:r>
          </w:p>
        </w:tc>
      </w:tr>
      <w:tr w:rsidR="000E0B0C" w:rsidRPr="00D75CA6" w14:paraId="32605366" w14:textId="77777777" w:rsidTr="00965397">
        <w:trPr>
          <w:cantSplit/>
        </w:trPr>
        <w:tc>
          <w:tcPr>
            <w:tcW w:w="2551" w:type="dxa"/>
          </w:tcPr>
          <w:p w14:paraId="49852C16" w14:textId="77777777" w:rsidR="000E0B0C" w:rsidRPr="00D75CA6" w:rsidRDefault="000E0B0C" w:rsidP="00AE2DA2">
            <w:pPr>
              <w:pStyle w:val="ENoteTableText"/>
              <w:tabs>
                <w:tab w:val="center" w:leader="dot" w:pos="2268"/>
              </w:tabs>
            </w:pPr>
            <w:r w:rsidRPr="00D75CA6">
              <w:t>s 221</w:t>
            </w:r>
            <w:r w:rsidRPr="00D75CA6">
              <w:tab/>
            </w:r>
          </w:p>
        </w:tc>
        <w:tc>
          <w:tcPr>
            <w:tcW w:w="4537" w:type="dxa"/>
          </w:tcPr>
          <w:p w14:paraId="14F91326" w14:textId="77777777" w:rsidR="000E0B0C" w:rsidRPr="00D75CA6" w:rsidRDefault="000E0B0C" w:rsidP="00C72BA2">
            <w:pPr>
              <w:pStyle w:val="ENoteTableText"/>
            </w:pPr>
            <w:r w:rsidRPr="00D75CA6">
              <w:t>am No</w:t>
            </w:r>
            <w:r w:rsidR="004F64A4" w:rsidRPr="00D75CA6">
              <w:t> </w:t>
            </w:r>
            <w:r w:rsidRPr="00D75CA6">
              <w:t>46, 2011</w:t>
            </w:r>
          </w:p>
        </w:tc>
      </w:tr>
      <w:tr w:rsidR="000E0B0C" w:rsidRPr="00D75CA6" w14:paraId="0650BC46" w14:textId="77777777" w:rsidTr="00965397">
        <w:trPr>
          <w:cantSplit/>
        </w:trPr>
        <w:tc>
          <w:tcPr>
            <w:tcW w:w="2551" w:type="dxa"/>
          </w:tcPr>
          <w:p w14:paraId="346C4B8B" w14:textId="5BB0393B" w:rsidR="000E0B0C" w:rsidRPr="00D75CA6" w:rsidRDefault="00B94734" w:rsidP="00AE2DA2">
            <w:pPr>
              <w:pStyle w:val="ENoteTableText"/>
              <w:tabs>
                <w:tab w:val="right" w:pos="482"/>
                <w:tab w:val="center" w:leader="dot" w:pos="2268"/>
              </w:tabs>
              <w:ind w:left="748" w:hanging="748"/>
              <w:rPr>
                <w:b/>
              </w:rPr>
            </w:pPr>
            <w:r w:rsidRPr="00D75CA6">
              <w:rPr>
                <w:b/>
              </w:rPr>
              <w:t>Division 4</w:t>
            </w:r>
          </w:p>
        </w:tc>
        <w:tc>
          <w:tcPr>
            <w:tcW w:w="4537" w:type="dxa"/>
          </w:tcPr>
          <w:p w14:paraId="399AE505" w14:textId="77777777" w:rsidR="000E0B0C" w:rsidRPr="00D75CA6" w:rsidRDefault="000E0B0C" w:rsidP="00C72BA2">
            <w:pPr>
              <w:pStyle w:val="ENoteTableText"/>
            </w:pPr>
          </w:p>
        </w:tc>
      </w:tr>
      <w:tr w:rsidR="000E0B0C" w:rsidRPr="00D75CA6" w14:paraId="035049F4" w14:textId="77777777" w:rsidTr="00965397">
        <w:trPr>
          <w:cantSplit/>
        </w:trPr>
        <w:tc>
          <w:tcPr>
            <w:tcW w:w="2551" w:type="dxa"/>
          </w:tcPr>
          <w:p w14:paraId="62537988" w14:textId="77777777" w:rsidR="000E0B0C" w:rsidRPr="00D75CA6" w:rsidRDefault="000E0B0C" w:rsidP="00331254">
            <w:pPr>
              <w:pStyle w:val="ENoteTableText"/>
              <w:tabs>
                <w:tab w:val="center" w:leader="dot" w:pos="2268"/>
              </w:tabs>
              <w:rPr>
                <w:b/>
              </w:rPr>
            </w:pPr>
            <w:r w:rsidRPr="00D75CA6">
              <w:t>s 225</w:t>
            </w:r>
            <w:r w:rsidRPr="00D75CA6">
              <w:tab/>
            </w:r>
          </w:p>
        </w:tc>
        <w:tc>
          <w:tcPr>
            <w:tcW w:w="4537" w:type="dxa"/>
          </w:tcPr>
          <w:p w14:paraId="376A47C6" w14:textId="77777777" w:rsidR="000E0B0C" w:rsidRPr="00D75CA6" w:rsidRDefault="000E0B0C" w:rsidP="00331254">
            <w:pPr>
              <w:pStyle w:val="ENoteTableText"/>
            </w:pPr>
            <w:r w:rsidRPr="00D75CA6">
              <w:t>ad No</w:t>
            </w:r>
            <w:r w:rsidR="004F64A4" w:rsidRPr="00D75CA6">
              <w:t> </w:t>
            </w:r>
            <w:r w:rsidRPr="00D75CA6">
              <w:t>74, 2013</w:t>
            </w:r>
          </w:p>
        </w:tc>
      </w:tr>
      <w:tr w:rsidR="000E0B0C" w:rsidRPr="00D75CA6" w14:paraId="48174C00" w14:textId="77777777" w:rsidTr="00965397">
        <w:trPr>
          <w:cantSplit/>
        </w:trPr>
        <w:tc>
          <w:tcPr>
            <w:tcW w:w="2551" w:type="dxa"/>
          </w:tcPr>
          <w:p w14:paraId="3A31D302" w14:textId="1324481E" w:rsidR="000E0B0C" w:rsidRPr="00D75CA6" w:rsidRDefault="00107542" w:rsidP="00331254">
            <w:pPr>
              <w:pStyle w:val="ENoteTableText"/>
              <w:tabs>
                <w:tab w:val="center" w:leader="dot" w:pos="2268"/>
              </w:tabs>
            </w:pPr>
            <w:r w:rsidRPr="00D75CA6">
              <w:t>Division 5</w:t>
            </w:r>
            <w:r w:rsidR="000E0B0C" w:rsidRPr="00D75CA6">
              <w:tab/>
            </w:r>
          </w:p>
        </w:tc>
        <w:tc>
          <w:tcPr>
            <w:tcW w:w="4537" w:type="dxa"/>
          </w:tcPr>
          <w:p w14:paraId="2478C481" w14:textId="77777777" w:rsidR="000E0B0C" w:rsidRPr="00D75CA6" w:rsidRDefault="000E0B0C" w:rsidP="00331254">
            <w:pPr>
              <w:pStyle w:val="ENoteTableText"/>
            </w:pPr>
            <w:r w:rsidRPr="00D75CA6">
              <w:t>rep No 92, 2017</w:t>
            </w:r>
          </w:p>
        </w:tc>
      </w:tr>
      <w:tr w:rsidR="000E0B0C" w:rsidRPr="00D75CA6" w14:paraId="66C7DBAD" w14:textId="77777777" w:rsidTr="00965397">
        <w:trPr>
          <w:cantSplit/>
        </w:trPr>
        <w:tc>
          <w:tcPr>
            <w:tcW w:w="2551" w:type="dxa"/>
          </w:tcPr>
          <w:p w14:paraId="40CB6C40" w14:textId="77777777" w:rsidR="000E0B0C" w:rsidRPr="00D75CA6" w:rsidRDefault="000E0B0C" w:rsidP="00331254">
            <w:pPr>
              <w:pStyle w:val="ENoteTableText"/>
              <w:tabs>
                <w:tab w:val="center" w:leader="dot" w:pos="2268"/>
              </w:tabs>
            </w:pPr>
            <w:r w:rsidRPr="00D75CA6">
              <w:t>s 226</w:t>
            </w:r>
            <w:r w:rsidRPr="00D75CA6">
              <w:tab/>
            </w:r>
          </w:p>
        </w:tc>
        <w:tc>
          <w:tcPr>
            <w:tcW w:w="4537" w:type="dxa"/>
          </w:tcPr>
          <w:p w14:paraId="57049B54" w14:textId="77777777" w:rsidR="000E0B0C" w:rsidRPr="00D75CA6" w:rsidRDefault="000E0B0C" w:rsidP="00331254">
            <w:pPr>
              <w:pStyle w:val="ENoteTableText"/>
            </w:pPr>
            <w:r w:rsidRPr="00D75CA6">
              <w:t>rep No 92, 2017</w:t>
            </w:r>
          </w:p>
        </w:tc>
      </w:tr>
      <w:tr w:rsidR="000E0B0C" w:rsidRPr="00D75CA6" w14:paraId="40427D06" w14:textId="77777777" w:rsidTr="00965397">
        <w:trPr>
          <w:cantSplit/>
        </w:trPr>
        <w:tc>
          <w:tcPr>
            <w:tcW w:w="2551" w:type="dxa"/>
          </w:tcPr>
          <w:p w14:paraId="1C4366D9" w14:textId="77777777" w:rsidR="000E0B0C" w:rsidRPr="00D75CA6" w:rsidRDefault="000E0B0C" w:rsidP="00331254">
            <w:pPr>
              <w:pStyle w:val="ENoteTableText"/>
              <w:tabs>
                <w:tab w:val="center" w:leader="dot" w:pos="2268"/>
              </w:tabs>
            </w:pPr>
            <w:r w:rsidRPr="00D75CA6">
              <w:lastRenderedPageBreak/>
              <w:t>s 227</w:t>
            </w:r>
            <w:r w:rsidRPr="00D75CA6">
              <w:tab/>
            </w:r>
          </w:p>
        </w:tc>
        <w:tc>
          <w:tcPr>
            <w:tcW w:w="4537" w:type="dxa"/>
          </w:tcPr>
          <w:p w14:paraId="60CD54FE" w14:textId="77777777" w:rsidR="000E0B0C" w:rsidRPr="00D75CA6" w:rsidRDefault="000E0B0C" w:rsidP="00331254">
            <w:pPr>
              <w:pStyle w:val="ENoteTableText"/>
            </w:pPr>
            <w:r w:rsidRPr="00D75CA6">
              <w:t>rep No 92, 2017</w:t>
            </w:r>
          </w:p>
        </w:tc>
      </w:tr>
      <w:tr w:rsidR="000E0B0C" w:rsidRPr="00D75CA6" w14:paraId="2BB96285" w14:textId="77777777" w:rsidTr="00965397">
        <w:trPr>
          <w:cantSplit/>
        </w:trPr>
        <w:tc>
          <w:tcPr>
            <w:tcW w:w="2551" w:type="dxa"/>
          </w:tcPr>
          <w:p w14:paraId="51C32678" w14:textId="406C6CC9" w:rsidR="000E0B0C" w:rsidRPr="00D75CA6" w:rsidRDefault="00B94734" w:rsidP="00C72BA2">
            <w:pPr>
              <w:pStyle w:val="ENoteTableText"/>
            </w:pPr>
            <w:r w:rsidRPr="00D75CA6">
              <w:rPr>
                <w:b/>
              </w:rPr>
              <w:t>Division 6</w:t>
            </w:r>
          </w:p>
        </w:tc>
        <w:tc>
          <w:tcPr>
            <w:tcW w:w="4537" w:type="dxa"/>
          </w:tcPr>
          <w:p w14:paraId="46A7BAE3" w14:textId="77777777" w:rsidR="000E0B0C" w:rsidRPr="00D75CA6" w:rsidRDefault="000E0B0C" w:rsidP="00C72BA2">
            <w:pPr>
              <w:pStyle w:val="ENoteTableText"/>
            </w:pPr>
          </w:p>
        </w:tc>
      </w:tr>
      <w:tr w:rsidR="000E0B0C" w:rsidRPr="00D75CA6" w14:paraId="69F9B7D1" w14:textId="77777777" w:rsidTr="00965397">
        <w:trPr>
          <w:cantSplit/>
        </w:trPr>
        <w:tc>
          <w:tcPr>
            <w:tcW w:w="2551" w:type="dxa"/>
          </w:tcPr>
          <w:p w14:paraId="020549CF" w14:textId="77777777" w:rsidR="000E0B0C" w:rsidRPr="00D75CA6" w:rsidRDefault="000E0B0C" w:rsidP="00AE2DA2">
            <w:pPr>
              <w:pStyle w:val="ENoteTableText"/>
              <w:tabs>
                <w:tab w:val="center" w:leader="dot" w:pos="2268"/>
              </w:tabs>
            </w:pPr>
            <w:r w:rsidRPr="00D75CA6">
              <w:t>s 228</w:t>
            </w:r>
            <w:r w:rsidRPr="00D75CA6">
              <w:tab/>
            </w:r>
          </w:p>
        </w:tc>
        <w:tc>
          <w:tcPr>
            <w:tcW w:w="4537" w:type="dxa"/>
          </w:tcPr>
          <w:p w14:paraId="1FED343C" w14:textId="77777777" w:rsidR="000E0B0C" w:rsidRPr="00D75CA6" w:rsidRDefault="000E0B0C" w:rsidP="00C72BA2">
            <w:pPr>
              <w:pStyle w:val="ENoteTableText"/>
            </w:pPr>
            <w:r w:rsidRPr="00D75CA6">
              <w:t>am No</w:t>
            </w:r>
            <w:r w:rsidR="004F64A4" w:rsidRPr="00D75CA6">
              <w:t> </w:t>
            </w:r>
            <w:r w:rsidRPr="00D75CA6">
              <w:t>52, 2007</w:t>
            </w:r>
          </w:p>
        </w:tc>
      </w:tr>
      <w:tr w:rsidR="0041570D" w:rsidRPr="00D75CA6" w14:paraId="643B3FE0" w14:textId="77777777" w:rsidTr="00965397">
        <w:trPr>
          <w:cantSplit/>
        </w:trPr>
        <w:tc>
          <w:tcPr>
            <w:tcW w:w="2551" w:type="dxa"/>
          </w:tcPr>
          <w:p w14:paraId="2C0DAB7D" w14:textId="0D5D25C8" w:rsidR="0041570D" w:rsidRPr="00D75CA6" w:rsidRDefault="00B94734" w:rsidP="00AE2DA2">
            <w:pPr>
              <w:pStyle w:val="ENoteTableText"/>
              <w:tabs>
                <w:tab w:val="center" w:leader="dot" w:pos="2268"/>
              </w:tabs>
              <w:rPr>
                <w:b/>
              </w:rPr>
            </w:pPr>
            <w:r w:rsidRPr="00D75CA6">
              <w:rPr>
                <w:b/>
              </w:rPr>
              <w:t>Division 6</w:t>
            </w:r>
            <w:r w:rsidR="0041570D" w:rsidRPr="00D75CA6">
              <w:rPr>
                <w:b/>
              </w:rPr>
              <w:t>A</w:t>
            </w:r>
          </w:p>
        </w:tc>
        <w:tc>
          <w:tcPr>
            <w:tcW w:w="4537" w:type="dxa"/>
          </w:tcPr>
          <w:p w14:paraId="237896BB" w14:textId="77777777" w:rsidR="0041570D" w:rsidRPr="00D75CA6" w:rsidRDefault="0041570D" w:rsidP="00C72BA2">
            <w:pPr>
              <w:pStyle w:val="ENoteTableText"/>
            </w:pPr>
          </w:p>
        </w:tc>
      </w:tr>
      <w:tr w:rsidR="0041570D" w:rsidRPr="00D75CA6" w14:paraId="1AD9BF91" w14:textId="77777777" w:rsidTr="00965397">
        <w:trPr>
          <w:cantSplit/>
        </w:trPr>
        <w:tc>
          <w:tcPr>
            <w:tcW w:w="2551" w:type="dxa"/>
          </w:tcPr>
          <w:p w14:paraId="500E5A34" w14:textId="2CFD8DFB" w:rsidR="0041570D" w:rsidRPr="00D75CA6" w:rsidRDefault="00B94734" w:rsidP="00AE2DA2">
            <w:pPr>
              <w:pStyle w:val="ENoteTableText"/>
              <w:tabs>
                <w:tab w:val="center" w:leader="dot" w:pos="2268"/>
              </w:tabs>
            </w:pPr>
            <w:r w:rsidRPr="00D75CA6">
              <w:t>Division 6</w:t>
            </w:r>
            <w:r w:rsidR="0041570D" w:rsidRPr="00D75CA6">
              <w:t>A</w:t>
            </w:r>
            <w:r w:rsidR="0041570D" w:rsidRPr="00D75CA6">
              <w:tab/>
            </w:r>
          </w:p>
        </w:tc>
        <w:tc>
          <w:tcPr>
            <w:tcW w:w="4537" w:type="dxa"/>
          </w:tcPr>
          <w:p w14:paraId="51A750F6" w14:textId="77777777" w:rsidR="0041570D" w:rsidRPr="00D75CA6" w:rsidRDefault="0041570D" w:rsidP="00C72BA2">
            <w:pPr>
              <w:pStyle w:val="ENoteTableText"/>
            </w:pPr>
            <w:r w:rsidRPr="00D75CA6">
              <w:t>ad No 63, 2023</w:t>
            </w:r>
          </w:p>
        </w:tc>
      </w:tr>
      <w:tr w:rsidR="0041570D" w:rsidRPr="00D75CA6" w14:paraId="5C5692F4" w14:textId="77777777" w:rsidTr="00965397">
        <w:trPr>
          <w:cantSplit/>
        </w:trPr>
        <w:tc>
          <w:tcPr>
            <w:tcW w:w="2551" w:type="dxa"/>
          </w:tcPr>
          <w:p w14:paraId="2E96DB1E" w14:textId="77777777" w:rsidR="0041570D" w:rsidRPr="00D75CA6" w:rsidRDefault="0041570D" w:rsidP="00AE2DA2">
            <w:pPr>
              <w:pStyle w:val="ENoteTableText"/>
              <w:tabs>
                <w:tab w:val="center" w:leader="dot" w:pos="2268"/>
              </w:tabs>
            </w:pPr>
            <w:r w:rsidRPr="00D75CA6">
              <w:t>s 228A</w:t>
            </w:r>
            <w:r w:rsidRPr="00D75CA6">
              <w:tab/>
            </w:r>
          </w:p>
        </w:tc>
        <w:tc>
          <w:tcPr>
            <w:tcW w:w="4537" w:type="dxa"/>
          </w:tcPr>
          <w:p w14:paraId="6C60E5A3" w14:textId="77777777" w:rsidR="0041570D" w:rsidRPr="00D75CA6" w:rsidRDefault="0041570D" w:rsidP="00C72BA2">
            <w:pPr>
              <w:pStyle w:val="ENoteTableText"/>
            </w:pPr>
            <w:r w:rsidRPr="00D75CA6">
              <w:t>ad No 63, 2023</w:t>
            </w:r>
          </w:p>
        </w:tc>
      </w:tr>
      <w:tr w:rsidR="004E2D9E" w:rsidRPr="00D75CA6" w14:paraId="4F8738AE" w14:textId="77777777" w:rsidTr="00965397">
        <w:trPr>
          <w:cantSplit/>
        </w:trPr>
        <w:tc>
          <w:tcPr>
            <w:tcW w:w="2551" w:type="dxa"/>
          </w:tcPr>
          <w:p w14:paraId="2C411586" w14:textId="77777777" w:rsidR="004E2D9E" w:rsidRPr="00D75CA6" w:rsidRDefault="004E2D9E" w:rsidP="00AE2DA2">
            <w:pPr>
              <w:pStyle w:val="ENoteTableText"/>
              <w:tabs>
                <w:tab w:val="center" w:leader="dot" w:pos="2268"/>
              </w:tabs>
            </w:pPr>
          </w:p>
        </w:tc>
        <w:tc>
          <w:tcPr>
            <w:tcW w:w="4537" w:type="dxa"/>
          </w:tcPr>
          <w:p w14:paraId="57E38C39" w14:textId="586D7077" w:rsidR="004E2D9E" w:rsidRPr="00D75CA6" w:rsidRDefault="004E2D9E" w:rsidP="00C72BA2">
            <w:pPr>
              <w:pStyle w:val="ENoteTableText"/>
            </w:pPr>
            <w:r w:rsidRPr="00D75CA6">
              <w:t>am No 110, 2024</w:t>
            </w:r>
          </w:p>
        </w:tc>
      </w:tr>
      <w:tr w:rsidR="000E0B0C" w:rsidRPr="00D75CA6" w14:paraId="49C3D073" w14:textId="77777777" w:rsidTr="00965397">
        <w:trPr>
          <w:cantSplit/>
        </w:trPr>
        <w:tc>
          <w:tcPr>
            <w:tcW w:w="2551" w:type="dxa"/>
          </w:tcPr>
          <w:p w14:paraId="0050747C" w14:textId="491ED0A1" w:rsidR="000E0B0C" w:rsidRPr="00D75CA6" w:rsidRDefault="00B94734" w:rsidP="002C455C">
            <w:pPr>
              <w:pStyle w:val="ENoteTableText"/>
              <w:keepNext/>
              <w:tabs>
                <w:tab w:val="right" w:pos="482"/>
                <w:tab w:val="center" w:leader="dot" w:pos="2268"/>
              </w:tabs>
              <w:ind w:left="748" w:hanging="748"/>
              <w:rPr>
                <w:b/>
              </w:rPr>
            </w:pPr>
            <w:r w:rsidRPr="00D75CA6">
              <w:rPr>
                <w:b/>
              </w:rPr>
              <w:t>Part 1</w:t>
            </w:r>
            <w:r w:rsidR="000E0B0C" w:rsidRPr="00D75CA6">
              <w:rPr>
                <w:b/>
              </w:rPr>
              <w:t>7A</w:t>
            </w:r>
          </w:p>
        </w:tc>
        <w:tc>
          <w:tcPr>
            <w:tcW w:w="4537" w:type="dxa"/>
          </w:tcPr>
          <w:p w14:paraId="2991645B" w14:textId="77777777" w:rsidR="000E0B0C" w:rsidRPr="00D75CA6" w:rsidRDefault="000E0B0C" w:rsidP="00C72BA2">
            <w:pPr>
              <w:pStyle w:val="ENoteTableText"/>
            </w:pPr>
          </w:p>
        </w:tc>
      </w:tr>
      <w:tr w:rsidR="000E0B0C" w:rsidRPr="00D75CA6" w14:paraId="58CB89F5" w14:textId="77777777" w:rsidTr="00965397">
        <w:trPr>
          <w:cantSplit/>
        </w:trPr>
        <w:tc>
          <w:tcPr>
            <w:tcW w:w="2551" w:type="dxa"/>
          </w:tcPr>
          <w:p w14:paraId="7820A863" w14:textId="4D0AFE39" w:rsidR="000E0B0C" w:rsidRPr="00D75CA6" w:rsidRDefault="00B94734" w:rsidP="000A606C">
            <w:pPr>
              <w:pStyle w:val="ENoteTableText"/>
              <w:tabs>
                <w:tab w:val="center" w:leader="dot" w:pos="2268"/>
              </w:tabs>
            </w:pPr>
            <w:r w:rsidRPr="00D75CA6">
              <w:t>Part 1</w:t>
            </w:r>
            <w:r w:rsidR="000E0B0C" w:rsidRPr="00D75CA6">
              <w:t>7A</w:t>
            </w:r>
            <w:r w:rsidR="000E0B0C" w:rsidRPr="00D75CA6">
              <w:tab/>
            </w:r>
          </w:p>
        </w:tc>
        <w:tc>
          <w:tcPr>
            <w:tcW w:w="4537" w:type="dxa"/>
          </w:tcPr>
          <w:p w14:paraId="17E8CB4A" w14:textId="77777777" w:rsidR="000E0B0C" w:rsidRPr="00D75CA6" w:rsidRDefault="000E0B0C" w:rsidP="004D005A">
            <w:pPr>
              <w:pStyle w:val="ENoteTableText"/>
              <w:tabs>
                <w:tab w:val="center" w:leader="dot" w:pos="2268"/>
              </w:tabs>
            </w:pPr>
            <w:r w:rsidRPr="00D75CA6">
              <w:t>ad No 74, 2013</w:t>
            </w:r>
          </w:p>
        </w:tc>
      </w:tr>
      <w:tr w:rsidR="000E0B0C" w:rsidRPr="00D75CA6" w14:paraId="36AD4C05" w14:textId="77777777" w:rsidTr="00965397">
        <w:trPr>
          <w:cantSplit/>
        </w:trPr>
        <w:tc>
          <w:tcPr>
            <w:tcW w:w="2551" w:type="dxa"/>
          </w:tcPr>
          <w:p w14:paraId="13785F10" w14:textId="77777777" w:rsidR="000E0B0C" w:rsidRPr="00D75CA6" w:rsidRDefault="000E0B0C" w:rsidP="000A606C">
            <w:pPr>
              <w:pStyle w:val="ENoteTableText"/>
              <w:tabs>
                <w:tab w:val="center" w:leader="dot" w:pos="2268"/>
              </w:tabs>
              <w:rPr>
                <w:b/>
              </w:rPr>
            </w:pPr>
            <w:r w:rsidRPr="00D75CA6">
              <w:t>s 233A</w:t>
            </w:r>
            <w:r w:rsidRPr="00D75CA6">
              <w:tab/>
            </w:r>
          </w:p>
        </w:tc>
        <w:tc>
          <w:tcPr>
            <w:tcW w:w="4537" w:type="dxa"/>
          </w:tcPr>
          <w:p w14:paraId="0BE3A13D" w14:textId="77777777" w:rsidR="000E0B0C" w:rsidRPr="00D75CA6" w:rsidRDefault="000E0B0C" w:rsidP="004D005A">
            <w:pPr>
              <w:pStyle w:val="ENoteTableText"/>
            </w:pPr>
            <w:r w:rsidRPr="00D75CA6">
              <w:t>ad No 74, 2013</w:t>
            </w:r>
          </w:p>
        </w:tc>
      </w:tr>
      <w:tr w:rsidR="00307629" w:rsidRPr="00D75CA6" w14:paraId="3CC03377" w14:textId="77777777" w:rsidTr="00965397">
        <w:trPr>
          <w:cantSplit/>
        </w:trPr>
        <w:tc>
          <w:tcPr>
            <w:tcW w:w="2551" w:type="dxa"/>
          </w:tcPr>
          <w:p w14:paraId="314A31C3" w14:textId="77777777" w:rsidR="00307629" w:rsidRPr="00D75CA6" w:rsidRDefault="00307629" w:rsidP="000A606C">
            <w:pPr>
              <w:pStyle w:val="ENoteTableText"/>
              <w:tabs>
                <w:tab w:val="center" w:leader="dot" w:pos="2268"/>
              </w:tabs>
            </w:pPr>
          </w:p>
        </w:tc>
        <w:tc>
          <w:tcPr>
            <w:tcW w:w="4537" w:type="dxa"/>
          </w:tcPr>
          <w:p w14:paraId="0663C66F" w14:textId="77777777" w:rsidR="00307629" w:rsidRPr="00D75CA6" w:rsidRDefault="00307629" w:rsidP="004D005A">
            <w:pPr>
              <w:pStyle w:val="ENoteTableText"/>
            </w:pPr>
            <w:r w:rsidRPr="00D75CA6">
              <w:t>am No 38, 2024</w:t>
            </w:r>
          </w:p>
        </w:tc>
      </w:tr>
      <w:tr w:rsidR="000E0B0C" w:rsidRPr="00D75CA6" w14:paraId="69E16A66" w14:textId="77777777" w:rsidTr="00965397">
        <w:trPr>
          <w:cantSplit/>
        </w:trPr>
        <w:tc>
          <w:tcPr>
            <w:tcW w:w="2551" w:type="dxa"/>
          </w:tcPr>
          <w:p w14:paraId="34833D57" w14:textId="77777777" w:rsidR="000E0B0C" w:rsidRPr="00D75CA6" w:rsidRDefault="000E0B0C" w:rsidP="000A606C">
            <w:pPr>
              <w:pStyle w:val="ENoteTableText"/>
              <w:tabs>
                <w:tab w:val="center" w:leader="dot" w:pos="2268"/>
              </w:tabs>
              <w:rPr>
                <w:b/>
              </w:rPr>
            </w:pPr>
            <w:r w:rsidRPr="00D75CA6">
              <w:t>s 233B</w:t>
            </w:r>
            <w:r w:rsidRPr="00D75CA6">
              <w:tab/>
            </w:r>
          </w:p>
        </w:tc>
        <w:tc>
          <w:tcPr>
            <w:tcW w:w="4537" w:type="dxa"/>
          </w:tcPr>
          <w:p w14:paraId="29D4F5AB" w14:textId="77777777" w:rsidR="000E0B0C" w:rsidRPr="00D75CA6" w:rsidRDefault="000E0B0C" w:rsidP="004D005A">
            <w:pPr>
              <w:pStyle w:val="ENoteTableText"/>
            </w:pPr>
            <w:r w:rsidRPr="00D75CA6">
              <w:t>ad No 74, 2013</w:t>
            </w:r>
          </w:p>
        </w:tc>
      </w:tr>
      <w:tr w:rsidR="000E0B0C" w:rsidRPr="00D75CA6" w14:paraId="17859599" w14:textId="77777777" w:rsidTr="00965397">
        <w:trPr>
          <w:cantSplit/>
        </w:trPr>
        <w:tc>
          <w:tcPr>
            <w:tcW w:w="2551" w:type="dxa"/>
          </w:tcPr>
          <w:p w14:paraId="07BBBDA0" w14:textId="77777777" w:rsidR="000E0B0C" w:rsidRPr="00D75CA6" w:rsidRDefault="000E0B0C" w:rsidP="000A606C">
            <w:pPr>
              <w:pStyle w:val="ENoteTableText"/>
              <w:tabs>
                <w:tab w:val="center" w:leader="dot" w:pos="2268"/>
              </w:tabs>
            </w:pPr>
          </w:p>
        </w:tc>
        <w:tc>
          <w:tcPr>
            <w:tcW w:w="4537" w:type="dxa"/>
          </w:tcPr>
          <w:p w14:paraId="48664C2F" w14:textId="7F95883B" w:rsidR="000E0B0C" w:rsidRPr="00D75CA6" w:rsidRDefault="000E0B0C" w:rsidP="009816DF">
            <w:pPr>
              <w:pStyle w:val="ENoteTableText"/>
            </w:pPr>
            <w:r w:rsidRPr="00D75CA6">
              <w:t>am No 130, 2017</w:t>
            </w:r>
            <w:r w:rsidR="004E2D9E" w:rsidRPr="00D75CA6">
              <w:t>; No 110, 2024</w:t>
            </w:r>
          </w:p>
        </w:tc>
      </w:tr>
      <w:tr w:rsidR="000E0B0C" w:rsidRPr="00D75CA6" w14:paraId="5FA40835" w14:textId="77777777" w:rsidTr="00965397">
        <w:trPr>
          <w:cantSplit/>
        </w:trPr>
        <w:tc>
          <w:tcPr>
            <w:tcW w:w="2551" w:type="dxa"/>
          </w:tcPr>
          <w:p w14:paraId="7AC8BEFC" w14:textId="77777777" w:rsidR="000E0B0C" w:rsidRPr="00D75CA6" w:rsidRDefault="000E0B0C" w:rsidP="000A606C">
            <w:pPr>
              <w:pStyle w:val="ENoteTableText"/>
              <w:tabs>
                <w:tab w:val="center" w:leader="dot" w:pos="2268"/>
              </w:tabs>
              <w:rPr>
                <w:b/>
              </w:rPr>
            </w:pPr>
            <w:r w:rsidRPr="00D75CA6">
              <w:t>s 233C</w:t>
            </w:r>
            <w:r w:rsidRPr="00D75CA6">
              <w:tab/>
            </w:r>
          </w:p>
        </w:tc>
        <w:tc>
          <w:tcPr>
            <w:tcW w:w="4537" w:type="dxa"/>
          </w:tcPr>
          <w:p w14:paraId="0253B06D" w14:textId="77777777" w:rsidR="000E0B0C" w:rsidRPr="00D75CA6" w:rsidRDefault="000E0B0C" w:rsidP="004D005A">
            <w:pPr>
              <w:pStyle w:val="ENoteTableText"/>
            </w:pPr>
            <w:r w:rsidRPr="00D75CA6">
              <w:t>ad No 74, 2013</w:t>
            </w:r>
          </w:p>
        </w:tc>
      </w:tr>
      <w:tr w:rsidR="000E0B0C" w:rsidRPr="00D75CA6" w14:paraId="1B4AB23B" w14:textId="77777777" w:rsidTr="00965397">
        <w:trPr>
          <w:cantSplit/>
        </w:trPr>
        <w:tc>
          <w:tcPr>
            <w:tcW w:w="2551" w:type="dxa"/>
          </w:tcPr>
          <w:p w14:paraId="32DBC574" w14:textId="77777777" w:rsidR="000E0B0C" w:rsidRPr="00D75CA6" w:rsidRDefault="000E0B0C" w:rsidP="000A606C">
            <w:pPr>
              <w:pStyle w:val="ENoteTableText"/>
              <w:tabs>
                <w:tab w:val="center" w:leader="dot" w:pos="2268"/>
              </w:tabs>
            </w:pPr>
          </w:p>
        </w:tc>
        <w:tc>
          <w:tcPr>
            <w:tcW w:w="4537" w:type="dxa"/>
          </w:tcPr>
          <w:p w14:paraId="3432C8B6" w14:textId="77777777" w:rsidR="000E0B0C" w:rsidRPr="00D75CA6" w:rsidRDefault="000E0B0C" w:rsidP="009816DF">
            <w:pPr>
              <w:pStyle w:val="ENoteTableText"/>
            </w:pPr>
            <w:r w:rsidRPr="00D75CA6">
              <w:t>am No 130, 2017</w:t>
            </w:r>
          </w:p>
        </w:tc>
      </w:tr>
      <w:tr w:rsidR="000E0B0C" w:rsidRPr="00D75CA6" w14:paraId="5956B095" w14:textId="77777777" w:rsidTr="00965397">
        <w:trPr>
          <w:cantSplit/>
        </w:trPr>
        <w:tc>
          <w:tcPr>
            <w:tcW w:w="2551" w:type="dxa"/>
          </w:tcPr>
          <w:p w14:paraId="1BA4392F" w14:textId="77777777" w:rsidR="000E0B0C" w:rsidRPr="00D75CA6" w:rsidRDefault="000E0B0C" w:rsidP="000A606C">
            <w:pPr>
              <w:pStyle w:val="ENoteTableText"/>
              <w:tabs>
                <w:tab w:val="center" w:leader="dot" w:pos="2268"/>
              </w:tabs>
              <w:rPr>
                <w:b/>
              </w:rPr>
            </w:pPr>
            <w:r w:rsidRPr="00D75CA6">
              <w:t>s 233D</w:t>
            </w:r>
            <w:r w:rsidRPr="00D75CA6">
              <w:tab/>
            </w:r>
          </w:p>
        </w:tc>
        <w:tc>
          <w:tcPr>
            <w:tcW w:w="4537" w:type="dxa"/>
          </w:tcPr>
          <w:p w14:paraId="063278F3" w14:textId="77777777" w:rsidR="000E0B0C" w:rsidRPr="00D75CA6" w:rsidRDefault="000E0B0C" w:rsidP="004D005A">
            <w:pPr>
              <w:pStyle w:val="ENoteTableText"/>
            </w:pPr>
            <w:r w:rsidRPr="00D75CA6">
              <w:t>ad No 74, 2013</w:t>
            </w:r>
          </w:p>
        </w:tc>
      </w:tr>
      <w:tr w:rsidR="00307629" w:rsidRPr="00D75CA6" w14:paraId="495EF261" w14:textId="77777777" w:rsidTr="00965397">
        <w:trPr>
          <w:cantSplit/>
        </w:trPr>
        <w:tc>
          <w:tcPr>
            <w:tcW w:w="2551" w:type="dxa"/>
          </w:tcPr>
          <w:p w14:paraId="6DC127B5" w14:textId="77777777" w:rsidR="00307629" w:rsidRPr="00D75CA6" w:rsidRDefault="00307629" w:rsidP="000A606C">
            <w:pPr>
              <w:pStyle w:val="ENoteTableText"/>
              <w:tabs>
                <w:tab w:val="center" w:leader="dot" w:pos="2268"/>
              </w:tabs>
            </w:pPr>
          </w:p>
        </w:tc>
        <w:tc>
          <w:tcPr>
            <w:tcW w:w="4537" w:type="dxa"/>
          </w:tcPr>
          <w:p w14:paraId="261D33F5" w14:textId="77777777" w:rsidR="00307629" w:rsidRPr="00D75CA6" w:rsidRDefault="00307629" w:rsidP="004D005A">
            <w:pPr>
              <w:pStyle w:val="ENoteTableText"/>
            </w:pPr>
            <w:r w:rsidRPr="00D75CA6">
              <w:t>am No 38, 2024</w:t>
            </w:r>
          </w:p>
        </w:tc>
      </w:tr>
      <w:tr w:rsidR="000E0B0C" w:rsidRPr="00D75CA6" w14:paraId="65A4CD6F" w14:textId="77777777" w:rsidTr="00965397">
        <w:trPr>
          <w:cantSplit/>
        </w:trPr>
        <w:tc>
          <w:tcPr>
            <w:tcW w:w="2551" w:type="dxa"/>
          </w:tcPr>
          <w:p w14:paraId="5A854BCD" w14:textId="77777777" w:rsidR="000E0B0C" w:rsidRPr="00D75CA6" w:rsidRDefault="000E0B0C" w:rsidP="000A606C">
            <w:pPr>
              <w:pStyle w:val="ENoteTableText"/>
              <w:tabs>
                <w:tab w:val="center" w:leader="dot" w:pos="2268"/>
              </w:tabs>
              <w:rPr>
                <w:b/>
              </w:rPr>
            </w:pPr>
            <w:r w:rsidRPr="00D75CA6">
              <w:t>s 233E</w:t>
            </w:r>
            <w:r w:rsidRPr="00D75CA6">
              <w:tab/>
            </w:r>
          </w:p>
        </w:tc>
        <w:tc>
          <w:tcPr>
            <w:tcW w:w="4537" w:type="dxa"/>
          </w:tcPr>
          <w:p w14:paraId="46B9EC23" w14:textId="77777777" w:rsidR="000E0B0C" w:rsidRPr="00D75CA6" w:rsidRDefault="000E0B0C" w:rsidP="004D005A">
            <w:pPr>
              <w:pStyle w:val="ENoteTableText"/>
            </w:pPr>
            <w:r w:rsidRPr="00D75CA6">
              <w:t>ad No 74, 2013</w:t>
            </w:r>
          </w:p>
        </w:tc>
      </w:tr>
      <w:tr w:rsidR="00307629" w:rsidRPr="00D75CA6" w14:paraId="382C8F43" w14:textId="77777777" w:rsidTr="00965397">
        <w:trPr>
          <w:cantSplit/>
        </w:trPr>
        <w:tc>
          <w:tcPr>
            <w:tcW w:w="2551" w:type="dxa"/>
          </w:tcPr>
          <w:p w14:paraId="7E6A098A" w14:textId="77777777" w:rsidR="00307629" w:rsidRPr="00D75CA6" w:rsidRDefault="00307629" w:rsidP="000A606C">
            <w:pPr>
              <w:pStyle w:val="ENoteTableText"/>
              <w:tabs>
                <w:tab w:val="center" w:leader="dot" w:pos="2268"/>
              </w:tabs>
            </w:pPr>
          </w:p>
        </w:tc>
        <w:tc>
          <w:tcPr>
            <w:tcW w:w="4537" w:type="dxa"/>
          </w:tcPr>
          <w:p w14:paraId="44FCFAC1" w14:textId="77777777" w:rsidR="00307629" w:rsidRPr="00D75CA6" w:rsidRDefault="00307629" w:rsidP="004D005A">
            <w:pPr>
              <w:pStyle w:val="ENoteTableText"/>
            </w:pPr>
            <w:r w:rsidRPr="00D75CA6">
              <w:t>am No 38, 2024</w:t>
            </w:r>
          </w:p>
        </w:tc>
      </w:tr>
      <w:tr w:rsidR="000E0B0C" w:rsidRPr="00D75CA6" w14:paraId="754A7BD8" w14:textId="77777777" w:rsidTr="00965397">
        <w:trPr>
          <w:cantSplit/>
        </w:trPr>
        <w:tc>
          <w:tcPr>
            <w:tcW w:w="2551" w:type="dxa"/>
          </w:tcPr>
          <w:p w14:paraId="2080CC51" w14:textId="77777777" w:rsidR="000E0B0C" w:rsidRPr="00D75CA6" w:rsidRDefault="000E0B0C" w:rsidP="000A606C">
            <w:pPr>
              <w:pStyle w:val="ENoteTableText"/>
              <w:tabs>
                <w:tab w:val="center" w:leader="dot" w:pos="2268"/>
              </w:tabs>
              <w:rPr>
                <w:b/>
              </w:rPr>
            </w:pPr>
            <w:r w:rsidRPr="00D75CA6">
              <w:t>s 233F</w:t>
            </w:r>
            <w:r w:rsidRPr="00D75CA6">
              <w:tab/>
            </w:r>
          </w:p>
        </w:tc>
        <w:tc>
          <w:tcPr>
            <w:tcW w:w="4537" w:type="dxa"/>
          </w:tcPr>
          <w:p w14:paraId="082B0424" w14:textId="77777777" w:rsidR="000E0B0C" w:rsidRPr="00D75CA6" w:rsidRDefault="000E0B0C" w:rsidP="004D005A">
            <w:pPr>
              <w:pStyle w:val="ENoteTableText"/>
            </w:pPr>
            <w:r w:rsidRPr="00D75CA6">
              <w:t>ad No 74, 2013</w:t>
            </w:r>
          </w:p>
        </w:tc>
      </w:tr>
      <w:tr w:rsidR="00307629" w:rsidRPr="00D75CA6" w14:paraId="0003ED08" w14:textId="77777777" w:rsidTr="00965397">
        <w:trPr>
          <w:cantSplit/>
        </w:trPr>
        <w:tc>
          <w:tcPr>
            <w:tcW w:w="2551" w:type="dxa"/>
          </w:tcPr>
          <w:p w14:paraId="457DF219" w14:textId="77777777" w:rsidR="00307629" w:rsidRPr="00D75CA6" w:rsidRDefault="00307629" w:rsidP="000A606C">
            <w:pPr>
              <w:pStyle w:val="ENoteTableText"/>
              <w:tabs>
                <w:tab w:val="center" w:leader="dot" w:pos="2268"/>
              </w:tabs>
            </w:pPr>
          </w:p>
        </w:tc>
        <w:tc>
          <w:tcPr>
            <w:tcW w:w="4537" w:type="dxa"/>
          </w:tcPr>
          <w:p w14:paraId="0BBD80D4" w14:textId="77777777" w:rsidR="00307629" w:rsidRPr="00D75CA6" w:rsidRDefault="00307629" w:rsidP="004D005A">
            <w:pPr>
              <w:pStyle w:val="ENoteTableText"/>
            </w:pPr>
            <w:r w:rsidRPr="00D75CA6">
              <w:t>am No 38, 2024</w:t>
            </w:r>
          </w:p>
        </w:tc>
      </w:tr>
      <w:tr w:rsidR="000E0B0C" w:rsidRPr="00D75CA6" w14:paraId="2FA1A4DD" w14:textId="77777777" w:rsidTr="00965397">
        <w:trPr>
          <w:cantSplit/>
        </w:trPr>
        <w:tc>
          <w:tcPr>
            <w:tcW w:w="2551" w:type="dxa"/>
          </w:tcPr>
          <w:p w14:paraId="31A8FF3C" w14:textId="77777777" w:rsidR="000E0B0C" w:rsidRPr="00D75CA6" w:rsidRDefault="000E0B0C" w:rsidP="000A606C">
            <w:pPr>
              <w:pStyle w:val="ENoteTableText"/>
              <w:tabs>
                <w:tab w:val="center" w:leader="dot" w:pos="2268"/>
              </w:tabs>
              <w:rPr>
                <w:b/>
              </w:rPr>
            </w:pPr>
            <w:r w:rsidRPr="00D75CA6">
              <w:t>s 233G</w:t>
            </w:r>
            <w:r w:rsidRPr="00D75CA6">
              <w:tab/>
            </w:r>
          </w:p>
        </w:tc>
        <w:tc>
          <w:tcPr>
            <w:tcW w:w="4537" w:type="dxa"/>
          </w:tcPr>
          <w:p w14:paraId="3B546489" w14:textId="77777777" w:rsidR="000E0B0C" w:rsidRPr="00D75CA6" w:rsidRDefault="000E0B0C" w:rsidP="004D005A">
            <w:pPr>
              <w:pStyle w:val="ENoteTableText"/>
            </w:pPr>
            <w:r w:rsidRPr="00D75CA6">
              <w:t>ad No 74, 2013</w:t>
            </w:r>
          </w:p>
        </w:tc>
      </w:tr>
      <w:tr w:rsidR="00226B76" w:rsidRPr="00D75CA6" w14:paraId="461FA70D" w14:textId="77777777" w:rsidTr="00965397">
        <w:trPr>
          <w:cantSplit/>
        </w:trPr>
        <w:tc>
          <w:tcPr>
            <w:tcW w:w="2551" w:type="dxa"/>
          </w:tcPr>
          <w:p w14:paraId="492467D5" w14:textId="3D847BE9" w:rsidR="00226B76" w:rsidRPr="00D75CA6" w:rsidRDefault="00B94734" w:rsidP="000A606C">
            <w:pPr>
              <w:pStyle w:val="ENoteTableText"/>
              <w:tabs>
                <w:tab w:val="center" w:leader="dot" w:pos="2268"/>
              </w:tabs>
              <w:rPr>
                <w:b/>
                <w:bCs/>
              </w:rPr>
            </w:pPr>
            <w:r w:rsidRPr="00D75CA6">
              <w:rPr>
                <w:b/>
                <w:bCs/>
              </w:rPr>
              <w:t>Part 1</w:t>
            </w:r>
            <w:r w:rsidR="00226B76" w:rsidRPr="00D75CA6">
              <w:rPr>
                <w:b/>
                <w:bCs/>
              </w:rPr>
              <w:t>7B</w:t>
            </w:r>
          </w:p>
        </w:tc>
        <w:tc>
          <w:tcPr>
            <w:tcW w:w="4537" w:type="dxa"/>
          </w:tcPr>
          <w:p w14:paraId="14B02F9F" w14:textId="77777777" w:rsidR="00226B76" w:rsidRPr="00D75CA6" w:rsidRDefault="00226B76" w:rsidP="004D005A">
            <w:pPr>
              <w:pStyle w:val="ENoteTableText"/>
            </w:pPr>
          </w:p>
        </w:tc>
      </w:tr>
      <w:tr w:rsidR="00226B76" w:rsidRPr="00D75CA6" w14:paraId="02211C53" w14:textId="77777777" w:rsidTr="00965397">
        <w:trPr>
          <w:cantSplit/>
        </w:trPr>
        <w:tc>
          <w:tcPr>
            <w:tcW w:w="2551" w:type="dxa"/>
          </w:tcPr>
          <w:p w14:paraId="5546F4EB" w14:textId="70A20D88" w:rsidR="00226B76" w:rsidRPr="00D75CA6" w:rsidRDefault="00B94734" w:rsidP="000A606C">
            <w:pPr>
              <w:pStyle w:val="ENoteTableText"/>
              <w:tabs>
                <w:tab w:val="center" w:leader="dot" w:pos="2268"/>
              </w:tabs>
            </w:pPr>
            <w:r w:rsidRPr="00D75CA6">
              <w:t>Part 1</w:t>
            </w:r>
            <w:r w:rsidR="00226B76" w:rsidRPr="00D75CA6">
              <w:t>7B</w:t>
            </w:r>
            <w:r w:rsidR="00226B76" w:rsidRPr="00D75CA6">
              <w:tab/>
            </w:r>
          </w:p>
        </w:tc>
        <w:tc>
          <w:tcPr>
            <w:tcW w:w="4537" w:type="dxa"/>
          </w:tcPr>
          <w:p w14:paraId="1E2EBD4E" w14:textId="4A65CB0C" w:rsidR="00226B76" w:rsidRPr="00D75CA6" w:rsidRDefault="00226B76" w:rsidP="004D005A">
            <w:pPr>
              <w:pStyle w:val="ENoteTableText"/>
            </w:pPr>
            <w:r w:rsidRPr="00D75CA6">
              <w:t>ad No 110, 2024</w:t>
            </w:r>
          </w:p>
        </w:tc>
      </w:tr>
      <w:tr w:rsidR="00226B76" w:rsidRPr="00D75CA6" w14:paraId="5BC21628" w14:textId="77777777" w:rsidTr="00965397">
        <w:trPr>
          <w:cantSplit/>
        </w:trPr>
        <w:tc>
          <w:tcPr>
            <w:tcW w:w="2551" w:type="dxa"/>
          </w:tcPr>
          <w:p w14:paraId="7815D51E" w14:textId="62134CAE" w:rsidR="00226B76" w:rsidRPr="00D75CA6" w:rsidRDefault="00226B76" w:rsidP="000A606C">
            <w:pPr>
              <w:pStyle w:val="ENoteTableText"/>
              <w:tabs>
                <w:tab w:val="center" w:leader="dot" w:pos="2268"/>
              </w:tabs>
            </w:pPr>
            <w:r w:rsidRPr="00D75CA6">
              <w:t>s 233H</w:t>
            </w:r>
            <w:r w:rsidRPr="00D75CA6">
              <w:tab/>
            </w:r>
          </w:p>
        </w:tc>
        <w:tc>
          <w:tcPr>
            <w:tcW w:w="4537" w:type="dxa"/>
          </w:tcPr>
          <w:p w14:paraId="789DE0B2" w14:textId="1860C9F2" w:rsidR="00226B76" w:rsidRPr="00D75CA6" w:rsidRDefault="00226B76" w:rsidP="004D005A">
            <w:pPr>
              <w:pStyle w:val="ENoteTableText"/>
            </w:pPr>
            <w:r w:rsidRPr="00D75CA6">
              <w:t>ad No 110, 2024</w:t>
            </w:r>
          </w:p>
        </w:tc>
      </w:tr>
      <w:tr w:rsidR="00226B76" w:rsidRPr="00D75CA6" w14:paraId="2426180A" w14:textId="77777777" w:rsidTr="00965397">
        <w:trPr>
          <w:cantSplit/>
        </w:trPr>
        <w:tc>
          <w:tcPr>
            <w:tcW w:w="2551" w:type="dxa"/>
          </w:tcPr>
          <w:p w14:paraId="4F35A61D" w14:textId="08D8B863" w:rsidR="00226B76" w:rsidRPr="00D75CA6" w:rsidRDefault="00226B76" w:rsidP="000A606C">
            <w:pPr>
              <w:pStyle w:val="ENoteTableText"/>
              <w:tabs>
                <w:tab w:val="center" w:leader="dot" w:pos="2268"/>
              </w:tabs>
            </w:pPr>
            <w:r w:rsidRPr="00D75CA6">
              <w:t>s 233J</w:t>
            </w:r>
            <w:r w:rsidRPr="00D75CA6">
              <w:tab/>
            </w:r>
          </w:p>
        </w:tc>
        <w:tc>
          <w:tcPr>
            <w:tcW w:w="4537" w:type="dxa"/>
          </w:tcPr>
          <w:p w14:paraId="58327E5A" w14:textId="346BE14F" w:rsidR="00226B76" w:rsidRPr="00D75CA6" w:rsidRDefault="00226B76" w:rsidP="004D005A">
            <w:pPr>
              <w:pStyle w:val="ENoteTableText"/>
            </w:pPr>
            <w:r w:rsidRPr="00D75CA6">
              <w:t>ad No 110, 2024</w:t>
            </w:r>
          </w:p>
        </w:tc>
      </w:tr>
      <w:tr w:rsidR="00226B76" w:rsidRPr="00D75CA6" w14:paraId="2CE238D7" w14:textId="77777777" w:rsidTr="00965397">
        <w:trPr>
          <w:cantSplit/>
        </w:trPr>
        <w:tc>
          <w:tcPr>
            <w:tcW w:w="2551" w:type="dxa"/>
          </w:tcPr>
          <w:p w14:paraId="240C6239" w14:textId="2D41F2D6" w:rsidR="00226B76" w:rsidRPr="00D75CA6" w:rsidRDefault="00226B76" w:rsidP="000A606C">
            <w:pPr>
              <w:pStyle w:val="ENoteTableText"/>
              <w:tabs>
                <w:tab w:val="center" w:leader="dot" w:pos="2268"/>
              </w:tabs>
            </w:pPr>
            <w:r w:rsidRPr="00D75CA6">
              <w:t>s 233K</w:t>
            </w:r>
            <w:r w:rsidRPr="00D75CA6">
              <w:tab/>
            </w:r>
          </w:p>
        </w:tc>
        <w:tc>
          <w:tcPr>
            <w:tcW w:w="4537" w:type="dxa"/>
          </w:tcPr>
          <w:p w14:paraId="0A20F1A0" w14:textId="1DCE5953" w:rsidR="00226B76" w:rsidRPr="00D75CA6" w:rsidRDefault="00226B76" w:rsidP="004D005A">
            <w:pPr>
              <w:pStyle w:val="ENoteTableText"/>
            </w:pPr>
            <w:r w:rsidRPr="00D75CA6">
              <w:t>ad No 110, 2024</w:t>
            </w:r>
          </w:p>
        </w:tc>
      </w:tr>
      <w:tr w:rsidR="000E0B0C" w:rsidRPr="00D75CA6" w14:paraId="41886D62" w14:textId="77777777" w:rsidTr="00965397">
        <w:trPr>
          <w:cantSplit/>
        </w:trPr>
        <w:tc>
          <w:tcPr>
            <w:tcW w:w="2551" w:type="dxa"/>
          </w:tcPr>
          <w:p w14:paraId="673E8035" w14:textId="2D214B38" w:rsidR="000E0B0C" w:rsidRPr="00D75CA6" w:rsidRDefault="00B94734" w:rsidP="00C72BA2">
            <w:pPr>
              <w:pStyle w:val="ENoteTableText"/>
            </w:pPr>
            <w:r w:rsidRPr="00D75CA6">
              <w:rPr>
                <w:b/>
              </w:rPr>
              <w:t>Part 1</w:t>
            </w:r>
            <w:r w:rsidR="000E0B0C" w:rsidRPr="00D75CA6">
              <w:rPr>
                <w:b/>
              </w:rPr>
              <w:t>8</w:t>
            </w:r>
          </w:p>
        </w:tc>
        <w:tc>
          <w:tcPr>
            <w:tcW w:w="4537" w:type="dxa"/>
          </w:tcPr>
          <w:p w14:paraId="63C96DDC" w14:textId="77777777" w:rsidR="000E0B0C" w:rsidRPr="00D75CA6" w:rsidRDefault="000E0B0C" w:rsidP="00C72BA2">
            <w:pPr>
              <w:pStyle w:val="ENoteTableText"/>
            </w:pPr>
          </w:p>
        </w:tc>
      </w:tr>
      <w:tr w:rsidR="00010885" w:rsidRPr="00D75CA6" w14:paraId="600BD9D0" w14:textId="77777777" w:rsidTr="00965397">
        <w:trPr>
          <w:cantSplit/>
        </w:trPr>
        <w:tc>
          <w:tcPr>
            <w:tcW w:w="2551" w:type="dxa"/>
          </w:tcPr>
          <w:p w14:paraId="7A6FEB82" w14:textId="360E751D" w:rsidR="00010885" w:rsidRPr="00D75CA6" w:rsidRDefault="00010885" w:rsidP="00186B81">
            <w:pPr>
              <w:pStyle w:val="ENoteTableText"/>
              <w:tabs>
                <w:tab w:val="center" w:leader="dot" w:pos="2268"/>
              </w:tabs>
            </w:pPr>
            <w:r w:rsidRPr="00D75CA6">
              <w:t>s 234</w:t>
            </w:r>
            <w:r w:rsidRPr="00D75CA6">
              <w:tab/>
            </w:r>
          </w:p>
        </w:tc>
        <w:tc>
          <w:tcPr>
            <w:tcW w:w="4537" w:type="dxa"/>
          </w:tcPr>
          <w:p w14:paraId="32AADDCD" w14:textId="572ED4C8" w:rsidR="00010885" w:rsidRPr="00D75CA6" w:rsidRDefault="00010885" w:rsidP="00C72BA2">
            <w:pPr>
              <w:pStyle w:val="ENoteTableText"/>
            </w:pPr>
            <w:r w:rsidRPr="00D75CA6">
              <w:t>am No 110, 2024</w:t>
            </w:r>
          </w:p>
        </w:tc>
      </w:tr>
      <w:tr w:rsidR="00A32D4C" w:rsidRPr="00D75CA6" w14:paraId="289ACE9A" w14:textId="77777777" w:rsidTr="00965397">
        <w:trPr>
          <w:cantSplit/>
        </w:trPr>
        <w:tc>
          <w:tcPr>
            <w:tcW w:w="2551" w:type="dxa"/>
          </w:tcPr>
          <w:p w14:paraId="76EA7E67" w14:textId="70EDBCFA" w:rsidR="00A32D4C" w:rsidRPr="00D75CA6" w:rsidRDefault="00A32D4C" w:rsidP="00186B81">
            <w:pPr>
              <w:pStyle w:val="ENoteTableText"/>
              <w:tabs>
                <w:tab w:val="center" w:leader="dot" w:pos="2268"/>
              </w:tabs>
            </w:pPr>
            <w:r w:rsidRPr="00D75CA6">
              <w:t>s 235</w:t>
            </w:r>
            <w:r w:rsidRPr="00D75CA6">
              <w:tab/>
            </w:r>
          </w:p>
        </w:tc>
        <w:tc>
          <w:tcPr>
            <w:tcW w:w="4537" w:type="dxa"/>
          </w:tcPr>
          <w:p w14:paraId="1D001E65" w14:textId="4FB3A4D7" w:rsidR="00A32D4C" w:rsidRPr="00D75CA6" w:rsidRDefault="00A32D4C" w:rsidP="00C72BA2">
            <w:pPr>
              <w:pStyle w:val="ENoteTableText"/>
            </w:pPr>
            <w:r w:rsidRPr="00D75CA6">
              <w:t>am No 110, 2024</w:t>
            </w:r>
          </w:p>
        </w:tc>
      </w:tr>
      <w:tr w:rsidR="00010885" w:rsidRPr="00D75CA6" w14:paraId="117AC429" w14:textId="77777777" w:rsidTr="00965397">
        <w:trPr>
          <w:cantSplit/>
        </w:trPr>
        <w:tc>
          <w:tcPr>
            <w:tcW w:w="2551" w:type="dxa"/>
          </w:tcPr>
          <w:p w14:paraId="14566C81" w14:textId="55D4D119" w:rsidR="00010885" w:rsidRPr="00D75CA6" w:rsidRDefault="00010885" w:rsidP="00186B81">
            <w:pPr>
              <w:pStyle w:val="ENoteTableText"/>
              <w:tabs>
                <w:tab w:val="center" w:leader="dot" w:pos="2268"/>
              </w:tabs>
            </w:pPr>
            <w:r w:rsidRPr="00D75CA6">
              <w:t>s 236A</w:t>
            </w:r>
            <w:r w:rsidRPr="00D75CA6">
              <w:tab/>
            </w:r>
          </w:p>
        </w:tc>
        <w:tc>
          <w:tcPr>
            <w:tcW w:w="4537" w:type="dxa"/>
          </w:tcPr>
          <w:p w14:paraId="528D4AC8" w14:textId="1CE79073" w:rsidR="00010885" w:rsidRPr="00D75CA6" w:rsidRDefault="00010885" w:rsidP="00C72BA2">
            <w:pPr>
              <w:pStyle w:val="ENoteTableText"/>
            </w:pPr>
            <w:r w:rsidRPr="00D75CA6">
              <w:t>ad No 110, 2024</w:t>
            </w:r>
          </w:p>
        </w:tc>
      </w:tr>
      <w:tr w:rsidR="00010885" w:rsidRPr="00D75CA6" w14:paraId="7E143110" w14:textId="77777777" w:rsidTr="00965397">
        <w:trPr>
          <w:cantSplit/>
        </w:trPr>
        <w:tc>
          <w:tcPr>
            <w:tcW w:w="2551" w:type="dxa"/>
          </w:tcPr>
          <w:p w14:paraId="18EC2DD0" w14:textId="50B4E060" w:rsidR="00010885" w:rsidRPr="00D75CA6" w:rsidRDefault="00010885" w:rsidP="00186B81">
            <w:pPr>
              <w:pStyle w:val="ENoteTableText"/>
              <w:tabs>
                <w:tab w:val="center" w:leader="dot" w:pos="2268"/>
              </w:tabs>
            </w:pPr>
            <w:r w:rsidRPr="00D75CA6">
              <w:lastRenderedPageBreak/>
              <w:t>s 236B</w:t>
            </w:r>
            <w:r w:rsidRPr="00D75CA6">
              <w:tab/>
            </w:r>
          </w:p>
        </w:tc>
        <w:tc>
          <w:tcPr>
            <w:tcW w:w="4537" w:type="dxa"/>
          </w:tcPr>
          <w:p w14:paraId="37A6338B" w14:textId="3A78F6EE" w:rsidR="00010885" w:rsidRPr="00D75CA6" w:rsidRDefault="00010885" w:rsidP="00C72BA2">
            <w:pPr>
              <w:pStyle w:val="ENoteTableText"/>
            </w:pPr>
            <w:r w:rsidRPr="00D75CA6">
              <w:t>ad No 110, 2024</w:t>
            </w:r>
          </w:p>
        </w:tc>
      </w:tr>
      <w:tr w:rsidR="00794210" w:rsidRPr="00D75CA6" w14:paraId="26E5EBE6" w14:textId="77777777" w:rsidTr="00965397">
        <w:trPr>
          <w:cantSplit/>
        </w:trPr>
        <w:tc>
          <w:tcPr>
            <w:tcW w:w="2551" w:type="dxa"/>
          </w:tcPr>
          <w:p w14:paraId="20079FF1" w14:textId="3ED9C7A4" w:rsidR="00794210" w:rsidRPr="00D75CA6" w:rsidRDefault="00794210" w:rsidP="00186B81">
            <w:pPr>
              <w:pStyle w:val="ENoteTableText"/>
              <w:tabs>
                <w:tab w:val="center" w:leader="dot" w:pos="2268"/>
              </w:tabs>
            </w:pPr>
            <w:r w:rsidRPr="00D75CA6">
              <w:t>s 242</w:t>
            </w:r>
            <w:r w:rsidRPr="00D75CA6">
              <w:tab/>
            </w:r>
          </w:p>
        </w:tc>
        <w:tc>
          <w:tcPr>
            <w:tcW w:w="4537" w:type="dxa"/>
          </w:tcPr>
          <w:p w14:paraId="5F8FB37F" w14:textId="1C52E366" w:rsidR="00794210" w:rsidRPr="00D75CA6" w:rsidRDefault="00794210" w:rsidP="00C72BA2">
            <w:pPr>
              <w:pStyle w:val="ENoteTableText"/>
            </w:pPr>
            <w:r w:rsidRPr="00D75CA6">
              <w:t xml:space="preserve">rs </w:t>
            </w:r>
            <w:r w:rsidRPr="00D75CA6">
              <w:rPr>
                <w:u w:val="single"/>
              </w:rPr>
              <w:t>No 110, 2024</w:t>
            </w:r>
          </w:p>
        </w:tc>
      </w:tr>
      <w:tr w:rsidR="00794210" w:rsidRPr="00D75CA6" w14:paraId="3BE61DE3" w14:textId="77777777" w:rsidTr="00965397">
        <w:trPr>
          <w:cantSplit/>
        </w:trPr>
        <w:tc>
          <w:tcPr>
            <w:tcW w:w="2551" w:type="dxa"/>
          </w:tcPr>
          <w:p w14:paraId="1E114DF8" w14:textId="053050EF" w:rsidR="00794210" w:rsidRPr="00D75CA6" w:rsidRDefault="00794210" w:rsidP="00186B81">
            <w:pPr>
              <w:pStyle w:val="ENoteTableText"/>
              <w:tabs>
                <w:tab w:val="center" w:leader="dot" w:pos="2268"/>
              </w:tabs>
            </w:pPr>
            <w:r w:rsidRPr="00D75CA6">
              <w:t>s 242A</w:t>
            </w:r>
            <w:r w:rsidRPr="00D75CA6">
              <w:tab/>
            </w:r>
          </w:p>
        </w:tc>
        <w:tc>
          <w:tcPr>
            <w:tcW w:w="4537" w:type="dxa"/>
          </w:tcPr>
          <w:p w14:paraId="18E8F405" w14:textId="65722910" w:rsidR="00794210" w:rsidRPr="00D75CA6" w:rsidRDefault="00794210" w:rsidP="00C72BA2">
            <w:pPr>
              <w:pStyle w:val="ENoteTableText"/>
            </w:pPr>
            <w:r w:rsidRPr="00D75CA6">
              <w:t xml:space="preserve">ad </w:t>
            </w:r>
            <w:r w:rsidRPr="00D75CA6">
              <w:rPr>
                <w:u w:val="single"/>
              </w:rPr>
              <w:t>No 110, 2024</w:t>
            </w:r>
          </w:p>
        </w:tc>
      </w:tr>
      <w:tr w:rsidR="00B84CBF" w:rsidRPr="00D75CA6" w14:paraId="4767A081" w14:textId="77777777" w:rsidTr="00965397">
        <w:trPr>
          <w:cantSplit/>
        </w:trPr>
        <w:tc>
          <w:tcPr>
            <w:tcW w:w="2551" w:type="dxa"/>
          </w:tcPr>
          <w:p w14:paraId="29D927FD" w14:textId="77777777" w:rsidR="00B84CBF" w:rsidRPr="00D75CA6" w:rsidRDefault="00B84CBF" w:rsidP="00186B81">
            <w:pPr>
              <w:pStyle w:val="ENoteTableText"/>
              <w:tabs>
                <w:tab w:val="center" w:leader="dot" w:pos="2268"/>
              </w:tabs>
            </w:pPr>
            <w:r w:rsidRPr="00D75CA6">
              <w:t>s 244</w:t>
            </w:r>
            <w:r w:rsidRPr="00D75CA6">
              <w:tab/>
            </w:r>
          </w:p>
        </w:tc>
        <w:tc>
          <w:tcPr>
            <w:tcW w:w="4537" w:type="dxa"/>
          </w:tcPr>
          <w:p w14:paraId="0ADFD128" w14:textId="77777777" w:rsidR="00B84CBF" w:rsidRPr="00D75CA6" w:rsidRDefault="00B84CBF" w:rsidP="00C72BA2">
            <w:pPr>
              <w:pStyle w:val="ENoteTableText"/>
              <w:rPr>
                <w:u w:val="single"/>
              </w:rPr>
            </w:pPr>
            <w:r w:rsidRPr="00D75CA6">
              <w:t>am No 133, 2020</w:t>
            </w:r>
          </w:p>
        </w:tc>
      </w:tr>
      <w:tr w:rsidR="000E0B0C" w:rsidRPr="00D75CA6" w14:paraId="18092AC6" w14:textId="77777777" w:rsidTr="00965397">
        <w:trPr>
          <w:cantSplit/>
        </w:trPr>
        <w:tc>
          <w:tcPr>
            <w:tcW w:w="2551" w:type="dxa"/>
          </w:tcPr>
          <w:p w14:paraId="6D855ECF" w14:textId="77777777" w:rsidR="000E0B0C" w:rsidRPr="00D75CA6" w:rsidRDefault="000E0B0C" w:rsidP="00570E75">
            <w:pPr>
              <w:pStyle w:val="ENoteTableText"/>
              <w:tabs>
                <w:tab w:val="center" w:leader="dot" w:pos="2268"/>
              </w:tabs>
            </w:pPr>
            <w:r w:rsidRPr="00D75CA6">
              <w:t>s 245</w:t>
            </w:r>
            <w:r w:rsidRPr="00D75CA6">
              <w:tab/>
            </w:r>
          </w:p>
        </w:tc>
        <w:tc>
          <w:tcPr>
            <w:tcW w:w="4537" w:type="dxa"/>
          </w:tcPr>
          <w:p w14:paraId="30932542" w14:textId="77777777" w:rsidR="000E0B0C" w:rsidRPr="00D75CA6" w:rsidRDefault="000E0B0C" w:rsidP="00C72BA2">
            <w:pPr>
              <w:pStyle w:val="ENoteTableText"/>
            </w:pPr>
            <w:r w:rsidRPr="00D75CA6">
              <w:t>am No 59, 2015; No 126, 2015</w:t>
            </w:r>
          </w:p>
        </w:tc>
      </w:tr>
      <w:tr w:rsidR="000E0B0C" w:rsidRPr="00D75CA6" w14:paraId="2B1882BC" w14:textId="77777777" w:rsidTr="00965397">
        <w:trPr>
          <w:cantSplit/>
        </w:trPr>
        <w:tc>
          <w:tcPr>
            <w:tcW w:w="2551" w:type="dxa"/>
          </w:tcPr>
          <w:p w14:paraId="32BAA095" w14:textId="77777777" w:rsidR="000E0B0C" w:rsidRPr="00D75CA6" w:rsidRDefault="000E0B0C" w:rsidP="00AE2DA2">
            <w:pPr>
              <w:pStyle w:val="ENoteTableText"/>
              <w:tabs>
                <w:tab w:val="center" w:leader="dot" w:pos="2268"/>
              </w:tabs>
            </w:pPr>
            <w:r w:rsidRPr="00D75CA6">
              <w:t>s 248</w:t>
            </w:r>
            <w:r w:rsidRPr="00D75CA6">
              <w:tab/>
            </w:r>
          </w:p>
        </w:tc>
        <w:tc>
          <w:tcPr>
            <w:tcW w:w="4537" w:type="dxa"/>
          </w:tcPr>
          <w:p w14:paraId="3CAF45E0" w14:textId="77777777" w:rsidR="000E0B0C" w:rsidRPr="00D75CA6" w:rsidRDefault="000E0B0C" w:rsidP="00C72BA2">
            <w:pPr>
              <w:pStyle w:val="ENoteTableText"/>
            </w:pPr>
            <w:r w:rsidRPr="00D75CA6">
              <w:t>am No</w:t>
            </w:r>
            <w:r w:rsidR="004F64A4" w:rsidRPr="00D75CA6">
              <w:t> </w:t>
            </w:r>
            <w:r w:rsidRPr="00D75CA6">
              <w:t>8, 2010</w:t>
            </w:r>
          </w:p>
        </w:tc>
      </w:tr>
      <w:tr w:rsidR="000E0B0C" w:rsidRPr="00D75CA6" w14:paraId="62F6E250" w14:textId="77777777" w:rsidTr="00965397">
        <w:trPr>
          <w:cantSplit/>
        </w:trPr>
        <w:tc>
          <w:tcPr>
            <w:tcW w:w="2551" w:type="dxa"/>
          </w:tcPr>
          <w:p w14:paraId="665C3066" w14:textId="77777777" w:rsidR="000E0B0C" w:rsidRPr="00D75CA6" w:rsidRDefault="000E0B0C" w:rsidP="004D01DF">
            <w:pPr>
              <w:pStyle w:val="ENoteTableText"/>
              <w:tabs>
                <w:tab w:val="center" w:leader="dot" w:pos="2268"/>
              </w:tabs>
            </w:pPr>
            <w:r w:rsidRPr="00D75CA6">
              <w:t>s 249</w:t>
            </w:r>
            <w:r w:rsidRPr="00D75CA6">
              <w:tab/>
            </w:r>
          </w:p>
        </w:tc>
        <w:tc>
          <w:tcPr>
            <w:tcW w:w="4537" w:type="dxa"/>
          </w:tcPr>
          <w:p w14:paraId="79B9AB8B" w14:textId="77777777" w:rsidR="000E0B0C" w:rsidRPr="00D75CA6" w:rsidRDefault="000E0B0C" w:rsidP="004D01DF">
            <w:pPr>
              <w:pStyle w:val="ENoteTableText"/>
            </w:pPr>
            <w:r w:rsidRPr="00D75CA6">
              <w:t>am No</w:t>
            </w:r>
            <w:r w:rsidR="004F64A4" w:rsidRPr="00D75CA6">
              <w:t> </w:t>
            </w:r>
            <w:r w:rsidRPr="00D75CA6">
              <w:t>46, 2011; No 126, 2015</w:t>
            </w:r>
          </w:p>
        </w:tc>
      </w:tr>
      <w:tr w:rsidR="000E0B0C" w:rsidRPr="00D75CA6" w14:paraId="650A90F1" w14:textId="77777777" w:rsidTr="00965397">
        <w:trPr>
          <w:cantSplit/>
        </w:trPr>
        <w:tc>
          <w:tcPr>
            <w:tcW w:w="2551" w:type="dxa"/>
          </w:tcPr>
          <w:p w14:paraId="345509C7" w14:textId="77777777" w:rsidR="000E0B0C" w:rsidRPr="00D75CA6" w:rsidRDefault="000E0B0C" w:rsidP="000806D3">
            <w:pPr>
              <w:pStyle w:val="ENoteTableText"/>
              <w:tabs>
                <w:tab w:val="center" w:leader="dot" w:pos="2268"/>
              </w:tabs>
              <w:rPr>
                <w:b/>
              </w:rPr>
            </w:pPr>
            <w:r w:rsidRPr="00D75CA6">
              <w:rPr>
                <w:b/>
              </w:rPr>
              <w:t>Schedule</w:t>
            </w:r>
            <w:r w:rsidR="004F64A4" w:rsidRPr="00D75CA6">
              <w:rPr>
                <w:b/>
              </w:rPr>
              <w:t> </w:t>
            </w:r>
            <w:r w:rsidRPr="00D75CA6">
              <w:rPr>
                <w:b/>
              </w:rPr>
              <w:t>1</w:t>
            </w:r>
          </w:p>
        </w:tc>
        <w:tc>
          <w:tcPr>
            <w:tcW w:w="4537" w:type="dxa"/>
          </w:tcPr>
          <w:p w14:paraId="3D64F4A7" w14:textId="77777777" w:rsidR="000E0B0C" w:rsidRPr="00D75CA6" w:rsidRDefault="000E0B0C" w:rsidP="00C72BA2">
            <w:pPr>
              <w:pStyle w:val="ENoteTableText"/>
            </w:pPr>
          </w:p>
        </w:tc>
      </w:tr>
      <w:tr w:rsidR="000E0B0C" w:rsidRPr="00D75CA6" w14:paraId="798963CC" w14:textId="77777777" w:rsidTr="00965397">
        <w:trPr>
          <w:cantSplit/>
        </w:trPr>
        <w:tc>
          <w:tcPr>
            <w:tcW w:w="2551" w:type="dxa"/>
            <w:tcBorders>
              <w:bottom w:val="single" w:sz="12" w:space="0" w:color="auto"/>
            </w:tcBorders>
          </w:tcPr>
          <w:p w14:paraId="61676B6E" w14:textId="77777777" w:rsidR="000E0B0C" w:rsidRPr="00D75CA6" w:rsidRDefault="000E0B0C" w:rsidP="00AE2DA2">
            <w:pPr>
              <w:pStyle w:val="ENoteTableText"/>
              <w:tabs>
                <w:tab w:val="center" w:leader="dot" w:pos="2268"/>
              </w:tabs>
            </w:pPr>
            <w:r w:rsidRPr="00D75CA6">
              <w:t>c 1</w:t>
            </w:r>
            <w:r w:rsidRPr="00D75CA6">
              <w:tab/>
            </w:r>
          </w:p>
        </w:tc>
        <w:tc>
          <w:tcPr>
            <w:tcW w:w="4537" w:type="dxa"/>
            <w:tcBorders>
              <w:bottom w:val="single" w:sz="12" w:space="0" w:color="auto"/>
            </w:tcBorders>
          </w:tcPr>
          <w:p w14:paraId="57913ACB" w14:textId="77777777" w:rsidR="000E0B0C" w:rsidRPr="00D75CA6" w:rsidRDefault="000E0B0C" w:rsidP="00C72BA2">
            <w:pPr>
              <w:pStyle w:val="ENoteTableText"/>
            </w:pPr>
            <w:r w:rsidRPr="00D75CA6">
              <w:t>am No 31, 2014</w:t>
            </w:r>
            <w:r w:rsidR="00B44C2C" w:rsidRPr="00D75CA6">
              <w:t>; No 133, 2020</w:t>
            </w:r>
          </w:p>
        </w:tc>
      </w:tr>
    </w:tbl>
    <w:p w14:paraId="26C67216" w14:textId="77777777" w:rsidR="00EC13A5" w:rsidRPr="00D75CA6" w:rsidRDefault="00EC13A5" w:rsidP="00B002CC">
      <w:pPr>
        <w:sectPr w:rsidR="00EC13A5" w:rsidRPr="00D75CA6" w:rsidSect="00F20074">
          <w:headerReference w:type="even" r:id="rId36"/>
          <w:headerReference w:type="default" r:id="rId37"/>
          <w:pgSz w:w="11907" w:h="16839"/>
          <w:pgMar w:top="2381" w:right="2410" w:bottom="4252" w:left="2410" w:header="720" w:footer="3402" w:gutter="0"/>
          <w:cols w:space="708"/>
          <w:docGrid w:linePitch="360"/>
        </w:sectPr>
      </w:pPr>
    </w:p>
    <w:p w14:paraId="26137BE7" w14:textId="77777777" w:rsidR="00390FD2" w:rsidRPr="00D75CA6" w:rsidRDefault="00390FD2" w:rsidP="00062243"/>
    <w:sectPr w:rsidR="00390FD2" w:rsidRPr="00D75CA6" w:rsidSect="00F20074">
      <w:headerReference w:type="even"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3EE6" w14:textId="77777777" w:rsidR="00D76B23" w:rsidRPr="00364620" w:rsidRDefault="00D76B23" w:rsidP="00E9769B">
      <w:pPr>
        <w:pStyle w:val="CTA2ai"/>
        <w:spacing w:before="0" w:line="240" w:lineRule="auto"/>
        <w:rPr>
          <w:rFonts w:eastAsia="Calibri"/>
          <w:sz w:val="16"/>
        </w:rPr>
      </w:pPr>
      <w:r>
        <w:separator/>
      </w:r>
    </w:p>
  </w:endnote>
  <w:endnote w:type="continuationSeparator" w:id="0">
    <w:p w14:paraId="754CF380" w14:textId="77777777" w:rsidR="00D76B23" w:rsidRPr="00364620" w:rsidRDefault="00D76B23" w:rsidP="00E9769B">
      <w:pPr>
        <w:pStyle w:val="CTA2ai"/>
        <w:spacing w:before="0" w:line="240" w:lineRule="auto"/>
        <w:rPr>
          <w:rFonts w:eastAsia="Calibri"/>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9F5F" w14:textId="77777777" w:rsidR="003803C2" w:rsidRDefault="003803C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4F20" w14:textId="77777777" w:rsidR="003803C2" w:rsidRDefault="003803C2" w:rsidP="0075038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83B2" w14:textId="77777777" w:rsidR="003803C2" w:rsidRPr="00ED79B6" w:rsidRDefault="003803C2" w:rsidP="0075038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30AD" w14:textId="77777777" w:rsidR="00A60105" w:rsidRPr="007B3B51" w:rsidRDefault="00A6010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60105" w:rsidRPr="007B3B51" w14:paraId="3FA6F724" w14:textId="77777777" w:rsidTr="00A60105">
      <w:tc>
        <w:tcPr>
          <w:tcW w:w="854" w:type="pct"/>
        </w:tcPr>
        <w:p w14:paraId="3B2D2E98" w14:textId="77777777" w:rsidR="00A60105" w:rsidRPr="007B3B51" w:rsidRDefault="00A60105"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F615D93" w14:textId="03EB6C38" w:rsidR="00A60105" w:rsidRPr="007B3B51" w:rsidRDefault="00A6010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20074">
            <w:rPr>
              <w:i/>
              <w:noProof/>
              <w:sz w:val="16"/>
              <w:szCs w:val="16"/>
            </w:rPr>
            <w:t>Anti-Money Laundering and Counter-Terrorism Financing Act 2006</w:t>
          </w:r>
          <w:r w:rsidRPr="007B3B51">
            <w:rPr>
              <w:i/>
              <w:sz w:val="16"/>
              <w:szCs w:val="16"/>
            </w:rPr>
            <w:fldChar w:fldCharType="end"/>
          </w:r>
        </w:p>
      </w:tc>
      <w:tc>
        <w:tcPr>
          <w:tcW w:w="458" w:type="pct"/>
        </w:tcPr>
        <w:p w14:paraId="654FC0DE" w14:textId="77777777" w:rsidR="00A60105" w:rsidRPr="007B3B51" w:rsidRDefault="00A60105" w:rsidP="00C94853">
          <w:pPr>
            <w:jc w:val="right"/>
            <w:rPr>
              <w:sz w:val="16"/>
              <w:szCs w:val="16"/>
            </w:rPr>
          </w:pPr>
        </w:p>
      </w:tc>
    </w:tr>
    <w:tr w:rsidR="00A60105" w:rsidRPr="0055472E" w14:paraId="05E90627" w14:textId="77777777" w:rsidTr="00A60105">
      <w:tc>
        <w:tcPr>
          <w:tcW w:w="1498" w:type="pct"/>
          <w:gridSpan w:val="2"/>
        </w:tcPr>
        <w:p w14:paraId="0363E88A" w14:textId="4A040827" w:rsidR="00A60105" w:rsidRPr="0055472E" w:rsidRDefault="00A60105"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77DB">
            <w:rPr>
              <w:sz w:val="16"/>
              <w:szCs w:val="16"/>
            </w:rPr>
            <w:t>61</w:t>
          </w:r>
          <w:r w:rsidRPr="0055472E">
            <w:rPr>
              <w:sz w:val="16"/>
              <w:szCs w:val="16"/>
            </w:rPr>
            <w:fldChar w:fldCharType="end"/>
          </w:r>
        </w:p>
      </w:tc>
      <w:tc>
        <w:tcPr>
          <w:tcW w:w="1703" w:type="pct"/>
        </w:tcPr>
        <w:p w14:paraId="2ADC9C0C" w14:textId="77777777" w:rsidR="00A60105" w:rsidRPr="0055472E" w:rsidRDefault="00A60105" w:rsidP="006D2C4C">
          <w:pPr>
            <w:spacing w:before="120"/>
            <w:rPr>
              <w:sz w:val="16"/>
              <w:szCs w:val="16"/>
            </w:rPr>
          </w:pPr>
        </w:p>
      </w:tc>
      <w:tc>
        <w:tcPr>
          <w:tcW w:w="1799" w:type="pct"/>
          <w:gridSpan w:val="2"/>
        </w:tcPr>
        <w:p w14:paraId="6C5B4EC0" w14:textId="06E9BD92" w:rsidR="00A60105" w:rsidRPr="0055472E" w:rsidRDefault="00A60105"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B77DB">
            <w:rPr>
              <w:sz w:val="16"/>
              <w:szCs w:val="16"/>
            </w:rPr>
            <w:t>04/06/2026</w:t>
          </w:r>
          <w:r w:rsidRPr="0055472E">
            <w:rPr>
              <w:sz w:val="16"/>
              <w:szCs w:val="16"/>
            </w:rPr>
            <w:fldChar w:fldCharType="end"/>
          </w:r>
        </w:p>
      </w:tc>
    </w:tr>
  </w:tbl>
  <w:p w14:paraId="21F757F1" w14:textId="1EC5C9BE" w:rsidR="003803C2" w:rsidRPr="009254D4" w:rsidRDefault="003803C2" w:rsidP="009254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AD5B" w14:textId="77777777" w:rsidR="00A60105" w:rsidRPr="007B3B51" w:rsidRDefault="00A6010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60105" w:rsidRPr="007B3B51" w14:paraId="202D8E75" w14:textId="77777777" w:rsidTr="00A60105">
      <w:tc>
        <w:tcPr>
          <w:tcW w:w="854" w:type="pct"/>
        </w:tcPr>
        <w:p w14:paraId="1C1D3468" w14:textId="77777777" w:rsidR="00A60105" w:rsidRPr="007B3B51" w:rsidRDefault="00A60105" w:rsidP="00C94853">
          <w:pPr>
            <w:rPr>
              <w:i/>
              <w:sz w:val="16"/>
              <w:szCs w:val="16"/>
            </w:rPr>
          </w:pPr>
        </w:p>
      </w:tc>
      <w:tc>
        <w:tcPr>
          <w:tcW w:w="3688" w:type="pct"/>
          <w:gridSpan w:val="3"/>
        </w:tcPr>
        <w:p w14:paraId="27704409" w14:textId="5231AF08" w:rsidR="00A60105" w:rsidRPr="007B3B51" w:rsidRDefault="00A6010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20074">
            <w:rPr>
              <w:i/>
              <w:noProof/>
              <w:sz w:val="16"/>
              <w:szCs w:val="16"/>
            </w:rPr>
            <w:t>Anti-Money Laundering and Counter-Terrorism Financing Act 2006</w:t>
          </w:r>
          <w:r w:rsidRPr="007B3B51">
            <w:rPr>
              <w:i/>
              <w:sz w:val="16"/>
              <w:szCs w:val="16"/>
            </w:rPr>
            <w:fldChar w:fldCharType="end"/>
          </w:r>
        </w:p>
      </w:tc>
      <w:tc>
        <w:tcPr>
          <w:tcW w:w="458" w:type="pct"/>
        </w:tcPr>
        <w:p w14:paraId="18EEE756" w14:textId="77777777" w:rsidR="00A60105" w:rsidRPr="007B3B51" w:rsidRDefault="00A60105"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60105" w:rsidRPr="00130F37" w14:paraId="6E7B42A5" w14:textId="77777777" w:rsidTr="00A60105">
      <w:tc>
        <w:tcPr>
          <w:tcW w:w="1499" w:type="pct"/>
          <w:gridSpan w:val="2"/>
        </w:tcPr>
        <w:p w14:paraId="0EBEEB89" w14:textId="2FFDD4E5" w:rsidR="00A60105" w:rsidRPr="00130F37" w:rsidRDefault="00A60105"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B77DB">
            <w:rPr>
              <w:rFonts w:cs="Times New Roman"/>
              <w:sz w:val="16"/>
              <w:szCs w:val="16"/>
            </w:rPr>
            <w:t>61</w:t>
          </w:r>
          <w:r w:rsidRPr="00A02D20">
            <w:rPr>
              <w:sz w:val="16"/>
              <w:szCs w:val="16"/>
            </w:rPr>
            <w:fldChar w:fldCharType="end"/>
          </w:r>
        </w:p>
      </w:tc>
      <w:tc>
        <w:tcPr>
          <w:tcW w:w="1703" w:type="pct"/>
        </w:tcPr>
        <w:p w14:paraId="4D5E8FC1" w14:textId="77777777" w:rsidR="00A60105" w:rsidRPr="00130F37" w:rsidRDefault="00A60105" w:rsidP="006D2C4C">
          <w:pPr>
            <w:spacing w:before="120"/>
            <w:rPr>
              <w:sz w:val="16"/>
              <w:szCs w:val="16"/>
            </w:rPr>
          </w:pPr>
        </w:p>
      </w:tc>
      <w:tc>
        <w:tcPr>
          <w:tcW w:w="1798" w:type="pct"/>
          <w:gridSpan w:val="2"/>
        </w:tcPr>
        <w:p w14:paraId="3FBDC6AA" w14:textId="18D34EA2" w:rsidR="00A60105" w:rsidRPr="00130F37" w:rsidRDefault="00A60105"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B77DB">
            <w:rPr>
              <w:rFonts w:cs="Times New Roman"/>
              <w:sz w:val="16"/>
              <w:szCs w:val="16"/>
            </w:rPr>
            <w:t>04/06/2026</w:t>
          </w:r>
          <w:r w:rsidRPr="00A02D20">
            <w:rPr>
              <w:sz w:val="16"/>
              <w:szCs w:val="16"/>
            </w:rPr>
            <w:fldChar w:fldCharType="end"/>
          </w:r>
        </w:p>
      </w:tc>
    </w:tr>
  </w:tbl>
  <w:p w14:paraId="07545485" w14:textId="61FC45CD" w:rsidR="003803C2" w:rsidRPr="009254D4" w:rsidRDefault="003803C2" w:rsidP="009254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7069" w14:textId="77777777" w:rsidR="00032A1A" w:rsidRPr="007B3B51" w:rsidRDefault="00032A1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032A1A" w:rsidRPr="007B3B51" w14:paraId="6BDD59A1" w14:textId="77777777" w:rsidTr="00A60105">
      <w:tc>
        <w:tcPr>
          <w:tcW w:w="854" w:type="pct"/>
        </w:tcPr>
        <w:p w14:paraId="7EF53A4B" w14:textId="77777777" w:rsidR="00032A1A" w:rsidRPr="007B3B51" w:rsidRDefault="00032A1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0CA3A65" w14:textId="1E634D5B" w:rsidR="00032A1A" w:rsidRPr="007B3B51" w:rsidRDefault="00032A1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20074">
            <w:rPr>
              <w:i/>
              <w:noProof/>
              <w:sz w:val="16"/>
              <w:szCs w:val="16"/>
            </w:rPr>
            <w:t>Anti-Money Laundering and Counter-Terrorism Financing Act 2006</w:t>
          </w:r>
          <w:r w:rsidRPr="007B3B51">
            <w:rPr>
              <w:i/>
              <w:sz w:val="16"/>
              <w:szCs w:val="16"/>
            </w:rPr>
            <w:fldChar w:fldCharType="end"/>
          </w:r>
        </w:p>
      </w:tc>
      <w:tc>
        <w:tcPr>
          <w:tcW w:w="458" w:type="pct"/>
        </w:tcPr>
        <w:p w14:paraId="092F04F1" w14:textId="77777777" w:rsidR="00032A1A" w:rsidRPr="007B3B51" w:rsidRDefault="00032A1A" w:rsidP="00C94853">
          <w:pPr>
            <w:jc w:val="right"/>
            <w:rPr>
              <w:sz w:val="16"/>
              <w:szCs w:val="16"/>
            </w:rPr>
          </w:pPr>
        </w:p>
      </w:tc>
    </w:tr>
    <w:tr w:rsidR="00032A1A" w:rsidRPr="0055472E" w14:paraId="102D3EC8" w14:textId="77777777" w:rsidTr="00A60105">
      <w:tc>
        <w:tcPr>
          <w:tcW w:w="1498" w:type="pct"/>
          <w:gridSpan w:val="2"/>
        </w:tcPr>
        <w:p w14:paraId="25C46BA7" w14:textId="57AD72B2" w:rsidR="00032A1A" w:rsidRPr="0055472E" w:rsidRDefault="00032A1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77DB">
            <w:rPr>
              <w:sz w:val="16"/>
              <w:szCs w:val="16"/>
            </w:rPr>
            <w:t>61</w:t>
          </w:r>
          <w:r w:rsidRPr="0055472E">
            <w:rPr>
              <w:sz w:val="16"/>
              <w:szCs w:val="16"/>
            </w:rPr>
            <w:fldChar w:fldCharType="end"/>
          </w:r>
        </w:p>
      </w:tc>
      <w:tc>
        <w:tcPr>
          <w:tcW w:w="1703" w:type="pct"/>
        </w:tcPr>
        <w:p w14:paraId="7B62AA60" w14:textId="77777777" w:rsidR="00032A1A" w:rsidRPr="0055472E" w:rsidRDefault="00032A1A" w:rsidP="006D2C4C">
          <w:pPr>
            <w:spacing w:before="120"/>
            <w:rPr>
              <w:sz w:val="16"/>
              <w:szCs w:val="16"/>
            </w:rPr>
          </w:pPr>
        </w:p>
      </w:tc>
      <w:tc>
        <w:tcPr>
          <w:tcW w:w="1799" w:type="pct"/>
          <w:gridSpan w:val="2"/>
        </w:tcPr>
        <w:p w14:paraId="132F145F" w14:textId="50C72037" w:rsidR="00032A1A" w:rsidRPr="0055472E" w:rsidRDefault="00032A1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B77DB">
            <w:rPr>
              <w:sz w:val="16"/>
              <w:szCs w:val="16"/>
            </w:rPr>
            <w:t>04/06/2026</w:t>
          </w:r>
          <w:r w:rsidRPr="0055472E">
            <w:rPr>
              <w:sz w:val="16"/>
              <w:szCs w:val="16"/>
            </w:rPr>
            <w:fldChar w:fldCharType="end"/>
          </w:r>
        </w:p>
      </w:tc>
    </w:tr>
  </w:tbl>
  <w:p w14:paraId="32CE2FF6" w14:textId="77777777" w:rsidR="00032A1A" w:rsidRPr="009254D4" w:rsidRDefault="00032A1A" w:rsidP="009254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04BE" w14:textId="77777777" w:rsidR="00032A1A" w:rsidRPr="007B3B51" w:rsidRDefault="00032A1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032A1A" w:rsidRPr="007B3B51" w14:paraId="5D0788D4" w14:textId="77777777" w:rsidTr="00A60105">
      <w:tc>
        <w:tcPr>
          <w:tcW w:w="854" w:type="pct"/>
        </w:tcPr>
        <w:p w14:paraId="75BFB062" w14:textId="77777777" w:rsidR="00032A1A" w:rsidRPr="007B3B51" w:rsidRDefault="00032A1A" w:rsidP="00C94853">
          <w:pPr>
            <w:rPr>
              <w:i/>
              <w:sz w:val="16"/>
              <w:szCs w:val="16"/>
            </w:rPr>
          </w:pPr>
        </w:p>
      </w:tc>
      <w:tc>
        <w:tcPr>
          <w:tcW w:w="3688" w:type="pct"/>
          <w:gridSpan w:val="3"/>
        </w:tcPr>
        <w:p w14:paraId="55DE84C1" w14:textId="0B5F0758" w:rsidR="00032A1A" w:rsidRPr="007B3B51" w:rsidRDefault="00032A1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20074">
            <w:rPr>
              <w:i/>
              <w:noProof/>
              <w:sz w:val="16"/>
              <w:szCs w:val="16"/>
            </w:rPr>
            <w:t>Anti-Money Laundering and Counter-Terrorism Financing Act 2006</w:t>
          </w:r>
          <w:r w:rsidRPr="007B3B51">
            <w:rPr>
              <w:i/>
              <w:sz w:val="16"/>
              <w:szCs w:val="16"/>
            </w:rPr>
            <w:fldChar w:fldCharType="end"/>
          </w:r>
        </w:p>
      </w:tc>
      <w:tc>
        <w:tcPr>
          <w:tcW w:w="458" w:type="pct"/>
        </w:tcPr>
        <w:p w14:paraId="5497C258" w14:textId="77777777" w:rsidR="00032A1A" w:rsidRPr="007B3B51" w:rsidRDefault="00032A1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32A1A" w:rsidRPr="00130F37" w14:paraId="1EF7916B" w14:textId="77777777" w:rsidTr="00A60105">
      <w:tc>
        <w:tcPr>
          <w:tcW w:w="1499" w:type="pct"/>
          <w:gridSpan w:val="2"/>
        </w:tcPr>
        <w:p w14:paraId="05190536" w14:textId="4CB8FF70" w:rsidR="00032A1A" w:rsidRPr="00130F37" w:rsidRDefault="00032A1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B77DB">
            <w:rPr>
              <w:rFonts w:cs="Times New Roman"/>
              <w:sz w:val="16"/>
              <w:szCs w:val="16"/>
            </w:rPr>
            <w:t>61</w:t>
          </w:r>
          <w:r w:rsidRPr="00A02D20">
            <w:rPr>
              <w:sz w:val="16"/>
              <w:szCs w:val="16"/>
            </w:rPr>
            <w:fldChar w:fldCharType="end"/>
          </w:r>
        </w:p>
      </w:tc>
      <w:tc>
        <w:tcPr>
          <w:tcW w:w="1703" w:type="pct"/>
        </w:tcPr>
        <w:p w14:paraId="2BE99414" w14:textId="77777777" w:rsidR="00032A1A" w:rsidRPr="00130F37" w:rsidRDefault="00032A1A" w:rsidP="006D2C4C">
          <w:pPr>
            <w:spacing w:before="120"/>
            <w:rPr>
              <w:sz w:val="16"/>
              <w:szCs w:val="16"/>
            </w:rPr>
          </w:pPr>
        </w:p>
      </w:tc>
      <w:tc>
        <w:tcPr>
          <w:tcW w:w="1798" w:type="pct"/>
          <w:gridSpan w:val="2"/>
        </w:tcPr>
        <w:p w14:paraId="3AE2843B" w14:textId="6569E9E9" w:rsidR="00032A1A" w:rsidRPr="00130F37" w:rsidRDefault="00032A1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B77DB">
            <w:rPr>
              <w:rFonts w:cs="Times New Roman"/>
              <w:sz w:val="16"/>
              <w:szCs w:val="16"/>
            </w:rPr>
            <w:t>04/06/2026</w:t>
          </w:r>
          <w:r w:rsidRPr="00A02D20">
            <w:rPr>
              <w:sz w:val="16"/>
              <w:szCs w:val="16"/>
            </w:rPr>
            <w:fldChar w:fldCharType="end"/>
          </w:r>
        </w:p>
      </w:tc>
    </w:tr>
  </w:tbl>
  <w:p w14:paraId="1A928260" w14:textId="77777777" w:rsidR="00032A1A" w:rsidRPr="009254D4" w:rsidRDefault="00032A1A" w:rsidP="009254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281B" w14:textId="77777777" w:rsidR="00032A1A" w:rsidRPr="007A1328" w:rsidRDefault="00032A1A" w:rsidP="00B002CC">
    <w:pPr>
      <w:pBdr>
        <w:top w:val="single" w:sz="6" w:space="1" w:color="auto"/>
      </w:pBdr>
      <w:spacing w:before="120"/>
      <w:rPr>
        <w:sz w:val="18"/>
      </w:rPr>
    </w:pPr>
  </w:p>
  <w:p w14:paraId="26E7484F" w14:textId="3395C878" w:rsidR="00032A1A" w:rsidRPr="007A1328" w:rsidRDefault="00032A1A" w:rsidP="00B002C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B77DB">
      <w:rPr>
        <w:i/>
        <w:noProof/>
        <w:sz w:val="18"/>
      </w:rPr>
      <w:t>Anti-Money Laundering and Counter-Terrorism Financing Act 2006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B77D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376</w:t>
    </w:r>
    <w:r w:rsidRPr="007A1328">
      <w:rPr>
        <w:i/>
        <w:sz w:val="18"/>
      </w:rPr>
      <w:fldChar w:fldCharType="end"/>
    </w:r>
  </w:p>
  <w:p w14:paraId="11CDB76C" w14:textId="77777777" w:rsidR="00032A1A" w:rsidRPr="007A1328" w:rsidRDefault="00032A1A" w:rsidP="00B002CC">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50DD" w14:textId="77777777" w:rsidR="00A60105" w:rsidRPr="007B3B51" w:rsidRDefault="00A6010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60105" w:rsidRPr="007B3B51" w14:paraId="3BDA1B6A" w14:textId="77777777" w:rsidTr="00A60105">
      <w:tc>
        <w:tcPr>
          <w:tcW w:w="854" w:type="pct"/>
        </w:tcPr>
        <w:p w14:paraId="2BC12858" w14:textId="77777777" w:rsidR="00A60105" w:rsidRPr="007B3B51" w:rsidRDefault="00A60105"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C358DB0" w14:textId="6DF36A8C" w:rsidR="00A60105" w:rsidRPr="007B3B51" w:rsidRDefault="00A6010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20074">
            <w:rPr>
              <w:i/>
              <w:noProof/>
              <w:sz w:val="16"/>
              <w:szCs w:val="16"/>
            </w:rPr>
            <w:t>Anti-Money Laundering and Counter-Terrorism Financing Act 2006</w:t>
          </w:r>
          <w:r w:rsidRPr="007B3B51">
            <w:rPr>
              <w:i/>
              <w:sz w:val="16"/>
              <w:szCs w:val="16"/>
            </w:rPr>
            <w:fldChar w:fldCharType="end"/>
          </w:r>
        </w:p>
      </w:tc>
      <w:tc>
        <w:tcPr>
          <w:tcW w:w="458" w:type="pct"/>
        </w:tcPr>
        <w:p w14:paraId="1D896AFD" w14:textId="77777777" w:rsidR="00A60105" w:rsidRPr="007B3B51" w:rsidRDefault="00A60105" w:rsidP="00C94853">
          <w:pPr>
            <w:jc w:val="right"/>
            <w:rPr>
              <w:sz w:val="16"/>
              <w:szCs w:val="16"/>
            </w:rPr>
          </w:pPr>
        </w:p>
      </w:tc>
    </w:tr>
    <w:tr w:rsidR="00A60105" w:rsidRPr="0055472E" w14:paraId="469C2CF7" w14:textId="77777777" w:rsidTr="00A60105">
      <w:tc>
        <w:tcPr>
          <w:tcW w:w="1498" w:type="pct"/>
          <w:gridSpan w:val="2"/>
        </w:tcPr>
        <w:p w14:paraId="395A917E" w14:textId="40601582" w:rsidR="00A60105" w:rsidRPr="0055472E" w:rsidRDefault="00A60105"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B77DB">
            <w:rPr>
              <w:sz w:val="16"/>
              <w:szCs w:val="16"/>
            </w:rPr>
            <w:t>61</w:t>
          </w:r>
          <w:r w:rsidRPr="0055472E">
            <w:rPr>
              <w:sz w:val="16"/>
              <w:szCs w:val="16"/>
            </w:rPr>
            <w:fldChar w:fldCharType="end"/>
          </w:r>
        </w:p>
      </w:tc>
      <w:tc>
        <w:tcPr>
          <w:tcW w:w="1703" w:type="pct"/>
        </w:tcPr>
        <w:p w14:paraId="628C5C66" w14:textId="77777777" w:rsidR="00A60105" w:rsidRPr="0055472E" w:rsidRDefault="00A60105" w:rsidP="006D2C4C">
          <w:pPr>
            <w:spacing w:before="120"/>
            <w:rPr>
              <w:sz w:val="16"/>
              <w:szCs w:val="16"/>
            </w:rPr>
          </w:pPr>
        </w:p>
      </w:tc>
      <w:tc>
        <w:tcPr>
          <w:tcW w:w="1799" w:type="pct"/>
          <w:gridSpan w:val="2"/>
        </w:tcPr>
        <w:p w14:paraId="3DC195CA" w14:textId="53B533E4" w:rsidR="00A60105" w:rsidRPr="0055472E" w:rsidRDefault="00A60105"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B77DB">
            <w:rPr>
              <w:sz w:val="16"/>
              <w:szCs w:val="16"/>
            </w:rPr>
            <w:t>04/06/2026</w:t>
          </w:r>
          <w:r w:rsidRPr="0055472E">
            <w:rPr>
              <w:sz w:val="16"/>
              <w:szCs w:val="16"/>
            </w:rPr>
            <w:fldChar w:fldCharType="end"/>
          </w:r>
        </w:p>
      </w:tc>
    </w:tr>
  </w:tbl>
  <w:p w14:paraId="10C9F044" w14:textId="553B5DE7" w:rsidR="003803C2" w:rsidRPr="009254D4" w:rsidRDefault="003803C2" w:rsidP="009254D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D9DD" w14:textId="77777777" w:rsidR="00A60105" w:rsidRPr="007B3B51" w:rsidRDefault="00A6010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60105" w:rsidRPr="007B3B51" w14:paraId="1FFE8BC5" w14:textId="77777777" w:rsidTr="00A60105">
      <w:tc>
        <w:tcPr>
          <w:tcW w:w="854" w:type="pct"/>
        </w:tcPr>
        <w:p w14:paraId="11ACC0C4" w14:textId="77777777" w:rsidR="00A60105" w:rsidRPr="007B3B51" w:rsidRDefault="00A60105" w:rsidP="00C94853">
          <w:pPr>
            <w:rPr>
              <w:i/>
              <w:sz w:val="16"/>
              <w:szCs w:val="16"/>
            </w:rPr>
          </w:pPr>
        </w:p>
      </w:tc>
      <w:tc>
        <w:tcPr>
          <w:tcW w:w="3688" w:type="pct"/>
          <w:gridSpan w:val="3"/>
        </w:tcPr>
        <w:p w14:paraId="2B6BCBA3" w14:textId="22222FA3" w:rsidR="00A60105" w:rsidRPr="007B3B51" w:rsidRDefault="00A6010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20074">
            <w:rPr>
              <w:i/>
              <w:noProof/>
              <w:sz w:val="16"/>
              <w:szCs w:val="16"/>
            </w:rPr>
            <w:t>Anti-Money Laundering and Counter-Terrorism Financing Act 2006</w:t>
          </w:r>
          <w:r w:rsidRPr="007B3B51">
            <w:rPr>
              <w:i/>
              <w:sz w:val="16"/>
              <w:szCs w:val="16"/>
            </w:rPr>
            <w:fldChar w:fldCharType="end"/>
          </w:r>
        </w:p>
      </w:tc>
      <w:tc>
        <w:tcPr>
          <w:tcW w:w="458" w:type="pct"/>
        </w:tcPr>
        <w:p w14:paraId="616FFB0A" w14:textId="77777777" w:rsidR="00A60105" w:rsidRPr="007B3B51" w:rsidRDefault="00A60105"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60105" w:rsidRPr="00130F37" w14:paraId="6F4F83B7" w14:textId="77777777" w:rsidTr="00A60105">
      <w:tc>
        <w:tcPr>
          <w:tcW w:w="1499" w:type="pct"/>
          <w:gridSpan w:val="2"/>
        </w:tcPr>
        <w:p w14:paraId="0344D5F1" w14:textId="6CC35AEF" w:rsidR="00A60105" w:rsidRPr="00130F37" w:rsidRDefault="00A60105"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B77DB">
            <w:rPr>
              <w:rFonts w:cs="Times New Roman"/>
              <w:sz w:val="16"/>
              <w:szCs w:val="16"/>
            </w:rPr>
            <w:t>61</w:t>
          </w:r>
          <w:r w:rsidRPr="00A02D20">
            <w:rPr>
              <w:sz w:val="16"/>
              <w:szCs w:val="16"/>
            </w:rPr>
            <w:fldChar w:fldCharType="end"/>
          </w:r>
        </w:p>
      </w:tc>
      <w:tc>
        <w:tcPr>
          <w:tcW w:w="1703" w:type="pct"/>
        </w:tcPr>
        <w:p w14:paraId="02D03C12" w14:textId="77777777" w:rsidR="00A60105" w:rsidRPr="00130F37" w:rsidRDefault="00A60105" w:rsidP="006D2C4C">
          <w:pPr>
            <w:spacing w:before="120"/>
            <w:rPr>
              <w:sz w:val="16"/>
              <w:szCs w:val="16"/>
            </w:rPr>
          </w:pPr>
        </w:p>
      </w:tc>
      <w:tc>
        <w:tcPr>
          <w:tcW w:w="1798" w:type="pct"/>
          <w:gridSpan w:val="2"/>
        </w:tcPr>
        <w:p w14:paraId="099D36E4" w14:textId="33C2C9AD" w:rsidR="00A60105" w:rsidRPr="00130F37" w:rsidRDefault="00A60105"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B77DB">
            <w:rPr>
              <w:rFonts w:cs="Times New Roman"/>
              <w:sz w:val="16"/>
              <w:szCs w:val="16"/>
            </w:rPr>
            <w:t>04/06/2026</w:t>
          </w:r>
          <w:r w:rsidRPr="00A02D20">
            <w:rPr>
              <w:sz w:val="16"/>
              <w:szCs w:val="16"/>
            </w:rPr>
            <w:fldChar w:fldCharType="end"/>
          </w:r>
        </w:p>
      </w:tc>
    </w:tr>
  </w:tbl>
  <w:p w14:paraId="7B19BC72" w14:textId="22CC7F78" w:rsidR="003803C2" w:rsidRPr="009254D4" w:rsidRDefault="003803C2" w:rsidP="009254D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F8C0" w14:textId="77777777" w:rsidR="003803C2" w:rsidRPr="007A1328" w:rsidRDefault="003803C2" w:rsidP="00B002CC">
    <w:pPr>
      <w:pBdr>
        <w:top w:val="single" w:sz="6" w:space="1" w:color="auto"/>
      </w:pBdr>
      <w:spacing w:before="120"/>
      <w:rPr>
        <w:sz w:val="18"/>
      </w:rPr>
    </w:pPr>
  </w:p>
  <w:p w14:paraId="51B69E56" w14:textId="2D9CA9F4" w:rsidR="003803C2" w:rsidRPr="007A1328" w:rsidRDefault="003803C2" w:rsidP="00B002C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B77DB">
      <w:rPr>
        <w:i/>
        <w:noProof/>
        <w:sz w:val="18"/>
      </w:rPr>
      <w:t>Anti-Money Laundering and Counter-Terrorism Financing Act 2006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B77D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376</w:t>
    </w:r>
    <w:r w:rsidRPr="007A1328">
      <w:rPr>
        <w:i/>
        <w:sz w:val="18"/>
      </w:rPr>
      <w:fldChar w:fldCharType="end"/>
    </w:r>
  </w:p>
  <w:p w14:paraId="65E5391C" w14:textId="77777777" w:rsidR="003803C2" w:rsidRPr="007A1328" w:rsidRDefault="003803C2" w:rsidP="00B002CC">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457A0" w14:textId="77777777" w:rsidR="00D76B23" w:rsidRDefault="00D76B23" w:rsidP="00C72B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3DC283A5" w14:textId="77777777" w:rsidR="00D76B23" w:rsidRDefault="00D76B23" w:rsidP="00C72BA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6A4127B5" w14:textId="77777777" w:rsidR="00D76B23" w:rsidRPr="007A1328" w:rsidRDefault="00D76B23" w:rsidP="00C72B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609D31A1" w14:textId="77777777" w:rsidR="00D76B23" w:rsidRPr="007A1328" w:rsidRDefault="00D76B23" w:rsidP="00C72BA2">
      <w:pPr>
        <w:rPr>
          <w:b/>
          <w:sz w:val="24"/>
        </w:rPr>
      </w:pPr>
    </w:p>
    <w:p w14:paraId="0985D664" w14:textId="77777777" w:rsidR="00D76B23" w:rsidRPr="007A1328" w:rsidRDefault="00D76B23" w:rsidP="00C72B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w:t>
      </w:r>
      <w:r w:rsidRPr="007A1328">
        <w:rPr>
          <w:sz w:val="24"/>
        </w:rPr>
        <w:fldChar w:fldCharType="end"/>
      </w:r>
    </w:p>
    <w:p w14:paraId="6E7E7931" w14:textId="77777777" w:rsidR="00D76B23" w:rsidRPr="00C72BA2" w:rsidRDefault="00D76B23" w:rsidP="00C72BA2">
      <w:pPr>
        <w:pStyle w:val="Header"/>
      </w:pPr>
    </w:p>
    <w:p w14:paraId="04FC35DB" w14:textId="77777777" w:rsidR="00D76B23" w:rsidRPr="00364620" w:rsidRDefault="00D76B23" w:rsidP="00E9769B">
      <w:pPr>
        <w:pStyle w:val="CTA2ai"/>
        <w:spacing w:before="0" w:line="240" w:lineRule="auto"/>
        <w:rPr>
          <w:rFonts w:eastAsia="Calibri"/>
          <w:sz w:val="16"/>
        </w:rPr>
      </w:pPr>
      <w:r>
        <w:separator/>
      </w:r>
    </w:p>
  </w:footnote>
  <w:footnote w:type="continuationSeparator" w:id="0">
    <w:p w14:paraId="628DAF2F" w14:textId="77777777" w:rsidR="00D76B23" w:rsidRPr="00364620" w:rsidRDefault="00D76B23" w:rsidP="00E9769B">
      <w:pPr>
        <w:pStyle w:val="CTA2ai"/>
        <w:spacing w:before="0" w:line="240" w:lineRule="auto"/>
        <w:rPr>
          <w:rFonts w:eastAsia="Calibri"/>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4FE7" w14:textId="77777777" w:rsidR="003803C2" w:rsidRDefault="003803C2" w:rsidP="00750389">
    <w:pPr>
      <w:pStyle w:val="Header"/>
      <w:pBdr>
        <w:bottom w:val="single" w:sz="6" w:space="1" w:color="auto"/>
      </w:pBdr>
    </w:pPr>
  </w:p>
  <w:p w14:paraId="18AA3F5D" w14:textId="77777777" w:rsidR="003803C2" w:rsidRDefault="003803C2" w:rsidP="00750389">
    <w:pPr>
      <w:pStyle w:val="Header"/>
      <w:pBdr>
        <w:bottom w:val="single" w:sz="6" w:space="1" w:color="auto"/>
      </w:pBdr>
    </w:pPr>
  </w:p>
  <w:p w14:paraId="564DA295" w14:textId="77777777" w:rsidR="003803C2" w:rsidRPr="001E77D2" w:rsidRDefault="003803C2" w:rsidP="0075038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C927" w14:textId="77777777" w:rsidR="003803C2" w:rsidRDefault="003803C2" w:rsidP="00750389">
    <w:pPr>
      <w:pStyle w:val="Header"/>
      <w:pBdr>
        <w:bottom w:val="single" w:sz="4" w:space="1" w:color="auto"/>
      </w:pBdr>
    </w:pPr>
  </w:p>
  <w:p w14:paraId="427C9FA1" w14:textId="77777777" w:rsidR="003803C2" w:rsidRDefault="003803C2" w:rsidP="00750389">
    <w:pPr>
      <w:pStyle w:val="Header"/>
      <w:pBdr>
        <w:bottom w:val="single" w:sz="4" w:space="1" w:color="auto"/>
      </w:pBdr>
    </w:pPr>
  </w:p>
  <w:p w14:paraId="4204C1C0" w14:textId="77777777" w:rsidR="003803C2" w:rsidRPr="001E77D2" w:rsidRDefault="003803C2" w:rsidP="0075038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7875" w14:textId="77777777" w:rsidR="003803C2" w:rsidRPr="005F1388" w:rsidRDefault="003803C2" w:rsidP="0075038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F1CE" w14:textId="77777777" w:rsidR="003803C2" w:rsidRPr="00ED79B6" w:rsidRDefault="003803C2" w:rsidP="00B002CC">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9163" w14:textId="77777777" w:rsidR="003803C2" w:rsidRPr="00ED79B6" w:rsidRDefault="003803C2" w:rsidP="00B002CC">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11F6" w14:textId="77777777" w:rsidR="003803C2" w:rsidRPr="00ED79B6" w:rsidRDefault="003803C2" w:rsidP="00B002CC">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FA46" w14:textId="77777777" w:rsidR="00032A1A" w:rsidRPr="00CD3246" w:rsidRDefault="00032A1A" w:rsidP="00B002CC">
    <w:pPr>
      <w:rPr>
        <w:sz w:val="20"/>
      </w:rPr>
    </w:pPr>
  </w:p>
  <w:p w14:paraId="4A8F4178" w14:textId="62D53B1C" w:rsidR="00032A1A" w:rsidRDefault="00032A1A" w:rsidP="00B002CC">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F20074">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F20074">
      <w:rPr>
        <w:noProof/>
        <w:sz w:val="20"/>
      </w:rPr>
      <w:t>Introduction</w:t>
    </w:r>
    <w:r>
      <w:rPr>
        <w:sz w:val="20"/>
      </w:rPr>
      <w:fldChar w:fldCharType="end"/>
    </w:r>
  </w:p>
  <w:p w14:paraId="74CF841D" w14:textId="25C2C2D4" w:rsidR="00032A1A" w:rsidRPr="007A1328" w:rsidRDefault="00032A1A" w:rsidP="00B002C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580C3F79" w14:textId="77777777" w:rsidR="00032A1A" w:rsidRPr="007A1328" w:rsidRDefault="00032A1A" w:rsidP="00B002CC">
    <w:pPr>
      <w:rPr>
        <w:b/>
        <w:sz w:val="24"/>
      </w:rPr>
    </w:pPr>
  </w:p>
  <w:p w14:paraId="68EBF75F" w14:textId="42696FDE" w:rsidR="00032A1A" w:rsidRPr="007A1328" w:rsidRDefault="00032A1A" w:rsidP="00D74A7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20074">
      <w:rPr>
        <w:noProof/>
        <w:sz w:val="24"/>
      </w:rPr>
      <w:t>6</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C32F" w14:textId="77777777" w:rsidR="00032A1A" w:rsidRDefault="00032A1A" w:rsidP="00B002CC">
    <w:pPr>
      <w:jc w:val="right"/>
      <w:rPr>
        <w:sz w:val="20"/>
      </w:rPr>
    </w:pPr>
  </w:p>
  <w:p w14:paraId="14C2B818" w14:textId="43799710" w:rsidR="00032A1A" w:rsidRPr="00CD3246" w:rsidRDefault="00032A1A" w:rsidP="00B002CC">
    <w:pPr>
      <w:jc w:val="right"/>
      <w:rPr>
        <w:b/>
        <w:sz w:val="20"/>
      </w:rPr>
    </w:pPr>
    <w:r w:rsidRPr="007A1328">
      <w:rPr>
        <w:sz w:val="20"/>
      </w:rPr>
      <w:fldChar w:fldCharType="begin"/>
    </w:r>
    <w:r w:rsidRPr="007A1328">
      <w:rPr>
        <w:sz w:val="20"/>
      </w:rPr>
      <w:instrText xml:space="preserve"> STYLEREF CharPartText </w:instrText>
    </w:r>
    <w:r w:rsidR="00F20074">
      <w:rPr>
        <w:sz w:val="20"/>
      </w:rPr>
      <w:fldChar w:fldCharType="separate"/>
    </w:r>
    <w:r w:rsidR="00F20074">
      <w:rPr>
        <w:noProof/>
        <w:sz w:val="20"/>
      </w:rPr>
      <w:t>Introduction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20074">
      <w:rPr>
        <w:b/>
        <w:sz w:val="20"/>
      </w:rPr>
      <w:fldChar w:fldCharType="separate"/>
    </w:r>
    <w:r w:rsidR="00F20074">
      <w:rPr>
        <w:b/>
        <w:noProof/>
        <w:sz w:val="20"/>
      </w:rPr>
      <w:t>Part 1</w:t>
    </w:r>
    <w:r>
      <w:rPr>
        <w:b/>
        <w:sz w:val="20"/>
      </w:rPr>
      <w:fldChar w:fldCharType="end"/>
    </w:r>
  </w:p>
  <w:p w14:paraId="0D1D3847" w14:textId="175A3A86" w:rsidR="00032A1A" w:rsidRPr="007A1328" w:rsidRDefault="00032A1A" w:rsidP="00B002CC">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3504C12D" w14:textId="77777777" w:rsidR="00032A1A" w:rsidRPr="007A1328" w:rsidRDefault="00032A1A" w:rsidP="00B002CC">
    <w:pPr>
      <w:jc w:val="right"/>
      <w:rPr>
        <w:b/>
        <w:sz w:val="24"/>
      </w:rPr>
    </w:pPr>
  </w:p>
  <w:p w14:paraId="1273BCD5" w14:textId="0E99A815" w:rsidR="00032A1A" w:rsidRPr="007A1328" w:rsidRDefault="00032A1A" w:rsidP="00D74A7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20074">
      <w:rPr>
        <w:noProof/>
        <w:sz w:val="24"/>
      </w:rPr>
      <w:t>6</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203D" w14:textId="77777777" w:rsidR="00032A1A" w:rsidRPr="007A1328" w:rsidRDefault="00032A1A" w:rsidP="00B002C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7D3F" w14:textId="77777777" w:rsidR="003803C2" w:rsidRPr="00CD3246" w:rsidRDefault="003803C2" w:rsidP="00B002CC">
    <w:pPr>
      <w:rPr>
        <w:sz w:val="20"/>
      </w:rPr>
    </w:pPr>
  </w:p>
  <w:p w14:paraId="0EEECB8E" w14:textId="54E33B10" w:rsidR="003803C2" w:rsidRDefault="003803C2" w:rsidP="00B002CC">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F20074">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F20074">
      <w:rPr>
        <w:noProof/>
        <w:sz w:val="20"/>
      </w:rPr>
      <w:t>Introduction</w:t>
    </w:r>
    <w:r>
      <w:rPr>
        <w:sz w:val="20"/>
      </w:rPr>
      <w:fldChar w:fldCharType="end"/>
    </w:r>
  </w:p>
  <w:p w14:paraId="7A03CF30" w14:textId="5348AF36" w:rsidR="003803C2" w:rsidRPr="007A1328" w:rsidRDefault="003803C2" w:rsidP="00B002C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F306503" w14:textId="77777777" w:rsidR="003803C2" w:rsidRPr="007A1328" w:rsidRDefault="003803C2" w:rsidP="00B002CC">
    <w:pPr>
      <w:rPr>
        <w:b/>
        <w:sz w:val="24"/>
      </w:rPr>
    </w:pPr>
  </w:p>
  <w:p w14:paraId="7EA0189A" w14:textId="2E762F24" w:rsidR="003803C2" w:rsidRPr="007A1328" w:rsidRDefault="003803C2" w:rsidP="00D74A7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20074">
      <w:rPr>
        <w:noProof/>
        <w:sz w:val="24"/>
      </w:rPr>
      <w:t>6</w:t>
    </w:r>
    <w:r w:rsidRPr="007A1328">
      <w:rPr>
        <w:sz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C3C3" w14:textId="77777777" w:rsidR="003803C2" w:rsidRDefault="003803C2" w:rsidP="00B002CC">
    <w:pPr>
      <w:jc w:val="right"/>
      <w:rPr>
        <w:sz w:val="20"/>
      </w:rPr>
    </w:pPr>
  </w:p>
  <w:p w14:paraId="4541F332" w14:textId="3D6438C0" w:rsidR="003803C2" w:rsidRPr="00CD3246" w:rsidRDefault="003803C2" w:rsidP="00B002CC">
    <w:pPr>
      <w:jc w:val="right"/>
      <w:rPr>
        <w:b/>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F20074">
      <w:rPr>
        <w:noProof/>
        <w:sz w:val="20"/>
      </w:rPr>
      <w:t>Introduction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F20074">
      <w:rPr>
        <w:b/>
        <w:noProof/>
        <w:sz w:val="20"/>
      </w:rPr>
      <w:t>Part 1</w:t>
    </w:r>
    <w:r>
      <w:rPr>
        <w:b/>
        <w:sz w:val="20"/>
      </w:rPr>
      <w:fldChar w:fldCharType="end"/>
    </w:r>
  </w:p>
  <w:p w14:paraId="0E1B9976" w14:textId="211214DF" w:rsidR="003803C2" w:rsidRPr="007A1328" w:rsidRDefault="003803C2" w:rsidP="00B002CC">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53DB049B" w14:textId="77777777" w:rsidR="003803C2" w:rsidRPr="007A1328" w:rsidRDefault="003803C2" w:rsidP="00B002CC">
    <w:pPr>
      <w:jc w:val="right"/>
      <w:rPr>
        <w:b/>
        <w:sz w:val="24"/>
      </w:rPr>
    </w:pPr>
  </w:p>
  <w:p w14:paraId="144C85C1" w14:textId="0F446758" w:rsidR="003803C2" w:rsidRPr="007A1328" w:rsidRDefault="003803C2" w:rsidP="00D74A7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20074">
      <w:rPr>
        <w:noProof/>
        <w:sz w:val="24"/>
      </w:rPr>
      <w:t>6</w:t>
    </w:r>
    <w:r w:rsidRPr="007A1328">
      <w:rPr>
        <w:sz w:val="24"/>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EAD0" w14:textId="77777777" w:rsidR="003803C2" w:rsidRPr="007A1328" w:rsidRDefault="003803C2" w:rsidP="00B002CC"/>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3538" w14:textId="251BEB60" w:rsidR="003803C2" w:rsidRDefault="003803C2">
    <w:pPr>
      <w:rPr>
        <w:sz w:val="20"/>
      </w:rPr>
    </w:pPr>
    <w:r>
      <w:rPr>
        <w:b/>
        <w:sz w:val="20"/>
      </w:rPr>
      <w:fldChar w:fldCharType="begin"/>
    </w:r>
    <w:r>
      <w:rPr>
        <w:b/>
        <w:sz w:val="20"/>
      </w:rPr>
      <w:instrText xml:space="preserve"> STYLEREF CharChapNo </w:instrText>
    </w:r>
    <w:r>
      <w:rPr>
        <w:b/>
        <w:sz w:val="20"/>
      </w:rPr>
      <w:fldChar w:fldCharType="separate"/>
    </w:r>
    <w:r w:rsidR="00F20074">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20074">
      <w:rPr>
        <w:noProof/>
        <w:sz w:val="20"/>
      </w:rPr>
      <w:t>Alternative constitutional basis</w:t>
    </w:r>
    <w:r>
      <w:rPr>
        <w:sz w:val="20"/>
      </w:rPr>
      <w:fldChar w:fldCharType="end"/>
    </w:r>
  </w:p>
  <w:p w14:paraId="07026EA1" w14:textId="0E991596" w:rsidR="003803C2" w:rsidRDefault="003803C2">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14:paraId="035ABC55" w14:textId="455399F2" w:rsidR="003803C2" w:rsidRDefault="003803C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14:paraId="4AF7B1F0" w14:textId="77777777" w:rsidR="003803C2" w:rsidRDefault="003803C2">
    <w:pPr>
      <w:rPr>
        <w:b/>
      </w:rPr>
    </w:pPr>
  </w:p>
  <w:p w14:paraId="1B7232B6" w14:textId="15B912D6" w:rsidR="003803C2" w:rsidRDefault="003803C2" w:rsidP="00D74A7B">
    <w:pPr>
      <w:pBdr>
        <w:bottom w:val="single" w:sz="6" w:space="1" w:color="auto"/>
      </w:pBdr>
      <w:spacing w:after="120"/>
    </w:pPr>
    <w:r>
      <w:t xml:space="preserve">Clause </w:t>
    </w:r>
    <w:fldSimple w:instr=" STYLEREF CharSectno ">
      <w:r w:rsidR="00F20074">
        <w:rPr>
          <w:noProof/>
        </w:rPr>
        <w:t>1</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7532" w14:textId="55124444" w:rsidR="003803C2" w:rsidRDefault="003803C2" w:rsidP="00B002CC">
    <w:pPr>
      <w:jc w:val="right"/>
      <w:rPr>
        <w:sz w:val="20"/>
      </w:rPr>
    </w:pPr>
    <w:r>
      <w:rPr>
        <w:sz w:val="20"/>
      </w:rPr>
      <w:fldChar w:fldCharType="begin"/>
    </w:r>
    <w:r>
      <w:rPr>
        <w:sz w:val="20"/>
      </w:rPr>
      <w:instrText xml:space="preserve"> STYLEREF CharChapText </w:instrText>
    </w:r>
    <w:r>
      <w:rPr>
        <w:sz w:val="20"/>
      </w:rPr>
      <w:fldChar w:fldCharType="separate"/>
    </w:r>
    <w:r w:rsidR="00F20074">
      <w:rPr>
        <w:noProof/>
        <w:sz w:val="20"/>
      </w:rPr>
      <w:t>Alternative constitutional basis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20074">
      <w:rPr>
        <w:b/>
        <w:noProof/>
        <w:sz w:val="20"/>
      </w:rPr>
      <w:t>Schedule 1</w:t>
    </w:r>
    <w:r>
      <w:rPr>
        <w:b/>
        <w:sz w:val="20"/>
      </w:rPr>
      <w:fldChar w:fldCharType="end"/>
    </w:r>
  </w:p>
  <w:p w14:paraId="28E8C1B4" w14:textId="13381FBF" w:rsidR="003803C2" w:rsidRDefault="003803C2" w:rsidP="00B002CC">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14:paraId="045BD542" w14:textId="1E4432BA" w:rsidR="003803C2" w:rsidRDefault="003803C2" w:rsidP="00B002CC">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14:paraId="521107A9" w14:textId="77777777" w:rsidR="003803C2" w:rsidRDefault="003803C2" w:rsidP="00B002CC">
    <w:pPr>
      <w:jc w:val="right"/>
      <w:rPr>
        <w:b/>
      </w:rPr>
    </w:pPr>
  </w:p>
  <w:p w14:paraId="725FD18E" w14:textId="69134707" w:rsidR="003803C2" w:rsidRDefault="003803C2" w:rsidP="00D74A7B">
    <w:pPr>
      <w:pBdr>
        <w:bottom w:val="single" w:sz="6" w:space="1" w:color="auto"/>
      </w:pBdr>
      <w:spacing w:after="120"/>
      <w:jc w:val="right"/>
    </w:pPr>
    <w:r>
      <w:t xml:space="preserve">Clause </w:t>
    </w:r>
    <w:fldSimple w:instr=" STYLEREF CharSectno ">
      <w:r w:rsidR="00F20074">
        <w:rPr>
          <w:noProof/>
        </w:rPr>
        <w:t>1</w:t>
      </w:r>
    </w:fldSimple>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4F08" w14:textId="77777777" w:rsidR="003803C2" w:rsidRDefault="003803C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3668" w14:textId="77777777" w:rsidR="003803C2" w:rsidRPr="007E528B" w:rsidRDefault="003803C2" w:rsidP="00B002CC">
    <w:pPr>
      <w:rPr>
        <w:sz w:val="26"/>
        <w:szCs w:val="26"/>
      </w:rPr>
    </w:pPr>
  </w:p>
  <w:p w14:paraId="1711EAEE" w14:textId="77777777" w:rsidR="003803C2" w:rsidRPr="00750516" w:rsidRDefault="003803C2" w:rsidP="00B002CC">
    <w:pPr>
      <w:rPr>
        <w:b/>
        <w:sz w:val="20"/>
      </w:rPr>
    </w:pPr>
    <w:r w:rsidRPr="00750516">
      <w:rPr>
        <w:b/>
        <w:sz w:val="20"/>
      </w:rPr>
      <w:t>Endnotes</w:t>
    </w:r>
  </w:p>
  <w:p w14:paraId="256E7A50" w14:textId="77777777" w:rsidR="003803C2" w:rsidRPr="007A1328" w:rsidRDefault="003803C2" w:rsidP="00B002CC">
    <w:pPr>
      <w:rPr>
        <w:sz w:val="20"/>
      </w:rPr>
    </w:pPr>
  </w:p>
  <w:p w14:paraId="1A571E57" w14:textId="77777777" w:rsidR="003803C2" w:rsidRPr="007A1328" w:rsidRDefault="003803C2" w:rsidP="00B002CC">
    <w:pPr>
      <w:rPr>
        <w:b/>
        <w:sz w:val="24"/>
      </w:rPr>
    </w:pPr>
  </w:p>
  <w:p w14:paraId="1B33A9D4" w14:textId="00B86365" w:rsidR="003803C2" w:rsidRPr="007E528B" w:rsidRDefault="003803C2" w:rsidP="00B002C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20074">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5386" w14:textId="77777777" w:rsidR="003803C2" w:rsidRPr="007E528B" w:rsidRDefault="003803C2" w:rsidP="00B002CC">
    <w:pPr>
      <w:jc w:val="right"/>
      <w:rPr>
        <w:sz w:val="26"/>
        <w:szCs w:val="26"/>
      </w:rPr>
    </w:pPr>
  </w:p>
  <w:p w14:paraId="44BB0542" w14:textId="77777777" w:rsidR="003803C2" w:rsidRPr="00750516" w:rsidRDefault="003803C2" w:rsidP="00B002CC">
    <w:pPr>
      <w:jc w:val="right"/>
      <w:rPr>
        <w:b/>
        <w:sz w:val="20"/>
      </w:rPr>
    </w:pPr>
    <w:r w:rsidRPr="00750516">
      <w:rPr>
        <w:b/>
        <w:sz w:val="20"/>
      </w:rPr>
      <w:t>Endnotes</w:t>
    </w:r>
  </w:p>
  <w:p w14:paraId="55C59D0D" w14:textId="77777777" w:rsidR="003803C2" w:rsidRPr="007A1328" w:rsidRDefault="003803C2" w:rsidP="00B002CC">
    <w:pPr>
      <w:jc w:val="right"/>
      <w:rPr>
        <w:sz w:val="20"/>
      </w:rPr>
    </w:pPr>
  </w:p>
  <w:p w14:paraId="1926E107" w14:textId="77777777" w:rsidR="003803C2" w:rsidRPr="007A1328" w:rsidRDefault="003803C2" w:rsidP="00B002CC">
    <w:pPr>
      <w:jc w:val="right"/>
      <w:rPr>
        <w:b/>
        <w:sz w:val="24"/>
      </w:rPr>
    </w:pPr>
  </w:p>
  <w:p w14:paraId="03939334" w14:textId="6EFE6FEC" w:rsidR="003803C2" w:rsidRPr="007E528B" w:rsidRDefault="003803C2" w:rsidP="00B002C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20074">
      <w:rPr>
        <w:noProof/>
        <w:szCs w:val="22"/>
      </w:rPr>
      <w:t>Endnote 3—Legislation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D66F" w14:textId="12326D78" w:rsidR="003803C2" w:rsidRDefault="003803C2" w:rsidP="00C72BA2">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9B77DB">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9B77DB">
      <w:rPr>
        <w:noProof/>
        <w:sz w:val="20"/>
      </w:rPr>
      <w:t>Alternative constitutional basis</w:t>
    </w:r>
    <w:r>
      <w:rPr>
        <w:sz w:val="20"/>
      </w:rPr>
      <w:fldChar w:fldCharType="end"/>
    </w:r>
  </w:p>
  <w:p w14:paraId="391650B8" w14:textId="72ED4761" w:rsidR="003803C2" w:rsidRDefault="003803C2" w:rsidP="00C72BA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28236801" w14:textId="19A42D8B" w:rsidR="003803C2" w:rsidRPr="007A1328" w:rsidRDefault="003803C2" w:rsidP="00C72B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159BAF0" w14:textId="77777777" w:rsidR="003803C2" w:rsidRPr="007A1328" w:rsidRDefault="003803C2" w:rsidP="00C72BA2">
    <w:pPr>
      <w:rPr>
        <w:b/>
        <w:sz w:val="24"/>
      </w:rPr>
    </w:pPr>
  </w:p>
  <w:p w14:paraId="1A657B75" w14:textId="5CDD875B" w:rsidR="003803C2" w:rsidRPr="007A1328" w:rsidRDefault="003803C2" w:rsidP="00C72B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B77DB">
      <w:rPr>
        <w:noProof/>
        <w:sz w:val="24"/>
      </w:rPr>
      <w:t>1</w:t>
    </w:r>
    <w:r w:rsidRPr="007A1328">
      <w:rPr>
        <w:sz w:val="24"/>
      </w:rPr>
      <w:fldChar w:fldCharType="end"/>
    </w:r>
  </w:p>
  <w:p w14:paraId="423DEB21" w14:textId="77777777" w:rsidR="003803C2" w:rsidRPr="00C72BA2" w:rsidRDefault="003803C2" w:rsidP="00C72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2144E"/>
    <w:multiLevelType w:val="hybridMultilevel"/>
    <w:tmpl w:val="F63AB9B8"/>
    <w:lvl w:ilvl="0" w:tplc="4EBC16A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58D12DD"/>
    <w:multiLevelType w:val="hybridMultilevel"/>
    <w:tmpl w:val="B694DF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A833B9"/>
    <w:multiLevelType w:val="hybridMultilevel"/>
    <w:tmpl w:val="4E56B4EA"/>
    <w:lvl w:ilvl="0" w:tplc="7D5CAB8C">
      <w:start w:val="1"/>
      <w:numFmt w:val="decimal"/>
      <w:lvlText w:val="%1."/>
      <w:lvlJc w:val="left"/>
      <w:pPr>
        <w:ind w:left="720" w:hanging="360"/>
      </w:pPr>
      <w:rPr>
        <w:rFonts w:ascii="Times New Roman" w:hAnsi="Times New Roman" w:cs="Times New Roman" w:hint="default"/>
        <w:b w:val="0"/>
        <w:color w:val="auto"/>
      </w:rPr>
    </w:lvl>
    <w:lvl w:ilvl="1" w:tplc="0C090001">
      <w:start w:val="1"/>
      <w:numFmt w:val="bullet"/>
      <w:lvlText w:val=""/>
      <w:lvlJc w:val="left"/>
      <w:pPr>
        <w:ind w:left="1440" w:hanging="360"/>
      </w:pPr>
      <w:rPr>
        <w:rFonts w:ascii="Symbol" w:hAnsi="Symbol" w:hint="default"/>
        <w:b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5" w15:restartNumberingAfterBreak="0">
    <w:nsid w:val="272F72C6"/>
    <w:multiLevelType w:val="hybridMultilevel"/>
    <w:tmpl w:val="E0CC6E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7A64D3A"/>
    <w:multiLevelType w:val="hybridMultilevel"/>
    <w:tmpl w:val="FAB6CA5A"/>
    <w:lvl w:ilvl="0" w:tplc="E18689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4401CF"/>
    <w:multiLevelType w:val="hybridMultilevel"/>
    <w:tmpl w:val="265E6080"/>
    <w:lvl w:ilvl="0" w:tplc="226A8558">
      <w:start w:val="1"/>
      <w:numFmt w:val="lowerLetter"/>
      <w:lvlText w:val="(%1)"/>
      <w:lvlJc w:val="left"/>
      <w:pPr>
        <w:ind w:left="720" w:hanging="360"/>
      </w:pPr>
      <w:rPr>
        <w:rFonts w:hint="default"/>
        <w:sz w:val="16"/>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64C460F"/>
    <w:multiLevelType w:val="hybridMultilevel"/>
    <w:tmpl w:val="C80AA2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0" w15:restartNumberingAfterBreak="0">
    <w:nsid w:val="3BDA62A9"/>
    <w:multiLevelType w:val="hybridMultilevel"/>
    <w:tmpl w:val="7A743C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A35553"/>
    <w:multiLevelType w:val="hybridMultilevel"/>
    <w:tmpl w:val="2654E4D2"/>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2" w15:restartNumberingAfterBreak="0">
    <w:nsid w:val="4D586B0B"/>
    <w:multiLevelType w:val="hybridMultilevel"/>
    <w:tmpl w:val="AFAE22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94A27DD"/>
    <w:multiLevelType w:val="hybridMultilevel"/>
    <w:tmpl w:val="9A4CDB1E"/>
    <w:lvl w:ilvl="0" w:tplc="226A8558">
      <w:start w:val="1"/>
      <w:numFmt w:val="lowerLetter"/>
      <w:lvlText w:val="(%1)"/>
      <w:lvlJc w:val="left"/>
      <w:pPr>
        <w:ind w:left="720" w:hanging="360"/>
      </w:pPr>
      <w:rPr>
        <w:rFonts w:hint="default"/>
        <w:sz w:val="16"/>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B373F4"/>
    <w:multiLevelType w:val="hybridMultilevel"/>
    <w:tmpl w:val="828A4634"/>
    <w:lvl w:ilvl="0" w:tplc="6916E25E">
      <w:start w:val="1"/>
      <w:numFmt w:val="decimal"/>
      <w:lvlText w:val="%1."/>
      <w:lvlJc w:val="left"/>
      <w:pPr>
        <w:ind w:left="720" w:hanging="360"/>
      </w:pPr>
      <w:rPr>
        <w:b w:val="0"/>
      </w:rPr>
    </w:lvl>
    <w:lvl w:ilvl="1" w:tplc="4DB0B5BE">
      <w:start w:val="1"/>
      <w:numFmt w:val="lowerLetter"/>
      <w:lvlText w:val="%2."/>
      <w:lvlJc w:val="left"/>
      <w:pPr>
        <w:ind w:left="1440" w:hanging="360"/>
      </w:pPr>
      <w:rPr>
        <w:b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23B320F"/>
    <w:multiLevelType w:val="hybridMultilevel"/>
    <w:tmpl w:val="4A2A8D64"/>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8" w15:restartNumberingAfterBreak="0">
    <w:nsid w:val="6429560B"/>
    <w:multiLevelType w:val="hybridMultilevel"/>
    <w:tmpl w:val="7902C9F8"/>
    <w:lvl w:ilvl="0" w:tplc="14E86CE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D696B5B"/>
    <w:multiLevelType w:val="hybridMultilevel"/>
    <w:tmpl w:val="F8EE86DC"/>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num w:numId="1" w16cid:durableId="253052260">
    <w:abstractNumId w:val="25"/>
  </w:num>
  <w:num w:numId="2" w16cid:durableId="261451835">
    <w:abstractNumId w:val="29"/>
  </w:num>
  <w:num w:numId="3" w16cid:durableId="1735465374">
    <w:abstractNumId w:val="14"/>
  </w:num>
  <w:num w:numId="4" w16cid:durableId="1476416308">
    <w:abstractNumId w:val="9"/>
  </w:num>
  <w:num w:numId="5" w16cid:durableId="336004856">
    <w:abstractNumId w:val="7"/>
  </w:num>
  <w:num w:numId="6" w16cid:durableId="162088641">
    <w:abstractNumId w:val="6"/>
  </w:num>
  <w:num w:numId="7" w16cid:durableId="1713192112">
    <w:abstractNumId w:val="5"/>
  </w:num>
  <w:num w:numId="8" w16cid:durableId="744034653">
    <w:abstractNumId w:val="4"/>
  </w:num>
  <w:num w:numId="9" w16cid:durableId="285083095">
    <w:abstractNumId w:val="8"/>
  </w:num>
  <w:num w:numId="10" w16cid:durableId="1154834574">
    <w:abstractNumId w:val="3"/>
  </w:num>
  <w:num w:numId="11" w16cid:durableId="139425297">
    <w:abstractNumId w:val="2"/>
  </w:num>
  <w:num w:numId="12" w16cid:durableId="225847935">
    <w:abstractNumId w:val="1"/>
  </w:num>
  <w:num w:numId="13" w16cid:durableId="522595621">
    <w:abstractNumId w:val="0"/>
  </w:num>
  <w:num w:numId="14" w16cid:durableId="1509519901">
    <w:abstractNumId w:val="19"/>
  </w:num>
  <w:num w:numId="15" w16cid:durableId="1421875389">
    <w:abstractNumId w:val="23"/>
  </w:num>
  <w:num w:numId="16" w16cid:durableId="649797639">
    <w:abstractNumId w:val="12"/>
  </w:num>
  <w:num w:numId="17" w16cid:durableId="94986528">
    <w:abstractNumId w:val="21"/>
  </w:num>
  <w:num w:numId="18" w16cid:durableId="685984903">
    <w:abstractNumId w:val="11"/>
  </w:num>
  <w:num w:numId="19" w16cid:durableId="114326518">
    <w:abstractNumId w:val="18"/>
  </w:num>
  <w:num w:numId="20" w16cid:durableId="1933201677">
    <w:abstractNumId w:val="20"/>
  </w:num>
  <w:num w:numId="21" w16cid:durableId="156698181">
    <w:abstractNumId w:val="15"/>
  </w:num>
  <w:num w:numId="22" w16cid:durableId="1238055853">
    <w:abstractNumId w:val="22"/>
  </w:num>
  <w:num w:numId="23" w16cid:durableId="62484334">
    <w:abstractNumId w:val="17"/>
  </w:num>
  <w:num w:numId="24" w16cid:durableId="2081125987">
    <w:abstractNumId w:val="16"/>
  </w:num>
  <w:num w:numId="25" w16cid:durableId="596643110">
    <w:abstractNumId w:val="28"/>
  </w:num>
  <w:num w:numId="26" w16cid:durableId="1540432781">
    <w:abstractNumId w:val="24"/>
  </w:num>
  <w:num w:numId="27" w16cid:durableId="2057272516">
    <w:abstractNumId w:val="10"/>
  </w:num>
  <w:num w:numId="28" w16cid:durableId="633144680">
    <w:abstractNumId w:val="26"/>
  </w:num>
  <w:num w:numId="29" w16cid:durableId="671417590">
    <w:abstractNumId w:val="13"/>
  </w:num>
  <w:num w:numId="30" w16cid:durableId="1942911617">
    <w:abstractNumId w:val="30"/>
  </w:num>
  <w:num w:numId="31" w16cid:durableId="2007509784">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2B6C"/>
    <w:rsid w:val="00003047"/>
    <w:rsid w:val="00003750"/>
    <w:rsid w:val="00005480"/>
    <w:rsid w:val="000054AF"/>
    <w:rsid w:val="00005809"/>
    <w:rsid w:val="00005894"/>
    <w:rsid w:val="00005A51"/>
    <w:rsid w:val="00005BDB"/>
    <w:rsid w:val="00006400"/>
    <w:rsid w:val="0000649C"/>
    <w:rsid w:val="000075F9"/>
    <w:rsid w:val="00010885"/>
    <w:rsid w:val="00011B46"/>
    <w:rsid w:val="00012C9D"/>
    <w:rsid w:val="000143B1"/>
    <w:rsid w:val="00014EF2"/>
    <w:rsid w:val="000156F9"/>
    <w:rsid w:val="00015B50"/>
    <w:rsid w:val="000161B2"/>
    <w:rsid w:val="000161B9"/>
    <w:rsid w:val="00016F5A"/>
    <w:rsid w:val="00016FC8"/>
    <w:rsid w:val="00016FC9"/>
    <w:rsid w:val="00017A82"/>
    <w:rsid w:val="00021F23"/>
    <w:rsid w:val="00022111"/>
    <w:rsid w:val="000222CF"/>
    <w:rsid w:val="0002260F"/>
    <w:rsid w:val="00022889"/>
    <w:rsid w:val="00022A78"/>
    <w:rsid w:val="00023ED5"/>
    <w:rsid w:val="0002400E"/>
    <w:rsid w:val="00024545"/>
    <w:rsid w:val="00024C19"/>
    <w:rsid w:val="00025227"/>
    <w:rsid w:val="00025E00"/>
    <w:rsid w:val="0002756C"/>
    <w:rsid w:val="00030281"/>
    <w:rsid w:val="00030672"/>
    <w:rsid w:val="00031111"/>
    <w:rsid w:val="000311A0"/>
    <w:rsid w:val="00032A1A"/>
    <w:rsid w:val="0003334A"/>
    <w:rsid w:val="00033446"/>
    <w:rsid w:val="00035069"/>
    <w:rsid w:val="00035544"/>
    <w:rsid w:val="00037BBE"/>
    <w:rsid w:val="00037C7E"/>
    <w:rsid w:val="000422F6"/>
    <w:rsid w:val="00043621"/>
    <w:rsid w:val="000440D2"/>
    <w:rsid w:val="00045442"/>
    <w:rsid w:val="00045498"/>
    <w:rsid w:val="0004568A"/>
    <w:rsid w:val="00045953"/>
    <w:rsid w:val="00046DD7"/>
    <w:rsid w:val="0004715C"/>
    <w:rsid w:val="0004787D"/>
    <w:rsid w:val="00050AAA"/>
    <w:rsid w:val="00051626"/>
    <w:rsid w:val="00052FE9"/>
    <w:rsid w:val="00053004"/>
    <w:rsid w:val="00053F0E"/>
    <w:rsid w:val="000548A8"/>
    <w:rsid w:val="0005631A"/>
    <w:rsid w:val="00056354"/>
    <w:rsid w:val="000570D9"/>
    <w:rsid w:val="00057311"/>
    <w:rsid w:val="00062243"/>
    <w:rsid w:val="00062957"/>
    <w:rsid w:val="00062A85"/>
    <w:rsid w:val="00062F28"/>
    <w:rsid w:val="000636D7"/>
    <w:rsid w:val="000639B5"/>
    <w:rsid w:val="0006483D"/>
    <w:rsid w:val="00065045"/>
    <w:rsid w:val="000652CF"/>
    <w:rsid w:val="00065E20"/>
    <w:rsid w:val="000666D7"/>
    <w:rsid w:val="000672B0"/>
    <w:rsid w:val="00067599"/>
    <w:rsid w:val="000676AB"/>
    <w:rsid w:val="00067A05"/>
    <w:rsid w:val="00067AB9"/>
    <w:rsid w:val="00070EA7"/>
    <w:rsid w:val="00071602"/>
    <w:rsid w:val="0007285F"/>
    <w:rsid w:val="0007327B"/>
    <w:rsid w:val="00073A42"/>
    <w:rsid w:val="00073F89"/>
    <w:rsid w:val="00074830"/>
    <w:rsid w:val="00074963"/>
    <w:rsid w:val="00074A71"/>
    <w:rsid w:val="00074B74"/>
    <w:rsid w:val="00076129"/>
    <w:rsid w:val="00076A27"/>
    <w:rsid w:val="00076F33"/>
    <w:rsid w:val="0007738D"/>
    <w:rsid w:val="00077F4B"/>
    <w:rsid w:val="000805AC"/>
    <w:rsid w:val="000805F1"/>
    <w:rsid w:val="000806D3"/>
    <w:rsid w:val="00081977"/>
    <w:rsid w:val="000820A1"/>
    <w:rsid w:val="00082190"/>
    <w:rsid w:val="00083468"/>
    <w:rsid w:val="00083A1D"/>
    <w:rsid w:val="00084A76"/>
    <w:rsid w:val="00084B18"/>
    <w:rsid w:val="00091B21"/>
    <w:rsid w:val="00092342"/>
    <w:rsid w:val="00093D51"/>
    <w:rsid w:val="00095BCB"/>
    <w:rsid w:val="00095E4B"/>
    <w:rsid w:val="000960A1"/>
    <w:rsid w:val="00096CC5"/>
    <w:rsid w:val="000A007C"/>
    <w:rsid w:val="000A105B"/>
    <w:rsid w:val="000A18AF"/>
    <w:rsid w:val="000A1FC2"/>
    <w:rsid w:val="000A3147"/>
    <w:rsid w:val="000A4EBE"/>
    <w:rsid w:val="000A59C5"/>
    <w:rsid w:val="000A606C"/>
    <w:rsid w:val="000A74C3"/>
    <w:rsid w:val="000B008A"/>
    <w:rsid w:val="000B0D1A"/>
    <w:rsid w:val="000B110C"/>
    <w:rsid w:val="000B1142"/>
    <w:rsid w:val="000B1902"/>
    <w:rsid w:val="000B3504"/>
    <w:rsid w:val="000B3816"/>
    <w:rsid w:val="000B3CE6"/>
    <w:rsid w:val="000B4578"/>
    <w:rsid w:val="000B4839"/>
    <w:rsid w:val="000B49C9"/>
    <w:rsid w:val="000B519D"/>
    <w:rsid w:val="000B603C"/>
    <w:rsid w:val="000B65F6"/>
    <w:rsid w:val="000B71A6"/>
    <w:rsid w:val="000C0220"/>
    <w:rsid w:val="000C135F"/>
    <w:rsid w:val="000C19C1"/>
    <w:rsid w:val="000C22EE"/>
    <w:rsid w:val="000C2EF6"/>
    <w:rsid w:val="000C35AE"/>
    <w:rsid w:val="000C35B3"/>
    <w:rsid w:val="000C419E"/>
    <w:rsid w:val="000C46E2"/>
    <w:rsid w:val="000C66D0"/>
    <w:rsid w:val="000C6D2C"/>
    <w:rsid w:val="000C6EFC"/>
    <w:rsid w:val="000D0441"/>
    <w:rsid w:val="000D2417"/>
    <w:rsid w:val="000D2482"/>
    <w:rsid w:val="000D42E8"/>
    <w:rsid w:val="000D4C4A"/>
    <w:rsid w:val="000D4D78"/>
    <w:rsid w:val="000D4F2C"/>
    <w:rsid w:val="000D5210"/>
    <w:rsid w:val="000D59C1"/>
    <w:rsid w:val="000D6629"/>
    <w:rsid w:val="000D693A"/>
    <w:rsid w:val="000D6CDC"/>
    <w:rsid w:val="000D6D75"/>
    <w:rsid w:val="000D74BC"/>
    <w:rsid w:val="000D75CB"/>
    <w:rsid w:val="000D7974"/>
    <w:rsid w:val="000E0575"/>
    <w:rsid w:val="000E08B9"/>
    <w:rsid w:val="000E0B0C"/>
    <w:rsid w:val="000E0E4F"/>
    <w:rsid w:val="000E1426"/>
    <w:rsid w:val="000E1888"/>
    <w:rsid w:val="000E1933"/>
    <w:rsid w:val="000E1B1A"/>
    <w:rsid w:val="000E310F"/>
    <w:rsid w:val="000E4C45"/>
    <w:rsid w:val="000E5393"/>
    <w:rsid w:val="000E677B"/>
    <w:rsid w:val="000E6820"/>
    <w:rsid w:val="000E7DE9"/>
    <w:rsid w:val="000E7E93"/>
    <w:rsid w:val="000F021C"/>
    <w:rsid w:val="000F07E1"/>
    <w:rsid w:val="000F2A4F"/>
    <w:rsid w:val="000F2F0B"/>
    <w:rsid w:val="000F3D75"/>
    <w:rsid w:val="000F5728"/>
    <w:rsid w:val="000F5956"/>
    <w:rsid w:val="000F61BB"/>
    <w:rsid w:val="000F6899"/>
    <w:rsid w:val="000F784A"/>
    <w:rsid w:val="000F7D74"/>
    <w:rsid w:val="0010030D"/>
    <w:rsid w:val="00100356"/>
    <w:rsid w:val="00100AEE"/>
    <w:rsid w:val="0010297C"/>
    <w:rsid w:val="00104389"/>
    <w:rsid w:val="001044E7"/>
    <w:rsid w:val="00105589"/>
    <w:rsid w:val="00105E63"/>
    <w:rsid w:val="00106320"/>
    <w:rsid w:val="00106492"/>
    <w:rsid w:val="0010689A"/>
    <w:rsid w:val="00106F78"/>
    <w:rsid w:val="00107542"/>
    <w:rsid w:val="00110E58"/>
    <w:rsid w:val="00111F53"/>
    <w:rsid w:val="0011278A"/>
    <w:rsid w:val="00112DE7"/>
    <w:rsid w:val="0011424D"/>
    <w:rsid w:val="00114C28"/>
    <w:rsid w:val="00114E43"/>
    <w:rsid w:val="00114F97"/>
    <w:rsid w:val="00115606"/>
    <w:rsid w:val="00115994"/>
    <w:rsid w:val="00115C16"/>
    <w:rsid w:val="00116C6B"/>
    <w:rsid w:val="0012000F"/>
    <w:rsid w:val="00120057"/>
    <w:rsid w:val="00122249"/>
    <w:rsid w:val="00122F75"/>
    <w:rsid w:val="00123189"/>
    <w:rsid w:val="0012356A"/>
    <w:rsid w:val="00123DFE"/>
    <w:rsid w:val="001241CE"/>
    <w:rsid w:val="00125D3C"/>
    <w:rsid w:val="00126C78"/>
    <w:rsid w:val="001275CB"/>
    <w:rsid w:val="001309EF"/>
    <w:rsid w:val="0013120B"/>
    <w:rsid w:val="001313D0"/>
    <w:rsid w:val="00131906"/>
    <w:rsid w:val="001320B1"/>
    <w:rsid w:val="001327CA"/>
    <w:rsid w:val="00133449"/>
    <w:rsid w:val="00134118"/>
    <w:rsid w:val="00136059"/>
    <w:rsid w:val="001363E5"/>
    <w:rsid w:val="00137A2C"/>
    <w:rsid w:val="00140671"/>
    <w:rsid w:val="00142787"/>
    <w:rsid w:val="0014372E"/>
    <w:rsid w:val="00143C50"/>
    <w:rsid w:val="00143E8B"/>
    <w:rsid w:val="001451C9"/>
    <w:rsid w:val="00145E66"/>
    <w:rsid w:val="00147378"/>
    <w:rsid w:val="0014751D"/>
    <w:rsid w:val="0014772E"/>
    <w:rsid w:val="001478C3"/>
    <w:rsid w:val="00147F95"/>
    <w:rsid w:val="00150E10"/>
    <w:rsid w:val="001510A5"/>
    <w:rsid w:val="00151599"/>
    <w:rsid w:val="0015437F"/>
    <w:rsid w:val="001546C3"/>
    <w:rsid w:val="00154E96"/>
    <w:rsid w:val="001563FC"/>
    <w:rsid w:val="001571AB"/>
    <w:rsid w:val="00160F8E"/>
    <w:rsid w:val="00161938"/>
    <w:rsid w:val="00161C30"/>
    <w:rsid w:val="00164199"/>
    <w:rsid w:val="00164678"/>
    <w:rsid w:val="0016480F"/>
    <w:rsid w:val="00165492"/>
    <w:rsid w:val="001662E3"/>
    <w:rsid w:val="00167121"/>
    <w:rsid w:val="0016725B"/>
    <w:rsid w:val="001674C5"/>
    <w:rsid w:val="00167C59"/>
    <w:rsid w:val="0017144D"/>
    <w:rsid w:val="00171A6A"/>
    <w:rsid w:val="00172C04"/>
    <w:rsid w:val="00174346"/>
    <w:rsid w:val="001749C2"/>
    <w:rsid w:val="00175475"/>
    <w:rsid w:val="0017554E"/>
    <w:rsid w:val="0017660D"/>
    <w:rsid w:val="0017666F"/>
    <w:rsid w:val="00176BEE"/>
    <w:rsid w:val="001770AF"/>
    <w:rsid w:val="00180EEA"/>
    <w:rsid w:val="00180F98"/>
    <w:rsid w:val="001813B6"/>
    <w:rsid w:val="001815CE"/>
    <w:rsid w:val="00181F84"/>
    <w:rsid w:val="00182BC0"/>
    <w:rsid w:val="00182E26"/>
    <w:rsid w:val="001842D3"/>
    <w:rsid w:val="00184373"/>
    <w:rsid w:val="0018485B"/>
    <w:rsid w:val="00184C5F"/>
    <w:rsid w:val="0018555D"/>
    <w:rsid w:val="00186B81"/>
    <w:rsid w:val="00187744"/>
    <w:rsid w:val="001879AF"/>
    <w:rsid w:val="00187C0B"/>
    <w:rsid w:val="0019127A"/>
    <w:rsid w:val="00192403"/>
    <w:rsid w:val="00192C42"/>
    <w:rsid w:val="00196E55"/>
    <w:rsid w:val="00197440"/>
    <w:rsid w:val="001A02B6"/>
    <w:rsid w:val="001A05A5"/>
    <w:rsid w:val="001A078B"/>
    <w:rsid w:val="001A0826"/>
    <w:rsid w:val="001A421B"/>
    <w:rsid w:val="001A536F"/>
    <w:rsid w:val="001A54EF"/>
    <w:rsid w:val="001A55B1"/>
    <w:rsid w:val="001A5B89"/>
    <w:rsid w:val="001A64A5"/>
    <w:rsid w:val="001A7256"/>
    <w:rsid w:val="001A7A7A"/>
    <w:rsid w:val="001A7F90"/>
    <w:rsid w:val="001B1DB4"/>
    <w:rsid w:val="001B3358"/>
    <w:rsid w:val="001B3C51"/>
    <w:rsid w:val="001B497A"/>
    <w:rsid w:val="001B4C43"/>
    <w:rsid w:val="001B4F5B"/>
    <w:rsid w:val="001B5639"/>
    <w:rsid w:val="001B5915"/>
    <w:rsid w:val="001B5D8B"/>
    <w:rsid w:val="001B65EB"/>
    <w:rsid w:val="001B6D98"/>
    <w:rsid w:val="001B7B47"/>
    <w:rsid w:val="001C0ED9"/>
    <w:rsid w:val="001C2349"/>
    <w:rsid w:val="001C2838"/>
    <w:rsid w:val="001C2A6A"/>
    <w:rsid w:val="001C2A88"/>
    <w:rsid w:val="001C2C32"/>
    <w:rsid w:val="001C4790"/>
    <w:rsid w:val="001C6125"/>
    <w:rsid w:val="001C6C4B"/>
    <w:rsid w:val="001C6D21"/>
    <w:rsid w:val="001C7C9A"/>
    <w:rsid w:val="001D14B0"/>
    <w:rsid w:val="001D27B7"/>
    <w:rsid w:val="001D28EE"/>
    <w:rsid w:val="001D37BD"/>
    <w:rsid w:val="001D42C1"/>
    <w:rsid w:val="001D4A9A"/>
    <w:rsid w:val="001D4DA3"/>
    <w:rsid w:val="001D4F8B"/>
    <w:rsid w:val="001D5F69"/>
    <w:rsid w:val="001D6A50"/>
    <w:rsid w:val="001D73BD"/>
    <w:rsid w:val="001D75AC"/>
    <w:rsid w:val="001D7C81"/>
    <w:rsid w:val="001D7F70"/>
    <w:rsid w:val="001E12D3"/>
    <w:rsid w:val="001E14E0"/>
    <w:rsid w:val="001E2B5B"/>
    <w:rsid w:val="001E380A"/>
    <w:rsid w:val="001E59AD"/>
    <w:rsid w:val="001E615E"/>
    <w:rsid w:val="001E656A"/>
    <w:rsid w:val="001E6B62"/>
    <w:rsid w:val="001E6E5A"/>
    <w:rsid w:val="001E76E4"/>
    <w:rsid w:val="001E7C1D"/>
    <w:rsid w:val="001E7DEE"/>
    <w:rsid w:val="001F0DB9"/>
    <w:rsid w:val="001F140F"/>
    <w:rsid w:val="001F2742"/>
    <w:rsid w:val="001F28FD"/>
    <w:rsid w:val="001F2EF0"/>
    <w:rsid w:val="001F35FA"/>
    <w:rsid w:val="001F3A8E"/>
    <w:rsid w:val="001F3BCD"/>
    <w:rsid w:val="001F4629"/>
    <w:rsid w:val="001F5156"/>
    <w:rsid w:val="001F582E"/>
    <w:rsid w:val="001F63E9"/>
    <w:rsid w:val="001F77CC"/>
    <w:rsid w:val="001F7920"/>
    <w:rsid w:val="00200DFC"/>
    <w:rsid w:val="002012C4"/>
    <w:rsid w:val="002017F1"/>
    <w:rsid w:val="0020183B"/>
    <w:rsid w:val="0020310F"/>
    <w:rsid w:val="002034BA"/>
    <w:rsid w:val="002035AA"/>
    <w:rsid w:val="00203858"/>
    <w:rsid w:val="002040B3"/>
    <w:rsid w:val="00204385"/>
    <w:rsid w:val="00204BEB"/>
    <w:rsid w:val="00205B83"/>
    <w:rsid w:val="00205D31"/>
    <w:rsid w:val="00205FA1"/>
    <w:rsid w:val="002062E9"/>
    <w:rsid w:val="00206453"/>
    <w:rsid w:val="00207AD8"/>
    <w:rsid w:val="00207FE1"/>
    <w:rsid w:val="00210553"/>
    <w:rsid w:val="002113F2"/>
    <w:rsid w:val="0021211A"/>
    <w:rsid w:val="0021297F"/>
    <w:rsid w:val="002132BE"/>
    <w:rsid w:val="00213B2A"/>
    <w:rsid w:val="00213F8F"/>
    <w:rsid w:val="0021421F"/>
    <w:rsid w:val="0021440A"/>
    <w:rsid w:val="0021491F"/>
    <w:rsid w:val="002162F5"/>
    <w:rsid w:val="00216ABD"/>
    <w:rsid w:val="00216B31"/>
    <w:rsid w:val="00217A85"/>
    <w:rsid w:val="00220C4B"/>
    <w:rsid w:val="00220DFA"/>
    <w:rsid w:val="00222118"/>
    <w:rsid w:val="00222440"/>
    <w:rsid w:val="00222E86"/>
    <w:rsid w:val="00223F44"/>
    <w:rsid w:val="00224BCA"/>
    <w:rsid w:val="00225118"/>
    <w:rsid w:val="00225BEB"/>
    <w:rsid w:val="00226B76"/>
    <w:rsid w:val="00230F77"/>
    <w:rsid w:val="00231766"/>
    <w:rsid w:val="00231D54"/>
    <w:rsid w:val="00233B13"/>
    <w:rsid w:val="00233E44"/>
    <w:rsid w:val="00235BAF"/>
    <w:rsid w:val="00235CB9"/>
    <w:rsid w:val="00235F92"/>
    <w:rsid w:val="00236C0B"/>
    <w:rsid w:val="00240059"/>
    <w:rsid w:val="002402AA"/>
    <w:rsid w:val="00241388"/>
    <w:rsid w:val="0024169A"/>
    <w:rsid w:val="00241EF5"/>
    <w:rsid w:val="002424BB"/>
    <w:rsid w:val="0024257E"/>
    <w:rsid w:val="00242C10"/>
    <w:rsid w:val="00245105"/>
    <w:rsid w:val="00245247"/>
    <w:rsid w:val="00245F88"/>
    <w:rsid w:val="0024693A"/>
    <w:rsid w:val="00246DB4"/>
    <w:rsid w:val="002477BE"/>
    <w:rsid w:val="002479D8"/>
    <w:rsid w:val="00247D1F"/>
    <w:rsid w:val="002505D8"/>
    <w:rsid w:val="00251305"/>
    <w:rsid w:val="00252231"/>
    <w:rsid w:val="002529E2"/>
    <w:rsid w:val="00252B97"/>
    <w:rsid w:val="00252E5E"/>
    <w:rsid w:val="00253767"/>
    <w:rsid w:val="00254BA6"/>
    <w:rsid w:val="002569E3"/>
    <w:rsid w:val="00257594"/>
    <w:rsid w:val="00257F04"/>
    <w:rsid w:val="002605F9"/>
    <w:rsid w:val="00260988"/>
    <w:rsid w:val="00260BBC"/>
    <w:rsid w:val="00261CB4"/>
    <w:rsid w:val="00263CBA"/>
    <w:rsid w:val="00263ED1"/>
    <w:rsid w:val="00264196"/>
    <w:rsid w:val="00264B0B"/>
    <w:rsid w:val="00266167"/>
    <w:rsid w:val="0026734B"/>
    <w:rsid w:val="00271F52"/>
    <w:rsid w:val="002721EF"/>
    <w:rsid w:val="0027234E"/>
    <w:rsid w:val="00272680"/>
    <w:rsid w:val="002739F8"/>
    <w:rsid w:val="00275F53"/>
    <w:rsid w:val="002763FB"/>
    <w:rsid w:val="002764BE"/>
    <w:rsid w:val="0027734B"/>
    <w:rsid w:val="00277920"/>
    <w:rsid w:val="00277CE0"/>
    <w:rsid w:val="0028092C"/>
    <w:rsid w:val="00280A20"/>
    <w:rsid w:val="00281AE9"/>
    <w:rsid w:val="0028241C"/>
    <w:rsid w:val="00282923"/>
    <w:rsid w:val="00282C16"/>
    <w:rsid w:val="00283B26"/>
    <w:rsid w:val="00283DE3"/>
    <w:rsid w:val="0028439E"/>
    <w:rsid w:val="00284C41"/>
    <w:rsid w:val="002850C6"/>
    <w:rsid w:val="00285839"/>
    <w:rsid w:val="002864D9"/>
    <w:rsid w:val="0028674C"/>
    <w:rsid w:val="0029139F"/>
    <w:rsid w:val="00292393"/>
    <w:rsid w:val="00292747"/>
    <w:rsid w:val="00295328"/>
    <w:rsid w:val="00295821"/>
    <w:rsid w:val="0029650A"/>
    <w:rsid w:val="002965E6"/>
    <w:rsid w:val="0029681D"/>
    <w:rsid w:val="00296C5F"/>
    <w:rsid w:val="0029714E"/>
    <w:rsid w:val="0029736B"/>
    <w:rsid w:val="0029755D"/>
    <w:rsid w:val="002A01CE"/>
    <w:rsid w:val="002A1AC2"/>
    <w:rsid w:val="002A32CC"/>
    <w:rsid w:val="002A3A8C"/>
    <w:rsid w:val="002A427B"/>
    <w:rsid w:val="002A537F"/>
    <w:rsid w:val="002A57F2"/>
    <w:rsid w:val="002A639D"/>
    <w:rsid w:val="002A715B"/>
    <w:rsid w:val="002B01E6"/>
    <w:rsid w:val="002B032A"/>
    <w:rsid w:val="002B06CE"/>
    <w:rsid w:val="002B0BFA"/>
    <w:rsid w:val="002B0FF3"/>
    <w:rsid w:val="002B1937"/>
    <w:rsid w:val="002B1A64"/>
    <w:rsid w:val="002B1A7A"/>
    <w:rsid w:val="002B1D80"/>
    <w:rsid w:val="002B259B"/>
    <w:rsid w:val="002B261B"/>
    <w:rsid w:val="002B27A6"/>
    <w:rsid w:val="002B2C95"/>
    <w:rsid w:val="002B3357"/>
    <w:rsid w:val="002B35E8"/>
    <w:rsid w:val="002B4AED"/>
    <w:rsid w:val="002B5C18"/>
    <w:rsid w:val="002B6EB3"/>
    <w:rsid w:val="002C0124"/>
    <w:rsid w:val="002C0AEF"/>
    <w:rsid w:val="002C1E30"/>
    <w:rsid w:val="002C217E"/>
    <w:rsid w:val="002C366B"/>
    <w:rsid w:val="002C374B"/>
    <w:rsid w:val="002C455C"/>
    <w:rsid w:val="002C4CE7"/>
    <w:rsid w:val="002C60B9"/>
    <w:rsid w:val="002D0554"/>
    <w:rsid w:val="002D098D"/>
    <w:rsid w:val="002D37E6"/>
    <w:rsid w:val="002D42DA"/>
    <w:rsid w:val="002D480A"/>
    <w:rsid w:val="002D76EF"/>
    <w:rsid w:val="002D7A2F"/>
    <w:rsid w:val="002D7B67"/>
    <w:rsid w:val="002D7D8A"/>
    <w:rsid w:val="002E04A8"/>
    <w:rsid w:val="002E1124"/>
    <w:rsid w:val="002E130C"/>
    <w:rsid w:val="002E3B77"/>
    <w:rsid w:val="002E3FA6"/>
    <w:rsid w:val="002E4124"/>
    <w:rsid w:val="002E4B4F"/>
    <w:rsid w:val="002E4CB6"/>
    <w:rsid w:val="002E4EF4"/>
    <w:rsid w:val="002E6351"/>
    <w:rsid w:val="002E70CE"/>
    <w:rsid w:val="002F05B0"/>
    <w:rsid w:val="002F18ED"/>
    <w:rsid w:val="002F1953"/>
    <w:rsid w:val="002F1F1F"/>
    <w:rsid w:val="002F22DB"/>
    <w:rsid w:val="002F29D3"/>
    <w:rsid w:val="002F3FA8"/>
    <w:rsid w:val="002F4633"/>
    <w:rsid w:val="002F4B2C"/>
    <w:rsid w:val="002F4E3B"/>
    <w:rsid w:val="002F57FC"/>
    <w:rsid w:val="002F5B83"/>
    <w:rsid w:val="002F6ABC"/>
    <w:rsid w:val="002F708C"/>
    <w:rsid w:val="00300149"/>
    <w:rsid w:val="00300710"/>
    <w:rsid w:val="00300D38"/>
    <w:rsid w:val="0030116B"/>
    <w:rsid w:val="003018AB"/>
    <w:rsid w:val="00302B19"/>
    <w:rsid w:val="0030348B"/>
    <w:rsid w:val="00303E73"/>
    <w:rsid w:val="003061E2"/>
    <w:rsid w:val="00306A4D"/>
    <w:rsid w:val="00306C24"/>
    <w:rsid w:val="00307130"/>
    <w:rsid w:val="003073DA"/>
    <w:rsid w:val="00307629"/>
    <w:rsid w:val="00307E43"/>
    <w:rsid w:val="0031020A"/>
    <w:rsid w:val="00310FE6"/>
    <w:rsid w:val="003135F3"/>
    <w:rsid w:val="00313EBE"/>
    <w:rsid w:val="00314293"/>
    <w:rsid w:val="003149DD"/>
    <w:rsid w:val="00314F35"/>
    <w:rsid w:val="00316379"/>
    <w:rsid w:val="00316FC1"/>
    <w:rsid w:val="0031754D"/>
    <w:rsid w:val="003209EC"/>
    <w:rsid w:val="00322C84"/>
    <w:rsid w:val="00324D3F"/>
    <w:rsid w:val="00325D6F"/>
    <w:rsid w:val="00325F88"/>
    <w:rsid w:val="00327646"/>
    <w:rsid w:val="00331254"/>
    <w:rsid w:val="003320CF"/>
    <w:rsid w:val="00332493"/>
    <w:rsid w:val="00333B2C"/>
    <w:rsid w:val="003349A6"/>
    <w:rsid w:val="003362E2"/>
    <w:rsid w:val="0033657E"/>
    <w:rsid w:val="00336A65"/>
    <w:rsid w:val="00337277"/>
    <w:rsid w:val="0033793F"/>
    <w:rsid w:val="003405F7"/>
    <w:rsid w:val="003415AA"/>
    <w:rsid w:val="003416EE"/>
    <w:rsid w:val="00341ACF"/>
    <w:rsid w:val="00342F15"/>
    <w:rsid w:val="00342FAC"/>
    <w:rsid w:val="00347F4C"/>
    <w:rsid w:val="0035217D"/>
    <w:rsid w:val="003521BE"/>
    <w:rsid w:val="0035275F"/>
    <w:rsid w:val="00352E31"/>
    <w:rsid w:val="00354122"/>
    <w:rsid w:val="003551C9"/>
    <w:rsid w:val="0035553C"/>
    <w:rsid w:val="0035748F"/>
    <w:rsid w:val="00357D52"/>
    <w:rsid w:val="003604A7"/>
    <w:rsid w:val="00360C51"/>
    <w:rsid w:val="0036190D"/>
    <w:rsid w:val="00361937"/>
    <w:rsid w:val="003641AE"/>
    <w:rsid w:val="00364AE5"/>
    <w:rsid w:val="00364E0F"/>
    <w:rsid w:val="00365386"/>
    <w:rsid w:val="00365D31"/>
    <w:rsid w:val="00366921"/>
    <w:rsid w:val="00366923"/>
    <w:rsid w:val="003701EB"/>
    <w:rsid w:val="003707C4"/>
    <w:rsid w:val="0037154B"/>
    <w:rsid w:val="00372345"/>
    <w:rsid w:val="00372890"/>
    <w:rsid w:val="00372A82"/>
    <w:rsid w:val="00374DAD"/>
    <w:rsid w:val="00375184"/>
    <w:rsid w:val="0037540F"/>
    <w:rsid w:val="00375471"/>
    <w:rsid w:val="003756DA"/>
    <w:rsid w:val="003765DC"/>
    <w:rsid w:val="00377A23"/>
    <w:rsid w:val="00377CC3"/>
    <w:rsid w:val="003803B2"/>
    <w:rsid w:val="003803C2"/>
    <w:rsid w:val="00381024"/>
    <w:rsid w:val="003811F9"/>
    <w:rsid w:val="00381AB0"/>
    <w:rsid w:val="00381D57"/>
    <w:rsid w:val="003823A8"/>
    <w:rsid w:val="00382571"/>
    <w:rsid w:val="00382B96"/>
    <w:rsid w:val="00383786"/>
    <w:rsid w:val="00384CB7"/>
    <w:rsid w:val="00385BC2"/>
    <w:rsid w:val="00385FC9"/>
    <w:rsid w:val="003867F6"/>
    <w:rsid w:val="00386CB5"/>
    <w:rsid w:val="00387132"/>
    <w:rsid w:val="00390463"/>
    <w:rsid w:val="00390EF1"/>
    <w:rsid w:val="00390FD2"/>
    <w:rsid w:val="003923F3"/>
    <w:rsid w:val="003930D9"/>
    <w:rsid w:val="0039692C"/>
    <w:rsid w:val="003970EE"/>
    <w:rsid w:val="00397A24"/>
    <w:rsid w:val="00397BD4"/>
    <w:rsid w:val="003A02C3"/>
    <w:rsid w:val="003A065C"/>
    <w:rsid w:val="003A13F4"/>
    <w:rsid w:val="003A1CF1"/>
    <w:rsid w:val="003A361C"/>
    <w:rsid w:val="003A364D"/>
    <w:rsid w:val="003A3C58"/>
    <w:rsid w:val="003A4A48"/>
    <w:rsid w:val="003A5308"/>
    <w:rsid w:val="003A603B"/>
    <w:rsid w:val="003A63C3"/>
    <w:rsid w:val="003A78BC"/>
    <w:rsid w:val="003B034F"/>
    <w:rsid w:val="003B0956"/>
    <w:rsid w:val="003B32E5"/>
    <w:rsid w:val="003B496B"/>
    <w:rsid w:val="003B5A08"/>
    <w:rsid w:val="003B5F9B"/>
    <w:rsid w:val="003B73F7"/>
    <w:rsid w:val="003B743B"/>
    <w:rsid w:val="003B7E15"/>
    <w:rsid w:val="003C0F8F"/>
    <w:rsid w:val="003C15FD"/>
    <w:rsid w:val="003C3695"/>
    <w:rsid w:val="003C4447"/>
    <w:rsid w:val="003C5BDD"/>
    <w:rsid w:val="003C6DB4"/>
    <w:rsid w:val="003C6E61"/>
    <w:rsid w:val="003C75B2"/>
    <w:rsid w:val="003C77C7"/>
    <w:rsid w:val="003D075E"/>
    <w:rsid w:val="003D0BE7"/>
    <w:rsid w:val="003D3931"/>
    <w:rsid w:val="003D3C28"/>
    <w:rsid w:val="003D40A0"/>
    <w:rsid w:val="003D46AF"/>
    <w:rsid w:val="003D5011"/>
    <w:rsid w:val="003D57C8"/>
    <w:rsid w:val="003D65A7"/>
    <w:rsid w:val="003D6929"/>
    <w:rsid w:val="003D7A99"/>
    <w:rsid w:val="003E0332"/>
    <w:rsid w:val="003E06C6"/>
    <w:rsid w:val="003E13CD"/>
    <w:rsid w:val="003E1978"/>
    <w:rsid w:val="003E1DE8"/>
    <w:rsid w:val="003E22B4"/>
    <w:rsid w:val="003E400B"/>
    <w:rsid w:val="003E49F9"/>
    <w:rsid w:val="003E53AC"/>
    <w:rsid w:val="003E542A"/>
    <w:rsid w:val="003E552A"/>
    <w:rsid w:val="003E6B2F"/>
    <w:rsid w:val="003E6B66"/>
    <w:rsid w:val="003E6F7F"/>
    <w:rsid w:val="003E7473"/>
    <w:rsid w:val="003E77E8"/>
    <w:rsid w:val="003F1C43"/>
    <w:rsid w:val="003F1DD1"/>
    <w:rsid w:val="003F23C7"/>
    <w:rsid w:val="003F2480"/>
    <w:rsid w:val="003F3192"/>
    <w:rsid w:val="003F3CBD"/>
    <w:rsid w:val="003F448A"/>
    <w:rsid w:val="003F533D"/>
    <w:rsid w:val="003F6178"/>
    <w:rsid w:val="003F702A"/>
    <w:rsid w:val="003F7278"/>
    <w:rsid w:val="003F751E"/>
    <w:rsid w:val="003F7C32"/>
    <w:rsid w:val="004002D2"/>
    <w:rsid w:val="00400673"/>
    <w:rsid w:val="00400872"/>
    <w:rsid w:val="0040253B"/>
    <w:rsid w:val="00402EC6"/>
    <w:rsid w:val="00403806"/>
    <w:rsid w:val="0040409A"/>
    <w:rsid w:val="004044F0"/>
    <w:rsid w:val="00404580"/>
    <w:rsid w:val="004046DC"/>
    <w:rsid w:val="00404EEA"/>
    <w:rsid w:val="004057BA"/>
    <w:rsid w:val="00406BD5"/>
    <w:rsid w:val="00406C66"/>
    <w:rsid w:val="00407B1C"/>
    <w:rsid w:val="00410586"/>
    <w:rsid w:val="00410840"/>
    <w:rsid w:val="00410CC3"/>
    <w:rsid w:val="00412640"/>
    <w:rsid w:val="004134C9"/>
    <w:rsid w:val="004137C8"/>
    <w:rsid w:val="004137F5"/>
    <w:rsid w:val="00413FD5"/>
    <w:rsid w:val="0041570D"/>
    <w:rsid w:val="00415961"/>
    <w:rsid w:val="0041718D"/>
    <w:rsid w:val="004179CC"/>
    <w:rsid w:val="0042038C"/>
    <w:rsid w:val="0042081B"/>
    <w:rsid w:val="00420E48"/>
    <w:rsid w:val="00421682"/>
    <w:rsid w:val="0042263A"/>
    <w:rsid w:val="00424C3B"/>
    <w:rsid w:val="004250A0"/>
    <w:rsid w:val="00426AB2"/>
    <w:rsid w:val="004275D1"/>
    <w:rsid w:val="00427709"/>
    <w:rsid w:val="00427A39"/>
    <w:rsid w:val="00427C94"/>
    <w:rsid w:val="00427FF0"/>
    <w:rsid w:val="00430517"/>
    <w:rsid w:val="00430639"/>
    <w:rsid w:val="00432124"/>
    <w:rsid w:val="00432AAA"/>
    <w:rsid w:val="00432EC7"/>
    <w:rsid w:val="00432EF1"/>
    <w:rsid w:val="00433A4C"/>
    <w:rsid w:val="0043498E"/>
    <w:rsid w:val="00434DB2"/>
    <w:rsid w:val="00434FD8"/>
    <w:rsid w:val="0043508D"/>
    <w:rsid w:val="00435653"/>
    <w:rsid w:val="00435E0A"/>
    <w:rsid w:val="00435E70"/>
    <w:rsid w:val="00435F5C"/>
    <w:rsid w:val="004372A1"/>
    <w:rsid w:val="004373A7"/>
    <w:rsid w:val="004406A6"/>
    <w:rsid w:val="004408FC"/>
    <w:rsid w:val="00440A1A"/>
    <w:rsid w:val="004413B3"/>
    <w:rsid w:val="00441967"/>
    <w:rsid w:val="0044237A"/>
    <w:rsid w:val="00442D91"/>
    <w:rsid w:val="00445C2E"/>
    <w:rsid w:val="00446004"/>
    <w:rsid w:val="0044604F"/>
    <w:rsid w:val="00446BD3"/>
    <w:rsid w:val="0044752C"/>
    <w:rsid w:val="0045115E"/>
    <w:rsid w:val="0045232B"/>
    <w:rsid w:val="004537F1"/>
    <w:rsid w:val="0045410D"/>
    <w:rsid w:val="00454431"/>
    <w:rsid w:val="004544E8"/>
    <w:rsid w:val="00455354"/>
    <w:rsid w:val="0045646B"/>
    <w:rsid w:val="004564B7"/>
    <w:rsid w:val="00456E9E"/>
    <w:rsid w:val="0045713E"/>
    <w:rsid w:val="00457D5F"/>
    <w:rsid w:val="00460FCB"/>
    <w:rsid w:val="0046102E"/>
    <w:rsid w:val="004614F5"/>
    <w:rsid w:val="00461AB8"/>
    <w:rsid w:val="00461DE8"/>
    <w:rsid w:val="00462D57"/>
    <w:rsid w:val="004651C6"/>
    <w:rsid w:val="004658C5"/>
    <w:rsid w:val="0046591A"/>
    <w:rsid w:val="00465D12"/>
    <w:rsid w:val="00467E9F"/>
    <w:rsid w:val="004707F0"/>
    <w:rsid w:val="00470DDD"/>
    <w:rsid w:val="00470F6F"/>
    <w:rsid w:val="00472ACF"/>
    <w:rsid w:val="00472B04"/>
    <w:rsid w:val="00472BC4"/>
    <w:rsid w:val="00473345"/>
    <w:rsid w:val="00474986"/>
    <w:rsid w:val="00474D69"/>
    <w:rsid w:val="00477F60"/>
    <w:rsid w:val="004803BC"/>
    <w:rsid w:val="0048109A"/>
    <w:rsid w:val="0048156A"/>
    <w:rsid w:val="004824AE"/>
    <w:rsid w:val="0048300A"/>
    <w:rsid w:val="0048308E"/>
    <w:rsid w:val="0048400E"/>
    <w:rsid w:val="00484CAC"/>
    <w:rsid w:val="004863AA"/>
    <w:rsid w:val="004867A6"/>
    <w:rsid w:val="0049002F"/>
    <w:rsid w:val="00490DCC"/>
    <w:rsid w:val="004918A6"/>
    <w:rsid w:val="00491A3C"/>
    <w:rsid w:val="00491CA9"/>
    <w:rsid w:val="00492965"/>
    <w:rsid w:val="00492BF8"/>
    <w:rsid w:val="00493673"/>
    <w:rsid w:val="00493822"/>
    <w:rsid w:val="004939FE"/>
    <w:rsid w:val="0049404C"/>
    <w:rsid w:val="004946DD"/>
    <w:rsid w:val="00494C96"/>
    <w:rsid w:val="0049595A"/>
    <w:rsid w:val="004A057D"/>
    <w:rsid w:val="004A088A"/>
    <w:rsid w:val="004A192C"/>
    <w:rsid w:val="004A247D"/>
    <w:rsid w:val="004A2531"/>
    <w:rsid w:val="004A282A"/>
    <w:rsid w:val="004A3492"/>
    <w:rsid w:val="004A3EA8"/>
    <w:rsid w:val="004A4A58"/>
    <w:rsid w:val="004A4E33"/>
    <w:rsid w:val="004A633A"/>
    <w:rsid w:val="004A671B"/>
    <w:rsid w:val="004B09E5"/>
    <w:rsid w:val="004B15A8"/>
    <w:rsid w:val="004B1D10"/>
    <w:rsid w:val="004B24AF"/>
    <w:rsid w:val="004B3324"/>
    <w:rsid w:val="004B5EF5"/>
    <w:rsid w:val="004B63EE"/>
    <w:rsid w:val="004B6BDF"/>
    <w:rsid w:val="004B6C94"/>
    <w:rsid w:val="004C16E1"/>
    <w:rsid w:val="004C1FB2"/>
    <w:rsid w:val="004C2DD1"/>
    <w:rsid w:val="004C354F"/>
    <w:rsid w:val="004C4B71"/>
    <w:rsid w:val="004C4D0B"/>
    <w:rsid w:val="004C6A0C"/>
    <w:rsid w:val="004C6A6A"/>
    <w:rsid w:val="004C6D6F"/>
    <w:rsid w:val="004C7868"/>
    <w:rsid w:val="004C78F0"/>
    <w:rsid w:val="004C7FCE"/>
    <w:rsid w:val="004D005A"/>
    <w:rsid w:val="004D01DF"/>
    <w:rsid w:val="004D03F0"/>
    <w:rsid w:val="004D0934"/>
    <w:rsid w:val="004D103D"/>
    <w:rsid w:val="004D18E0"/>
    <w:rsid w:val="004D20EA"/>
    <w:rsid w:val="004D277B"/>
    <w:rsid w:val="004D2BCD"/>
    <w:rsid w:val="004D3630"/>
    <w:rsid w:val="004D37C3"/>
    <w:rsid w:val="004D41CE"/>
    <w:rsid w:val="004D4712"/>
    <w:rsid w:val="004D479F"/>
    <w:rsid w:val="004D4B98"/>
    <w:rsid w:val="004D5F48"/>
    <w:rsid w:val="004D625F"/>
    <w:rsid w:val="004D7C9E"/>
    <w:rsid w:val="004D7DC7"/>
    <w:rsid w:val="004E02D7"/>
    <w:rsid w:val="004E0516"/>
    <w:rsid w:val="004E094B"/>
    <w:rsid w:val="004E2014"/>
    <w:rsid w:val="004E2D9E"/>
    <w:rsid w:val="004E3EE7"/>
    <w:rsid w:val="004E3F00"/>
    <w:rsid w:val="004E3FF3"/>
    <w:rsid w:val="004E43AD"/>
    <w:rsid w:val="004E47E3"/>
    <w:rsid w:val="004E5A69"/>
    <w:rsid w:val="004E7B83"/>
    <w:rsid w:val="004F012B"/>
    <w:rsid w:val="004F1B85"/>
    <w:rsid w:val="004F2B0D"/>
    <w:rsid w:val="004F3630"/>
    <w:rsid w:val="004F3873"/>
    <w:rsid w:val="004F3A80"/>
    <w:rsid w:val="004F4012"/>
    <w:rsid w:val="004F40A7"/>
    <w:rsid w:val="004F53AD"/>
    <w:rsid w:val="004F5B0B"/>
    <w:rsid w:val="004F64A4"/>
    <w:rsid w:val="004F7109"/>
    <w:rsid w:val="0050017A"/>
    <w:rsid w:val="00501D57"/>
    <w:rsid w:val="00501F96"/>
    <w:rsid w:val="005033A3"/>
    <w:rsid w:val="00503747"/>
    <w:rsid w:val="005059EA"/>
    <w:rsid w:val="00506B92"/>
    <w:rsid w:val="0051043A"/>
    <w:rsid w:val="00512322"/>
    <w:rsid w:val="00512768"/>
    <w:rsid w:val="005127CA"/>
    <w:rsid w:val="0051354E"/>
    <w:rsid w:val="00514B50"/>
    <w:rsid w:val="00514EE6"/>
    <w:rsid w:val="005156CF"/>
    <w:rsid w:val="00517CBA"/>
    <w:rsid w:val="0052062A"/>
    <w:rsid w:val="00520C0E"/>
    <w:rsid w:val="00520EDD"/>
    <w:rsid w:val="00521B13"/>
    <w:rsid w:val="00522DD5"/>
    <w:rsid w:val="00522E7E"/>
    <w:rsid w:val="00522F9A"/>
    <w:rsid w:val="005236A3"/>
    <w:rsid w:val="00523A2A"/>
    <w:rsid w:val="005246B0"/>
    <w:rsid w:val="005259FF"/>
    <w:rsid w:val="00525BA2"/>
    <w:rsid w:val="0052605A"/>
    <w:rsid w:val="0052622A"/>
    <w:rsid w:val="005267A3"/>
    <w:rsid w:val="00527550"/>
    <w:rsid w:val="00527932"/>
    <w:rsid w:val="00530830"/>
    <w:rsid w:val="00531E08"/>
    <w:rsid w:val="00532BFF"/>
    <w:rsid w:val="00533CAE"/>
    <w:rsid w:val="00534121"/>
    <w:rsid w:val="00534E5D"/>
    <w:rsid w:val="00535A57"/>
    <w:rsid w:val="00535A84"/>
    <w:rsid w:val="005363D5"/>
    <w:rsid w:val="005407EA"/>
    <w:rsid w:val="00541120"/>
    <w:rsid w:val="0054156C"/>
    <w:rsid w:val="005419E2"/>
    <w:rsid w:val="00541B0D"/>
    <w:rsid w:val="0054211F"/>
    <w:rsid w:val="00542D17"/>
    <w:rsid w:val="00543CA5"/>
    <w:rsid w:val="00543FFA"/>
    <w:rsid w:val="005447C3"/>
    <w:rsid w:val="00544B4E"/>
    <w:rsid w:val="00544C15"/>
    <w:rsid w:val="00545719"/>
    <w:rsid w:val="005458F0"/>
    <w:rsid w:val="00545B34"/>
    <w:rsid w:val="005464FF"/>
    <w:rsid w:val="005470FE"/>
    <w:rsid w:val="005479B3"/>
    <w:rsid w:val="005519D3"/>
    <w:rsid w:val="00551C89"/>
    <w:rsid w:val="0055233A"/>
    <w:rsid w:val="005528E0"/>
    <w:rsid w:val="00552BB3"/>
    <w:rsid w:val="00552ED6"/>
    <w:rsid w:val="005552DC"/>
    <w:rsid w:val="005555B5"/>
    <w:rsid w:val="00556F3B"/>
    <w:rsid w:val="00557923"/>
    <w:rsid w:val="00557FB9"/>
    <w:rsid w:val="005608BE"/>
    <w:rsid w:val="00560E87"/>
    <w:rsid w:val="0056192A"/>
    <w:rsid w:val="00561C5A"/>
    <w:rsid w:val="00561E3D"/>
    <w:rsid w:val="00562845"/>
    <w:rsid w:val="00562B8D"/>
    <w:rsid w:val="00562BD1"/>
    <w:rsid w:val="005645C5"/>
    <w:rsid w:val="00564CDC"/>
    <w:rsid w:val="005657CF"/>
    <w:rsid w:val="0056640B"/>
    <w:rsid w:val="0056690B"/>
    <w:rsid w:val="00567243"/>
    <w:rsid w:val="00567653"/>
    <w:rsid w:val="0057091C"/>
    <w:rsid w:val="00570C25"/>
    <w:rsid w:val="00570E75"/>
    <w:rsid w:val="00572A69"/>
    <w:rsid w:val="00572EAA"/>
    <w:rsid w:val="00574006"/>
    <w:rsid w:val="005745FB"/>
    <w:rsid w:val="00574D2D"/>
    <w:rsid w:val="005756D6"/>
    <w:rsid w:val="0057698D"/>
    <w:rsid w:val="00577BC6"/>
    <w:rsid w:val="00580B23"/>
    <w:rsid w:val="00582B06"/>
    <w:rsid w:val="00582EFA"/>
    <w:rsid w:val="00583AA4"/>
    <w:rsid w:val="00585EEC"/>
    <w:rsid w:val="00586132"/>
    <w:rsid w:val="00590B3E"/>
    <w:rsid w:val="00590DD2"/>
    <w:rsid w:val="00591137"/>
    <w:rsid w:val="005912EF"/>
    <w:rsid w:val="00591B91"/>
    <w:rsid w:val="005923C0"/>
    <w:rsid w:val="00592D8E"/>
    <w:rsid w:val="00592E73"/>
    <w:rsid w:val="00593024"/>
    <w:rsid w:val="005940EB"/>
    <w:rsid w:val="005943A9"/>
    <w:rsid w:val="005946C3"/>
    <w:rsid w:val="00594D12"/>
    <w:rsid w:val="0059503F"/>
    <w:rsid w:val="00596A1C"/>
    <w:rsid w:val="00597680"/>
    <w:rsid w:val="00597974"/>
    <w:rsid w:val="005A22ED"/>
    <w:rsid w:val="005A3DA7"/>
    <w:rsid w:val="005A43B9"/>
    <w:rsid w:val="005A4BFD"/>
    <w:rsid w:val="005A4E92"/>
    <w:rsid w:val="005A512B"/>
    <w:rsid w:val="005A527A"/>
    <w:rsid w:val="005A59B6"/>
    <w:rsid w:val="005A5E1E"/>
    <w:rsid w:val="005A5F88"/>
    <w:rsid w:val="005A65E1"/>
    <w:rsid w:val="005B0E8F"/>
    <w:rsid w:val="005B0F12"/>
    <w:rsid w:val="005B122F"/>
    <w:rsid w:val="005B3CB5"/>
    <w:rsid w:val="005B3E6A"/>
    <w:rsid w:val="005B6C63"/>
    <w:rsid w:val="005B76AF"/>
    <w:rsid w:val="005C1116"/>
    <w:rsid w:val="005C21AA"/>
    <w:rsid w:val="005C21D1"/>
    <w:rsid w:val="005C22A9"/>
    <w:rsid w:val="005C2355"/>
    <w:rsid w:val="005C262B"/>
    <w:rsid w:val="005C3509"/>
    <w:rsid w:val="005C370A"/>
    <w:rsid w:val="005C5C98"/>
    <w:rsid w:val="005C60D1"/>
    <w:rsid w:val="005C6BA8"/>
    <w:rsid w:val="005C6E98"/>
    <w:rsid w:val="005C786B"/>
    <w:rsid w:val="005D296E"/>
    <w:rsid w:val="005D3BC6"/>
    <w:rsid w:val="005D71C3"/>
    <w:rsid w:val="005D7571"/>
    <w:rsid w:val="005D7D99"/>
    <w:rsid w:val="005E04FF"/>
    <w:rsid w:val="005E16F7"/>
    <w:rsid w:val="005E20C8"/>
    <w:rsid w:val="005E2D29"/>
    <w:rsid w:val="005E2E4D"/>
    <w:rsid w:val="005E31A7"/>
    <w:rsid w:val="005E31CB"/>
    <w:rsid w:val="005E3559"/>
    <w:rsid w:val="005E379E"/>
    <w:rsid w:val="005E4086"/>
    <w:rsid w:val="005E4357"/>
    <w:rsid w:val="005E50FE"/>
    <w:rsid w:val="005E5A2F"/>
    <w:rsid w:val="005E6640"/>
    <w:rsid w:val="005E67F1"/>
    <w:rsid w:val="005E778E"/>
    <w:rsid w:val="005F251E"/>
    <w:rsid w:val="005F3412"/>
    <w:rsid w:val="005F38E4"/>
    <w:rsid w:val="005F4D99"/>
    <w:rsid w:val="005F537A"/>
    <w:rsid w:val="005F6094"/>
    <w:rsid w:val="005F7216"/>
    <w:rsid w:val="00600EAD"/>
    <w:rsid w:val="00602C81"/>
    <w:rsid w:val="00602FA6"/>
    <w:rsid w:val="0060306F"/>
    <w:rsid w:val="006030C3"/>
    <w:rsid w:val="00603B0A"/>
    <w:rsid w:val="00605263"/>
    <w:rsid w:val="00605B3B"/>
    <w:rsid w:val="00605F2C"/>
    <w:rsid w:val="00605FE5"/>
    <w:rsid w:val="00606063"/>
    <w:rsid w:val="00606148"/>
    <w:rsid w:val="00606451"/>
    <w:rsid w:val="00606538"/>
    <w:rsid w:val="00606F78"/>
    <w:rsid w:val="006074BD"/>
    <w:rsid w:val="006108B7"/>
    <w:rsid w:val="00610BA7"/>
    <w:rsid w:val="00611CAB"/>
    <w:rsid w:val="006128F2"/>
    <w:rsid w:val="006139FB"/>
    <w:rsid w:val="006149AA"/>
    <w:rsid w:val="00614C25"/>
    <w:rsid w:val="00615C29"/>
    <w:rsid w:val="006161CA"/>
    <w:rsid w:val="00617AD6"/>
    <w:rsid w:val="00617BC5"/>
    <w:rsid w:val="00617D28"/>
    <w:rsid w:val="00617DF7"/>
    <w:rsid w:val="006209FF"/>
    <w:rsid w:val="00620EC7"/>
    <w:rsid w:val="0062134F"/>
    <w:rsid w:val="00621824"/>
    <w:rsid w:val="0062184D"/>
    <w:rsid w:val="00621DEF"/>
    <w:rsid w:val="00621FB8"/>
    <w:rsid w:val="00624063"/>
    <w:rsid w:val="0062418B"/>
    <w:rsid w:val="00624DFA"/>
    <w:rsid w:val="00624F7D"/>
    <w:rsid w:val="00625C72"/>
    <w:rsid w:val="00626323"/>
    <w:rsid w:val="00626C22"/>
    <w:rsid w:val="00627885"/>
    <w:rsid w:val="00630B94"/>
    <w:rsid w:val="00631201"/>
    <w:rsid w:val="00632FAE"/>
    <w:rsid w:val="00634564"/>
    <w:rsid w:val="00635336"/>
    <w:rsid w:val="00636096"/>
    <w:rsid w:val="00637BEF"/>
    <w:rsid w:val="006411D7"/>
    <w:rsid w:val="00641294"/>
    <w:rsid w:val="00641F2B"/>
    <w:rsid w:val="0064262D"/>
    <w:rsid w:val="00643DB5"/>
    <w:rsid w:val="00643DBF"/>
    <w:rsid w:val="006447D8"/>
    <w:rsid w:val="00645870"/>
    <w:rsid w:val="00646186"/>
    <w:rsid w:val="006466C3"/>
    <w:rsid w:val="0064712B"/>
    <w:rsid w:val="006476B9"/>
    <w:rsid w:val="006505D8"/>
    <w:rsid w:val="0065067A"/>
    <w:rsid w:val="00650B28"/>
    <w:rsid w:val="006518E3"/>
    <w:rsid w:val="00651DF1"/>
    <w:rsid w:val="00654750"/>
    <w:rsid w:val="00654F5F"/>
    <w:rsid w:val="00655079"/>
    <w:rsid w:val="006553DF"/>
    <w:rsid w:val="00656B94"/>
    <w:rsid w:val="00656BB0"/>
    <w:rsid w:val="0065712B"/>
    <w:rsid w:val="006577BB"/>
    <w:rsid w:val="00660685"/>
    <w:rsid w:val="00660B98"/>
    <w:rsid w:val="00660C91"/>
    <w:rsid w:val="00661CB1"/>
    <w:rsid w:val="00661E72"/>
    <w:rsid w:val="00662B21"/>
    <w:rsid w:val="00662B46"/>
    <w:rsid w:val="006647FF"/>
    <w:rsid w:val="006658F7"/>
    <w:rsid w:val="00665B39"/>
    <w:rsid w:val="0066614B"/>
    <w:rsid w:val="006666E9"/>
    <w:rsid w:val="00667B2B"/>
    <w:rsid w:val="00670E45"/>
    <w:rsid w:val="00671824"/>
    <w:rsid w:val="00671DE3"/>
    <w:rsid w:val="0067228A"/>
    <w:rsid w:val="006723C4"/>
    <w:rsid w:val="00672593"/>
    <w:rsid w:val="00672EBC"/>
    <w:rsid w:val="00673A91"/>
    <w:rsid w:val="00673F6C"/>
    <w:rsid w:val="00677B4A"/>
    <w:rsid w:val="006808E8"/>
    <w:rsid w:val="00681145"/>
    <w:rsid w:val="00681731"/>
    <w:rsid w:val="00683039"/>
    <w:rsid w:val="00683F7F"/>
    <w:rsid w:val="00684B99"/>
    <w:rsid w:val="00684EB4"/>
    <w:rsid w:val="00685E9D"/>
    <w:rsid w:val="00685F84"/>
    <w:rsid w:val="006862CC"/>
    <w:rsid w:val="00686FF4"/>
    <w:rsid w:val="00690934"/>
    <w:rsid w:val="006919A5"/>
    <w:rsid w:val="0069504C"/>
    <w:rsid w:val="00695256"/>
    <w:rsid w:val="00695346"/>
    <w:rsid w:val="0069545F"/>
    <w:rsid w:val="006A0D4A"/>
    <w:rsid w:val="006A0EC3"/>
    <w:rsid w:val="006A1501"/>
    <w:rsid w:val="006A17DD"/>
    <w:rsid w:val="006A2A18"/>
    <w:rsid w:val="006A2A87"/>
    <w:rsid w:val="006A4038"/>
    <w:rsid w:val="006A46DC"/>
    <w:rsid w:val="006A47BD"/>
    <w:rsid w:val="006A4F98"/>
    <w:rsid w:val="006A5342"/>
    <w:rsid w:val="006A58F4"/>
    <w:rsid w:val="006A70C4"/>
    <w:rsid w:val="006A7178"/>
    <w:rsid w:val="006A7C40"/>
    <w:rsid w:val="006B04C9"/>
    <w:rsid w:val="006B1115"/>
    <w:rsid w:val="006B1242"/>
    <w:rsid w:val="006B167F"/>
    <w:rsid w:val="006B21F0"/>
    <w:rsid w:val="006B31F4"/>
    <w:rsid w:val="006B5372"/>
    <w:rsid w:val="006B57D1"/>
    <w:rsid w:val="006B5B7A"/>
    <w:rsid w:val="006B5C73"/>
    <w:rsid w:val="006B60D7"/>
    <w:rsid w:val="006B6F37"/>
    <w:rsid w:val="006B72B7"/>
    <w:rsid w:val="006B7DDB"/>
    <w:rsid w:val="006C208D"/>
    <w:rsid w:val="006C2653"/>
    <w:rsid w:val="006C320A"/>
    <w:rsid w:val="006C3649"/>
    <w:rsid w:val="006C45BF"/>
    <w:rsid w:val="006C4F8D"/>
    <w:rsid w:val="006C5A18"/>
    <w:rsid w:val="006C7418"/>
    <w:rsid w:val="006C78D0"/>
    <w:rsid w:val="006C7945"/>
    <w:rsid w:val="006C7E22"/>
    <w:rsid w:val="006D10EF"/>
    <w:rsid w:val="006D26ED"/>
    <w:rsid w:val="006D387C"/>
    <w:rsid w:val="006D401F"/>
    <w:rsid w:val="006D42E3"/>
    <w:rsid w:val="006D4C9B"/>
    <w:rsid w:val="006D5A1E"/>
    <w:rsid w:val="006D6A9C"/>
    <w:rsid w:val="006D7191"/>
    <w:rsid w:val="006E1790"/>
    <w:rsid w:val="006E18F6"/>
    <w:rsid w:val="006E1AC9"/>
    <w:rsid w:val="006E1F9E"/>
    <w:rsid w:val="006E1FD0"/>
    <w:rsid w:val="006E20F5"/>
    <w:rsid w:val="006E2F07"/>
    <w:rsid w:val="006E3443"/>
    <w:rsid w:val="006E39A2"/>
    <w:rsid w:val="006E435F"/>
    <w:rsid w:val="006E4634"/>
    <w:rsid w:val="006E499B"/>
    <w:rsid w:val="006E4CFF"/>
    <w:rsid w:val="006E4E5A"/>
    <w:rsid w:val="006E5810"/>
    <w:rsid w:val="006E59FB"/>
    <w:rsid w:val="006E5BEC"/>
    <w:rsid w:val="006E66CF"/>
    <w:rsid w:val="006E686E"/>
    <w:rsid w:val="006E71BE"/>
    <w:rsid w:val="006E7BBE"/>
    <w:rsid w:val="006F0B8B"/>
    <w:rsid w:val="006F107B"/>
    <w:rsid w:val="006F1566"/>
    <w:rsid w:val="006F1E7A"/>
    <w:rsid w:val="006F4668"/>
    <w:rsid w:val="006F5458"/>
    <w:rsid w:val="006F5684"/>
    <w:rsid w:val="006F63EF"/>
    <w:rsid w:val="006F6B03"/>
    <w:rsid w:val="00700523"/>
    <w:rsid w:val="00700A0E"/>
    <w:rsid w:val="00700AB7"/>
    <w:rsid w:val="00700D0C"/>
    <w:rsid w:val="00702058"/>
    <w:rsid w:val="007034F7"/>
    <w:rsid w:val="00703993"/>
    <w:rsid w:val="00704EBC"/>
    <w:rsid w:val="007057C1"/>
    <w:rsid w:val="00705BCD"/>
    <w:rsid w:val="00706975"/>
    <w:rsid w:val="00707BEB"/>
    <w:rsid w:val="007102E7"/>
    <w:rsid w:val="00710765"/>
    <w:rsid w:val="00712AA4"/>
    <w:rsid w:val="00712E85"/>
    <w:rsid w:val="00713196"/>
    <w:rsid w:val="007139BD"/>
    <w:rsid w:val="00713A23"/>
    <w:rsid w:val="00713C94"/>
    <w:rsid w:val="007155A5"/>
    <w:rsid w:val="00716094"/>
    <w:rsid w:val="007170B2"/>
    <w:rsid w:val="00717143"/>
    <w:rsid w:val="00717A1A"/>
    <w:rsid w:val="00717E95"/>
    <w:rsid w:val="00717F4D"/>
    <w:rsid w:val="00721A1A"/>
    <w:rsid w:val="00721A2C"/>
    <w:rsid w:val="0072285D"/>
    <w:rsid w:val="00722E5C"/>
    <w:rsid w:val="00723972"/>
    <w:rsid w:val="00723D5A"/>
    <w:rsid w:val="00724321"/>
    <w:rsid w:val="00724515"/>
    <w:rsid w:val="007246CB"/>
    <w:rsid w:val="00724DC1"/>
    <w:rsid w:val="007279E4"/>
    <w:rsid w:val="00727ACB"/>
    <w:rsid w:val="0073047D"/>
    <w:rsid w:val="00731506"/>
    <w:rsid w:val="0073159E"/>
    <w:rsid w:val="00732A0B"/>
    <w:rsid w:val="00732E4D"/>
    <w:rsid w:val="007335A3"/>
    <w:rsid w:val="00735546"/>
    <w:rsid w:val="00735A52"/>
    <w:rsid w:val="00736940"/>
    <w:rsid w:val="00736D84"/>
    <w:rsid w:val="007371E2"/>
    <w:rsid w:val="0073756D"/>
    <w:rsid w:val="0073766D"/>
    <w:rsid w:val="007377CA"/>
    <w:rsid w:val="0074005D"/>
    <w:rsid w:val="007403C6"/>
    <w:rsid w:val="00741C02"/>
    <w:rsid w:val="00742A9A"/>
    <w:rsid w:val="007431EA"/>
    <w:rsid w:val="00743E9F"/>
    <w:rsid w:val="007441FA"/>
    <w:rsid w:val="00744AAF"/>
    <w:rsid w:val="0074573E"/>
    <w:rsid w:val="00746450"/>
    <w:rsid w:val="00746642"/>
    <w:rsid w:val="007468F4"/>
    <w:rsid w:val="00746BD2"/>
    <w:rsid w:val="007474EE"/>
    <w:rsid w:val="007477C9"/>
    <w:rsid w:val="00747C5D"/>
    <w:rsid w:val="00750389"/>
    <w:rsid w:val="00750DB9"/>
    <w:rsid w:val="0075193C"/>
    <w:rsid w:val="00753026"/>
    <w:rsid w:val="00753679"/>
    <w:rsid w:val="00753C1F"/>
    <w:rsid w:val="00754318"/>
    <w:rsid w:val="007546D2"/>
    <w:rsid w:val="00756AF9"/>
    <w:rsid w:val="0075769F"/>
    <w:rsid w:val="00760BDA"/>
    <w:rsid w:val="00760DF1"/>
    <w:rsid w:val="00761C50"/>
    <w:rsid w:val="00761D25"/>
    <w:rsid w:val="007623B8"/>
    <w:rsid w:val="00762B39"/>
    <w:rsid w:val="00762F86"/>
    <w:rsid w:val="007630C9"/>
    <w:rsid w:val="0076413F"/>
    <w:rsid w:val="00764F07"/>
    <w:rsid w:val="007665C4"/>
    <w:rsid w:val="00770BC1"/>
    <w:rsid w:val="007712C7"/>
    <w:rsid w:val="0077300F"/>
    <w:rsid w:val="00774CDC"/>
    <w:rsid w:val="00774CEE"/>
    <w:rsid w:val="00774E1B"/>
    <w:rsid w:val="00774EFB"/>
    <w:rsid w:val="0077559F"/>
    <w:rsid w:val="007755F1"/>
    <w:rsid w:val="00775877"/>
    <w:rsid w:val="007763B4"/>
    <w:rsid w:val="007766D2"/>
    <w:rsid w:val="00776836"/>
    <w:rsid w:val="00776F8F"/>
    <w:rsid w:val="00777562"/>
    <w:rsid w:val="00777638"/>
    <w:rsid w:val="00780326"/>
    <w:rsid w:val="00780DA0"/>
    <w:rsid w:val="0078308E"/>
    <w:rsid w:val="0078434A"/>
    <w:rsid w:val="00784ED4"/>
    <w:rsid w:val="00785B2B"/>
    <w:rsid w:val="00786166"/>
    <w:rsid w:val="007866CC"/>
    <w:rsid w:val="007867DB"/>
    <w:rsid w:val="00786B32"/>
    <w:rsid w:val="007873A1"/>
    <w:rsid w:val="00791144"/>
    <w:rsid w:val="007914E6"/>
    <w:rsid w:val="00791ED8"/>
    <w:rsid w:val="00792104"/>
    <w:rsid w:val="007925B0"/>
    <w:rsid w:val="00792B1D"/>
    <w:rsid w:val="00792E80"/>
    <w:rsid w:val="0079344F"/>
    <w:rsid w:val="00794210"/>
    <w:rsid w:val="00796075"/>
    <w:rsid w:val="00797F36"/>
    <w:rsid w:val="007A0BFD"/>
    <w:rsid w:val="007A0F1B"/>
    <w:rsid w:val="007A12C4"/>
    <w:rsid w:val="007A2379"/>
    <w:rsid w:val="007A28A1"/>
    <w:rsid w:val="007A2CAB"/>
    <w:rsid w:val="007A38A8"/>
    <w:rsid w:val="007A3DF3"/>
    <w:rsid w:val="007A5816"/>
    <w:rsid w:val="007A7CA1"/>
    <w:rsid w:val="007B0EDF"/>
    <w:rsid w:val="007B163C"/>
    <w:rsid w:val="007B2492"/>
    <w:rsid w:val="007B2885"/>
    <w:rsid w:val="007B537C"/>
    <w:rsid w:val="007B54A9"/>
    <w:rsid w:val="007B5D08"/>
    <w:rsid w:val="007B62F0"/>
    <w:rsid w:val="007B7959"/>
    <w:rsid w:val="007B7E19"/>
    <w:rsid w:val="007C03EB"/>
    <w:rsid w:val="007C0443"/>
    <w:rsid w:val="007C15A2"/>
    <w:rsid w:val="007C1727"/>
    <w:rsid w:val="007C21F3"/>
    <w:rsid w:val="007C34CC"/>
    <w:rsid w:val="007C4528"/>
    <w:rsid w:val="007C49A5"/>
    <w:rsid w:val="007C527B"/>
    <w:rsid w:val="007C6563"/>
    <w:rsid w:val="007D1271"/>
    <w:rsid w:val="007D190C"/>
    <w:rsid w:val="007D23F6"/>
    <w:rsid w:val="007D2A5C"/>
    <w:rsid w:val="007D4809"/>
    <w:rsid w:val="007D5738"/>
    <w:rsid w:val="007D5817"/>
    <w:rsid w:val="007D64DE"/>
    <w:rsid w:val="007D75A7"/>
    <w:rsid w:val="007E17C8"/>
    <w:rsid w:val="007E2230"/>
    <w:rsid w:val="007E2350"/>
    <w:rsid w:val="007E2BE6"/>
    <w:rsid w:val="007E2F77"/>
    <w:rsid w:val="007E362F"/>
    <w:rsid w:val="007E4FB0"/>
    <w:rsid w:val="007E5571"/>
    <w:rsid w:val="007E6932"/>
    <w:rsid w:val="007E6E8D"/>
    <w:rsid w:val="007E7E9C"/>
    <w:rsid w:val="007F035C"/>
    <w:rsid w:val="007F04B0"/>
    <w:rsid w:val="007F1E1F"/>
    <w:rsid w:val="007F28F4"/>
    <w:rsid w:val="007F371F"/>
    <w:rsid w:val="007F436D"/>
    <w:rsid w:val="007F49A7"/>
    <w:rsid w:val="007F4F21"/>
    <w:rsid w:val="007F5BBE"/>
    <w:rsid w:val="007F5F33"/>
    <w:rsid w:val="007F68AA"/>
    <w:rsid w:val="007F69E5"/>
    <w:rsid w:val="007F7037"/>
    <w:rsid w:val="007F78A5"/>
    <w:rsid w:val="007F7D7B"/>
    <w:rsid w:val="00800059"/>
    <w:rsid w:val="0080027F"/>
    <w:rsid w:val="00800CFA"/>
    <w:rsid w:val="00801341"/>
    <w:rsid w:val="0080190F"/>
    <w:rsid w:val="00801E7A"/>
    <w:rsid w:val="008031FD"/>
    <w:rsid w:val="008034F2"/>
    <w:rsid w:val="00803F4F"/>
    <w:rsid w:val="00804466"/>
    <w:rsid w:val="00805348"/>
    <w:rsid w:val="00806E0B"/>
    <w:rsid w:val="00807262"/>
    <w:rsid w:val="00807F0C"/>
    <w:rsid w:val="00810B33"/>
    <w:rsid w:val="00811CD7"/>
    <w:rsid w:val="00811D9B"/>
    <w:rsid w:val="00813F3B"/>
    <w:rsid w:val="0081640C"/>
    <w:rsid w:val="00822E40"/>
    <w:rsid w:val="00824995"/>
    <w:rsid w:val="00825469"/>
    <w:rsid w:val="008262C4"/>
    <w:rsid w:val="00827A89"/>
    <w:rsid w:val="00831DA9"/>
    <w:rsid w:val="00832A64"/>
    <w:rsid w:val="0083472B"/>
    <w:rsid w:val="00834949"/>
    <w:rsid w:val="00834CFA"/>
    <w:rsid w:val="0083527F"/>
    <w:rsid w:val="0083562C"/>
    <w:rsid w:val="00836460"/>
    <w:rsid w:val="00836BB0"/>
    <w:rsid w:val="0083759E"/>
    <w:rsid w:val="008378CA"/>
    <w:rsid w:val="00837925"/>
    <w:rsid w:val="00840EE9"/>
    <w:rsid w:val="008440A7"/>
    <w:rsid w:val="008440F4"/>
    <w:rsid w:val="00844FC2"/>
    <w:rsid w:val="00845BF6"/>
    <w:rsid w:val="00846FFE"/>
    <w:rsid w:val="0085081F"/>
    <w:rsid w:val="008523F3"/>
    <w:rsid w:val="00852ED3"/>
    <w:rsid w:val="008539BE"/>
    <w:rsid w:val="008546E2"/>
    <w:rsid w:val="008548A5"/>
    <w:rsid w:val="00855A10"/>
    <w:rsid w:val="008560B4"/>
    <w:rsid w:val="008601B9"/>
    <w:rsid w:val="0086059F"/>
    <w:rsid w:val="00860A30"/>
    <w:rsid w:val="00860C76"/>
    <w:rsid w:val="00860F36"/>
    <w:rsid w:val="00861656"/>
    <w:rsid w:val="00862B41"/>
    <w:rsid w:val="00863C35"/>
    <w:rsid w:val="008641C0"/>
    <w:rsid w:val="008645CD"/>
    <w:rsid w:val="00864961"/>
    <w:rsid w:val="0086551B"/>
    <w:rsid w:val="00866334"/>
    <w:rsid w:val="00866E68"/>
    <w:rsid w:val="00867170"/>
    <w:rsid w:val="008714D1"/>
    <w:rsid w:val="0087213D"/>
    <w:rsid w:val="0087388E"/>
    <w:rsid w:val="00875161"/>
    <w:rsid w:val="00875F6F"/>
    <w:rsid w:val="00880C0E"/>
    <w:rsid w:val="008815FB"/>
    <w:rsid w:val="0088246D"/>
    <w:rsid w:val="00882864"/>
    <w:rsid w:val="00883046"/>
    <w:rsid w:val="00883F24"/>
    <w:rsid w:val="008840D4"/>
    <w:rsid w:val="00884F00"/>
    <w:rsid w:val="00885366"/>
    <w:rsid w:val="008855E0"/>
    <w:rsid w:val="00886169"/>
    <w:rsid w:val="00886AAB"/>
    <w:rsid w:val="00890304"/>
    <w:rsid w:val="00890543"/>
    <w:rsid w:val="00890AD9"/>
    <w:rsid w:val="008925D2"/>
    <w:rsid w:val="00892B88"/>
    <w:rsid w:val="00893AD1"/>
    <w:rsid w:val="00894427"/>
    <w:rsid w:val="0089539F"/>
    <w:rsid w:val="00895AFD"/>
    <w:rsid w:val="008963AA"/>
    <w:rsid w:val="008A0046"/>
    <w:rsid w:val="008A0961"/>
    <w:rsid w:val="008A1047"/>
    <w:rsid w:val="008A1FA1"/>
    <w:rsid w:val="008A494C"/>
    <w:rsid w:val="008A636F"/>
    <w:rsid w:val="008A7D6D"/>
    <w:rsid w:val="008B1E73"/>
    <w:rsid w:val="008B2082"/>
    <w:rsid w:val="008B2973"/>
    <w:rsid w:val="008B4035"/>
    <w:rsid w:val="008B43D3"/>
    <w:rsid w:val="008B69D6"/>
    <w:rsid w:val="008B6C45"/>
    <w:rsid w:val="008B7026"/>
    <w:rsid w:val="008B7783"/>
    <w:rsid w:val="008C058A"/>
    <w:rsid w:val="008C0AC1"/>
    <w:rsid w:val="008C11BE"/>
    <w:rsid w:val="008C2F83"/>
    <w:rsid w:val="008C5A0F"/>
    <w:rsid w:val="008C6ADB"/>
    <w:rsid w:val="008D1392"/>
    <w:rsid w:val="008D1705"/>
    <w:rsid w:val="008D1BB8"/>
    <w:rsid w:val="008D1D0B"/>
    <w:rsid w:val="008D1EBC"/>
    <w:rsid w:val="008D20CB"/>
    <w:rsid w:val="008D2E61"/>
    <w:rsid w:val="008D419F"/>
    <w:rsid w:val="008D431E"/>
    <w:rsid w:val="008D46ED"/>
    <w:rsid w:val="008D5219"/>
    <w:rsid w:val="008D5917"/>
    <w:rsid w:val="008D5D34"/>
    <w:rsid w:val="008D6A88"/>
    <w:rsid w:val="008D7D4B"/>
    <w:rsid w:val="008D7F7C"/>
    <w:rsid w:val="008E1DCB"/>
    <w:rsid w:val="008E264B"/>
    <w:rsid w:val="008E26A8"/>
    <w:rsid w:val="008E2904"/>
    <w:rsid w:val="008E2B56"/>
    <w:rsid w:val="008E2F45"/>
    <w:rsid w:val="008E42FE"/>
    <w:rsid w:val="008E6170"/>
    <w:rsid w:val="008E617F"/>
    <w:rsid w:val="008E66FF"/>
    <w:rsid w:val="008E73B0"/>
    <w:rsid w:val="008E7E28"/>
    <w:rsid w:val="008E7F22"/>
    <w:rsid w:val="008F0EF8"/>
    <w:rsid w:val="008F0F76"/>
    <w:rsid w:val="008F10FD"/>
    <w:rsid w:val="008F1FBA"/>
    <w:rsid w:val="008F209F"/>
    <w:rsid w:val="008F369A"/>
    <w:rsid w:val="008F3A33"/>
    <w:rsid w:val="008F51C4"/>
    <w:rsid w:val="008F56FD"/>
    <w:rsid w:val="008F694A"/>
    <w:rsid w:val="008F78FE"/>
    <w:rsid w:val="008F7B6C"/>
    <w:rsid w:val="00900D04"/>
    <w:rsid w:val="0090106C"/>
    <w:rsid w:val="00902784"/>
    <w:rsid w:val="00903556"/>
    <w:rsid w:val="00904A76"/>
    <w:rsid w:val="00904D5F"/>
    <w:rsid w:val="00905F87"/>
    <w:rsid w:val="00907166"/>
    <w:rsid w:val="0090787B"/>
    <w:rsid w:val="00910AC4"/>
    <w:rsid w:val="00910C23"/>
    <w:rsid w:val="00910D32"/>
    <w:rsid w:val="0091288F"/>
    <w:rsid w:val="00912E8D"/>
    <w:rsid w:val="009133AF"/>
    <w:rsid w:val="00915D37"/>
    <w:rsid w:val="00920247"/>
    <w:rsid w:val="0092053B"/>
    <w:rsid w:val="00920E7C"/>
    <w:rsid w:val="009212AB"/>
    <w:rsid w:val="00921449"/>
    <w:rsid w:val="00922302"/>
    <w:rsid w:val="009240C7"/>
    <w:rsid w:val="009254D4"/>
    <w:rsid w:val="009271A3"/>
    <w:rsid w:val="009271A8"/>
    <w:rsid w:val="00930F04"/>
    <w:rsid w:val="0093102E"/>
    <w:rsid w:val="0093165E"/>
    <w:rsid w:val="009319FD"/>
    <w:rsid w:val="00931B55"/>
    <w:rsid w:val="00931C56"/>
    <w:rsid w:val="00931E77"/>
    <w:rsid w:val="0093346A"/>
    <w:rsid w:val="009344D2"/>
    <w:rsid w:val="0093456D"/>
    <w:rsid w:val="009347E4"/>
    <w:rsid w:val="009350C7"/>
    <w:rsid w:val="0093611E"/>
    <w:rsid w:val="00937298"/>
    <w:rsid w:val="00937603"/>
    <w:rsid w:val="00940111"/>
    <w:rsid w:val="009401DC"/>
    <w:rsid w:val="00940902"/>
    <w:rsid w:val="00941034"/>
    <w:rsid w:val="0094173F"/>
    <w:rsid w:val="009428ED"/>
    <w:rsid w:val="009442C7"/>
    <w:rsid w:val="00944467"/>
    <w:rsid w:val="009444E5"/>
    <w:rsid w:val="00944C80"/>
    <w:rsid w:val="0094523A"/>
    <w:rsid w:val="00945687"/>
    <w:rsid w:val="00945D90"/>
    <w:rsid w:val="00945DCF"/>
    <w:rsid w:val="00946652"/>
    <w:rsid w:val="009473CC"/>
    <w:rsid w:val="00947913"/>
    <w:rsid w:val="00947F21"/>
    <w:rsid w:val="009526B3"/>
    <w:rsid w:val="00952D8C"/>
    <w:rsid w:val="009530A4"/>
    <w:rsid w:val="00953D8A"/>
    <w:rsid w:val="0095413C"/>
    <w:rsid w:val="009549AB"/>
    <w:rsid w:val="00955C44"/>
    <w:rsid w:val="00956445"/>
    <w:rsid w:val="009568FA"/>
    <w:rsid w:val="00957455"/>
    <w:rsid w:val="009616AC"/>
    <w:rsid w:val="00964802"/>
    <w:rsid w:val="00965397"/>
    <w:rsid w:val="009656BB"/>
    <w:rsid w:val="00965E8B"/>
    <w:rsid w:val="00966948"/>
    <w:rsid w:val="00967080"/>
    <w:rsid w:val="0097089F"/>
    <w:rsid w:val="00970BF6"/>
    <w:rsid w:val="00971414"/>
    <w:rsid w:val="00971C9C"/>
    <w:rsid w:val="00971E4B"/>
    <w:rsid w:val="009720DF"/>
    <w:rsid w:val="00972F82"/>
    <w:rsid w:val="0097346C"/>
    <w:rsid w:val="00973D99"/>
    <w:rsid w:val="0097401F"/>
    <w:rsid w:val="00974FCE"/>
    <w:rsid w:val="009753E5"/>
    <w:rsid w:val="00975F45"/>
    <w:rsid w:val="00975FF9"/>
    <w:rsid w:val="009776D5"/>
    <w:rsid w:val="009800C6"/>
    <w:rsid w:val="009816DF"/>
    <w:rsid w:val="009824F0"/>
    <w:rsid w:val="00986301"/>
    <w:rsid w:val="00987583"/>
    <w:rsid w:val="009879A2"/>
    <w:rsid w:val="00987D79"/>
    <w:rsid w:val="00987EDC"/>
    <w:rsid w:val="0099072C"/>
    <w:rsid w:val="00990C59"/>
    <w:rsid w:val="00992D0D"/>
    <w:rsid w:val="00992FEE"/>
    <w:rsid w:val="00993150"/>
    <w:rsid w:val="009954A9"/>
    <w:rsid w:val="00995AD6"/>
    <w:rsid w:val="00995D45"/>
    <w:rsid w:val="009965C1"/>
    <w:rsid w:val="0099708F"/>
    <w:rsid w:val="009A052E"/>
    <w:rsid w:val="009A08E8"/>
    <w:rsid w:val="009A1A36"/>
    <w:rsid w:val="009A2FDD"/>
    <w:rsid w:val="009A365B"/>
    <w:rsid w:val="009A3CF5"/>
    <w:rsid w:val="009A3ED8"/>
    <w:rsid w:val="009A4323"/>
    <w:rsid w:val="009A4D45"/>
    <w:rsid w:val="009A7A36"/>
    <w:rsid w:val="009A7D6B"/>
    <w:rsid w:val="009B0162"/>
    <w:rsid w:val="009B01D9"/>
    <w:rsid w:val="009B0A3A"/>
    <w:rsid w:val="009B0E31"/>
    <w:rsid w:val="009B155E"/>
    <w:rsid w:val="009B17D5"/>
    <w:rsid w:val="009B185A"/>
    <w:rsid w:val="009B18CD"/>
    <w:rsid w:val="009B2975"/>
    <w:rsid w:val="009B3257"/>
    <w:rsid w:val="009B3570"/>
    <w:rsid w:val="009B37C5"/>
    <w:rsid w:val="009B38A5"/>
    <w:rsid w:val="009B38C8"/>
    <w:rsid w:val="009B763A"/>
    <w:rsid w:val="009B77DB"/>
    <w:rsid w:val="009C0449"/>
    <w:rsid w:val="009C0BA5"/>
    <w:rsid w:val="009C1623"/>
    <w:rsid w:val="009C1900"/>
    <w:rsid w:val="009C2D01"/>
    <w:rsid w:val="009C2F73"/>
    <w:rsid w:val="009C3258"/>
    <w:rsid w:val="009C32E2"/>
    <w:rsid w:val="009C366E"/>
    <w:rsid w:val="009C3882"/>
    <w:rsid w:val="009C3D79"/>
    <w:rsid w:val="009C4106"/>
    <w:rsid w:val="009C6061"/>
    <w:rsid w:val="009D0327"/>
    <w:rsid w:val="009D1D82"/>
    <w:rsid w:val="009D225F"/>
    <w:rsid w:val="009D2C84"/>
    <w:rsid w:val="009D4794"/>
    <w:rsid w:val="009D4867"/>
    <w:rsid w:val="009D4C84"/>
    <w:rsid w:val="009D53F7"/>
    <w:rsid w:val="009D7D1A"/>
    <w:rsid w:val="009E01F8"/>
    <w:rsid w:val="009E073A"/>
    <w:rsid w:val="009E10D0"/>
    <w:rsid w:val="009E1929"/>
    <w:rsid w:val="009E325D"/>
    <w:rsid w:val="009E43ED"/>
    <w:rsid w:val="009E5204"/>
    <w:rsid w:val="009E5D12"/>
    <w:rsid w:val="009E62C0"/>
    <w:rsid w:val="009E66C7"/>
    <w:rsid w:val="009E66D5"/>
    <w:rsid w:val="009E689C"/>
    <w:rsid w:val="009F1A3E"/>
    <w:rsid w:val="009F3F22"/>
    <w:rsid w:val="009F3F4D"/>
    <w:rsid w:val="009F4187"/>
    <w:rsid w:val="009F6A0D"/>
    <w:rsid w:val="009F6C44"/>
    <w:rsid w:val="009F70E0"/>
    <w:rsid w:val="009F7213"/>
    <w:rsid w:val="009F77E3"/>
    <w:rsid w:val="00A01E50"/>
    <w:rsid w:val="00A03173"/>
    <w:rsid w:val="00A03DDD"/>
    <w:rsid w:val="00A05F37"/>
    <w:rsid w:val="00A0600B"/>
    <w:rsid w:val="00A060B0"/>
    <w:rsid w:val="00A068FD"/>
    <w:rsid w:val="00A073E5"/>
    <w:rsid w:val="00A103C2"/>
    <w:rsid w:val="00A12B57"/>
    <w:rsid w:val="00A12C88"/>
    <w:rsid w:val="00A13770"/>
    <w:rsid w:val="00A1487B"/>
    <w:rsid w:val="00A14FE7"/>
    <w:rsid w:val="00A17DF0"/>
    <w:rsid w:val="00A21BE4"/>
    <w:rsid w:val="00A21CC7"/>
    <w:rsid w:val="00A21E23"/>
    <w:rsid w:val="00A22856"/>
    <w:rsid w:val="00A23742"/>
    <w:rsid w:val="00A23A41"/>
    <w:rsid w:val="00A24369"/>
    <w:rsid w:val="00A25036"/>
    <w:rsid w:val="00A253AC"/>
    <w:rsid w:val="00A26CE4"/>
    <w:rsid w:val="00A26EC3"/>
    <w:rsid w:val="00A3054A"/>
    <w:rsid w:val="00A313DE"/>
    <w:rsid w:val="00A316CA"/>
    <w:rsid w:val="00A324A7"/>
    <w:rsid w:val="00A32D4C"/>
    <w:rsid w:val="00A32D52"/>
    <w:rsid w:val="00A333D0"/>
    <w:rsid w:val="00A33417"/>
    <w:rsid w:val="00A34E49"/>
    <w:rsid w:val="00A352D6"/>
    <w:rsid w:val="00A36294"/>
    <w:rsid w:val="00A37118"/>
    <w:rsid w:val="00A37225"/>
    <w:rsid w:val="00A403BA"/>
    <w:rsid w:val="00A40C8F"/>
    <w:rsid w:val="00A41113"/>
    <w:rsid w:val="00A427BF"/>
    <w:rsid w:val="00A43597"/>
    <w:rsid w:val="00A44F6A"/>
    <w:rsid w:val="00A45251"/>
    <w:rsid w:val="00A50129"/>
    <w:rsid w:val="00A51EEF"/>
    <w:rsid w:val="00A522E2"/>
    <w:rsid w:val="00A5286A"/>
    <w:rsid w:val="00A53DE3"/>
    <w:rsid w:val="00A54F4D"/>
    <w:rsid w:val="00A55688"/>
    <w:rsid w:val="00A558EE"/>
    <w:rsid w:val="00A5616E"/>
    <w:rsid w:val="00A56294"/>
    <w:rsid w:val="00A5673D"/>
    <w:rsid w:val="00A567FC"/>
    <w:rsid w:val="00A60105"/>
    <w:rsid w:val="00A601A1"/>
    <w:rsid w:val="00A604D2"/>
    <w:rsid w:val="00A6109C"/>
    <w:rsid w:val="00A61B6B"/>
    <w:rsid w:val="00A61D5B"/>
    <w:rsid w:val="00A626F6"/>
    <w:rsid w:val="00A633C4"/>
    <w:rsid w:val="00A64B62"/>
    <w:rsid w:val="00A655AB"/>
    <w:rsid w:val="00A6598D"/>
    <w:rsid w:val="00A659C6"/>
    <w:rsid w:val="00A6618A"/>
    <w:rsid w:val="00A67383"/>
    <w:rsid w:val="00A67DEF"/>
    <w:rsid w:val="00A70A48"/>
    <w:rsid w:val="00A70B0C"/>
    <w:rsid w:val="00A710B0"/>
    <w:rsid w:val="00A72895"/>
    <w:rsid w:val="00A72A10"/>
    <w:rsid w:val="00A72F8F"/>
    <w:rsid w:val="00A75130"/>
    <w:rsid w:val="00A75658"/>
    <w:rsid w:val="00A75B5B"/>
    <w:rsid w:val="00A76129"/>
    <w:rsid w:val="00A769F6"/>
    <w:rsid w:val="00A77122"/>
    <w:rsid w:val="00A8198A"/>
    <w:rsid w:val="00A834EA"/>
    <w:rsid w:val="00A83996"/>
    <w:rsid w:val="00A84218"/>
    <w:rsid w:val="00A857D4"/>
    <w:rsid w:val="00A87ADA"/>
    <w:rsid w:val="00A87E2C"/>
    <w:rsid w:val="00A9143D"/>
    <w:rsid w:val="00A92442"/>
    <w:rsid w:val="00A924B7"/>
    <w:rsid w:val="00A92D93"/>
    <w:rsid w:val="00A92FAA"/>
    <w:rsid w:val="00A93097"/>
    <w:rsid w:val="00A93150"/>
    <w:rsid w:val="00A94550"/>
    <w:rsid w:val="00A946B0"/>
    <w:rsid w:val="00A95530"/>
    <w:rsid w:val="00A96391"/>
    <w:rsid w:val="00A9798E"/>
    <w:rsid w:val="00A97E3C"/>
    <w:rsid w:val="00AA1A81"/>
    <w:rsid w:val="00AA1E97"/>
    <w:rsid w:val="00AA213F"/>
    <w:rsid w:val="00AA2609"/>
    <w:rsid w:val="00AA409A"/>
    <w:rsid w:val="00AA63FA"/>
    <w:rsid w:val="00AA64CB"/>
    <w:rsid w:val="00AA6564"/>
    <w:rsid w:val="00AA6C6C"/>
    <w:rsid w:val="00AA7301"/>
    <w:rsid w:val="00AA7ECC"/>
    <w:rsid w:val="00AB0510"/>
    <w:rsid w:val="00AB0884"/>
    <w:rsid w:val="00AB13A1"/>
    <w:rsid w:val="00AB42D4"/>
    <w:rsid w:val="00AB55C7"/>
    <w:rsid w:val="00AB60A4"/>
    <w:rsid w:val="00AB61C4"/>
    <w:rsid w:val="00AB6986"/>
    <w:rsid w:val="00AB7153"/>
    <w:rsid w:val="00AB7DEF"/>
    <w:rsid w:val="00AC03ED"/>
    <w:rsid w:val="00AC1DA5"/>
    <w:rsid w:val="00AC2D00"/>
    <w:rsid w:val="00AC334E"/>
    <w:rsid w:val="00AC384C"/>
    <w:rsid w:val="00AC3C21"/>
    <w:rsid w:val="00AC5286"/>
    <w:rsid w:val="00AC59DA"/>
    <w:rsid w:val="00AC61E1"/>
    <w:rsid w:val="00AC6E6D"/>
    <w:rsid w:val="00AC7B11"/>
    <w:rsid w:val="00AD01BE"/>
    <w:rsid w:val="00AD0224"/>
    <w:rsid w:val="00AD1A9F"/>
    <w:rsid w:val="00AD53B3"/>
    <w:rsid w:val="00AD58FB"/>
    <w:rsid w:val="00AD5D83"/>
    <w:rsid w:val="00AD6E44"/>
    <w:rsid w:val="00AE04CA"/>
    <w:rsid w:val="00AE0E55"/>
    <w:rsid w:val="00AE1861"/>
    <w:rsid w:val="00AE1FA9"/>
    <w:rsid w:val="00AE294B"/>
    <w:rsid w:val="00AE2DA2"/>
    <w:rsid w:val="00AE44C1"/>
    <w:rsid w:val="00AE49D2"/>
    <w:rsid w:val="00AE52BB"/>
    <w:rsid w:val="00AE5C0D"/>
    <w:rsid w:val="00AE641E"/>
    <w:rsid w:val="00AE7548"/>
    <w:rsid w:val="00AE756D"/>
    <w:rsid w:val="00AE7651"/>
    <w:rsid w:val="00AF05B2"/>
    <w:rsid w:val="00AF0C80"/>
    <w:rsid w:val="00AF29C0"/>
    <w:rsid w:val="00AF29FA"/>
    <w:rsid w:val="00AF391E"/>
    <w:rsid w:val="00AF561D"/>
    <w:rsid w:val="00AF56C2"/>
    <w:rsid w:val="00AF574F"/>
    <w:rsid w:val="00AF61C5"/>
    <w:rsid w:val="00AF63A3"/>
    <w:rsid w:val="00AF6877"/>
    <w:rsid w:val="00AF6E02"/>
    <w:rsid w:val="00AF7076"/>
    <w:rsid w:val="00AF728F"/>
    <w:rsid w:val="00AF73D4"/>
    <w:rsid w:val="00AF7E17"/>
    <w:rsid w:val="00B002CC"/>
    <w:rsid w:val="00B01908"/>
    <w:rsid w:val="00B01B0E"/>
    <w:rsid w:val="00B032BC"/>
    <w:rsid w:val="00B03B4D"/>
    <w:rsid w:val="00B042FD"/>
    <w:rsid w:val="00B07383"/>
    <w:rsid w:val="00B1038B"/>
    <w:rsid w:val="00B10EA9"/>
    <w:rsid w:val="00B12EA2"/>
    <w:rsid w:val="00B132CA"/>
    <w:rsid w:val="00B13C4E"/>
    <w:rsid w:val="00B149DF"/>
    <w:rsid w:val="00B15D89"/>
    <w:rsid w:val="00B17BE8"/>
    <w:rsid w:val="00B17BF5"/>
    <w:rsid w:val="00B20C02"/>
    <w:rsid w:val="00B22EB7"/>
    <w:rsid w:val="00B23793"/>
    <w:rsid w:val="00B24800"/>
    <w:rsid w:val="00B25068"/>
    <w:rsid w:val="00B25205"/>
    <w:rsid w:val="00B25F81"/>
    <w:rsid w:val="00B26A4F"/>
    <w:rsid w:val="00B26DB8"/>
    <w:rsid w:val="00B276FC"/>
    <w:rsid w:val="00B27ECB"/>
    <w:rsid w:val="00B304D3"/>
    <w:rsid w:val="00B31402"/>
    <w:rsid w:val="00B31518"/>
    <w:rsid w:val="00B31B65"/>
    <w:rsid w:val="00B32A98"/>
    <w:rsid w:val="00B3349E"/>
    <w:rsid w:val="00B33712"/>
    <w:rsid w:val="00B33A0D"/>
    <w:rsid w:val="00B33A0F"/>
    <w:rsid w:val="00B33CE6"/>
    <w:rsid w:val="00B3491C"/>
    <w:rsid w:val="00B34FF2"/>
    <w:rsid w:val="00B3501F"/>
    <w:rsid w:val="00B3572A"/>
    <w:rsid w:val="00B3761F"/>
    <w:rsid w:val="00B37D87"/>
    <w:rsid w:val="00B40FE0"/>
    <w:rsid w:val="00B41CBA"/>
    <w:rsid w:val="00B42890"/>
    <w:rsid w:val="00B4301F"/>
    <w:rsid w:val="00B444FD"/>
    <w:rsid w:val="00B4450C"/>
    <w:rsid w:val="00B4487C"/>
    <w:rsid w:val="00B44C2C"/>
    <w:rsid w:val="00B46885"/>
    <w:rsid w:val="00B46A82"/>
    <w:rsid w:val="00B504CD"/>
    <w:rsid w:val="00B5124C"/>
    <w:rsid w:val="00B5150B"/>
    <w:rsid w:val="00B524D2"/>
    <w:rsid w:val="00B5251B"/>
    <w:rsid w:val="00B52981"/>
    <w:rsid w:val="00B52B9A"/>
    <w:rsid w:val="00B52C41"/>
    <w:rsid w:val="00B53389"/>
    <w:rsid w:val="00B534FD"/>
    <w:rsid w:val="00B54B12"/>
    <w:rsid w:val="00B56100"/>
    <w:rsid w:val="00B573A0"/>
    <w:rsid w:val="00B601A7"/>
    <w:rsid w:val="00B62795"/>
    <w:rsid w:val="00B63D5F"/>
    <w:rsid w:val="00B64537"/>
    <w:rsid w:val="00B648F3"/>
    <w:rsid w:val="00B65DD9"/>
    <w:rsid w:val="00B7031F"/>
    <w:rsid w:val="00B70FCE"/>
    <w:rsid w:val="00B71133"/>
    <w:rsid w:val="00B71B1F"/>
    <w:rsid w:val="00B72F42"/>
    <w:rsid w:val="00B74622"/>
    <w:rsid w:val="00B75625"/>
    <w:rsid w:val="00B76290"/>
    <w:rsid w:val="00B76A6B"/>
    <w:rsid w:val="00B76D18"/>
    <w:rsid w:val="00B77841"/>
    <w:rsid w:val="00B77D82"/>
    <w:rsid w:val="00B808F2"/>
    <w:rsid w:val="00B80B35"/>
    <w:rsid w:val="00B81875"/>
    <w:rsid w:val="00B82B20"/>
    <w:rsid w:val="00B83182"/>
    <w:rsid w:val="00B835F0"/>
    <w:rsid w:val="00B84A47"/>
    <w:rsid w:val="00B84CBF"/>
    <w:rsid w:val="00B854A1"/>
    <w:rsid w:val="00B86214"/>
    <w:rsid w:val="00B865F7"/>
    <w:rsid w:val="00B86813"/>
    <w:rsid w:val="00B87B77"/>
    <w:rsid w:val="00B9079F"/>
    <w:rsid w:val="00B907CC"/>
    <w:rsid w:val="00B91E6E"/>
    <w:rsid w:val="00B92A9F"/>
    <w:rsid w:val="00B92AA9"/>
    <w:rsid w:val="00B92BFC"/>
    <w:rsid w:val="00B939C5"/>
    <w:rsid w:val="00B9417A"/>
    <w:rsid w:val="00B94734"/>
    <w:rsid w:val="00B94EC9"/>
    <w:rsid w:val="00B94FCC"/>
    <w:rsid w:val="00B95B8E"/>
    <w:rsid w:val="00B969D5"/>
    <w:rsid w:val="00B972E6"/>
    <w:rsid w:val="00B979C1"/>
    <w:rsid w:val="00BA0243"/>
    <w:rsid w:val="00BA0A0D"/>
    <w:rsid w:val="00BA0AC2"/>
    <w:rsid w:val="00BA0EBF"/>
    <w:rsid w:val="00BA15F4"/>
    <w:rsid w:val="00BA553C"/>
    <w:rsid w:val="00BA59C3"/>
    <w:rsid w:val="00BA5F2A"/>
    <w:rsid w:val="00BA71EB"/>
    <w:rsid w:val="00BA74EA"/>
    <w:rsid w:val="00BB0A50"/>
    <w:rsid w:val="00BB234C"/>
    <w:rsid w:val="00BB42AA"/>
    <w:rsid w:val="00BB45C9"/>
    <w:rsid w:val="00BB483A"/>
    <w:rsid w:val="00BB6767"/>
    <w:rsid w:val="00BB6963"/>
    <w:rsid w:val="00BB7A06"/>
    <w:rsid w:val="00BC01B3"/>
    <w:rsid w:val="00BC0B62"/>
    <w:rsid w:val="00BC135F"/>
    <w:rsid w:val="00BC1463"/>
    <w:rsid w:val="00BC3241"/>
    <w:rsid w:val="00BC34F7"/>
    <w:rsid w:val="00BC6D55"/>
    <w:rsid w:val="00BC6D64"/>
    <w:rsid w:val="00BC6F9C"/>
    <w:rsid w:val="00BD08EF"/>
    <w:rsid w:val="00BD14E3"/>
    <w:rsid w:val="00BD1789"/>
    <w:rsid w:val="00BD1A68"/>
    <w:rsid w:val="00BD2251"/>
    <w:rsid w:val="00BD5FA3"/>
    <w:rsid w:val="00BD6846"/>
    <w:rsid w:val="00BD75B1"/>
    <w:rsid w:val="00BD75F3"/>
    <w:rsid w:val="00BE0620"/>
    <w:rsid w:val="00BE0FB2"/>
    <w:rsid w:val="00BE1129"/>
    <w:rsid w:val="00BE15F8"/>
    <w:rsid w:val="00BE1A13"/>
    <w:rsid w:val="00BE21AA"/>
    <w:rsid w:val="00BE224A"/>
    <w:rsid w:val="00BE2332"/>
    <w:rsid w:val="00BE2F39"/>
    <w:rsid w:val="00BE339F"/>
    <w:rsid w:val="00BE3435"/>
    <w:rsid w:val="00BE472A"/>
    <w:rsid w:val="00BE5DF4"/>
    <w:rsid w:val="00BE7106"/>
    <w:rsid w:val="00BE7E7F"/>
    <w:rsid w:val="00BF0DBC"/>
    <w:rsid w:val="00BF19B6"/>
    <w:rsid w:val="00BF347B"/>
    <w:rsid w:val="00BF35A6"/>
    <w:rsid w:val="00BF38F2"/>
    <w:rsid w:val="00BF4B22"/>
    <w:rsid w:val="00BF524D"/>
    <w:rsid w:val="00BF6140"/>
    <w:rsid w:val="00C0054E"/>
    <w:rsid w:val="00C0275B"/>
    <w:rsid w:val="00C02B1A"/>
    <w:rsid w:val="00C02D90"/>
    <w:rsid w:val="00C0394E"/>
    <w:rsid w:val="00C0513A"/>
    <w:rsid w:val="00C05AE6"/>
    <w:rsid w:val="00C05E90"/>
    <w:rsid w:val="00C066FD"/>
    <w:rsid w:val="00C0708D"/>
    <w:rsid w:val="00C118AE"/>
    <w:rsid w:val="00C11909"/>
    <w:rsid w:val="00C12812"/>
    <w:rsid w:val="00C1327B"/>
    <w:rsid w:val="00C142A6"/>
    <w:rsid w:val="00C1512C"/>
    <w:rsid w:val="00C1739C"/>
    <w:rsid w:val="00C20079"/>
    <w:rsid w:val="00C20212"/>
    <w:rsid w:val="00C202E0"/>
    <w:rsid w:val="00C205AA"/>
    <w:rsid w:val="00C20652"/>
    <w:rsid w:val="00C2074B"/>
    <w:rsid w:val="00C207C2"/>
    <w:rsid w:val="00C208D7"/>
    <w:rsid w:val="00C20EB8"/>
    <w:rsid w:val="00C21F03"/>
    <w:rsid w:val="00C21F56"/>
    <w:rsid w:val="00C2274B"/>
    <w:rsid w:val="00C2281E"/>
    <w:rsid w:val="00C23CB2"/>
    <w:rsid w:val="00C23E76"/>
    <w:rsid w:val="00C2490D"/>
    <w:rsid w:val="00C257A2"/>
    <w:rsid w:val="00C30693"/>
    <w:rsid w:val="00C30A04"/>
    <w:rsid w:val="00C31206"/>
    <w:rsid w:val="00C3176A"/>
    <w:rsid w:val="00C32445"/>
    <w:rsid w:val="00C32824"/>
    <w:rsid w:val="00C32F80"/>
    <w:rsid w:val="00C33DBA"/>
    <w:rsid w:val="00C33ED5"/>
    <w:rsid w:val="00C34B0E"/>
    <w:rsid w:val="00C35093"/>
    <w:rsid w:val="00C355DA"/>
    <w:rsid w:val="00C40799"/>
    <w:rsid w:val="00C40AF8"/>
    <w:rsid w:val="00C41128"/>
    <w:rsid w:val="00C415D3"/>
    <w:rsid w:val="00C41F94"/>
    <w:rsid w:val="00C426F1"/>
    <w:rsid w:val="00C44E07"/>
    <w:rsid w:val="00C44E4B"/>
    <w:rsid w:val="00C44FF6"/>
    <w:rsid w:val="00C451F4"/>
    <w:rsid w:val="00C4552C"/>
    <w:rsid w:val="00C4598B"/>
    <w:rsid w:val="00C45DD7"/>
    <w:rsid w:val="00C4684C"/>
    <w:rsid w:val="00C4704E"/>
    <w:rsid w:val="00C47947"/>
    <w:rsid w:val="00C47FBB"/>
    <w:rsid w:val="00C50895"/>
    <w:rsid w:val="00C50B0D"/>
    <w:rsid w:val="00C51263"/>
    <w:rsid w:val="00C51D75"/>
    <w:rsid w:val="00C51E25"/>
    <w:rsid w:val="00C532AD"/>
    <w:rsid w:val="00C53AF5"/>
    <w:rsid w:val="00C5467D"/>
    <w:rsid w:val="00C54709"/>
    <w:rsid w:val="00C5505A"/>
    <w:rsid w:val="00C5507E"/>
    <w:rsid w:val="00C5624E"/>
    <w:rsid w:val="00C5679F"/>
    <w:rsid w:val="00C57E26"/>
    <w:rsid w:val="00C6007B"/>
    <w:rsid w:val="00C6054D"/>
    <w:rsid w:val="00C6166B"/>
    <w:rsid w:val="00C62480"/>
    <w:rsid w:val="00C63325"/>
    <w:rsid w:val="00C635D9"/>
    <w:rsid w:val="00C63DF1"/>
    <w:rsid w:val="00C64D71"/>
    <w:rsid w:val="00C6568A"/>
    <w:rsid w:val="00C65926"/>
    <w:rsid w:val="00C66F0D"/>
    <w:rsid w:val="00C70AC2"/>
    <w:rsid w:val="00C71B7E"/>
    <w:rsid w:val="00C72BA2"/>
    <w:rsid w:val="00C73ACE"/>
    <w:rsid w:val="00C75086"/>
    <w:rsid w:val="00C75D02"/>
    <w:rsid w:val="00C76588"/>
    <w:rsid w:val="00C77873"/>
    <w:rsid w:val="00C815E5"/>
    <w:rsid w:val="00C8240B"/>
    <w:rsid w:val="00C83D90"/>
    <w:rsid w:val="00C85125"/>
    <w:rsid w:val="00C85368"/>
    <w:rsid w:val="00C86151"/>
    <w:rsid w:val="00C86751"/>
    <w:rsid w:val="00C905D8"/>
    <w:rsid w:val="00C90ACA"/>
    <w:rsid w:val="00C91760"/>
    <w:rsid w:val="00C92487"/>
    <w:rsid w:val="00C930DE"/>
    <w:rsid w:val="00C93C0D"/>
    <w:rsid w:val="00C93DA2"/>
    <w:rsid w:val="00C95C5A"/>
    <w:rsid w:val="00C961E2"/>
    <w:rsid w:val="00C96252"/>
    <w:rsid w:val="00C97892"/>
    <w:rsid w:val="00C97A4D"/>
    <w:rsid w:val="00CA0FBA"/>
    <w:rsid w:val="00CA2000"/>
    <w:rsid w:val="00CA3CCE"/>
    <w:rsid w:val="00CA3E08"/>
    <w:rsid w:val="00CA4E03"/>
    <w:rsid w:val="00CA550C"/>
    <w:rsid w:val="00CA59EE"/>
    <w:rsid w:val="00CA674E"/>
    <w:rsid w:val="00CA730D"/>
    <w:rsid w:val="00CA733C"/>
    <w:rsid w:val="00CA78AA"/>
    <w:rsid w:val="00CA7C69"/>
    <w:rsid w:val="00CA7F30"/>
    <w:rsid w:val="00CB040A"/>
    <w:rsid w:val="00CB1A18"/>
    <w:rsid w:val="00CB5929"/>
    <w:rsid w:val="00CB602B"/>
    <w:rsid w:val="00CB6858"/>
    <w:rsid w:val="00CC0635"/>
    <w:rsid w:val="00CC0698"/>
    <w:rsid w:val="00CC161C"/>
    <w:rsid w:val="00CC1EEA"/>
    <w:rsid w:val="00CC1FCE"/>
    <w:rsid w:val="00CC20F0"/>
    <w:rsid w:val="00CC2962"/>
    <w:rsid w:val="00CC382D"/>
    <w:rsid w:val="00CC3C1C"/>
    <w:rsid w:val="00CC3DD3"/>
    <w:rsid w:val="00CC428D"/>
    <w:rsid w:val="00CC4CD8"/>
    <w:rsid w:val="00CC5145"/>
    <w:rsid w:val="00CC54C1"/>
    <w:rsid w:val="00CC5A10"/>
    <w:rsid w:val="00CC73EE"/>
    <w:rsid w:val="00CC7880"/>
    <w:rsid w:val="00CC78B1"/>
    <w:rsid w:val="00CC78E6"/>
    <w:rsid w:val="00CC7F3F"/>
    <w:rsid w:val="00CD0177"/>
    <w:rsid w:val="00CD124D"/>
    <w:rsid w:val="00CD17A2"/>
    <w:rsid w:val="00CD211B"/>
    <w:rsid w:val="00CD23F2"/>
    <w:rsid w:val="00CD2919"/>
    <w:rsid w:val="00CD2B3F"/>
    <w:rsid w:val="00CD3246"/>
    <w:rsid w:val="00CD57DE"/>
    <w:rsid w:val="00CD585D"/>
    <w:rsid w:val="00CD6438"/>
    <w:rsid w:val="00CD749E"/>
    <w:rsid w:val="00CE0384"/>
    <w:rsid w:val="00CE0DAE"/>
    <w:rsid w:val="00CE2E1E"/>
    <w:rsid w:val="00CE2E89"/>
    <w:rsid w:val="00CE3556"/>
    <w:rsid w:val="00CE424B"/>
    <w:rsid w:val="00CE4616"/>
    <w:rsid w:val="00CE4892"/>
    <w:rsid w:val="00CE4AF5"/>
    <w:rsid w:val="00CE65D8"/>
    <w:rsid w:val="00CE696D"/>
    <w:rsid w:val="00CF0D40"/>
    <w:rsid w:val="00CF248E"/>
    <w:rsid w:val="00CF3519"/>
    <w:rsid w:val="00CF397E"/>
    <w:rsid w:val="00CF3C44"/>
    <w:rsid w:val="00CF42E3"/>
    <w:rsid w:val="00CF557B"/>
    <w:rsid w:val="00CF5585"/>
    <w:rsid w:val="00CF5852"/>
    <w:rsid w:val="00CF6C22"/>
    <w:rsid w:val="00CF75E7"/>
    <w:rsid w:val="00D00968"/>
    <w:rsid w:val="00D011C1"/>
    <w:rsid w:val="00D03612"/>
    <w:rsid w:val="00D0373E"/>
    <w:rsid w:val="00D043F1"/>
    <w:rsid w:val="00D06263"/>
    <w:rsid w:val="00D066F1"/>
    <w:rsid w:val="00D06942"/>
    <w:rsid w:val="00D06A4A"/>
    <w:rsid w:val="00D07EE1"/>
    <w:rsid w:val="00D10C63"/>
    <w:rsid w:val="00D112EB"/>
    <w:rsid w:val="00D116BE"/>
    <w:rsid w:val="00D12266"/>
    <w:rsid w:val="00D12304"/>
    <w:rsid w:val="00D13C9A"/>
    <w:rsid w:val="00D14272"/>
    <w:rsid w:val="00D142DE"/>
    <w:rsid w:val="00D1500D"/>
    <w:rsid w:val="00D161E9"/>
    <w:rsid w:val="00D166B3"/>
    <w:rsid w:val="00D1786F"/>
    <w:rsid w:val="00D20EAD"/>
    <w:rsid w:val="00D212B2"/>
    <w:rsid w:val="00D214C4"/>
    <w:rsid w:val="00D218D0"/>
    <w:rsid w:val="00D21B2A"/>
    <w:rsid w:val="00D22483"/>
    <w:rsid w:val="00D22871"/>
    <w:rsid w:val="00D22C5A"/>
    <w:rsid w:val="00D244ED"/>
    <w:rsid w:val="00D24C88"/>
    <w:rsid w:val="00D25429"/>
    <w:rsid w:val="00D25488"/>
    <w:rsid w:val="00D258A1"/>
    <w:rsid w:val="00D27AAE"/>
    <w:rsid w:val="00D301D4"/>
    <w:rsid w:val="00D301F5"/>
    <w:rsid w:val="00D312D6"/>
    <w:rsid w:val="00D3178F"/>
    <w:rsid w:val="00D32014"/>
    <w:rsid w:val="00D32945"/>
    <w:rsid w:val="00D34040"/>
    <w:rsid w:val="00D3528B"/>
    <w:rsid w:val="00D353AD"/>
    <w:rsid w:val="00D3628D"/>
    <w:rsid w:val="00D3688F"/>
    <w:rsid w:val="00D36C0E"/>
    <w:rsid w:val="00D373F3"/>
    <w:rsid w:val="00D37B2E"/>
    <w:rsid w:val="00D37EEF"/>
    <w:rsid w:val="00D404D1"/>
    <w:rsid w:val="00D41285"/>
    <w:rsid w:val="00D43383"/>
    <w:rsid w:val="00D444FB"/>
    <w:rsid w:val="00D44C20"/>
    <w:rsid w:val="00D45640"/>
    <w:rsid w:val="00D46AB9"/>
    <w:rsid w:val="00D4771E"/>
    <w:rsid w:val="00D50657"/>
    <w:rsid w:val="00D515B3"/>
    <w:rsid w:val="00D51709"/>
    <w:rsid w:val="00D524FF"/>
    <w:rsid w:val="00D528A0"/>
    <w:rsid w:val="00D5494F"/>
    <w:rsid w:val="00D54C5F"/>
    <w:rsid w:val="00D555A5"/>
    <w:rsid w:val="00D555FF"/>
    <w:rsid w:val="00D55BC5"/>
    <w:rsid w:val="00D5614F"/>
    <w:rsid w:val="00D572D1"/>
    <w:rsid w:val="00D61204"/>
    <w:rsid w:val="00D6165F"/>
    <w:rsid w:val="00D61CCA"/>
    <w:rsid w:val="00D61E52"/>
    <w:rsid w:val="00D62594"/>
    <w:rsid w:val="00D63230"/>
    <w:rsid w:val="00D63D7B"/>
    <w:rsid w:val="00D6425C"/>
    <w:rsid w:val="00D6467B"/>
    <w:rsid w:val="00D64953"/>
    <w:rsid w:val="00D658C1"/>
    <w:rsid w:val="00D659F0"/>
    <w:rsid w:val="00D65B38"/>
    <w:rsid w:val="00D662C9"/>
    <w:rsid w:val="00D67C75"/>
    <w:rsid w:val="00D70D2E"/>
    <w:rsid w:val="00D70DA2"/>
    <w:rsid w:val="00D70F4E"/>
    <w:rsid w:val="00D7155A"/>
    <w:rsid w:val="00D71829"/>
    <w:rsid w:val="00D718C8"/>
    <w:rsid w:val="00D730F9"/>
    <w:rsid w:val="00D73F53"/>
    <w:rsid w:val="00D7445A"/>
    <w:rsid w:val="00D74A7B"/>
    <w:rsid w:val="00D74DE7"/>
    <w:rsid w:val="00D753BE"/>
    <w:rsid w:val="00D7594B"/>
    <w:rsid w:val="00D75CA6"/>
    <w:rsid w:val="00D76B23"/>
    <w:rsid w:val="00D76F38"/>
    <w:rsid w:val="00D770BF"/>
    <w:rsid w:val="00D77D8B"/>
    <w:rsid w:val="00D8048D"/>
    <w:rsid w:val="00D80A49"/>
    <w:rsid w:val="00D80C9D"/>
    <w:rsid w:val="00D8185D"/>
    <w:rsid w:val="00D819B6"/>
    <w:rsid w:val="00D82CA4"/>
    <w:rsid w:val="00D83617"/>
    <w:rsid w:val="00D83CEC"/>
    <w:rsid w:val="00D840A2"/>
    <w:rsid w:val="00D852DD"/>
    <w:rsid w:val="00D858E2"/>
    <w:rsid w:val="00D86570"/>
    <w:rsid w:val="00D86AB1"/>
    <w:rsid w:val="00D87AC9"/>
    <w:rsid w:val="00D90CA5"/>
    <w:rsid w:val="00D9177D"/>
    <w:rsid w:val="00D923C1"/>
    <w:rsid w:val="00D9250C"/>
    <w:rsid w:val="00D93EB4"/>
    <w:rsid w:val="00D95876"/>
    <w:rsid w:val="00D96341"/>
    <w:rsid w:val="00D9693D"/>
    <w:rsid w:val="00DA086E"/>
    <w:rsid w:val="00DA0E64"/>
    <w:rsid w:val="00DA268C"/>
    <w:rsid w:val="00DA30DF"/>
    <w:rsid w:val="00DA5C46"/>
    <w:rsid w:val="00DA62A6"/>
    <w:rsid w:val="00DA65FB"/>
    <w:rsid w:val="00DA6D36"/>
    <w:rsid w:val="00DA6FC9"/>
    <w:rsid w:val="00DA707B"/>
    <w:rsid w:val="00DA74BD"/>
    <w:rsid w:val="00DB03ED"/>
    <w:rsid w:val="00DB08A6"/>
    <w:rsid w:val="00DB0FD9"/>
    <w:rsid w:val="00DB15F8"/>
    <w:rsid w:val="00DB1A0C"/>
    <w:rsid w:val="00DB23E5"/>
    <w:rsid w:val="00DB245F"/>
    <w:rsid w:val="00DB26B4"/>
    <w:rsid w:val="00DB283D"/>
    <w:rsid w:val="00DB37D5"/>
    <w:rsid w:val="00DB3932"/>
    <w:rsid w:val="00DB476F"/>
    <w:rsid w:val="00DB4863"/>
    <w:rsid w:val="00DB66E2"/>
    <w:rsid w:val="00DB6BFC"/>
    <w:rsid w:val="00DB729B"/>
    <w:rsid w:val="00DB7488"/>
    <w:rsid w:val="00DB7924"/>
    <w:rsid w:val="00DB7F85"/>
    <w:rsid w:val="00DC15EB"/>
    <w:rsid w:val="00DC1AA3"/>
    <w:rsid w:val="00DC228F"/>
    <w:rsid w:val="00DC2F5D"/>
    <w:rsid w:val="00DC2F9F"/>
    <w:rsid w:val="00DC52A0"/>
    <w:rsid w:val="00DC7C33"/>
    <w:rsid w:val="00DC7E13"/>
    <w:rsid w:val="00DD0700"/>
    <w:rsid w:val="00DD16EB"/>
    <w:rsid w:val="00DD1E71"/>
    <w:rsid w:val="00DD259F"/>
    <w:rsid w:val="00DD2781"/>
    <w:rsid w:val="00DD2B3D"/>
    <w:rsid w:val="00DD2C23"/>
    <w:rsid w:val="00DD3A66"/>
    <w:rsid w:val="00DD3C48"/>
    <w:rsid w:val="00DD3F5E"/>
    <w:rsid w:val="00DD439D"/>
    <w:rsid w:val="00DD6E9C"/>
    <w:rsid w:val="00DD7D53"/>
    <w:rsid w:val="00DE049B"/>
    <w:rsid w:val="00DE16A7"/>
    <w:rsid w:val="00DE1AB0"/>
    <w:rsid w:val="00DE291B"/>
    <w:rsid w:val="00DE4B58"/>
    <w:rsid w:val="00DE5E70"/>
    <w:rsid w:val="00DE680C"/>
    <w:rsid w:val="00DE7B9E"/>
    <w:rsid w:val="00DE7DF1"/>
    <w:rsid w:val="00DF0658"/>
    <w:rsid w:val="00DF14B1"/>
    <w:rsid w:val="00DF237F"/>
    <w:rsid w:val="00DF28DB"/>
    <w:rsid w:val="00DF2AF9"/>
    <w:rsid w:val="00DF3C9A"/>
    <w:rsid w:val="00DF442B"/>
    <w:rsid w:val="00DF4560"/>
    <w:rsid w:val="00DF50E3"/>
    <w:rsid w:val="00DF56F0"/>
    <w:rsid w:val="00DF5C93"/>
    <w:rsid w:val="00DF6689"/>
    <w:rsid w:val="00DF6BCA"/>
    <w:rsid w:val="00DF7197"/>
    <w:rsid w:val="00DF77C0"/>
    <w:rsid w:val="00DF7C81"/>
    <w:rsid w:val="00E0079E"/>
    <w:rsid w:val="00E01861"/>
    <w:rsid w:val="00E03931"/>
    <w:rsid w:val="00E03E29"/>
    <w:rsid w:val="00E0482B"/>
    <w:rsid w:val="00E05085"/>
    <w:rsid w:val="00E052BC"/>
    <w:rsid w:val="00E05939"/>
    <w:rsid w:val="00E05EEF"/>
    <w:rsid w:val="00E100E8"/>
    <w:rsid w:val="00E1131A"/>
    <w:rsid w:val="00E11783"/>
    <w:rsid w:val="00E11B4B"/>
    <w:rsid w:val="00E11BB3"/>
    <w:rsid w:val="00E12160"/>
    <w:rsid w:val="00E129AE"/>
    <w:rsid w:val="00E13612"/>
    <w:rsid w:val="00E13A1D"/>
    <w:rsid w:val="00E13D10"/>
    <w:rsid w:val="00E14435"/>
    <w:rsid w:val="00E145C0"/>
    <w:rsid w:val="00E14F35"/>
    <w:rsid w:val="00E1544F"/>
    <w:rsid w:val="00E16BF0"/>
    <w:rsid w:val="00E215A7"/>
    <w:rsid w:val="00E21948"/>
    <w:rsid w:val="00E221BF"/>
    <w:rsid w:val="00E24078"/>
    <w:rsid w:val="00E256E4"/>
    <w:rsid w:val="00E25A99"/>
    <w:rsid w:val="00E2629A"/>
    <w:rsid w:val="00E27E95"/>
    <w:rsid w:val="00E27F29"/>
    <w:rsid w:val="00E30F9E"/>
    <w:rsid w:val="00E31850"/>
    <w:rsid w:val="00E32AA9"/>
    <w:rsid w:val="00E33362"/>
    <w:rsid w:val="00E33902"/>
    <w:rsid w:val="00E33C70"/>
    <w:rsid w:val="00E36171"/>
    <w:rsid w:val="00E37248"/>
    <w:rsid w:val="00E37373"/>
    <w:rsid w:val="00E37DAD"/>
    <w:rsid w:val="00E403D2"/>
    <w:rsid w:val="00E40ED2"/>
    <w:rsid w:val="00E41004"/>
    <w:rsid w:val="00E42BA4"/>
    <w:rsid w:val="00E42C85"/>
    <w:rsid w:val="00E45194"/>
    <w:rsid w:val="00E45F92"/>
    <w:rsid w:val="00E46A01"/>
    <w:rsid w:val="00E46DB2"/>
    <w:rsid w:val="00E47859"/>
    <w:rsid w:val="00E47DB3"/>
    <w:rsid w:val="00E525AB"/>
    <w:rsid w:val="00E53154"/>
    <w:rsid w:val="00E548F4"/>
    <w:rsid w:val="00E54C2D"/>
    <w:rsid w:val="00E5616D"/>
    <w:rsid w:val="00E56C8C"/>
    <w:rsid w:val="00E57C10"/>
    <w:rsid w:val="00E57E70"/>
    <w:rsid w:val="00E60DA8"/>
    <w:rsid w:val="00E611AB"/>
    <w:rsid w:val="00E6232C"/>
    <w:rsid w:val="00E63C05"/>
    <w:rsid w:val="00E64BAF"/>
    <w:rsid w:val="00E657FF"/>
    <w:rsid w:val="00E659CB"/>
    <w:rsid w:val="00E65A11"/>
    <w:rsid w:val="00E65F40"/>
    <w:rsid w:val="00E6643D"/>
    <w:rsid w:val="00E666C3"/>
    <w:rsid w:val="00E670C8"/>
    <w:rsid w:val="00E678EE"/>
    <w:rsid w:val="00E67FFD"/>
    <w:rsid w:val="00E702CA"/>
    <w:rsid w:val="00E709EB"/>
    <w:rsid w:val="00E71267"/>
    <w:rsid w:val="00E7278E"/>
    <w:rsid w:val="00E7364F"/>
    <w:rsid w:val="00E75DF7"/>
    <w:rsid w:val="00E7715B"/>
    <w:rsid w:val="00E774E6"/>
    <w:rsid w:val="00E80C42"/>
    <w:rsid w:val="00E8111A"/>
    <w:rsid w:val="00E822C7"/>
    <w:rsid w:val="00E823D8"/>
    <w:rsid w:val="00E82B59"/>
    <w:rsid w:val="00E83302"/>
    <w:rsid w:val="00E83E83"/>
    <w:rsid w:val="00E85499"/>
    <w:rsid w:val="00E8656C"/>
    <w:rsid w:val="00E87A8F"/>
    <w:rsid w:val="00E90477"/>
    <w:rsid w:val="00E9078E"/>
    <w:rsid w:val="00E90E09"/>
    <w:rsid w:val="00E90E6C"/>
    <w:rsid w:val="00E911AC"/>
    <w:rsid w:val="00E91613"/>
    <w:rsid w:val="00E91C12"/>
    <w:rsid w:val="00E91E71"/>
    <w:rsid w:val="00E947E3"/>
    <w:rsid w:val="00E95846"/>
    <w:rsid w:val="00E96B88"/>
    <w:rsid w:val="00E96EC9"/>
    <w:rsid w:val="00E9769B"/>
    <w:rsid w:val="00EA03DF"/>
    <w:rsid w:val="00EA0A48"/>
    <w:rsid w:val="00EA120A"/>
    <w:rsid w:val="00EA2448"/>
    <w:rsid w:val="00EA278C"/>
    <w:rsid w:val="00EA2EAB"/>
    <w:rsid w:val="00EA32EE"/>
    <w:rsid w:val="00EA3E6A"/>
    <w:rsid w:val="00EA4D88"/>
    <w:rsid w:val="00EA56B4"/>
    <w:rsid w:val="00EA56B7"/>
    <w:rsid w:val="00EA5BB6"/>
    <w:rsid w:val="00EA5BC6"/>
    <w:rsid w:val="00EA6F3C"/>
    <w:rsid w:val="00EA7420"/>
    <w:rsid w:val="00EA7A24"/>
    <w:rsid w:val="00EB0327"/>
    <w:rsid w:val="00EB0872"/>
    <w:rsid w:val="00EB14FC"/>
    <w:rsid w:val="00EB58E8"/>
    <w:rsid w:val="00EB5B0F"/>
    <w:rsid w:val="00EB5F7E"/>
    <w:rsid w:val="00EB6D36"/>
    <w:rsid w:val="00EB709E"/>
    <w:rsid w:val="00EB7235"/>
    <w:rsid w:val="00EB7AB2"/>
    <w:rsid w:val="00EC0AC6"/>
    <w:rsid w:val="00EC13A5"/>
    <w:rsid w:val="00EC19FC"/>
    <w:rsid w:val="00EC1F33"/>
    <w:rsid w:val="00EC27C6"/>
    <w:rsid w:val="00EC30DC"/>
    <w:rsid w:val="00EC38C7"/>
    <w:rsid w:val="00EC3B77"/>
    <w:rsid w:val="00EC4706"/>
    <w:rsid w:val="00EC4E45"/>
    <w:rsid w:val="00EC5188"/>
    <w:rsid w:val="00EC5B65"/>
    <w:rsid w:val="00EC7FFB"/>
    <w:rsid w:val="00ED08A0"/>
    <w:rsid w:val="00ED11C4"/>
    <w:rsid w:val="00ED1465"/>
    <w:rsid w:val="00ED177D"/>
    <w:rsid w:val="00ED1E1B"/>
    <w:rsid w:val="00ED238A"/>
    <w:rsid w:val="00ED2C57"/>
    <w:rsid w:val="00ED3475"/>
    <w:rsid w:val="00ED43B5"/>
    <w:rsid w:val="00ED453D"/>
    <w:rsid w:val="00ED4DA8"/>
    <w:rsid w:val="00ED517C"/>
    <w:rsid w:val="00ED5582"/>
    <w:rsid w:val="00ED55AA"/>
    <w:rsid w:val="00ED5B4B"/>
    <w:rsid w:val="00ED6B8A"/>
    <w:rsid w:val="00ED784E"/>
    <w:rsid w:val="00EE0809"/>
    <w:rsid w:val="00EE081F"/>
    <w:rsid w:val="00EE2433"/>
    <w:rsid w:val="00EE25C3"/>
    <w:rsid w:val="00EE2818"/>
    <w:rsid w:val="00EE370D"/>
    <w:rsid w:val="00EE3DE8"/>
    <w:rsid w:val="00EE4A64"/>
    <w:rsid w:val="00EE5945"/>
    <w:rsid w:val="00EE5C4B"/>
    <w:rsid w:val="00EE6148"/>
    <w:rsid w:val="00EE66E5"/>
    <w:rsid w:val="00EE792B"/>
    <w:rsid w:val="00EF008A"/>
    <w:rsid w:val="00EF0994"/>
    <w:rsid w:val="00EF0B7B"/>
    <w:rsid w:val="00EF0CA9"/>
    <w:rsid w:val="00EF16C0"/>
    <w:rsid w:val="00EF1EE3"/>
    <w:rsid w:val="00EF2753"/>
    <w:rsid w:val="00EF2F8C"/>
    <w:rsid w:val="00EF3C38"/>
    <w:rsid w:val="00EF4BB6"/>
    <w:rsid w:val="00EF4DCF"/>
    <w:rsid w:val="00EF5222"/>
    <w:rsid w:val="00EF5A49"/>
    <w:rsid w:val="00EF64A2"/>
    <w:rsid w:val="00EF6DBB"/>
    <w:rsid w:val="00EF7635"/>
    <w:rsid w:val="00EF7E23"/>
    <w:rsid w:val="00F003CC"/>
    <w:rsid w:val="00F00DC9"/>
    <w:rsid w:val="00F01092"/>
    <w:rsid w:val="00F01B35"/>
    <w:rsid w:val="00F021ED"/>
    <w:rsid w:val="00F02410"/>
    <w:rsid w:val="00F02EB0"/>
    <w:rsid w:val="00F04512"/>
    <w:rsid w:val="00F05D6D"/>
    <w:rsid w:val="00F06D6B"/>
    <w:rsid w:val="00F06E76"/>
    <w:rsid w:val="00F071CC"/>
    <w:rsid w:val="00F0749B"/>
    <w:rsid w:val="00F1194F"/>
    <w:rsid w:val="00F129B8"/>
    <w:rsid w:val="00F12F34"/>
    <w:rsid w:val="00F139D5"/>
    <w:rsid w:val="00F145E0"/>
    <w:rsid w:val="00F15BA5"/>
    <w:rsid w:val="00F16B6A"/>
    <w:rsid w:val="00F20074"/>
    <w:rsid w:val="00F20F1D"/>
    <w:rsid w:val="00F21735"/>
    <w:rsid w:val="00F2231C"/>
    <w:rsid w:val="00F22B0B"/>
    <w:rsid w:val="00F22CF5"/>
    <w:rsid w:val="00F23B37"/>
    <w:rsid w:val="00F24FC7"/>
    <w:rsid w:val="00F266EC"/>
    <w:rsid w:val="00F26E40"/>
    <w:rsid w:val="00F3098A"/>
    <w:rsid w:val="00F31224"/>
    <w:rsid w:val="00F316D4"/>
    <w:rsid w:val="00F31979"/>
    <w:rsid w:val="00F31B8B"/>
    <w:rsid w:val="00F32680"/>
    <w:rsid w:val="00F339AC"/>
    <w:rsid w:val="00F34446"/>
    <w:rsid w:val="00F3544A"/>
    <w:rsid w:val="00F35607"/>
    <w:rsid w:val="00F35997"/>
    <w:rsid w:val="00F35DCB"/>
    <w:rsid w:val="00F3635C"/>
    <w:rsid w:val="00F3656C"/>
    <w:rsid w:val="00F3674A"/>
    <w:rsid w:val="00F36955"/>
    <w:rsid w:val="00F407D6"/>
    <w:rsid w:val="00F409D6"/>
    <w:rsid w:val="00F40B0D"/>
    <w:rsid w:val="00F41F21"/>
    <w:rsid w:val="00F42128"/>
    <w:rsid w:val="00F42A74"/>
    <w:rsid w:val="00F43953"/>
    <w:rsid w:val="00F43A9E"/>
    <w:rsid w:val="00F43DF5"/>
    <w:rsid w:val="00F4453A"/>
    <w:rsid w:val="00F44753"/>
    <w:rsid w:val="00F448F4"/>
    <w:rsid w:val="00F44CEC"/>
    <w:rsid w:val="00F45449"/>
    <w:rsid w:val="00F46C55"/>
    <w:rsid w:val="00F47088"/>
    <w:rsid w:val="00F471A2"/>
    <w:rsid w:val="00F4757D"/>
    <w:rsid w:val="00F508BA"/>
    <w:rsid w:val="00F50A06"/>
    <w:rsid w:val="00F539A7"/>
    <w:rsid w:val="00F541D3"/>
    <w:rsid w:val="00F544CE"/>
    <w:rsid w:val="00F566BC"/>
    <w:rsid w:val="00F577D4"/>
    <w:rsid w:val="00F57EE4"/>
    <w:rsid w:val="00F627E8"/>
    <w:rsid w:val="00F631C4"/>
    <w:rsid w:val="00F632D4"/>
    <w:rsid w:val="00F63707"/>
    <w:rsid w:val="00F63FF0"/>
    <w:rsid w:val="00F64012"/>
    <w:rsid w:val="00F64627"/>
    <w:rsid w:val="00F64C4D"/>
    <w:rsid w:val="00F64F64"/>
    <w:rsid w:val="00F66005"/>
    <w:rsid w:val="00F6706B"/>
    <w:rsid w:val="00F679B3"/>
    <w:rsid w:val="00F703E9"/>
    <w:rsid w:val="00F71075"/>
    <w:rsid w:val="00F71231"/>
    <w:rsid w:val="00F74EA6"/>
    <w:rsid w:val="00F76626"/>
    <w:rsid w:val="00F76B41"/>
    <w:rsid w:val="00F76E28"/>
    <w:rsid w:val="00F8067C"/>
    <w:rsid w:val="00F82114"/>
    <w:rsid w:val="00F82B93"/>
    <w:rsid w:val="00F8369A"/>
    <w:rsid w:val="00F83CB7"/>
    <w:rsid w:val="00F84211"/>
    <w:rsid w:val="00F84BCE"/>
    <w:rsid w:val="00F84E53"/>
    <w:rsid w:val="00F85447"/>
    <w:rsid w:val="00F86524"/>
    <w:rsid w:val="00F87767"/>
    <w:rsid w:val="00F92B5E"/>
    <w:rsid w:val="00F93320"/>
    <w:rsid w:val="00F93624"/>
    <w:rsid w:val="00F93BEB"/>
    <w:rsid w:val="00F93EF8"/>
    <w:rsid w:val="00F95123"/>
    <w:rsid w:val="00F952DD"/>
    <w:rsid w:val="00F9783D"/>
    <w:rsid w:val="00FA00FC"/>
    <w:rsid w:val="00FA080B"/>
    <w:rsid w:val="00FA095B"/>
    <w:rsid w:val="00FA0A28"/>
    <w:rsid w:val="00FA28E9"/>
    <w:rsid w:val="00FA4805"/>
    <w:rsid w:val="00FA4EB5"/>
    <w:rsid w:val="00FA6475"/>
    <w:rsid w:val="00FA7C38"/>
    <w:rsid w:val="00FB1412"/>
    <w:rsid w:val="00FB1AE0"/>
    <w:rsid w:val="00FB20E3"/>
    <w:rsid w:val="00FB2428"/>
    <w:rsid w:val="00FB29DE"/>
    <w:rsid w:val="00FB3203"/>
    <w:rsid w:val="00FB38D6"/>
    <w:rsid w:val="00FB44EF"/>
    <w:rsid w:val="00FB554A"/>
    <w:rsid w:val="00FB624F"/>
    <w:rsid w:val="00FB627F"/>
    <w:rsid w:val="00FB6A59"/>
    <w:rsid w:val="00FC0945"/>
    <w:rsid w:val="00FC0982"/>
    <w:rsid w:val="00FC0C67"/>
    <w:rsid w:val="00FC0EE5"/>
    <w:rsid w:val="00FC0EF3"/>
    <w:rsid w:val="00FC1378"/>
    <w:rsid w:val="00FC269A"/>
    <w:rsid w:val="00FC2E65"/>
    <w:rsid w:val="00FC31F9"/>
    <w:rsid w:val="00FC3E7E"/>
    <w:rsid w:val="00FC4021"/>
    <w:rsid w:val="00FC4216"/>
    <w:rsid w:val="00FC5C1A"/>
    <w:rsid w:val="00FC67E4"/>
    <w:rsid w:val="00FD01F5"/>
    <w:rsid w:val="00FD18ED"/>
    <w:rsid w:val="00FD20E8"/>
    <w:rsid w:val="00FD29FE"/>
    <w:rsid w:val="00FD3C6D"/>
    <w:rsid w:val="00FD48B0"/>
    <w:rsid w:val="00FD4E73"/>
    <w:rsid w:val="00FD5509"/>
    <w:rsid w:val="00FD6AC4"/>
    <w:rsid w:val="00FD7314"/>
    <w:rsid w:val="00FD7832"/>
    <w:rsid w:val="00FD797E"/>
    <w:rsid w:val="00FE048E"/>
    <w:rsid w:val="00FE0FA7"/>
    <w:rsid w:val="00FE1748"/>
    <w:rsid w:val="00FE1C2B"/>
    <w:rsid w:val="00FE2E90"/>
    <w:rsid w:val="00FE33E1"/>
    <w:rsid w:val="00FE59A9"/>
    <w:rsid w:val="00FE5B9F"/>
    <w:rsid w:val="00FE5FFA"/>
    <w:rsid w:val="00FE6018"/>
    <w:rsid w:val="00FE6DEF"/>
    <w:rsid w:val="00FE7E76"/>
    <w:rsid w:val="00FF006D"/>
    <w:rsid w:val="00FF0327"/>
    <w:rsid w:val="00FF06B4"/>
    <w:rsid w:val="00FF0A04"/>
    <w:rsid w:val="00FF12A3"/>
    <w:rsid w:val="00FF1CFA"/>
    <w:rsid w:val="00FF2AFC"/>
    <w:rsid w:val="00FF4DB8"/>
    <w:rsid w:val="00FF5096"/>
    <w:rsid w:val="00FF5214"/>
    <w:rsid w:val="00FF5388"/>
    <w:rsid w:val="00FF5CDF"/>
    <w:rsid w:val="00FF5D87"/>
    <w:rsid w:val="00FF5F4E"/>
    <w:rsid w:val="00FF60E2"/>
    <w:rsid w:val="00FF6565"/>
    <w:rsid w:val="00FF6E0B"/>
    <w:rsid w:val="00FF783E"/>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50"/>
    <o:shapelayout v:ext="edit">
      <o:idmap v:ext="edit" data="2"/>
    </o:shapelayout>
  </w:shapeDefaults>
  <w:decimalSymbol w:val="."/>
  <w:listSeparator w:val=","/>
  <w14:docId w14:val="2BA5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60105"/>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A60105"/>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60105"/>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60105"/>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60105"/>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A60105"/>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A60105"/>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A60105"/>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A60105"/>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60105"/>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A60105"/>
    <w:pPr>
      <w:numPr>
        <w:numId w:val="1"/>
      </w:numPr>
    </w:pPr>
  </w:style>
  <w:style w:type="numbering" w:styleId="1ai">
    <w:name w:val="Outline List 1"/>
    <w:basedOn w:val="NoList"/>
    <w:uiPriority w:val="99"/>
    <w:unhideWhenUsed/>
    <w:rsid w:val="00A60105"/>
    <w:pPr>
      <w:numPr>
        <w:numId w:val="2"/>
      </w:numPr>
    </w:pPr>
  </w:style>
  <w:style w:type="paragraph" w:customStyle="1" w:styleId="ActHead1">
    <w:name w:val="ActHead 1"/>
    <w:aliases w:val="c"/>
    <w:basedOn w:val="OPCParaBase"/>
    <w:next w:val="Normal"/>
    <w:qFormat/>
    <w:rsid w:val="00A6010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6010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6010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6010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6010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6010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6010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6010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60105"/>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A60105"/>
  </w:style>
  <w:style w:type="paragraph" w:customStyle="1" w:styleId="Actno">
    <w:name w:val="Actno"/>
    <w:basedOn w:val="ShortT"/>
    <w:next w:val="Normal"/>
    <w:qFormat/>
    <w:rsid w:val="00A60105"/>
  </w:style>
  <w:style w:type="character" w:customStyle="1" w:styleId="CharSubPartNoCASA">
    <w:name w:val="CharSubPartNo(CASA)"/>
    <w:basedOn w:val="OPCCharBase"/>
    <w:uiPriority w:val="1"/>
    <w:rsid w:val="00A60105"/>
  </w:style>
  <w:style w:type="paragraph" w:customStyle="1" w:styleId="ENoteTTIndentHeadingSub">
    <w:name w:val="ENoteTTIndentHeadingSub"/>
    <w:aliases w:val="enTTHis"/>
    <w:basedOn w:val="OPCParaBase"/>
    <w:rsid w:val="00A60105"/>
    <w:pPr>
      <w:keepNext/>
      <w:spacing w:before="60" w:line="240" w:lineRule="atLeast"/>
      <w:ind w:left="340"/>
    </w:pPr>
    <w:rPr>
      <w:b/>
      <w:sz w:val="16"/>
    </w:rPr>
  </w:style>
  <w:style w:type="paragraph" w:customStyle="1" w:styleId="ENoteTTiSub">
    <w:name w:val="ENoteTTiSub"/>
    <w:aliases w:val="enttis"/>
    <w:basedOn w:val="OPCParaBase"/>
    <w:rsid w:val="00A60105"/>
    <w:pPr>
      <w:keepNext/>
      <w:spacing w:before="60" w:line="240" w:lineRule="atLeast"/>
      <w:ind w:left="340"/>
    </w:pPr>
    <w:rPr>
      <w:sz w:val="16"/>
    </w:rPr>
  </w:style>
  <w:style w:type="paragraph" w:customStyle="1" w:styleId="SubDivisionMigration">
    <w:name w:val="SubDivisionMigration"/>
    <w:aliases w:val="sdm"/>
    <w:basedOn w:val="OPCParaBase"/>
    <w:rsid w:val="00A6010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60105"/>
    <w:pPr>
      <w:keepNext/>
      <w:keepLines/>
      <w:spacing w:before="240" w:line="240" w:lineRule="auto"/>
      <w:ind w:left="1134" w:hanging="1134"/>
    </w:pPr>
    <w:rPr>
      <w:b/>
      <w:sz w:val="28"/>
    </w:rPr>
  </w:style>
  <w:style w:type="numbering" w:styleId="ArticleSection">
    <w:name w:val="Outline List 3"/>
    <w:basedOn w:val="NoList"/>
    <w:uiPriority w:val="99"/>
    <w:unhideWhenUsed/>
    <w:rsid w:val="00A60105"/>
    <w:pPr>
      <w:numPr>
        <w:numId w:val="3"/>
      </w:numPr>
    </w:pPr>
  </w:style>
  <w:style w:type="paragraph" w:styleId="BalloonText">
    <w:name w:val="Balloon Text"/>
    <w:basedOn w:val="Normal"/>
    <w:link w:val="BalloonTextChar"/>
    <w:uiPriority w:val="99"/>
    <w:unhideWhenUsed/>
    <w:rsid w:val="00A60105"/>
    <w:pPr>
      <w:spacing w:line="240" w:lineRule="auto"/>
    </w:pPr>
    <w:rPr>
      <w:rFonts w:ascii="Segoe UI" w:hAnsi="Segoe UI" w:cs="Segoe UI"/>
      <w:sz w:val="18"/>
      <w:szCs w:val="18"/>
    </w:rPr>
  </w:style>
  <w:style w:type="paragraph" w:styleId="BlockText">
    <w:name w:val="Block Text"/>
    <w:basedOn w:val="Normal"/>
    <w:uiPriority w:val="99"/>
    <w:unhideWhenUsed/>
    <w:rsid w:val="00A6010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A60105"/>
    <w:pPr>
      <w:spacing w:line="240" w:lineRule="auto"/>
    </w:pPr>
    <w:rPr>
      <w:sz w:val="24"/>
    </w:rPr>
  </w:style>
  <w:style w:type="paragraph" w:styleId="BodyText">
    <w:name w:val="Body Text"/>
    <w:basedOn w:val="Normal"/>
    <w:link w:val="BodyTextChar"/>
    <w:uiPriority w:val="99"/>
    <w:unhideWhenUsed/>
    <w:rsid w:val="00A60105"/>
    <w:pPr>
      <w:spacing w:after="120"/>
    </w:pPr>
  </w:style>
  <w:style w:type="paragraph" w:styleId="BodyText2">
    <w:name w:val="Body Text 2"/>
    <w:basedOn w:val="Normal"/>
    <w:link w:val="BodyText2Char"/>
    <w:uiPriority w:val="99"/>
    <w:unhideWhenUsed/>
    <w:rsid w:val="00A60105"/>
    <w:pPr>
      <w:spacing w:after="120" w:line="480" w:lineRule="auto"/>
    </w:pPr>
  </w:style>
  <w:style w:type="paragraph" w:styleId="BodyText3">
    <w:name w:val="Body Text 3"/>
    <w:basedOn w:val="Normal"/>
    <w:link w:val="BodyText3Char"/>
    <w:uiPriority w:val="99"/>
    <w:unhideWhenUsed/>
    <w:rsid w:val="00A60105"/>
    <w:pPr>
      <w:spacing w:after="120"/>
    </w:pPr>
    <w:rPr>
      <w:sz w:val="16"/>
      <w:szCs w:val="16"/>
    </w:rPr>
  </w:style>
  <w:style w:type="paragraph" w:styleId="BodyTextFirstIndent">
    <w:name w:val="Body Text First Indent"/>
    <w:basedOn w:val="BodyText"/>
    <w:link w:val="BodyTextFirstIndentChar"/>
    <w:uiPriority w:val="99"/>
    <w:unhideWhenUsed/>
    <w:rsid w:val="00A60105"/>
    <w:pPr>
      <w:spacing w:after="0"/>
      <w:ind w:firstLine="360"/>
    </w:pPr>
  </w:style>
  <w:style w:type="paragraph" w:styleId="BodyTextIndent">
    <w:name w:val="Body Text Indent"/>
    <w:basedOn w:val="Normal"/>
    <w:link w:val="BodyTextIndentChar"/>
    <w:uiPriority w:val="99"/>
    <w:unhideWhenUsed/>
    <w:rsid w:val="00A60105"/>
    <w:pPr>
      <w:spacing w:after="120"/>
      <w:ind w:left="283"/>
    </w:pPr>
  </w:style>
  <w:style w:type="paragraph" w:styleId="BodyTextFirstIndent2">
    <w:name w:val="Body Text First Indent 2"/>
    <w:basedOn w:val="BodyTextIndent"/>
    <w:link w:val="BodyTextFirstIndent2Char"/>
    <w:uiPriority w:val="99"/>
    <w:unhideWhenUsed/>
    <w:rsid w:val="00A60105"/>
    <w:pPr>
      <w:spacing w:after="0"/>
      <w:ind w:left="360" w:firstLine="360"/>
    </w:pPr>
  </w:style>
  <w:style w:type="paragraph" w:styleId="BodyTextIndent2">
    <w:name w:val="Body Text Indent 2"/>
    <w:basedOn w:val="Normal"/>
    <w:link w:val="BodyTextIndent2Char"/>
    <w:uiPriority w:val="99"/>
    <w:unhideWhenUsed/>
    <w:rsid w:val="00A60105"/>
    <w:pPr>
      <w:spacing w:after="120" w:line="480" w:lineRule="auto"/>
      <w:ind w:left="283"/>
    </w:pPr>
  </w:style>
  <w:style w:type="paragraph" w:styleId="BodyTextIndent3">
    <w:name w:val="Body Text Indent 3"/>
    <w:basedOn w:val="Normal"/>
    <w:link w:val="BodyTextIndent3Char"/>
    <w:uiPriority w:val="99"/>
    <w:unhideWhenUsed/>
    <w:rsid w:val="00A60105"/>
    <w:pPr>
      <w:spacing w:after="120"/>
      <w:ind w:left="283"/>
    </w:pPr>
    <w:rPr>
      <w:sz w:val="16"/>
      <w:szCs w:val="16"/>
    </w:rPr>
  </w:style>
  <w:style w:type="paragraph" w:customStyle="1" w:styleId="BoxText">
    <w:name w:val="BoxText"/>
    <w:aliases w:val="bt"/>
    <w:basedOn w:val="OPCParaBase"/>
    <w:qFormat/>
    <w:rsid w:val="00A6010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60105"/>
    <w:rPr>
      <w:b/>
    </w:rPr>
  </w:style>
  <w:style w:type="paragraph" w:customStyle="1" w:styleId="BoxHeadItalic">
    <w:name w:val="BoxHeadItalic"/>
    <w:aliases w:val="bhi"/>
    <w:basedOn w:val="BoxText"/>
    <w:next w:val="BoxStep"/>
    <w:qFormat/>
    <w:rsid w:val="00A60105"/>
    <w:rPr>
      <w:i/>
    </w:rPr>
  </w:style>
  <w:style w:type="paragraph" w:customStyle="1" w:styleId="BoxList">
    <w:name w:val="BoxList"/>
    <w:aliases w:val="bl"/>
    <w:basedOn w:val="BoxText"/>
    <w:qFormat/>
    <w:rsid w:val="00A60105"/>
    <w:pPr>
      <w:ind w:left="1559" w:hanging="425"/>
    </w:pPr>
  </w:style>
  <w:style w:type="paragraph" w:customStyle="1" w:styleId="BoxNote">
    <w:name w:val="BoxNote"/>
    <w:aliases w:val="bn"/>
    <w:basedOn w:val="BoxText"/>
    <w:qFormat/>
    <w:rsid w:val="00A60105"/>
    <w:pPr>
      <w:tabs>
        <w:tab w:val="left" w:pos="1985"/>
      </w:tabs>
      <w:spacing w:before="122" w:line="198" w:lineRule="exact"/>
      <w:ind w:left="2948" w:hanging="1814"/>
    </w:pPr>
    <w:rPr>
      <w:sz w:val="18"/>
    </w:rPr>
  </w:style>
  <w:style w:type="paragraph" w:customStyle="1" w:styleId="BoxPara">
    <w:name w:val="BoxPara"/>
    <w:aliases w:val="bp"/>
    <w:basedOn w:val="BoxText"/>
    <w:qFormat/>
    <w:rsid w:val="00A60105"/>
    <w:pPr>
      <w:tabs>
        <w:tab w:val="right" w:pos="2268"/>
      </w:tabs>
      <w:ind w:left="2552" w:hanging="1418"/>
    </w:pPr>
  </w:style>
  <w:style w:type="paragraph" w:customStyle="1" w:styleId="BoxStep">
    <w:name w:val="BoxStep"/>
    <w:aliases w:val="bs"/>
    <w:basedOn w:val="BoxText"/>
    <w:qFormat/>
    <w:rsid w:val="00A60105"/>
    <w:pPr>
      <w:ind w:left="1985" w:hanging="851"/>
    </w:pPr>
  </w:style>
  <w:style w:type="paragraph" w:styleId="Caption">
    <w:name w:val="caption"/>
    <w:basedOn w:val="Normal"/>
    <w:next w:val="Normal"/>
    <w:uiPriority w:val="35"/>
    <w:unhideWhenUsed/>
    <w:qFormat/>
    <w:rsid w:val="00A60105"/>
    <w:pPr>
      <w:spacing w:after="200" w:line="240" w:lineRule="auto"/>
    </w:pPr>
    <w:rPr>
      <w:i/>
      <w:iCs/>
      <w:color w:val="1F497D" w:themeColor="text2"/>
      <w:sz w:val="18"/>
      <w:szCs w:val="18"/>
    </w:rPr>
  </w:style>
  <w:style w:type="character" w:customStyle="1" w:styleId="CharAmPartNo">
    <w:name w:val="CharAmPartNo"/>
    <w:basedOn w:val="OPCCharBase"/>
    <w:qFormat/>
    <w:rsid w:val="00A60105"/>
  </w:style>
  <w:style w:type="character" w:customStyle="1" w:styleId="CharAmPartText">
    <w:name w:val="CharAmPartText"/>
    <w:basedOn w:val="OPCCharBase"/>
    <w:qFormat/>
    <w:rsid w:val="00A60105"/>
  </w:style>
  <w:style w:type="character" w:customStyle="1" w:styleId="CharAmSchNo">
    <w:name w:val="CharAmSchNo"/>
    <w:basedOn w:val="OPCCharBase"/>
    <w:qFormat/>
    <w:rsid w:val="00A60105"/>
  </w:style>
  <w:style w:type="character" w:customStyle="1" w:styleId="CharAmSchText">
    <w:name w:val="CharAmSchText"/>
    <w:basedOn w:val="OPCCharBase"/>
    <w:qFormat/>
    <w:rsid w:val="00A60105"/>
  </w:style>
  <w:style w:type="character" w:customStyle="1" w:styleId="CharBoldItalic">
    <w:name w:val="CharBoldItalic"/>
    <w:basedOn w:val="OPCCharBase"/>
    <w:uiPriority w:val="1"/>
    <w:qFormat/>
    <w:rsid w:val="00A60105"/>
    <w:rPr>
      <w:b/>
      <w:i/>
    </w:rPr>
  </w:style>
  <w:style w:type="character" w:customStyle="1" w:styleId="CharChapNo">
    <w:name w:val="CharChapNo"/>
    <w:basedOn w:val="OPCCharBase"/>
    <w:uiPriority w:val="1"/>
    <w:qFormat/>
    <w:rsid w:val="00A60105"/>
  </w:style>
  <w:style w:type="character" w:customStyle="1" w:styleId="CharChapText">
    <w:name w:val="CharChapText"/>
    <w:basedOn w:val="OPCCharBase"/>
    <w:uiPriority w:val="1"/>
    <w:qFormat/>
    <w:rsid w:val="00A60105"/>
  </w:style>
  <w:style w:type="character" w:customStyle="1" w:styleId="CharDivNo">
    <w:name w:val="CharDivNo"/>
    <w:basedOn w:val="OPCCharBase"/>
    <w:uiPriority w:val="1"/>
    <w:qFormat/>
    <w:rsid w:val="00A60105"/>
  </w:style>
  <w:style w:type="character" w:customStyle="1" w:styleId="CharDivText">
    <w:name w:val="CharDivText"/>
    <w:basedOn w:val="OPCCharBase"/>
    <w:uiPriority w:val="1"/>
    <w:qFormat/>
    <w:rsid w:val="00A60105"/>
  </w:style>
  <w:style w:type="character" w:customStyle="1" w:styleId="CharItalic">
    <w:name w:val="CharItalic"/>
    <w:basedOn w:val="OPCCharBase"/>
    <w:uiPriority w:val="1"/>
    <w:qFormat/>
    <w:rsid w:val="00A60105"/>
    <w:rPr>
      <w:i/>
    </w:rPr>
  </w:style>
  <w:style w:type="character" w:customStyle="1" w:styleId="CharPartNo">
    <w:name w:val="CharPartNo"/>
    <w:basedOn w:val="OPCCharBase"/>
    <w:uiPriority w:val="1"/>
    <w:qFormat/>
    <w:rsid w:val="00A60105"/>
  </w:style>
  <w:style w:type="character" w:customStyle="1" w:styleId="CharPartText">
    <w:name w:val="CharPartText"/>
    <w:basedOn w:val="OPCCharBase"/>
    <w:uiPriority w:val="1"/>
    <w:qFormat/>
    <w:rsid w:val="00A60105"/>
  </w:style>
  <w:style w:type="character" w:customStyle="1" w:styleId="CharSectno">
    <w:name w:val="CharSectno"/>
    <w:basedOn w:val="OPCCharBase"/>
    <w:qFormat/>
    <w:rsid w:val="00A60105"/>
  </w:style>
  <w:style w:type="character" w:customStyle="1" w:styleId="CharSubdNo">
    <w:name w:val="CharSubdNo"/>
    <w:basedOn w:val="OPCCharBase"/>
    <w:uiPriority w:val="1"/>
    <w:qFormat/>
    <w:rsid w:val="00A60105"/>
  </w:style>
  <w:style w:type="character" w:customStyle="1" w:styleId="CharSubdText">
    <w:name w:val="CharSubdText"/>
    <w:basedOn w:val="OPCCharBase"/>
    <w:uiPriority w:val="1"/>
    <w:qFormat/>
    <w:rsid w:val="00A60105"/>
  </w:style>
  <w:style w:type="paragraph" w:styleId="Closing">
    <w:name w:val="Closing"/>
    <w:basedOn w:val="Normal"/>
    <w:link w:val="ClosingChar"/>
    <w:uiPriority w:val="99"/>
    <w:unhideWhenUsed/>
    <w:rsid w:val="00A60105"/>
    <w:pPr>
      <w:spacing w:line="240" w:lineRule="auto"/>
      <w:ind w:left="4252"/>
    </w:pPr>
  </w:style>
  <w:style w:type="character" w:styleId="CommentReference">
    <w:name w:val="annotation reference"/>
    <w:basedOn w:val="DefaultParagraphFont"/>
    <w:uiPriority w:val="99"/>
    <w:unhideWhenUsed/>
    <w:rsid w:val="00A60105"/>
    <w:rPr>
      <w:sz w:val="16"/>
      <w:szCs w:val="16"/>
    </w:rPr>
  </w:style>
  <w:style w:type="paragraph" w:styleId="CommentText">
    <w:name w:val="annotation text"/>
    <w:basedOn w:val="Normal"/>
    <w:link w:val="CommentTextChar"/>
    <w:uiPriority w:val="99"/>
    <w:unhideWhenUsed/>
    <w:rsid w:val="00A60105"/>
    <w:pPr>
      <w:spacing w:line="240" w:lineRule="auto"/>
    </w:pPr>
    <w:rPr>
      <w:sz w:val="20"/>
    </w:rPr>
  </w:style>
  <w:style w:type="paragraph" w:styleId="CommentSubject">
    <w:name w:val="annotation subject"/>
    <w:basedOn w:val="CommentText"/>
    <w:next w:val="CommentText"/>
    <w:link w:val="CommentSubjectChar"/>
    <w:uiPriority w:val="99"/>
    <w:unhideWhenUsed/>
    <w:rsid w:val="00A60105"/>
    <w:rPr>
      <w:b/>
      <w:bCs/>
    </w:rPr>
  </w:style>
  <w:style w:type="paragraph" w:customStyle="1" w:styleId="notetext">
    <w:name w:val="note(text)"/>
    <w:aliases w:val="n"/>
    <w:basedOn w:val="OPCParaBase"/>
    <w:link w:val="notetextChar"/>
    <w:rsid w:val="00A60105"/>
    <w:pPr>
      <w:spacing w:before="122" w:line="240" w:lineRule="auto"/>
      <w:ind w:left="1985" w:hanging="851"/>
    </w:pPr>
    <w:rPr>
      <w:sz w:val="18"/>
    </w:rPr>
  </w:style>
  <w:style w:type="paragraph" w:customStyle="1" w:styleId="notemargin">
    <w:name w:val="note(margin)"/>
    <w:aliases w:val="nm"/>
    <w:basedOn w:val="OPCParaBase"/>
    <w:rsid w:val="00A60105"/>
    <w:pPr>
      <w:tabs>
        <w:tab w:val="left" w:pos="709"/>
      </w:tabs>
      <w:spacing w:before="122" w:line="198" w:lineRule="exact"/>
      <w:ind w:left="709" w:hanging="709"/>
    </w:pPr>
    <w:rPr>
      <w:sz w:val="18"/>
    </w:rPr>
  </w:style>
  <w:style w:type="paragraph" w:customStyle="1" w:styleId="CTA-">
    <w:name w:val="CTA -"/>
    <w:basedOn w:val="OPCParaBase"/>
    <w:rsid w:val="00A60105"/>
    <w:pPr>
      <w:spacing w:before="60" w:line="240" w:lineRule="atLeast"/>
      <w:ind w:left="85" w:hanging="85"/>
    </w:pPr>
    <w:rPr>
      <w:sz w:val="20"/>
    </w:rPr>
  </w:style>
  <w:style w:type="paragraph" w:customStyle="1" w:styleId="CTA--">
    <w:name w:val="CTA --"/>
    <w:basedOn w:val="OPCParaBase"/>
    <w:next w:val="Normal"/>
    <w:rsid w:val="00A60105"/>
    <w:pPr>
      <w:spacing w:before="60" w:line="240" w:lineRule="atLeast"/>
      <w:ind w:left="142" w:hanging="142"/>
    </w:pPr>
    <w:rPr>
      <w:sz w:val="20"/>
    </w:rPr>
  </w:style>
  <w:style w:type="paragraph" w:customStyle="1" w:styleId="CTA---">
    <w:name w:val="CTA ---"/>
    <w:basedOn w:val="OPCParaBase"/>
    <w:next w:val="Normal"/>
    <w:rsid w:val="00A60105"/>
    <w:pPr>
      <w:spacing w:before="60" w:line="240" w:lineRule="atLeast"/>
      <w:ind w:left="198" w:hanging="198"/>
    </w:pPr>
    <w:rPr>
      <w:sz w:val="20"/>
    </w:rPr>
  </w:style>
  <w:style w:type="paragraph" w:customStyle="1" w:styleId="CTA----">
    <w:name w:val="CTA ----"/>
    <w:basedOn w:val="OPCParaBase"/>
    <w:next w:val="Normal"/>
    <w:rsid w:val="00A60105"/>
    <w:pPr>
      <w:spacing w:before="60" w:line="240" w:lineRule="atLeast"/>
      <w:ind w:left="255" w:hanging="255"/>
    </w:pPr>
    <w:rPr>
      <w:sz w:val="20"/>
    </w:rPr>
  </w:style>
  <w:style w:type="paragraph" w:customStyle="1" w:styleId="CTA1a">
    <w:name w:val="CTA 1(a)"/>
    <w:basedOn w:val="OPCParaBase"/>
    <w:rsid w:val="00A60105"/>
    <w:pPr>
      <w:tabs>
        <w:tab w:val="right" w:pos="414"/>
      </w:tabs>
      <w:spacing w:before="40" w:line="240" w:lineRule="atLeast"/>
      <w:ind w:left="675" w:hanging="675"/>
    </w:pPr>
    <w:rPr>
      <w:sz w:val="20"/>
    </w:rPr>
  </w:style>
  <w:style w:type="paragraph" w:customStyle="1" w:styleId="CTA1ai">
    <w:name w:val="CTA 1(a)(i)"/>
    <w:basedOn w:val="OPCParaBase"/>
    <w:rsid w:val="00A60105"/>
    <w:pPr>
      <w:tabs>
        <w:tab w:val="right" w:pos="1004"/>
      </w:tabs>
      <w:spacing w:before="40" w:line="240" w:lineRule="atLeast"/>
      <w:ind w:left="1253" w:hanging="1253"/>
    </w:pPr>
    <w:rPr>
      <w:sz w:val="20"/>
    </w:rPr>
  </w:style>
  <w:style w:type="paragraph" w:customStyle="1" w:styleId="CTA2a">
    <w:name w:val="CTA 2(a)"/>
    <w:basedOn w:val="OPCParaBase"/>
    <w:rsid w:val="00A60105"/>
    <w:pPr>
      <w:tabs>
        <w:tab w:val="right" w:pos="482"/>
      </w:tabs>
      <w:spacing w:before="40" w:line="240" w:lineRule="atLeast"/>
      <w:ind w:left="748" w:hanging="748"/>
    </w:pPr>
    <w:rPr>
      <w:sz w:val="20"/>
    </w:rPr>
  </w:style>
  <w:style w:type="paragraph" w:customStyle="1" w:styleId="CTA2ai">
    <w:name w:val="CTA 2(a)(i)"/>
    <w:basedOn w:val="OPCParaBase"/>
    <w:rsid w:val="00A60105"/>
    <w:pPr>
      <w:tabs>
        <w:tab w:val="right" w:pos="1089"/>
      </w:tabs>
      <w:spacing w:before="40" w:line="240" w:lineRule="atLeast"/>
      <w:ind w:left="1327" w:hanging="1327"/>
    </w:pPr>
    <w:rPr>
      <w:sz w:val="20"/>
    </w:rPr>
  </w:style>
  <w:style w:type="paragraph" w:customStyle="1" w:styleId="CTA3a">
    <w:name w:val="CTA 3(a)"/>
    <w:basedOn w:val="OPCParaBase"/>
    <w:rsid w:val="00A60105"/>
    <w:pPr>
      <w:tabs>
        <w:tab w:val="right" w:pos="556"/>
      </w:tabs>
      <w:spacing w:before="40" w:line="240" w:lineRule="atLeast"/>
      <w:ind w:left="805" w:hanging="805"/>
    </w:pPr>
    <w:rPr>
      <w:sz w:val="20"/>
    </w:rPr>
  </w:style>
  <w:style w:type="paragraph" w:customStyle="1" w:styleId="CTA3ai">
    <w:name w:val="CTA 3(a)(i)"/>
    <w:basedOn w:val="OPCParaBase"/>
    <w:rsid w:val="00A60105"/>
    <w:pPr>
      <w:tabs>
        <w:tab w:val="right" w:pos="1140"/>
      </w:tabs>
      <w:spacing w:before="40" w:line="240" w:lineRule="atLeast"/>
      <w:ind w:left="1361" w:hanging="1361"/>
    </w:pPr>
    <w:rPr>
      <w:sz w:val="20"/>
    </w:rPr>
  </w:style>
  <w:style w:type="paragraph" w:customStyle="1" w:styleId="CTA4a">
    <w:name w:val="CTA 4(a)"/>
    <w:basedOn w:val="OPCParaBase"/>
    <w:rsid w:val="00A60105"/>
    <w:pPr>
      <w:tabs>
        <w:tab w:val="right" w:pos="624"/>
      </w:tabs>
      <w:spacing w:before="40" w:line="240" w:lineRule="atLeast"/>
      <w:ind w:left="873" w:hanging="873"/>
    </w:pPr>
    <w:rPr>
      <w:sz w:val="20"/>
    </w:rPr>
  </w:style>
  <w:style w:type="paragraph" w:customStyle="1" w:styleId="CTA4ai">
    <w:name w:val="CTA 4(a)(i)"/>
    <w:basedOn w:val="OPCParaBase"/>
    <w:rsid w:val="00A60105"/>
    <w:pPr>
      <w:tabs>
        <w:tab w:val="right" w:pos="1213"/>
      </w:tabs>
      <w:spacing w:before="40" w:line="240" w:lineRule="atLeast"/>
      <w:ind w:left="1452" w:hanging="1452"/>
    </w:pPr>
    <w:rPr>
      <w:sz w:val="20"/>
    </w:rPr>
  </w:style>
  <w:style w:type="paragraph" w:customStyle="1" w:styleId="CTACAPS">
    <w:name w:val="CTA CAPS"/>
    <w:basedOn w:val="OPCParaBase"/>
    <w:rsid w:val="00A60105"/>
    <w:pPr>
      <w:spacing w:before="60" w:line="240" w:lineRule="atLeast"/>
    </w:pPr>
    <w:rPr>
      <w:sz w:val="20"/>
    </w:rPr>
  </w:style>
  <w:style w:type="paragraph" w:customStyle="1" w:styleId="CTAright">
    <w:name w:val="CTA right"/>
    <w:basedOn w:val="OPCParaBase"/>
    <w:rsid w:val="00A60105"/>
    <w:pPr>
      <w:spacing w:before="60" w:line="240" w:lineRule="auto"/>
      <w:jc w:val="right"/>
    </w:pPr>
    <w:rPr>
      <w:sz w:val="20"/>
    </w:rPr>
  </w:style>
  <w:style w:type="paragraph" w:styleId="Date">
    <w:name w:val="Date"/>
    <w:basedOn w:val="Normal"/>
    <w:next w:val="Normal"/>
    <w:link w:val="DateChar"/>
    <w:uiPriority w:val="99"/>
    <w:unhideWhenUsed/>
    <w:rsid w:val="00A60105"/>
  </w:style>
  <w:style w:type="paragraph" w:customStyle="1" w:styleId="subsection">
    <w:name w:val="subsection"/>
    <w:aliases w:val="ss"/>
    <w:basedOn w:val="OPCParaBase"/>
    <w:link w:val="subsectionChar"/>
    <w:rsid w:val="00A60105"/>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60105"/>
    <w:pPr>
      <w:spacing w:before="180" w:line="240" w:lineRule="auto"/>
      <w:ind w:left="1134"/>
    </w:pPr>
  </w:style>
  <w:style w:type="paragraph" w:styleId="DocumentMap">
    <w:name w:val="Document Map"/>
    <w:basedOn w:val="Normal"/>
    <w:link w:val="DocumentMapChar"/>
    <w:uiPriority w:val="99"/>
    <w:unhideWhenUsed/>
    <w:rsid w:val="00A60105"/>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A60105"/>
    <w:pPr>
      <w:spacing w:line="240" w:lineRule="auto"/>
    </w:pPr>
  </w:style>
  <w:style w:type="character" w:styleId="Emphasis">
    <w:name w:val="Emphasis"/>
    <w:basedOn w:val="DefaultParagraphFont"/>
    <w:uiPriority w:val="20"/>
    <w:qFormat/>
    <w:rsid w:val="00A60105"/>
    <w:rPr>
      <w:i/>
      <w:iCs/>
    </w:rPr>
  </w:style>
  <w:style w:type="character" w:styleId="EndnoteReference">
    <w:name w:val="endnote reference"/>
    <w:basedOn w:val="DefaultParagraphFont"/>
    <w:uiPriority w:val="99"/>
    <w:unhideWhenUsed/>
    <w:rsid w:val="00A60105"/>
    <w:rPr>
      <w:vertAlign w:val="superscript"/>
    </w:rPr>
  </w:style>
  <w:style w:type="paragraph" w:styleId="EndnoteText">
    <w:name w:val="endnote text"/>
    <w:basedOn w:val="Normal"/>
    <w:link w:val="EndnoteTextChar"/>
    <w:uiPriority w:val="99"/>
    <w:unhideWhenUsed/>
    <w:rsid w:val="00A60105"/>
    <w:pPr>
      <w:spacing w:line="240" w:lineRule="auto"/>
    </w:pPr>
    <w:rPr>
      <w:sz w:val="20"/>
    </w:rPr>
  </w:style>
  <w:style w:type="paragraph" w:styleId="EnvelopeAddress">
    <w:name w:val="envelope address"/>
    <w:basedOn w:val="Normal"/>
    <w:uiPriority w:val="99"/>
    <w:unhideWhenUsed/>
    <w:rsid w:val="00A60105"/>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A60105"/>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A60105"/>
    <w:rPr>
      <w:color w:val="800080" w:themeColor="followedHyperlink"/>
      <w:u w:val="single"/>
    </w:rPr>
  </w:style>
  <w:style w:type="paragraph" w:styleId="Footer">
    <w:name w:val="footer"/>
    <w:link w:val="FooterChar"/>
    <w:rsid w:val="00A60105"/>
    <w:pPr>
      <w:tabs>
        <w:tab w:val="center" w:pos="4153"/>
        <w:tab w:val="right" w:pos="8306"/>
      </w:tabs>
    </w:pPr>
    <w:rPr>
      <w:sz w:val="22"/>
      <w:szCs w:val="24"/>
    </w:rPr>
  </w:style>
  <w:style w:type="character" w:styleId="FootnoteReference">
    <w:name w:val="footnote reference"/>
    <w:basedOn w:val="DefaultParagraphFont"/>
    <w:uiPriority w:val="99"/>
    <w:unhideWhenUsed/>
    <w:rsid w:val="00A60105"/>
    <w:rPr>
      <w:vertAlign w:val="superscript"/>
    </w:rPr>
  </w:style>
  <w:style w:type="paragraph" w:styleId="FootnoteText">
    <w:name w:val="footnote text"/>
    <w:basedOn w:val="Normal"/>
    <w:link w:val="FootnoteTextChar"/>
    <w:uiPriority w:val="99"/>
    <w:unhideWhenUsed/>
    <w:rsid w:val="00A60105"/>
    <w:pPr>
      <w:spacing w:line="240" w:lineRule="auto"/>
    </w:pPr>
    <w:rPr>
      <w:sz w:val="20"/>
    </w:rPr>
  </w:style>
  <w:style w:type="paragraph" w:customStyle="1" w:styleId="Formula">
    <w:name w:val="Formula"/>
    <w:basedOn w:val="OPCParaBase"/>
    <w:rsid w:val="00A60105"/>
    <w:pPr>
      <w:spacing w:line="240" w:lineRule="auto"/>
      <w:ind w:left="1134"/>
    </w:pPr>
    <w:rPr>
      <w:sz w:val="20"/>
    </w:rPr>
  </w:style>
  <w:style w:type="paragraph" w:styleId="Header">
    <w:name w:val="header"/>
    <w:basedOn w:val="OPCParaBase"/>
    <w:link w:val="HeaderChar"/>
    <w:unhideWhenUsed/>
    <w:rsid w:val="00A60105"/>
    <w:pPr>
      <w:keepNext/>
      <w:keepLines/>
      <w:tabs>
        <w:tab w:val="center" w:pos="4150"/>
        <w:tab w:val="right" w:pos="8307"/>
      </w:tabs>
      <w:spacing w:line="160" w:lineRule="exact"/>
    </w:pPr>
    <w:rPr>
      <w:sz w:val="16"/>
    </w:rPr>
  </w:style>
  <w:style w:type="paragraph" w:customStyle="1" w:styleId="House">
    <w:name w:val="House"/>
    <w:basedOn w:val="OPCParaBase"/>
    <w:rsid w:val="00A60105"/>
    <w:pPr>
      <w:spacing w:line="240" w:lineRule="auto"/>
    </w:pPr>
    <w:rPr>
      <w:sz w:val="28"/>
    </w:rPr>
  </w:style>
  <w:style w:type="character" w:styleId="HTMLAcronym">
    <w:name w:val="HTML Acronym"/>
    <w:basedOn w:val="DefaultParagraphFont"/>
    <w:uiPriority w:val="99"/>
    <w:unhideWhenUsed/>
    <w:rsid w:val="00A60105"/>
  </w:style>
  <w:style w:type="paragraph" w:styleId="HTMLAddress">
    <w:name w:val="HTML Address"/>
    <w:basedOn w:val="Normal"/>
    <w:link w:val="HTMLAddressChar"/>
    <w:uiPriority w:val="99"/>
    <w:unhideWhenUsed/>
    <w:rsid w:val="00A60105"/>
    <w:pPr>
      <w:spacing w:line="240" w:lineRule="auto"/>
    </w:pPr>
    <w:rPr>
      <w:i/>
      <w:iCs/>
    </w:rPr>
  </w:style>
  <w:style w:type="character" w:styleId="HTMLCite">
    <w:name w:val="HTML Cite"/>
    <w:basedOn w:val="DefaultParagraphFont"/>
    <w:uiPriority w:val="99"/>
    <w:unhideWhenUsed/>
    <w:rsid w:val="00A60105"/>
    <w:rPr>
      <w:i/>
      <w:iCs/>
    </w:rPr>
  </w:style>
  <w:style w:type="character" w:styleId="HTMLCode">
    <w:name w:val="HTML Code"/>
    <w:basedOn w:val="DefaultParagraphFont"/>
    <w:uiPriority w:val="99"/>
    <w:unhideWhenUsed/>
    <w:rsid w:val="00A60105"/>
    <w:rPr>
      <w:rFonts w:ascii="Consolas" w:hAnsi="Consolas"/>
      <w:sz w:val="20"/>
      <w:szCs w:val="20"/>
    </w:rPr>
  </w:style>
  <w:style w:type="character" w:styleId="HTMLDefinition">
    <w:name w:val="HTML Definition"/>
    <w:basedOn w:val="DefaultParagraphFont"/>
    <w:uiPriority w:val="99"/>
    <w:unhideWhenUsed/>
    <w:rsid w:val="00A60105"/>
    <w:rPr>
      <w:i/>
      <w:iCs/>
    </w:rPr>
  </w:style>
  <w:style w:type="character" w:styleId="HTMLKeyboard">
    <w:name w:val="HTML Keyboard"/>
    <w:basedOn w:val="DefaultParagraphFont"/>
    <w:uiPriority w:val="99"/>
    <w:unhideWhenUsed/>
    <w:rsid w:val="00A60105"/>
    <w:rPr>
      <w:rFonts w:ascii="Consolas" w:hAnsi="Consolas"/>
      <w:sz w:val="20"/>
      <w:szCs w:val="20"/>
    </w:rPr>
  </w:style>
  <w:style w:type="paragraph" w:styleId="HTMLPreformatted">
    <w:name w:val="HTML Preformatted"/>
    <w:basedOn w:val="Normal"/>
    <w:link w:val="HTMLPreformattedChar"/>
    <w:uiPriority w:val="99"/>
    <w:unhideWhenUsed/>
    <w:rsid w:val="00A60105"/>
    <w:pPr>
      <w:spacing w:line="240" w:lineRule="auto"/>
    </w:pPr>
    <w:rPr>
      <w:rFonts w:ascii="Consolas" w:hAnsi="Consolas"/>
      <w:sz w:val="20"/>
    </w:rPr>
  </w:style>
  <w:style w:type="character" w:styleId="HTMLSample">
    <w:name w:val="HTML Sample"/>
    <w:basedOn w:val="DefaultParagraphFont"/>
    <w:uiPriority w:val="99"/>
    <w:unhideWhenUsed/>
    <w:rsid w:val="00A60105"/>
    <w:rPr>
      <w:rFonts w:ascii="Consolas" w:hAnsi="Consolas"/>
      <w:sz w:val="24"/>
      <w:szCs w:val="24"/>
    </w:rPr>
  </w:style>
  <w:style w:type="character" w:styleId="HTMLTypewriter">
    <w:name w:val="HTML Typewriter"/>
    <w:basedOn w:val="DefaultParagraphFont"/>
    <w:uiPriority w:val="99"/>
    <w:unhideWhenUsed/>
    <w:rsid w:val="00A60105"/>
    <w:rPr>
      <w:rFonts w:ascii="Consolas" w:hAnsi="Consolas"/>
      <w:sz w:val="20"/>
      <w:szCs w:val="20"/>
    </w:rPr>
  </w:style>
  <w:style w:type="character" w:styleId="HTMLVariable">
    <w:name w:val="HTML Variable"/>
    <w:basedOn w:val="DefaultParagraphFont"/>
    <w:uiPriority w:val="99"/>
    <w:unhideWhenUsed/>
    <w:rsid w:val="00A60105"/>
    <w:rPr>
      <w:i/>
      <w:iCs/>
    </w:rPr>
  </w:style>
  <w:style w:type="character" w:styleId="Hyperlink">
    <w:name w:val="Hyperlink"/>
    <w:basedOn w:val="DefaultParagraphFont"/>
    <w:uiPriority w:val="99"/>
    <w:unhideWhenUsed/>
    <w:rsid w:val="00A60105"/>
    <w:rPr>
      <w:color w:val="0000FF" w:themeColor="hyperlink"/>
      <w:u w:val="single"/>
    </w:rPr>
  </w:style>
  <w:style w:type="paragraph" w:styleId="Index1">
    <w:name w:val="index 1"/>
    <w:basedOn w:val="Normal"/>
    <w:next w:val="Normal"/>
    <w:autoRedefine/>
    <w:uiPriority w:val="99"/>
    <w:unhideWhenUsed/>
    <w:rsid w:val="00A60105"/>
    <w:pPr>
      <w:spacing w:line="240" w:lineRule="auto"/>
      <w:ind w:left="220" w:hanging="220"/>
    </w:pPr>
  </w:style>
  <w:style w:type="paragraph" w:styleId="Index2">
    <w:name w:val="index 2"/>
    <w:basedOn w:val="Normal"/>
    <w:next w:val="Normal"/>
    <w:autoRedefine/>
    <w:uiPriority w:val="99"/>
    <w:unhideWhenUsed/>
    <w:rsid w:val="00A60105"/>
    <w:pPr>
      <w:spacing w:line="240" w:lineRule="auto"/>
      <w:ind w:left="440" w:hanging="220"/>
    </w:pPr>
  </w:style>
  <w:style w:type="paragraph" w:styleId="Index3">
    <w:name w:val="index 3"/>
    <w:basedOn w:val="Normal"/>
    <w:next w:val="Normal"/>
    <w:autoRedefine/>
    <w:uiPriority w:val="99"/>
    <w:unhideWhenUsed/>
    <w:rsid w:val="00A60105"/>
    <w:pPr>
      <w:spacing w:line="240" w:lineRule="auto"/>
      <w:ind w:left="660" w:hanging="220"/>
    </w:pPr>
  </w:style>
  <w:style w:type="paragraph" w:styleId="Index4">
    <w:name w:val="index 4"/>
    <w:basedOn w:val="Normal"/>
    <w:next w:val="Normal"/>
    <w:autoRedefine/>
    <w:uiPriority w:val="99"/>
    <w:unhideWhenUsed/>
    <w:rsid w:val="00A60105"/>
    <w:pPr>
      <w:spacing w:line="240" w:lineRule="auto"/>
      <w:ind w:left="880" w:hanging="220"/>
    </w:pPr>
  </w:style>
  <w:style w:type="paragraph" w:styleId="Index5">
    <w:name w:val="index 5"/>
    <w:basedOn w:val="Normal"/>
    <w:next w:val="Normal"/>
    <w:autoRedefine/>
    <w:uiPriority w:val="99"/>
    <w:unhideWhenUsed/>
    <w:rsid w:val="00A60105"/>
    <w:pPr>
      <w:spacing w:line="240" w:lineRule="auto"/>
      <w:ind w:left="1100" w:hanging="220"/>
    </w:pPr>
  </w:style>
  <w:style w:type="paragraph" w:styleId="Index6">
    <w:name w:val="index 6"/>
    <w:basedOn w:val="Normal"/>
    <w:next w:val="Normal"/>
    <w:autoRedefine/>
    <w:uiPriority w:val="99"/>
    <w:unhideWhenUsed/>
    <w:rsid w:val="00A60105"/>
    <w:pPr>
      <w:spacing w:line="240" w:lineRule="auto"/>
      <w:ind w:left="1320" w:hanging="220"/>
    </w:pPr>
  </w:style>
  <w:style w:type="paragraph" w:styleId="Index7">
    <w:name w:val="index 7"/>
    <w:basedOn w:val="Normal"/>
    <w:next w:val="Normal"/>
    <w:autoRedefine/>
    <w:uiPriority w:val="99"/>
    <w:unhideWhenUsed/>
    <w:rsid w:val="00A60105"/>
    <w:pPr>
      <w:spacing w:line="240" w:lineRule="auto"/>
      <w:ind w:left="1540" w:hanging="220"/>
    </w:pPr>
  </w:style>
  <w:style w:type="paragraph" w:styleId="Index8">
    <w:name w:val="index 8"/>
    <w:basedOn w:val="Normal"/>
    <w:next w:val="Normal"/>
    <w:autoRedefine/>
    <w:uiPriority w:val="99"/>
    <w:unhideWhenUsed/>
    <w:rsid w:val="00A60105"/>
    <w:pPr>
      <w:spacing w:line="240" w:lineRule="auto"/>
      <w:ind w:left="1760" w:hanging="220"/>
    </w:pPr>
  </w:style>
  <w:style w:type="paragraph" w:styleId="Index9">
    <w:name w:val="index 9"/>
    <w:basedOn w:val="Normal"/>
    <w:next w:val="Normal"/>
    <w:autoRedefine/>
    <w:uiPriority w:val="99"/>
    <w:unhideWhenUsed/>
    <w:rsid w:val="00A60105"/>
    <w:pPr>
      <w:spacing w:line="240" w:lineRule="auto"/>
      <w:ind w:left="1980" w:hanging="220"/>
    </w:pPr>
  </w:style>
  <w:style w:type="paragraph" w:styleId="IndexHeading">
    <w:name w:val="index heading"/>
    <w:basedOn w:val="Normal"/>
    <w:next w:val="Index1"/>
    <w:uiPriority w:val="99"/>
    <w:unhideWhenUsed/>
    <w:rsid w:val="00A60105"/>
    <w:rPr>
      <w:rFonts w:asciiTheme="majorHAnsi" w:eastAsiaTheme="majorEastAsia" w:hAnsiTheme="majorHAnsi" w:cstheme="majorBidi"/>
      <w:b/>
      <w:bCs/>
    </w:rPr>
  </w:style>
  <w:style w:type="paragraph" w:customStyle="1" w:styleId="Item">
    <w:name w:val="Item"/>
    <w:aliases w:val="i"/>
    <w:basedOn w:val="OPCParaBase"/>
    <w:next w:val="ItemHead"/>
    <w:rsid w:val="00A60105"/>
    <w:pPr>
      <w:keepLines/>
      <w:spacing w:before="80" w:line="240" w:lineRule="auto"/>
      <w:ind w:left="709"/>
    </w:pPr>
  </w:style>
  <w:style w:type="paragraph" w:customStyle="1" w:styleId="ItemHead">
    <w:name w:val="ItemHead"/>
    <w:aliases w:val="ih"/>
    <w:basedOn w:val="OPCParaBase"/>
    <w:next w:val="Item"/>
    <w:link w:val="ItemHeadChar"/>
    <w:rsid w:val="00A6010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60105"/>
    <w:rPr>
      <w:sz w:val="16"/>
    </w:rPr>
  </w:style>
  <w:style w:type="paragraph" w:styleId="List">
    <w:name w:val="List"/>
    <w:basedOn w:val="Normal"/>
    <w:uiPriority w:val="99"/>
    <w:unhideWhenUsed/>
    <w:rsid w:val="00A60105"/>
    <w:pPr>
      <w:ind w:left="283" w:hanging="283"/>
      <w:contextualSpacing/>
    </w:pPr>
  </w:style>
  <w:style w:type="paragraph" w:styleId="List2">
    <w:name w:val="List 2"/>
    <w:basedOn w:val="Normal"/>
    <w:uiPriority w:val="99"/>
    <w:unhideWhenUsed/>
    <w:rsid w:val="00A60105"/>
    <w:pPr>
      <w:ind w:left="566" w:hanging="283"/>
      <w:contextualSpacing/>
    </w:pPr>
  </w:style>
  <w:style w:type="paragraph" w:styleId="List3">
    <w:name w:val="List 3"/>
    <w:basedOn w:val="Normal"/>
    <w:uiPriority w:val="99"/>
    <w:unhideWhenUsed/>
    <w:rsid w:val="00A60105"/>
    <w:pPr>
      <w:ind w:left="849" w:hanging="283"/>
      <w:contextualSpacing/>
    </w:pPr>
  </w:style>
  <w:style w:type="paragraph" w:styleId="List4">
    <w:name w:val="List 4"/>
    <w:basedOn w:val="Normal"/>
    <w:uiPriority w:val="99"/>
    <w:unhideWhenUsed/>
    <w:rsid w:val="00A60105"/>
    <w:pPr>
      <w:ind w:left="1132" w:hanging="283"/>
      <w:contextualSpacing/>
    </w:pPr>
  </w:style>
  <w:style w:type="paragraph" w:styleId="List5">
    <w:name w:val="List 5"/>
    <w:basedOn w:val="Normal"/>
    <w:uiPriority w:val="99"/>
    <w:unhideWhenUsed/>
    <w:rsid w:val="00A60105"/>
    <w:pPr>
      <w:ind w:left="1415" w:hanging="283"/>
      <w:contextualSpacing/>
    </w:pPr>
  </w:style>
  <w:style w:type="paragraph" w:styleId="ListBullet">
    <w:name w:val="List Bullet"/>
    <w:basedOn w:val="Normal"/>
    <w:uiPriority w:val="99"/>
    <w:unhideWhenUsed/>
    <w:rsid w:val="00A60105"/>
    <w:pPr>
      <w:numPr>
        <w:numId w:val="4"/>
      </w:numPr>
      <w:contextualSpacing/>
    </w:pPr>
  </w:style>
  <w:style w:type="paragraph" w:styleId="ListBullet2">
    <w:name w:val="List Bullet 2"/>
    <w:basedOn w:val="Normal"/>
    <w:uiPriority w:val="99"/>
    <w:unhideWhenUsed/>
    <w:rsid w:val="00A60105"/>
    <w:pPr>
      <w:numPr>
        <w:numId w:val="5"/>
      </w:numPr>
      <w:contextualSpacing/>
    </w:pPr>
  </w:style>
  <w:style w:type="paragraph" w:styleId="ListBullet3">
    <w:name w:val="List Bullet 3"/>
    <w:basedOn w:val="Normal"/>
    <w:uiPriority w:val="99"/>
    <w:unhideWhenUsed/>
    <w:rsid w:val="00A60105"/>
    <w:pPr>
      <w:numPr>
        <w:numId w:val="6"/>
      </w:numPr>
      <w:contextualSpacing/>
    </w:pPr>
  </w:style>
  <w:style w:type="paragraph" w:styleId="ListBullet4">
    <w:name w:val="List Bullet 4"/>
    <w:basedOn w:val="Normal"/>
    <w:uiPriority w:val="99"/>
    <w:unhideWhenUsed/>
    <w:rsid w:val="00A60105"/>
    <w:pPr>
      <w:numPr>
        <w:numId w:val="7"/>
      </w:numPr>
      <w:contextualSpacing/>
    </w:pPr>
  </w:style>
  <w:style w:type="paragraph" w:styleId="ListBullet5">
    <w:name w:val="List Bullet 5"/>
    <w:basedOn w:val="Normal"/>
    <w:uiPriority w:val="99"/>
    <w:unhideWhenUsed/>
    <w:rsid w:val="00A60105"/>
    <w:pPr>
      <w:numPr>
        <w:numId w:val="8"/>
      </w:numPr>
      <w:contextualSpacing/>
    </w:pPr>
  </w:style>
  <w:style w:type="paragraph" w:styleId="ListContinue">
    <w:name w:val="List Continue"/>
    <w:basedOn w:val="Normal"/>
    <w:uiPriority w:val="99"/>
    <w:unhideWhenUsed/>
    <w:rsid w:val="00A60105"/>
    <w:pPr>
      <w:spacing w:after="120"/>
      <w:ind w:left="283"/>
      <w:contextualSpacing/>
    </w:pPr>
  </w:style>
  <w:style w:type="paragraph" w:styleId="ListContinue2">
    <w:name w:val="List Continue 2"/>
    <w:basedOn w:val="Normal"/>
    <w:uiPriority w:val="99"/>
    <w:unhideWhenUsed/>
    <w:rsid w:val="00A60105"/>
    <w:pPr>
      <w:spacing w:after="120"/>
      <w:ind w:left="566"/>
      <w:contextualSpacing/>
    </w:pPr>
  </w:style>
  <w:style w:type="paragraph" w:styleId="ListContinue3">
    <w:name w:val="List Continue 3"/>
    <w:basedOn w:val="Normal"/>
    <w:uiPriority w:val="99"/>
    <w:unhideWhenUsed/>
    <w:rsid w:val="00A60105"/>
    <w:pPr>
      <w:spacing w:after="120"/>
      <w:ind w:left="849"/>
      <w:contextualSpacing/>
    </w:pPr>
  </w:style>
  <w:style w:type="paragraph" w:styleId="ListContinue4">
    <w:name w:val="List Continue 4"/>
    <w:basedOn w:val="Normal"/>
    <w:uiPriority w:val="99"/>
    <w:unhideWhenUsed/>
    <w:rsid w:val="00A60105"/>
    <w:pPr>
      <w:spacing w:after="120"/>
      <w:ind w:left="1132"/>
      <w:contextualSpacing/>
    </w:pPr>
  </w:style>
  <w:style w:type="paragraph" w:styleId="ListContinue5">
    <w:name w:val="List Continue 5"/>
    <w:basedOn w:val="Normal"/>
    <w:uiPriority w:val="99"/>
    <w:unhideWhenUsed/>
    <w:rsid w:val="00A60105"/>
    <w:pPr>
      <w:spacing w:after="120"/>
      <w:ind w:left="1415"/>
      <w:contextualSpacing/>
    </w:pPr>
  </w:style>
  <w:style w:type="paragraph" w:styleId="ListNumber">
    <w:name w:val="List Number"/>
    <w:basedOn w:val="Normal"/>
    <w:uiPriority w:val="99"/>
    <w:unhideWhenUsed/>
    <w:rsid w:val="00A60105"/>
    <w:pPr>
      <w:numPr>
        <w:numId w:val="9"/>
      </w:numPr>
      <w:contextualSpacing/>
    </w:pPr>
  </w:style>
  <w:style w:type="paragraph" w:styleId="ListNumber2">
    <w:name w:val="List Number 2"/>
    <w:basedOn w:val="Normal"/>
    <w:uiPriority w:val="99"/>
    <w:unhideWhenUsed/>
    <w:rsid w:val="00A60105"/>
    <w:pPr>
      <w:numPr>
        <w:numId w:val="10"/>
      </w:numPr>
      <w:contextualSpacing/>
    </w:pPr>
  </w:style>
  <w:style w:type="paragraph" w:styleId="ListNumber3">
    <w:name w:val="List Number 3"/>
    <w:basedOn w:val="Normal"/>
    <w:uiPriority w:val="99"/>
    <w:unhideWhenUsed/>
    <w:rsid w:val="00A60105"/>
    <w:pPr>
      <w:numPr>
        <w:numId w:val="11"/>
      </w:numPr>
      <w:contextualSpacing/>
    </w:pPr>
  </w:style>
  <w:style w:type="paragraph" w:styleId="ListNumber4">
    <w:name w:val="List Number 4"/>
    <w:basedOn w:val="Normal"/>
    <w:uiPriority w:val="99"/>
    <w:unhideWhenUsed/>
    <w:rsid w:val="00A60105"/>
    <w:pPr>
      <w:numPr>
        <w:numId w:val="12"/>
      </w:numPr>
      <w:contextualSpacing/>
    </w:pPr>
  </w:style>
  <w:style w:type="paragraph" w:styleId="ListNumber5">
    <w:name w:val="List Number 5"/>
    <w:basedOn w:val="Normal"/>
    <w:uiPriority w:val="99"/>
    <w:unhideWhenUsed/>
    <w:rsid w:val="00A60105"/>
    <w:pPr>
      <w:numPr>
        <w:numId w:val="13"/>
      </w:numPr>
      <w:contextualSpacing/>
    </w:pPr>
  </w:style>
  <w:style w:type="paragraph" w:customStyle="1" w:styleId="LongT">
    <w:name w:val="LongT"/>
    <w:basedOn w:val="OPCParaBase"/>
    <w:rsid w:val="00A60105"/>
    <w:pPr>
      <w:spacing w:line="240" w:lineRule="auto"/>
    </w:pPr>
    <w:rPr>
      <w:b/>
      <w:sz w:val="32"/>
    </w:rPr>
  </w:style>
  <w:style w:type="paragraph" w:styleId="MacroText">
    <w:name w:val="macro"/>
    <w:link w:val="MacroTextChar"/>
    <w:uiPriority w:val="99"/>
    <w:unhideWhenUsed/>
    <w:rsid w:val="00A60105"/>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A6010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A60105"/>
    <w:rPr>
      <w:rFonts w:cs="Times New Roman"/>
      <w:sz w:val="24"/>
      <w:szCs w:val="24"/>
    </w:rPr>
  </w:style>
  <w:style w:type="paragraph" w:styleId="NormalIndent">
    <w:name w:val="Normal Indent"/>
    <w:basedOn w:val="Normal"/>
    <w:uiPriority w:val="99"/>
    <w:unhideWhenUsed/>
    <w:rsid w:val="00A60105"/>
    <w:pPr>
      <w:ind w:left="720"/>
    </w:pPr>
  </w:style>
  <w:style w:type="paragraph" w:styleId="NoteHeading">
    <w:name w:val="Note Heading"/>
    <w:basedOn w:val="Normal"/>
    <w:next w:val="Normal"/>
    <w:link w:val="NoteHeadingChar"/>
    <w:uiPriority w:val="99"/>
    <w:unhideWhenUsed/>
    <w:rsid w:val="00A60105"/>
    <w:pPr>
      <w:spacing w:line="240" w:lineRule="auto"/>
    </w:pPr>
  </w:style>
  <w:style w:type="paragraph" w:customStyle="1" w:styleId="notedraft">
    <w:name w:val="note(draft)"/>
    <w:aliases w:val="nd"/>
    <w:basedOn w:val="OPCParaBase"/>
    <w:rsid w:val="00A60105"/>
    <w:pPr>
      <w:spacing w:before="240" w:line="240" w:lineRule="auto"/>
      <w:ind w:left="284" w:hanging="284"/>
    </w:pPr>
    <w:rPr>
      <w:i/>
      <w:sz w:val="24"/>
    </w:rPr>
  </w:style>
  <w:style w:type="paragraph" w:customStyle="1" w:styleId="notepara">
    <w:name w:val="note(para)"/>
    <w:aliases w:val="na"/>
    <w:basedOn w:val="OPCParaBase"/>
    <w:rsid w:val="00A60105"/>
    <w:pPr>
      <w:spacing w:before="40" w:line="198" w:lineRule="exact"/>
      <w:ind w:left="2354" w:hanging="369"/>
    </w:pPr>
    <w:rPr>
      <w:sz w:val="18"/>
    </w:rPr>
  </w:style>
  <w:style w:type="paragraph" w:customStyle="1" w:styleId="noteParlAmend">
    <w:name w:val="note(ParlAmend)"/>
    <w:aliases w:val="npp"/>
    <w:basedOn w:val="OPCParaBase"/>
    <w:next w:val="ParlAmend"/>
    <w:rsid w:val="00A60105"/>
    <w:pPr>
      <w:spacing w:line="240" w:lineRule="auto"/>
      <w:jc w:val="right"/>
    </w:pPr>
    <w:rPr>
      <w:rFonts w:ascii="Arial" w:hAnsi="Arial"/>
      <w:b/>
      <w:i/>
    </w:rPr>
  </w:style>
  <w:style w:type="character" w:styleId="PageNumber">
    <w:name w:val="page number"/>
    <w:basedOn w:val="DefaultParagraphFont"/>
    <w:uiPriority w:val="99"/>
    <w:unhideWhenUsed/>
    <w:rsid w:val="00A60105"/>
  </w:style>
  <w:style w:type="paragraph" w:customStyle="1" w:styleId="Page1">
    <w:name w:val="Page1"/>
    <w:basedOn w:val="OPCParaBase"/>
    <w:rsid w:val="00A60105"/>
    <w:pPr>
      <w:spacing w:before="5600" w:line="240" w:lineRule="auto"/>
    </w:pPr>
    <w:rPr>
      <w:b/>
      <w:sz w:val="32"/>
    </w:rPr>
  </w:style>
  <w:style w:type="paragraph" w:customStyle="1" w:styleId="PageBreak">
    <w:name w:val="PageBreak"/>
    <w:aliases w:val="pb"/>
    <w:basedOn w:val="OPCParaBase"/>
    <w:rsid w:val="00A60105"/>
    <w:pPr>
      <w:spacing w:line="240" w:lineRule="auto"/>
    </w:pPr>
    <w:rPr>
      <w:sz w:val="20"/>
    </w:rPr>
  </w:style>
  <w:style w:type="paragraph" w:customStyle="1" w:styleId="paragraph">
    <w:name w:val="paragraph"/>
    <w:aliases w:val="a"/>
    <w:basedOn w:val="OPCParaBase"/>
    <w:link w:val="paragraphChar"/>
    <w:rsid w:val="00A60105"/>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A60105"/>
    <w:pPr>
      <w:tabs>
        <w:tab w:val="right" w:pos="1985"/>
      </w:tabs>
      <w:spacing w:before="40" w:line="240" w:lineRule="auto"/>
      <w:ind w:left="2098" w:hanging="2098"/>
    </w:pPr>
  </w:style>
  <w:style w:type="paragraph" w:customStyle="1" w:styleId="paragraphsub-sub">
    <w:name w:val="paragraph(sub-sub)"/>
    <w:aliases w:val="aaa"/>
    <w:basedOn w:val="OPCParaBase"/>
    <w:rsid w:val="00A60105"/>
    <w:pPr>
      <w:tabs>
        <w:tab w:val="right" w:pos="2722"/>
      </w:tabs>
      <w:spacing w:before="40" w:line="240" w:lineRule="auto"/>
      <w:ind w:left="2835" w:hanging="2835"/>
    </w:pPr>
  </w:style>
  <w:style w:type="paragraph" w:customStyle="1" w:styleId="ParlAmend">
    <w:name w:val="ParlAmend"/>
    <w:aliases w:val="pp"/>
    <w:basedOn w:val="OPCParaBase"/>
    <w:rsid w:val="00A60105"/>
    <w:pPr>
      <w:spacing w:before="240" w:line="240" w:lineRule="atLeast"/>
      <w:ind w:hanging="567"/>
    </w:pPr>
    <w:rPr>
      <w:sz w:val="24"/>
    </w:rPr>
  </w:style>
  <w:style w:type="paragraph" w:customStyle="1" w:styleId="Penalty">
    <w:name w:val="Penalty"/>
    <w:basedOn w:val="OPCParaBase"/>
    <w:rsid w:val="00A60105"/>
    <w:pPr>
      <w:tabs>
        <w:tab w:val="left" w:pos="2977"/>
      </w:tabs>
      <w:spacing w:before="180" w:line="240" w:lineRule="auto"/>
      <w:ind w:left="1985" w:hanging="851"/>
    </w:pPr>
  </w:style>
  <w:style w:type="paragraph" w:styleId="PlainText">
    <w:name w:val="Plain Text"/>
    <w:basedOn w:val="Normal"/>
    <w:link w:val="PlainTextChar"/>
    <w:uiPriority w:val="99"/>
    <w:unhideWhenUsed/>
    <w:rsid w:val="00A60105"/>
    <w:pPr>
      <w:spacing w:line="240" w:lineRule="auto"/>
    </w:pPr>
    <w:rPr>
      <w:rFonts w:ascii="Consolas" w:hAnsi="Consolas"/>
      <w:sz w:val="21"/>
      <w:szCs w:val="21"/>
    </w:rPr>
  </w:style>
  <w:style w:type="paragraph" w:customStyle="1" w:styleId="Portfolio">
    <w:name w:val="Portfolio"/>
    <w:basedOn w:val="OPCParaBase"/>
    <w:rsid w:val="00A60105"/>
    <w:pPr>
      <w:spacing w:line="240" w:lineRule="auto"/>
    </w:pPr>
    <w:rPr>
      <w:i/>
      <w:sz w:val="20"/>
    </w:rPr>
  </w:style>
  <w:style w:type="paragraph" w:customStyle="1" w:styleId="Preamble">
    <w:name w:val="Preamble"/>
    <w:basedOn w:val="OPCParaBase"/>
    <w:next w:val="Normal"/>
    <w:rsid w:val="00A6010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60105"/>
    <w:pPr>
      <w:spacing w:line="240" w:lineRule="auto"/>
    </w:pPr>
    <w:rPr>
      <w:i/>
      <w:sz w:val="20"/>
    </w:rPr>
  </w:style>
  <w:style w:type="paragraph" w:styleId="Salutation">
    <w:name w:val="Salutation"/>
    <w:basedOn w:val="Normal"/>
    <w:next w:val="Normal"/>
    <w:link w:val="SalutationChar"/>
    <w:uiPriority w:val="99"/>
    <w:unhideWhenUsed/>
    <w:rsid w:val="00A60105"/>
  </w:style>
  <w:style w:type="paragraph" w:customStyle="1" w:styleId="Session">
    <w:name w:val="Session"/>
    <w:basedOn w:val="OPCParaBase"/>
    <w:rsid w:val="00A60105"/>
    <w:pPr>
      <w:spacing w:line="240" w:lineRule="auto"/>
    </w:pPr>
    <w:rPr>
      <w:sz w:val="28"/>
    </w:rPr>
  </w:style>
  <w:style w:type="paragraph" w:customStyle="1" w:styleId="ShortT">
    <w:name w:val="ShortT"/>
    <w:basedOn w:val="OPCParaBase"/>
    <w:next w:val="Normal"/>
    <w:qFormat/>
    <w:rsid w:val="00A60105"/>
    <w:pPr>
      <w:spacing w:line="240" w:lineRule="auto"/>
    </w:pPr>
    <w:rPr>
      <w:b/>
      <w:sz w:val="40"/>
    </w:rPr>
  </w:style>
  <w:style w:type="paragraph" w:styleId="Signature">
    <w:name w:val="Signature"/>
    <w:basedOn w:val="Normal"/>
    <w:link w:val="SignatureChar"/>
    <w:uiPriority w:val="99"/>
    <w:unhideWhenUsed/>
    <w:rsid w:val="00A60105"/>
    <w:pPr>
      <w:spacing w:line="240" w:lineRule="auto"/>
      <w:ind w:left="4252"/>
    </w:pPr>
  </w:style>
  <w:style w:type="paragraph" w:customStyle="1" w:styleId="Sponsor">
    <w:name w:val="Sponsor"/>
    <w:basedOn w:val="OPCParaBase"/>
    <w:rsid w:val="00A60105"/>
    <w:pPr>
      <w:spacing w:line="240" w:lineRule="auto"/>
    </w:pPr>
    <w:rPr>
      <w:i/>
    </w:rPr>
  </w:style>
  <w:style w:type="character" w:styleId="Strong">
    <w:name w:val="Strong"/>
    <w:basedOn w:val="DefaultParagraphFont"/>
    <w:uiPriority w:val="22"/>
    <w:qFormat/>
    <w:rsid w:val="00A60105"/>
    <w:rPr>
      <w:b/>
      <w:bCs/>
    </w:rPr>
  </w:style>
  <w:style w:type="paragraph" w:customStyle="1" w:styleId="Subitem">
    <w:name w:val="Subitem"/>
    <w:aliases w:val="iss"/>
    <w:basedOn w:val="OPCParaBase"/>
    <w:rsid w:val="00A60105"/>
    <w:pPr>
      <w:spacing w:before="180" w:line="240" w:lineRule="auto"/>
      <w:ind w:left="709" w:hanging="709"/>
    </w:pPr>
  </w:style>
  <w:style w:type="paragraph" w:customStyle="1" w:styleId="SubitemHead">
    <w:name w:val="SubitemHead"/>
    <w:aliases w:val="issh"/>
    <w:basedOn w:val="OPCParaBase"/>
    <w:rsid w:val="00A6010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60105"/>
    <w:pPr>
      <w:spacing w:before="40" w:line="240" w:lineRule="auto"/>
      <w:ind w:left="1134"/>
    </w:pPr>
  </w:style>
  <w:style w:type="paragraph" w:customStyle="1" w:styleId="SubsectionHead">
    <w:name w:val="SubsectionHead"/>
    <w:aliases w:val="ssh"/>
    <w:basedOn w:val="OPCParaBase"/>
    <w:next w:val="subsection"/>
    <w:rsid w:val="00A60105"/>
    <w:pPr>
      <w:keepNext/>
      <w:keepLines/>
      <w:spacing w:before="240" w:line="240" w:lineRule="auto"/>
      <w:ind w:left="1134"/>
    </w:pPr>
    <w:rPr>
      <w:i/>
    </w:rPr>
  </w:style>
  <w:style w:type="paragraph" w:styleId="Subtitle">
    <w:name w:val="Subtitle"/>
    <w:basedOn w:val="Normal"/>
    <w:next w:val="Normal"/>
    <w:link w:val="SubtitleChar"/>
    <w:uiPriority w:val="11"/>
    <w:qFormat/>
    <w:rsid w:val="00A60105"/>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A60105"/>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A60105"/>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A60105"/>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A60105"/>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A60105"/>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A60105"/>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A60105"/>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A60105"/>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A60105"/>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A60105"/>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A60105"/>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A60105"/>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A60105"/>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A60105"/>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A60105"/>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A60105"/>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A60105"/>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6010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A6010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A60105"/>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A60105"/>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A60105"/>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A6010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A6010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A60105"/>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A60105"/>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A60105"/>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A60105"/>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A60105"/>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A6010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A6010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A60105"/>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A60105"/>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A60105"/>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A60105"/>
    <w:pPr>
      <w:ind w:left="220" w:hanging="220"/>
    </w:pPr>
  </w:style>
  <w:style w:type="paragraph" w:styleId="TableofFigures">
    <w:name w:val="table of figures"/>
    <w:basedOn w:val="Normal"/>
    <w:next w:val="Normal"/>
    <w:uiPriority w:val="99"/>
    <w:unhideWhenUsed/>
    <w:rsid w:val="00A60105"/>
  </w:style>
  <w:style w:type="table" w:styleId="TableProfessional">
    <w:name w:val="Table Professional"/>
    <w:basedOn w:val="TableNormal"/>
    <w:uiPriority w:val="99"/>
    <w:unhideWhenUsed/>
    <w:rsid w:val="00A6010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A60105"/>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A60105"/>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A6010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A60105"/>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A60105"/>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A60105"/>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A60105"/>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A60105"/>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A60105"/>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60105"/>
    <w:pPr>
      <w:spacing w:before="60" w:line="240" w:lineRule="auto"/>
      <w:ind w:left="284" w:hanging="284"/>
    </w:pPr>
    <w:rPr>
      <w:sz w:val="20"/>
    </w:rPr>
  </w:style>
  <w:style w:type="paragraph" w:customStyle="1" w:styleId="Tablei">
    <w:name w:val="Table(i)"/>
    <w:aliases w:val="taa"/>
    <w:basedOn w:val="OPCParaBase"/>
    <w:rsid w:val="00A6010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60105"/>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A60105"/>
    <w:pPr>
      <w:spacing w:before="60" w:line="240" w:lineRule="atLeast"/>
    </w:pPr>
    <w:rPr>
      <w:sz w:val="20"/>
    </w:rPr>
  </w:style>
  <w:style w:type="paragraph" w:styleId="Title">
    <w:name w:val="Title"/>
    <w:basedOn w:val="Normal"/>
    <w:next w:val="Normal"/>
    <w:link w:val="TitleChar"/>
    <w:uiPriority w:val="10"/>
    <w:qFormat/>
    <w:rsid w:val="00A60105"/>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A6010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60105"/>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60105"/>
    <w:pPr>
      <w:spacing w:before="122" w:line="198" w:lineRule="exact"/>
      <w:ind w:left="1985" w:hanging="851"/>
      <w:jc w:val="right"/>
    </w:pPr>
    <w:rPr>
      <w:sz w:val="18"/>
    </w:rPr>
  </w:style>
  <w:style w:type="paragraph" w:customStyle="1" w:styleId="TLPTableBullet">
    <w:name w:val="TLPTableBullet"/>
    <w:aliases w:val="ttb"/>
    <w:basedOn w:val="OPCParaBase"/>
    <w:rsid w:val="00A60105"/>
    <w:pPr>
      <w:spacing w:line="240" w:lineRule="exact"/>
      <w:ind w:left="284" w:hanging="284"/>
    </w:pPr>
    <w:rPr>
      <w:sz w:val="20"/>
    </w:rPr>
  </w:style>
  <w:style w:type="paragraph" w:styleId="TOAHeading">
    <w:name w:val="toa heading"/>
    <w:basedOn w:val="Normal"/>
    <w:next w:val="Normal"/>
    <w:uiPriority w:val="99"/>
    <w:unhideWhenUsed/>
    <w:rsid w:val="00A60105"/>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A60105"/>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60105"/>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60105"/>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60105"/>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A6010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6010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6010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6010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6010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60105"/>
    <w:pPr>
      <w:keepLines/>
      <w:spacing w:before="240" w:after="120" w:line="240" w:lineRule="auto"/>
      <w:ind w:left="794"/>
    </w:pPr>
    <w:rPr>
      <w:b/>
      <w:kern w:val="28"/>
      <w:sz w:val="20"/>
    </w:rPr>
  </w:style>
  <w:style w:type="paragraph" w:customStyle="1" w:styleId="TofSectsHeading">
    <w:name w:val="TofSects(Heading)"/>
    <w:basedOn w:val="OPCParaBase"/>
    <w:rsid w:val="00A60105"/>
    <w:pPr>
      <w:spacing w:before="240" w:after="120" w:line="240" w:lineRule="auto"/>
    </w:pPr>
    <w:rPr>
      <w:b/>
      <w:sz w:val="24"/>
    </w:rPr>
  </w:style>
  <w:style w:type="paragraph" w:customStyle="1" w:styleId="TofSectsSection">
    <w:name w:val="TofSects(Section)"/>
    <w:basedOn w:val="OPCParaBase"/>
    <w:rsid w:val="00A60105"/>
    <w:pPr>
      <w:keepLines/>
      <w:spacing w:before="40" w:line="240" w:lineRule="auto"/>
      <w:ind w:left="1588" w:hanging="794"/>
    </w:pPr>
    <w:rPr>
      <w:kern w:val="28"/>
      <w:sz w:val="18"/>
    </w:rPr>
  </w:style>
  <w:style w:type="paragraph" w:customStyle="1" w:styleId="TofSectsSubdiv">
    <w:name w:val="TofSects(Subdiv)"/>
    <w:basedOn w:val="OPCParaBase"/>
    <w:rsid w:val="00A60105"/>
    <w:pPr>
      <w:keepLines/>
      <w:spacing w:before="80" w:line="240" w:lineRule="auto"/>
      <w:ind w:left="1588" w:hanging="794"/>
    </w:pPr>
    <w:rPr>
      <w:kern w:val="28"/>
    </w:rPr>
  </w:style>
  <w:style w:type="paragraph" w:customStyle="1" w:styleId="WRStyle">
    <w:name w:val="WR Style"/>
    <w:aliases w:val="WR"/>
    <w:basedOn w:val="OPCParaBase"/>
    <w:rsid w:val="00A60105"/>
    <w:pPr>
      <w:spacing w:before="240" w:line="240" w:lineRule="auto"/>
      <w:ind w:left="284" w:hanging="284"/>
    </w:pPr>
    <w:rPr>
      <w:b/>
      <w:i/>
      <w:kern w:val="28"/>
      <w:sz w:val="24"/>
    </w:rPr>
  </w:style>
  <w:style w:type="character" w:customStyle="1" w:styleId="subsectionChar">
    <w:name w:val="subsection Char"/>
    <w:aliases w:val="ss Char"/>
    <w:basedOn w:val="DefaultParagraphFont"/>
    <w:link w:val="subsection"/>
    <w:rsid w:val="00A333D0"/>
    <w:rPr>
      <w:sz w:val="22"/>
    </w:rPr>
  </w:style>
  <w:style w:type="character" w:customStyle="1" w:styleId="ItemHeadChar">
    <w:name w:val="ItemHead Char"/>
    <w:aliases w:val="ih Char"/>
    <w:basedOn w:val="DefaultParagraphFont"/>
    <w:link w:val="ItemHead"/>
    <w:rsid w:val="008F78FE"/>
    <w:rPr>
      <w:rFonts w:ascii="Arial" w:hAnsi="Arial"/>
      <w:b/>
      <w:kern w:val="28"/>
      <w:sz w:val="24"/>
    </w:rPr>
  </w:style>
  <w:style w:type="character" w:customStyle="1" w:styleId="paragraphChar">
    <w:name w:val="paragraph Char"/>
    <w:aliases w:val="a Char"/>
    <w:basedOn w:val="DefaultParagraphFont"/>
    <w:link w:val="paragraph"/>
    <w:rsid w:val="008F78FE"/>
    <w:rPr>
      <w:sz w:val="22"/>
    </w:rPr>
  </w:style>
  <w:style w:type="character" w:customStyle="1" w:styleId="HeaderChar">
    <w:name w:val="Header Char"/>
    <w:basedOn w:val="DefaultParagraphFont"/>
    <w:link w:val="Header"/>
    <w:rsid w:val="00A60105"/>
    <w:rPr>
      <w:sz w:val="16"/>
    </w:rPr>
  </w:style>
  <w:style w:type="character" w:customStyle="1" w:styleId="OPCCharBase">
    <w:name w:val="OPCCharBase"/>
    <w:uiPriority w:val="1"/>
    <w:qFormat/>
    <w:rsid w:val="00A60105"/>
  </w:style>
  <w:style w:type="paragraph" w:customStyle="1" w:styleId="OPCParaBase">
    <w:name w:val="OPCParaBase"/>
    <w:qFormat/>
    <w:rsid w:val="00A60105"/>
    <w:pPr>
      <w:spacing w:line="260" w:lineRule="atLeast"/>
    </w:pPr>
    <w:rPr>
      <w:sz w:val="22"/>
    </w:rPr>
  </w:style>
  <w:style w:type="paragraph" w:customStyle="1" w:styleId="noteToPara">
    <w:name w:val="noteToPara"/>
    <w:aliases w:val="ntp"/>
    <w:basedOn w:val="OPCParaBase"/>
    <w:rsid w:val="00A60105"/>
    <w:pPr>
      <w:spacing w:before="122" w:line="198" w:lineRule="exact"/>
      <w:ind w:left="2353" w:hanging="709"/>
    </w:pPr>
    <w:rPr>
      <w:sz w:val="18"/>
    </w:rPr>
  </w:style>
  <w:style w:type="character" w:customStyle="1" w:styleId="FooterChar">
    <w:name w:val="Footer Char"/>
    <w:basedOn w:val="DefaultParagraphFont"/>
    <w:link w:val="Footer"/>
    <w:rsid w:val="00A60105"/>
    <w:rPr>
      <w:sz w:val="22"/>
      <w:szCs w:val="24"/>
    </w:rPr>
  </w:style>
  <w:style w:type="table" w:customStyle="1" w:styleId="CFlag">
    <w:name w:val="CFlag"/>
    <w:basedOn w:val="TableNormal"/>
    <w:uiPriority w:val="99"/>
    <w:rsid w:val="00A60105"/>
    <w:tblPr/>
  </w:style>
  <w:style w:type="paragraph" w:customStyle="1" w:styleId="SignCoverPageEnd">
    <w:name w:val="SignCoverPageEnd"/>
    <w:basedOn w:val="OPCParaBase"/>
    <w:next w:val="Normal"/>
    <w:rsid w:val="00A6010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60105"/>
    <w:pPr>
      <w:pBdr>
        <w:top w:val="single" w:sz="4" w:space="1" w:color="auto"/>
      </w:pBdr>
      <w:spacing w:before="360"/>
      <w:ind w:right="397"/>
      <w:jc w:val="both"/>
    </w:pPr>
  </w:style>
  <w:style w:type="paragraph" w:customStyle="1" w:styleId="ENotesHeading1">
    <w:name w:val="ENotesHeading 1"/>
    <w:aliases w:val="Enh1"/>
    <w:basedOn w:val="OPCParaBase"/>
    <w:next w:val="Normal"/>
    <w:rsid w:val="00A60105"/>
    <w:pPr>
      <w:spacing w:before="120"/>
      <w:outlineLvl w:val="0"/>
    </w:pPr>
    <w:rPr>
      <w:b/>
      <w:sz w:val="28"/>
      <w:szCs w:val="28"/>
    </w:rPr>
  </w:style>
  <w:style w:type="paragraph" w:customStyle="1" w:styleId="ENotesHeading2">
    <w:name w:val="ENotesHeading 2"/>
    <w:aliases w:val="Enh2"/>
    <w:basedOn w:val="OPCParaBase"/>
    <w:next w:val="Normal"/>
    <w:rsid w:val="00A60105"/>
    <w:pPr>
      <w:spacing w:before="120" w:after="120"/>
      <w:outlineLvl w:val="1"/>
    </w:pPr>
    <w:rPr>
      <w:b/>
      <w:sz w:val="24"/>
      <w:szCs w:val="28"/>
    </w:rPr>
  </w:style>
  <w:style w:type="paragraph" w:customStyle="1" w:styleId="CompiledActNo">
    <w:name w:val="CompiledActNo"/>
    <w:basedOn w:val="OPCParaBase"/>
    <w:next w:val="Normal"/>
    <w:rsid w:val="00A60105"/>
    <w:rPr>
      <w:b/>
      <w:sz w:val="24"/>
      <w:szCs w:val="24"/>
    </w:rPr>
  </w:style>
  <w:style w:type="paragraph" w:customStyle="1" w:styleId="ENotesText">
    <w:name w:val="ENotesText"/>
    <w:aliases w:val="Ent"/>
    <w:basedOn w:val="OPCParaBase"/>
    <w:next w:val="Normal"/>
    <w:rsid w:val="00A60105"/>
    <w:pPr>
      <w:spacing w:before="120"/>
    </w:pPr>
  </w:style>
  <w:style w:type="paragraph" w:customStyle="1" w:styleId="CompiledMadeUnder">
    <w:name w:val="CompiledMadeUnder"/>
    <w:basedOn w:val="OPCParaBase"/>
    <w:next w:val="Normal"/>
    <w:rsid w:val="00A60105"/>
    <w:rPr>
      <w:i/>
      <w:sz w:val="24"/>
      <w:szCs w:val="24"/>
    </w:rPr>
  </w:style>
  <w:style w:type="paragraph" w:customStyle="1" w:styleId="Paragraphsub-sub-sub">
    <w:name w:val="Paragraph(sub-sub-sub)"/>
    <w:aliases w:val="aaaa"/>
    <w:basedOn w:val="OPCParaBase"/>
    <w:rsid w:val="00A6010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6010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6010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6010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6010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60105"/>
    <w:pPr>
      <w:spacing w:before="60" w:line="240" w:lineRule="auto"/>
    </w:pPr>
    <w:rPr>
      <w:rFonts w:cs="Arial"/>
      <w:sz w:val="20"/>
      <w:szCs w:val="22"/>
    </w:rPr>
  </w:style>
  <w:style w:type="paragraph" w:customStyle="1" w:styleId="ActHead10">
    <w:name w:val="ActHead 10"/>
    <w:aliases w:val="sp"/>
    <w:basedOn w:val="OPCParaBase"/>
    <w:next w:val="ActHead3"/>
    <w:rsid w:val="00A6010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60105"/>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A60105"/>
    <w:pPr>
      <w:keepNext/>
      <w:spacing w:before="60" w:line="240" w:lineRule="atLeast"/>
    </w:pPr>
    <w:rPr>
      <w:b/>
      <w:sz w:val="20"/>
    </w:rPr>
  </w:style>
  <w:style w:type="paragraph" w:customStyle="1" w:styleId="NoteToSubpara">
    <w:name w:val="NoteToSubpara"/>
    <w:aliases w:val="nts"/>
    <w:basedOn w:val="OPCParaBase"/>
    <w:rsid w:val="00A60105"/>
    <w:pPr>
      <w:spacing w:before="40" w:line="198" w:lineRule="exact"/>
      <w:ind w:left="2835" w:hanging="709"/>
    </w:pPr>
    <w:rPr>
      <w:sz w:val="18"/>
    </w:rPr>
  </w:style>
  <w:style w:type="paragraph" w:customStyle="1" w:styleId="ENoteTableHeading">
    <w:name w:val="ENoteTableHeading"/>
    <w:aliases w:val="enth"/>
    <w:basedOn w:val="OPCParaBase"/>
    <w:rsid w:val="00A60105"/>
    <w:pPr>
      <w:keepNext/>
      <w:spacing w:before="60" w:line="240" w:lineRule="atLeast"/>
    </w:pPr>
    <w:rPr>
      <w:rFonts w:ascii="Arial" w:hAnsi="Arial"/>
      <w:b/>
      <w:sz w:val="16"/>
    </w:rPr>
  </w:style>
  <w:style w:type="paragraph" w:customStyle="1" w:styleId="ENoteTTi">
    <w:name w:val="ENoteTTi"/>
    <w:aliases w:val="entti"/>
    <w:basedOn w:val="OPCParaBase"/>
    <w:rsid w:val="00A60105"/>
    <w:pPr>
      <w:keepNext/>
      <w:spacing w:before="60" w:line="240" w:lineRule="atLeast"/>
      <w:ind w:left="170"/>
    </w:pPr>
    <w:rPr>
      <w:sz w:val="16"/>
    </w:rPr>
  </w:style>
  <w:style w:type="paragraph" w:customStyle="1" w:styleId="ENoteTTIndentHeading">
    <w:name w:val="ENoteTTIndentHeading"/>
    <w:aliases w:val="enTTHi"/>
    <w:basedOn w:val="OPCParaBase"/>
    <w:rsid w:val="00A6010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60105"/>
    <w:pPr>
      <w:spacing w:before="60" w:line="240" w:lineRule="atLeast"/>
    </w:pPr>
    <w:rPr>
      <w:sz w:val="16"/>
    </w:rPr>
  </w:style>
  <w:style w:type="paragraph" w:customStyle="1" w:styleId="MadeunderText">
    <w:name w:val="MadeunderText"/>
    <w:basedOn w:val="OPCParaBase"/>
    <w:next w:val="Normal"/>
    <w:rsid w:val="00A60105"/>
    <w:pPr>
      <w:spacing w:before="240"/>
    </w:pPr>
    <w:rPr>
      <w:sz w:val="24"/>
      <w:szCs w:val="24"/>
    </w:rPr>
  </w:style>
  <w:style w:type="paragraph" w:customStyle="1" w:styleId="ENotesHeading3">
    <w:name w:val="ENotesHeading 3"/>
    <w:aliases w:val="Enh3"/>
    <w:basedOn w:val="OPCParaBase"/>
    <w:next w:val="Normal"/>
    <w:rsid w:val="00A60105"/>
    <w:pPr>
      <w:keepNext/>
      <w:spacing w:before="120" w:line="240" w:lineRule="auto"/>
      <w:outlineLvl w:val="4"/>
    </w:pPr>
    <w:rPr>
      <w:b/>
      <w:szCs w:val="24"/>
    </w:rPr>
  </w:style>
  <w:style w:type="paragraph" w:customStyle="1" w:styleId="SubPartCASA">
    <w:name w:val="SubPart(CASA)"/>
    <w:aliases w:val="csp"/>
    <w:basedOn w:val="OPCParaBase"/>
    <w:next w:val="ActHead3"/>
    <w:rsid w:val="00A60105"/>
    <w:pPr>
      <w:keepNext/>
      <w:keepLines/>
      <w:spacing w:before="280"/>
      <w:ind w:left="1134" w:hanging="1134"/>
      <w:outlineLvl w:val="1"/>
    </w:pPr>
    <w:rPr>
      <w:b/>
      <w:kern w:val="28"/>
      <w:sz w:val="32"/>
    </w:rPr>
  </w:style>
  <w:style w:type="character" w:customStyle="1" w:styleId="notetextChar">
    <w:name w:val="note(text) Char"/>
    <w:aliases w:val="n Char"/>
    <w:basedOn w:val="DefaultParagraphFont"/>
    <w:link w:val="notetext"/>
    <w:rsid w:val="00407B1C"/>
    <w:rPr>
      <w:sz w:val="18"/>
    </w:rPr>
  </w:style>
  <w:style w:type="paragraph" w:customStyle="1" w:styleId="SOText">
    <w:name w:val="SO Text"/>
    <w:aliases w:val="sot"/>
    <w:link w:val="SOTextChar"/>
    <w:rsid w:val="00A6010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60105"/>
    <w:rPr>
      <w:rFonts w:eastAsiaTheme="minorHAnsi" w:cstheme="minorBidi"/>
      <w:sz w:val="22"/>
      <w:lang w:eastAsia="en-US"/>
    </w:rPr>
  </w:style>
  <w:style w:type="paragraph" w:customStyle="1" w:styleId="SOTextNote">
    <w:name w:val="SO TextNote"/>
    <w:aliases w:val="sont"/>
    <w:basedOn w:val="SOText"/>
    <w:qFormat/>
    <w:rsid w:val="00A60105"/>
    <w:pPr>
      <w:spacing w:before="122" w:line="198" w:lineRule="exact"/>
      <w:ind w:left="1843" w:hanging="709"/>
    </w:pPr>
    <w:rPr>
      <w:sz w:val="18"/>
    </w:rPr>
  </w:style>
  <w:style w:type="paragraph" w:customStyle="1" w:styleId="SOPara">
    <w:name w:val="SO Para"/>
    <w:aliases w:val="soa"/>
    <w:basedOn w:val="SOText"/>
    <w:link w:val="SOParaChar"/>
    <w:qFormat/>
    <w:rsid w:val="00A60105"/>
    <w:pPr>
      <w:tabs>
        <w:tab w:val="right" w:pos="1786"/>
      </w:tabs>
      <w:spacing w:before="40"/>
      <w:ind w:left="2070" w:hanging="936"/>
    </w:pPr>
  </w:style>
  <w:style w:type="character" w:customStyle="1" w:styleId="SOParaChar">
    <w:name w:val="SO Para Char"/>
    <w:aliases w:val="soa Char"/>
    <w:basedOn w:val="DefaultParagraphFont"/>
    <w:link w:val="SOPara"/>
    <w:rsid w:val="00A60105"/>
    <w:rPr>
      <w:rFonts w:eastAsiaTheme="minorHAnsi" w:cstheme="minorBidi"/>
      <w:sz w:val="22"/>
      <w:lang w:eastAsia="en-US"/>
    </w:rPr>
  </w:style>
  <w:style w:type="paragraph" w:customStyle="1" w:styleId="FileName">
    <w:name w:val="FileName"/>
    <w:basedOn w:val="Normal"/>
    <w:rsid w:val="00A60105"/>
  </w:style>
  <w:style w:type="paragraph" w:customStyle="1" w:styleId="SOHeadBold">
    <w:name w:val="SO HeadBold"/>
    <w:aliases w:val="sohb"/>
    <w:basedOn w:val="SOText"/>
    <w:next w:val="SOText"/>
    <w:link w:val="SOHeadBoldChar"/>
    <w:qFormat/>
    <w:rsid w:val="00A60105"/>
    <w:rPr>
      <w:b/>
    </w:rPr>
  </w:style>
  <w:style w:type="character" w:customStyle="1" w:styleId="SOHeadBoldChar">
    <w:name w:val="SO HeadBold Char"/>
    <w:aliases w:val="sohb Char"/>
    <w:basedOn w:val="DefaultParagraphFont"/>
    <w:link w:val="SOHeadBold"/>
    <w:rsid w:val="00A6010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60105"/>
    <w:rPr>
      <w:i/>
    </w:rPr>
  </w:style>
  <w:style w:type="character" w:customStyle="1" w:styleId="SOHeadItalicChar">
    <w:name w:val="SO HeadItalic Char"/>
    <w:aliases w:val="sohi Char"/>
    <w:basedOn w:val="DefaultParagraphFont"/>
    <w:link w:val="SOHeadItalic"/>
    <w:rsid w:val="00A60105"/>
    <w:rPr>
      <w:rFonts w:eastAsiaTheme="minorHAnsi" w:cstheme="minorBidi"/>
      <w:i/>
      <w:sz w:val="22"/>
      <w:lang w:eastAsia="en-US"/>
    </w:rPr>
  </w:style>
  <w:style w:type="paragraph" w:customStyle="1" w:styleId="SOBullet">
    <w:name w:val="SO Bullet"/>
    <w:aliases w:val="sotb"/>
    <w:basedOn w:val="SOText"/>
    <w:link w:val="SOBulletChar"/>
    <w:qFormat/>
    <w:rsid w:val="00A60105"/>
    <w:pPr>
      <w:ind w:left="1559" w:hanging="425"/>
    </w:pPr>
  </w:style>
  <w:style w:type="character" w:customStyle="1" w:styleId="SOBulletChar">
    <w:name w:val="SO Bullet Char"/>
    <w:aliases w:val="sotb Char"/>
    <w:basedOn w:val="DefaultParagraphFont"/>
    <w:link w:val="SOBullet"/>
    <w:rsid w:val="00A60105"/>
    <w:rPr>
      <w:rFonts w:eastAsiaTheme="minorHAnsi" w:cstheme="minorBidi"/>
      <w:sz w:val="22"/>
      <w:lang w:eastAsia="en-US"/>
    </w:rPr>
  </w:style>
  <w:style w:type="paragraph" w:customStyle="1" w:styleId="SOBulletNote">
    <w:name w:val="SO BulletNote"/>
    <w:aliases w:val="sonb"/>
    <w:basedOn w:val="SOTextNote"/>
    <w:link w:val="SOBulletNoteChar"/>
    <w:qFormat/>
    <w:rsid w:val="00A60105"/>
    <w:pPr>
      <w:tabs>
        <w:tab w:val="left" w:pos="1560"/>
      </w:tabs>
      <w:ind w:left="2268" w:hanging="1134"/>
    </w:pPr>
  </w:style>
  <w:style w:type="character" w:customStyle="1" w:styleId="SOBulletNoteChar">
    <w:name w:val="SO BulletNote Char"/>
    <w:aliases w:val="sonb Char"/>
    <w:basedOn w:val="DefaultParagraphFont"/>
    <w:link w:val="SOBulletNote"/>
    <w:rsid w:val="00A60105"/>
    <w:rPr>
      <w:rFonts w:eastAsiaTheme="minorHAnsi" w:cstheme="minorBidi"/>
      <w:sz w:val="18"/>
      <w:lang w:eastAsia="en-US"/>
    </w:rPr>
  </w:style>
  <w:style w:type="paragraph" w:customStyle="1" w:styleId="FreeForm">
    <w:name w:val="FreeForm"/>
    <w:rsid w:val="00A60105"/>
    <w:rPr>
      <w:rFonts w:ascii="Arial" w:eastAsiaTheme="minorHAnsi" w:hAnsi="Arial" w:cstheme="minorBidi"/>
      <w:sz w:val="22"/>
      <w:lang w:eastAsia="en-US"/>
    </w:rPr>
  </w:style>
  <w:style w:type="character" w:customStyle="1" w:styleId="DefinitionChar">
    <w:name w:val="Definition Char"/>
    <w:aliases w:val="dd Char"/>
    <w:link w:val="Definition"/>
    <w:rsid w:val="00E1131A"/>
    <w:rPr>
      <w:sz w:val="22"/>
    </w:rPr>
  </w:style>
  <w:style w:type="paragraph" w:customStyle="1" w:styleId="EnStatement">
    <w:name w:val="EnStatement"/>
    <w:basedOn w:val="Normal"/>
    <w:rsid w:val="00A60105"/>
    <w:pPr>
      <w:numPr>
        <w:numId w:val="15"/>
      </w:numPr>
    </w:pPr>
    <w:rPr>
      <w:rFonts w:eastAsia="Times New Roman" w:cs="Times New Roman"/>
      <w:lang w:eastAsia="en-AU"/>
    </w:rPr>
  </w:style>
  <w:style w:type="paragraph" w:customStyle="1" w:styleId="EnStatementHeading">
    <w:name w:val="EnStatementHeading"/>
    <w:basedOn w:val="Normal"/>
    <w:rsid w:val="00A60105"/>
    <w:rPr>
      <w:rFonts w:eastAsia="Times New Roman" w:cs="Times New Roman"/>
      <w:b/>
      <w:lang w:eastAsia="en-AU"/>
    </w:rPr>
  </w:style>
  <w:style w:type="paragraph" w:styleId="Revision">
    <w:name w:val="Revision"/>
    <w:hidden/>
    <w:uiPriority w:val="99"/>
    <w:semiHidden/>
    <w:rsid w:val="0060306F"/>
    <w:rPr>
      <w:rFonts w:eastAsiaTheme="minorHAnsi" w:cstheme="minorBidi"/>
      <w:sz w:val="22"/>
      <w:lang w:eastAsia="en-US"/>
    </w:rPr>
  </w:style>
  <w:style w:type="paragraph" w:customStyle="1" w:styleId="Transitional">
    <w:name w:val="Transitional"/>
    <w:aliases w:val="tr"/>
    <w:basedOn w:val="ItemHead"/>
    <w:next w:val="Item"/>
    <w:rsid w:val="00A60105"/>
  </w:style>
  <w:style w:type="character" w:customStyle="1" w:styleId="ActHead5Char">
    <w:name w:val="ActHead 5 Char"/>
    <w:aliases w:val="s Char"/>
    <w:link w:val="ActHead5"/>
    <w:rsid w:val="00A060B0"/>
    <w:rPr>
      <w:b/>
      <w:kern w:val="28"/>
      <w:sz w:val="24"/>
    </w:rPr>
  </w:style>
  <w:style w:type="character" w:customStyle="1" w:styleId="Heading1Char">
    <w:name w:val="Heading 1 Char"/>
    <w:basedOn w:val="DefaultParagraphFont"/>
    <w:link w:val="Heading1"/>
    <w:uiPriority w:val="9"/>
    <w:rsid w:val="00A60105"/>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A60105"/>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A60105"/>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A60105"/>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A60105"/>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A60105"/>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A60105"/>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A60105"/>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A60105"/>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A60105"/>
  </w:style>
  <w:style w:type="character" w:customStyle="1" w:styleId="BodyTextChar">
    <w:name w:val="Body Text Char"/>
    <w:basedOn w:val="DefaultParagraphFont"/>
    <w:link w:val="BodyText"/>
    <w:uiPriority w:val="99"/>
    <w:rsid w:val="00A60105"/>
    <w:rPr>
      <w:rFonts w:eastAsiaTheme="minorHAnsi" w:cstheme="minorBidi"/>
      <w:sz w:val="22"/>
      <w:lang w:eastAsia="en-US"/>
    </w:rPr>
  </w:style>
  <w:style w:type="character" w:customStyle="1" w:styleId="BodyText2Char">
    <w:name w:val="Body Text 2 Char"/>
    <w:basedOn w:val="DefaultParagraphFont"/>
    <w:link w:val="BodyText2"/>
    <w:uiPriority w:val="99"/>
    <w:rsid w:val="00A60105"/>
    <w:rPr>
      <w:rFonts w:eastAsiaTheme="minorHAnsi" w:cstheme="minorBidi"/>
      <w:sz w:val="22"/>
      <w:lang w:eastAsia="en-US"/>
    </w:rPr>
  </w:style>
  <w:style w:type="character" w:customStyle="1" w:styleId="BodyText3Char">
    <w:name w:val="Body Text 3 Char"/>
    <w:basedOn w:val="DefaultParagraphFont"/>
    <w:link w:val="BodyText3"/>
    <w:uiPriority w:val="99"/>
    <w:rsid w:val="00A60105"/>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A60105"/>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A60105"/>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A60105"/>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A60105"/>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A60105"/>
    <w:rPr>
      <w:rFonts w:eastAsiaTheme="minorHAnsi" w:cstheme="minorBidi"/>
      <w:sz w:val="16"/>
      <w:szCs w:val="16"/>
      <w:lang w:eastAsia="en-US"/>
    </w:rPr>
  </w:style>
  <w:style w:type="character" w:styleId="BookTitle">
    <w:name w:val="Book Title"/>
    <w:basedOn w:val="DefaultParagraphFont"/>
    <w:uiPriority w:val="33"/>
    <w:qFormat/>
    <w:rsid w:val="00A60105"/>
    <w:rPr>
      <w:b/>
      <w:bCs/>
      <w:i/>
      <w:iCs/>
      <w:spacing w:val="5"/>
    </w:rPr>
  </w:style>
  <w:style w:type="character" w:customStyle="1" w:styleId="ClosingChar">
    <w:name w:val="Closing Char"/>
    <w:basedOn w:val="DefaultParagraphFont"/>
    <w:link w:val="Closing"/>
    <w:uiPriority w:val="99"/>
    <w:rsid w:val="00A60105"/>
    <w:rPr>
      <w:rFonts w:eastAsiaTheme="minorHAnsi" w:cstheme="minorBidi"/>
      <w:sz w:val="22"/>
      <w:lang w:eastAsia="en-US"/>
    </w:rPr>
  </w:style>
  <w:style w:type="table" w:styleId="ColorfulGrid">
    <w:name w:val="Colorful Grid"/>
    <w:basedOn w:val="TableNormal"/>
    <w:uiPriority w:val="73"/>
    <w:semiHidden/>
    <w:unhideWhenUsed/>
    <w:rsid w:val="00A6010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6010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A6010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A6010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A6010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A6010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A6010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A60105"/>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60105"/>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A60105"/>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A60105"/>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A60105"/>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A60105"/>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A60105"/>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A6010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6010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6010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60105"/>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A60105"/>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60105"/>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A60105"/>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A60105"/>
    <w:rPr>
      <w:rFonts w:eastAsiaTheme="minorHAnsi" w:cstheme="minorBidi"/>
      <w:lang w:eastAsia="en-US"/>
    </w:rPr>
  </w:style>
  <w:style w:type="character" w:customStyle="1" w:styleId="CommentSubjectChar">
    <w:name w:val="Comment Subject Char"/>
    <w:basedOn w:val="CommentTextChar"/>
    <w:link w:val="CommentSubject"/>
    <w:uiPriority w:val="99"/>
    <w:rsid w:val="00A60105"/>
    <w:rPr>
      <w:rFonts w:eastAsiaTheme="minorHAnsi" w:cstheme="minorBidi"/>
      <w:b/>
      <w:bCs/>
      <w:lang w:eastAsia="en-US"/>
    </w:rPr>
  </w:style>
  <w:style w:type="table" w:styleId="DarkList">
    <w:name w:val="Dark List"/>
    <w:basedOn w:val="TableNormal"/>
    <w:uiPriority w:val="70"/>
    <w:semiHidden/>
    <w:unhideWhenUsed/>
    <w:rsid w:val="00A60105"/>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60105"/>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A60105"/>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A60105"/>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A60105"/>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A60105"/>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A60105"/>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A60105"/>
    <w:rPr>
      <w:rFonts w:eastAsiaTheme="minorHAnsi" w:cstheme="minorBidi"/>
      <w:sz w:val="22"/>
      <w:lang w:eastAsia="en-US"/>
    </w:rPr>
  </w:style>
  <w:style w:type="character" w:customStyle="1" w:styleId="DocumentMapChar">
    <w:name w:val="Document Map Char"/>
    <w:basedOn w:val="DefaultParagraphFont"/>
    <w:link w:val="DocumentMap"/>
    <w:uiPriority w:val="99"/>
    <w:rsid w:val="00A60105"/>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A60105"/>
    <w:rPr>
      <w:rFonts w:eastAsiaTheme="minorHAnsi" w:cstheme="minorBidi"/>
      <w:sz w:val="22"/>
      <w:lang w:eastAsia="en-US"/>
    </w:rPr>
  </w:style>
  <w:style w:type="character" w:customStyle="1" w:styleId="EndnoteTextChar">
    <w:name w:val="Endnote Text Char"/>
    <w:basedOn w:val="DefaultParagraphFont"/>
    <w:link w:val="EndnoteText"/>
    <w:uiPriority w:val="99"/>
    <w:rsid w:val="00A60105"/>
    <w:rPr>
      <w:rFonts w:eastAsiaTheme="minorHAnsi" w:cstheme="minorBidi"/>
      <w:lang w:eastAsia="en-US"/>
    </w:rPr>
  </w:style>
  <w:style w:type="character" w:customStyle="1" w:styleId="FootnoteTextChar">
    <w:name w:val="Footnote Text Char"/>
    <w:basedOn w:val="DefaultParagraphFont"/>
    <w:link w:val="FootnoteText"/>
    <w:uiPriority w:val="99"/>
    <w:rsid w:val="00A60105"/>
    <w:rPr>
      <w:rFonts w:eastAsiaTheme="minorHAnsi" w:cstheme="minorBidi"/>
      <w:lang w:eastAsia="en-US"/>
    </w:rPr>
  </w:style>
  <w:style w:type="table" w:styleId="GridTable1Light">
    <w:name w:val="Grid Table 1 Light"/>
    <w:basedOn w:val="TableNormal"/>
    <w:uiPriority w:val="46"/>
    <w:rsid w:val="00A60105"/>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60105"/>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60105"/>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60105"/>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60105"/>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60105"/>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60105"/>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60105"/>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60105"/>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A60105"/>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A60105"/>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A60105"/>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A60105"/>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A60105"/>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A6010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6010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A6010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A6010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A6010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A6010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A6010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A6010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6010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A6010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A6010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A6010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A6010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A6010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A6010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6010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A6010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A6010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A6010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A6010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A6010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A60105"/>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60105"/>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A60105"/>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A60105"/>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A60105"/>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A60105"/>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A60105"/>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A60105"/>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60105"/>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A60105"/>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A60105"/>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A60105"/>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A60105"/>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A60105"/>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60105"/>
    <w:rPr>
      <w:color w:val="2B579A"/>
      <w:shd w:val="clear" w:color="auto" w:fill="E1DFDD"/>
    </w:rPr>
  </w:style>
  <w:style w:type="character" w:customStyle="1" w:styleId="HTMLAddressChar">
    <w:name w:val="HTML Address Char"/>
    <w:basedOn w:val="DefaultParagraphFont"/>
    <w:link w:val="HTMLAddress"/>
    <w:uiPriority w:val="99"/>
    <w:rsid w:val="00A60105"/>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A60105"/>
    <w:rPr>
      <w:rFonts w:ascii="Consolas" w:eastAsiaTheme="minorHAnsi" w:hAnsi="Consolas" w:cstheme="minorBidi"/>
      <w:lang w:eastAsia="en-US"/>
    </w:rPr>
  </w:style>
  <w:style w:type="character" w:styleId="IntenseEmphasis">
    <w:name w:val="Intense Emphasis"/>
    <w:basedOn w:val="DefaultParagraphFont"/>
    <w:uiPriority w:val="21"/>
    <w:qFormat/>
    <w:rsid w:val="00A60105"/>
    <w:rPr>
      <w:i/>
      <w:iCs/>
      <w:color w:val="4F81BD" w:themeColor="accent1"/>
    </w:rPr>
  </w:style>
  <w:style w:type="paragraph" w:styleId="IntenseQuote">
    <w:name w:val="Intense Quote"/>
    <w:basedOn w:val="Normal"/>
    <w:next w:val="Normal"/>
    <w:link w:val="IntenseQuoteChar"/>
    <w:uiPriority w:val="30"/>
    <w:qFormat/>
    <w:rsid w:val="00A6010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60105"/>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A60105"/>
    <w:rPr>
      <w:b/>
      <w:bCs/>
      <w:smallCaps/>
      <w:color w:val="4F81BD" w:themeColor="accent1"/>
      <w:spacing w:val="5"/>
    </w:rPr>
  </w:style>
  <w:style w:type="table" w:styleId="LightGrid">
    <w:name w:val="Light Grid"/>
    <w:basedOn w:val="TableNormal"/>
    <w:uiPriority w:val="62"/>
    <w:semiHidden/>
    <w:unhideWhenUsed/>
    <w:rsid w:val="00A60105"/>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60105"/>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A60105"/>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A60105"/>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A60105"/>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A60105"/>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A60105"/>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A60105"/>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60105"/>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A60105"/>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A60105"/>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A60105"/>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A60105"/>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A60105"/>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A60105"/>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60105"/>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A60105"/>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A60105"/>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A60105"/>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A60105"/>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A60105"/>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A60105"/>
    <w:pPr>
      <w:ind w:left="720"/>
      <w:contextualSpacing/>
    </w:pPr>
  </w:style>
  <w:style w:type="table" w:styleId="ListTable1Light">
    <w:name w:val="List Table 1 Light"/>
    <w:basedOn w:val="TableNormal"/>
    <w:uiPriority w:val="46"/>
    <w:rsid w:val="00A60105"/>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60105"/>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A60105"/>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A60105"/>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A60105"/>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A60105"/>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A60105"/>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A60105"/>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60105"/>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A60105"/>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A60105"/>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A60105"/>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A60105"/>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A60105"/>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A60105"/>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60105"/>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A60105"/>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A60105"/>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A60105"/>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A60105"/>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A60105"/>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A6010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6010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A6010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A6010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A6010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A6010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A6010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A60105"/>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60105"/>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60105"/>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60105"/>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60105"/>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60105"/>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60105"/>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60105"/>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60105"/>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A60105"/>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A60105"/>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A60105"/>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A60105"/>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A60105"/>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A60105"/>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60105"/>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60105"/>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60105"/>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60105"/>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60105"/>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60105"/>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A60105"/>
    <w:rPr>
      <w:rFonts w:ascii="Consolas" w:eastAsiaTheme="minorHAnsi" w:hAnsi="Consolas" w:cstheme="minorBidi"/>
      <w:lang w:eastAsia="en-US"/>
    </w:rPr>
  </w:style>
  <w:style w:type="table" w:styleId="MediumGrid1">
    <w:name w:val="Medium Grid 1"/>
    <w:basedOn w:val="TableNormal"/>
    <w:uiPriority w:val="67"/>
    <w:semiHidden/>
    <w:unhideWhenUsed/>
    <w:rsid w:val="00A60105"/>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60105"/>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A60105"/>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A60105"/>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A60105"/>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A60105"/>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A60105"/>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6010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6010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A6010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A6010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A6010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A6010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A6010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A60105"/>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60105"/>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A60105"/>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A60105"/>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A60105"/>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A60105"/>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A60105"/>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60105"/>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60105"/>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60105"/>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60105"/>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60105"/>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60105"/>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60105"/>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60105"/>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6010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6010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6010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6010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6010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6010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6010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A60105"/>
    <w:rPr>
      <w:color w:val="2B579A"/>
      <w:shd w:val="clear" w:color="auto" w:fill="E1DFDD"/>
    </w:rPr>
  </w:style>
  <w:style w:type="character" w:customStyle="1" w:styleId="MessageHeaderChar">
    <w:name w:val="Message Header Char"/>
    <w:basedOn w:val="DefaultParagraphFont"/>
    <w:link w:val="MessageHeader"/>
    <w:uiPriority w:val="99"/>
    <w:rsid w:val="00A60105"/>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A60105"/>
    <w:rPr>
      <w:rFonts w:eastAsiaTheme="minorHAnsi" w:cstheme="minorBidi"/>
      <w:sz w:val="22"/>
      <w:lang w:eastAsia="en-US"/>
    </w:rPr>
  </w:style>
  <w:style w:type="character" w:customStyle="1" w:styleId="NoteHeadingChar">
    <w:name w:val="Note Heading Char"/>
    <w:basedOn w:val="DefaultParagraphFont"/>
    <w:link w:val="NoteHeading"/>
    <w:uiPriority w:val="99"/>
    <w:rsid w:val="00A60105"/>
    <w:rPr>
      <w:rFonts w:eastAsiaTheme="minorHAnsi" w:cstheme="minorBidi"/>
      <w:sz w:val="22"/>
      <w:lang w:eastAsia="en-US"/>
    </w:rPr>
  </w:style>
  <w:style w:type="character" w:styleId="PlaceholderText">
    <w:name w:val="Placeholder Text"/>
    <w:basedOn w:val="DefaultParagraphFont"/>
    <w:uiPriority w:val="99"/>
    <w:semiHidden/>
    <w:rsid w:val="00A60105"/>
    <w:rPr>
      <w:color w:val="808080"/>
    </w:rPr>
  </w:style>
  <w:style w:type="table" w:styleId="PlainTable1">
    <w:name w:val="Plain Table 1"/>
    <w:basedOn w:val="TableNormal"/>
    <w:uiPriority w:val="41"/>
    <w:rsid w:val="00A60105"/>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60105"/>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60105"/>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60105"/>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60105"/>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A60105"/>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A6010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60105"/>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A60105"/>
    <w:rPr>
      <w:rFonts w:eastAsiaTheme="minorHAnsi" w:cstheme="minorBidi"/>
      <w:sz w:val="22"/>
      <w:lang w:eastAsia="en-US"/>
    </w:rPr>
  </w:style>
  <w:style w:type="character" w:customStyle="1" w:styleId="SignatureChar">
    <w:name w:val="Signature Char"/>
    <w:basedOn w:val="DefaultParagraphFont"/>
    <w:link w:val="Signature"/>
    <w:uiPriority w:val="99"/>
    <w:rsid w:val="00A60105"/>
    <w:rPr>
      <w:rFonts w:eastAsiaTheme="minorHAnsi" w:cstheme="minorBidi"/>
      <w:sz w:val="22"/>
      <w:lang w:eastAsia="en-US"/>
    </w:rPr>
  </w:style>
  <w:style w:type="character" w:styleId="SmartHyperlink">
    <w:name w:val="Smart Hyperlink"/>
    <w:basedOn w:val="DefaultParagraphFont"/>
    <w:uiPriority w:val="99"/>
    <w:semiHidden/>
    <w:unhideWhenUsed/>
    <w:rsid w:val="00A60105"/>
    <w:rPr>
      <w:u w:val="dotted"/>
    </w:rPr>
  </w:style>
  <w:style w:type="character" w:customStyle="1" w:styleId="SubtitleChar">
    <w:name w:val="Subtitle Char"/>
    <w:basedOn w:val="DefaultParagraphFont"/>
    <w:link w:val="Subtitle"/>
    <w:uiPriority w:val="11"/>
    <w:rsid w:val="00A60105"/>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A60105"/>
    <w:rPr>
      <w:i/>
      <w:iCs/>
      <w:color w:val="404040" w:themeColor="text1" w:themeTint="BF"/>
    </w:rPr>
  </w:style>
  <w:style w:type="character" w:styleId="SubtleReference">
    <w:name w:val="Subtle Reference"/>
    <w:basedOn w:val="DefaultParagraphFont"/>
    <w:uiPriority w:val="31"/>
    <w:qFormat/>
    <w:rsid w:val="00A60105"/>
    <w:rPr>
      <w:smallCaps/>
      <w:color w:val="5A5A5A" w:themeColor="text1" w:themeTint="A5"/>
    </w:rPr>
  </w:style>
  <w:style w:type="table" w:styleId="TableGridLight">
    <w:name w:val="Grid Table Light"/>
    <w:basedOn w:val="TableNormal"/>
    <w:uiPriority w:val="40"/>
    <w:rsid w:val="00A60105"/>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A60105"/>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A60105"/>
    <w:pPr>
      <w:numPr>
        <w:numId w:val="0"/>
      </w:numPr>
      <w:outlineLvl w:val="9"/>
    </w:pPr>
  </w:style>
  <w:style w:type="character" w:styleId="UnresolvedMention">
    <w:name w:val="Unresolved Mention"/>
    <w:basedOn w:val="DefaultParagraphFont"/>
    <w:uiPriority w:val="99"/>
    <w:semiHidden/>
    <w:unhideWhenUsed/>
    <w:rsid w:val="00A60105"/>
    <w:rPr>
      <w:color w:val="605E5C"/>
      <w:shd w:val="clear" w:color="auto" w:fill="E1DFDD"/>
    </w:rPr>
  </w:style>
  <w:style w:type="paragraph" w:customStyle="1" w:styleId="SOText2">
    <w:name w:val="SO Text2"/>
    <w:aliases w:val="sot2"/>
    <w:basedOn w:val="Normal"/>
    <w:next w:val="SOText"/>
    <w:link w:val="SOText2Char"/>
    <w:rsid w:val="00A60105"/>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A60105"/>
    <w:rPr>
      <w:rFonts w:eastAsiaTheme="minorHAnsi" w:cstheme="minorBidi"/>
      <w:sz w:val="22"/>
      <w:lang w:eastAsia="en-US"/>
    </w:rPr>
  </w:style>
  <w:style w:type="paragraph" w:customStyle="1" w:styleId="ETAsubitem">
    <w:name w:val="ETA(subitem)"/>
    <w:basedOn w:val="OPCParaBase"/>
    <w:rsid w:val="00A60105"/>
    <w:pPr>
      <w:tabs>
        <w:tab w:val="right" w:pos="340"/>
      </w:tabs>
      <w:spacing w:before="60" w:line="240" w:lineRule="auto"/>
      <w:ind w:left="454" w:hanging="454"/>
    </w:pPr>
    <w:rPr>
      <w:sz w:val="20"/>
    </w:rPr>
  </w:style>
  <w:style w:type="paragraph" w:customStyle="1" w:styleId="ETApara">
    <w:name w:val="ETA(para)"/>
    <w:basedOn w:val="OPCParaBase"/>
    <w:rsid w:val="00A60105"/>
    <w:pPr>
      <w:tabs>
        <w:tab w:val="right" w:pos="754"/>
      </w:tabs>
      <w:spacing w:before="60" w:line="240" w:lineRule="auto"/>
      <w:ind w:left="828" w:hanging="828"/>
    </w:pPr>
    <w:rPr>
      <w:sz w:val="20"/>
    </w:rPr>
  </w:style>
  <w:style w:type="paragraph" w:customStyle="1" w:styleId="ETAsubpara">
    <w:name w:val="ETA(subpara)"/>
    <w:basedOn w:val="OPCParaBase"/>
    <w:rsid w:val="00A60105"/>
    <w:pPr>
      <w:tabs>
        <w:tab w:val="right" w:pos="1083"/>
      </w:tabs>
      <w:spacing w:before="60" w:line="240" w:lineRule="auto"/>
      <w:ind w:left="1191" w:hanging="1191"/>
    </w:pPr>
    <w:rPr>
      <w:sz w:val="20"/>
    </w:rPr>
  </w:style>
  <w:style w:type="paragraph" w:customStyle="1" w:styleId="ETAsub-subpara">
    <w:name w:val="ETA(sub-subpara)"/>
    <w:basedOn w:val="OPCParaBase"/>
    <w:rsid w:val="00A60105"/>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A60105"/>
    <w:rPr>
      <w:b/>
      <w:sz w:val="28"/>
      <w:szCs w:val="28"/>
    </w:rPr>
  </w:style>
  <w:style w:type="paragraph" w:customStyle="1" w:styleId="NotesHeading2">
    <w:name w:val="NotesHeading 2"/>
    <w:basedOn w:val="OPCParaBase"/>
    <w:next w:val="Normal"/>
    <w:rsid w:val="00A60105"/>
    <w:rPr>
      <w:b/>
      <w:sz w:val="28"/>
      <w:szCs w:val="28"/>
    </w:rPr>
  </w:style>
  <w:style w:type="character" w:customStyle="1" w:styleId="paragraphsubChar">
    <w:name w:val="paragraph(sub) Char"/>
    <w:aliases w:val="aa Char"/>
    <w:link w:val="paragraphsub"/>
    <w:rsid w:val="00165492"/>
    <w:rPr>
      <w:sz w:val="22"/>
    </w:rPr>
  </w:style>
  <w:style w:type="character" w:customStyle="1" w:styleId="subsection2Char">
    <w:name w:val="subsection2 Char"/>
    <w:aliases w:val="ss2 Char"/>
    <w:link w:val="subsection2"/>
    <w:rsid w:val="00165492"/>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4317">
      <w:bodyDiv w:val="1"/>
      <w:marLeft w:val="0"/>
      <w:marRight w:val="0"/>
      <w:marTop w:val="0"/>
      <w:marBottom w:val="0"/>
      <w:divBdr>
        <w:top w:val="none" w:sz="0" w:space="0" w:color="auto"/>
        <w:left w:val="none" w:sz="0" w:space="0" w:color="auto"/>
        <w:bottom w:val="none" w:sz="0" w:space="0" w:color="auto"/>
        <w:right w:val="none" w:sz="0" w:space="0" w:color="auto"/>
      </w:divBdr>
    </w:div>
    <w:div w:id="280112007">
      <w:bodyDiv w:val="1"/>
      <w:marLeft w:val="0"/>
      <w:marRight w:val="0"/>
      <w:marTop w:val="0"/>
      <w:marBottom w:val="0"/>
      <w:divBdr>
        <w:top w:val="none" w:sz="0" w:space="0" w:color="auto"/>
        <w:left w:val="none" w:sz="0" w:space="0" w:color="auto"/>
        <w:bottom w:val="none" w:sz="0" w:space="0" w:color="auto"/>
        <w:right w:val="none" w:sz="0" w:space="0" w:color="auto"/>
      </w:divBdr>
    </w:div>
    <w:div w:id="306084296">
      <w:bodyDiv w:val="1"/>
      <w:marLeft w:val="0"/>
      <w:marRight w:val="0"/>
      <w:marTop w:val="0"/>
      <w:marBottom w:val="0"/>
      <w:divBdr>
        <w:top w:val="none" w:sz="0" w:space="0" w:color="auto"/>
        <w:left w:val="none" w:sz="0" w:space="0" w:color="auto"/>
        <w:bottom w:val="none" w:sz="0" w:space="0" w:color="auto"/>
        <w:right w:val="none" w:sz="0" w:space="0" w:color="auto"/>
      </w:divBdr>
    </w:div>
    <w:div w:id="507915632">
      <w:bodyDiv w:val="1"/>
      <w:marLeft w:val="0"/>
      <w:marRight w:val="0"/>
      <w:marTop w:val="0"/>
      <w:marBottom w:val="0"/>
      <w:divBdr>
        <w:top w:val="none" w:sz="0" w:space="0" w:color="auto"/>
        <w:left w:val="none" w:sz="0" w:space="0" w:color="auto"/>
        <w:bottom w:val="none" w:sz="0" w:space="0" w:color="auto"/>
        <w:right w:val="none" w:sz="0" w:space="0" w:color="auto"/>
      </w:divBdr>
    </w:div>
    <w:div w:id="555317211">
      <w:bodyDiv w:val="1"/>
      <w:marLeft w:val="0"/>
      <w:marRight w:val="0"/>
      <w:marTop w:val="0"/>
      <w:marBottom w:val="0"/>
      <w:divBdr>
        <w:top w:val="none" w:sz="0" w:space="0" w:color="auto"/>
        <w:left w:val="none" w:sz="0" w:space="0" w:color="auto"/>
        <w:bottom w:val="none" w:sz="0" w:space="0" w:color="auto"/>
        <w:right w:val="none" w:sz="0" w:space="0" w:color="auto"/>
      </w:divBdr>
    </w:div>
    <w:div w:id="911893294">
      <w:bodyDiv w:val="1"/>
      <w:marLeft w:val="0"/>
      <w:marRight w:val="0"/>
      <w:marTop w:val="0"/>
      <w:marBottom w:val="0"/>
      <w:divBdr>
        <w:top w:val="none" w:sz="0" w:space="0" w:color="auto"/>
        <w:left w:val="none" w:sz="0" w:space="0" w:color="auto"/>
        <w:bottom w:val="none" w:sz="0" w:space="0" w:color="auto"/>
        <w:right w:val="none" w:sz="0" w:space="0" w:color="auto"/>
      </w:divBdr>
    </w:div>
    <w:div w:id="1080715188">
      <w:bodyDiv w:val="1"/>
      <w:marLeft w:val="0"/>
      <w:marRight w:val="0"/>
      <w:marTop w:val="0"/>
      <w:marBottom w:val="0"/>
      <w:divBdr>
        <w:top w:val="none" w:sz="0" w:space="0" w:color="auto"/>
        <w:left w:val="none" w:sz="0" w:space="0" w:color="auto"/>
        <w:bottom w:val="none" w:sz="0" w:space="0" w:color="auto"/>
        <w:right w:val="none" w:sz="0" w:space="0" w:color="auto"/>
      </w:divBdr>
    </w:div>
    <w:div w:id="1113789313">
      <w:bodyDiv w:val="1"/>
      <w:marLeft w:val="0"/>
      <w:marRight w:val="0"/>
      <w:marTop w:val="0"/>
      <w:marBottom w:val="0"/>
      <w:divBdr>
        <w:top w:val="none" w:sz="0" w:space="0" w:color="auto"/>
        <w:left w:val="none" w:sz="0" w:space="0" w:color="auto"/>
        <w:bottom w:val="none" w:sz="0" w:space="0" w:color="auto"/>
        <w:right w:val="none" w:sz="0" w:space="0" w:color="auto"/>
      </w:divBdr>
    </w:div>
    <w:div w:id="1166359865">
      <w:bodyDiv w:val="1"/>
      <w:marLeft w:val="0"/>
      <w:marRight w:val="0"/>
      <w:marTop w:val="0"/>
      <w:marBottom w:val="0"/>
      <w:divBdr>
        <w:top w:val="none" w:sz="0" w:space="0" w:color="auto"/>
        <w:left w:val="none" w:sz="0" w:space="0" w:color="auto"/>
        <w:bottom w:val="none" w:sz="0" w:space="0" w:color="auto"/>
        <w:right w:val="none" w:sz="0" w:space="0" w:color="auto"/>
      </w:divBdr>
    </w:div>
    <w:div w:id="1260136986">
      <w:bodyDiv w:val="1"/>
      <w:marLeft w:val="0"/>
      <w:marRight w:val="0"/>
      <w:marTop w:val="0"/>
      <w:marBottom w:val="0"/>
      <w:divBdr>
        <w:top w:val="none" w:sz="0" w:space="0" w:color="auto"/>
        <w:left w:val="none" w:sz="0" w:space="0" w:color="auto"/>
        <w:bottom w:val="none" w:sz="0" w:space="0" w:color="auto"/>
        <w:right w:val="none" w:sz="0" w:space="0" w:color="auto"/>
      </w:divBdr>
    </w:div>
    <w:div w:id="1532231815">
      <w:bodyDiv w:val="1"/>
      <w:marLeft w:val="0"/>
      <w:marRight w:val="0"/>
      <w:marTop w:val="0"/>
      <w:marBottom w:val="0"/>
      <w:divBdr>
        <w:top w:val="none" w:sz="0" w:space="0" w:color="auto"/>
        <w:left w:val="none" w:sz="0" w:space="0" w:color="auto"/>
        <w:bottom w:val="none" w:sz="0" w:space="0" w:color="auto"/>
        <w:right w:val="none" w:sz="0" w:space="0" w:color="auto"/>
      </w:divBdr>
    </w:div>
    <w:div w:id="1846939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7.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5.xml"/><Relationship Id="rId8" Type="http://schemas.openxmlformats.org/officeDocument/2006/relationships/image" Target="media/image1.w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92A4E-6C5B-471C-A9DC-F35984EB3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426</Pages>
  <Words>89401</Words>
  <Characters>441435</Characters>
  <Application>Microsoft Office Word</Application>
  <DocSecurity>0</DocSecurity>
  <PresentationFormat/>
  <Lines>13149</Lines>
  <Paragraphs>7212</Paragraphs>
  <ScaleCrop>false</ScaleCrop>
  <HeadingPairs>
    <vt:vector size="2" baseType="variant">
      <vt:variant>
        <vt:lpstr>Title</vt:lpstr>
      </vt:variant>
      <vt:variant>
        <vt:i4>1</vt:i4>
      </vt:variant>
    </vt:vector>
  </HeadingPairs>
  <TitlesOfParts>
    <vt:vector size="1" baseType="lpstr">
      <vt:lpstr>Anti-Money Laundering and Counter-Terrorism Financing Act 2006</vt:lpstr>
    </vt:vector>
  </TitlesOfParts>
  <Manager/>
  <Company/>
  <LinksUpToDate>false</LinksUpToDate>
  <CharactersWithSpaces>527477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Counter-Terrorism Financing Act 2006</dc:title>
  <dc:subject/>
  <dc:creator/>
  <cp:keywords/>
  <dc:description/>
  <cp:lastModifiedBy/>
  <cp:revision>1</cp:revision>
  <cp:lastPrinted>2013-07-11T04:46:00Z</cp:lastPrinted>
  <dcterms:created xsi:type="dcterms:W3CDTF">2026-06-11T02:39:00Z</dcterms:created>
  <dcterms:modified xsi:type="dcterms:W3CDTF">2026-06-11T02:39:00Z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Anti-Money Laundering and Counter-Terrorism Financing Act 2006</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ompilationVersion">
    <vt:i4>3</vt:i4>
  </property>
  <property fmtid="{D5CDD505-2E9C-101B-9397-08002B2CF9AE}" pid="12" name="CompilationNumber">
    <vt:lpwstr>61</vt:lpwstr>
  </property>
  <property fmtid="{D5CDD505-2E9C-101B-9397-08002B2CF9AE}" pid="13" name="StartDate">
    <vt:lpwstr>4 June 2026</vt:lpwstr>
  </property>
  <property fmtid="{D5CDD505-2E9C-101B-9397-08002B2CF9AE}" pid="14" name="PreparedDate">
    <vt:filetime>2016-03-14T14:00:00Z</vt:filetime>
  </property>
  <property fmtid="{D5CDD505-2E9C-101B-9397-08002B2CF9AE}" pid="15" name="RegisteredDate">
    <vt:lpwstr>1 January 1901</vt:lpwstr>
  </property>
  <property fmtid="{D5CDD505-2E9C-101B-9397-08002B2CF9AE}" pid="16" name="IncludesUpTo">
    <vt:lpwstr>Act No. 75, 2025</vt:lpwstr>
  </property>
</Properties>
</file>