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7090" w14:textId="1BF51D28" w:rsidR="009225CE" w:rsidRPr="0095641B" w:rsidRDefault="000600FE" w:rsidP="0095641B">
      <w:pPr>
        <w:jc w:val="both"/>
      </w:pPr>
      <w:r w:rsidRPr="0095641B">
        <w:t>Dave Jhared G. Paduada</w:t>
      </w:r>
    </w:p>
    <w:p w14:paraId="49001545" w14:textId="745F3597" w:rsidR="000600FE" w:rsidRPr="0095641B" w:rsidRDefault="000600FE" w:rsidP="0095641B">
      <w:pPr>
        <w:jc w:val="both"/>
      </w:pPr>
      <w:r w:rsidRPr="0095641B">
        <w:t>BSCpE IV – GF</w:t>
      </w:r>
    </w:p>
    <w:p w14:paraId="540AFBEA" w14:textId="77777777" w:rsidR="000600FE" w:rsidRPr="0095641B" w:rsidRDefault="000600FE" w:rsidP="0095641B">
      <w:pPr>
        <w:jc w:val="both"/>
      </w:pPr>
    </w:p>
    <w:p w14:paraId="7124D518" w14:textId="605855DD" w:rsidR="000600FE" w:rsidRPr="0095641B" w:rsidRDefault="000600FE" w:rsidP="0095641B">
      <w:pPr>
        <w:jc w:val="both"/>
      </w:pPr>
      <w:r w:rsidRPr="0095641B">
        <w:t>Chapter 11: Scaling and Global Expansion</w:t>
      </w:r>
    </w:p>
    <w:p w14:paraId="17B2CFA4" w14:textId="5E1FF91E" w:rsidR="000600FE" w:rsidRPr="0095641B" w:rsidRDefault="000600FE" w:rsidP="0095641B">
      <w:pPr>
        <w:pStyle w:val="ListParagraph"/>
        <w:numPr>
          <w:ilvl w:val="0"/>
          <w:numId w:val="1"/>
        </w:numPr>
        <w:jc w:val="both"/>
      </w:pPr>
      <w:r w:rsidRPr="0095641B">
        <w:t>Differentiate between growth and scaling using real-world example.</w:t>
      </w:r>
    </w:p>
    <w:p w14:paraId="4C953BE9" w14:textId="196B0A08" w:rsidR="000600FE" w:rsidRPr="0095641B" w:rsidRDefault="000600FE" w:rsidP="0095641B">
      <w:pPr>
        <w:pStyle w:val="ListParagraph"/>
        <w:jc w:val="both"/>
      </w:pPr>
      <w:r w:rsidRPr="0095641B">
        <w:t>Growth refers to increasing output by adding proportional resources resulting in linear growth. Scaling is the ability to increase revenue and impact without a matching increase in costs, resulting in exponential growth.</w:t>
      </w:r>
    </w:p>
    <w:p w14:paraId="74DD998D" w14:textId="1EF3A4E8" w:rsidR="000600FE" w:rsidRPr="0095641B" w:rsidRDefault="000600FE" w:rsidP="0095641B">
      <w:pPr>
        <w:pStyle w:val="ListParagraph"/>
        <w:jc w:val="both"/>
      </w:pPr>
      <w:r w:rsidRPr="0095641B">
        <w:t xml:space="preserve">Example: A café that doubles its staff to serve twice s many customers has grown but not scaled. In contrast, a tech startup that uses automated customer support to serve ten times more clients with the same workforce </w:t>
      </w:r>
      <w:proofErr w:type="gramStart"/>
      <w:r w:rsidRPr="0095641B">
        <w:t>has</w:t>
      </w:r>
      <w:proofErr w:type="gramEnd"/>
      <w:r w:rsidRPr="0095641B">
        <w:t xml:space="preserve"> successfully scaled.</w:t>
      </w:r>
    </w:p>
    <w:p w14:paraId="14295858" w14:textId="77777777" w:rsidR="000600FE" w:rsidRPr="0095641B" w:rsidRDefault="000600FE" w:rsidP="0095641B">
      <w:pPr>
        <w:pStyle w:val="ListParagraph"/>
        <w:jc w:val="both"/>
      </w:pPr>
    </w:p>
    <w:p w14:paraId="5020B981" w14:textId="756E054B" w:rsidR="000600FE" w:rsidRPr="0095641B" w:rsidRDefault="000600FE" w:rsidP="0095641B">
      <w:pPr>
        <w:pStyle w:val="ListParagraph"/>
        <w:numPr>
          <w:ilvl w:val="0"/>
          <w:numId w:val="1"/>
        </w:numPr>
        <w:jc w:val="both"/>
      </w:pPr>
      <w:r w:rsidRPr="0095641B">
        <w:t>Identify five indicators that a startup is ready to scale.</w:t>
      </w:r>
    </w:p>
    <w:p w14:paraId="3024D088" w14:textId="45DE6CAE" w:rsidR="000600FE" w:rsidRPr="0095641B" w:rsidRDefault="000600FE" w:rsidP="0095641B">
      <w:pPr>
        <w:pStyle w:val="ListParagraph"/>
        <w:numPr>
          <w:ilvl w:val="0"/>
          <w:numId w:val="2"/>
        </w:numPr>
        <w:jc w:val="both"/>
      </w:pPr>
      <w:r w:rsidRPr="0095641B">
        <w:t>Proven Product-Market Fit: The product consistently meets market needs and has validated value.</w:t>
      </w:r>
    </w:p>
    <w:p w14:paraId="634445ED" w14:textId="174A1524" w:rsidR="000600FE" w:rsidRPr="0095641B" w:rsidRDefault="000600FE" w:rsidP="0095641B">
      <w:pPr>
        <w:pStyle w:val="ListParagraph"/>
        <w:numPr>
          <w:ilvl w:val="0"/>
          <w:numId w:val="2"/>
        </w:numPr>
        <w:jc w:val="both"/>
      </w:pPr>
      <w:r w:rsidRPr="0095641B">
        <w:t>Sustainable cash flow: The business has sustainable revenue streams and is not over-reliant on credit.</w:t>
      </w:r>
    </w:p>
    <w:p w14:paraId="48041655" w14:textId="4E08C8C2" w:rsidR="000600FE" w:rsidRPr="0095641B" w:rsidRDefault="000600FE" w:rsidP="0095641B">
      <w:pPr>
        <w:pStyle w:val="ListParagraph"/>
        <w:numPr>
          <w:ilvl w:val="0"/>
          <w:numId w:val="2"/>
        </w:numPr>
        <w:jc w:val="both"/>
      </w:pPr>
      <w:r w:rsidRPr="0095641B">
        <w:t xml:space="preserve">Strong Team and leadership structure: </w:t>
      </w:r>
      <w:r w:rsidRPr="0095641B">
        <w:t>There is effective delegation, clear roles, and a shift from founder-doer to founder-leader.</w:t>
      </w:r>
    </w:p>
    <w:p w14:paraId="599FD6A1" w14:textId="5741F8D7" w:rsidR="000600FE" w:rsidRPr="0095641B" w:rsidRDefault="000600FE" w:rsidP="0095641B">
      <w:pPr>
        <w:pStyle w:val="ListParagraph"/>
        <w:numPr>
          <w:ilvl w:val="0"/>
          <w:numId w:val="2"/>
        </w:numPr>
        <w:jc w:val="both"/>
      </w:pPr>
      <w:r w:rsidRPr="0095641B">
        <w:t xml:space="preserve">Repeatable Sales and Marketing Processes: </w:t>
      </w:r>
      <w:r w:rsidRPr="0095641B">
        <w:t>Customer acquisition is systematic and process-driven rather than reliant on individual effort.</w:t>
      </w:r>
    </w:p>
    <w:p w14:paraId="33DF3D47" w14:textId="717A40D2" w:rsidR="000600FE" w:rsidRPr="0095641B" w:rsidRDefault="000600FE" w:rsidP="0095641B">
      <w:pPr>
        <w:pStyle w:val="ListParagraph"/>
        <w:numPr>
          <w:ilvl w:val="0"/>
          <w:numId w:val="2"/>
        </w:numPr>
        <w:jc w:val="both"/>
      </w:pPr>
      <w:r w:rsidRPr="0095641B">
        <w:t>Systems Maturity (Execution): The startup has evolved from manual processes to structured, technology-driven systems capable of handling expansion.</w:t>
      </w:r>
    </w:p>
    <w:p w14:paraId="29347443" w14:textId="77777777" w:rsidR="0095641B" w:rsidRPr="0095641B" w:rsidRDefault="0095641B" w:rsidP="0095641B">
      <w:pPr>
        <w:pStyle w:val="ListParagraph"/>
        <w:ind w:left="1440"/>
        <w:jc w:val="both"/>
      </w:pPr>
    </w:p>
    <w:p w14:paraId="2E002F59" w14:textId="3900C915" w:rsidR="000600FE" w:rsidRPr="0095641B" w:rsidRDefault="000600FE" w:rsidP="0095641B">
      <w:pPr>
        <w:pStyle w:val="ListParagraph"/>
        <w:numPr>
          <w:ilvl w:val="0"/>
          <w:numId w:val="1"/>
        </w:numPr>
        <w:jc w:val="both"/>
      </w:pPr>
      <w:r w:rsidRPr="0095641B">
        <w:t>Discuss the key legal and cultural challenges in global expansion.</w:t>
      </w:r>
    </w:p>
    <w:p w14:paraId="69852336" w14:textId="24E28A3B" w:rsidR="000600FE" w:rsidRPr="0095641B" w:rsidRDefault="000600FE" w:rsidP="0095641B">
      <w:pPr>
        <w:pStyle w:val="ListParagraph"/>
        <w:jc w:val="both"/>
      </w:pPr>
      <w:r w:rsidRPr="0095641B">
        <w:t>Legal Challenges – Startups face unique international news including taxation, labor, trade, compliance, and data privacy regulations. Compliance failures can lead to heavy fines or bans.</w:t>
      </w:r>
    </w:p>
    <w:p w14:paraId="0BEDB165" w14:textId="38BB1F92" w:rsidR="0095641B" w:rsidRPr="0095641B" w:rsidRDefault="000600FE" w:rsidP="0095641B">
      <w:pPr>
        <w:pStyle w:val="ListParagraph"/>
        <w:jc w:val="both"/>
      </w:pPr>
      <w:r w:rsidRPr="0095641B">
        <w:t>Cultural challenges – Cultural insensitivity can damage a brand. Challenges include varying  consumer behaviors, communication styles, and management dynamics. For example, marketing campaigns must respect local customs to avoid backlash, and leaders must adapt to different cultural dimensions like “Power Distance” or “Individualism”</w:t>
      </w:r>
    </w:p>
    <w:p w14:paraId="709B0DE2" w14:textId="77777777" w:rsidR="0095641B" w:rsidRDefault="0095641B" w:rsidP="0095641B">
      <w:pPr>
        <w:pStyle w:val="ListParagraph"/>
        <w:jc w:val="both"/>
      </w:pPr>
    </w:p>
    <w:p w14:paraId="508C2EC5" w14:textId="77777777" w:rsidR="0095641B" w:rsidRPr="0095641B" w:rsidRDefault="0095641B" w:rsidP="0095641B">
      <w:pPr>
        <w:pStyle w:val="ListParagraph"/>
        <w:jc w:val="both"/>
      </w:pPr>
    </w:p>
    <w:p w14:paraId="1692A397" w14:textId="77777777" w:rsidR="0095641B" w:rsidRDefault="0095641B" w:rsidP="0095641B">
      <w:pPr>
        <w:pStyle w:val="ListParagraph"/>
        <w:numPr>
          <w:ilvl w:val="0"/>
          <w:numId w:val="1"/>
        </w:numPr>
        <w:jc w:val="both"/>
      </w:pPr>
      <w:r w:rsidRPr="0095641B">
        <w:lastRenderedPageBreak/>
        <w:t xml:space="preserve">Explain how process innovation supports operational scaling. </w:t>
      </w:r>
    </w:p>
    <w:p w14:paraId="3C4C6672" w14:textId="1DEC8AB9" w:rsidR="0095641B" w:rsidRPr="0095641B" w:rsidRDefault="0095641B" w:rsidP="0095641B">
      <w:pPr>
        <w:pStyle w:val="ListParagraph"/>
        <w:jc w:val="both"/>
      </w:pPr>
      <w:r w:rsidRPr="0095641B">
        <w:t>Process innovation ensures that as volume increases, quality and customer satisfaction are preserved. It involves transforming manual tasks into efficient, replicable systems (Standardization and Automation). By applying lean principles like Kaizen (continuous improvement), startups can maintain operational excellence and serve millions of users without proportionally increasing staff, as seen in the case of Canva.</w:t>
      </w:r>
    </w:p>
    <w:p w14:paraId="3D1416CE" w14:textId="77777777" w:rsidR="0095641B" w:rsidRPr="0095641B" w:rsidRDefault="0095641B" w:rsidP="0095641B">
      <w:pPr>
        <w:pStyle w:val="ListParagraph"/>
        <w:jc w:val="both"/>
      </w:pPr>
    </w:p>
    <w:p w14:paraId="00E8E4F5" w14:textId="119FD8CA" w:rsidR="0095641B" w:rsidRPr="0095641B" w:rsidRDefault="0095641B" w:rsidP="0095641B">
      <w:pPr>
        <w:pStyle w:val="ListParagraph"/>
        <w:numPr>
          <w:ilvl w:val="0"/>
          <w:numId w:val="1"/>
        </w:numPr>
        <w:jc w:val="both"/>
      </w:pPr>
      <w:r w:rsidRPr="0095641B">
        <w:t>Design a five-step expansion strategy for a Philippine startup planning to enter another ASEAN country.</w:t>
      </w:r>
    </w:p>
    <w:p w14:paraId="540DEC85" w14:textId="6BF7BFE9" w:rsidR="0095641B" w:rsidRPr="0095641B" w:rsidRDefault="0095641B" w:rsidP="0095641B">
      <w:pPr>
        <w:ind w:left="1440"/>
        <w:jc w:val="both"/>
      </w:pPr>
      <w:r w:rsidRPr="0095641B">
        <w:t>Market Research: Identify which ASEAN region shares similar customer needs and where the value proposition can be adapted (e.g., checking mobile/internet penetration).</w:t>
      </w:r>
    </w:p>
    <w:p w14:paraId="15E3BC03" w14:textId="77777777" w:rsidR="0095641B" w:rsidRPr="0095641B" w:rsidRDefault="0095641B" w:rsidP="0095641B">
      <w:pPr>
        <w:ind w:left="1440"/>
        <w:jc w:val="both"/>
      </w:pPr>
      <w:r w:rsidRPr="0095641B">
        <w:t>Localization: Adapt the product to the local context, including language, payment methods (e.g., cash vs. digital), and cultural preferences.</w:t>
      </w:r>
    </w:p>
    <w:p w14:paraId="5CB08D33" w14:textId="77777777" w:rsidR="0095641B" w:rsidRPr="0095641B" w:rsidRDefault="0095641B" w:rsidP="0095641B">
      <w:pPr>
        <w:ind w:left="1440"/>
        <w:jc w:val="both"/>
      </w:pPr>
      <w:r w:rsidRPr="0095641B">
        <w:t>Select Entry Strategy: Choose the appropriate entry mode, such as a Joint Venture with a local firm to leverage local knowledge, or Direct Investment for control.</w:t>
      </w:r>
    </w:p>
    <w:p w14:paraId="7C25C15E" w14:textId="77777777" w:rsidR="0095641B" w:rsidRPr="0095641B" w:rsidRDefault="0095641B" w:rsidP="0095641B">
      <w:pPr>
        <w:ind w:left="1440"/>
        <w:jc w:val="both"/>
      </w:pPr>
      <w:r w:rsidRPr="0095641B">
        <w:t>Legal Compliance: Partner with local law firms to navigate taxation, labor laws, and data privacy regulations specific to that country.</w:t>
      </w:r>
    </w:p>
    <w:p w14:paraId="4F782198" w14:textId="77777777" w:rsidR="0095641B" w:rsidRDefault="0095641B" w:rsidP="0095641B">
      <w:pPr>
        <w:ind w:left="1440"/>
        <w:jc w:val="both"/>
      </w:pPr>
      <w:r w:rsidRPr="0095641B">
        <w:t>Build Cultural Intelligence (CQ): Recruit a team with high CQ or conduct cross-cultural workshops to manage local staff effectively and align them with the company's unified goals.</w:t>
      </w:r>
    </w:p>
    <w:p w14:paraId="39E8462C" w14:textId="77777777" w:rsidR="0095641B" w:rsidRDefault="0095641B" w:rsidP="0095641B">
      <w:pPr>
        <w:jc w:val="both"/>
      </w:pPr>
    </w:p>
    <w:p w14:paraId="02B753E5" w14:textId="77777777" w:rsidR="0095641B" w:rsidRPr="0095641B" w:rsidRDefault="0095641B" w:rsidP="0095641B">
      <w:pPr>
        <w:jc w:val="both"/>
      </w:pPr>
      <w:r w:rsidRPr="0095641B">
        <w:t>Chapter 12: Sustaining Innovation and Long-Term Growth</w:t>
      </w:r>
    </w:p>
    <w:p w14:paraId="4E1A1E2E" w14:textId="77777777" w:rsidR="0095641B" w:rsidRPr="0095641B" w:rsidRDefault="0095641B" w:rsidP="0095641B">
      <w:pPr>
        <w:jc w:val="both"/>
      </w:pPr>
      <w:r w:rsidRPr="0095641B">
        <w:t>1. Define sustaining innovation and differentiate it from disruptive innovation.</w:t>
      </w:r>
    </w:p>
    <w:p w14:paraId="5B04A813" w14:textId="77777777" w:rsidR="0095641B" w:rsidRPr="0095641B" w:rsidRDefault="0095641B" w:rsidP="0095641B">
      <w:pPr>
        <w:numPr>
          <w:ilvl w:val="0"/>
          <w:numId w:val="4"/>
        </w:numPr>
        <w:jc w:val="both"/>
      </w:pPr>
      <w:r w:rsidRPr="0095641B">
        <w:t>Sustaining Innovation refers to incremental improvements made to existing products, services, or processes to maintain market position and customer satisfaction (e.g., iPhone annual upgrades).</w:t>
      </w:r>
    </w:p>
    <w:p w14:paraId="5CB0B7D1" w14:textId="77777777" w:rsidR="0095641B" w:rsidRDefault="0095641B" w:rsidP="0095641B">
      <w:pPr>
        <w:numPr>
          <w:ilvl w:val="0"/>
          <w:numId w:val="4"/>
        </w:numPr>
        <w:jc w:val="both"/>
      </w:pPr>
      <w:r w:rsidRPr="0095641B">
        <w:t>Disruptive Innovation radically changes markets or creates new ones, often replacing established competitors (e.g., Netflix replacing DVDs).</w:t>
      </w:r>
    </w:p>
    <w:p w14:paraId="54FA06AC" w14:textId="77777777" w:rsidR="0095641B" w:rsidRPr="0095641B" w:rsidRDefault="0095641B" w:rsidP="0095641B">
      <w:pPr>
        <w:ind w:left="360"/>
        <w:jc w:val="both"/>
      </w:pPr>
    </w:p>
    <w:p w14:paraId="0288C1BE" w14:textId="77777777" w:rsidR="0095641B" w:rsidRPr="0095641B" w:rsidRDefault="0095641B" w:rsidP="0095641B">
      <w:pPr>
        <w:jc w:val="both"/>
      </w:pPr>
      <w:r w:rsidRPr="0095641B">
        <w:lastRenderedPageBreak/>
        <w:t>2. Explain the role of leadership and culture in maintaining innovation.</w:t>
      </w:r>
    </w:p>
    <w:p w14:paraId="537D5051" w14:textId="77777777" w:rsidR="0095641B" w:rsidRPr="0095641B" w:rsidRDefault="0095641B" w:rsidP="0095641B">
      <w:pPr>
        <w:numPr>
          <w:ilvl w:val="0"/>
          <w:numId w:val="5"/>
        </w:numPr>
        <w:jc w:val="both"/>
      </w:pPr>
      <w:r w:rsidRPr="0095641B">
        <w:t>Culture: Innovation requires a culture of curiosity where employees are encouraged to challenge the status quo and are given "psychological safety" to speak up without fear of ridicule.</w:t>
      </w:r>
    </w:p>
    <w:p w14:paraId="097F1969" w14:textId="77777777" w:rsidR="0095641B" w:rsidRPr="0095641B" w:rsidRDefault="0095641B" w:rsidP="0095641B">
      <w:pPr>
        <w:numPr>
          <w:ilvl w:val="0"/>
          <w:numId w:val="5"/>
        </w:numPr>
        <w:jc w:val="both"/>
      </w:pPr>
      <w:r w:rsidRPr="0095641B">
        <w:t xml:space="preserve">Leadership: Leaders must shift from command-and-control to Transformational or Servant Leadership. They should inspire vision, empower teams, remove obstacles, and encourage experimentation (e.g., Google's </w:t>
      </w:r>
      <w:proofErr w:type="gramStart"/>
      <w:r w:rsidRPr="0095641B">
        <w:t>20% time</w:t>
      </w:r>
      <w:proofErr w:type="gramEnd"/>
      <w:r w:rsidRPr="0095641B">
        <w:t xml:space="preserve"> policy).</w:t>
      </w:r>
    </w:p>
    <w:p w14:paraId="6BFE7D6D" w14:textId="16DEE6E7" w:rsidR="0095641B" w:rsidRPr="0095641B" w:rsidRDefault="0095641B" w:rsidP="0095641B">
      <w:pPr>
        <w:jc w:val="both"/>
      </w:pPr>
      <w:r w:rsidRPr="0095641B">
        <w:t xml:space="preserve">3. What are the key metrics used to measure innovation performance? </w:t>
      </w:r>
    </w:p>
    <w:p w14:paraId="1D1EA5DA" w14:textId="77777777" w:rsidR="0095641B" w:rsidRPr="0095641B" w:rsidRDefault="0095641B" w:rsidP="0095641B">
      <w:pPr>
        <w:ind w:left="720"/>
        <w:jc w:val="both"/>
      </w:pPr>
      <w:r w:rsidRPr="0095641B">
        <w:t>R&amp;D Intensity: Percentage of revenue invested in research.</w:t>
      </w:r>
    </w:p>
    <w:p w14:paraId="3BCD5B5C" w14:textId="77777777" w:rsidR="0095641B" w:rsidRPr="0095641B" w:rsidRDefault="0095641B" w:rsidP="0095641B">
      <w:pPr>
        <w:ind w:left="720"/>
        <w:jc w:val="both"/>
      </w:pPr>
      <w:r w:rsidRPr="0095641B">
        <w:t>Idea Conversion Rate: Ratio of ideas generated to launched projects.</w:t>
      </w:r>
    </w:p>
    <w:p w14:paraId="5036B6FB" w14:textId="77777777" w:rsidR="0095641B" w:rsidRPr="0095641B" w:rsidRDefault="0095641B" w:rsidP="0095641B">
      <w:pPr>
        <w:ind w:left="720"/>
        <w:jc w:val="both"/>
      </w:pPr>
      <w:r w:rsidRPr="0095641B">
        <w:t>New Product Revenue: Percentage of sales coming from products launched in the last 3 years.</w:t>
      </w:r>
    </w:p>
    <w:p w14:paraId="5E169DDD" w14:textId="77777777" w:rsidR="0095641B" w:rsidRPr="0095641B" w:rsidRDefault="0095641B" w:rsidP="0095641B">
      <w:pPr>
        <w:ind w:left="720"/>
        <w:jc w:val="both"/>
      </w:pPr>
      <w:r w:rsidRPr="0095641B">
        <w:t>Time-to-Market: Duration from concept to launch.</w:t>
      </w:r>
    </w:p>
    <w:p w14:paraId="24B30998" w14:textId="77777777" w:rsidR="0095641B" w:rsidRPr="0095641B" w:rsidRDefault="0095641B" w:rsidP="0095641B">
      <w:pPr>
        <w:ind w:left="720"/>
        <w:jc w:val="both"/>
      </w:pPr>
      <w:r w:rsidRPr="0095641B">
        <w:t>Employee Innovation Index: Survey measuring creative engagement.</w:t>
      </w:r>
    </w:p>
    <w:p w14:paraId="0383CBB0" w14:textId="77777777" w:rsidR="0095641B" w:rsidRPr="0095641B" w:rsidRDefault="0095641B" w:rsidP="0095641B">
      <w:pPr>
        <w:jc w:val="both"/>
      </w:pPr>
      <w:r w:rsidRPr="0095641B">
        <w:t>4. Discuss how sustainability and social innovation contribute to long-term growth.</w:t>
      </w:r>
    </w:p>
    <w:p w14:paraId="7229CCA4" w14:textId="77777777" w:rsidR="0095641B" w:rsidRPr="0095641B" w:rsidRDefault="0095641B" w:rsidP="0095641B">
      <w:pPr>
        <w:ind w:left="720"/>
        <w:jc w:val="both"/>
      </w:pPr>
      <w:r w:rsidRPr="0095641B">
        <w:t>Sustainability (Green Innovation): Aligning with goals like the UN SDGs and adopting circular economy practices enhances brand loyalty and investor trust, as global consumers increasingly prefer purpose-driven brands.</w:t>
      </w:r>
    </w:p>
    <w:p w14:paraId="489CA823" w14:textId="77777777" w:rsidR="0095641B" w:rsidRPr="0095641B" w:rsidRDefault="0095641B" w:rsidP="0095641B">
      <w:pPr>
        <w:ind w:left="720"/>
        <w:jc w:val="both"/>
      </w:pPr>
      <w:r w:rsidRPr="0095641B">
        <w:t>Social Innovation: Addressing social issues (e.g., poverty, inequality) ensures long-term relevance by creating shared value and giving underserved sectors access to opportunities, making the business not just profitable but purposeful.</w:t>
      </w:r>
    </w:p>
    <w:p w14:paraId="3CEB2A98" w14:textId="77777777" w:rsidR="0095641B" w:rsidRPr="0095641B" w:rsidRDefault="0095641B" w:rsidP="0095641B">
      <w:pPr>
        <w:jc w:val="both"/>
      </w:pPr>
      <w:r w:rsidRPr="0095641B">
        <w:t>5. (Problem Solving) Design a three-year innovation sustainability plan for a Philippine tech startup.</w:t>
      </w:r>
    </w:p>
    <w:p w14:paraId="24CDE7EE" w14:textId="77777777" w:rsidR="0095641B" w:rsidRPr="0095641B" w:rsidRDefault="0095641B" w:rsidP="0095641B">
      <w:pPr>
        <w:numPr>
          <w:ilvl w:val="0"/>
          <w:numId w:val="8"/>
        </w:numPr>
        <w:jc w:val="both"/>
      </w:pPr>
      <w:r w:rsidRPr="0095641B">
        <w:t>Year 1: Establish Culture &amp; Core Innovation (70%). Focus on "Core Innovations" to improve the existing product. Implement a "psychological safety" policy to encourage feedback and start an Intrapreneurship program where employees can pitch ideas.</w:t>
      </w:r>
    </w:p>
    <w:p w14:paraId="0A475FB8" w14:textId="77777777" w:rsidR="0095641B" w:rsidRPr="0095641B" w:rsidRDefault="0095641B" w:rsidP="0095641B">
      <w:pPr>
        <w:numPr>
          <w:ilvl w:val="0"/>
          <w:numId w:val="8"/>
        </w:numPr>
        <w:jc w:val="both"/>
      </w:pPr>
      <w:r w:rsidRPr="0095641B">
        <w:t>Year 2: Talent Development &amp; Adjacent Innovation (20%). Invest in Continuous Upskilling (L&amp;D) for the team. Expand into "Adjacent Innovations" (related markets). Secure funding via government grants (e.g., DOST) to support R&amp;D.</w:t>
      </w:r>
    </w:p>
    <w:p w14:paraId="6F2FC98B" w14:textId="77777777" w:rsidR="0095641B" w:rsidRDefault="0095641B" w:rsidP="0095641B">
      <w:pPr>
        <w:numPr>
          <w:ilvl w:val="0"/>
          <w:numId w:val="8"/>
        </w:numPr>
        <w:jc w:val="both"/>
      </w:pPr>
      <w:r w:rsidRPr="0095641B">
        <w:t xml:space="preserve">Year 3: Transformational Innovation (10%) &amp; Ecosystems. Dedicate resources to "Transformational Innovation" (entirely new offerings). Form Open Innovation </w:t>
      </w:r>
      <w:r w:rsidRPr="0095641B">
        <w:lastRenderedPageBreak/>
        <w:t>partnerships with universities or other startups to co-create solutions and ensure long-term sustainability.</w:t>
      </w:r>
    </w:p>
    <w:p w14:paraId="223C7F2E" w14:textId="77777777" w:rsidR="0095641B" w:rsidRDefault="0095641B" w:rsidP="0095641B">
      <w:pPr>
        <w:jc w:val="both"/>
      </w:pPr>
    </w:p>
    <w:p w14:paraId="7BC1FD86" w14:textId="77777777" w:rsidR="0095641B" w:rsidRPr="0095641B" w:rsidRDefault="0095641B" w:rsidP="0095641B">
      <w:pPr>
        <w:jc w:val="both"/>
      </w:pPr>
      <w:r w:rsidRPr="0095641B">
        <w:t xml:space="preserve">Chapter 13: The Future of </w:t>
      </w:r>
      <w:proofErr w:type="spellStart"/>
      <w:r w:rsidRPr="0095641B">
        <w:t>Technopreneurship</w:t>
      </w:r>
      <w:proofErr w:type="spellEnd"/>
    </w:p>
    <w:p w14:paraId="5C27FE1B" w14:textId="77777777" w:rsidR="0095641B" w:rsidRPr="0095641B" w:rsidRDefault="0095641B" w:rsidP="0095641B">
      <w:pPr>
        <w:jc w:val="both"/>
      </w:pPr>
      <w:r w:rsidRPr="0095641B">
        <w:t xml:space="preserve">1. What are the key global trends shaping the future of </w:t>
      </w:r>
      <w:proofErr w:type="spellStart"/>
      <w:r w:rsidRPr="0095641B">
        <w:t>technopreneurship</w:t>
      </w:r>
      <w:proofErr w:type="spellEnd"/>
      <w:r w:rsidRPr="0095641B">
        <w:t>?</w:t>
      </w:r>
    </w:p>
    <w:p w14:paraId="054C388A" w14:textId="77777777" w:rsidR="0095641B" w:rsidRPr="0095641B" w:rsidRDefault="0095641B" w:rsidP="0095641B">
      <w:pPr>
        <w:numPr>
          <w:ilvl w:val="0"/>
          <w:numId w:val="9"/>
        </w:numPr>
        <w:jc w:val="both"/>
      </w:pPr>
      <w:r w:rsidRPr="0095641B">
        <w:t xml:space="preserve">Rise of Digital-First Economies: A shift where business processes are powered by data, with growth in fintech, </w:t>
      </w:r>
      <w:proofErr w:type="spellStart"/>
      <w:r w:rsidRPr="0095641B">
        <w:t>healthtech</w:t>
      </w:r>
      <w:proofErr w:type="spellEnd"/>
      <w:r w:rsidRPr="0095641B">
        <w:t>, and edtech.</w:t>
      </w:r>
    </w:p>
    <w:p w14:paraId="5821BABB" w14:textId="77777777" w:rsidR="0095641B" w:rsidRPr="0095641B" w:rsidRDefault="0095641B" w:rsidP="0095641B">
      <w:pPr>
        <w:numPr>
          <w:ilvl w:val="0"/>
          <w:numId w:val="9"/>
        </w:numPr>
        <w:jc w:val="both"/>
      </w:pPr>
      <w:r w:rsidRPr="0095641B">
        <w:t xml:space="preserve">Industry 4.0 / </w:t>
      </w:r>
      <w:proofErr w:type="spellStart"/>
      <w:r w:rsidRPr="0095641B">
        <w:t>Technopreneurship</w:t>
      </w:r>
      <w:proofErr w:type="spellEnd"/>
      <w:r w:rsidRPr="0095641B">
        <w:t xml:space="preserve"> 4.0: The merger of physical and digital worlds using AI, IoT, and robotics to create smart systems.</w:t>
      </w:r>
    </w:p>
    <w:p w14:paraId="21058568" w14:textId="77777777" w:rsidR="0095641B" w:rsidRPr="0095641B" w:rsidRDefault="0095641B" w:rsidP="0095641B">
      <w:pPr>
        <w:numPr>
          <w:ilvl w:val="0"/>
          <w:numId w:val="9"/>
        </w:numPr>
        <w:jc w:val="both"/>
      </w:pPr>
      <w:r w:rsidRPr="0095641B">
        <w:t>Globalization and Borderless Entrepreneurship: Technology erasing borders, allowing for remote work, global freelancing, and micro-multinationals.</w:t>
      </w:r>
    </w:p>
    <w:p w14:paraId="7F859819" w14:textId="77777777" w:rsidR="0095641B" w:rsidRDefault="0095641B" w:rsidP="0095641B">
      <w:pPr>
        <w:jc w:val="both"/>
      </w:pPr>
      <w:r w:rsidRPr="0095641B">
        <w:t xml:space="preserve">2. Describe how Industry 4.0 technologies are transforming entrepreneurship. </w:t>
      </w:r>
    </w:p>
    <w:p w14:paraId="6BDBA8B7" w14:textId="3DBC6543" w:rsidR="0095641B" w:rsidRPr="0095641B" w:rsidRDefault="0095641B" w:rsidP="0095641B">
      <w:pPr>
        <w:jc w:val="both"/>
      </w:pPr>
      <w:r w:rsidRPr="0095641B">
        <w:t>Industry 4.0 integrates automation, AI, and IoT into "</w:t>
      </w:r>
      <w:proofErr w:type="spellStart"/>
      <w:r w:rsidRPr="0095641B">
        <w:t>Technopreneurship</w:t>
      </w:r>
      <w:proofErr w:type="spellEnd"/>
      <w:r w:rsidRPr="0095641B">
        <w:t xml:space="preserve"> 4.0," allowing startups to create smart, sustainable solutions. It transforms manufacturing with AI-driven optimization and </w:t>
      </w:r>
      <w:proofErr w:type="gramStart"/>
      <w:r w:rsidRPr="0095641B">
        <w:t>Robotics, and</w:t>
      </w:r>
      <w:proofErr w:type="gramEnd"/>
      <w:r w:rsidRPr="0095641B">
        <w:t xml:space="preserve"> enables 3D printing for on-demand customized products. It shifts entrepreneurship toward intelligent systems that optimize production in real-time.</w:t>
      </w:r>
    </w:p>
    <w:p w14:paraId="64E46EB0" w14:textId="77777777" w:rsidR="0095641B" w:rsidRPr="0095641B" w:rsidRDefault="0095641B" w:rsidP="0095641B">
      <w:pPr>
        <w:jc w:val="both"/>
      </w:pPr>
      <w:r w:rsidRPr="0095641B">
        <w:t>3. Identify three ethical challenges in future innovation and how technopreneurs can address them.</w:t>
      </w:r>
    </w:p>
    <w:p w14:paraId="2A7739AB" w14:textId="77777777" w:rsidR="0095641B" w:rsidRPr="0095641B" w:rsidRDefault="0095641B" w:rsidP="0095641B">
      <w:pPr>
        <w:ind w:left="720"/>
        <w:jc w:val="both"/>
      </w:pPr>
      <w:r w:rsidRPr="0095641B">
        <w:t xml:space="preserve">Data Privacy: Misuse of personal data. </w:t>
      </w:r>
      <w:r w:rsidRPr="0095641B">
        <w:rPr>
          <w:i/>
          <w:iCs/>
        </w:rPr>
        <w:t>Mitigation:</w:t>
      </w:r>
      <w:r w:rsidRPr="0095641B">
        <w:t xml:space="preserve"> Implement transparent policies.</w:t>
      </w:r>
    </w:p>
    <w:p w14:paraId="3AEC25E5" w14:textId="77777777" w:rsidR="0095641B" w:rsidRPr="0095641B" w:rsidRDefault="0095641B" w:rsidP="0095641B">
      <w:pPr>
        <w:ind w:left="720"/>
        <w:jc w:val="both"/>
      </w:pPr>
      <w:r w:rsidRPr="0095641B">
        <w:t xml:space="preserve">AI Bias: Discrimination in algorithms. </w:t>
      </w:r>
      <w:r w:rsidRPr="0095641B">
        <w:rPr>
          <w:i/>
          <w:iCs/>
        </w:rPr>
        <w:t>Mitigation:</w:t>
      </w:r>
      <w:r w:rsidRPr="0095641B">
        <w:t xml:space="preserve"> Use fairness algorithms and diverse data sets.</w:t>
      </w:r>
    </w:p>
    <w:p w14:paraId="107694B1" w14:textId="77777777" w:rsidR="0095641B" w:rsidRPr="0095641B" w:rsidRDefault="0095641B" w:rsidP="0095641B">
      <w:pPr>
        <w:ind w:left="720"/>
        <w:jc w:val="both"/>
      </w:pPr>
      <w:r w:rsidRPr="0095641B">
        <w:t xml:space="preserve">Automation/Job Displacement: Loss of jobs to machines. </w:t>
      </w:r>
      <w:r w:rsidRPr="0095641B">
        <w:rPr>
          <w:i/>
          <w:iCs/>
        </w:rPr>
        <w:t>Mitigation:</w:t>
      </w:r>
      <w:r w:rsidRPr="0095641B">
        <w:t xml:space="preserve"> Implement reskilling programs for the workforce.</w:t>
      </w:r>
    </w:p>
    <w:p w14:paraId="3032FD41" w14:textId="77777777" w:rsidR="0095641B" w:rsidRPr="0095641B" w:rsidRDefault="0095641B" w:rsidP="0095641B">
      <w:pPr>
        <w:jc w:val="both"/>
      </w:pPr>
      <w:r w:rsidRPr="0095641B">
        <w:t xml:space="preserve">4. Discuss how education and policy can prepare the Philippines for the next wave of </w:t>
      </w:r>
      <w:proofErr w:type="spellStart"/>
      <w:r w:rsidRPr="0095641B">
        <w:t>technopreneurship</w:t>
      </w:r>
      <w:proofErr w:type="spellEnd"/>
      <w:r w:rsidRPr="0095641B">
        <w:t>.</w:t>
      </w:r>
    </w:p>
    <w:p w14:paraId="2F2A6DDF" w14:textId="77777777" w:rsidR="0095641B" w:rsidRPr="0095641B" w:rsidRDefault="0095641B" w:rsidP="0095641B">
      <w:pPr>
        <w:numPr>
          <w:ilvl w:val="0"/>
          <w:numId w:val="11"/>
        </w:numPr>
        <w:jc w:val="both"/>
      </w:pPr>
      <w:r w:rsidRPr="0095641B">
        <w:t>Education: Curricula must evolve to include Design Thinking, Data Analytics, and AI programming, moving beyond traditional business plans to innovation ecosystems.</w:t>
      </w:r>
    </w:p>
    <w:p w14:paraId="09C5D3E4" w14:textId="77777777" w:rsidR="0095641B" w:rsidRPr="0095641B" w:rsidRDefault="0095641B" w:rsidP="0095641B">
      <w:pPr>
        <w:numPr>
          <w:ilvl w:val="0"/>
          <w:numId w:val="11"/>
        </w:numPr>
        <w:jc w:val="both"/>
      </w:pPr>
      <w:r w:rsidRPr="0095641B">
        <w:t>Policy: Government roadmaps like Innovate PH 2030 (DOST/DICT) and the Digital Payments Transformation Roadmap (BSP) are critical for aligning education, industry, and governance to nurture startups.</w:t>
      </w:r>
    </w:p>
    <w:p w14:paraId="055E7712" w14:textId="77777777" w:rsidR="0095641B" w:rsidRPr="0095641B" w:rsidRDefault="0095641B" w:rsidP="0095641B">
      <w:pPr>
        <w:jc w:val="both"/>
      </w:pPr>
      <w:r w:rsidRPr="0095641B">
        <w:lastRenderedPageBreak/>
        <w:t>5. (Problem Solving) Imagine it is the year 2035. Design a startup concept that combines AI, sustainability, and inclusivity.</w:t>
      </w:r>
    </w:p>
    <w:p w14:paraId="140AAB95" w14:textId="77777777" w:rsidR="0095641B" w:rsidRPr="0095641B" w:rsidRDefault="0095641B" w:rsidP="0095641B">
      <w:pPr>
        <w:ind w:left="720"/>
        <w:jc w:val="both"/>
      </w:pPr>
      <w:r w:rsidRPr="0095641B">
        <w:t xml:space="preserve">Startup Name: </w:t>
      </w:r>
      <w:proofErr w:type="spellStart"/>
      <w:r w:rsidRPr="0095641B">
        <w:rPr>
          <w:i/>
          <w:iCs/>
        </w:rPr>
        <w:t>EcoLoop</w:t>
      </w:r>
      <w:proofErr w:type="spellEnd"/>
      <w:r w:rsidRPr="0095641B">
        <w:rPr>
          <w:i/>
          <w:iCs/>
        </w:rPr>
        <w:t xml:space="preserve"> AI</w:t>
      </w:r>
    </w:p>
    <w:p w14:paraId="786535E3" w14:textId="77777777" w:rsidR="0095641B" w:rsidRPr="0095641B" w:rsidRDefault="0095641B" w:rsidP="0095641B">
      <w:pPr>
        <w:ind w:left="720"/>
        <w:jc w:val="both"/>
      </w:pPr>
      <w:r w:rsidRPr="0095641B">
        <w:t>Mission: To democratize access to clean energy and waste management for underserved rural communities using intelligent systems.</w:t>
      </w:r>
    </w:p>
    <w:p w14:paraId="5DD13F99" w14:textId="77777777" w:rsidR="0095641B" w:rsidRPr="0095641B" w:rsidRDefault="0095641B" w:rsidP="0095641B">
      <w:pPr>
        <w:ind w:left="720"/>
        <w:jc w:val="both"/>
      </w:pPr>
      <w:r w:rsidRPr="0095641B">
        <w:t>Target Market: Remote agricultural communities and developing regions in Southeast Asia (the "Inclusive Economy").</w:t>
      </w:r>
    </w:p>
    <w:p w14:paraId="3F81AD6B" w14:textId="77777777" w:rsidR="0095641B" w:rsidRPr="0095641B" w:rsidRDefault="0095641B" w:rsidP="0095641B">
      <w:pPr>
        <w:ind w:left="720"/>
        <w:jc w:val="both"/>
      </w:pPr>
      <w:r w:rsidRPr="0095641B">
        <w:t>Concept: An AI-powered platform that optimizes community-based renewable energy microgrids (IoT) and connects local farmers to a circular economy marketplace for waste recycling.</w:t>
      </w:r>
    </w:p>
    <w:p w14:paraId="6CE6BDBB" w14:textId="77777777" w:rsidR="0095641B" w:rsidRPr="0095641B" w:rsidRDefault="0095641B" w:rsidP="0095641B">
      <w:pPr>
        <w:ind w:left="720"/>
        <w:jc w:val="both"/>
      </w:pPr>
      <w:r w:rsidRPr="0095641B">
        <w:t>Long-Term Growth: Leverage Blockchain for transparent, decentralized energy trading between neighbors, ensuring the venture is a "Borderless Enterprise" capable of scaling to other emerging markets.</w:t>
      </w:r>
    </w:p>
    <w:p w14:paraId="2B3224E1" w14:textId="77777777" w:rsidR="0095641B" w:rsidRPr="0095641B" w:rsidRDefault="0095641B" w:rsidP="0095641B">
      <w:pPr>
        <w:jc w:val="both"/>
      </w:pPr>
    </w:p>
    <w:p w14:paraId="5F812734" w14:textId="77777777" w:rsidR="0095641B" w:rsidRPr="0095641B" w:rsidRDefault="0095641B" w:rsidP="0095641B">
      <w:pPr>
        <w:jc w:val="both"/>
      </w:pPr>
    </w:p>
    <w:p w14:paraId="714990F7" w14:textId="62C660B3" w:rsidR="000600FE" w:rsidRPr="0095641B" w:rsidRDefault="000600FE" w:rsidP="0095641B">
      <w:pPr>
        <w:pStyle w:val="ListParagraph"/>
        <w:jc w:val="both"/>
      </w:pPr>
    </w:p>
    <w:sectPr w:rsidR="000600FE" w:rsidRPr="009564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BB0"/>
    <w:multiLevelType w:val="multilevel"/>
    <w:tmpl w:val="21F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E036D"/>
    <w:multiLevelType w:val="multilevel"/>
    <w:tmpl w:val="15E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F0F92"/>
    <w:multiLevelType w:val="hybridMultilevel"/>
    <w:tmpl w:val="072A1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26887A21"/>
    <w:multiLevelType w:val="multilevel"/>
    <w:tmpl w:val="142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244E0"/>
    <w:multiLevelType w:val="multilevel"/>
    <w:tmpl w:val="32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14031"/>
    <w:multiLevelType w:val="multilevel"/>
    <w:tmpl w:val="9C24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46F1F"/>
    <w:multiLevelType w:val="multilevel"/>
    <w:tmpl w:val="7AE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120DA"/>
    <w:multiLevelType w:val="multilevel"/>
    <w:tmpl w:val="12B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778E0"/>
    <w:multiLevelType w:val="multilevel"/>
    <w:tmpl w:val="F55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46EF8"/>
    <w:multiLevelType w:val="multilevel"/>
    <w:tmpl w:val="DA3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43342"/>
    <w:multiLevelType w:val="multilevel"/>
    <w:tmpl w:val="4FB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82C03"/>
    <w:multiLevelType w:val="hybridMultilevel"/>
    <w:tmpl w:val="C9043B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72607412">
    <w:abstractNumId w:val="11"/>
  </w:num>
  <w:num w:numId="2" w16cid:durableId="417679235">
    <w:abstractNumId w:val="2"/>
  </w:num>
  <w:num w:numId="3" w16cid:durableId="918831304">
    <w:abstractNumId w:val="5"/>
  </w:num>
  <w:num w:numId="4" w16cid:durableId="654993223">
    <w:abstractNumId w:val="10"/>
  </w:num>
  <w:num w:numId="5" w16cid:durableId="2024697731">
    <w:abstractNumId w:val="8"/>
  </w:num>
  <w:num w:numId="6" w16cid:durableId="1399743355">
    <w:abstractNumId w:val="7"/>
  </w:num>
  <w:num w:numId="7" w16cid:durableId="348530794">
    <w:abstractNumId w:val="1"/>
  </w:num>
  <w:num w:numId="8" w16cid:durableId="490680496">
    <w:abstractNumId w:val="4"/>
  </w:num>
  <w:num w:numId="9" w16cid:durableId="1056776127">
    <w:abstractNumId w:val="6"/>
  </w:num>
  <w:num w:numId="10" w16cid:durableId="1977565366">
    <w:abstractNumId w:val="3"/>
  </w:num>
  <w:num w:numId="11" w16cid:durableId="1257786756">
    <w:abstractNumId w:val="9"/>
  </w:num>
  <w:num w:numId="12" w16cid:durableId="79213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5CE"/>
    <w:rsid w:val="000600FE"/>
    <w:rsid w:val="00575BC3"/>
    <w:rsid w:val="009225CE"/>
    <w:rsid w:val="0095641B"/>
    <w:rsid w:val="0096732B"/>
    <w:rsid w:val="009D54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93D9"/>
  <w15:chartTrackingRefBased/>
  <w15:docId w15:val="{B232FDF2-3B0E-4E15-B711-54EEC447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5CE"/>
    <w:rPr>
      <w:rFonts w:eastAsiaTheme="majorEastAsia" w:cstheme="majorBidi"/>
      <w:color w:val="272727" w:themeColor="text1" w:themeTint="D8"/>
    </w:rPr>
  </w:style>
  <w:style w:type="paragraph" w:styleId="Title">
    <w:name w:val="Title"/>
    <w:basedOn w:val="Normal"/>
    <w:next w:val="Normal"/>
    <w:link w:val="TitleChar"/>
    <w:uiPriority w:val="10"/>
    <w:qFormat/>
    <w:rsid w:val="0092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5C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225C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225CE"/>
    <w:pPr>
      <w:spacing w:before="160"/>
      <w:jc w:val="center"/>
    </w:pPr>
    <w:rPr>
      <w:i/>
      <w:iCs/>
      <w:color w:val="000000" w:themeColor="text1"/>
    </w:rPr>
  </w:style>
  <w:style w:type="character" w:customStyle="1" w:styleId="QuoteChar">
    <w:name w:val="Quote Char"/>
    <w:basedOn w:val="DefaultParagraphFont"/>
    <w:link w:val="Quote"/>
    <w:uiPriority w:val="29"/>
    <w:rsid w:val="009225CE"/>
    <w:rPr>
      <w:i/>
      <w:iCs/>
      <w:color w:val="000000" w:themeColor="text1"/>
    </w:rPr>
  </w:style>
  <w:style w:type="paragraph" w:styleId="ListParagraph">
    <w:name w:val="List Paragraph"/>
    <w:basedOn w:val="Normal"/>
    <w:uiPriority w:val="34"/>
    <w:qFormat/>
    <w:rsid w:val="009225CE"/>
    <w:pPr>
      <w:ind w:left="720"/>
      <w:contextualSpacing/>
    </w:pPr>
  </w:style>
  <w:style w:type="character" w:styleId="IntenseEmphasis">
    <w:name w:val="Intense Emphasis"/>
    <w:basedOn w:val="DefaultParagraphFont"/>
    <w:uiPriority w:val="21"/>
    <w:qFormat/>
    <w:rsid w:val="009225CE"/>
    <w:rPr>
      <w:i/>
      <w:iCs/>
      <w:color w:val="0F4761" w:themeColor="accent1" w:themeShade="BF"/>
    </w:rPr>
  </w:style>
  <w:style w:type="paragraph" w:styleId="IntenseQuote">
    <w:name w:val="Intense Quote"/>
    <w:basedOn w:val="Normal"/>
    <w:next w:val="Normal"/>
    <w:link w:val="IntenseQuoteChar"/>
    <w:uiPriority w:val="30"/>
    <w:qFormat/>
    <w:rsid w:val="00922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5CE"/>
    <w:rPr>
      <w:i/>
      <w:iCs/>
      <w:color w:val="0F4761" w:themeColor="accent1" w:themeShade="BF"/>
    </w:rPr>
  </w:style>
  <w:style w:type="character" w:styleId="IntenseReference">
    <w:name w:val="Intense Reference"/>
    <w:basedOn w:val="DefaultParagraphFont"/>
    <w:uiPriority w:val="32"/>
    <w:qFormat/>
    <w:rsid w:val="009225CE"/>
    <w:rPr>
      <w:b/>
      <w:bCs/>
      <w:smallCaps/>
      <w:color w:val="0F4761" w:themeColor="accent1" w:themeShade="BF"/>
      <w:spacing w:val="5"/>
    </w:rPr>
  </w:style>
  <w:style w:type="paragraph" w:styleId="NoSpacing">
    <w:name w:val="No Spacing"/>
    <w:uiPriority w:val="1"/>
    <w:qFormat/>
    <w:rsid w:val="009564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1</cp:revision>
  <dcterms:created xsi:type="dcterms:W3CDTF">2025-11-22T07:43:00Z</dcterms:created>
  <dcterms:modified xsi:type="dcterms:W3CDTF">2025-11-22T08:42:00Z</dcterms:modified>
</cp:coreProperties>
</file>