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olor w:val="888888"/>
          <w:sz w:val="18"/>
          <w:szCs w:val="18"/>
        </w:rPr>
        <w:t xml:space="preserve">PSP · Unidad 2 · Escenario 3  |  Trabajo Grupal</w:t>
      </w:r>
    </w:p>
    <w:p>
      <w:pPr>
        <w:spacing w:after="120" w:before="0"/>
      </w:pPr>
      <w:r>
        <w:rPr>
          <w:rFonts w:ascii="Arial" w:cs="Arial" w:eastAsia="Arial" w:hAnsi="Arial"/>
          <w:b/>
          <w:bCs/>
          <w:color w:val="1A3A6E"/>
          <w:sz w:val="36"/>
          <w:szCs w:val="36"/>
        </w:rPr>
        <w:t xml:space="preserve">Taller: Estimación y Calidad de Software</w:t>
      </w:r>
    </w:p>
    <w:p>
      <w:pPr>
        <w:spacing w:after="60" w:before="0"/>
      </w:pPr>
      <w:r>
        <w:rPr>
          <w:rFonts w:ascii="Arial" w:cs="Arial" w:eastAsia="Arial" w:hAnsi="Arial"/>
          <w:b/>
          <w:bCs/>
          <w:color w:val="3A3530"/>
          <w:sz w:val="22"/>
          <w:szCs w:val="22"/>
        </w:rPr>
        <w:t xml:space="preserve">Nombre del equipo / sala: </w:t>
      </w:r>
      <w:r>
        <w:rPr>
          <w:rFonts w:ascii="Arial" w:cs="Arial" w:eastAsia="Arial" w:hAnsi="Arial"/>
          <w:color w:val="AAAAAA"/>
          <w:sz w:val="22"/>
          <w:szCs w:val="22"/>
        </w:rPr>
        <w:t xml:space="preserve">____________________________________________</w:t>
      </w:r>
      <w:r>
        <w:rPr>
          <w:rFonts w:ascii="Arial" w:cs="Arial" w:eastAsia="Arial" w:hAnsi="Arial"/>
          <w:b/>
          <w:bCs/>
          <w:color w:val="3A3530"/>
          <w:sz w:val="22"/>
          <w:szCs w:val="22"/>
        </w:rPr>
        <w:t xml:space="preserve">     Fecha: </w:t>
      </w:r>
      <w:r>
        <w:rPr>
          <w:rFonts w:ascii="Arial" w:cs="Arial" w:eastAsia="Arial" w:hAnsi="Arial"/>
          <w:color w:val="AAAAAA"/>
          <w:sz w:val="22"/>
          <w:szCs w:val="22"/>
        </w:rPr>
        <w:t xml:space="preserve">______________</w:t>
      </w:r>
    </w:p>
    <w:p>
      <w:pPr>
        <w:spacing w:after="200" w:before="0"/>
      </w:pPr>
      <w:r>
        <w:rPr>
          <w:rFonts w:ascii="Arial" w:cs="Arial" w:eastAsia="Arial" w:hAnsi="Arial"/>
          <w:b/>
          <w:bCs/>
          <w:color w:val="3A3530"/>
          <w:sz w:val="22"/>
          <w:szCs w:val="22"/>
        </w:rPr>
        <w:t xml:space="preserve">Integrantes: </w:t>
      </w:r>
      <w:r>
        <w:rPr>
          <w:rFonts w:ascii="Arial" w:cs="Arial" w:eastAsia="Arial" w:hAnsi="Arial"/>
          <w:color w:val="AAAAAA"/>
          <w:sz w:val="22"/>
          <w:szCs w:val="22"/>
        </w:rPr>
        <w:t xml:space="preserve">___________________________________________________________________________</w:t>
      </w:r>
    </w:p>
    <w:p>
      <w:pPr>
        <w:pBdr>
          <w:top w:val="single" w:color="1A3A6E" w:sz="4"/>
          <w:bottom w:val="single" w:color="1A3A6E" w:sz="4"/>
          <w:left w:val="single" w:color="1A3A6E" w:sz="4"/>
          <w:right w:val="single" w:color="1A3A6E" w:sz="4"/>
        </w:pBdr>
        <w:shd w:fill="1A3A6E" w:val="clear"/>
        <w:spacing w:after="100" w:before="320"/>
        <w:ind w:left="160" w:right="160"/>
      </w:pPr>
      <w:r>
        <w:rPr>
          <w:rFonts w:ascii="Arial" w:cs="Arial" w:eastAsia="Arial" w:hAnsi="Arial"/>
          <w:b/>
          <w:bCs/>
          <w:color w:val="FFFFFF"/>
          <w:sz w:val="24"/>
          <w:szCs w:val="24"/>
        </w:rPr>
        <w:t xml:space="preserve">Paso 1  </w:t>
      </w:r>
      <w:r>
        <w:rPr>
          <w:rFonts w:ascii="Arial" w:cs="Arial" w:eastAsia="Arial" w:hAnsi="Arial"/>
          <w:b/>
          <w:bCs/>
          <w:color w:val="FFFFFF"/>
          <w:sz w:val="24"/>
          <w:szCs w:val="24"/>
        </w:rPr>
        <w:t xml:space="preserve">Conozcan el proyecto y el requerimiento</w:t>
      </w:r>
      <w:r>
        <w:rPr>
          <w:rFonts w:ascii="Arial" w:cs="Arial" w:eastAsia="Arial" w:hAnsi="Arial"/>
          <w:color w:val="FFD580"/>
          <w:sz w:val="20"/>
          <w:szCs w:val="20"/>
        </w:rPr>
        <w:t xml:space="preserve">   ⏱ 5 min</w:t>
      </w:r>
    </w:p>
    <w:p>
      <w:pPr>
        <w:spacing w:after="0" w:before="0"/>
      </w:pPr>
      <w:r>
        <w:t xml:space="preserve"/>
      </w:r>
    </w:p>
    <w:p>
      <w:pPr>
        <w:pBdr>
          <w:left w:val="single" w:color="C8841A" w:sz="16"/>
        </w:pBdr>
        <w:shd w:fill="FDF3E0" w:val="clear"/>
        <w:spacing w:after="100" w:before="100"/>
        <w:ind w:left="160" w:right="160"/>
      </w:pPr>
      <w:r>
        <w:rPr>
          <w:rFonts w:ascii="Arial" w:cs="Arial" w:eastAsia="Arial" w:hAnsi="Arial"/>
          <w:b/>
          <w:bCs/>
          <w:color w:val="C8841A"/>
          <w:sz w:val="22"/>
          <w:szCs w:val="22"/>
        </w:rPr>
        <w:t xml:space="preserve">→  </w:t>
      </w:r>
      <w:r>
        <w:rPr>
          <w:rFonts w:ascii="Arial" w:cs="Arial" w:eastAsia="Arial" w:hAnsi="Arial"/>
          <w:color w:val="5A4A1A"/>
          <w:sz w:val="22"/>
          <w:szCs w:val="22"/>
        </w:rPr>
        <w:t xml:space="preserve">Lean con atención el proyecto y la historia de usuario. No pasen al Paso 2 hasta que todos en el equipo hayan leído y entendido los criterios de aceptación.</w:t>
      </w:r>
    </w:p>
    <w:p>
      <w:pPr>
        <w:spacing w:after="0" w:before="0"/>
      </w:pPr>
      <w:r>
        <w:t xml:space="preserve"/>
      </w:r>
    </w:p>
    <w:p>
      <w:pPr>
        <w:spacing w:after="60" w:before="100"/>
      </w:pPr>
      <w:r>
        <w:rPr>
          <w:rFonts w:ascii="Arial" w:cs="Arial" w:eastAsia="Arial" w:hAnsi="Arial"/>
          <w:b/>
          <w:bCs/>
          <w:color w:val="1A3A6E"/>
          <w:sz w:val="22"/>
          <w:szCs w:val="22"/>
        </w:rPr>
        <w:t xml:space="preserve">Proyecto asignado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Nombre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A3530"/>
                <w:sz w:val="20"/>
                <w:szCs w:val="20"/>
              </w:rPr>
              <w:t xml:space="preserve">ReservaFácil — Aplicación web para reserva de mesas en restaurantes</w:t>
            </w:r>
          </w:p>
        </w:tc>
      </w:tr>
      <w:tr>
        <w:tc>
          <w:tcPr>
            <w:tcW w:type="dxa" w:w="22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A3530"/>
                <w:sz w:val="20"/>
                <w:szCs w:val="20"/>
              </w:rPr>
              <w:t xml:space="preserve">Plataforma que permite a los usuarios explorar restaurantes, reservar mesas y gestionar su historial de reservas. Los restaurantes pueden actualizar su disponibilidad y analizar su desempeño mediante reportes.</w:t>
            </w:r>
          </w:p>
        </w:tc>
      </w:tr>
      <w:tr>
        <w:tc>
          <w:tcPr>
            <w:tcW w:type="dxa" w:w="22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Usuarios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A3530"/>
                <w:sz w:val="20"/>
                <w:szCs w:val="20"/>
              </w:rPr>
              <w:t xml:space="preserve">Clientes que desean reservar mesas · Administradores de restaurantes</w:t>
            </w:r>
          </w:p>
        </w:tc>
      </w:tr>
    </w:tbl>
    <w:p>
      <w:pPr>
        <w:spacing w:after="0" w:before="0"/>
      </w:pPr>
      <w:r>
        <w:t xml:space="preserve"/>
      </w:r>
    </w:p>
    <w:p>
      <w:pPr>
        <w:spacing w:after="60" w:before="160"/>
      </w:pPr>
      <w:r>
        <w:rPr>
          <w:rFonts w:ascii="Arial" w:cs="Arial" w:eastAsia="Arial" w:hAnsi="Arial"/>
          <w:b/>
          <w:bCs/>
          <w:color w:val="1A3A6E"/>
          <w:sz w:val="22"/>
          <w:szCs w:val="22"/>
        </w:rPr>
        <w:t xml:space="preserve">HU-01 · Registro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Historia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iCs/>
                <w:color w:val="3A3530"/>
                <w:sz w:val="20"/>
                <w:szCs w:val="20"/>
              </w:rPr>
              <w:t xml:space="preserve">"Como usuario, quiero crear una cuenta ingresando mis datos personales (nombre completo, correo electrónico, número de teléfono y contraseña) para acceder a la plataforma y gestionar mis reservas de manera personalizada."</w:t>
            </w:r>
          </w:p>
        </w:tc>
      </w:tr>
      <w:tr>
        <w:tc>
          <w:tcPr>
            <w:tcW w:type="dxa" w:w="22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pPr>
            <w:r>
              <w:rPr>
                <w:rFonts w:ascii="Arial" w:cs="Arial" w:eastAsia="Arial" w:hAnsi="Arial"/>
                <w:color w:val="3A3530"/>
                <w:sz w:val="20"/>
                <w:szCs w:val="20"/>
              </w:rPr>
              <w:t xml:space="preserve">· Campos: nombre completo, correo electrónico, número de teléfono y contraseña.</w:t>
            </w:r>
          </w:p>
          <w:p>
            <w:pPr>
              <w:spacing w:after="40" w:before="40"/>
            </w:pPr>
            <w:r>
              <w:rPr>
                <w:rFonts w:ascii="Arial" w:cs="Arial" w:eastAsia="Arial" w:hAnsi="Arial"/>
                <w:color w:val="3A3530"/>
                <w:sz w:val="20"/>
                <w:szCs w:val="20"/>
              </w:rPr>
              <w:t xml:space="preserve">· Todos los campos son obligatorios.</w:t>
            </w:r>
          </w:p>
          <w:p>
            <w:pPr>
              <w:spacing w:after="40" w:before="40"/>
            </w:pPr>
            <w:r>
              <w:rPr>
                <w:rFonts w:ascii="Arial" w:cs="Arial" w:eastAsia="Arial" w:hAnsi="Arial"/>
                <w:color w:val="3A3530"/>
                <w:sz w:val="20"/>
                <w:szCs w:val="20"/>
              </w:rPr>
              <w:t xml:space="preserve">· El correo debe tener formato válido de correo electrónico.</w:t>
            </w:r>
          </w:p>
          <w:p>
            <w:pPr>
              <w:spacing w:after="40" w:before="40"/>
            </w:pPr>
            <w:r>
              <w:rPr>
                <w:rFonts w:ascii="Arial" w:cs="Arial" w:eastAsia="Arial" w:hAnsi="Arial"/>
                <w:color w:val="3A3530"/>
                <w:sz w:val="20"/>
                <w:szCs w:val="20"/>
              </w:rPr>
              <w:t xml:space="preserve">· La contraseña debe tener mínimo 8 caracteres.</w:t>
            </w:r>
          </w:p>
          <w:p>
            <w:pPr>
              <w:spacing w:after="40" w:before="40"/>
            </w:pPr>
            <w:r>
              <w:rPr>
                <w:rFonts w:ascii="Arial" w:cs="Arial" w:eastAsia="Arial" w:hAnsi="Arial"/>
                <w:color w:val="3A3530"/>
                <w:sz w:val="20"/>
                <w:szCs w:val="20"/>
              </w:rPr>
              <w:t xml:space="preserve">· Al enviar, el sistema valida los datos antes de registrar al usuario.</w:t>
            </w:r>
          </w:p>
          <w:p>
            <w:pPr>
              <w:spacing w:after="40" w:before="40"/>
            </w:pPr>
            <w:r>
              <w:rPr>
                <w:rFonts w:ascii="Arial" w:cs="Arial" w:eastAsia="Arial" w:hAnsi="Arial"/>
                <w:color w:val="3A3530"/>
                <w:sz w:val="20"/>
                <w:szCs w:val="20"/>
              </w:rPr>
              <w:t xml:space="preserve">· Debe existir un enlace hacia la pantalla de inicio de sesión.</w:t>
            </w:r>
          </w:p>
        </w:tc>
      </w:tr>
    </w:tbl>
    <w:p>
      <w:pPr>
        <w:spacing w:after="0" w:before="0"/>
      </w:pPr>
      <w:r>
        <w:t xml:space="preserve"/>
      </w:r>
    </w:p>
    <w:p>
      <w:pPr>
        <w:pBdr>
          <w:left w:val="single" w:color="C8841A" w:sz="16"/>
        </w:pBdr>
        <w:shd w:fill="FDF3E0" w:val="clear"/>
        <w:spacing w:after="100" w:before="100"/>
        <w:ind w:left="160" w:right="160"/>
      </w:pPr>
      <w:r>
        <w:rPr>
          <w:rFonts w:ascii="Arial" w:cs="Arial" w:eastAsia="Arial" w:hAnsi="Arial"/>
          <w:b/>
          <w:bCs/>
          <w:color w:val="C8841A"/>
          <w:sz w:val="22"/>
          <w:szCs w:val="22"/>
        </w:rPr>
        <w:t xml:space="preserve">→  </w:t>
      </w:r>
      <w:r>
        <w:rPr>
          <w:rFonts w:ascii="Arial" w:cs="Arial" w:eastAsia="Arial" w:hAnsi="Arial"/>
          <w:color w:val="5A4A1A"/>
          <w:sz w:val="22"/>
          <w:szCs w:val="22"/>
        </w:rPr>
        <w:t xml:space="preserve">Antes de pasar al Paso 2, discutan en equipo: ¿qué elementos HTML necesitaría esta pantalla? Hagan una lista mental juntos.</w:t>
      </w:r>
    </w:p>
    <w:p>
      <w:pPr>
        <w:spacing w:after="0" w:before="0"/>
      </w:pPr>
      <w:r>
        <w:t xml:space="preserve"/>
      </w:r>
    </w:p>
    <w:p>
      <w:pPr>
        <w:spacing w:after="0" w:before="0"/>
      </w:pPr>
      <w:r>
        <w:t xml:space="preserve"/>
      </w:r>
    </w:p>
    <w:p>
      <w:pPr>
        <w:pBdr>
          <w:top w:val="single" w:color="1A3A6E" w:sz="4"/>
          <w:bottom w:val="single" w:color="1A3A6E" w:sz="4"/>
          <w:left w:val="single" w:color="1A3A6E" w:sz="4"/>
          <w:right w:val="single" w:color="1A3A6E" w:sz="4"/>
        </w:pBdr>
        <w:shd w:fill="1A3A6E" w:val="clear"/>
        <w:spacing w:after="100" w:before="320"/>
        <w:ind w:left="160" w:right="160"/>
      </w:pPr>
      <w:r>
        <w:rPr>
          <w:rFonts w:ascii="Arial" w:cs="Arial" w:eastAsia="Arial" w:hAnsi="Arial"/>
          <w:b/>
          <w:bCs/>
          <w:color w:val="FFFFFF"/>
          <w:sz w:val="24"/>
          <w:szCs w:val="24"/>
        </w:rPr>
        <w:t xml:space="preserve">Paso 2  </w:t>
      </w:r>
      <w:r>
        <w:rPr>
          <w:rFonts w:ascii="Arial" w:cs="Arial" w:eastAsia="Arial" w:hAnsi="Arial"/>
          <w:b/>
          <w:bCs/>
          <w:color w:val="FFFFFF"/>
          <w:sz w:val="24"/>
          <w:szCs w:val="24"/>
        </w:rPr>
        <w:t xml:space="preserve">Estimación de tamaño y tiempo</w:t>
      </w:r>
      <w:r>
        <w:rPr>
          <w:rFonts w:ascii="Arial" w:cs="Arial" w:eastAsia="Arial" w:hAnsi="Arial"/>
          <w:color w:val="FFD580"/>
          <w:sz w:val="20"/>
          <w:szCs w:val="20"/>
        </w:rPr>
        <w:t xml:space="preserve">   ⏱ 15 min</w:t>
      </w:r>
    </w:p>
    <w:p>
      <w:pPr>
        <w:spacing w:after="0" w:before="0"/>
      </w:pPr>
      <w:r>
        <w:t xml:space="preserve"/>
      </w:r>
    </w:p>
    <w:p>
      <w:pPr>
        <w:pBdr>
          <w:left w:val="single" w:color="1A3A6E" w:sz="16"/>
        </w:pBdr>
        <w:shd w:fill="EEF3FF" w:val="clear"/>
        <w:spacing w:after="40" w:before="80"/>
        <w:ind w:left="180" w:right="180"/>
      </w:pPr>
      <w:r>
        <w:rPr>
          <w:rFonts w:ascii="Arial" w:cs="Arial" w:eastAsia="Arial" w:hAnsi="Arial"/>
          <w:b/>
          <w:bCs/>
          <w:color w:val="1A3A6E"/>
          <w:sz w:val="18"/>
          <w:szCs w:val="18"/>
        </w:rPr>
        <w:t xml:space="preserve">📖  Lectura Fundamental 3 — Sección 2.1: Estimación del tamaño</w:t>
      </w:r>
    </w:p>
    <w:p>
      <w:pPr>
        <w:pBdr>
          <w:left w:val="single" w:color="1A3A6E" w:sz="16"/>
        </w:pBdr>
        <w:shd w:fill="EEF3FF" w:val="clear"/>
        <w:spacing w:after="40" w:before="0"/>
        <w:ind w:left="180" w:right="180"/>
      </w:pPr>
      <w:r>
        <w:rPr>
          <w:rFonts w:ascii="Arial" w:cs="Arial" w:eastAsia="Arial" w:hAnsi="Arial"/>
          <w:b/>
          <w:bCs/>
          <w:color w:val="1A3A6E"/>
          <w:sz w:val="21"/>
          <w:szCs w:val="21"/>
        </w:rPr>
        <w:t xml:space="preserve">¿Cómo identificar los elementos HTML desde los criterios de aceptación?</w:t>
      </w:r>
    </w:p>
    <w:p>
      <w:pPr>
        <w:pBdr>
          <w:left w:val="single" w:color="1A3A6E" w:sz="16"/>
        </w:pBdr>
        <w:shd w:fill="EEF3FF" w:val="clear"/>
        <w:spacing w:after="40" w:before="0"/>
        <w:ind w:left="180" w:right="180"/>
      </w:pPr>
      <w:r>
        <w:rPr>
          <w:rFonts w:ascii="Arial" w:cs="Arial" w:eastAsia="Arial" w:hAnsi="Arial"/>
          <w:color w:val="2A3560"/>
          <w:sz w:val="20"/>
          <w:szCs w:val="20"/>
        </w:rPr>
        <w:t xml:space="preserve">La Lectura 3 indica que el punto de partida para estimar es el requerimiento. Cada criterio de aceptación describe algo que el usuario hace en pantalla — eso se traduce en elementos HTML. La regla: lean cada criterio y pregunten ¿qué necesita el usuario ver o usar para cumplirlo?</w:t>
      </w:r>
    </w:p>
    <w:p>
      <w:pPr>
        <w:pBdr>
          <w:left w:val="single" w:color="1A3A6E" w:sz="16"/>
        </w:pBdr>
        <w:shd w:fill="EEF3FF" w:val="clear"/>
        <w:spacing w:after="40" w:before="0"/>
        <w:ind w:left="180" w:right="180"/>
      </w:pPr>
      <w:r>
        <w:rPr>
          <w:rFonts w:ascii="Arial" w:cs="Arial" w:eastAsia="Arial" w:hAnsi="Arial"/>
          <w:b/>
          <w:bCs/>
          <w:color w:val="2A3560"/>
          <w:sz w:val="20"/>
          <w:szCs w:val="20"/>
        </w:rPr>
        <w:t xml:space="preserve">Ejemplo: </w:t>
      </w:r>
      <w:r>
        <w:rPr>
          <w:rFonts w:ascii="Arial" w:cs="Arial" w:eastAsia="Arial" w:hAnsi="Arial"/>
          <w:i/>
          <w:iCs/>
          <w:color w:val="2A3560"/>
          <w:sz w:val="20"/>
          <w:szCs w:val="20"/>
        </w:rPr>
        <w:t xml:space="preserve">"campo de nombre completo"</w:t>
      </w:r>
      <w:r>
        <w:rPr>
          <w:rFonts w:ascii="Arial" w:cs="Arial" w:eastAsia="Arial" w:hAnsi="Arial"/>
          <w:color w:val="2A3560"/>
          <w:sz w:val="20"/>
          <w:szCs w:val="20"/>
        </w:rPr>
        <w:t xml:space="preserve">  →  1 etiqueta (label) + 1 campo de texto (input) = 2 LOC</w:t>
      </w:r>
    </w:p>
    <w:p>
      <w:pPr>
        <w:pBdr>
          <w:left w:val="single" w:color="1A3A6E" w:sz="16"/>
        </w:pBdr>
        <w:shd w:fill="EEF3FF" w:val="clear"/>
        <w:spacing w:after="100" w:before="0"/>
        <w:ind w:left="180" w:right="180"/>
      </w:pPr>
      <w:r>
        <w:rPr>
          <w:rFonts w:ascii="Arial" w:cs="Arial" w:eastAsia="Arial" w:hAnsi="Arial"/>
          <w:color w:val="2A3560"/>
          <w:sz w:val="20"/>
          <w:szCs w:val="20"/>
        </w:rPr>
        <w:t xml:space="preserve">No olviden contar también los elementos estructurales que toda pantalla necesita aunque el requerimiento no los mencione: la estructura base del archivo HTML, el contenedor principal (div) y el formulario que envuelve los campos.</w:t>
      </w:r>
    </w:p>
    <w:p>
      <w:pPr>
        <w:pBdr>
          <w:left w:val="single" w:color="C8841A" w:sz="16"/>
        </w:pBdr>
        <w:shd w:fill="FDF3E0" w:val="clear"/>
        <w:spacing w:after="100" w:before="100"/>
        <w:ind w:left="160" w:right="160"/>
      </w:pPr>
      <w:r>
        <w:rPr>
          <w:rFonts w:ascii="Arial" w:cs="Arial" w:eastAsia="Arial" w:hAnsi="Arial"/>
          <w:b/>
          <w:bCs/>
          <w:color w:val="C8841A"/>
          <w:sz w:val="22"/>
          <w:szCs w:val="22"/>
        </w:rPr>
        <w:t xml:space="preserve">→  </w:t>
      </w:r>
      <w:r>
        <w:rPr>
          <w:rFonts w:ascii="Arial" w:cs="Arial" w:eastAsia="Arial" w:hAnsi="Arial"/>
          <w:color w:val="5A4A1A"/>
          <w:sz w:val="22"/>
          <w:szCs w:val="22"/>
        </w:rPr>
        <w:t xml:space="preserve">Completen la tabla de estimación. Consulten el Recurso 1 del HTML para las LOC de cada elemento.</w:t>
      </w:r>
    </w:p>
    <w:p>
      <w:pPr>
        <w:spacing w:after="0" w:before="0"/>
      </w:pPr>
      <w:r>
        <w:t xml:space="preserve"/>
      </w:r>
    </w:p>
    <w:p>
      <w:pPr>
        <w:spacing w:after="60" w:before="100"/>
      </w:pPr>
      <w:r>
        <w:rPr>
          <w:rFonts w:ascii="Arial" w:cs="Arial" w:eastAsia="Arial" w:hAnsi="Arial"/>
          <w:b/>
          <w:bCs/>
          <w:color w:val="1A3A6E"/>
          <w:sz w:val="22"/>
          <w:szCs w:val="22"/>
        </w:rPr>
        <w:t xml:space="preserve">Tabla de estimación — HU-01: Registro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1580"/>
        <w:gridCol w:w="1580"/>
      </w:tblGrid>
      <w:tr>
        <w:tc>
          <w:tcPr>
            <w:tcW w:type="dxa" w:w="2800"/>
            <w:tcBorders>
              <w:top w:val="single" w:color="1A3A6E" w:sz="4"/>
              <w:left w:val="single" w:color="1A3A6E" w:sz="4"/>
              <w:bottom w:val="single" w:color="1A3A6E" w:sz="4"/>
              <w:right w:val="single" w:color="1A3A6E"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Elemento HTML identificado</w:t>
            </w:r>
          </w:p>
        </w:tc>
        <w:tc>
          <w:tcPr>
            <w:tcW w:type="dxa" w:w="2200"/>
            <w:tcBorders>
              <w:top w:val="single" w:color="1A3A6E" w:sz="4"/>
              <w:left w:val="single" w:color="1A3A6E" w:sz="4"/>
              <w:bottom w:val="single" w:color="1A3A6E" w:sz="4"/>
              <w:right w:val="single" w:color="1A3A6E"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Descripción / detalle</w:t>
            </w:r>
          </w:p>
        </w:tc>
        <w:tc>
          <w:tcPr>
            <w:tcW w:type="dxa" w:w="1200"/>
            <w:tcBorders>
              <w:top w:val="single" w:color="1A3A6E" w:sz="4"/>
              <w:left w:val="single" w:color="1A3A6E" w:sz="4"/>
              <w:bottom w:val="single" w:color="1A3A6E" w:sz="4"/>
              <w:right w:val="single" w:color="1A3A6E"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W w:type="dxa" w:w="1580"/>
            <w:tcBorders>
              <w:top w:val="single" w:color="1A3A6E" w:sz="4"/>
              <w:left w:val="single" w:color="1A3A6E" w:sz="4"/>
              <w:bottom w:val="single" w:color="1A3A6E" w:sz="4"/>
              <w:right w:val="single" w:color="1A3A6E"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LOC por unidad</w:t>
            </w:r>
          </w:p>
        </w:tc>
        <w:tc>
          <w:tcPr>
            <w:tcW w:type="dxa" w:w="1580"/>
            <w:tcBorders>
              <w:top w:val="single" w:color="1A3A6E" w:sz="4"/>
              <w:left w:val="single" w:color="1A3A6E" w:sz="4"/>
              <w:bottom w:val="single" w:color="1A3A6E" w:sz="4"/>
              <w:right w:val="single" w:color="1A3A6E"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Total LOC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r>
      <w:tr>
        <w:tc>
          <w:tcPr>
            <w:tcW w:type="dxa" w:w="7780"/>
            <w:gridSpan w:val="4"/>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pPr>
              <w:jc w:val="right"/>
            </w:pPr>
            <w:r>
              <w:rPr>
                <w:rFonts w:ascii="Arial" w:cs="Arial" w:eastAsia="Arial" w:hAnsi="Arial"/>
                <w:b/>
                <w:bCs/>
                <w:color w:val="1A3A6E"/>
                <w:sz w:val="22"/>
                <w:szCs w:val="22"/>
              </w:rPr>
              <w:t xml:space="preserve">TOTAL LOC ESTIMADO:</w:t>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20"/>
            </w:pPr>
            <w:r>
              <w:rPr>
                <w:rFonts w:ascii="Arial" w:cs="Arial" w:eastAsia="Arial" w:hAnsi="Arial"/>
                <w:sz w:val="20"/>
                <w:szCs w:val="20"/>
              </w:rPr>
              <w:t xml:space="preserve"/>
            </w:r>
          </w:p>
        </w:tc>
      </w:tr>
    </w:tbl>
    <w:p>
      <w:pPr>
        <w:spacing w:after="0" w:before="0"/>
      </w:pPr>
      <w:r>
        <w:t xml:space="preserve"/>
      </w:r>
    </w:p>
    <w:p>
      <w:pPr>
        <w:pBdr>
          <w:left w:val="single" w:color="1A3A6E" w:sz="16"/>
        </w:pBdr>
        <w:shd w:fill="EEF3FF" w:val="clear"/>
        <w:spacing w:after="40" w:before="120"/>
        <w:ind w:left="180" w:right="180"/>
      </w:pPr>
      <w:r>
        <w:rPr>
          <w:rFonts w:ascii="Arial" w:cs="Arial" w:eastAsia="Arial" w:hAnsi="Arial"/>
          <w:b/>
          <w:bCs/>
          <w:color w:val="1A3A6E"/>
          <w:sz w:val="18"/>
          <w:szCs w:val="18"/>
        </w:rPr>
        <w:t xml:space="preserve">📖  Lectura Fundamental 3 — Sección 2.1 · Lectura Fundamental 1 — Sección 2: Métricas e Indicadores</w:t>
      </w:r>
    </w:p>
    <w:p>
      <w:pPr>
        <w:pBdr>
          <w:left w:val="single" w:color="1A3A6E" w:sz="16"/>
        </w:pBdr>
        <w:shd w:fill="EEF3FF" w:val="clear"/>
        <w:spacing w:after="40" w:before="0"/>
        <w:ind w:left="180" w:right="180"/>
      </w:pPr>
      <w:r>
        <w:rPr>
          <w:rFonts w:ascii="Arial" w:cs="Arial" w:eastAsia="Arial" w:hAnsi="Arial"/>
          <w:b/>
          <w:bCs/>
          <w:color w:val="1A3A6E"/>
          <w:sz w:val="21"/>
          <w:szCs w:val="21"/>
        </w:rPr>
        <w:t xml:space="preserve">¿Qué es el rendimiento y cómo se usa para estimar el tiempo?</w:t>
      </w:r>
    </w:p>
    <w:p>
      <w:pPr>
        <w:pBdr>
          <w:left w:val="single" w:color="1A3A6E" w:sz="16"/>
        </w:pBdr>
        <w:shd w:fill="EEF3FF" w:val="clear"/>
        <w:spacing w:after="40" w:before="0"/>
        <w:ind w:left="180" w:right="180"/>
      </w:pPr>
      <w:r>
        <w:rPr>
          <w:rFonts w:ascii="Arial" w:cs="Arial" w:eastAsia="Arial" w:hAnsi="Arial"/>
          <w:color w:val="2A3560"/>
          <w:sz w:val="20"/>
          <w:szCs w:val="20"/>
        </w:rPr>
        <w:t xml:space="preserve">La Lectura Fundamental 1 define el rendimiento como la cantidad de LOC sin defectos que un programador produce en una hora. Idealmente cada uno mide su propio rendimiento con proyectos anteriores. Como están al inicio del curso y aún no tienen esa historia, usen como referencia:</w:t>
      </w:r>
    </w:p>
    <w:p>
      <w:pPr>
        <w:pBdr>
          <w:left w:val="single" w:color="1A3A6E" w:sz="16"/>
        </w:pBdr>
        <w:shd w:fill="EEF3FF" w:val="clear"/>
        <w:spacing w:after="40" w:before="0"/>
        <w:ind w:left="180" w:right="180"/>
      </w:pPr>
      <w:r>
        <w:rPr>
          <w:rFonts w:ascii="Arial" w:cs="Arial" w:eastAsia="Arial" w:hAnsi="Arial"/>
          <w:b/>
          <w:bCs/>
          <w:color w:val="1A3A6E"/>
          <w:sz w:val="20"/>
          <w:szCs w:val="20"/>
        </w:rPr>
        <w:t xml:space="preserve">10 LOC/hora</w:t>
      </w:r>
      <w:r>
        <w:rPr>
          <w:rFonts w:ascii="Arial" w:cs="Arial" w:eastAsia="Arial" w:hAnsi="Arial"/>
          <w:color w:val="2A3560"/>
          <w:sz w:val="20"/>
          <w:szCs w:val="20"/>
        </w:rPr>
        <w:t xml:space="preserve"> → estudiante que conoce sintaxis básica HTML pero está en práctica.</w:t>
      </w:r>
    </w:p>
    <w:p>
      <w:pPr>
        <w:pBdr>
          <w:left w:val="single" w:color="1A3A6E" w:sz="16"/>
        </w:pBdr>
        <w:shd w:fill="EEF3FF" w:val="clear"/>
        <w:spacing w:after="100" w:before="0"/>
        <w:ind w:left="180" w:right="180"/>
      </w:pPr>
      <w:r>
        <w:rPr>
          <w:rFonts w:ascii="Arial" w:cs="Arial" w:eastAsia="Arial" w:hAnsi="Arial"/>
          <w:b/>
          <w:bCs/>
          <w:color w:val="1A3A6E"/>
          <w:sz w:val="20"/>
          <w:szCs w:val="20"/>
        </w:rPr>
        <w:t xml:space="preserve">5 LOC/hora</w:t>
      </w:r>
      <w:r>
        <w:rPr>
          <w:rFonts w:ascii="Arial" w:cs="Arial" w:eastAsia="Arial" w:hAnsi="Arial"/>
          <w:color w:val="2A3560"/>
          <w:sz w:val="20"/>
          <w:szCs w:val="20"/>
        </w:rPr>
        <w:t xml:space="preserve"> → primera vez que codifican en HTML. Elijan el que mejor los represente y justifíquenlo.</w:t>
      </w:r>
    </w:p>
    <w:p>
      <w:pPr>
        <w:spacing w:after="60" w:before="120"/>
      </w:pPr>
      <w:r>
        <w:rPr>
          <w:rFonts w:ascii="Arial" w:cs="Arial" w:eastAsia="Arial" w:hAnsi="Arial"/>
          <w:b/>
          <w:bCs/>
          <w:color w:val="1A3A6E"/>
          <w:sz w:val="22"/>
          <w:szCs w:val="22"/>
        </w:rPr>
        <w:t xml:space="preserve">Estimación de tiempo de construcción</w:t>
      </w:r>
    </w:p>
    <w:p>
      <w:pPr>
        <w:spacing w:after="80" w:before="0"/>
      </w:pPr>
      <w:r>
        <w:rPr>
          <w:rFonts w:ascii="Arial" w:cs="Arial" w:eastAsia="Arial" w:hAnsi="Arial"/>
          <w:b/>
          <w:bCs/>
          <w:color w:val="1A3A6E"/>
          <w:sz w:val="22"/>
          <w:szCs w:val="22"/>
        </w:rPr>
        <w:t xml:space="preserve">Fórmula: </w:t>
      </w:r>
      <w:r>
        <w:rPr>
          <w:rFonts w:ascii="Arial" w:cs="Arial" w:eastAsia="Arial" w:hAnsi="Arial"/>
          <w:i/>
          <w:iCs/>
          <w:color w:val="3A3530"/>
          <w:sz w:val="22"/>
          <w:szCs w:val="22"/>
        </w:rPr>
        <w:t xml:space="preserve">Tiempo estimado = LOC totales ÷ Rendimiento (LOC/hora)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Total LOC obtenido en la tabla anterior</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00"/>
            </w:pPr>
            <w:r>
              <w:rPr>
                <w:rFonts w:ascii="Arial" w:cs="Arial" w:eastAsia="Arial" w:hAnsi="Arial"/>
                <w:sz w:val="20"/>
                <w:szCs w:val="20"/>
              </w:rPr>
              <w:t xml:space="preserve"/>
            </w:r>
          </w:p>
        </w:tc>
      </w:tr>
      <w:tr>
        <w:tc>
          <w:tcPr>
            <w:tcW w:type="dxa" w:w="45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Rendimiento asumido (LOC/hora) y justificación</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400"/>
            </w:pPr>
            <w:r>
              <w:rPr>
                <w:rFonts w:ascii="Arial" w:cs="Arial" w:eastAsia="Arial" w:hAnsi="Arial"/>
                <w:sz w:val="20"/>
                <w:szCs w:val="20"/>
              </w:rPr>
              <w:t xml:space="preserve"/>
            </w:r>
          </w:p>
        </w:tc>
      </w:tr>
      <w:tr>
        <w:tc>
          <w:tcPr>
            <w:tcW w:type="dxa" w:w="45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Tiempo estimado de construcción</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00"/>
            </w:pPr>
            <w:r>
              <w:rPr>
                <w:rFonts w:ascii="Arial" w:cs="Arial" w:eastAsia="Arial" w:hAnsi="Arial"/>
                <w:sz w:val="20"/>
                <w:szCs w:val="20"/>
              </w:rPr>
              <w:t xml:space="preserve"/>
            </w:r>
          </w:p>
        </w:tc>
      </w:tr>
      <w:tr>
        <w:tc>
          <w:tcPr>
            <w:tcW w:type="dxa" w:w="45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¿Esto es una estimación o una predicción? (use las definiciones de la lectura)</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400"/>
            </w:pPr>
            <w:r>
              <w:rPr>
                <w:rFonts w:ascii="Arial" w:cs="Arial" w:eastAsia="Arial" w:hAnsi="Arial"/>
                <w:sz w:val="20"/>
                <w:szCs w:val="20"/>
              </w:rPr>
              <w:t xml:space="preserve"/>
            </w:r>
          </w:p>
        </w:tc>
      </w:tr>
    </w:tbl>
    <w:p>
      <w:pPr>
        <w:spacing w:after="0" w:before="0"/>
      </w:pPr>
      <w:r>
        <w:t xml:space="preserve"/>
      </w:r>
    </w:p>
    <w:p>
      <w:pPr>
        <w:spacing w:after="0" w:before="0"/>
      </w:pPr>
      <w:r>
        <w:t xml:space="preserve"/>
      </w:r>
    </w:p>
    <w:p>
      <w:pPr>
        <w:pBdr>
          <w:top w:val="single" w:color="1A3A6E" w:sz="4"/>
          <w:bottom w:val="single" w:color="1A3A6E" w:sz="4"/>
          <w:left w:val="single" w:color="1A3A6E" w:sz="4"/>
          <w:right w:val="single" w:color="1A3A6E" w:sz="4"/>
        </w:pBdr>
        <w:shd w:fill="1A3A6E" w:val="clear"/>
        <w:spacing w:after="100" w:before="320"/>
        <w:ind w:left="160" w:right="160"/>
      </w:pPr>
      <w:r>
        <w:rPr>
          <w:rFonts w:ascii="Arial" w:cs="Arial" w:eastAsia="Arial" w:hAnsi="Arial"/>
          <w:b/>
          <w:bCs/>
          <w:color w:val="FFFFFF"/>
          <w:sz w:val="24"/>
          <w:szCs w:val="24"/>
        </w:rPr>
        <w:t xml:space="preserve">Paso 3  </w:t>
      </w:r>
      <w:r>
        <w:rPr>
          <w:rFonts w:ascii="Arial" w:cs="Arial" w:eastAsia="Arial" w:hAnsi="Arial"/>
          <w:b/>
          <w:bCs/>
          <w:color w:val="FFFFFF"/>
          <w:sz w:val="24"/>
          <w:szCs w:val="24"/>
        </w:rPr>
        <w:t xml:space="preserve">Analicen el log de defectos</w:t>
      </w:r>
      <w:r>
        <w:rPr>
          <w:rFonts w:ascii="Arial" w:cs="Arial" w:eastAsia="Arial" w:hAnsi="Arial"/>
          <w:color w:val="FFD580"/>
          <w:sz w:val="20"/>
          <w:szCs w:val="20"/>
        </w:rPr>
        <w:t xml:space="preserve">   ⏱ 15 min</w:t>
      </w:r>
    </w:p>
    <w:p>
      <w:pPr>
        <w:spacing w:after="0" w:before="0"/>
      </w:pPr>
      <w:r>
        <w:t xml:space="preserve"/>
      </w:r>
    </w:p>
    <w:p>
      <w:pPr>
        <w:spacing w:after="80" w:before="80"/>
      </w:pPr>
      <w:r>
        <w:rPr>
          <w:rFonts w:ascii="Arial" w:cs="Arial" w:eastAsia="Arial" w:hAnsi="Arial"/>
          <w:color w:val="3A3530"/>
          <w:sz w:val="22"/>
          <w:szCs w:val="22"/>
        </w:rPr>
        <w:t xml:space="preserve">Consulten el </w:t>
      </w:r>
      <w:r>
        <w:rPr>
          <w:rFonts w:ascii="Arial" w:cs="Arial" w:eastAsia="Arial" w:hAnsi="Arial"/>
          <w:b/>
          <w:bCs/>
          <w:color w:val="1A3A6E"/>
          <w:sz w:val="22"/>
          <w:szCs w:val="22"/>
        </w:rPr>
        <w:t xml:space="preserve">Recurso 2 — Log de Defectos</w:t>
      </w:r>
      <w:r>
        <w:rPr>
          <w:rFonts w:ascii="Arial" w:cs="Arial" w:eastAsia="Arial" w:hAnsi="Arial"/>
          <w:color w:val="3A3530"/>
          <w:sz w:val="22"/>
          <w:szCs w:val="22"/>
        </w:rPr>
        <w:t xml:space="preserve"> (disponible en el HTML del taller, pestaña Recurso 2). Léanlo completo antes de responder. Allí también encontrarán la tabla de clasificación de tipos de defectos del PSP.</w:t>
      </w:r>
    </w:p>
    <w:p>
      <w:pPr>
        <w:pBdr>
          <w:left w:val="single" w:color="C8841A" w:sz="16"/>
        </w:pBdr>
        <w:shd w:fill="FDF3E0" w:val="clear"/>
        <w:spacing w:after="100" w:before="100"/>
        <w:ind w:left="160" w:right="160"/>
      </w:pPr>
      <w:r>
        <w:rPr>
          <w:rFonts w:ascii="Arial" w:cs="Arial" w:eastAsia="Arial" w:hAnsi="Arial"/>
          <w:b/>
          <w:bCs/>
          <w:color w:val="C8841A"/>
          <w:sz w:val="22"/>
          <w:szCs w:val="22"/>
        </w:rPr>
        <w:t xml:space="preserve">→  </w:t>
      </w:r>
      <w:r>
        <w:rPr>
          <w:rFonts w:ascii="Arial" w:cs="Arial" w:eastAsia="Arial" w:hAnsi="Arial"/>
          <w:color w:val="5A4A1A"/>
          <w:sz w:val="22"/>
          <w:szCs w:val="22"/>
        </w:rPr>
        <w:t xml:space="preserve">Discutan cada pregunta como equipo antes de escribir la respuesta. No es un ejercicio individual.</w:t>
      </w:r>
    </w:p>
    <w:p>
      <w:pPr>
        <w:spacing w:after="0" w:before="0"/>
      </w:pPr>
      <w:r>
        <w:t xml:space="preserve"/>
      </w:r>
    </w:p>
    <w:p>
      <w:pPr>
        <w:spacing w:after="80" w:before="100"/>
      </w:pPr>
      <w:r>
        <w:rPr>
          <w:rFonts w:ascii="Arial" w:cs="Arial" w:eastAsia="Arial" w:hAnsi="Arial"/>
          <w:b/>
          <w:bCs/>
          <w:color w:val="1A3A6E"/>
          <w:sz w:val="22"/>
          <w:szCs w:val="22"/>
        </w:rPr>
        <w:t xml:space="preserve">Análisis cuantitativo</w:t>
      </w:r>
    </w:p>
    <w:p>
      <w:pPr>
        <w:pBdr>
          <w:left w:val="single" w:color="1A3A6E" w:sz="16"/>
        </w:pBdr>
        <w:shd w:fill="D6E4F7" w:val="clear"/>
        <w:spacing w:after="80" w:before="80"/>
        <w:ind w:left="160" w:right="160"/>
      </w:pPr>
      <w:r>
        <w:rPr>
          <w:rFonts w:ascii="Arial" w:cs="Arial" w:eastAsia="Arial" w:hAnsi="Arial"/>
          <w:b/>
          <w:bCs/>
          <w:color w:val="1A3A6E"/>
          <w:sz w:val="22"/>
          <w:szCs w:val="22"/>
        </w:rPr>
        <w:t xml:space="preserve">P1  </w:t>
      </w:r>
      <w:r>
        <w:rPr>
          <w:rFonts w:ascii="Arial" w:cs="Arial" w:eastAsia="Arial" w:hAnsi="Arial"/>
          <w:color w:val="3A3530"/>
          <w:sz w:val="22"/>
          <w:szCs w:val="22"/>
        </w:rPr>
        <w:t xml:space="preserve">¿Cuántos defectos se registraron en total? ¿Cuántos tipos de defecto distintos aparecen? Háganlo como un conteo directo sobre el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600"/>
            </w:pPr>
            <w:r>
              <w:rPr>
                <w:rFonts w:ascii="Arial" w:cs="Arial" w:eastAsia="Arial" w:hAnsi="Arial"/>
                <w:sz w:val="20"/>
                <w:szCs w:val="20"/>
              </w:rPr>
              <w:t xml:space="preserve"/>
            </w:r>
          </w:p>
        </w:tc>
      </w:tr>
    </w:tbl>
    <w:p>
      <w:pPr>
        <w:spacing w:after="0" w:before="0"/>
      </w:pPr>
      <w:r>
        <w:t xml:space="preserve"/>
      </w:r>
    </w:p>
    <w:p>
      <w:pPr>
        <w:pBdr>
          <w:left w:val="single" w:color="1A3A6E" w:sz="16"/>
        </w:pBdr>
        <w:shd w:fill="D6E4F7" w:val="clear"/>
        <w:spacing w:after="80" w:before="80"/>
        <w:ind w:left="160" w:right="160"/>
      </w:pPr>
      <w:r>
        <w:rPr>
          <w:rFonts w:ascii="Arial" w:cs="Arial" w:eastAsia="Arial" w:hAnsi="Arial"/>
          <w:b/>
          <w:bCs/>
          <w:color w:val="1A3A6E"/>
          <w:sz w:val="22"/>
          <w:szCs w:val="22"/>
        </w:rPr>
        <w:t xml:space="preserve">P2  </w:t>
      </w:r>
      <w:r>
        <w:rPr>
          <w:rFonts w:ascii="Arial" w:cs="Arial" w:eastAsia="Arial" w:hAnsi="Arial"/>
          <w:color w:val="3A3530"/>
          <w:sz w:val="22"/>
          <w:szCs w:val="22"/>
        </w:rPr>
        <w:t xml:space="preserve">¿Cuál es el tipo de defecto que más se repite? Nombren el tipo y su código de referencia. ¿Qué podría indicar esto sobre las prácticas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600"/>
            </w:pPr>
            <w:r>
              <w:rPr>
                <w:rFonts w:ascii="Arial" w:cs="Arial" w:eastAsia="Arial" w:hAnsi="Arial"/>
                <w:sz w:val="20"/>
                <w:szCs w:val="20"/>
              </w:rPr>
              <w:t xml:space="preserve"/>
            </w:r>
          </w:p>
        </w:tc>
      </w:tr>
    </w:tbl>
    <w:p>
      <w:pPr>
        <w:spacing w:after="0" w:before="0"/>
      </w:pPr>
      <w:r>
        <w:t xml:space="preserve"/>
      </w:r>
    </w:p>
    <w:p>
      <w:pPr>
        <w:pBdr>
          <w:left w:val="single" w:color="1A3A6E" w:sz="16"/>
        </w:pBdr>
        <w:shd w:fill="D6E4F7" w:val="clear"/>
        <w:spacing w:after="80" w:before="80"/>
        <w:ind w:left="160" w:right="160"/>
      </w:pPr>
      <w:r>
        <w:rPr>
          <w:rFonts w:ascii="Arial" w:cs="Arial" w:eastAsia="Arial" w:hAnsi="Arial"/>
          <w:b/>
          <w:bCs/>
          <w:color w:val="1A3A6E"/>
          <w:sz w:val="22"/>
          <w:szCs w:val="22"/>
        </w:rPr>
        <w:t xml:space="preserve">P3  </w:t>
      </w:r>
      <w:r>
        <w:rPr>
          <w:rFonts w:ascii="Arial" w:cs="Arial" w:eastAsia="Arial" w:hAnsi="Arial"/>
          <w:color w:val="3A3530"/>
          <w:sz w:val="22"/>
          <w:szCs w:val="22"/>
        </w:rPr>
        <w:t xml:space="preserve">¿En cuál fase del proceso aparece la mayor cantidad de defectos? ¿Y en cuál fase se eliminan más? ¿Es lo mismo o hay diferencia?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600"/>
            </w:pPr>
            <w:r>
              <w:rPr>
                <w:rFonts w:ascii="Arial" w:cs="Arial" w:eastAsia="Arial" w:hAnsi="Arial"/>
                <w:sz w:val="20"/>
                <w:szCs w:val="20"/>
              </w:rPr>
              <w:t xml:space="preserve"/>
            </w:r>
          </w:p>
        </w:tc>
      </w:tr>
    </w:tbl>
    <w:p>
      <w:pPr>
        <w:spacing w:after="0" w:before="0"/>
      </w:pPr>
      <w:r>
        <w:t xml:space="preserve"/>
      </w:r>
    </w:p>
    <w:p>
      <w:pPr>
        <w:pBdr>
          <w:left w:val="single" w:color="1A3A6E" w:sz="16"/>
        </w:pBdr>
        <w:shd w:fill="D6E4F7" w:val="clear"/>
        <w:spacing w:after="80" w:before="80"/>
        <w:ind w:left="160" w:right="160"/>
      </w:pPr>
      <w:r>
        <w:rPr>
          <w:rFonts w:ascii="Arial" w:cs="Arial" w:eastAsia="Arial" w:hAnsi="Arial"/>
          <w:b/>
          <w:bCs/>
          <w:color w:val="1A3A6E"/>
          <w:sz w:val="22"/>
          <w:szCs w:val="22"/>
        </w:rPr>
        <w:t xml:space="preserve">P4  </w:t>
      </w:r>
      <w:r>
        <w:rPr>
          <w:rFonts w:ascii="Arial" w:cs="Arial" w:eastAsia="Arial" w:hAnsi="Arial"/>
          <w:color w:val="3A3530"/>
          <w:sz w:val="22"/>
          <w:szCs w:val="22"/>
        </w:rPr>
        <w:t xml:space="preserve">Calculen el tiempo total de corrección sumando los minutos del log. ¿Cuál fue el defecto que más tiempo tomó corregir y a qué tipo pertenece?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600"/>
            </w:pPr>
            <w:r>
              <w:rPr>
                <w:rFonts w:ascii="Arial" w:cs="Arial" w:eastAsia="Arial" w:hAnsi="Arial"/>
                <w:sz w:val="20"/>
                <w:szCs w:val="20"/>
              </w:rPr>
              <w:t xml:space="preserve"/>
            </w:r>
          </w:p>
        </w:tc>
      </w:tr>
    </w:tbl>
    <w:p>
      <w:pPr>
        <w:spacing w:after="0" w:before="0"/>
      </w:pPr>
      <w:r>
        <w:t xml:space="preserve"/>
      </w:r>
    </w:p>
    <w:p>
      <w:pPr>
        <w:pBdr>
          <w:left w:val="single" w:color="1A3A6E" w:sz="16"/>
        </w:pBdr>
        <w:shd w:fill="D6E4F7" w:val="clear"/>
        <w:spacing w:after="80" w:before="80"/>
        <w:ind w:left="160" w:right="160"/>
      </w:pPr>
      <w:r>
        <w:rPr>
          <w:rFonts w:ascii="Arial" w:cs="Arial" w:eastAsia="Arial" w:hAnsi="Arial"/>
          <w:b/>
          <w:bCs/>
          <w:color w:val="1A3A6E"/>
          <w:sz w:val="22"/>
          <w:szCs w:val="22"/>
        </w:rPr>
        <w:t xml:space="preserve">P5  </w:t>
      </w:r>
      <w:r>
        <w:rPr>
          <w:rFonts w:ascii="Arial" w:cs="Arial" w:eastAsia="Arial" w:hAnsi="Arial"/>
          <w:color w:val="3A3530"/>
          <w:sz w:val="22"/>
          <w:szCs w:val="22"/>
        </w:rPr>
        <w:t xml:space="preserve">Hay al menos un defecto que no fue corregido. ¿Qué tipo es? ¿Qué riesgo representa dejar ese defecto abierto antes de entregar 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600"/>
            </w:pPr>
            <w:r>
              <w:rPr>
                <w:rFonts w:ascii="Arial" w:cs="Arial" w:eastAsia="Arial" w:hAnsi="Arial"/>
                <w:sz w:val="20"/>
                <w:szCs w:val="20"/>
              </w:rPr>
              <w:t xml:space="preserve"/>
            </w:r>
          </w:p>
        </w:tc>
      </w:tr>
    </w:tbl>
    <w:p>
      <w:pPr>
        <w:spacing w:after="0" w:before="0"/>
      </w:pPr>
      <w:r>
        <w:t xml:space="preserve"/>
      </w:r>
    </w:p>
    <w:p>
      <w:pPr>
        <w:spacing w:after="80" w:before="160"/>
      </w:pPr>
      <w:r>
        <w:rPr>
          <w:rFonts w:ascii="Arial" w:cs="Arial" w:eastAsia="Arial" w:hAnsi="Arial"/>
          <w:b/>
          <w:bCs/>
          <w:color w:val="C8841A"/>
          <w:sz w:val="22"/>
          <w:szCs w:val="22"/>
        </w:rPr>
        <w:t xml:space="preserve">Análisis cualitativo</w:t>
      </w:r>
    </w:p>
    <w:p>
      <w:pPr>
        <w:pBdr>
          <w:left w:val="single" w:color="C8841A" w:sz="16"/>
        </w:pBdr>
        <w:shd w:fill="FDF3E0" w:val="clear"/>
        <w:spacing w:after="40" w:before="80"/>
        <w:ind w:left="180" w:right="180"/>
      </w:pPr>
      <w:r>
        <w:rPr>
          <w:rFonts w:ascii="Arial" w:cs="Arial" w:eastAsia="Arial" w:hAnsi="Arial"/>
          <w:b/>
          <w:bCs/>
          <w:color w:val="C8841A"/>
          <w:sz w:val="18"/>
          <w:szCs w:val="18"/>
        </w:rPr>
        <w:t xml:space="preserve">📖  Lectura Fundamental 3 — Sección 3: Calidad y pruebas de software</w:t>
      </w:r>
    </w:p>
    <w:p>
      <w:pPr>
        <w:pBdr>
          <w:left w:val="single" w:color="C8841A" w:sz="16"/>
        </w:pBdr>
        <w:shd w:fill="FDF3E0" w:val="clear"/>
        <w:spacing w:after="40" w:before="0"/>
        <w:ind w:left="180" w:right="180"/>
      </w:pPr>
      <w:r>
        <w:rPr>
          <w:rFonts w:ascii="Arial" w:cs="Arial" w:eastAsia="Arial" w:hAnsi="Arial"/>
          <w:b/>
          <w:bCs/>
          <w:color w:val="C8841A"/>
          <w:sz w:val="21"/>
          <w:szCs w:val="21"/>
        </w:rPr>
        <w:t xml:space="preserve">¿Desde qué dimensiones se evalúa la calidad de un software?</w:t>
      </w:r>
    </w:p>
    <w:p>
      <w:pPr>
        <w:pBdr>
          <w:left w:val="single" w:color="C8841A" w:sz="16"/>
        </w:pBdr>
        <w:shd w:fill="FDF3E0" w:val="clear"/>
        <w:spacing w:after="40" w:before="0"/>
        <w:ind w:left="180" w:right="180"/>
      </w:pPr>
      <w:r>
        <w:rPr>
          <w:rFonts w:ascii="Arial" w:cs="Arial" w:eastAsia="Arial" w:hAnsi="Arial"/>
          <w:color w:val="5A4A1A"/>
          <w:sz w:val="20"/>
          <w:szCs w:val="20"/>
        </w:rPr>
        <w:t xml:space="preserve">La Lectura 3 define que para que un software sea de calidad debe cumplir con las tres cosas siguientes:</w:t>
      </w:r>
    </w:p>
    <w:p>
      <w:pPr>
        <w:pBdr>
          <w:left w:val="single" w:color="C8841A" w:sz="16"/>
        </w:pBdr>
        <w:shd w:fill="FDF3E0" w:val="clear"/>
        <w:spacing w:after="30" w:before="0"/>
        <w:ind w:left="280" w:right="180"/>
      </w:pPr>
      <w:r>
        <w:rPr>
          <w:rFonts w:ascii="Arial" w:cs="Arial" w:eastAsia="Arial" w:hAnsi="Arial"/>
          <w:b/>
          <w:bCs/>
          <w:color w:val="5A4A1A"/>
          <w:sz w:val="20"/>
          <w:szCs w:val="20"/>
        </w:rPr>
        <w:t xml:space="preserve">1. Calidad del proceso: </w:t>
      </w:r>
      <w:r>
        <w:rPr>
          <w:rFonts w:ascii="Arial" w:cs="Arial" w:eastAsia="Arial" w:hAnsi="Arial"/>
          <w:color w:val="5A4A1A"/>
          <w:sz w:val="20"/>
          <w:szCs w:val="20"/>
        </w:rPr>
        <w:t xml:space="preserve">¿se siguieron los procedimientos correctos y estándares de codificación?</w:t>
      </w:r>
    </w:p>
    <w:p>
      <w:pPr>
        <w:pBdr>
          <w:left w:val="single" w:color="C8841A" w:sz="16"/>
        </w:pBdr>
        <w:shd w:fill="FDF3E0" w:val="clear"/>
        <w:spacing w:after="30" w:before="0"/>
        <w:ind w:left="280" w:right="180"/>
      </w:pPr>
      <w:r>
        <w:rPr>
          <w:rFonts w:ascii="Arial" w:cs="Arial" w:eastAsia="Arial" w:hAnsi="Arial"/>
          <w:b/>
          <w:bCs/>
          <w:color w:val="5A4A1A"/>
          <w:sz w:val="20"/>
          <w:szCs w:val="20"/>
        </w:rPr>
        <w:t xml:space="preserve">2. Calidad del producto: </w:t>
      </w:r>
      <w:r>
        <w:rPr>
          <w:rFonts w:ascii="Arial" w:cs="Arial" w:eastAsia="Arial" w:hAnsi="Arial"/>
          <w:color w:val="5A4A1A"/>
          <w:sz w:val="20"/>
          <w:szCs w:val="20"/>
        </w:rPr>
        <w:t xml:space="preserve">¿el software cumple los requerimientos del cliente?</w:t>
      </w:r>
    </w:p>
    <w:p>
      <w:pPr>
        <w:pBdr>
          <w:left w:val="single" w:color="C8841A" w:sz="16"/>
        </w:pBdr>
        <w:shd w:fill="FDF3E0" w:val="clear"/>
        <w:spacing w:after="100" w:before="0"/>
        <w:ind w:left="280" w:right="180"/>
      </w:pPr>
      <w:r>
        <w:rPr>
          <w:rFonts w:ascii="Arial" w:cs="Arial" w:eastAsia="Arial" w:hAnsi="Arial"/>
          <w:b/>
          <w:bCs/>
          <w:color w:val="5A4A1A"/>
          <w:sz w:val="20"/>
          <w:szCs w:val="20"/>
        </w:rPr>
        <w:t xml:space="preserve">3. Valor para el negocio/cliente: </w:t>
      </w:r>
      <w:r>
        <w:rPr>
          <w:rFonts w:ascii="Arial" w:cs="Arial" w:eastAsia="Arial" w:hAnsi="Arial"/>
          <w:color w:val="5A4A1A"/>
          <w:sz w:val="20"/>
          <w:szCs w:val="20"/>
        </w:rPr>
        <w:t xml:space="preserve">¿es útil y funciona correctamente para quien lo usará?</w:t>
      </w:r>
    </w:p>
    <w:p>
      <w:pPr>
        <w:pBdr>
          <w:left w:val="single" w:color="C8841A" w:sz="16"/>
        </w:pBdr>
        <w:shd w:fill="FDF3E0" w:val="clear"/>
        <w:spacing w:after="80" w:before="80"/>
        <w:ind w:left="160" w:right="160"/>
      </w:pPr>
      <w:r>
        <w:rPr>
          <w:rFonts w:ascii="Arial" w:cs="Arial" w:eastAsia="Arial" w:hAnsi="Arial"/>
          <w:b/>
          <w:bCs/>
          <w:color w:val="C8841A"/>
          <w:sz w:val="22"/>
          <w:szCs w:val="22"/>
        </w:rPr>
        <w:t xml:space="preserve">P6  </w:t>
      </w:r>
      <w:r>
        <w:rPr>
          <w:rFonts w:ascii="Arial" w:cs="Arial" w:eastAsia="Arial" w:hAnsi="Arial"/>
          <w:color w:val="3A3530"/>
          <w:sz w:val="22"/>
          <w:szCs w:val="22"/>
        </w:rPr>
        <w:t xml:space="preserve">Con base en las 3 dimensiones de calidad que acaban de leer, evalúen el módulo de Registro de Usuario usando la información del log. Analicen cada dimensión: ¿falla en alguna? ¿En cuál falla más? ¿Diría el equipo que el módulo tiene calidad alta, media o baja? Justifiquen su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700"/>
            </w:pPr>
            <w:r>
              <w:rPr>
                <w:rFonts w:ascii="Arial" w:cs="Arial" w:eastAsia="Arial" w:hAnsi="Arial"/>
                <w:sz w:val="20"/>
                <w:szCs w:val="20"/>
              </w:rPr>
              <w:t xml:space="preserve"/>
            </w:r>
          </w:p>
        </w:tc>
      </w:tr>
    </w:tbl>
    <w:p>
      <w:pPr>
        <w:spacing w:after="0" w:before="0"/>
      </w:pPr>
      <w:r>
        <w:t xml:space="preserve"/>
      </w:r>
    </w:p>
    <w:p>
      <w:pPr>
        <w:pBdr>
          <w:left w:val="single" w:color="C8841A" w:sz="16"/>
        </w:pBdr>
        <w:shd w:fill="FDF3E0" w:val="clear"/>
        <w:spacing w:after="80" w:before="80"/>
        <w:ind w:left="160" w:right="160"/>
      </w:pPr>
      <w:r>
        <w:rPr>
          <w:rFonts w:ascii="Arial" w:cs="Arial" w:eastAsia="Arial" w:hAnsi="Arial"/>
          <w:b/>
          <w:bCs/>
          <w:color w:val="C8841A"/>
          <w:sz w:val="22"/>
          <w:szCs w:val="22"/>
        </w:rPr>
        <w:t xml:space="preserve">P7  </w:t>
      </w:r>
      <w:r>
        <w:rPr>
          <w:rFonts w:ascii="Arial" w:cs="Arial" w:eastAsia="Arial" w:hAnsi="Arial"/>
          <w:color w:val="3A3530"/>
          <w:sz w:val="22"/>
          <w:szCs w:val="22"/>
        </w:rPr>
        <w:t xml:space="preserve">Si el equipo hubiera aplicado una revisión de código antes de pasar a pruebas, ¿cuáles defectos del log creen que se habrían detectado antes? ¿Por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600"/>
            </w:pPr>
            <w:r>
              <w:rPr>
                <w:rFonts w:ascii="Arial" w:cs="Arial" w:eastAsia="Arial" w:hAnsi="Arial"/>
                <w:sz w:val="20"/>
                <w:szCs w:val="20"/>
              </w:rPr>
              <w:t xml:space="preserve"/>
            </w:r>
          </w:p>
        </w:tc>
      </w:tr>
    </w:tbl>
    <w:p>
      <w:pPr>
        <w:spacing w:after="0" w:before="0"/>
      </w:pPr>
      <w:r>
        <w:t xml:space="preserve"/>
      </w:r>
    </w:p>
    <w:p>
      <w:pPr>
        <w:spacing w:after="60" w:before="120"/>
      </w:pPr>
      <w:r>
        <w:rPr>
          <w:rFonts w:ascii="Arial" w:cs="Arial" w:eastAsia="Arial" w:hAnsi="Arial"/>
          <w:b/>
          <w:bCs/>
          <w:color w:val="1A3A6E"/>
          <w:sz w:val="22"/>
          <w:szCs w:val="22"/>
        </w:rPr>
        <w:t xml:space="preserve">Tabla resumen de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A3A6E" w:sz="4"/>
              <w:left w:val="single" w:color="1A3A6E" w:sz="4"/>
              <w:bottom w:val="single" w:color="1A3A6E" w:sz="4"/>
              <w:right w:val="single" w:color="1A3A6E"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Hallazgo</w:t>
            </w:r>
          </w:p>
        </w:tc>
        <w:tc>
          <w:tcPr>
            <w:tcW w:type="dxa" w:w="4860"/>
            <w:tcBorders>
              <w:top w:val="single" w:color="1A3A6E" w:sz="4"/>
              <w:left w:val="single" w:color="1A3A6E" w:sz="4"/>
              <w:bottom w:val="single" w:color="1A3A6E" w:sz="4"/>
              <w:right w:val="single" w:color="1A3A6E"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Respuesta del equipo</w:t>
            </w:r>
          </w:p>
        </w:tc>
      </w:tr>
      <w:tr>
        <w:tc>
          <w:tcPr>
            <w:tcW w:type="dxa" w:w="45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Total de defectos registrados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40"/>
            </w:pPr>
            <w:r>
              <w:rPr>
                <w:rFonts w:ascii="Arial" w:cs="Arial" w:eastAsia="Arial" w:hAnsi="Arial"/>
                <w:sz w:val="20"/>
                <w:szCs w:val="20"/>
              </w:rPr>
              <w:t xml:space="preserve"/>
            </w:r>
          </w:p>
        </w:tc>
      </w:tr>
      <w:tr>
        <w:tc>
          <w:tcPr>
            <w:tcW w:type="dxa" w:w="45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Tipos de defecto distintos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40"/>
            </w:pPr>
            <w:r>
              <w:rPr>
                <w:rFonts w:ascii="Arial" w:cs="Arial" w:eastAsia="Arial" w:hAnsi="Arial"/>
                <w:sz w:val="20"/>
                <w:szCs w:val="20"/>
              </w:rPr>
              <w:t xml:space="preserve"/>
            </w:r>
          </w:p>
        </w:tc>
      </w:tr>
      <w:tr>
        <w:tc>
          <w:tcPr>
            <w:tcW w:type="dxa" w:w="45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Tipo de defecto más frecuente (código + nombre)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40"/>
            </w:pPr>
            <w:r>
              <w:rPr>
                <w:rFonts w:ascii="Arial" w:cs="Arial" w:eastAsia="Arial" w:hAnsi="Arial"/>
                <w:sz w:val="20"/>
                <w:szCs w:val="20"/>
              </w:rPr>
              <w:t xml:space="preserve"/>
            </w:r>
          </w:p>
        </w:tc>
      </w:tr>
      <w:tr>
        <w:tc>
          <w:tcPr>
            <w:tcW w:type="dxa" w:w="45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Fase con más aparición de defectos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40"/>
            </w:pPr>
            <w:r>
              <w:rPr>
                <w:rFonts w:ascii="Arial" w:cs="Arial" w:eastAsia="Arial" w:hAnsi="Arial"/>
                <w:sz w:val="20"/>
                <w:szCs w:val="20"/>
              </w:rPr>
              <w:t xml:space="preserve"/>
            </w:r>
          </w:p>
        </w:tc>
      </w:tr>
      <w:tr>
        <w:tc>
          <w:tcPr>
            <w:tcW w:type="dxa" w:w="45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Tiempo total de corrección (minutos)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40"/>
            </w:pPr>
            <w:r>
              <w:rPr>
                <w:rFonts w:ascii="Arial" w:cs="Arial" w:eastAsia="Arial" w:hAnsi="Arial"/>
                <w:sz w:val="20"/>
                <w:szCs w:val="20"/>
              </w:rPr>
              <w:t xml:space="preserve"/>
            </w:r>
          </w:p>
        </w:tc>
      </w:tr>
      <w:tr>
        <w:tc>
          <w:tcPr>
            <w:tcW w:type="dxa" w:w="45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Defecto más costoso en tiempo (ID + tipo)</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40"/>
            </w:pPr>
            <w:r>
              <w:rPr>
                <w:rFonts w:ascii="Arial" w:cs="Arial" w:eastAsia="Arial" w:hAnsi="Arial"/>
                <w:sz w:val="20"/>
                <w:szCs w:val="20"/>
              </w:rPr>
              <w:t xml:space="preserve"/>
            </w:r>
          </w:p>
        </w:tc>
      </w:tr>
      <w:tr>
        <w:tc>
          <w:tcPr>
            <w:tcW w:type="dxa" w:w="4500"/>
            <w:tcBorders>
              <w:top w:val="single" w:color="CCCCCC" w:sz="4"/>
              <w:left w:val="single" w:color="CCCCCC" w:sz="4"/>
              <w:bottom w:val="single" w:color="CCCCCC" w:sz="4"/>
              <w:right w:val="single" w:color="CCCCCC" w:sz="4"/>
            </w:tcBorders>
            <w:shd w:fill="F0EDE8" w:val="clear"/>
            <w:tcMar>
              <w:top w:type="dxa" w:w="80"/>
              <w:left w:type="dxa" w:w="120"/>
              <w:bottom w:type="dxa" w:w="80"/>
              <w:right w:type="dxa" w:w="120"/>
            </w:tcMar>
          </w:tcPr>
          <w:p>
            <w:r>
              <w:rPr>
                <w:rFonts w:ascii="Arial" w:cs="Arial" w:eastAsia="Arial" w:hAnsi="Arial"/>
                <w:b/>
                <w:bCs/>
                <w:color w:val="3A3530"/>
                <w:sz w:val="20"/>
                <w:szCs w:val="20"/>
              </w:rPr>
              <w:t xml:space="preserve">Defecto(s) pendientes de corrección</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340"/>
            </w:pPr>
            <w:r>
              <w:rPr>
                <w:rFonts w:ascii="Arial" w:cs="Arial" w:eastAsia="Arial" w:hAnsi="Arial"/>
                <w:sz w:val="20"/>
                <w:szCs w:val="20"/>
              </w:rPr>
              <w:t xml:space="preserve"/>
            </w:r>
          </w:p>
        </w:tc>
      </w:tr>
    </w:tbl>
    <w:p>
      <w:pPr>
        <w:spacing w:after="0" w:before="0"/>
      </w:pPr>
      <w:r>
        <w:t xml:space="preserve"/>
      </w:r>
    </w:p>
    <w:p>
      <w:pPr>
        <w:spacing w:after="0" w:before="0"/>
      </w:pPr>
      <w:r>
        <w:t xml:space="preserve"/>
      </w:r>
    </w:p>
    <w:p>
      <w:pPr>
        <w:pBdr>
          <w:top w:val="single" w:color="1A3A6E" w:sz="4"/>
          <w:bottom w:val="single" w:color="1A3A6E" w:sz="4"/>
          <w:left w:val="single" w:color="1A3A6E" w:sz="4"/>
          <w:right w:val="single" w:color="1A3A6E" w:sz="4"/>
        </w:pBdr>
        <w:shd w:fill="1A3A6E" w:val="clear"/>
        <w:spacing w:after="100" w:before="320"/>
        <w:ind w:left="160" w:right="160"/>
      </w:pPr>
      <w:r>
        <w:rPr>
          <w:rFonts w:ascii="Arial" w:cs="Arial" w:eastAsia="Arial" w:hAnsi="Arial"/>
          <w:b/>
          <w:bCs/>
          <w:color w:val="FFFFFF"/>
          <w:sz w:val="24"/>
          <w:szCs w:val="24"/>
        </w:rPr>
        <w:t xml:space="preserve">Paso 4  </w:t>
      </w:r>
      <w:r>
        <w:rPr>
          <w:rFonts w:ascii="Arial" w:cs="Arial" w:eastAsia="Arial" w:hAnsi="Arial"/>
          <w:b/>
          <w:bCs/>
          <w:color w:val="FFFFFF"/>
          <w:sz w:val="24"/>
          <w:szCs w:val="24"/>
        </w:rPr>
        <w:t xml:space="preserve">Posmortem del equipo · Reflexión final</w:t>
      </w:r>
      <w:r>
        <w:rPr>
          <w:rFonts w:ascii="Arial" w:cs="Arial" w:eastAsia="Arial" w:hAnsi="Arial"/>
          <w:color w:val="FFD580"/>
          <w:sz w:val="20"/>
          <w:szCs w:val="20"/>
        </w:rPr>
        <w:t xml:space="preserve">   ⏱ 5 min</w:t>
      </w:r>
    </w:p>
    <w:p>
      <w:pPr>
        <w:spacing w:after="0" w:before="0"/>
      </w:pPr>
      <w:r>
        <w:t xml:space="preserve"/>
      </w:r>
    </w:p>
    <w:p>
      <w:pPr>
        <w:spacing w:after="80" w:before="80"/>
      </w:pPr>
      <w:r>
        <w:rPr>
          <w:rFonts w:ascii="Arial" w:cs="Arial" w:eastAsia="Arial" w:hAnsi="Arial"/>
          <w:color w:val="3A3530"/>
          <w:sz w:val="22"/>
          <w:szCs w:val="22"/>
        </w:rPr>
        <w:t xml:space="preserve">El posmortem es la última fase del proceso en PSP. Miren hacia atrás y extraigan aprendizajes del taller.</w:t>
      </w:r>
    </w:p>
    <w:p>
      <w:pPr>
        <w:spacing w:after="0" w:before="0"/>
      </w:pPr>
      <w:r>
        <w:t xml:space="preserve"/>
      </w:r>
    </w:p>
    <w:p>
      <w:pPr>
        <w:pBdr>
          <w:left w:val="single" w:color="1A6E42" w:sz="16"/>
        </w:pBdr>
        <w:shd w:fill="E6F4EE" w:val="clear"/>
        <w:spacing w:after="80" w:before="80"/>
        <w:ind w:left="160" w:right="160"/>
      </w:pPr>
      <w:r>
        <w:rPr>
          <w:rFonts w:ascii="Arial" w:cs="Arial" w:eastAsia="Arial" w:hAnsi="Arial"/>
          <w:b/>
          <w:bCs/>
          <w:color w:val="1A6E42"/>
          <w:sz w:val="22"/>
          <w:szCs w:val="22"/>
        </w:rPr>
        <w:t xml:space="preserve">R1  </w:t>
      </w:r>
      <w:r>
        <w:rPr>
          <w:rFonts w:ascii="Arial" w:cs="Arial" w:eastAsia="Arial" w:hAnsi="Arial"/>
          <w:color w:val="3A3530"/>
          <w:sz w:val="22"/>
          <w:szCs w:val="22"/>
        </w:rPr>
        <w:t xml:space="preserve">¿Qué fue lo más difícil de la estimación de LOC? ¿Tuvieron dudas sobre algún elemento? ¿Cómo las resolvieron?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700"/>
            </w:pPr>
            <w:r>
              <w:rPr>
                <w:rFonts w:ascii="Arial" w:cs="Arial" w:eastAsia="Arial" w:hAnsi="Arial"/>
                <w:sz w:val="20"/>
                <w:szCs w:val="20"/>
              </w:rPr>
              <w:t xml:space="preserve"/>
            </w:r>
          </w:p>
        </w:tc>
      </w:tr>
    </w:tbl>
    <w:p>
      <w:pPr>
        <w:spacing w:after="0" w:before="0"/>
      </w:pPr>
      <w:r>
        <w:t xml:space="preserve"/>
      </w:r>
    </w:p>
    <w:p>
      <w:pPr>
        <w:pBdr>
          <w:left w:val="single" w:color="1A6E42" w:sz="16"/>
        </w:pBdr>
        <w:shd w:fill="E6F4EE" w:val="clear"/>
        <w:spacing w:after="80" w:before="80"/>
        <w:ind w:left="160" w:right="160"/>
      </w:pPr>
      <w:r>
        <w:rPr>
          <w:rFonts w:ascii="Arial" w:cs="Arial" w:eastAsia="Arial" w:hAnsi="Arial"/>
          <w:b/>
          <w:bCs/>
          <w:color w:val="1A6E42"/>
          <w:sz w:val="22"/>
          <w:szCs w:val="22"/>
        </w:rPr>
        <w:t xml:space="preserve">R2  </w:t>
      </w:r>
      <w:r>
        <w:rPr>
          <w:rFonts w:ascii="Arial" w:cs="Arial" w:eastAsia="Arial" w:hAnsi="Arial"/>
          <w:color w:val="3A3530"/>
          <w:sz w:val="22"/>
          <w:szCs w:val="22"/>
        </w:rPr>
        <w:t xml:space="preserve">¿Qué valor tiene llevar un log de defectos aunque los defectos ya hayan sido corregidos? Conecten con el concepto de mejora continua de la lectura.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700"/>
            </w:pPr>
            <w:r>
              <w:rPr>
                <w:rFonts w:ascii="Arial" w:cs="Arial" w:eastAsia="Arial" w:hAnsi="Arial"/>
                <w:sz w:val="20"/>
                <w:szCs w:val="20"/>
              </w:rPr>
              <w:t xml:space="preserve"/>
            </w:r>
          </w:p>
        </w:tc>
      </w:tr>
    </w:tbl>
    <w:p>
      <w:pPr>
        <w:spacing w:after="0" w:before="0"/>
      </w:pPr>
      <w:r>
        <w:t xml:space="preserve"/>
      </w:r>
    </w:p>
    <w:p>
      <w:pPr>
        <w:shd w:fill="1A6E42" w:val="clear"/>
        <w:spacing w:after="100" w:before="200"/>
        <w:ind w:left="200" w:right="200"/>
      </w:pPr>
      <w:r>
        <w:rPr>
          <w:rFonts w:ascii="Arial" w:cs="Arial" w:eastAsia="Arial" w:hAnsi="Arial"/>
          <w:b/>
          <w:bCs/>
          <w:color w:val="FFFFFF"/>
          <w:sz w:val="24"/>
          <w:szCs w:val="24"/>
        </w:rPr>
        <w:t xml:space="preserve">Plenaria — Compartimos con todos</w:t>
      </w:r>
    </w:p>
    <w:p>
      <w:pPr>
        <w:shd w:fill="E6F4EE" w:val="clear"/>
        <w:spacing w:after="60" w:before="80"/>
        <w:ind w:left="200" w:right="200"/>
      </w:pPr>
      <w:r>
        <w:rPr>
          <w:rFonts w:ascii="Arial" w:cs="Arial" w:eastAsia="Arial" w:hAnsi="Arial"/>
          <w:i/>
          <w:iCs/>
          <w:color w:val="1A3A1A"/>
          <w:sz w:val="20"/>
          <w:szCs w:val="20"/>
        </w:rPr>
        <w:t xml:space="preserve">Cada equipo comparte 1 hallazgo clave del análisis de defectos y 1 aprendizaje sobre la estimación. El docente consolida los resultados comparando los totales de LOC y los tipos de defecto más frecuentes entre salas.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2026-05-25T22:41:20.876Z</dcterms:created>
  <dcterms:modified xsi:type="dcterms:W3CDTF">2026-05-25T22:41:20.877Z</dcterms:modified>
</cp:coreProperties>
</file>

<file path=docProps/custom.xml><?xml version="1.0" encoding="utf-8"?>
<Properties xmlns="http://schemas.openxmlformats.org/officeDocument/2006/custom-properties" xmlns:vt="http://schemas.openxmlformats.org/officeDocument/2006/docPropsVTypes"/>
</file>