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4CBB" w14:textId="02C04FD5" w:rsidR="00F01503" w:rsidRDefault="005A4AFD">
      <w:pPr>
        <w:rPr>
          <w:b/>
        </w:rPr>
      </w:pPr>
      <w:r>
        <w:rPr>
          <w:b/>
        </w:rPr>
        <w:t xml:space="preserve">Lab 7 report </w:t>
      </w:r>
      <w:r w:rsidR="00D95547">
        <w:rPr>
          <w:b/>
        </w:rPr>
        <w:t xml:space="preserve"> Wang </w:t>
      </w:r>
      <w:proofErr w:type="spellStart"/>
      <w:r w:rsidR="00D95547">
        <w:rPr>
          <w:b/>
        </w:rPr>
        <w:t>Zijia</w:t>
      </w:r>
      <w:proofErr w:type="spellEnd"/>
      <w:r w:rsidR="00D95547">
        <w:rPr>
          <w:b/>
        </w:rPr>
        <w:t xml:space="preserve"> 1002885</w:t>
      </w:r>
      <w:bookmarkStart w:id="0" w:name="_GoBack"/>
      <w:bookmarkEnd w:id="0"/>
    </w:p>
    <w:p w14:paraId="1BD11B0B" w14:textId="747FF803" w:rsidR="005A4AFD" w:rsidRDefault="005A4AFD" w:rsidP="005A4AFD">
      <w:pPr>
        <w:rPr>
          <w:b/>
          <w:u w:val="single"/>
        </w:rPr>
      </w:pPr>
      <w:r>
        <w:rPr>
          <w:b/>
          <w:u w:val="single"/>
        </w:rPr>
        <w:t>Hand-in 1</w:t>
      </w:r>
    </w:p>
    <w:p w14:paraId="40072E17" w14:textId="1E365117" w:rsidR="005A4AFD" w:rsidRPr="005A4AFD" w:rsidRDefault="005A4AFD" w:rsidP="005A4AFD">
      <w:pPr>
        <w:pStyle w:val="ListParagraph"/>
        <w:numPr>
          <w:ilvl w:val="0"/>
          <w:numId w:val="3"/>
        </w:numPr>
        <w:rPr>
          <w:u w:val="single"/>
        </w:rPr>
      </w:pPr>
      <w:r w:rsidRPr="005A4AFD">
        <w:rPr>
          <w:u w:val="single"/>
        </w:rPr>
        <w:t>Demo encryption and decryption of RSA</w:t>
      </w:r>
    </w:p>
    <w:p w14:paraId="6E8011ED" w14:textId="77777777" w:rsidR="005A4AFD" w:rsidRDefault="005A4AFD" w:rsidP="005A4AFD">
      <w:pPr>
        <w:pStyle w:val="ListParagraph"/>
      </w:pPr>
      <w:r>
        <w:rPr>
          <w:noProof/>
        </w:rPr>
        <w:drawing>
          <wp:inline distT="0" distB="0" distL="0" distR="0" wp14:anchorId="0A9628FD" wp14:editId="3DAF1B92">
            <wp:extent cx="5731510" cy="1464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AEAD" w14:textId="77777777" w:rsidR="005A4AFD" w:rsidRDefault="005A4AFD" w:rsidP="005A4AFD">
      <w:pPr>
        <w:pStyle w:val="ListParagraph"/>
      </w:pPr>
    </w:p>
    <w:p w14:paraId="2D060D2C" w14:textId="77777777" w:rsidR="005A4AFD" w:rsidRDefault="005A4AFD" w:rsidP="005A4AFD">
      <w:pPr>
        <w:pStyle w:val="ListParagraph"/>
      </w:pPr>
      <w:r>
        <w:t>The decrypted message is identical to the original message.</w:t>
      </w:r>
    </w:p>
    <w:p w14:paraId="5C342128" w14:textId="77777777" w:rsidR="005A4AFD" w:rsidRDefault="005A4AFD" w:rsidP="005A4AFD">
      <w:pPr>
        <w:pStyle w:val="ListParagraph"/>
      </w:pPr>
    </w:p>
    <w:p w14:paraId="56E8E302" w14:textId="1B85CF24" w:rsidR="005A4AFD" w:rsidRPr="005A4AFD" w:rsidRDefault="005A4AFD" w:rsidP="005A4AFD">
      <w:pPr>
        <w:pStyle w:val="ListParagraph"/>
        <w:numPr>
          <w:ilvl w:val="0"/>
          <w:numId w:val="3"/>
        </w:numPr>
        <w:rPr>
          <w:u w:val="single"/>
        </w:rPr>
      </w:pPr>
      <w:r w:rsidRPr="005A4AFD">
        <w:rPr>
          <w:u w:val="single"/>
        </w:rPr>
        <w:t>Demo signing a message and verifying it</w:t>
      </w:r>
    </w:p>
    <w:p w14:paraId="3F5997A6" w14:textId="77777777" w:rsidR="005A4AFD" w:rsidRDefault="005A4AFD" w:rsidP="005A4AFD">
      <w:pPr>
        <w:pStyle w:val="ListParagraph"/>
      </w:pPr>
      <w:r>
        <w:rPr>
          <w:noProof/>
        </w:rPr>
        <w:drawing>
          <wp:inline distT="0" distB="0" distL="0" distR="0" wp14:anchorId="01C18995" wp14:editId="78C7CEED">
            <wp:extent cx="5731510" cy="1310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7F90" w14:textId="77777777" w:rsidR="005A4AFD" w:rsidRDefault="005A4AFD" w:rsidP="005A4AFD">
      <w:pPr>
        <w:pStyle w:val="ListParagraph"/>
      </w:pPr>
    </w:p>
    <w:p w14:paraId="18F9A35D" w14:textId="77777777" w:rsidR="005A4AFD" w:rsidRDefault="005A4AFD" w:rsidP="005A4AFD">
      <w:pPr>
        <w:pStyle w:val="ListParagraph"/>
      </w:pPr>
      <w:r>
        <w:t xml:space="preserve">The verified message is identical to the hashed message. </w:t>
      </w:r>
    </w:p>
    <w:p w14:paraId="3BFCD790" w14:textId="77777777" w:rsidR="005A4AFD" w:rsidRDefault="005A4AFD" w:rsidP="005A4AFD">
      <w:pPr>
        <w:pStyle w:val="ListParagraph"/>
      </w:pPr>
    </w:p>
    <w:p w14:paraId="6DE692AA" w14:textId="77777777" w:rsidR="005A4AFD" w:rsidRPr="003F5A61" w:rsidRDefault="005A4AFD" w:rsidP="005A4AFD">
      <w:pPr>
        <w:pStyle w:val="ListParagraph"/>
        <w:numPr>
          <w:ilvl w:val="0"/>
          <w:numId w:val="3"/>
        </w:numPr>
        <w:rPr>
          <w:u w:val="single"/>
        </w:rPr>
      </w:pPr>
      <w:r w:rsidRPr="003F5A61">
        <w:rPr>
          <w:u w:val="single"/>
        </w:rPr>
        <w:t>Demo protocol attack to both encryption and digital signature</w:t>
      </w:r>
    </w:p>
    <w:p w14:paraId="41957E6A" w14:textId="77777777" w:rsidR="005A4AFD" w:rsidRDefault="005A4AFD" w:rsidP="005A4AFD">
      <w:pPr>
        <w:pStyle w:val="ListParagraph"/>
      </w:pPr>
      <w:r>
        <w:rPr>
          <w:noProof/>
        </w:rPr>
        <w:drawing>
          <wp:inline distT="0" distB="0" distL="0" distR="0" wp14:anchorId="245A43FA" wp14:editId="35EE8B30">
            <wp:extent cx="5731510" cy="1512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8FB0" w14:textId="77777777" w:rsidR="005A4AFD" w:rsidRDefault="005A4AFD" w:rsidP="005A4AFD">
      <w:pPr>
        <w:pStyle w:val="ListParagraph"/>
      </w:pPr>
    </w:p>
    <w:p w14:paraId="18D80AFD" w14:textId="77777777" w:rsidR="005A4AFD" w:rsidRDefault="005A4AFD" w:rsidP="005A4AFD">
      <w:pPr>
        <w:pStyle w:val="ListParagraph"/>
      </w:pPr>
      <w:r>
        <w:t>The original message (Alice sent this message to Bob) is 100.</w:t>
      </w:r>
    </w:p>
    <w:p w14:paraId="332A3A4B" w14:textId="77777777" w:rsidR="005A4AFD" w:rsidRDefault="005A4AFD" w:rsidP="005A4AFD">
      <w:pPr>
        <w:pStyle w:val="ListParagraph"/>
      </w:pPr>
      <w:r>
        <w:t>After the attacker modified the message, Bob will receive a message with content of 200.</w:t>
      </w:r>
    </w:p>
    <w:p w14:paraId="760B136E" w14:textId="77777777" w:rsidR="005A4AFD" w:rsidRDefault="005A4AFD" w:rsidP="005A4AFD">
      <w:pPr>
        <w:pStyle w:val="ListParagraph"/>
      </w:pPr>
    </w:p>
    <w:p w14:paraId="21F5480B" w14:textId="77777777" w:rsidR="005A4AFD" w:rsidRDefault="005A4AFD" w:rsidP="005A4AFD">
      <w:pPr>
        <w:pStyle w:val="ListParagraph"/>
      </w:pPr>
      <w:r>
        <w:rPr>
          <w:noProof/>
        </w:rPr>
        <w:drawing>
          <wp:inline distT="0" distB="0" distL="0" distR="0" wp14:anchorId="1B5E8136" wp14:editId="138FC71E">
            <wp:extent cx="5731510" cy="9632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82D2" w14:textId="77777777" w:rsidR="005A4AFD" w:rsidRDefault="005A4AFD" w:rsidP="005A4AFD">
      <w:pPr>
        <w:pStyle w:val="ListParagraph"/>
      </w:pPr>
    </w:p>
    <w:p w14:paraId="087C8E4E" w14:textId="77777777" w:rsidR="005A4AFD" w:rsidRDefault="005A4AFD" w:rsidP="005A4AFD">
      <w:pPr>
        <w:pStyle w:val="ListParagraph"/>
      </w:pPr>
      <w:r>
        <w:lastRenderedPageBreak/>
        <w:t>The attacker pretends that she herself is Alice and sends the fake message with fake signature to Bob. The attacker generates the signature first and get</w:t>
      </w:r>
      <w:r>
        <w:rPr>
          <w:rFonts w:hint="eastAsia"/>
        </w:rPr>
        <w:t>s</w:t>
      </w:r>
      <w:r>
        <w:t xml:space="preserve"> the corresponding message by encrypting it using Alice’s public key. </w:t>
      </w:r>
    </w:p>
    <w:p w14:paraId="2D6BFBE9" w14:textId="77777777" w:rsidR="005A4AFD" w:rsidRDefault="005A4AFD" w:rsidP="005A4AFD">
      <w:pPr>
        <w:pStyle w:val="ListParagraph"/>
      </w:pPr>
      <w:r>
        <w:t>When Bob receives the message and signature pair, he will encrypt the signature by using Alice’s public key which is identical to the message sent by the attacker.</w:t>
      </w:r>
    </w:p>
    <w:p w14:paraId="22ABEE9E" w14:textId="77777777" w:rsidR="005A4AFD" w:rsidRDefault="005A4AFD" w:rsidP="005A4AFD">
      <w:pPr>
        <w:pStyle w:val="ListParagraph"/>
      </w:pPr>
    </w:p>
    <w:p w14:paraId="38EDD620" w14:textId="4CACC83E" w:rsidR="005A4AFD" w:rsidRPr="003F5A61" w:rsidRDefault="005A4AFD" w:rsidP="005A4AFD">
      <w:pPr>
        <w:pStyle w:val="ListParagraph"/>
        <w:numPr>
          <w:ilvl w:val="0"/>
          <w:numId w:val="3"/>
        </w:numPr>
        <w:rPr>
          <w:u w:val="single"/>
        </w:rPr>
      </w:pPr>
      <w:r w:rsidRPr="003F5A61">
        <w:rPr>
          <w:u w:val="single"/>
        </w:rPr>
        <w:t>Explain the limitation of protocol attack</w:t>
      </w:r>
    </w:p>
    <w:p w14:paraId="0E152B33" w14:textId="7B2B9E9B" w:rsidR="00FD6BA7" w:rsidRDefault="00FD6BA7" w:rsidP="005A4AFD">
      <w:pPr>
        <w:ind w:left="720"/>
      </w:pPr>
      <w:r>
        <w:t xml:space="preserve">For the first attack, if the attacker has idea about the original message, then he can modify the message </w:t>
      </w:r>
      <w:r w:rsidR="001003C8">
        <w:t xml:space="preserve">purposely. Otherwise, he can only modify the message randomly which means he cannot control the content of the modified message. </w:t>
      </w:r>
    </w:p>
    <w:p w14:paraId="173C6258" w14:textId="656FCAA0" w:rsidR="005A4AFD" w:rsidRDefault="005A4AFD" w:rsidP="005A4AFD">
      <w:pPr>
        <w:ind w:left="720"/>
      </w:pPr>
      <w:r>
        <w:t xml:space="preserve">For the second protocol attack, since the attacker generated message from signature, the content of the message is </w:t>
      </w:r>
      <w:r w:rsidR="001003C8">
        <w:t xml:space="preserve">also </w:t>
      </w:r>
      <w:r>
        <w:t xml:space="preserve">not controlled, which means by doing this attack, the attacker is not able to modify the message purposely. </w:t>
      </w:r>
    </w:p>
    <w:p w14:paraId="02957FD9" w14:textId="77777777" w:rsidR="005A4AFD" w:rsidRDefault="005A4AFD" w:rsidP="005A4AFD">
      <w:r>
        <w:rPr>
          <w:b/>
          <w:u w:val="single"/>
        </w:rPr>
        <w:t>Hand-in 2</w:t>
      </w:r>
    </w:p>
    <w:p w14:paraId="3C564BF3" w14:textId="2526605A" w:rsidR="005A4AFD" w:rsidRPr="005A4AFD" w:rsidRDefault="005A4AFD" w:rsidP="005A4AFD">
      <w:pPr>
        <w:pStyle w:val="ListParagraph"/>
        <w:numPr>
          <w:ilvl w:val="0"/>
          <w:numId w:val="5"/>
        </w:numPr>
        <w:rPr>
          <w:u w:val="single"/>
        </w:rPr>
      </w:pPr>
      <w:r w:rsidRPr="005A4AFD">
        <w:rPr>
          <w:u w:val="single"/>
        </w:rPr>
        <w:t>Demo decryption of a message from a friend using RSA</w:t>
      </w:r>
    </w:p>
    <w:p w14:paraId="55AC71E2" w14:textId="77777777" w:rsidR="005A4AFD" w:rsidRDefault="005A4AFD" w:rsidP="005A4AFD">
      <w:pPr>
        <w:pStyle w:val="ListParagraph"/>
      </w:pPr>
      <w:r>
        <w:rPr>
          <w:noProof/>
        </w:rPr>
        <w:drawing>
          <wp:inline distT="0" distB="0" distL="0" distR="0" wp14:anchorId="0DD67CDA" wp14:editId="78807E73">
            <wp:extent cx="5731510" cy="1847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DC51" w14:textId="77777777" w:rsidR="005A4AFD" w:rsidRDefault="005A4AFD" w:rsidP="005A4AFD">
      <w:pPr>
        <w:pStyle w:val="ListParagraph"/>
      </w:pPr>
    </w:p>
    <w:p w14:paraId="6390000F" w14:textId="456F410A" w:rsidR="005A4AFD" w:rsidRPr="005A4AFD" w:rsidRDefault="005A4AFD" w:rsidP="005A4AFD">
      <w:pPr>
        <w:pStyle w:val="ListParagraph"/>
        <w:numPr>
          <w:ilvl w:val="0"/>
          <w:numId w:val="5"/>
        </w:numPr>
        <w:rPr>
          <w:b/>
          <w:u w:val="single"/>
        </w:rPr>
      </w:pPr>
      <w:r w:rsidRPr="005A4AFD">
        <w:rPr>
          <w:u w:val="single"/>
        </w:rPr>
        <w:t>Explain the purpose of Optimal Asymmetric Encryption padding (OAEP) to encrypt and decrypt using RSA. Explain how it works.</w:t>
      </w:r>
    </w:p>
    <w:p w14:paraId="68106FDB" w14:textId="157B96CE" w:rsidR="005A4AFD" w:rsidRDefault="005A4AFD" w:rsidP="005A4AFD">
      <w:pPr>
        <w:pStyle w:val="ListParagraph"/>
        <w:numPr>
          <w:ilvl w:val="0"/>
          <w:numId w:val="6"/>
        </w:numPr>
      </w:pPr>
      <w:r>
        <w:t xml:space="preserve">Optimal Asymmetric Encryption padding (OAEP) uses </w:t>
      </w:r>
      <w:r w:rsidRPr="005A4AFD">
        <w:rPr>
          <w:b/>
        </w:rPr>
        <w:t>RSA encryption</w:t>
      </w:r>
      <w:r>
        <w:t xml:space="preserve"> and integrated a </w:t>
      </w:r>
      <w:r w:rsidRPr="005A4AFD">
        <w:rPr>
          <w:b/>
        </w:rPr>
        <w:t>padding scheme</w:t>
      </w:r>
      <w:r>
        <w:t xml:space="preserve">. </w:t>
      </w:r>
    </w:p>
    <w:p w14:paraId="7B604BD5" w14:textId="6977B95E" w:rsidR="005A4AFD" w:rsidRDefault="005A4AFD" w:rsidP="005A4AFD">
      <w:pPr>
        <w:pStyle w:val="ListParagraph"/>
        <w:ind w:left="1080"/>
      </w:pPr>
      <w:r>
        <w:t xml:space="preserve">OAEP uses a Feistel network with a pair of random oracles G and H. These operator on the plaintext before it is encrypted. </w:t>
      </w:r>
    </w:p>
    <w:p w14:paraId="310F3878" w14:textId="20F547F8" w:rsidR="005A4AFD" w:rsidRDefault="005A4AFD" w:rsidP="005A4AFD">
      <w:pPr>
        <w:pStyle w:val="ListParagraph"/>
        <w:numPr>
          <w:ilvl w:val="0"/>
          <w:numId w:val="6"/>
        </w:numPr>
      </w:pPr>
      <w:r>
        <w:t>Purpose:</w:t>
      </w:r>
    </w:p>
    <w:p w14:paraId="7CD6BAEC" w14:textId="783D5B0D" w:rsidR="005A4AFD" w:rsidRDefault="005A4AFD" w:rsidP="005A4AFD">
      <w:pPr>
        <w:pStyle w:val="ListParagraph"/>
        <w:numPr>
          <w:ilvl w:val="1"/>
          <w:numId w:val="6"/>
        </w:numPr>
      </w:pPr>
      <w:r>
        <w:t xml:space="preserve">Add </w:t>
      </w:r>
      <w:r w:rsidRPr="005A4AFD">
        <w:rPr>
          <w:b/>
        </w:rPr>
        <w:t>randomness</w:t>
      </w:r>
      <w:r>
        <w:t xml:space="preserve"> to the process</w:t>
      </w:r>
    </w:p>
    <w:p w14:paraId="1A02CB48" w14:textId="3FE86DED" w:rsidR="005A4AFD" w:rsidRDefault="005A4AFD" w:rsidP="005A4AFD">
      <w:pPr>
        <w:pStyle w:val="ListParagraph"/>
        <w:numPr>
          <w:ilvl w:val="1"/>
          <w:numId w:val="6"/>
        </w:numPr>
      </w:pPr>
      <w:r w:rsidRPr="005A4AFD">
        <w:rPr>
          <w:b/>
        </w:rPr>
        <w:t>Prevent partial decryption of ciphertexts</w:t>
      </w:r>
      <w:r>
        <w:t xml:space="preserve"> (or other information leakage) by ensuring that the adversary cannot recover and portion of the plaintext without being able to invert the trapdoor one-way permutation.</w:t>
      </w:r>
    </w:p>
    <w:p w14:paraId="1E6FF9AA" w14:textId="77777777" w:rsidR="005A4AFD" w:rsidRDefault="005A4AFD" w:rsidP="005A4AFD">
      <w:pPr>
        <w:pStyle w:val="ListParagraph"/>
        <w:numPr>
          <w:ilvl w:val="0"/>
          <w:numId w:val="6"/>
        </w:numPr>
      </w:pPr>
      <w:r>
        <w:t>How it works:</w:t>
      </w:r>
    </w:p>
    <w:p w14:paraId="435BB054" w14:textId="77777777" w:rsidR="005A4AFD" w:rsidRDefault="005A4AFD" w:rsidP="005A4AFD">
      <w:pPr>
        <w:pStyle w:val="ListParagraph"/>
        <w:ind w:left="1080"/>
        <w:rPr>
          <w:rFonts w:ascii="Arial" w:eastAsia="Times New Roman" w:hAnsi="Arial" w:cs="Arial"/>
          <w:color w:val="222222"/>
          <w:sz w:val="21"/>
          <w:szCs w:val="21"/>
        </w:rPr>
      </w:pP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 is the number of bits in the RSA modulus.</w:t>
      </w:r>
    </w:p>
    <w:p w14:paraId="316A267A" w14:textId="77777777" w:rsidR="005A4AFD" w:rsidRDefault="005A4AFD" w:rsidP="005A4AFD">
      <w:pPr>
        <w:pStyle w:val="ListParagraph"/>
        <w:ind w:left="1080"/>
        <w:rPr>
          <w:rFonts w:ascii="Arial" w:eastAsia="Times New Roman" w:hAnsi="Arial" w:cs="Arial"/>
          <w:color w:val="222222"/>
          <w:sz w:val="21"/>
          <w:szCs w:val="21"/>
        </w:rPr>
      </w:pPr>
      <w:r w:rsidRPr="001772A8">
        <w:rPr>
          <w:rFonts w:ascii="Arial" w:eastAsia="Times New Roman" w:hAnsi="Arial" w:cs="Arial"/>
          <w:i/>
          <w:iCs/>
          <w:color w:val="222222"/>
          <w:sz w:val="21"/>
          <w:szCs w:val="21"/>
        </w:rPr>
        <w:t>k</w:t>
      </w:r>
      <w:r w:rsidRPr="001772A8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0</w:t>
      </w:r>
      <w:r w:rsidRPr="001772A8">
        <w:rPr>
          <w:rFonts w:ascii="Arial" w:eastAsia="Times New Roman" w:hAnsi="Arial" w:cs="Arial"/>
          <w:color w:val="222222"/>
          <w:sz w:val="21"/>
          <w:szCs w:val="21"/>
        </w:rPr>
        <w:t> and </w:t>
      </w:r>
      <w:r w:rsidRPr="001772A8">
        <w:rPr>
          <w:rFonts w:ascii="Arial" w:eastAsia="Times New Roman" w:hAnsi="Arial" w:cs="Arial"/>
          <w:i/>
          <w:iCs/>
          <w:color w:val="222222"/>
          <w:sz w:val="21"/>
          <w:szCs w:val="21"/>
        </w:rPr>
        <w:t>k</w:t>
      </w:r>
      <w:r w:rsidRPr="001772A8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1</w:t>
      </w:r>
      <w:r w:rsidRPr="001772A8">
        <w:rPr>
          <w:rFonts w:ascii="Arial" w:eastAsia="Times New Roman" w:hAnsi="Arial" w:cs="Arial"/>
          <w:color w:val="222222"/>
          <w:sz w:val="21"/>
          <w:szCs w:val="21"/>
        </w:rPr>
        <w:t> are integers fixed by the protocol.</w:t>
      </w:r>
    </w:p>
    <w:p w14:paraId="3F64AA38" w14:textId="13464662" w:rsidR="005A4AFD" w:rsidRDefault="005A4AFD" w:rsidP="005A4AFD">
      <w:pPr>
        <w:pStyle w:val="ListParagraph"/>
        <w:ind w:left="1080"/>
        <w:rPr>
          <w:rFonts w:ascii="Arial" w:eastAsia="Times New Roman" w:hAnsi="Arial" w:cs="Arial"/>
          <w:color w:val="222222"/>
          <w:sz w:val="21"/>
          <w:szCs w:val="21"/>
        </w:rPr>
      </w:pPr>
      <w:r w:rsidRPr="001772A8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1772A8">
        <w:rPr>
          <w:rFonts w:ascii="Arial" w:eastAsia="Times New Roman" w:hAnsi="Arial" w:cs="Arial"/>
          <w:color w:val="222222"/>
          <w:sz w:val="21"/>
          <w:szCs w:val="21"/>
        </w:rPr>
        <w:t> is the plaintext message, an (</w:t>
      </w:r>
      <w:r w:rsidRPr="001772A8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1772A8">
        <w:rPr>
          <w:rFonts w:ascii="Arial" w:eastAsia="Times New Roman" w:hAnsi="Arial" w:cs="Arial"/>
          <w:color w:val="222222"/>
          <w:sz w:val="21"/>
          <w:szCs w:val="21"/>
        </w:rPr>
        <w:t> − </w:t>
      </w:r>
      <w:r w:rsidRPr="001772A8">
        <w:rPr>
          <w:rFonts w:ascii="Arial" w:eastAsia="Times New Roman" w:hAnsi="Arial" w:cs="Arial"/>
          <w:i/>
          <w:iCs/>
          <w:color w:val="222222"/>
          <w:sz w:val="21"/>
          <w:szCs w:val="21"/>
        </w:rPr>
        <w:t>k</w:t>
      </w:r>
      <w:r w:rsidRPr="001772A8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0</w:t>
      </w:r>
      <w:r w:rsidRPr="001772A8">
        <w:rPr>
          <w:rFonts w:ascii="Arial" w:eastAsia="Times New Roman" w:hAnsi="Arial" w:cs="Arial"/>
          <w:color w:val="222222"/>
          <w:sz w:val="21"/>
          <w:szCs w:val="21"/>
        </w:rPr>
        <w:t> − </w:t>
      </w:r>
      <w:r w:rsidRPr="001772A8">
        <w:rPr>
          <w:rFonts w:ascii="Arial" w:eastAsia="Times New Roman" w:hAnsi="Arial" w:cs="Arial"/>
          <w:i/>
          <w:iCs/>
          <w:color w:val="222222"/>
          <w:sz w:val="21"/>
          <w:szCs w:val="21"/>
        </w:rPr>
        <w:t>k</w:t>
      </w:r>
      <w:r w:rsidRPr="001772A8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1</w:t>
      </w:r>
      <w:r w:rsidRPr="001772A8">
        <w:rPr>
          <w:rFonts w:ascii="Arial" w:eastAsia="Times New Roman" w:hAnsi="Arial" w:cs="Arial"/>
          <w:color w:val="222222"/>
          <w:sz w:val="21"/>
          <w:szCs w:val="21"/>
        </w:rPr>
        <w:t>)-bit string</w:t>
      </w:r>
    </w:p>
    <w:p w14:paraId="08327885" w14:textId="77777777" w:rsidR="005A4AFD" w:rsidRDefault="005A4AFD" w:rsidP="005A4AFD">
      <w:pPr>
        <w:pStyle w:val="ListParagraph"/>
        <w:ind w:left="1080"/>
        <w:rPr>
          <w:rFonts w:ascii="Arial" w:eastAsia="Times New Roman" w:hAnsi="Arial" w:cs="Arial"/>
          <w:color w:val="222222"/>
          <w:sz w:val="21"/>
          <w:szCs w:val="21"/>
        </w:rPr>
      </w:pPr>
      <w:r w:rsidRPr="001772A8">
        <w:rPr>
          <w:rFonts w:ascii="Arial" w:eastAsia="Times New Roman" w:hAnsi="Arial" w:cs="Arial"/>
          <w:i/>
          <w:iCs/>
          <w:color w:val="222222"/>
          <w:sz w:val="21"/>
          <w:szCs w:val="21"/>
        </w:rPr>
        <w:t>G</w:t>
      </w:r>
      <w:r w:rsidRPr="001772A8">
        <w:rPr>
          <w:rFonts w:ascii="Arial" w:eastAsia="Times New Roman" w:hAnsi="Arial" w:cs="Arial"/>
          <w:color w:val="222222"/>
          <w:sz w:val="21"/>
          <w:szCs w:val="21"/>
        </w:rPr>
        <w:t> and </w:t>
      </w:r>
      <w:r w:rsidRPr="001772A8">
        <w:rPr>
          <w:rFonts w:ascii="Arial" w:eastAsia="Times New Roman" w:hAnsi="Arial" w:cs="Arial"/>
          <w:i/>
          <w:iCs/>
          <w:color w:val="222222"/>
          <w:sz w:val="21"/>
          <w:szCs w:val="21"/>
        </w:rPr>
        <w:t>H</w:t>
      </w:r>
      <w:r w:rsidRPr="001772A8">
        <w:rPr>
          <w:rFonts w:ascii="Arial" w:eastAsia="Times New Roman" w:hAnsi="Arial" w:cs="Arial"/>
          <w:color w:val="222222"/>
          <w:sz w:val="21"/>
          <w:szCs w:val="21"/>
        </w:rPr>
        <w:t> are </w:t>
      </w:r>
      <w:hyperlink r:id="rId10" w:tooltip="Random oracle" w:history="1">
        <w:r w:rsidRPr="001772A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random oracles</w:t>
        </w:r>
      </w:hyperlink>
      <w:r w:rsidRPr="001772A8">
        <w:rPr>
          <w:rFonts w:ascii="Arial" w:eastAsia="Times New Roman" w:hAnsi="Arial" w:cs="Arial"/>
          <w:color w:val="222222"/>
          <w:sz w:val="21"/>
          <w:szCs w:val="21"/>
        </w:rPr>
        <w:t> such as </w:t>
      </w:r>
      <w:hyperlink r:id="rId11" w:tooltip="Cryptographic hash function" w:history="1">
        <w:r w:rsidRPr="001772A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cryptographic hash functions</w:t>
        </w:r>
      </w:hyperlink>
      <w:r w:rsidRPr="001772A8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7CD8E918" w14:textId="0A06DCB2" w:rsidR="005A4AFD" w:rsidRDefault="005A4AFD" w:rsidP="005A4AFD">
      <w:pPr>
        <w:pStyle w:val="ListParagraph"/>
        <w:ind w:left="1080"/>
        <w:rPr>
          <w:rFonts w:ascii="Arial" w:eastAsia="Times New Roman" w:hAnsi="Arial" w:cs="Arial"/>
          <w:color w:val="222222"/>
          <w:sz w:val="21"/>
          <w:szCs w:val="21"/>
        </w:rPr>
      </w:pPr>
      <w:r w:rsidRPr="001772A8">
        <w:rPr>
          <w:rFonts w:ascii="Cambria Math" w:eastAsia="Times New Roman" w:hAnsi="Cambria Math" w:cs="Cambria Math"/>
          <w:color w:val="222222"/>
          <w:sz w:val="21"/>
          <w:szCs w:val="21"/>
        </w:rPr>
        <w:t>⊕</w:t>
      </w:r>
      <w:r w:rsidRPr="001772A8">
        <w:rPr>
          <w:rFonts w:ascii="Arial" w:eastAsia="Times New Roman" w:hAnsi="Arial" w:cs="Arial"/>
          <w:color w:val="222222"/>
          <w:sz w:val="21"/>
          <w:szCs w:val="21"/>
        </w:rPr>
        <w:t xml:space="preserve"> is an </w:t>
      </w:r>
      <w:proofErr w:type="spellStart"/>
      <w:r w:rsidRPr="001772A8">
        <w:rPr>
          <w:rFonts w:ascii="Arial" w:eastAsia="Times New Roman" w:hAnsi="Arial" w:cs="Arial"/>
          <w:color w:val="222222"/>
          <w:sz w:val="21"/>
          <w:szCs w:val="21"/>
        </w:rPr>
        <w:t>xor</w:t>
      </w:r>
      <w:proofErr w:type="spellEnd"/>
      <w:r w:rsidRPr="001772A8">
        <w:rPr>
          <w:rFonts w:ascii="Arial" w:eastAsia="Times New Roman" w:hAnsi="Arial" w:cs="Arial"/>
          <w:color w:val="222222"/>
          <w:sz w:val="21"/>
          <w:szCs w:val="21"/>
        </w:rPr>
        <w:t xml:space="preserve"> operation.</w:t>
      </w:r>
    </w:p>
    <w:p w14:paraId="7ABC4D86" w14:textId="04830FFC" w:rsidR="005A4AFD" w:rsidRDefault="005A4AFD" w:rsidP="005A4AFD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To </w:t>
      </w:r>
      <w:r w:rsidR="001003C8">
        <w:rPr>
          <w:rFonts w:ascii="Arial" w:eastAsia="Times New Roman" w:hAnsi="Arial" w:cs="Arial"/>
          <w:color w:val="222222"/>
          <w:sz w:val="21"/>
          <w:szCs w:val="21"/>
        </w:rPr>
        <w:t>encrypt</w:t>
      </w:r>
      <w:r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14:paraId="4C17EA09" w14:textId="77777777" w:rsidR="005A4AFD" w:rsidRDefault="005A4AFD" w:rsidP="005A4AFD">
      <w:pPr>
        <w:pStyle w:val="ListParagraph"/>
        <w:numPr>
          <w:ilvl w:val="2"/>
          <w:numId w:val="6"/>
        </w:numPr>
        <w:rPr>
          <w:rFonts w:ascii="Arial" w:eastAsia="Times New Roman" w:hAnsi="Arial" w:cs="Arial"/>
          <w:color w:val="222222"/>
          <w:sz w:val="21"/>
          <w:szCs w:val="21"/>
        </w:rPr>
      </w:pPr>
      <w:r w:rsidRPr="005A4AFD">
        <w:rPr>
          <w:rFonts w:ascii="Arial" w:eastAsia="Times New Roman" w:hAnsi="Arial" w:cs="Arial"/>
          <w:color w:val="222222"/>
          <w:sz w:val="21"/>
          <w:szCs w:val="21"/>
        </w:rPr>
        <w:t>messages are padded with </w:t>
      </w: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k</w:t>
      </w:r>
      <w:r w:rsidRPr="005A4AFD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1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 zeros to be </w:t>
      </w: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 − </w:t>
      </w: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k</w:t>
      </w:r>
      <w:r w:rsidRPr="005A4AFD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0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 bits in length.</w:t>
      </w:r>
    </w:p>
    <w:p w14:paraId="12E22904" w14:textId="77777777" w:rsidR="005A4AFD" w:rsidRDefault="005A4AFD" w:rsidP="005A4AFD">
      <w:pPr>
        <w:pStyle w:val="ListParagraph"/>
        <w:numPr>
          <w:ilvl w:val="2"/>
          <w:numId w:val="6"/>
        </w:numPr>
        <w:rPr>
          <w:rFonts w:ascii="Arial" w:eastAsia="Times New Roman" w:hAnsi="Arial" w:cs="Arial"/>
          <w:color w:val="222222"/>
          <w:sz w:val="21"/>
          <w:szCs w:val="21"/>
        </w:rPr>
      </w:pP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 is a randomly generated </w:t>
      </w: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k</w:t>
      </w:r>
      <w:r w:rsidRPr="005A4AFD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0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-bit string</w:t>
      </w:r>
    </w:p>
    <w:p w14:paraId="409E1BB3" w14:textId="77777777" w:rsidR="005A4AFD" w:rsidRDefault="005A4AFD" w:rsidP="005A4AFD">
      <w:pPr>
        <w:pStyle w:val="ListParagraph"/>
        <w:numPr>
          <w:ilvl w:val="2"/>
          <w:numId w:val="6"/>
        </w:numPr>
        <w:rPr>
          <w:rFonts w:ascii="Arial" w:eastAsia="Times New Roman" w:hAnsi="Arial" w:cs="Arial"/>
          <w:color w:val="222222"/>
          <w:sz w:val="21"/>
          <w:szCs w:val="21"/>
        </w:rPr>
      </w:pP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lastRenderedPageBreak/>
        <w:t>G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 expands the </w:t>
      </w: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k</w:t>
      </w:r>
      <w:r w:rsidRPr="005A4AFD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0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 bits of </w:t>
      </w: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 − </w:t>
      </w: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k</w:t>
      </w:r>
      <w:r w:rsidRPr="005A4AFD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0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 bits.</w:t>
      </w:r>
    </w:p>
    <w:p w14:paraId="75CEAFE3" w14:textId="77777777" w:rsidR="005A4AFD" w:rsidRDefault="005A4AFD" w:rsidP="005A4AFD">
      <w:pPr>
        <w:pStyle w:val="ListParagraph"/>
        <w:numPr>
          <w:ilvl w:val="2"/>
          <w:numId w:val="6"/>
        </w:numPr>
        <w:rPr>
          <w:rFonts w:ascii="Arial" w:eastAsia="Times New Roman" w:hAnsi="Arial" w:cs="Arial"/>
          <w:color w:val="222222"/>
          <w:sz w:val="21"/>
          <w:szCs w:val="21"/>
        </w:rPr>
      </w:pP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X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proofErr w:type="gramStart"/>
      <w:r w:rsidRPr="005A4AFD">
        <w:rPr>
          <w:rFonts w:ascii="Arial" w:eastAsia="Times New Roman" w:hAnsi="Arial" w:cs="Arial"/>
          <w:color w:val="222222"/>
          <w:sz w:val="21"/>
          <w:szCs w:val="21"/>
        </w:rPr>
        <w:t>00..</w:t>
      </w:r>
      <w:proofErr w:type="gramEnd"/>
      <w:r w:rsidRPr="005A4AFD">
        <w:rPr>
          <w:rFonts w:ascii="Arial" w:eastAsia="Times New Roman" w:hAnsi="Arial" w:cs="Arial"/>
          <w:color w:val="222222"/>
          <w:sz w:val="21"/>
          <w:szCs w:val="21"/>
        </w:rPr>
        <w:t xml:space="preserve">0 </w:t>
      </w:r>
      <w:r w:rsidRPr="005A4AFD">
        <w:rPr>
          <w:rFonts w:ascii="Cambria Math" w:eastAsia="Times New Roman" w:hAnsi="Cambria Math" w:cs="Cambria Math"/>
          <w:color w:val="222222"/>
          <w:sz w:val="21"/>
          <w:szCs w:val="21"/>
        </w:rPr>
        <w:t>⊕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G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(</w:t>
      </w: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14:paraId="751BAFE2" w14:textId="77777777" w:rsidR="005A4AFD" w:rsidRDefault="005A4AFD" w:rsidP="005A4AFD">
      <w:pPr>
        <w:pStyle w:val="ListParagraph"/>
        <w:numPr>
          <w:ilvl w:val="2"/>
          <w:numId w:val="6"/>
        </w:numPr>
        <w:rPr>
          <w:rFonts w:ascii="Arial" w:eastAsia="Times New Roman" w:hAnsi="Arial" w:cs="Arial"/>
          <w:color w:val="222222"/>
          <w:sz w:val="21"/>
          <w:szCs w:val="21"/>
        </w:rPr>
      </w:pP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H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 reduces the </w:t>
      </w: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 − </w:t>
      </w: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k</w:t>
      </w:r>
      <w:r w:rsidRPr="005A4AFD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0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 bits of </w:t>
      </w: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X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k</w:t>
      </w:r>
      <w:r w:rsidRPr="005A4AFD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0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 bits.</w:t>
      </w:r>
    </w:p>
    <w:p w14:paraId="367BB523" w14:textId="77777777" w:rsidR="005A4AFD" w:rsidRDefault="005A4AFD" w:rsidP="005A4AFD">
      <w:pPr>
        <w:pStyle w:val="ListParagraph"/>
        <w:numPr>
          <w:ilvl w:val="2"/>
          <w:numId w:val="6"/>
        </w:numPr>
        <w:rPr>
          <w:rFonts w:ascii="Arial" w:eastAsia="Times New Roman" w:hAnsi="Arial" w:cs="Arial"/>
          <w:color w:val="222222"/>
          <w:sz w:val="21"/>
          <w:szCs w:val="21"/>
        </w:rPr>
      </w:pP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Y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5A4AFD">
        <w:rPr>
          <w:rFonts w:ascii="Cambria Math" w:eastAsia="Times New Roman" w:hAnsi="Cambria Math" w:cs="Cambria Math"/>
          <w:color w:val="222222"/>
          <w:sz w:val="21"/>
          <w:szCs w:val="21"/>
        </w:rPr>
        <w:t>⊕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H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(</w:t>
      </w: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X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14:paraId="72EF4489" w14:textId="127F3E0A" w:rsidR="005A4AFD" w:rsidRPr="005A4AFD" w:rsidRDefault="005A4AFD" w:rsidP="005A4AFD">
      <w:pPr>
        <w:pStyle w:val="ListParagraph"/>
        <w:numPr>
          <w:ilvl w:val="2"/>
          <w:numId w:val="6"/>
        </w:numPr>
        <w:rPr>
          <w:rFonts w:ascii="Arial" w:eastAsia="Times New Roman" w:hAnsi="Arial" w:cs="Arial"/>
          <w:color w:val="222222"/>
          <w:sz w:val="21"/>
          <w:szCs w:val="21"/>
        </w:rPr>
      </w:pPr>
      <w:r w:rsidRPr="005A4AFD">
        <w:rPr>
          <w:rFonts w:ascii="Arial" w:eastAsia="Times New Roman" w:hAnsi="Arial" w:cs="Arial"/>
          <w:color w:val="222222"/>
          <w:sz w:val="21"/>
          <w:szCs w:val="21"/>
        </w:rPr>
        <w:t>The output is </w:t>
      </w: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X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 || </w:t>
      </w: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Y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 where </w:t>
      </w: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X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 is shown in the diagram as the leftmost block and </w:t>
      </w:r>
      <w:r w:rsidRPr="005A4AFD">
        <w:rPr>
          <w:rFonts w:ascii="Arial" w:eastAsia="Times New Roman" w:hAnsi="Arial" w:cs="Arial"/>
          <w:i/>
          <w:iCs/>
          <w:color w:val="222222"/>
          <w:sz w:val="21"/>
          <w:szCs w:val="21"/>
        </w:rPr>
        <w:t>Y</w:t>
      </w:r>
      <w:r w:rsidRPr="005A4AFD">
        <w:rPr>
          <w:rFonts w:ascii="Arial" w:eastAsia="Times New Roman" w:hAnsi="Arial" w:cs="Arial"/>
          <w:color w:val="222222"/>
          <w:sz w:val="21"/>
          <w:szCs w:val="21"/>
        </w:rPr>
        <w:t> as the rightmost block</w:t>
      </w:r>
    </w:p>
    <w:p w14:paraId="709269A7" w14:textId="7A29007A" w:rsidR="005A4AFD" w:rsidRDefault="005A4AFD" w:rsidP="005A4AFD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To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de</w:t>
      </w:r>
      <w:r w:rsidR="001003C8">
        <w:rPr>
          <w:rFonts w:ascii="Arial" w:eastAsia="Times New Roman" w:hAnsi="Arial" w:cs="Arial"/>
          <w:color w:val="222222"/>
          <w:sz w:val="21"/>
          <w:szCs w:val="21"/>
        </w:rPr>
        <w:t>crypte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14:paraId="07A609F0" w14:textId="05DA92EF" w:rsidR="005A4AFD" w:rsidRPr="005A4AFD" w:rsidRDefault="005A4AFD" w:rsidP="005A4AFD">
      <w:pPr>
        <w:pStyle w:val="ListParagraph"/>
        <w:numPr>
          <w:ilvl w:val="2"/>
          <w:numId w:val="6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ecover the random string as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=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⊕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14:paraId="7D5CB566" w14:textId="2B6575DB" w:rsidR="005A4AFD" w:rsidRPr="00F77379" w:rsidRDefault="005A4AFD" w:rsidP="00F77379">
      <w:pPr>
        <w:pStyle w:val="ListParagraph"/>
        <w:numPr>
          <w:ilvl w:val="2"/>
          <w:numId w:val="6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recover the message as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00..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0 =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⊕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14:paraId="6E671A6A" w14:textId="77777777" w:rsidR="00F77379" w:rsidRPr="00F77379" w:rsidRDefault="00F77379" w:rsidP="00F77379">
      <w:pPr>
        <w:pStyle w:val="ListParagraph"/>
        <w:numPr>
          <w:ilvl w:val="2"/>
          <w:numId w:val="6"/>
        </w:numPr>
        <w:rPr>
          <w:rFonts w:ascii="Arial" w:eastAsia="Times New Roman" w:hAnsi="Arial" w:cs="Arial"/>
          <w:color w:val="222222"/>
          <w:sz w:val="21"/>
          <w:szCs w:val="21"/>
        </w:rPr>
      </w:pPr>
    </w:p>
    <w:p w14:paraId="722B58A6" w14:textId="4648EF8D" w:rsidR="005A4AFD" w:rsidRDefault="005A4AFD" w:rsidP="005A4AFD">
      <w:pPr>
        <w:pStyle w:val="ListParagraph"/>
        <w:numPr>
          <w:ilvl w:val="0"/>
          <w:numId w:val="5"/>
        </w:numPr>
        <w:rPr>
          <w:u w:val="single"/>
        </w:rPr>
      </w:pPr>
      <w:r w:rsidRPr="003F5A61">
        <w:rPr>
          <w:u w:val="single"/>
        </w:rPr>
        <w:t>Explain the purpose of Probabilistic Signature Scheme (PSS) to sign and verify using RSA. Explain how it works.</w:t>
      </w:r>
    </w:p>
    <w:p w14:paraId="771ACB36" w14:textId="649E186C" w:rsidR="00025569" w:rsidRPr="00025569" w:rsidRDefault="00025569" w:rsidP="00025569">
      <w:pPr>
        <w:pStyle w:val="ListParagraph"/>
      </w:pPr>
      <w:r>
        <w:rPr>
          <w:noProof/>
        </w:rPr>
        <w:drawing>
          <wp:inline distT="0" distB="0" distL="0" distR="0" wp14:anchorId="201BC92B" wp14:editId="5B563061">
            <wp:extent cx="3757368" cy="1762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6665" cy="177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0072" w14:textId="24395BD4" w:rsidR="006016E1" w:rsidRPr="006016E1" w:rsidRDefault="006016E1" w:rsidP="0022685A">
      <w:pPr>
        <w:pStyle w:val="ListParagraph"/>
        <w:numPr>
          <w:ilvl w:val="0"/>
          <w:numId w:val="6"/>
        </w:numPr>
      </w:pPr>
      <w:r w:rsidRPr="006016E1">
        <w:t>Purpose:</w:t>
      </w:r>
    </w:p>
    <w:p w14:paraId="61F068C2" w14:textId="16D6B776" w:rsidR="00025569" w:rsidRPr="00025569" w:rsidRDefault="00687CAA" w:rsidP="00025569">
      <w:pPr>
        <w:pStyle w:val="ListParagraph"/>
        <w:numPr>
          <w:ilvl w:val="1"/>
          <w:numId w:val="6"/>
        </w:numPr>
        <w:rPr>
          <w:u w:val="single"/>
        </w:rPr>
      </w:pPr>
      <w:r>
        <w:t xml:space="preserve">PSS is randomized and will produce a </w:t>
      </w:r>
      <w:r w:rsidRPr="0022685A">
        <w:rPr>
          <w:b/>
        </w:rPr>
        <w:t>different signature value each time</w:t>
      </w:r>
      <w:r>
        <w:t xml:space="preserve"> (unless you use a zero-length salt).</w:t>
      </w:r>
    </w:p>
    <w:p w14:paraId="10A31B89" w14:textId="0EAECAFF" w:rsidR="0022685A" w:rsidRPr="006016E1" w:rsidRDefault="006016E1" w:rsidP="0022685A">
      <w:pPr>
        <w:pStyle w:val="ListParagraph"/>
        <w:numPr>
          <w:ilvl w:val="0"/>
          <w:numId w:val="6"/>
        </w:numPr>
        <w:rPr>
          <w:u w:val="single"/>
        </w:rPr>
      </w:pPr>
      <w:r>
        <w:t>How it works:</w:t>
      </w:r>
    </w:p>
    <w:p w14:paraId="62AE3E8C" w14:textId="76DDB74C" w:rsidR="006016E1" w:rsidRPr="00025569" w:rsidRDefault="001003C8" w:rsidP="001003C8">
      <w:pPr>
        <w:pStyle w:val="ListParagraph"/>
        <w:numPr>
          <w:ilvl w:val="1"/>
          <w:numId w:val="6"/>
        </w:numPr>
        <w:rPr>
          <w:u w:val="single"/>
        </w:rPr>
      </w:pPr>
      <w:r>
        <w:t>To encrypt:</w:t>
      </w:r>
    </w:p>
    <w:p w14:paraId="701CE4A3" w14:textId="77777777" w:rsidR="00025569" w:rsidRPr="00025569" w:rsidRDefault="00025569" w:rsidP="00025569">
      <w:pPr>
        <w:pStyle w:val="li"/>
        <w:numPr>
          <w:ilvl w:val="2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23232"/>
          <w:sz w:val="22"/>
          <w:szCs w:val="22"/>
        </w:rPr>
      </w:pPr>
      <w:r w:rsidRPr="00025569">
        <w:rPr>
          <w:rFonts w:asciiTheme="minorHAnsi" w:hAnsiTheme="minorHAnsi" w:cstheme="minorHAnsi"/>
          <w:color w:val="323232"/>
          <w:sz w:val="22"/>
          <w:szCs w:val="22"/>
        </w:rPr>
        <w:t>The signature scheme hashes the message to be signed by using a hash function.</w:t>
      </w:r>
    </w:p>
    <w:p w14:paraId="1F7C2911" w14:textId="77777777" w:rsidR="00025569" w:rsidRPr="00025569" w:rsidRDefault="00025569" w:rsidP="00025569">
      <w:pPr>
        <w:pStyle w:val="li"/>
        <w:numPr>
          <w:ilvl w:val="2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23232"/>
          <w:sz w:val="22"/>
          <w:szCs w:val="22"/>
        </w:rPr>
      </w:pPr>
      <w:r w:rsidRPr="00025569">
        <w:rPr>
          <w:rFonts w:asciiTheme="minorHAnsi" w:hAnsiTheme="minorHAnsi" w:cstheme="minorHAnsi"/>
          <w:color w:val="323232"/>
          <w:sz w:val="22"/>
          <w:szCs w:val="22"/>
        </w:rPr>
        <w:t>The resulting hash is transformed into an encoded message.</w:t>
      </w:r>
    </w:p>
    <w:p w14:paraId="7EA70BD6" w14:textId="70D201B6" w:rsidR="0074727E" w:rsidRPr="00025569" w:rsidRDefault="00025569" w:rsidP="00025569">
      <w:pPr>
        <w:pStyle w:val="li"/>
        <w:numPr>
          <w:ilvl w:val="2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025569">
        <w:rPr>
          <w:rFonts w:asciiTheme="minorHAnsi" w:hAnsiTheme="minorHAnsi" w:cstheme="minorHAnsi"/>
          <w:color w:val="323232"/>
          <w:sz w:val="22"/>
          <w:szCs w:val="22"/>
        </w:rPr>
        <w:t>A signature primitive is applied to the encoded message by using the private key to produce the signature.</w:t>
      </w:r>
      <w:r w:rsidRPr="00025569">
        <w:rPr>
          <w:rFonts w:asciiTheme="minorHAnsi" w:hAnsiTheme="minorHAnsi" w:cstheme="minorHAnsi"/>
          <w:noProof/>
          <w:sz w:val="22"/>
          <w:szCs w:val="22"/>
        </w:rPr>
        <w:t xml:space="preserve"> </w:t>
      </w:r>
    </w:p>
    <w:p w14:paraId="4398953C" w14:textId="572F95ED" w:rsidR="00025569" w:rsidRPr="00025569" w:rsidRDefault="00025569" w:rsidP="00025569">
      <w:pPr>
        <w:pStyle w:val="li"/>
        <w:shd w:val="clear" w:color="auto" w:fill="FFFFFF"/>
        <w:spacing w:before="0" w:beforeAutospacing="0" w:after="0" w:afterAutospacing="0"/>
        <w:ind w:left="252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57978022" wp14:editId="290BAFB8">
            <wp:extent cx="3141990" cy="7620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9172" cy="7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2190" w14:textId="78DF61FE" w:rsidR="00025569" w:rsidRPr="00025569" w:rsidRDefault="00025569" w:rsidP="00025569">
      <w:pPr>
        <w:pStyle w:val="li"/>
        <w:numPr>
          <w:ilvl w:val="1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025569">
        <w:rPr>
          <w:rFonts w:asciiTheme="minorHAnsi" w:hAnsiTheme="minorHAnsi" w:cstheme="minorHAnsi"/>
          <w:noProof/>
          <w:sz w:val="22"/>
          <w:szCs w:val="22"/>
        </w:rPr>
        <w:t>To decrypt:</w:t>
      </w:r>
    </w:p>
    <w:p w14:paraId="02E48A77" w14:textId="77777777" w:rsidR="00025569" w:rsidRPr="00025569" w:rsidRDefault="00025569" w:rsidP="00025569">
      <w:pPr>
        <w:pStyle w:val="li"/>
        <w:numPr>
          <w:ilvl w:val="2"/>
          <w:numId w:val="6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025569">
        <w:rPr>
          <w:rFonts w:asciiTheme="minorHAnsi" w:hAnsiTheme="minorHAnsi" w:cstheme="minorHAnsi"/>
          <w:sz w:val="22"/>
          <w:szCs w:val="22"/>
        </w:rPr>
        <w:t>The scheme hashes the message to be signed by using the same hash function that was used to sign the message.</w:t>
      </w:r>
    </w:p>
    <w:p w14:paraId="14A0A71D" w14:textId="77777777" w:rsidR="00025569" w:rsidRPr="00025569" w:rsidRDefault="00025569" w:rsidP="00025569">
      <w:pPr>
        <w:pStyle w:val="li"/>
        <w:numPr>
          <w:ilvl w:val="2"/>
          <w:numId w:val="6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025569">
        <w:rPr>
          <w:rFonts w:asciiTheme="minorHAnsi" w:hAnsiTheme="minorHAnsi" w:cstheme="minorHAnsi"/>
          <w:sz w:val="22"/>
          <w:szCs w:val="22"/>
        </w:rPr>
        <w:t>A verification primitive is then applied to the signature by using the public key of the key pair to recover the message.</w:t>
      </w:r>
    </w:p>
    <w:p w14:paraId="7237B9A2" w14:textId="1E87D2A7" w:rsidR="00025569" w:rsidRDefault="00025569" w:rsidP="00025569">
      <w:pPr>
        <w:pStyle w:val="li"/>
        <w:numPr>
          <w:ilvl w:val="2"/>
          <w:numId w:val="6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025569">
        <w:rPr>
          <w:rFonts w:asciiTheme="minorHAnsi" w:hAnsiTheme="minorHAnsi" w:cstheme="minorHAnsi"/>
          <w:sz w:val="22"/>
          <w:szCs w:val="22"/>
        </w:rPr>
        <w:t>The scheme verifies that the encoded message is a valid transformation of the hash value.</w:t>
      </w:r>
    </w:p>
    <w:p w14:paraId="5BA91D05" w14:textId="24249CBA" w:rsidR="00025569" w:rsidRPr="00025569" w:rsidRDefault="00025569" w:rsidP="00025569">
      <w:pPr>
        <w:pStyle w:val="li"/>
        <w:shd w:val="clear" w:color="auto" w:fill="FFFFFF"/>
        <w:spacing w:after="0"/>
        <w:ind w:left="252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B9D645D" wp14:editId="01CDF464">
            <wp:extent cx="3831272" cy="10934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3625" cy="114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3BDE" w14:textId="77777777" w:rsidR="00025569" w:rsidRPr="0074727E" w:rsidRDefault="00025569" w:rsidP="00025569">
      <w:pPr>
        <w:pStyle w:val="li"/>
        <w:shd w:val="clear" w:color="auto" w:fill="FFFFFF"/>
        <w:spacing w:before="0" w:beforeAutospacing="0" w:after="0" w:afterAutospacing="0"/>
        <w:ind w:left="2520"/>
        <w:textAlignment w:val="baseline"/>
        <w:rPr>
          <w:u w:val="single"/>
        </w:rPr>
      </w:pPr>
    </w:p>
    <w:sectPr w:rsidR="00025569" w:rsidRPr="00747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878"/>
    <w:multiLevelType w:val="multilevel"/>
    <w:tmpl w:val="3CCC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3695C"/>
    <w:multiLevelType w:val="multilevel"/>
    <w:tmpl w:val="927C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118E0"/>
    <w:multiLevelType w:val="hybridMultilevel"/>
    <w:tmpl w:val="3D9C110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069CA"/>
    <w:multiLevelType w:val="multilevel"/>
    <w:tmpl w:val="7E46C2D4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B31D7"/>
    <w:multiLevelType w:val="hybridMultilevel"/>
    <w:tmpl w:val="BA8C2EEA"/>
    <w:lvl w:ilvl="0" w:tplc="EFE6FD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5476B7"/>
    <w:multiLevelType w:val="hybridMultilevel"/>
    <w:tmpl w:val="0916E60A"/>
    <w:lvl w:ilvl="0" w:tplc="C3D07D2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986F8A"/>
    <w:multiLevelType w:val="hybridMultilevel"/>
    <w:tmpl w:val="FF6A218C"/>
    <w:lvl w:ilvl="0" w:tplc="8D3474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A7866"/>
    <w:multiLevelType w:val="hybridMultilevel"/>
    <w:tmpl w:val="C92E95FA"/>
    <w:lvl w:ilvl="0" w:tplc="40C63C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736BF"/>
    <w:multiLevelType w:val="hybridMultilevel"/>
    <w:tmpl w:val="8C74A95A"/>
    <w:lvl w:ilvl="0" w:tplc="9A4266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06"/>
    <w:rsid w:val="00025569"/>
    <w:rsid w:val="001003C8"/>
    <w:rsid w:val="0022685A"/>
    <w:rsid w:val="00257E7E"/>
    <w:rsid w:val="002F6E5A"/>
    <w:rsid w:val="005A4AFD"/>
    <w:rsid w:val="006016E1"/>
    <w:rsid w:val="00687CAA"/>
    <w:rsid w:val="0074727E"/>
    <w:rsid w:val="007F2031"/>
    <w:rsid w:val="00A56596"/>
    <w:rsid w:val="00BC72CE"/>
    <w:rsid w:val="00CF1D10"/>
    <w:rsid w:val="00D93A06"/>
    <w:rsid w:val="00D95547"/>
    <w:rsid w:val="00F77379"/>
    <w:rsid w:val="00FD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8FC9"/>
  <w15:chartTrackingRefBased/>
  <w15:docId w15:val="{19055ACE-E1EC-4943-B456-B30723E4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A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A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AFD"/>
    <w:rPr>
      <w:rFonts w:ascii="Segoe UI" w:hAnsi="Segoe UI" w:cs="Segoe UI"/>
      <w:sz w:val="18"/>
      <w:szCs w:val="18"/>
    </w:rPr>
  </w:style>
  <w:style w:type="paragraph" w:customStyle="1" w:styleId="li">
    <w:name w:val="li"/>
    <w:basedOn w:val="Normal"/>
    <w:rsid w:val="00025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Cryptographic_hash_function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Random_orac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 WANG</dc:creator>
  <cp:keywords/>
  <dc:description/>
  <cp:lastModifiedBy>ZIJIA WANG</cp:lastModifiedBy>
  <cp:revision>17</cp:revision>
  <dcterms:created xsi:type="dcterms:W3CDTF">2019-11-21T05:06:00Z</dcterms:created>
  <dcterms:modified xsi:type="dcterms:W3CDTF">2019-11-21T14:36:00Z</dcterms:modified>
</cp:coreProperties>
</file>