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144/2026/NĐ-CP sửa đổi, bổ sung một số điều của Nghị định 181/2025/NĐ-CP về thuế GTGT</w:t>
      </w:r>
    </w:p>
    <w:p>
      <w:pPr>
        <w:spacing w:after="360"/>
        <w:jc w:val="center"/>
      </w:pPr>
      <w:r>
        <w:rPr>
          <w:rFonts w:ascii="Times New Roman" w:cs="Times New Roman" w:eastAsia="Times New Roman" w:hAnsi="Times New Roman"/>
          <w:i/>
          <w:iCs/>
          <w:sz w:val="22"/>
          <w:szCs w:val="22"/>
        </w:rPr>
        <w:t xml:space="preserve">Số hiệu: 144/2026/NĐ-CP | Cơ quan ban hành: Chính phủ | Ngày ban hành: 2026-05-05</w:t>
      </w:r>
    </w:p>
    <w:p>
      <w:pPr>
        <w:spacing w:after="120" w:line="360"/>
      </w:pPr>
      <w:r>
        <w:rPr>
          <w:rFonts w:ascii="Times New Roman" w:cs="Times New Roman" w:eastAsia="Times New Roman" w:hAnsi="Times New Roman"/>
          <w:sz w:val="26"/>
          <w:szCs w:val="26"/>
        </w:rPr>
        <w:t xml:space="preserve">CHÍNH PHỦ _______ Số: 144/2026/NĐ-CP CỘNG HÒA XÃ HỘI CHỦ NGHĨA VIỆT NAM Độc lập - Tự do - Hạnh phúc _____________________________ Hà Nội, ngày 05 tháng 5 năm 2026 NGHỊ ĐỊNH Sửa đổi, bổ sung một số điều của Nghị định số 181/2025/NĐ-CP ngày 01 tháng 7 năm 2025 của Chính phủ quy định chi tiết thi hành một số điều của Luật Thuế giá trị gia tăng đã được sửa đổi, bổ sung một số điều bởi Nghị định số 359/2025/NĐ-CP ngày 31 tháng 12 năm 2025 của Chính phủ Căn cứ Luật Tổ chức Chính phủ số 63/2025/QH15; Căn cứ Luật Thuế giá trị gia tăng số 48/2024/QH15 đã được sửa đổi, bổ sung một số điều bởi Luật số 90/2025/QH15 và Luật số 149/2025/QH15; Theo đề nghị của Bộ trưởng Bộ Tài chính; Chính phủ ban hành Nghị định sửa đổi, bổ sung một số điều của Nghị định số 181/2025/NĐ-CP ngày 01 tháng 7 năm 2025 của Chính phủ quy định chi tiết thi hành một số điều của Luật Thuế giá trị gia tăng đã được sửa đổi, bổ sung một số điều bởi Nghị định số 359/2025/NĐ-CP ngày 31 tháng 12 năm 2025 của Chính phủ.</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Sửa đổi, bổ sung một số điểm, khoản của Điều 4 1.</w:t>
      </w:r>
    </w:p>
    <w:p>
      <w:pPr>
        <w:spacing w:after="120" w:line="360"/>
      </w:pPr>
      <w:r>
        <w:rPr>
          <w:rFonts w:ascii="Times New Roman" w:cs="Times New Roman" w:eastAsia="Times New Roman" w:hAnsi="Times New Roman"/>
          <w:sz w:val="26"/>
          <w:szCs w:val="26"/>
        </w:rPr>
        <w:t xml:space="preserve">Bổ sung khoản 3a vào sau khoản 3 như sau: “3a.</w:t>
      </w:r>
    </w:p>
    <w:p>
      <w:pPr>
        <w:spacing w:after="120" w:line="360"/>
      </w:pPr>
      <w:r>
        <w:rPr>
          <w:rFonts w:ascii="Times New Roman" w:cs="Times New Roman" w:eastAsia="Times New Roman" w:hAnsi="Times New Roman"/>
          <w:sz w:val="26"/>
          <w:szCs w:val="26"/>
        </w:rPr>
        <w:t xml:space="preserve">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theo quy định của pháp luật về kinh doanh bảo hiểm; 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Sửa đổi, bổ sung điểm đ khoản 4 như sau: “đ) Bán nợ bao gồm bán khoản phải trả và khoản phải thu, bán chứng chỉ tiền gửi”.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Sửa đổi, bổ sung khoản 14 như sau: “14.</w:t>
      </w:r>
    </w:p>
    <w:p>
      <w:pPr>
        <w:spacing w:after="120" w:line="360"/>
      </w:pPr>
      <w:r>
        <w:rPr>
          <w:rFonts w:ascii="Times New Roman" w:cs="Times New Roman" w:eastAsia="Times New Roman" w:hAnsi="Times New Roman"/>
          <w:sz w:val="26"/>
          <w:szCs w:val="26"/>
        </w:rPr>
        <w:t xml:space="preserve">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 (Phụ lục I, Phụ lục II) ban hành kèm theo Nghị định này.</w:t>
      </w:r>
    </w:p>
    <w:p>
      <w:pPr>
        <w:spacing w:after="120" w:line="360"/>
      </w:pPr>
      <w:r>
        <w:rPr>
          <w:rFonts w:ascii="Times New Roman" w:cs="Times New Roman" w:eastAsia="Times New Roman" w:hAnsi="Times New Roman"/>
          <w:sz w:val="26"/>
          <w:szCs w:val="26"/>
        </w:rPr>
        <w:t xml:space="preserve">Trong trường hợp cần thiết phải điều chỉnh sản phẩm xuất khẩu tại Danh mục (Phụ lục I, Phụ lục II) để phù hợp với bối cảnh kinh tế - xã hội, định hướng của nhà nước về không khuyến khích xuất khẩu, hạn chế xuất khẩu các tài nguyên, khoáng sản thô trong từng thời kỳ, Bộ Công Thương xác định và đề xuất điều chỉnh Danh mục gửi Bộ Tài chính chủ trì, nghiên cứu, phối hợp với các bộ, cơ quan liên quan báo cáo Chính phủ xem xét, quyết định.”.</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Sửa đổi, bổ sung điểm b khoản 1 Điều 9 “b) Doanh thu hàng hóa, dịch vụ và doanh thu hoa hồng đại lý được hưởng từ hoạt động đại lý bán hàng hóa, dịch vụ thuộc đối tượng không chịu thuế giá trị gia tăng; doanh thu hoa hồng môi giới dịch vụ bảo hiểm thuộc đối tượng không chịu thuế giá trị gia tăng.”.</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Sửa đổi, bổ sung một số điểm của khoản 2 Điều 23 1.</w:t>
      </w:r>
    </w:p>
    <w:p>
      <w:pPr>
        <w:spacing w:after="120" w:line="360"/>
      </w:pPr>
      <w:r>
        <w:rPr>
          <w:rFonts w:ascii="Times New Roman" w:cs="Times New Roman" w:eastAsia="Times New Roman" w:hAnsi="Times New Roman"/>
          <w:sz w:val="26"/>
          <w:szCs w:val="26"/>
        </w:rPr>
        <w:t xml:space="preserve">Sửa đổi, bổ sung điểm a như sau: “a)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 khoản 2 Điều 40 Nghị định này (nếu có).</w:t>
      </w:r>
    </w:p>
    <w:p>
      <w:pPr>
        <w:spacing w:after="120" w:line="360"/>
      </w:pPr>
      <w:r>
        <w:rPr>
          <w:rFonts w:ascii="Times New Roman" w:cs="Times New Roman" w:eastAsia="Times New Roman" w:hAnsi="Times New Roman"/>
          <w:sz w:val="26"/>
          <w:szCs w:val="26"/>
        </w:rPr>
        <w:t xml:space="preserve">Riêng doanh thu của tổ chức tín dụng, chi nhánh ngân hàng nước ngoài được xác định theo quy định của pháp luật về các tổ chức tín dụng; doanh thu của hoạt động về chứng khoán và thị trường chứng khoán được xác định theo quy định của pháp luật về chứng khoán; doanh thu của hoạt động kinh doanh bảo hiểm được xác định theo quy định của pháp luật về kinh doanh bảo hiểm”.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Bổ sung điểm c vào sau điểm b như sau: “c) Doanh thu của hàng hóa, dịch vụ chịu thuế giá trị gia tăng quy định tại khoản này bao gồm cả doanh thu của hàng hóa không phải kê khai, tính nộp thuế giá trị gia tăng (nếu có) quy định tại khoản 1 Điều 5 Luật Thuế giá trị gia tăng số 48/2024/QH15 đã được sửa đổi, bổ sung bởi Luật số 149/2025/QH15.” Điều 4.</w:t>
      </w:r>
    </w:p>
    <w:p>
      <w:pPr>
        <w:spacing w:after="120" w:line="360"/>
      </w:pPr>
      <w:r>
        <w:rPr>
          <w:rFonts w:ascii="Times New Roman" w:cs="Times New Roman" w:eastAsia="Times New Roman" w:hAnsi="Times New Roman"/>
          <w:sz w:val="26"/>
          <w:szCs w:val="26"/>
        </w:rPr>
        <w:t xml:space="preserve">Sửa đổi, bổ sung điểm g khoản 2 Điều 26 “g)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w:t>
      </w:r>
    </w:p>
    <w:p>
      <w:pPr>
        <w:spacing w:after="120" w:line="360"/>
      </w:pPr>
      <w:r>
        <w:rPr>
          <w:rFonts w:ascii="Times New Roman" w:cs="Times New Roman" w:eastAsia="Times New Roman" w:hAnsi="Times New Roman"/>
          <w:sz w:val="26"/>
          <w:szCs w:val="26"/>
        </w:rPr>
        <w:t xml:space="preserve">Trường hợp chưa có chứng từ thanh toán không dùng tiền mặt do chưa đến thời điểm thanh toán theo hợp đồng, phụ lục hợp đồng thì cơ sở kinh doanh vẫn được khấu trừ thuế giá trị gia tăng đầu vào.</w:t>
      </w:r>
    </w:p>
    <w:p>
      <w:pPr>
        <w:spacing w:after="120" w:line="360"/>
      </w:pPr>
      <w:r>
        <w:rPr>
          <w:rFonts w:ascii="Times New Roman" w:cs="Times New Roman" w:eastAsia="Times New Roman" w:hAnsi="Times New Roman"/>
          <w:sz w:val="26"/>
          <w:szCs w:val="26"/>
        </w:rPr>
        <w:t xml:space="preserve">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w:t>
      </w:r>
    </w:p>
    <w:p>
      <w:pPr>
        <w:spacing w:after="120" w:line="360"/>
      </w:pPr>
      <w:r>
        <w:rPr>
          <w:rFonts w:ascii="Times New Roman" w:cs="Times New Roman" w:eastAsia="Times New Roman" w:hAnsi="Times New Roman"/>
          <w:sz w:val="26"/>
          <w:szCs w:val="26"/>
        </w:rPr>
        <w:t xml:space="preserve">Trường hợp sau khi điều chỉnh, cơ sở kinh doanh có chứng từ thanh toán không dùng tiền mặt thì cơ sở kinh doanh được kê khai, khấu trừ số thuế giá trị gia tăng đầu vào đối với phần giá trị hàng hóa, dịch vụ có chứng từ thanh toán không dùng tiền mặt vào kỳ tính thuế có chứng từ thanh toán không dùng tiền mặt.”.</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Thay thế Danh mục (Phụ lục I, Phụ lục II) Thay thế Danh mục (Phụ lục I, Phụ lục II) ban hành kèm theo Nghị định số 181/2025/NĐ-CP thành Danh mục (Phụ lục I, Phụ lục II) ban hành kèm theo Nghị định này.</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Điều khoản thi hành 1.</w:t>
      </w:r>
    </w:p>
    <w:p>
      <w:pPr>
        <w:spacing w:after="120" w:line="360"/>
      </w:pPr>
      <w:r>
        <w:rPr>
          <w:rFonts w:ascii="Times New Roman" w:cs="Times New Roman" w:eastAsia="Times New Roman" w:hAnsi="Times New Roman"/>
          <w:sz w:val="26"/>
          <w:szCs w:val="26"/>
        </w:rPr>
        <w:t xml:space="preserve">Nghị định này có hiệu lực thi hành kể từ ngày 20 tháng 6 năm 2026.</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Bộ trưởng, Thủ trưởng cơ quan ngang bộ, Chủ tịch Ủy ban nhân dân các tỉnh, thành phố trực thuộc trung ương và các tổ chức, cá nhân có liên quan chịu trách nhiệm thi hành Nghị định này.</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Các bộ, cơ quan ngang bộ;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TGĐ cổng TTĐT, các Vụ, Cục, đơn vị trực thuộc, Công báo; - Lưu: VT, KTTH(2b).</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KT.</w:t>
      </w:r>
    </w:p>
    <w:p>
      <w:pPr>
        <w:spacing w:after="120" w:line="360"/>
      </w:pPr>
      <w:r>
        <w:rPr>
          <w:rFonts w:ascii="Times New Roman" w:cs="Times New Roman" w:eastAsia="Times New Roman" w:hAnsi="Times New Roman"/>
          <w:sz w:val="26"/>
          <w:szCs w:val="26"/>
        </w:rPr>
        <w:t xml:space="preserve">THỦ TƯỚNG PHÓ THỦ TƯỚNG Nguyễn Văn Thắng Phụ lục I SẢN PHẨM XUẤT KHẨU LÀ TÀI NGUYÊN, KHOÁNG SẢN KHAI THÁC CHƯA CHẾ BIẾN THÀNH SẢN PHẨM KHÁC (Kèm theo Nghị định số 144/2026/NĐ-CP ngày 05 tháng 5 năm 2026 của Chính phủ) Mã hàng Mô tả hàng hoá Chương 25 Muối; lưu huỳnh; đất và đá; thạch cao, vôi và xi măng 2502.00.00 Pirít sắt chưa nung.</w:t>
      </w:r>
    </w:p>
    <w:p>
      <w:pPr>
        <w:spacing w:after="120" w:line="360"/>
      </w:pPr>
      <w:r>
        <w:rPr>
          <w:rFonts w:ascii="Times New Roman" w:cs="Times New Roman" w:eastAsia="Times New Roman" w:hAnsi="Times New Roman"/>
          <w:sz w:val="26"/>
          <w:szCs w:val="26"/>
        </w:rPr>
        <w:t xml:space="preserve">2503.00.00 Lưu huỳnh các loại, trừ lưu huỳnh thăng hoa, lưu huỳnh kết tủa và lưu huỳnh dạng keo.</w:t>
      </w:r>
    </w:p>
    <w:p>
      <w:pPr>
        <w:spacing w:after="120" w:line="360"/>
      </w:pPr>
      <w:r>
        <w:rPr>
          <w:rFonts w:ascii="Times New Roman" w:cs="Times New Roman" w:eastAsia="Times New Roman" w:hAnsi="Times New Roman"/>
          <w:sz w:val="26"/>
          <w:szCs w:val="26"/>
        </w:rPr>
        <w:t xml:space="preserve">25.04 Graphit tự nhiên.</w:t>
      </w:r>
    </w:p>
    <w:p>
      <w:pPr>
        <w:spacing w:after="120" w:line="360"/>
      </w:pPr>
      <w:r>
        <w:rPr>
          <w:rFonts w:ascii="Times New Roman" w:cs="Times New Roman" w:eastAsia="Times New Roman" w:hAnsi="Times New Roman"/>
          <w:sz w:val="26"/>
          <w:szCs w:val="26"/>
        </w:rPr>
        <w:t xml:space="preserve">2504.10.00 - Ở dạng bột hoặc dạng mảnh 2504.90.00 - Loại khác 25.05 Các loại cát tự nhiên, đã hoặc chưa nhuộm màu, trừ cát chứa kim loại thuộc Chương 26.</w:t>
      </w:r>
    </w:p>
    <w:p>
      <w:pPr>
        <w:spacing w:after="120" w:line="360"/>
      </w:pPr>
      <w:r>
        <w:rPr>
          <w:rFonts w:ascii="Times New Roman" w:cs="Times New Roman" w:eastAsia="Times New Roman" w:hAnsi="Times New Roman"/>
          <w:sz w:val="26"/>
          <w:szCs w:val="26"/>
        </w:rPr>
        <w:t xml:space="preserve">2505.10.00 - Cát oxit silic và cát thạch anh: 2505.10.00.10 - - Bột oxit silic mịn và siêu mịn có kích thước hạt từ 96 µm (micrô mét) trở xuống, hàm lượng SiO 2 ≥ 97,7%, Fe 2 O 3 ≤ 0,030%, độ ẩm ≤ 0,3% 2505.10.00.20 - - Bột oxit silic mịn có kích thước hạt từ 500 µm (micromet) trở xuống, hàm lượng SiO 2 ≥ 99,3%; Fe 2 O 3 ≤ 0,01%, độ ẩm ≤5% 2505.10.00.90 - - Loại khác 2505.90.00 - Loại khác 25.06 Thạch anh (trừ cát tự nhiên); quartzite, đã hoặc chưa đẽo thô hoặc mới chỉ được cắt, bằng cưa hoặc cách khác, thành khối hoặc tấm hình chữ nhật (kể cả hình vuông).</w:t>
      </w:r>
    </w:p>
    <w:p>
      <w:pPr>
        <w:spacing w:after="120" w:line="360"/>
      </w:pPr>
      <w:r>
        <w:rPr>
          <w:rFonts w:ascii="Times New Roman" w:cs="Times New Roman" w:eastAsia="Times New Roman" w:hAnsi="Times New Roman"/>
          <w:sz w:val="26"/>
          <w:szCs w:val="26"/>
        </w:rPr>
        <w:t xml:space="preserve">2506.10.00 - Thạch anh 2506.20.00 - Quartzite 2507.00.00 Cao lanh và đất sét cao lanh khác, đã hoặc chưa nung.</w:t>
      </w:r>
    </w:p>
    <w:p>
      <w:pPr>
        <w:spacing w:after="120" w:line="360"/>
      </w:pPr>
      <w:r>
        <w:rPr>
          <w:rFonts w:ascii="Times New Roman" w:cs="Times New Roman" w:eastAsia="Times New Roman" w:hAnsi="Times New Roman"/>
          <w:sz w:val="26"/>
          <w:szCs w:val="26"/>
        </w:rPr>
        <w:t xml:space="preserve">25.08 Đất sét khác (không kể đất sét trương nở thuộc nhóm 68.06), andalusite, kyanite và sillimanite, đã hoặc chưa nung; mullite; đất chịu lửa (chamotte) hoặc đất dinas.</w:t>
      </w:r>
    </w:p>
    <w:p>
      <w:pPr>
        <w:spacing w:after="120" w:line="360"/>
      </w:pPr>
      <w:r>
        <w:rPr>
          <w:rFonts w:ascii="Times New Roman" w:cs="Times New Roman" w:eastAsia="Times New Roman" w:hAnsi="Times New Roman"/>
          <w:sz w:val="26"/>
          <w:szCs w:val="26"/>
        </w:rPr>
        <w:t xml:space="preserve">2508.10.00 - Bentonite 2508.30.00 - Đất sét chịu lửa 2508.40 - Đất sét khác: 2508.40.10 - - Đất hồ (đất tẩy màu) 2508.40.90 - - Loại khác 2508.50.00 - Andalusite, kyanite và sillimanite 2508.60.00 - Mullite 2508.70.00 - Đất chịu lửa hoặc đất dinas 2509.00.00 Đá phấn.</w:t>
      </w:r>
    </w:p>
    <w:p>
      <w:pPr>
        <w:spacing w:after="120" w:line="360"/>
      </w:pPr>
      <w:r>
        <w:rPr>
          <w:rFonts w:ascii="Times New Roman" w:cs="Times New Roman" w:eastAsia="Times New Roman" w:hAnsi="Times New Roman"/>
          <w:sz w:val="26"/>
          <w:szCs w:val="26"/>
        </w:rPr>
        <w:t xml:space="preserve">25.10 Canxi phosphat tự nhiên, canxi phosphat nhôm tự nhiên và đá phấn có chứa phosphat.</w:t>
      </w:r>
    </w:p>
    <w:p>
      <w:pPr>
        <w:spacing w:after="120" w:line="360"/>
      </w:pPr>
      <w:r>
        <w:rPr>
          <w:rFonts w:ascii="Times New Roman" w:cs="Times New Roman" w:eastAsia="Times New Roman" w:hAnsi="Times New Roman"/>
          <w:sz w:val="26"/>
          <w:szCs w:val="26"/>
        </w:rPr>
        <w:t xml:space="preserve">2510.10 - Chưa nghiền: 2510.10 - - Apatit (apatite) 2510.10.90 - - Loại khác 2510.20 - Đã nghiền: 2510.20.10 - - Apatit (apatite): 2510.20.10.10 - - - Loại hạt mịn có kích thước nhỏ hơn hoặc bằng 0,25 mm 2510.20.10.20 - - - Loại hạt có kích thước trên 0,25 mm đến 15 mm 2510.20.10.90 - - - Loại khác 2510.20.90 - - Loại khác 25.11 Bari sulphat tự nhiên (barytes); bari carbonat tự nhiên (witherite), đã hoặc chưa nung, trừ bari oxit thuộc nhóm 28.16.</w:t>
      </w:r>
    </w:p>
    <w:p>
      <w:pPr>
        <w:spacing w:after="120" w:line="360"/>
      </w:pPr>
      <w:r>
        <w:rPr>
          <w:rFonts w:ascii="Times New Roman" w:cs="Times New Roman" w:eastAsia="Times New Roman" w:hAnsi="Times New Roman"/>
          <w:sz w:val="26"/>
          <w:szCs w:val="26"/>
        </w:rPr>
        <w:t xml:space="preserve">2511.10.00 - Bari sulphat tự nhiên (barytes) 2511.20.00 - Bari carbonat tự nhiên (witherite) 2512.00.00 Bột hóa thạch silic (ví dụ, đất tảo cát, tripolite và diatomite) và đất silic tương tự, đã hoặc chưa nung, có trọng lượng riêng biểu kiến không quá 1.</w:t>
      </w:r>
    </w:p>
    <w:p>
      <w:pPr>
        <w:spacing w:after="120" w:line="360"/>
      </w:pPr>
      <w:r>
        <w:rPr>
          <w:rFonts w:ascii="Times New Roman" w:cs="Times New Roman" w:eastAsia="Times New Roman" w:hAnsi="Times New Roman"/>
          <w:sz w:val="26"/>
          <w:szCs w:val="26"/>
        </w:rPr>
        <w:t xml:space="preserve">25.13 Đá bọt; đá nhám; corundum tự nhiên, đá garnet tự nhiên và đá mài tự nhiên khác, đã hoặc chưa qua xử lý nhiệt.</w:t>
      </w:r>
    </w:p>
    <w:p>
      <w:pPr>
        <w:spacing w:after="120" w:line="360"/>
      </w:pPr>
      <w:r>
        <w:rPr>
          <w:rFonts w:ascii="Times New Roman" w:cs="Times New Roman" w:eastAsia="Times New Roman" w:hAnsi="Times New Roman"/>
          <w:sz w:val="26"/>
          <w:szCs w:val="26"/>
        </w:rPr>
        <w:t xml:space="preserve">2513.10.00 - Đá bọt 2513.20.00 - Đá nhám, corundum tự nhiên, đá garnet tự nhiên và đá mài tự nhiên khác 2514.00.00 Đá phiến, đã hoặc chưa đẽo thô hoặc mới chỉ cắt, bằng cưa hoặc cách khác, thành khối hoặc tấm hình chữ nhật (kể cả hình vuông).</w:t>
      </w:r>
    </w:p>
    <w:p>
      <w:pPr>
        <w:spacing w:after="120" w:line="360"/>
      </w:pPr>
      <w:r>
        <w:rPr>
          <w:rFonts w:ascii="Times New Roman" w:cs="Times New Roman" w:eastAsia="Times New Roman" w:hAnsi="Times New Roman"/>
          <w:sz w:val="26"/>
          <w:szCs w:val="26"/>
        </w:rPr>
        <w:t xml:space="preserve">25.15 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p>
      <w:pPr>
        <w:spacing w:after="120" w:line="360"/>
      </w:pPr>
      <w:r>
        <w:rPr>
          <w:rFonts w:ascii="Times New Roman" w:cs="Times New Roman" w:eastAsia="Times New Roman" w:hAnsi="Times New Roman"/>
          <w:sz w:val="26"/>
          <w:szCs w:val="26"/>
        </w:rPr>
        <w:t xml:space="preserve">- Đá hoa (marble) và đá travertine: 2515.11.00 - - Thô hoặc đã đẽo thô 2515.12 - - Mới chỉ cắt, bằng cưa hoặc cách khác, thành các khối hoặc tấm hình chữ nhật (kể cả hình vuông): 2515.12.10 - - - Dạng khối: 2515.12.10.10 - - - - Đá hoa trắng 2515.12.10.90 - - - - Loại khác 2515.12.20 - - - Dạng tấm 2515.20.00 - Ecaussine và đá vôi khác để làm tượng đài hoặc đá xây dựng; thạch cao tuyết hoa: 2515.20.00.10 - - Đá vôi trắng dạng khối 2515.20.00.90 - - Loại khác 25.16 Đá granit, đá pocfia, bazan, đá cát kết (sa thạch) và đá khác để làm tượng đài hoặc đá xây dựng, đã hoặc chưa đẽo thô hoặc mới chỉ cắt bằng cưa hoặc cách khác, thành khối hoặc tấm hình chữ nhật (kể cả hình vuông).</w:t>
      </w:r>
    </w:p>
    <w:p>
      <w:pPr>
        <w:spacing w:after="120" w:line="360"/>
      </w:pPr>
      <w:r>
        <w:rPr>
          <w:rFonts w:ascii="Times New Roman" w:cs="Times New Roman" w:eastAsia="Times New Roman" w:hAnsi="Times New Roman"/>
          <w:sz w:val="26"/>
          <w:szCs w:val="26"/>
        </w:rPr>
        <w:t xml:space="preserve">- Granit: 2516.11.00 - - Thô hoặc đã đẽo thô 2516.12 - - Mới chỉ cắt, bằng cưa hoặc cách khác, thành các khối hoặc tấm hình chữ nhật (kể cả hình vuông): 2516.12.10 - - - Dạng khối 2516.12.20 - - - Dạng tấm 2516.20 - Đá cát kết: 2516.20.10 - - Thô hoặc đã đẽo thô 2516.20.20 - - Mới chỉ cắt, bằng cưa hoặc cách khác, thành khối hoặc tấm hình chữ nhật (kể cả hình vuông) 2516.90.00 - Đá khác để làm tượng đài hoặc làm đá xây dựng 25.17 Đá cuội, sỏi, đá đã vỡ hoặc nghiền, chủ yếu để làm cốt bê tông, để rải đường bộ hoặc 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 dạng viên, mảnh và bột, làm từ các loại đá thuộc nhóm 25.15 hoặc 25.16, đã hoặc chưa qua xử lý nhiệt.</w:t>
      </w:r>
    </w:p>
    <w:p>
      <w:pPr>
        <w:spacing w:after="120" w:line="360"/>
      </w:pPr>
      <w:r>
        <w:rPr>
          <w:rFonts w:ascii="Times New Roman" w:cs="Times New Roman" w:eastAsia="Times New Roman" w:hAnsi="Times New Roman"/>
          <w:sz w:val="26"/>
          <w:szCs w:val="26"/>
        </w:rPr>
        <w:t xml:space="preserve">2517.10.00 - Đá cuội, sỏi, đá đã vỡ hoặc nghiền, chủ yếu để làm cốt bê tông, để rải đường bộ hoặc đường sắt hoặc đá ballast khác, đá cuội nhỏ và đá lửa tự nhiên (flint) khác, đã hoặc chưa qua xử lý nhiệt: 2517.10.00.10 - - Loại có kích cỡ đến 400 mm 2517.10.00.90 - - Loại khác 2517.20.00 - Đá dăm từ xỉ, từ xỉ luyện kim hoặc từ phế thải công nghiệp tương tự, có hoặc không kết hợp với các vật liệu của phân nhóm 2517.10 2517.30.00 - Đá dăm trộn nhựa đường - Đá ở dạng viên, mảnh và bột, làm từ các loại đá thuộc nhóm 25.15 hoặc 25.16, đã hoặc chưa qua xử lý nhiệt: 2517.41.00 - - Từ đá hoa (marble): 2517.41.00.20 - - - Bột cacbonat canxi được sản xuất từ loại đá thuộc nhóm 25.15, có kích thước hạt trên 0,125 mm đến dưới 1 mm 2517.41.00.30 - - - Loại có kích cỡ đến 400 mm 2517.41.00.90 - - - Loại khác 2517.49.00 - - Loại khác: 2517.49.00.20 - - - Bột cacbonat canxi được sản xuất từ loại đá thuộc nhóm 25.15, có kích thước hạt trên 0,125 mm đến dưới 1 mm 2517.49.00.30 - - - Loại có kích cỡ đến 400 mm 2517.49.00.90 - - - Loại khác 25.18 Dolomite, đã hoặc chưa nung hoặc thiêu kết, kể cả dolomite đã đẽo thô hoặc mới chỉ cắt bằng cưa hoặc các cách khác, thành các khối hoặc tấm hình chữ nhật (kể cả hình vuông).</w:t>
      </w:r>
    </w:p>
    <w:p>
      <w:pPr>
        <w:spacing w:after="120" w:line="360"/>
      </w:pPr>
      <w:r>
        <w:rPr>
          <w:rFonts w:ascii="Times New Roman" w:cs="Times New Roman" w:eastAsia="Times New Roman" w:hAnsi="Times New Roman"/>
          <w:sz w:val="26"/>
          <w:szCs w:val="26"/>
        </w:rPr>
        <w:t xml:space="preserve">2518.10.00 - Dolomite, chưa nung hoặc thiêu kết 2518.20.00 - Dolomite đã nung hoặc thiêu kết 25.19 Magiê carbonat tự nhiên (magiesite); magiê ôxít nấu chảy; magiê ôxít nung trơ (thiêu kết), có hoặc không thêm một lượng nhỏ ôxít khác trước khi thiêu kết; magiê ôxít khác, tinh khiết hoặc không tinh khiết.</w:t>
      </w:r>
    </w:p>
    <w:p>
      <w:pPr>
        <w:spacing w:after="120" w:line="360"/>
      </w:pPr>
      <w:r>
        <w:rPr>
          <w:rFonts w:ascii="Times New Roman" w:cs="Times New Roman" w:eastAsia="Times New Roman" w:hAnsi="Times New Roman"/>
          <w:sz w:val="26"/>
          <w:szCs w:val="26"/>
        </w:rPr>
        <w:t xml:space="preserve">2519.10.00 - Magiê carbonat tự nhiên (magnesite) 2519.90 - Loại khác: 2519.90.10 - - Magiê ôxít nấu chảy; magiê ôxít nung trơ (thiêu kết) 2519.90.90 - - Loại khác 25.20 Thạch cao; thạch cao khan; thạch cao plaster (bao gồm thạch cao nung hoặc canxi sulphat đã nung), đã hoặc chưa nhuộm màu, có hoặc không thêm một lượng nhỏ chất xúc tác hoặc chất ức chế.</w:t>
      </w:r>
    </w:p>
    <w:p>
      <w:pPr>
        <w:spacing w:after="120" w:line="360"/>
      </w:pPr>
      <w:r>
        <w:rPr>
          <w:rFonts w:ascii="Times New Roman" w:cs="Times New Roman" w:eastAsia="Times New Roman" w:hAnsi="Times New Roman"/>
          <w:sz w:val="26"/>
          <w:szCs w:val="26"/>
        </w:rPr>
        <w:t xml:space="preserve">2520.10.00 - Thạch cao; thạch cao khan 2520.20 - Thạch cao plaster: 2520.20.10 - - Loại phù hợp dùng trong nha khoa 2520.20.90 - - Loại khác 2521.00.00 Chất gây chảy gốc đá vôi; đá vôi và đá có chứa canxi khác, dùng để sản xuất vôi hoặc xi măng.</w:t>
      </w:r>
    </w:p>
    <w:p>
      <w:pPr>
        <w:spacing w:after="120" w:line="360"/>
      </w:pPr>
      <w:r>
        <w:rPr>
          <w:rFonts w:ascii="Times New Roman" w:cs="Times New Roman" w:eastAsia="Times New Roman" w:hAnsi="Times New Roman"/>
          <w:sz w:val="26"/>
          <w:szCs w:val="26"/>
        </w:rPr>
        <w:t xml:space="preserve">25.22 Vôi sống, vôi tôi và vôi thủy lực, trừ oxit canxi và hydroxit canxi thuộc nhóm 28.25.</w:t>
      </w:r>
    </w:p>
    <w:p>
      <w:pPr>
        <w:spacing w:after="120" w:line="360"/>
      </w:pPr>
      <w:r>
        <w:rPr>
          <w:rFonts w:ascii="Times New Roman" w:cs="Times New Roman" w:eastAsia="Times New Roman" w:hAnsi="Times New Roman"/>
          <w:sz w:val="26"/>
          <w:szCs w:val="26"/>
        </w:rPr>
        <w:t xml:space="preserve">2522.10.00 - Vôi sống 2522.20.00 - Vôi tôi 2522.30.00 - Vôi thủy lực 25.24 Amiăng.</w:t>
      </w:r>
    </w:p>
    <w:p>
      <w:pPr>
        <w:spacing w:after="120" w:line="360"/>
      </w:pPr>
      <w:r>
        <w:rPr>
          <w:rFonts w:ascii="Times New Roman" w:cs="Times New Roman" w:eastAsia="Times New Roman" w:hAnsi="Times New Roman"/>
          <w:sz w:val="26"/>
          <w:szCs w:val="26"/>
        </w:rPr>
        <w:t xml:space="preserve">2524.10.00 - Crocidolite 2524.90.00 - Loại khác 25.25 Mi ca, kể cả mi ca tách lớp; phế liệu mi ca.</w:t>
      </w:r>
    </w:p>
    <w:p>
      <w:pPr>
        <w:spacing w:after="120" w:line="360"/>
      </w:pPr>
      <w:r>
        <w:rPr>
          <w:rFonts w:ascii="Times New Roman" w:cs="Times New Roman" w:eastAsia="Times New Roman" w:hAnsi="Times New Roman"/>
          <w:sz w:val="26"/>
          <w:szCs w:val="26"/>
        </w:rPr>
        <w:t xml:space="preserve">2525.10.00 - Mi ca thô và mi ca đã tách thành tấm hoặc lớp 2525.20.00 - Bột mi ca 2525.30.00 - Phế liệu mi ca 25.26 Quặng steatit tự nhiên, đã hoặc chưa đẽo thô hoặc mới chỉ cắt, bằng cưa hoặc các cách khác, thành các khối hoặc tấm hình chữ nhật (kể cả hình vuông); talc.</w:t>
      </w:r>
    </w:p>
    <w:p>
      <w:pPr>
        <w:spacing w:after="120" w:line="360"/>
      </w:pPr>
      <w:r>
        <w:rPr>
          <w:rFonts w:ascii="Times New Roman" w:cs="Times New Roman" w:eastAsia="Times New Roman" w:hAnsi="Times New Roman"/>
          <w:sz w:val="26"/>
          <w:szCs w:val="26"/>
        </w:rPr>
        <w:t xml:space="preserve">2526.10.00 - Chưa nghiền, chưa làm thành bột 2526.20 - Đã nghiền hoặc làm thành bột: 2526.20.10 - - Bột talc 2526.20.90 - - Loại khác 2528.00.00 Quặng borat tự nhiên và tinh quặng borat (đã hoặc chưa nung), nhưng không kể borat tách từ nước biển tự nhiên; axit boric tự nhiên chứa không quá 85% H 3 BO 3 tính theo trọng lượng khô.</w:t>
      </w:r>
    </w:p>
    <w:p>
      <w:pPr>
        <w:spacing w:after="120" w:line="360"/>
      </w:pPr>
      <w:r>
        <w:rPr>
          <w:rFonts w:ascii="Times New Roman" w:cs="Times New Roman" w:eastAsia="Times New Roman" w:hAnsi="Times New Roman"/>
          <w:sz w:val="26"/>
          <w:szCs w:val="26"/>
        </w:rPr>
        <w:t xml:space="preserve">25.29 Tràng thạch (đá bồ tát); lơxit (leucite), nephelin và nephelin xienit; khoáng fluorite.</w:t>
      </w:r>
    </w:p>
    <w:p>
      <w:pPr>
        <w:spacing w:after="120" w:line="360"/>
      </w:pPr>
      <w:r>
        <w:rPr>
          <w:rFonts w:ascii="Times New Roman" w:cs="Times New Roman" w:eastAsia="Times New Roman" w:hAnsi="Times New Roman"/>
          <w:sz w:val="26"/>
          <w:szCs w:val="26"/>
        </w:rPr>
        <w:t xml:space="preserve">2529.10 - Tràng thạch (đá bồ tát): 2529.10.10 - - Potash tràng thạch; soda tràng thạch 2529.10.90 - - Loại khác - Khoáng fluorite: 2529.21.00 - - Có chứa canxi florua không quá 97% tính theo khối lượng 2529.30.00 - Lơxit; nephelin và nephelin xienit 25.30 Các chất khoáng chưa được chi tiết hoặc ghi ở nơi khác.</w:t>
      </w:r>
    </w:p>
    <w:p>
      <w:pPr>
        <w:spacing w:after="120" w:line="360"/>
      </w:pPr>
      <w:r>
        <w:rPr>
          <w:rFonts w:ascii="Times New Roman" w:cs="Times New Roman" w:eastAsia="Times New Roman" w:hAnsi="Times New Roman"/>
          <w:sz w:val="26"/>
          <w:szCs w:val="26"/>
        </w:rPr>
        <w:t xml:space="preserve">2530.10.00 - Vermiculite, đá trân châu và clorit, chưa giãn nở 2530.20 - Kiezerit, epsomit (magiê sulphat tự nhiên): 2530.20.10 - - Kiezerit 2530.20.20 - - Epsomite (magiê sulphat tự nhiên) 2530.90 - Loại khác: 2530.90.10 - - Cát zircon cỡ hạt micron (zircon silicat) loại dùng làm chất cản quang 2530.90.90 - - Loại khác: 2530.90.90.10 - - - Quặng đất hiếm 2530.90.90.90 - - - Loại khác Chương 26 Quặng, xỉ và tro 26.01 Quặng sắt và tinh quặng sắt, kể cả pirit sắt đã nung.</w:t>
      </w:r>
    </w:p>
    <w:p>
      <w:pPr>
        <w:spacing w:after="120" w:line="360"/>
      </w:pPr>
      <w:r>
        <w:rPr>
          <w:rFonts w:ascii="Times New Roman" w:cs="Times New Roman" w:eastAsia="Times New Roman" w:hAnsi="Times New Roman"/>
          <w:sz w:val="26"/>
          <w:szCs w:val="26"/>
        </w:rPr>
        <w:t xml:space="preserve">- Quặng sắt và tinh quặng sắt, trừ pirit sắt đã nung: 2601.11 - - Chưa nung kết: 2601.11.10 - - - Hematite và tinh quặng hematite 2601.11.90 - - - Loại khác: 2601.11.90.10 - - - - Tinh quặng sắt hàm lượng cao (Fe ≥ 68%; SiO 2 ≤ 3,6%; Al 2 O 3 ≤ 0,3%; TiO 2 ≤ 0,002%; P ≤ 0,001%; CaO ≤ 0,02%; MgO ≤ 0,4%; K 2 O ≤ 0,01%; Na 2 O ≤ 0,030%; Cu ≤ 0,002%; Zn ≤ 0,004%; Mn ≤ 0,2%; MKN ≤ 0,01%; S ≤ 0,01%) 2601.11.90.90 - - - - Loại khác 2601.12 - - Đã nung kết: 2601.12.10 - - - Hematite và tinh quặng hematite 2601.12.90 - - -Loại khác: 2601.12.90.10 - - - - Tinh quặng sắt hàm lượng cao (Fe ≥ 68%; SiO 2 ≤ 3,6%; Al 2 O 3 ≤ 0,3%; TiO 2 ≤ 0,002%; P ≤ 0,001%; CaO ≤ 0,02%; MgO ≤ 0,4%; K 2 O ≤ 0,01%; Na 2 O ≤ 0,030%; Cu ≤ 0,002%; Zn ≤ 0,004%; Mn ≤ 0,2%; MKN ≤ 0,01%; S ≤ 0,01%) 2601.12.90.90 - - - - Loại khác 2601.20.00 - Pirit sắt đã nung 2602.00.00 Quặng mangan và tinh quặng mangan, kể cả quặng mangan chứa sắt và tinh quặng mangan chứa sắt với hàm lượng mangan từ 20% trở lên, tính theo trọng lượng khô.</w:t>
      </w:r>
    </w:p>
    <w:p>
      <w:pPr>
        <w:spacing w:after="120" w:line="360"/>
      </w:pPr>
      <w:r>
        <w:rPr>
          <w:rFonts w:ascii="Times New Roman" w:cs="Times New Roman" w:eastAsia="Times New Roman" w:hAnsi="Times New Roman"/>
          <w:sz w:val="26"/>
          <w:szCs w:val="26"/>
        </w:rPr>
        <w:t xml:space="preserve">2603.00.00 Quặng đồng và tinh quặng đồng.</w:t>
      </w:r>
    </w:p>
    <w:p>
      <w:pPr>
        <w:spacing w:after="120" w:line="360"/>
      </w:pPr>
      <w:r>
        <w:rPr>
          <w:rFonts w:ascii="Times New Roman" w:cs="Times New Roman" w:eastAsia="Times New Roman" w:hAnsi="Times New Roman"/>
          <w:sz w:val="26"/>
          <w:szCs w:val="26"/>
        </w:rPr>
        <w:t xml:space="preserve">26.04 Quặng niken và tinh quặng niken.</w:t>
      </w:r>
    </w:p>
    <w:p>
      <w:pPr>
        <w:spacing w:after="120" w:line="360"/>
      </w:pPr>
      <w:r>
        <w:rPr>
          <w:rFonts w:ascii="Times New Roman" w:cs="Times New Roman" w:eastAsia="Times New Roman" w:hAnsi="Times New Roman"/>
          <w:sz w:val="26"/>
          <w:szCs w:val="26"/>
        </w:rPr>
        <w:t xml:space="preserve">2604.00.00.10 - Quặng thô 2604.00.00.90 - Tinh quặng 26.05 Quặng coban và tinh quặng coban.</w:t>
      </w:r>
    </w:p>
    <w:p>
      <w:pPr>
        <w:spacing w:after="120" w:line="360"/>
      </w:pPr>
      <w:r>
        <w:rPr>
          <w:rFonts w:ascii="Times New Roman" w:cs="Times New Roman" w:eastAsia="Times New Roman" w:hAnsi="Times New Roman"/>
          <w:sz w:val="26"/>
          <w:szCs w:val="26"/>
        </w:rPr>
        <w:t xml:space="preserve">2605.00.00.10 - Quặng thô 2605.00.00.90 - Tinh quặng 26.06 Quặng nhôm và tinh quặng nhôm.</w:t>
      </w:r>
    </w:p>
    <w:p>
      <w:pPr>
        <w:spacing w:after="120" w:line="360"/>
      </w:pPr>
      <w:r>
        <w:rPr>
          <w:rFonts w:ascii="Times New Roman" w:cs="Times New Roman" w:eastAsia="Times New Roman" w:hAnsi="Times New Roman"/>
          <w:sz w:val="26"/>
          <w:szCs w:val="26"/>
        </w:rPr>
        <w:t xml:space="preserve">2606.00.00.10 - Quặng thô 2606.00.00.90 - Tinh quặng 2607.00.00 Quặng chì và tinh quặng chì.</w:t>
      </w:r>
    </w:p>
    <w:p>
      <w:pPr>
        <w:spacing w:after="120" w:line="360"/>
      </w:pPr>
      <w:r>
        <w:rPr>
          <w:rFonts w:ascii="Times New Roman" w:cs="Times New Roman" w:eastAsia="Times New Roman" w:hAnsi="Times New Roman"/>
          <w:sz w:val="26"/>
          <w:szCs w:val="26"/>
        </w:rPr>
        <w:t xml:space="preserve">2608.00.00 Quặng kẽm và tinh quặng kẽm.</w:t>
      </w:r>
    </w:p>
    <w:p>
      <w:pPr>
        <w:spacing w:after="120" w:line="360"/>
      </w:pPr>
      <w:r>
        <w:rPr>
          <w:rFonts w:ascii="Times New Roman" w:cs="Times New Roman" w:eastAsia="Times New Roman" w:hAnsi="Times New Roman"/>
          <w:sz w:val="26"/>
          <w:szCs w:val="26"/>
        </w:rPr>
        <w:t xml:space="preserve">26.09 Quặng thiếc và tinh quặng thiếc.</w:t>
      </w:r>
    </w:p>
    <w:p>
      <w:pPr>
        <w:spacing w:after="120" w:line="360"/>
      </w:pPr>
      <w:r>
        <w:rPr>
          <w:rFonts w:ascii="Times New Roman" w:cs="Times New Roman" w:eastAsia="Times New Roman" w:hAnsi="Times New Roman"/>
          <w:sz w:val="26"/>
          <w:szCs w:val="26"/>
        </w:rPr>
        <w:t xml:space="preserve">2609.00.00.10 - Quặng thô 2609.00.00.90 - Tinh quặng 2610.00.00 Quặng crôm và tinh quặng crôm.</w:t>
      </w:r>
    </w:p>
    <w:p>
      <w:pPr>
        <w:spacing w:after="120" w:line="360"/>
      </w:pPr>
      <w:r>
        <w:rPr>
          <w:rFonts w:ascii="Times New Roman" w:cs="Times New Roman" w:eastAsia="Times New Roman" w:hAnsi="Times New Roman"/>
          <w:sz w:val="26"/>
          <w:szCs w:val="26"/>
        </w:rPr>
        <w:t xml:space="preserve">26.11 Quặng vonfram và tinh quặng vonfram.</w:t>
      </w:r>
    </w:p>
    <w:p>
      <w:pPr>
        <w:spacing w:after="120" w:line="360"/>
      </w:pPr>
      <w:r>
        <w:rPr>
          <w:rFonts w:ascii="Times New Roman" w:cs="Times New Roman" w:eastAsia="Times New Roman" w:hAnsi="Times New Roman"/>
          <w:sz w:val="26"/>
          <w:szCs w:val="26"/>
        </w:rPr>
        <w:t xml:space="preserve">2611.00.00.10 - Quặng thô 2611.00.00.90 - Tinh quặng 26.12 Quặng urani hoặc quặng thori và tinh quặng urani hoặc tinh quặng thori.</w:t>
      </w:r>
    </w:p>
    <w:p>
      <w:pPr>
        <w:spacing w:after="120" w:line="360"/>
      </w:pPr>
      <w:r>
        <w:rPr>
          <w:rFonts w:ascii="Times New Roman" w:cs="Times New Roman" w:eastAsia="Times New Roman" w:hAnsi="Times New Roman"/>
          <w:sz w:val="26"/>
          <w:szCs w:val="26"/>
        </w:rPr>
        <w:t xml:space="preserve">2612.10.00 - Quặng urani và tinh quặng urani: 2612.10.00.10 - - Quặng thô 2612.10.00.90 - - Tinh quặng 2612.20.00 - Quặng thori và tinh quặng thori: 2612.20.00.10 - - Quặng thô 2612.20.00.90 - - Tinh quặng 26.13 Quặng molipden và tinh quặng molipden.</w:t>
      </w:r>
    </w:p>
    <w:p>
      <w:pPr>
        <w:spacing w:after="120" w:line="360"/>
      </w:pPr>
      <w:r>
        <w:rPr>
          <w:rFonts w:ascii="Times New Roman" w:cs="Times New Roman" w:eastAsia="Times New Roman" w:hAnsi="Times New Roman"/>
          <w:sz w:val="26"/>
          <w:szCs w:val="26"/>
        </w:rPr>
        <w:t xml:space="preserve">2613.10.00 - Đã nung 2613.90.00 - Loại khác: 2613.90.00.10 - - Quặng thô 2613.90.00.90 - - Tinh quặng 26.14 Quặng titan và tinh quặng titan.</w:t>
      </w:r>
    </w:p>
    <w:p>
      <w:pPr>
        <w:spacing w:after="120" w:line="360"/>
      </w:pPr>
      <w:r>
        <w:rPr>
          <w:rFonts w:ascii="Times New Roman" w:cs="Times New Roman" w:eastAsia="Times New Roman" w:hAnsi="Times New Roman"/>
          <w:sz w:val="26"/>
          <w:szCs w:val="26"/>
        </w:rPr>
        <w:t xml:space="preserve">2614.00.10 - Quặng inmenit và tinh quặng inmenit: 2614.00.10.10 - - Tinh quặng inmenit 2614.00.10.90 - - Loại khác 2614.00.90 - Loại khác: 2614.00.90.10 - - Tinh quặng rutil 83%≤TiO 2 ≤87% 2614.00.90.90 - - Loại khác 26.15 Quặng niobi, tantali, vanadi hoặc zircon và tinh quặng của các loại quặng đó.</w:t>
      </w:r>
    </w:p>
    <w:p>
      <w:pPr>
        <w:spacing w:after="120" w:line="360"/>
      </w:pPr>
      <w:r>
        <w:rPr>
          <w:rFonts w:ascii="Times New Roman" w:cs="Times New Roman" w:eastAsia="Times New Roman" w:hAnsi="Times New Roman"/>
          <w:sz w:val="26"/>
          <w:szCs w:val="26"/>
        </w:rPr>
        <w:t xml:space="preserve">2615.10.00 - Quặng zircon và tinh quặng zircon: 2615.10.00.10 - - Quặng thô - - Tinh quặng: 2615.10.00.20 - - - Bột zircon siêu mịn cỡ hạt nhỏ hơn 75 µm (micrô mét) 2615.10.00.90 - - - Loại khác 2615.90.00 - Loại khác: - - Niobi: 2615.90.00.10 - - - Quặng thô 2615.90.00.20 - - - Tinh quặng - - Loại khác: 2615.90.00.30 - - - Quặng thô 2615.90.00.90 - - - Tinh quặng 26.16 Quặng kim loại quý và tinh quặng kim loại quý.</w:t>
      </w:r>
    </w:p>
    <w:p>
      <w:pPr>
        <w:spacing w:after="120" w:line="360"/>
      </w:pPr>
      <w:r>
        <w:rPr>
          <w:rFonts w:ascii="Times New Roman" w:cs="Times New Roman" w:eastAsia="Times New Roman" w:hAnsi="Times New Roman"/>
          <w:sz w:val="26"/>
          <w:szCs w:val="26"/>
        </w:rPr>
        <w:t xml:space="preserve">2616.10.00 - Quặng bạc và tinh quặng bạc: 2616.10.00.10 - - Quặng thô 2616.10.00.90 - - Tinh quặng 2616.90.00 - Loại khác: 2616.90.00.10 - - Quặng vàng - - Loại khác: 2616.90.00.20 - - - Quặng thô 2616.90.00.90 - - - Tinh quặng 26.17 Các quặng khác và tinh quặng của các quặng đó.</w:t>
      </w:r>
    </w:p>
    <w:p>
      <w:pPr>
        <w:spacing w:after="120" w:line="360"/>
      </w:pPr>
      <w:r>
        <w:rPr>
          <w:rFonts w:ascii="Times New Roman" w:cs="Times New Roman" w:eastAsia="Times New Roman" w:hAnsi="Times New Roman"/>
          <w:sz w:val="26"/>
          <w:szCs w:val="26"/>
        </w:rPr>
        <w:t xml:space="preserve">2617.10.00 - Quặng antimon và tinh quặng antimon: 2617.10.00.10 - - Quặng thô 2617.10.00.90 - - Tinh quặng 2617.90.00 - Loại khác: 2617.90.00.10 - - Quặng thô 2617.90.00.90 - - Tinh quặng 2618.00.00 Xỉ hạt (xỉ cát) từ công nghiệp luyện sắt hoặc thép.</w:t>
      </w:r>
    </w:p>
    <w:p>
      <w:pPr>
        <w:spacing w:after="120" w:line="360"/>
      </w:pPr>
      <w:r>
        <w:rPr>
          <w:rFonts w:ascii="Times New Roman" w:cs="Times New Roman" w:eastAsia="Times New Roman" w:hAnsi="Times New Roman"/>
          <w:sz w:val="26"/>
          <w:szCs w:val="26"/>
        </w:rPr>
        <w:t xml:space="preserve">2619.00.00 Xỉ, xỉ luyện kim (trừ xỉ hạt), vụn xỉ và các phế thải khác từ công nghiệp luyện sắt hoặc thép.</w:t>
      </w:r>
    </w:p>
    <w:p>
      <w:pPr>
        <w:spacing w:after="120" w:line="360"/>
      </w:pPr>
      <w:r>
        <w:rPr>
          <w:rFonts w:ascii="Times New Roman" w:cs="Times New Roman" w:eastAsia="Times New Roman" w:hAnsi="Times New Roman"/>
          <w:sz w:val="26"/>
          <w:szCs w:val="26"/>
        </w:rPr>
        <w:t xml:space="preserve">26.20 Xỉ, tro và cặn (trừ loại thu được từ quá trình sản xuất sắt hoặc thép), có chứa kim loại, arsen hoặc các hợp chất của chúng.</w:t>
      </w:r>
    </w:p>
    <w:p>
      <w:pPr>
        <w:spacing w:after="120" w:line="360"/>
      </w:pPr>
      <w:r>
        <w:rPr>
          <w:rFonts w:ascii="Times New Roman" w:cs="Times New Roman" w:eastAsia="Times New Roman" w:hAnsi="Times New Roman"/>
          <w:sz w:val="26"/>
          <w:szCs w:val="26"/>
        </w:rPr>
        <w:t xml:space="preserve">- Chứa chủ yếu là kẽm: 2620.11.00 - - Kẽm tạp chất cứng (slen tráng kẽm) 2620.19.00 - - Loại khác - Chứa chủ yếu là chì: 2620.21.00 - - Cặn của xăng pha chì và cặn của hợp chất chì chống kích nổ 2620.29.00 - - Loại khác 2620.30.00 - Chứa chủ yếu là đồng 2620.40.00 - Chứa chủ yếu là nhôm 2620.60.00 - Chứa arsen, thủy ngân, tali hoặc hỗn hợp của chúng, là loại dùng để tách arsen hoặc những kim loại trên hoặc dùng để sản xuất các hợp chất hỏa học của chúng - Loại khác: 2620.91.00 - - Chứa antimon, berily, cađimi, crom hoặc các hỗn hợp của chúng 2620.99 - - Loại khác: 2620.99.10 - - - Xỉ và phần chưa cháy hết (hardhead) của thiếc 2620.99.90 - - - Loại khác 26.21 Xỉ và tro khác, kể cả tro tảo biển (tảo bẹ); tro và cặn từ quá trình đốt rác thải đô thị.</w:t>
      </w:r>
    </w:p>
    <w:p>
      <w:pPr>
        <w:spacing w:after="120" w:line="360"/>
      </w:pPr>
      <w:r>
        <w:rPr>
          <w:rFonts w:ascii="Times New Roman" w:cs="Times New Roman" w:eastAsia="Times New Roman" w:hAnsi="Times New Roman"/>
          <w:sz w:val="26"/>
          <w:szCs w:val="26"/>
        </w:rPr>
        <w:t xml:space="preserve">2621.90.90 - - Loại khác 2621.90.90.10 - - - - Xỉ than Chương 27 Nhiên liệu khoáng, dầu khoáng và các sản phẩm chưng cất từ chúng; các chất chứa bi-tum; các loại sáp khoáng chất 27.01 Than đá; than bánh, than quả bàng và nhiên liệu rắn tương tự sản xuất từ than đá.</w:t>
      </w:r>
    </w:p>
    <w:p>
      <w:pPr>
        <w:spacing w:after="120" w:line="360"/>
      </w:pPr>
      <w:r>
        <w:rPr>
          <w:rFonts w:ascii="Times New Roman" w:cs="Times New Roman" w:eastAsia="Times New Roman" w:hAnsi="Times New Roman"/>
          <w:sz w:val="26"/>
          <w:szCs w:val="26"/>
        </w:rPr>
        <w:t xml:space="preserve">- Than đá, đã hoặc chưa nghiền thành bột, nhưng chưa đóng bánh: 2701.11.00 - - Anthracite 2701.12 - - Than bi-tum: 2701.12.10 - - - Than để luyện cốc 2701.12.90 - - - Loại khác 2701.19.00 - - Than đá loại khác 2701.20.00 - Than bánh, than quả bàng và nhiên liệu rắn tương tự sản xuất từ than đá 27.02 Than non, đã hoặc chưa đóng bánh, trừ than huyền.</w:t>
      </w:r>
    </w:p>
    <w:p>
      <w:pPr>
        <w:spacing w:after="120" w:line="360"/>
      </w:pPr>
      <w:r>
        <w:rPr>
          <w:rFonts w:ascii="Times New Roman" w:cs="Times New Roman" w:eastAsia="Times New Roman" w:hAnsi="Times New Roman"/>
          <w:sz w:val="26"/>
          <w:szCs w:val="26"/>
        </w:rPr>
        <w:t xml:space="preserve">2702.10.00 - Than non, đã hoặc chưa nghiền thành bột, nhưng chưa đóng bánh 2702.20.00 - Than non đã đóng bánh 27.03 Than bùn (kể cả bùn rác), đã hoặc chưa đóng bánh.</w:t>
      </w:r>
    </w:p>
    <w:p>
      <w:pPr>
        <w:spacing w:after="120" w:line="360"/>
      </w:pPr>
      <w:r>
        <w:rPr>
          <w:rFonts w:ascii="Times New Roman" w:cs="Times New Roman" w:eastAsia="Times New Roman" w:hAnsi="Times New Roman"/>
          <w:sz w:val="26"/>
          <w:szCs w:val="26"/>
        </w:rPr>
        <w:t xml:space="preserve">2703.00.10 - Than bùn, đã hoặc chưa ép thành kiện, nhưng chưa đóng bánh 2703.00.20 - Than bùn đã đóng bánh 27.04 Than cốc và than nửa cốc luyện từ than đá, than non hoặc than bùn, đã hoặc chưa đóng bánh; muội bình chưng than đá.</w:t>
      </w:r>
    </w:p>
    <w:p>
      <w:pPr>
        <w:spacing w:after="120" w:line="360"/>
      </w:pPr>
      <w:r>
        <w:rPr>
          <w:rFonts w:ascii="Times New Roman" w:cs="Times New Roman" w:eastAsia="Times New Roman" w:hAnsi="Times New Roman"/>
          <w:sz w:val="26"/>
          <w:szCs w:val="26"/>
        </w:rPr>
        <w:t xml:space="preserve">2704.00.10 - Than cốc và than nửa cốc luyện từ than đá 2704.00.20 - Than cốc và than nửa cốc luyện từ than non hoặc than bùn 2704.00.30 - Muội bình chưng than đá 27.09 Dầu mỏ và các loại dầu thu được từ các khoáng bi-tum, ở dạng thô.</w:t>
      </w:r>
    </w:p>
    <w:p>
      <w:pPr>
        <w:spacing w:after="120" w:line="360"/>
      </w:pPr>
      <w:r>
        <w:rPr>
          <w:rFonts w:ascii="Times New Roman" w:cs="Times New Roman" w:eastAsia="Times New Roman" w:hAnsi="Times New Roman"/>
          <w:sz w:val="26"/>
          <w:szCs w:val="26"/>
        </w:rPr>
        <w:t xml:space="preserve">2709.00.10 - Dầu mỏ thô 2709.00.20 - Condensate 27.11 Khí dầu mỏ và các loại khí hydrocarbon khác.</w:t>
      </w:r>
    </w:p>
    <w:p>
      <w:pPr>
        <w:spacing w:after="120" w:line="360"/>
      </w:pPr>
      <w:r>
        <w:rPr>
          <w:rFonts w:ascii="Times New Roman" w:cs="Times New Roman" w:eastAsia="Times New Roman" w:hAnsi="Times New Roman"/>
          <w:sz w:val="26"/>
          <w:szCs w:val="26"/>
        </w:rPr>
        <w:t xml:space="preserve">- Dạng hóa lỏng: 2711.11.00 - - Khí tự nhiên 2711.12.00 - - Propan 2711.13.00 - - Butan 2711.14 - - Etylen, propylen, butylen và butadien: 2711.14.10 - - - Etylen 2711.14.90 - - - Loại khác 2711.19.00 - - Loại khác - Dạng khí: 2711.21 - - Khí tự nhiên: 2711.21.10 - - - Loại sử dụng làm nhiên liệu động cơ 2711.21.90 - - - Loại khác 2711.29.00 - - Loại khác 27.12 Vazơlin (petroleum jelly); sáp parafin, sáp dầu lửa vi tinh thể, sáp than cám, ozokerite, sáp than non, sáp than bùn, sáp khoáng khác, và sản phẩm tương tự thu được từ qui trình tổng hợp hoặc qui trình khác, đã hoặc chưa nhuộm màu.</w:t>
      </w:r>
    </w:p>
    <w:p>
      <w:pPr>
        <w:spacing w:after="120" w:line="360"/>
      </w:pPr>
      <w:r>
        <w:rPr>
          <w:rFonts w:ascii="Times New Roman" w:cs="Times New Roman" w:eastAsia="Times New Roman" w:hAnsi="Times New Roman"/>
          <w:sz w:val="26"/>
          <w:szCs w:val="26"/>
        </w:rPr>
        <w:t xml:space="preserve">2712.10.00 - Vazơlin (petroleum jelly) 2712.20.00 - Sáp parafin có hàm lượng dầu dưới 0,75% tính theo trọng lượng 2712.90 - Loại khác: 2712.90.10 - - Sáp parafin 2712.90.90 - - Loại khác 27.13 Cốc dầu mỏ, bi-tum dầu mỏ và các cặn khác từ dầu có nguồn gốc từ dầu mỏ hoặc từ các loại dầu thu được từ các khoáng bi-tum.</w:t>
      </w:r>
    </w:p>
    <w:p>
      <w:pPr>
        <w:spacing w:after="120" w:line="360"/>
      </w:pPr>
      <w:r>
        <w:rPr>
          <w:rFonts w:ascii="Times New Roman" w:cs="Times New Roman" w:eastAsia="Times New Roman" w:hAnsi="Times New Roman"/>
          <w:sz w:val="26"/>
          <w:szCs w:val="26"/>
        </w:rPr>
        <w:t xml:space="preserve">- Cốc dầu mỏ: 2713.11.00 - - Chưa nung 2713.12.00 - - Đã nung 2713.20.00 - Bi-tum dầu mỏ 2713.90.00 - Cặn khác từ dầu có nguồn gốc từ dầu mỏ hoặc từ các loại dầu thu được từ các khoáng bi-tum 27.14 Bi-tum và nhựa đường (asphalt), ở dạng tự nhiên; đá phiến sét dầu hoặc đá phiến sét bi-tum và cát hắc ín; asphaltit và đá chứa asphaltic.</w:t>
      </w:r>
    </w:p>
    <w:p>
      <w:pPr>
        <w:spacing w:after="120" w:line="360"/>
      </w:pPr>
      <w:r>
        <w:rPr>
          <w:rFonts w:ascii="Times New Roman" w:cs="Times New Roman" w:eastAsia="Times New Roman" w:hAnsi="Times New Roman"/>
          <w:sz w:val="26"/>
          <w:szCs w:val="26"/>
        </w:rPr>
        <w:t xml:space="preserve">2714.10.00 - Đá phiến sét dầu hoặc đá phiến sét bi-tum và cát hắc ín 2714.90.00 - Loại khác 27.15 Hỗn hợp chứa bi-tum dựa trên asphalt tự nhiên, bi-tum tự nhiên, bi-tum dầu mỏ, hắc ín khoáng chất hoặc nhựa hắc ín khoáng chất (ví dụ, matít có chứa bi-tum, cut-backs).</w:t>
      </w:r>
    </w:p>
    <w:p>
      <w:pPr>
        <w:spacing w:after="120" w:line="360"/>
      </w:pPr>
      <w:r>
        <w:rPr>
          <w:rFonts w:ascii="Times New Roman" w:cs="Times New Roman" w:eastAsia="Times New Roman" w:hAnsi="Times New Roman"/>
          <w:sz w:val="26"/>
          <w:szCs w:val="26"/>
        </w:rPr>
        <w:t xml:space="preserve">2715.00.10 - Chất phủ hắc ín polyurethan 2715.00.90 - Loại khác Ghi chú: Danh mục tại Phụ lục này xây dựng trên cơ sở mã hàng và mô tả hàng hóa theo Danh mục hàng hóa xuất khẩu, nhập khẩu Việt Nam và Biểu thuế xuất khẩu theo Danh mục mặt hàng chịu thuế của Chính phủ.</w:t>
      </w:r>
    </w:p>
    <w:p>
      <w:pPr>
        <w:spacing w:after="120" w:line="360"/>
      </w:pPr>
      <w:r>
        <w:rPr>
          <w:rFonts w:ascii="Times New Roman" w:cs="Times New Roman" w:eastAsia="Times New Roman" w:hAnsi="Times New Roman"/>
          <w:sz w:val="26"/>
          <w:szCs w:val="26"/>
        </w:rPr>
        <w:t xml:space="preserve">Tổ chức, cá nhân thực hiện tra cứu Danh mục hàng hóa xuất khẩu, nhập khẩu Việt Nam và Biểu thuế xuất khẩu, nhập khẩu theo Danh mục mặt hàng chịu thuế ban hành kèm theo Nghị định của Chính phủ có hiệu lực tại thời điểm phát sinh tờ khai để áp dụng mã hàng đối với hàng hóa xuất khẩu, nhập khẩu.</w:t>
      </w:r>
    </w:p>
    <w:p>
      <w:pPr>
        <w:spacing w:after="120" w:line="360"/>
      </w:pPr>
      <w:r>
        <w:rPr>
          <w:rFonts w:ascii="Times New Roman" w:cs="Times New Roman" w:eastAsia="Times New Roman" w:hAnsi="Times New Roman"/>
          <w:sz w:val="26"/>
          <w:szCs w:val="26"/>
        </w:rPr>
        <w:t xml:space="preserve">Phụ lục II SẢN PHẨM XUẤT KHẨU LÀ TÀI NGUYÊN, KHOÁNG SẢN KHAI THÁC ĐÃ CHẾ BIẾN THÀNH SẢN PHẨM KHÁC (Kèm theo Nghị định số 144/2026/NĐ-CP ngày 05 tháng 5 năm 2026 của Chính phủ) Mã hàng Mô tả hàng hoá Chương 28 Hoá chất vô cơ; các hợp chất vô cơ hoặc hữu cơ của kim loại quý, kim loại đất hiếm, các nguyên tố phóng xạ hoặc các chất đồng vị 28.04 Hydro, khí hiếm và các phi kim loại khác.</w:t>
      </w:r>
    </w:p>
    <w:p>
      <w:pPr>
        <w:spacing w:after="120" w:line="360"/>
      </w:pPr>
      <w:r>
        <w:rPr>
          <w:rFonts w:ascii="Times New Roman" w:cs="Times New Roman" w:eastAsia="Times New Roman" w:hAnsi="Times New Roman"/>
          <w:sz w:val="26"/>
          <w:szCs w:val="26"/>
        </w:rPr>
        <w:t xml:space="preserve">2804.70.00 - Phospho: 2804.70.00.10 - - Phospho vàng 28.11 Axit vô cơ khác và các hợp chất vô cơ chứa oxy khác của các phi kim loại.</w:t>
      </w:r>
    </w:p>
    <w:p>
      <w:pPr>
        <w:spacing w:after="120" w:line="360"/>
      </w:pPr>
      <w:r>
        <w:rPr>
          <w:rFonts w:ascii="Times New Roman" w:cs="Times New Roman" w:eastAsia="Times New Roman" w:hAnsi="Times New Roman"/>
          <w:sz w:val="26"/>
          <w:szCs w:val="26"/>
        </w:rPr>
        <w:t xml:space="preserve">- Hợp chất vô cơ chứa oxy khác của phi kim loại: 2811.22 - - Silic dioxit: 2811.22.10 - - - Dạng bột 28.17 Kẽm oxit; kẽm peroxit.</w:t>
      </w:r>
    </w:p>
    <w:p>
      <w:pPr>
        <w:spacing w:after="120" w:line="360"/>
      </w:pPr>
      <w:r>
        <w:rPr>
          <w:rFonts w:ascii="Times New Roman" w:cs="Times New Roman" w:eastAsia="Times New Roman" w:hAnsi="Times New Roman"/>
          <w:sz w:val="26"/>
          <w:szCs w:val="26"/>
        </w:rPr>
        <w:t xml:space="preserve">2817.00.10 - Kẽm oxit: 2817.00.10.10 - - Kẽm oxit dạng bột 28.23 Titan oxit.</w:t>
      </w:r>
    </w:p>
    <w:p>
      <w:pPr>
        <w:spacing w:after="120" w:line="360"/>
      </w:pPr>
      <w:r>
        <w:rPr>
          <w:rFonts w:ascii="Times New Roman" w:cs="Times New Roman" w:eastAsia="Times New Roman" w:hAnsi="Times New Roman"/>
          <w:sz w:val="26"/>
          <w:szCs w:val="26"/>
        </w:rPr>
        <w:t xml:space="preserve">2823.00.00.10 - Xỉ titan có hàm lượng TiO 2 ≥ 85%, FeO ≤ 10% 2823.00.00.20 - Xỉ titan có hàm lượng 70% ≤ TiO 2 &amp;lt; 85%, FeO ≤ 10% 2823.00.00.30 - Rutile có hàm lượng TiO 2 &amp;gt; 87% 2823.00.00.40 - Inmenit hoàn nguyên có hàm lượng TiO 2 ≥ 56%, FeO ≤ 11% 28.36 Carbonat; peroxocarbonat (percarbonat); amoni carbonat thương phẩm có chứa amoni carbamat.</w:t>
      </w:r>
    </w:p>
    <w:p>
      <w:pPr>
        <w:spacing w:after="120" w:line="360"/>
      </w:pPr>
      <w:r>
        <w:rPr>
          <w:rFonts w:ascii="Times New Roman" w:cs="Times New Roman" w:eastAsia="Times New Roman" w:hAnsi="Times New Roman"/>
          <w:sz w:val="26"/>
          <w:szCs w:val="26"/>
        </w:rPr>
        <w:t xml:space="preserve">2836.50 - Canxi carbonat: 2836.50.90 - - Loại khác 28.49 Carbua, đã hoặc chưa xác định về mặt hóa học.</w:t>
      </w:r>
    </w:p>
    <w:p>
      <w:pPr>
        <w:spacing w:after="120" w:line="360"/>
      </w:pPr>
      <w:r>
        <w:rPr>
          <w:rFonts w:ascii="Times New Roman" w:cs="Times New Roman" w:eastAsia="Times New Roman" w:hAnsi="Times New Roman"/>
          <w:sz w:val="26"/>
          <w:szCs w:val="26"/>
        </w:rPr>
        <w:t xml:space="preserve">2849.20.00 - Của silic Chương 71 Ngọc trai tự nhiên hoặc nuôi cấy, đá quý hoặc đá bán quý, kim loại quý, kim loại được dát phủ kim loại quý, và các sản phẩm của chúng; đồ trang sức làm bằng chất liệu khác; tiền kim loại 71.02 Kim cương, đã hoặc chưa được gia công, nhưng chưa được gắn hoặc nạm, dát.</w:t>
      </w:r>
    </w:p>
    <w:p>
      <w:pPr>
        <w:spacing w:after="120" w:line="360"/>
      </w:pPr>
      <w:r>
        <w:rPr>
          <w:rFonts w:ascii="Times New Roman" w:cs="Times New Roman" w:eastAsia="Times New Roman" w:hAnsi="Times New Roman"/>
          <w:sz w:val="26"/>
          <w:szCs w:val="26"/>
        </w:rPr>
        <w:t xml:space="preserve">7102.10.00 - Kim cương chưa được phân loại: 7102.10.00.10 - - Chưa gia công hoặc mới chỉ được cắt, tách một cách đơn giản hay mới chỉ được chuốt hoặc mài sơ qua 7102.10.00.90 - - Loại khác - Kim cương công nghiệp: 7102.21.00 - - Chưa gia công hoặc mới chỉ được cắt, tách một cách đơn giản hoặc mới chỉ được chuốt hoặc mài sơ qua 7102.29.00 - - Loại khác - Kim cương phi công nghiệp: 7102.31.00 - - Chưa gia công hoặc mới chỉ được cắt, tách một cách đơn giản hoặc mới chỉ được chuốt hoặc mài sơ qua 7102.39.00 - - Loại khác 71.03 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p>
      <w:pPr>
        <w:spacing w:after="120" w:line="360"/>
      </w:pPr>
      <w:r>
        <w:rPr>
          <w:rFonts w:ascii="Times New Roman" w:cs="Times New Roman" w:eastAsia="Times New Roman" w:hAnsi="Times New Roman"/>
          <w:sz w:val="26"/>
          <w:szCs w:val="26"/>
        </w:rPr>
        <w:t xml:space="preserve">7103.10 - Chưa gia công hoặc mới chỉ được cắt đơn giản hoặc tạo hình thô: 7103.10.10 - - Rubi 7103.10.20 - - Ngọc bích (nephrite và jadeite) 7103.10.90 - - Loại khác - Đã gia công cách khác: 7103.91 - - Rubi, saphia và ngọc lục bảo: 7103.91.10 - - - Rubi 7103.91.90 - - - Loại khác 7103.99.00 - - Loại khác 71.04 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p>
      <w:pPr>
        <w:spacing w:after="120" w:line="360"/>
      </w:pPr>
      <w:r>
        <w:rPr>
          <w:rFonts w:ascii="Times New Roman" w:cs="Times New Roman" w:eastAsia="Times New Roman" w:hAnsi="Times New Roman"/>
          <w:sz w:val="26"/>
          <w:szCs w:val="26"/>
        </w:rPr>
        <w:t xml:space="preserve">7104.10 - Thạch anh áp điện: 7104.10.10 - - Chưa được gia công 7104.10.20 - - Đã gia công - Loại khác, chưa gia công hoặc mới chỉ được cắt đơn giản hoặc tạo hình thô: 7104.21.00 - - Kim cương 7104.29.00 - - Loại khác - Loại khác: 7104.91.00 - - Kim cương 7104.99.00 - - Loại khác 71.05 Bụi và bột của đá quý hoặc đá bán quý tự nhiên hoặc tổng hợp.</w:t>
      </w:r>
    </w:p>
    <w:p>
      <w:pPr>
        <w:spacing w:after="120" w:line="360"/>
      </w:pPr>
      <w:r>
        <w:rPr>
          <w:rFonts w:ascii="Times New Roman" w:cs="Times New Roman" w:eastAsia="Times New Roman" w:hAnsi="Times New Roman"/>
          <w:sz w:val="26"/>
          <w:szCs w:val="26"/>
        </w:rPr>
        <w:t xml:space="preserve">7105.10.00 - Của kim cương 7105.90.00 - Loại khác 71.06 Bạc (kể cả bạc được mạ vàng hoặc bạch kim), chưa gia công hoặc ở dạng bán thành phẩm, hoặc dạng bột.</w:t>
      </w:r>
    </w:p>
    <w:p>
      <w:pPr>
        <w:spacing w:after="120" w:line="360"/>
      </w:pPr>
      <w:r>
        <w:rPr>
          <w:rFonts w:ascii="Times New Roman" w:cs="Times New Roman" w:eastAsia="Times New Roman" w:hAnsi="Times New Roman"/>
          <w:sz w:val="26"/>
          <w:szCs w:val="26"/>
        </w:rPr>
        <w:t xml:space="preserve">7106.10.00 - Dạng bột - Loại khác: 7106.91.00 - - Chưa gia công 7106.92.00 - - Dạng bán thành phẩm 71.08 Vàng (kể cả vàng mạ bạch kim) chưa gia công hoặc ở dạng bán thành phẩm, hoặc ở dạng bột.</w:t>
      </w:r>
    </w:p>
    <w:p>
      <w:pPr>
        <w:spacing w:after="120" w:line="360"/>
      </w:pPr>
      <w:r>
        <w:rPr>
          <w:rFonts w:ascii="Times New Roman" w:cs="Times New Roman" w:eastAsia="Times New Roman" w:hAnsi="Times New Roman"/>
          <w:sz w:val="26"/>
          <w:szCs w:val="26"/>
        </w:rPr>
        <w:t xml:space="preserve">- Không phải dạng tiền tệ: 7108.11.00 - - Dạng bột 7108.12 - - Dạng chưa gia công khác: 7108.12.10 - - - Dạng cục, thỏi hoặc thanh đúc 7108.12.90 - - - Loại khác 7108.13.00 - - Dạng bán thành phẩm khác 7108.20.00 - Dạng tiền tệ 71.13 Đồ trang sức và các bộ phận của đồ trang sức, bằng kim loại quý hoặc kim loại được dát phủ kim loại quý.</w:t>
      </w:r>
    </w:p>
    <w:p>
      <w:pPr>
        <w:spacing w:after="120" w:line="360"/>
      </w:pPr>
      <w:r>
        <w:rPr>
          <w:rFonts w:ascii="Times New Roman" w:cs="Times New Roman" w:eastAsia="Times New Roman" w:hAnsi="Times New Roman"/>
          <w:sz w:val="26"/>
          <w:szCs w:val="26"/>
        </w:rPr>
        <w:t xml:space="preserve">- Bằng kim loại quý đã hoặc chưa mạ hoặc dát phủ kim loại quý: 7113.19 - - Bằng kim loại quý khác, đã hoặc chưa mạ hoặc dát phủ kim loại quý: 7113.19.10 - - - Bộ phận 7113.19.90 - - - Loại khác 71.14 Đồ kỹ nghệ vàng hoặc bạc và các bộ phận của đồ kỹ nghệ vàng bạc, bằng kim loại quý hoặc kim loại dát phủ kim loại quý.</w:t>
      </w:r>
    </w:p>
    <w:p>
      <w:pPr>
        <w:spacing w:after="120" w:line="360"/>
      </w:pPr>
      <w:r>
        <w:rPr>
          <w:rFonts w:ascii="Times New Roman" w:cs="Times New Roman" w:eastAsia="Times New Roman" w:hAnsi="Times New Roman"/>
          <w:sz w:val="26"/>
          <w:szCs w:val="26"/>
        </w:rPr>
        <w:t xml:space="preserve">- Bằng kim loại quý đã hoặc chưa mạ hoặc dát phủ kim loại quý: 7114.19.00 - - Bằng kim loại quý khác, đã hoặc chưa mạ hoặc dát phủ kim loại quý 71.15 Các sản phẩm khác bằng kim loại quý hoặc kim loại dát phủ kim loại quý.</w:t>
      </w:r>
    </w:p>
    <w:p>
      <w:pPr>
        <w:spacing w:after="120" w:line="360"/>
      </w:pPr>
      <w:r>
        <w:rPr>
          <w:rFonts w:ascii="Times New Roman" w:cs="Times New Roman" w:eastAsia="Times New Roman" w:hAnsi="Times New Roman"/>
          <w:sz w:val="26"/>
          <w:szCs w:val="26"/>
        </w:rPr>
        <w:t xml:space="preserve">7115.90 - Loại khác: 7115.90.10 - - Bằng vàng hoặc bạc Chương 72 Sắt và thép 72.02 Hợp kim fero.</w:t>
      </w:r>
    </w:p>
    <w:p>
      <w:pPr>
        <w:spacing w:after="120" w:line="360"/>
      </w:pPr>
      <w:r>
        <w:rPr>
          <w:rFonts w:ascii="Times New Roman" w:cs="Times New Roman" w:eastAsia="Times New Roman" w:hAnsi="Times New Roman"/>
          <w:sz w:val="26"/>
          <w:szCs w:val="26"/>
        </w:rPr>
        <w:t xml:space="preserve">- Loại khác: 7202.99.00 - - Loại khác 72.04 Phế liệu và mảnh vụn sắt; thỏi đúc phế liệu nấu lại từ sắt hoặc thép.</w:t>
      </w:r>
    </w:p>
    <w:p>
      <w:pPr>
        <w:spacing w:after="120" w:line="360"/>
      </w:pPr>
      <w:r>
        <w:rPr>
          <w:rFonts w:ascii="Times New Roman" w:cs="Times New Roman" w:eastAsia="Times New Roman" w:hAnsi="Times New Roman"/>
          <w:sz w:val="26"/>
          <w:szCs w:val="26"/>
        </w:rPr>
        <w:t xml:space="preserve">7204.10.00 - Phế liệu và mảnh vụn của gang đúc - Phế liệu và mảnh vụn của thép hợp kim: 7204.21.00 - - Bằng thép không gỉ 7204.29.00 - - Loại khác 7204.30.00 - Phế liệu và mảnh vụn của sắt hoặc thép tráng thiếc - Phế liệu và mảnh vụn khác: 7204.41.00 - - Phoi tiện, phoi bào, mảnh vỡ, vảy cản, mạt cưa, mạt giũa, phoi cắt và bavia, đã hoặc chưa được ép thành khối hoặc đóng thành kiện, bánh, bó 7204.49.00 - - Loại khác 7204.50.00 - Thỏi đúc phế liệu nấu lại Chương 74 Đồng và các sản phẩm bằng đồng 74.01 Sten đồng; đồng xi măng hoá (đồng kết tủa).</w:t>
      </w:r>
    </w:p>
    <w:p>
      <w:pPr>
        <w:spacing w:after="120" w:line="360"/>
      </w:pPr>
      <w:r>
        <w:rPr>
          <w:rFonts w:ascii="Times New Roman" w:cs="Times New Roman" w:eastAsia="Times New Roman" w:hAnsi="Times New Roman"/>
          <w:sz w:val="26"/>
          <w:szCs w:val="26"/>
        </w:rPr>
        <w:t xml:space="preserve">7401.00.10 - Sten đồng 7401.00.20 - Đồng xi măng hóa (đồng kết tủa) 74.02 Đồng chưa tinh luyện; a-nốt đồng dùng cho điện phân tinh luyện.</w:t>
      </w:r>
    </w:p>
    <w:p>
      <w:pPr>
        <w:spacing w:after="120" w:line="360"/>
      </w:pPr>
      <w:r>
        <w:rPr>
          <w:rFonts w:ascii="Times New Roman" w:cs="Times New Roman" w:eastAsia="Times New Roman" w:hAnsi="Times New Roman"/>
          <w:sz w:val="26"/>
          <w:szCs w:val="26"/>
        </w:rPr>
        <w:t xml:space="preserve">7402.00.10 - Đồng xốp (blister copper) 7402.00.90 - Loại khác 74.03 Đồng tinh luyện và hợp kim đồng, chưa gia công.</w:t>
      </w:r>
    </w:p>
    <w:p>
      <w:pPr>
        <w:spacing w:after="120" w:line="360"/>
      </w:pPr>
      <w:r>
        <w:rPr>
          <w:rFonts w:ascii="Times New Roman" w:cs="Times New Roman" w:eastAsia="Times New Roman" w:hAnsi="Times New Roman"/>
          <w:sz w:val="26"/>
          <w:szCs w:val="26"/>
        </w:rPr>
        <w:t xml:space="preserve">- Đồng tinh luyện: 7403.11.00 - - Ca-tốt và các phần của ca-tốt: 7403.11.00.10 - - - Đồng tinh luyện nguyên chất 7403.11.00.90 - - - Loại khác 7403.12.00 - - Thanh để kéo dây 7403.13.00 - - Que 7403.19.00 - - Loại khác - Hợp kim đồng: 7403.21.00 - - Hợp kim đồng-kẽm (đồng thau) 7403.22.00 - - Hợp kim đồng-thiếc (đồng thanh) 7403.29.00 - - Hợp kim đồng khác (trừ các loại hợp kim đồng chủ thuộc nhóm 74.05) 7404.00.00 Phế liệu và mảnh vụn của đồng.</w:t>
      </w:r>
    </w:p>
    <w:p>
      <w:pPr>
        <w:spacing w:after="120" w:line="360"/>
      </w:pPr>
      <w:r>
        <w:rPr>
          <w:rFonts w:ascii="Times New Roman" w:cs="Times New Roman" w:eastAsia="Times New Roman" w:hAnsi="Times New Roman"/>
          <w:sz w:val="26"/>
          <w:szCs w:val="26"/>
        </w:rPr>
        <w:t xml:space="preserve">7405.00.00 Hợp kim đồng chủ.</w:t>
      </w:r>
    </w:p>
    <w:p>
      <w:pPr>
        <w:spacing w:after="120" w:line="360"/>
      </w:pPr>
      <w:r>
        <w:rPr>
          <w:rFonts w:ascii="Times New Roman" w:cs="Times New Roman" w:eastAsia="Times New Roman" w:hAnsi="Times New Roman"/>
          <w:sz w:val="26"/>
          <w:szCs w:val="26"/>
        </w:rPr>
        <w:t xml:space="preserve">74.06 Bột và vảy đồng.</w:t>
      </w:r>
    </w:p>
    <w:p>
      <w:pPr>
        <w:spacing w:after="120" w:line="360"/>
      </w:pPr>
      <w:r>
        <w:rPr>
          <w:rFonts w:ascii="Times New Roman" w:cs="Times New Roman" w:eastAsia="Times New Roman" w:hAnsi="Times New Roman"/>
          <w:sz w:val="26"/>
          <w:szCs w:val="26"/>
        </w:rPr>
        <w:t xml:space="preserve">7406.10.00 - Bột không có cấu trúc lớp 7406.20.00 - Bột có cấu trúc lớp; vảy đồng 74.07 Đồng ở dạng thanh, que và dạng hình.</w:t>
      </w:r>
    </w:p>
    <w:p>
      <w:pPr>
        <w:spacing w:after="120" w:line="360"/>
      </w:pPr>
      <w:r>
        <w:rPr>
          <w:rFonts w:ascii="Times New Roman" w:cs="Times New Roman" w:eastAsia="Times New Roman" w:hAnsi="Times New Roman"/>
          <w:sz w:val="26"/>
          <w:szCs w:val="26"/>
        </w:rPr>
        <w:t xml:space="preserve">7407.10 - Bằng đồng tinh luyện: 7407.10.30 - - Dạng hình - - Dạng thanh và que: 7407.10.41 - - - Mặt cắt ngang hình vuông hoặc hình chữ nhật 7407.10.49 - - - Loại khác - Bằng hợp kim đồng: 7407.21.00 - - Bằng hợp kim đồng-kẽm (đồng thau) 7407.29.00 - - Loại khác 74.11 Các loại ống và ống dẫn bằng đồng.</w:t>
      </w:r>
    </w:p>
    <w:p>
      <w:pPr>
        <w:spacing w:after="120" w:line="360"/>
      </w:pPr>
      <w:r>
        <w:rPr>
          <w:rFonts w:ascii="Times New Roman" w:cs="Times New Roman" w:eastAsia="Times New Roman" w:hAnsi="Times New Roman"/>
          <w:sz w:val="26"/>
          <w:szCs w:val="26"/>
        </w:rPr>
        <w:t xml:space="preserve">7411.10.00 - Bằng đồng tinh luyện: 7411.10.00.90 - - Loại khác - Bằng hợp kim đồng: 7411.21.00 - - Bằng hợp kim đồng-kẽm (đồng thau) 7411.22.00 - - Bằng hợp kim đồng-niken (đồng kền) hoặc hợp kim đồng-niken-kẽm (bạc niken) 7411.29.00 - - Loại khác Chương 75 Niken và các sản phẩm bằng niken 75.01 Sten niken, oxit niken thiêu kết và các sản phẩm trung gian khác của quá trình luyện niken.</w:t>
      </w:r>
    </w:p>
    <w:p>
      <w:pPr>
        <w:spacing w:after="120" w:line="360"/>
      </w:pPr>
      <w:r>
        <w:rPr>
          <w:rFonts w:ascii="Times New Roman" w:cs="Times New Roman" w:eastAsia="Times New Roman" w:hAnsi="Times New Roman"/>
          <w:sz w:val="26"/>
          <w:szCs w:val="26"/>
        </w:rPr>
        <w:t xml:space="preserve">7501.10.00 - Sten niken 7501.20.00 - Oxit niken thiêu kết và các sản phẩm trung gian khác của quá trình luyện niken 75.02 Niken chưa gia công.</w:t>
      </w:r>
    </w:p>
    <w:p>
      <w:pPr>
        <w:spacing w:after="120" w:line="360"/>
      </w:pPr>
      <w:r>
        <w:rPr>
          <w:rFonts w:ascii="Times New Roman" w:cs="Times New Roman" w:eastAsia="Times New Roman" w:hAnsi="Times New Roman"/>
          <w:sz w:val="26"/>
          <w:szCs w:val="26"/>
        </w:rPr>
        <w:t xml:space="preserve">7502.10.00 - Niken, không hợp kim 7502.20.00 - Hợp kim niken 75.03 Phế liệu và mảnh vụn niken.</w:t>
      </w:r>
    </w:p>
    <w:p>
      <w:pPr>
        <w:spacing w:after="120" w:line="360"/>
      </w:pPr>
      <w:r>
        <w:rPr>
          <w:rFonts w:ascii="Times New Roman" w:cs="Times New Roman" w:eastAsia="Times New Roman" w:hAnsi="Times New Roman"/>
          <w:sz w:val="26"/>
          <w:szCs w:val="26"/>
        </w:rPr>
        <w:t xml:space="preserve">7503.00.00.10 - Phoi tiện, phoi bào, bụi xẻ, mùn mạt giũa, bột nghiền, bột đẽo của niken, đã hoặc chưa được ép thành khối hay đóng thành kiện, bánh, bó 7503.00.00.90 - Loại khác 7504.00.00 Bột và vảy niken.</w:t>
      </w:r>
    </w:p>
    <w:p>
      <w:pPr>
        <w:spacing w:after="120" w:line="360"/>
      </w:pPr>
      <w:r>
        <w:rPr>
          <w:rFonts w:ascii="Times New Roman" w:cs="Times New Roman" w:eastAsia="Times New Roman" w:hAnsi="Times New Roman"/>
          <w:sz w:val="26"/>
          <w:szCs w:val="26"/>
        </w:rPr>
        <w:t xml:space="preserve">75.05 Niken ở dạng thanh, que, hình và dây.</w:t>
      </w:r>
    </w:p>
    <w:p>
      <w:pPr>
        <w:spacing w:after="120" w:line="360"/>
      </w:pPr>
      <w:r>
        <w:rPr>
          <w:rFonts w:ascii="Times New Roman" w:cs="Times New Roman" w:eastAsia="Times New Roman" w:hAnsi="Times New Roman"/>
          <w:sz w:val="26"/>
          <w:szCs w:val="26"/>
        </w:rPr>
        <w:t xml:space="preserve">- Thanh, que và hình: 7505.11.00 - - Bằng niken, không hợp kim 7505.12.00 - - Bằng hợp kim niken Chương 76 Nhôm và các sản phẩm bằng nhôm 76.01 Nhôm chưa gia công.</w:t>
      </w:r>
    </w:p>
    <w:p>
      <w:pPr>
        <w:spacing w:after="120" w:line="360"/>
      </w:pPr>
      <w:r>
        <w:rPr>
          <w:rFonts w:ascii="Times New Roman" w:cs="Times New Roman" w:eastAsia="Times New Roman" w:hAnsi="Times New Roman"/>
          <w:sz w:val="26"/>
          <w:szCs w:val="26"/>
        </w:rPr>
        <w:t xml:space="preserve">7601.10.00 - Nhôm, không hợp kim 7601.20.00 - Hợp kim nhôm 76.02 Phế liệu và mảnh vụn nhôm.</w:t>
      </w:r>
    </w:p>
    <w:p>
      <w:pPr>
        <w:spacing w:after="120" w:line="360"/>
      </w:pPr>
      <w:r>
        <w:rPr>
          <w:rFonts w:ascii="Times New Roman" w:cs="Times New Roman" w:eastAsia="Times New Roman" w:hAnsi="Times New Roman"/>
          <w:sz w:val="26"/>
          <w:szCs w:val="26"/>
        </w:rPr>
        <w:t xml:space="preserve">7602.00.00.10 - Phoi tiện, phoi bào, bụi xẻ, mùn mạt giũa, hột nghiền, bột đẽo của nhôm, đã hoặc chưa được ép thành khối hay đóng thành kiện, bánh, bó.</w:t>
      </w:r>
    </w:p>
    <w:p>
      <w:pPr>
        <w:spacing w:after="120" w:line="360"/>
      </w:pPr>
      <w:r>
        <w:rPr>
          <w:rFonts w:ascii="Times New Roman" w:cs="Times New Roman" w:eastAsia="Times New Roman" w:hAnsi="Times New Roman"/>
          <w:sz w:val="26"/>
          <w:szCs w:val="26"/>
        </w:rPr>
        <w:t xml:space="preserve">7602.00.00.20 - Loại khác 76.03 Bột và vảy nhôm.</w:t>
      </w:r>
    </w:p>
    <w:p>
      <w:pPr>
        <w:spacing w:after="120" w:line="360"/>
      </w:pPr>
      <w:r>
        <w:rPr>
          <w:rFonts w:ascii="Times New Roman" w:cs="Times New Roman" w:eastAsia="Times New Roman" w:hAnsi="Times New Roman"/>
          <w:sz w:val="26"/>
          <w:szCs w:val="26"/>
        </w:rPr>
        <w:t xml:space="preserve">7603.10.00 - Bột không có cấu trúc lớp 7603.20 - Bột có cấu trúc lớp; vảy nhôm: 7603.20.10 - - Vảy nhôm 7603.20.20 - - Bột có cấu trúc lớp 76.04 Nhôm ở dạng thanh, que và hình.</w:t>
      </w:r>
    </w:p>
    <w:p>
      <w:pPr>
        <w:spacing w:after="120" w:line="360"/>
      </w:pPr>
      <w:r>
        <w:rPr>
          <w:rFonts w:ascii="Times New Roman" w:cs="Times New Roman" w:eastAsia="Times New Roman" w:hAnsi="Times New Roman"/>
          <w:sz w:val="26"/>
          <w:szCs w:val="26"/>
        </w:rPr>
        <w:t xml:space="preserve">7604.10 - Bằng nhôm, không hợp kim: 7604.10.10 - - Dạng thanh và que 7604.10.90 - - Loại khác - Bằng hợp kim nhôm: 7604.21 - - Dạng hình rỗng: 7604.21.10 - - - Loại phù hợp để làm dàn lạnh của máy điều hoà không khí cho xe có động cơ 7604.21.20 - - - Thanh đệm bằng nhôm cho cửa ra vào và cửa sổ 7604.21.90 - - - Loại khác 7604.29 - - Loại khác: 7604.29.10 - - - Dạng thanh và que được ép đùn 7604.29.30 - - - Dạng hình chữ Y dùng cho dây khóa kéo, ở dạng cuộn 7604.29.90 - - - Loại khác 76.05 Dây nhôm.</w:t>
      </w:r>
    </w:p>
    <w:p>
      <w:pPr>
        <w:spacing w:after="120" w:line="360"/>
      </w:pPr>
      <w:r>
        <w:rPr>
          <w:rFonts w:ascii="Times New Roman" w:cs="Times New Roman" w:eastAsia="Times New Roman" w:hAnsi="Times New Roman"/>
          <w:sz w:val="26"/>
          <w:szCs w:val="26"/>
        </w:rPr>
        <w:t xml:space="preserve">- Bằng nhôm, không hợp kim: 7605.11.00 - - Kích thước mặt cắt ngang lớn nhất trên 7 mm 7605.19 - - Loại khác: 7605.19.10 - - - Đường kính không quá 0,0508 mm 7605.19.90 - - - Loại khác - Bằng hợp kim nhôm: 7605.21.00 - - Kích thước mặt cắt ngang lớn nhất trên 7 mm 7605.29 - - Loại khác: 7605.29.10 - - - Có đường kính không quá 0,254 mm 7605.29.90 - - - Loại khác 76.06 Nhôm ở dạng tấm, lá và dải, chiều dày trên 0,2 mm.</w:t>
      </w:r>
    </w:p>
    <w:p>
      <w:pPr>
        <w:spacing w:after="120" w:line="360"/>
      </w:pPr>
      <w:r>
        <w:rPr>
          <w:rFonts w:ascii="Times New Roman" w:cs="Times New Roman" w:eastAsia="Times New Roman" w:hAnsi="Times New Roman"/>
          <w:sz w:val="26"/>
          <w:szCs w:val="26"/>
        </w:rPr>
        <w:t xml:space="preserve">- Hình chữ nhật (kể cả hình vuông): 7606.12 - - Bằng hợp kim nhôm: - - - Dạng lá: 7606.12.32 - - - - Để làm lon (kể cả đáy lon và nắp lon), dạng cuộn: 7606.12.32.10 - - - - Dải nhôm cuộn Chương 78 Chì và các sản phẩm bằng chì 78.01 Chì chưa gia công.</w:t>
      </w:r>
    </w:p>
    <w:p>
      <w:pPr>
        <w:spacing w:after="120" w:line="360"/>
      </w:pPr>
      <w:r>
        <w:rPr>
          <w:rFonts w:ascii="Times New Roman" w:cs="Times New Roman" w:eastAsia="Times New Roman" w:hAnsi="Times New Roman"/>
          <w:sz w:val="26"/>
          <w:szCs w:val="26"/>
        </w:rPr>
        <w:t xml:space="preserve">7801.10.00 - Chì tinh luyện - Loại khác: 7801.91.00 - - Có hàm lượng antimon tinh theo khối lượng là lớn nhất so với hàm lượng của các nguyên tố khác ngoài chì 7801.99.00 - - Loại khác 78.02 Phế liệu và mảnh vụn chì.</w:t>
      </w:r>
    </w:p>
    <w:p>
      <w:pPr>
        <w:spacing w:after="120" w:line="360"/>
      </w:pPr>
      <w:r>
        <w:rPr>
          <w:rFonts w:ascii="Times New Roman" w:cs="Times New Roman" w:eastAsia="Times New Roman" w:hAnsi="Times New Roman"/>
          <w:sz w:val="26"/>
          <w:szCs w:val="26"/>
        </w:rPr>
        <w:t xml:space="preserve">7802.00.00.10 - Phoi tiện, phoi bào, bụi xẻ, mùn mạt giũa, bột nghiền, bột đẽo của chì, đã hoặc chưa được ép thành khối hay đóng thành kiện, bánh, bó.</w:t>
      </w:r>
    </w:p>
    <w:p>
      <w:pPr>
        <w:spacing w:after="120" w:line="360"/>
      </w:pPr>
      <w:r>
        <w:rPr>
          <w:rFonts w:ascii="Times New Roman" w:cs="Times New Roman" w:eastAsia="Times New Roman" w:hAnsi="Times New Roman"/>
          <w:sz w:val="26"/>
          <w:szCs w:val="26"/>
        </w:rPr>
        <w:t xml:space="preserve">7802.00.00.90 - Loại khác 78.04 Chì ở dạng tấm, lá, dải và lá mỏng; bột và vảy chì.</w:t>
      </w:r>
    </w:p>
    <w:p>
      <w:pPr>
        <w:spacing w:after="120" w:line="360"/>
      </w:pPr>
      <w:r>
        <w:rPr>
          <w:rFonts w:ascii="Times New Roman" w:cs="Times New Roman" w:eastAsia="Times New Roman" w:hAnsi="Times New Roman"/>
          <w:sz w:val="26"/>
          <w:szCs w:val="26"/>
        </w:rPr>
        <w:t xml:space="preserve">- Chì ở dạng tấm, lá, dải và lá mỏng: 7804.11 - - Lá, dải và lá mỏng có chiều dày (trừ phần bồi) không quá 0,2 mm: 7804.11.10 - - - Chiều dày không quá 0,15 mm 7804.11.90 - - - Loại khác 7804.19.00 - - Loại khác 7804.20.00 - Bột và vảy chì 78.06 Các sản phẩm khác bằng chì.</w:t>
      </w:r>
    </w:p>
    <w:p>
      <w:pPr>
        <w:spacing w:after="120" w:line="360"/>
      </w:pPr>
      <w:r>
        <w:rPr>
          <w:rFonts w:ascii="Times New Roman" w:cs="Times New Roman" w:eastAsia="Times New Roman" w:hAnsi="Times New Roman"/>
          <w:sz w:val="26"/>
          <w:szCs w:val="26"/>
        </w:rPr>
        <w:t xml:space="preserve">7806.00.20 - Thanh, que, dạng hình và dây: 7806.00.20.10 - - Thanh, que, dạng hình Chương 79 Kẽm và các sản phẩm bằng kẽm 79.01 Kẽm chưa gia công.</w:t>
      </w:r>
    </w:p>
    <w:p>
      <w:pPr>
        <w:spacing w:after="120" w:line="360"/>
      </w:pPr>
      <w:r>
        <w:rPr>
          <w:rFonts w:ascii="Times New Roman" w:cs="Times New Roman" w:eastAsia="Times New Roman" w:hAnsi="Times New Roman"/>
          <w:sz w:val="26"/>
          <w:szCs w:val="26"/>
        </w:rPr>
        <w:t xml:space="preserve">- Kẽm, không hợp kim: 7901.11.00 - - Có hàm lượng kẽm từ 99,99% trở lên tính theo khối lượng: 7901.11.00.10 - - - Dạng thỏi 7901.11.00.90 - - - Loại khác 7901.12.00 - - Có hàm lượng kẽm dưới 99,99% tính theo khối lượng: 7901.12.00.10 - - - Dạng thỏi 7901.12.00.90 - - - Loại khác 7901.20.00 - Hợp kim kẽm: 7901.20.00.10 - - Dạng thỏi 7901.20.00.90 - - Loại khác 79.02 Phế liệu và mảnh vụn kẽm.</w:t>
      </w:r>
    </w:p>
    <w:p>
      <w:pPr>
        <w:spacing w:after="120" w:line="360"/>
      </w:pPr>
      <w:r>
        <w:rPr>
          <w:rFonts w:ascii="Times New Roman" w:cs="Times New Roman" w:eastAsia="Times New Roman" w:hAnsi="Times New Roman"/>
          <w:sz w:val="26"/>
          <w:szCs w:val="26"/>
        </w:rPr>
        <w:t xml:space="preserve">7902.00.00.10 - Phôi tiện, phoi bào, bụi xẻ, mùn mạt giũa, bột nghiền, bột đẽo của kẽm, đã hoặc chưa được đóng, ép thành khối hay thành kiện, bánh, bó.</w:t>
      </w:r>
    </w:p>
    <w:p>
      <w:pPr>
        <w:spacing w:after="120" w:line="360"/>
      </w:pPr>
      <w:r>
        <w:rPr>
          <w:rFonts w:ascii="Times New Roman" w:cs="Times New Roman" w:eastAsia="Times New Roman" w:hAnsi="Times New Roman"/>
          <w:sz w:val="26"/>
          <w:szCs w:val="26"/>
        </w:rPr>
        <w:t xml:space="preserve">7902.00.00.90 - Loại khác 79.03 Bột, bụi và vảy kẽm.</w:t>
      </w:r>
    </w:p>
    <w:p>
      <w:pPr>
        <w:spacing w:after="120" w:line="360"/>
      </w:pPr>
      <w:r>
        <w:rPr>
          <w:rFonts w:ascii="Times New Roman" w:cs="Times New Roman" w:eastAsia="Times New Roman" w:hAnsi="Times New Roman"/>
          <w:sz w:val="26"/>
          <w:szCs w:val="26"/>
        </w:rPr>
        <w:t xml:space="preserve">7903.10.00 - Bụi kẽm 7903.90.00 - Loại khác 7904.00.00 Kẽm ở dạng thanh, que, hình và dây.</w:t>
      </w:r>
    </w:p>
    <w:p>
      <w:pPr>
        <w:spacing w:after="120" w:line="360"/>
      </w:pPr>
      <w:r>
        <w:rPr>
          <w:rFonts w:ascii="Times New Roman" w:cs="Times New Roman" w:eastAsia="Times New Roman" w:hAnsi="Times New Roman"/>
          <w:sz w:val="26"/>
          <w:szCs w:val="26"/>
        </w:rPr>
        <w:t xml:space="preserve">79.05 Kẽm ở dạng tấm, lá, dải và lá mỏng.</w:t>
      </w:r>
    </w:p>
    <w:p>
      <w:pPr>
        <w:spacing w:after="120" w:line="360"/>
      </w:pPr>
      <w:r>
        <w:rPr>
          <w:rFonts w:ascii="Times New Roman" w:cs="Times New Roman" w:eastAsia="Times New Roman" w:hAnsi="Times New Roman"/>
          <w:sz w:val="26"/>
          <w:szCs w:val="26"/>
        </w:rPr>
        <w:t xml:space="preserve">7905.00.40 - Chiều dày không quá 0,15 mm 7905.00.90 - Loại khác Chương 80 Thiếc và các sản phẩm bằng thiếc 80.01 Thiếc chưa gia công.</w:t>
      </w:r>
    </w:p>
    <w:p>
      <w:pPr>
        <w:spacing w:after="120" w:line="360"/>
      </w:pPr>
      <w:r>
        <w:rPr>
          <w:rFonts w:ascii="Times New Roman" w:cs="Times New Roman" w:eastAsia="Times New Roman" w:hAnsi="Times New Roman"/>
          <w:sz w:val="26"/>
          <w:szCs w:val="26"/>
        </w:rPr>
        <w:t xml:space="preserve">8001.10.00 - Thiếc, không hợp kim: 8001.10.00.10 - - Dạng thỏi 8001.10.00.90 - - Loại khác 8001.20.00 - Hợp kim thiếc: 8001.20.00.10 - - Dạng thỏi 8001.20.00.90 - - Loại khác 80.02 Phế liệu và mảnh vụn thiếc.</w:t>
      </w:r>
    </w:p>
    <w:p>
      <w:pPr>
        <w:spacing w:after="120" w:line="360"/>
      </w:pPr>
      <w:r>
        <w:rPr>
          <w:rFonts w:ascii="Times New Roman" w:cs="Times New Roman" w:eastAsia="Times New Roman" w:hAnsi="Times New Roman"/>
          <w:sz w:val="26"/>
          <w:szCs w:val="26"/>
        </w:rPr>
        <w:t xml:space="preserve">8002.00.00.10 - Phôi tiện, phoi bào, bụi xẻ, mùn mạt giũa, bột nghiền, bột đẽo của thiếc, đã hoặc chưa được ép thành khối hay đóng thành kiện, bánh, bó 8002.00.00.90 - Loại khác 80.03 Thiếc ở dạng thanh, que, dạng hình và dây.</w:t>
      </w:r>
    </w:p>
    <w:p>
      <w:pPr>
        <w:spacing w:after="120" w:line="360"/>
      </w:pPr>
      <w:r>
        <w:rPr>
          <w:rFonts w:ascii="Times New Roman" w:cs="Times New Roman" w:eastAsia="Times New Roman" w:hAnsi="Times New Roman"/>
          <w:sz w:val="26"/>
          <w:szCs w:val="26"/>
        </w:rPr>
        <w:t xml:space="preserve">8003.00.10 - Thanh và que hàn 8003.00.90 - Loại khác 80.07 Các sản phẩm khác bằng thiếc.</w:t>
      </w:r>
    </w:p>
    <w:p>
      <w:pPr>
        <w:spacing w:after="120" w:line="360"/>
      </w:pPr>
      <w:r>
        <w:rPr>
          <w:rFonts w:ascii="Times New Roman" w:cs="Times New Roman" w:eastAsia="Times New Roman" w:hAnsi="Times New Roman"/>
          <w:sz w:val="26"/>
          <w:szCs w:val="26"/>
        </w:rPr>
        <w:t xml:space="preserve">8007.00.30 - Lá mỏng (đã hoặc chưa in hoặc bồi trên giấy, bìa, plastic hoặc vật liệu bồi tương tự), có chiều dày (trừ phần bồi) không quá 0,2 mm; dạng bột và vảy: 8007.00.30.10 - - Dạng bột và vảy Chương 81 Kim loại cơ bản khác; gốm kim loại; các sản phẩm của chúng 81.01 Vonfram và các sản phẩm làm từ vonfram, kể cả phế liệu và mảnh vụn.</w:t>
      </w:r>
    </w:p>
    <w:p>
      <w:pPr>
        <w:spacing w:after="120" w:line="360"/>
      </w:pPr>
      <w:r>
        <w:rPr>
          <w:rFonts w:ascii="Times New Roman" w:cs="Times New Roman" w:eastAsia="Times New Roman" w:hAnsi="Times New Roman"/>
          <w:sz w:val="26"/>
          <w:szCs w:val="26"/>
        </w:rPr>
        <w:t xml:space="preserve">8101.10.00 - Bột - Loại khác: 8101.94.00 - - Vonfram chưa gia công, kể cả thanh và que thu được từ quá trình thiêu kết 8101.96.00 - - Dây 8101.97.00 - - Phế liệu và mảnh vụn 8101.99 - - Loại khác: 8101.99.10 - - - Thanh và que, trừ các loại thu được từ quá trình thiêu kết; dạng hình, lá dải và lá mỏng 8101.99.90 - - - Loại khác 81.02 Molypđen và các sản phẩm làm từ molypđen, kể cả phế liệu và mảnh vụn.</w:t>
      </w:r>
    </w:p>
    <w:p>
      <w:pPr>
        <w:spacing w:after="120" w:line="360"/>
      </w:pPr>
      <w:r>
        <w:rPr>
          <w:rFonts w:ascii="Times New Roman" w:cs="Times New Roman" w:eastAsia="Times New Roman" w:hAnsi="Times New Roman"/>
          <w:sz w:val="26"/>
          <w:szCs w:val="26"/>
        </w:rPr>
        <w:t xml:space="preserve">8102.10.00 - Bột - Loại khác: 8102.94.00 - - Molypđen chưa gia công, kể cả thanh và que thu được từ quá trình thiêu kết 8102.95.00 - - Thanh và que, trừ các loại thu được từ quá trình thiêu kết, dạng hình, tấm, lá dải và lá mỏng 8102.96.00 - - Dây 8102.97.00 - - Phế liệu và mảnh vụn 8102.99.00 - - Loại khác 81.03 Tantan và các sản phẩm làm từ tantan, kể cả phế liệu và mảnh vụn.</w:t>
      </w:r>
    </w:p>
    <w:p>
      <w:pPr>
        <w:spacing w:after="120" w:line="360"/>
      </w:pPr>
      <w:r>
        <w:rPr>
          <w:rFonts w:ascii="Times New Roman" w:cs="Times New Roman" w:eastAsia="Times New Roman" w:hAnsi="Times New Roman"/>
          <w:sz w:val="26"/>
          <w:szCs w:val="26"/>
        </w:rPr>
        <w:t xml:space="preserve">8103.20.00 - Tantan chưa gia công, kể cả thanh và que thu được từ quá trình thiêu kết; bột 8103.30.00 - Phế liệu và mảnh vụn - Loại khác: 8103.91.00 - - Chén nung (crucible) 8103.99.00 - - Loại khác 81.04 Magiê và các sản phẩm của magiê, kể cả phế liệu và mảnh vụn.</w:t>
      </w:r>
    </w:p>
    <w:p>
      <w:pPr>
        <w:spacing w:after="120" w:line="360"/>
      </w:pPr>
      <w:r>
        <w:rPr>
          <w:rFonts w:ascii="Times New Roman" w:cs="Times New Roman" w:eastAsia="Times New Roman" w:hAnsi="Times New Roman"/>
          <w:sz w:val="26"/>
          <w:szCs w:val="26"/>
        </w:rPr>
        <w:t xml:space="preserve">- Magiê chưa gia công: 8104.11.00 - - Có chứa hàm lượng magiê ít nhất 99,8% tính theo khối lượng 8104.19.00 - - Loại khác 8104.20.00 - Phế liệu và mảnh vụn 8104.30.00 - Mạt giũa, phoi tiện và hạt, đã được phân loại theo kích cỡ; bột 8104.90.00 - Loại khác 81.05 Coban sten và các sản phẩm trung gian khác từ luyện coban; coban và các sản phẩm bằng coban, kể cả phế liệu và mảnh vụn.</w:t>
      </w:r>
    </w:p>
    <w:p>
      <w:pPr>
        <w:spacing w:after="120" w:line="360"/>
      </w:pPr>
      <w:r>
        <w:rPr>
          <w:rFonts w:ascii="Times New Roman" w:cs="Times New Roman" w:eastAsia="Times New Roman" w:hAnsi="Times New Roman"/>
          <w:sz w:val="26"/>
          <w:szCs w:val="26"/>
        </w:rPr>
        <w:t xml:space="preserve">8105.20 - Coban sten và các sản phẩm trung gian khác từ luyện coban; coban chưa gia công; bột: 8105.20.10 - - Coban chưa gia công 8105.20.90 - - Loại khác 8105.30.00 - Phế liệu và mảnh vụn 8105.90.00 - Loại khác 81.06 Bismut và các sản phẩm làm từ bismut, kể cả phế liệu và mảnh vụn.</w:t>
      </w:r>
    </w:p>
    <w:p>
      <w:pPr>
        <w:spacing w:after="120" w:line="360"/>
      </w:pPr>
      <w:r>
        <w:rPr>
          <w:rFonts w:ascii="Times New Roman" w:cs="Times New Roman" w:eastAsia="Times New Roman" w:hAnsi="Times New Roman"/>
          <w:sz w:val="26"/>
          <w:szCs w:val="26"/>
        </w:rPr>
        <w:t xml:space="preserve">8106.90 - Loại khác, không bao gồm loại bismut xi măng có hàm lượng Bi &amp;gt;70% 8106.90.10 - - Bismut chưa gia công; phế liệu và mảnh vụn; bột: 8106.90.10.10 - - - Phế liệu và mảnh vụn 8106.90.10.90 - - - Loại khác 8106.90.90 - - Loại khác 81.08 Titan và các sản phẩm làm từ titan, kể cả phế liệu và mảnh vụn.</w:t>
      </w:r>
    </w:p>
    <w:p>
      <w:pPr>
        <w:spacing w:after="120" w:line="360"/>
      </w:pPr>
      <w:r>
        <w:rPr>
          <w:rFonts w:ascii="Times New Roman" w:cs="Times New Roman" w:eastAsia="Times New Roman" w:hAnsi="Times New Roman"/>
          <w:sz w:val="26"/>
          <w:szCs w:val="26"/>
        </w:rPr>
        <w:t xml:space="preserve">8108.20.00 - Titan chưa gia công; bột 8108.30.00 - Phế liệu và mảnh vụn 8108.90.00 - Loại khác 81.09 Zircon và các sản phẩm làm từ zircon, kể cả phế liệu và mảnh vụn.</w:t>
      </w:r>
    </w:p>
    <w:p>
      <w:pPr>
        <w:spacing w:after="120" w:line="360"/>
      </w:pPr>
      <w:r>
        <w:rPr>
          <w:rFonts w:ascii="Times New Roman" w:cs="Times New Roman" w:eastAsia="Times New Roman" w:hAnsi="Times New Roman"/>
          <w:sz w:val="26"/>
          <w:szCs w:val="26"/>
        </w:rPr>
        <w:t xml:space="preserve">- Zircon chưa gia công; bột: 8109.21.00 - - Chứa hàm lượng hafini trong zircon dưới 1/500 tính theo khối lượng 8109.29.00 - - Loại khác - Phế liệu và mảnh vụn: 8109.31.00 - - Chứa hàm lượng hafini trong zircon dưới 1/500 tính theo khối lượng 8109.39.00 - - Loại khác - Loại khác: 8109.91.00 - - Chứa hàm lượng hafini trong zircon dưới 1/500 tính theo khối lượng 8109.99.00 - - Loại khác 81.10 Antimon và các sản phẩm làm từ antimon, kể cả phế liệu và mảnh vụn.</w:t>
      </w:r>
    </w:p>
    <w:p>
      <w:pPr>
        <w:spacing w:after="120" w:line="360"/>
      </w:pPr>
      <w:r>
        <w:rPr>
          <w:rFonts w:ascii="Times New Roman" w:cs="Times New Roman" w:eastAsia="Times New Roman" w:hAnsi="Times New Roman"/>
          <w:sz w:val="26"/>
          <w:szCs w:val="26"/>
        </w:rPr>
        <w:t xml:space="preserve">8110.10.00 - Antimon chưa gia công; bột 8110.20.00 - Phế liệu và mảnh vụn 8110.90.00 - Loại khác 81.11 Mangan và các sản phẩm làm từ mangan, kể cả phế liệu và mảnh vụn.</w:t>
      </w:r>
    </w:p>
    <w:p>
      <w:pPr>
        <w:spacing w:after="120" w:line="360"/>
      </w:pPr>
      <w:r>
        <w:rPr>
          <w:rFonts w:ascii="Times New Roman" w:cs="Times New Roman" w:eastAsia="Times New Roman" w:hAnsi="Times New Roman"/>
          <w:sz w:val="26"/>
          <w:szCs w:val="26"/>
        </w:rPr>
        <w:t xml:space="preserve">8111.00.10 - Phế liệu và mảnh vụn 8111.00.90 - Loại khác 81.12 Beriyli, crôm, hafini, reni, tali, cadimi, germani, vanadi, gali, indi và niobi (columbi), và các sản phẩm từ các kim loại này, kể cả phế liệu và mảnh vụn.</w:t>
      </w:r>
    </w:p>
    <w:p>
      <w:pPr>
        <w:spacing w:after="120" w:line="360"/>
      </w:pPr>
      <w:r>
        <w:rPr>
          <w:rFonts w:ascii="Times New Roman" w:cs="Times New Roman" w:eastAsia="Times New Roman" w:hAnsi="Times New Roman"/>
          <w:sz w:val="26"/>
          <w:szCs w:val="26"/>
        </w:rPr>
        <w:t xml:space="preserve">- Beryli: 8112.12.00 - - Chưa gia công; bột 8112.13.00 - - Phế liệu và mảnh vụn 8112.19.00 - - Loại khác - Crôm: 8112.21.00 - - Chưa gia công; bột 8112.22.00 - - Phế liệu và mảnh vụn 8112.29.00 - - Loại khác - Hafini: 8112.31.00 - - Chưa gia công; phế liệu và mảnh vụn; bột: 8112.31.00.10 - - - Phế liệu và mảnh vụn 8112.31.00.90 - - - Loại khác 8112.39.00 - - Loại khác - Reni: 8112.41.00 - - Chưa gia công; phế liệu và mảnh vụn; bột 8112.41.00.10 - - - Phế liệu và mảnh vụn 8112.41.00.90 - - - Loại khác 8112.49.00 - - Loại khác - Tali: 8112.51.00 - - Chưa gia công; bột 8112.52.00 - - Phế liệu và mảnh vụn 8112.59.00 - - Loại khác - Cađimi: 8112.61.00 - - Phế liệu và mảnh vụn 8112.69 - - Loại khác: 8112.69.10 - - - Chưa gia công; bột 8112.69.90 - - - Loại khác - Loại khác: 8112.92.00 - - Chưa gia công; phế liệu và mảnh vụn; bột: 8112.92.00.10 - - - Phế liệu và mảnh vụn 8112.92.00.10 - - - Loại khác 8112.99.00 - - Loại khác 81.13 Gốm kim loại và các sản phẩm làm từ gốm kim loại, kể cả phế liệu và mảnh vụn.</w:t>
      </w:r>
    </w:p>
    <w:p>
      <w:pPr>
        <w:spacing w:after="120" w:line="360"/>
      </w:pPr>
      <w:r>
        <w:rPr>
          <w:rFonts w:ascii="Times New Roman" w:cs="Times New Roman" w:eastAsia="Times New Roman" w:hAnsi="Times New Roman"/>
          <w:sz w:val="26"/>
          <w:szCs w:val="26"/>
        </w:rPr>
        <w:t xml:space="preserve">8113.00.00.10 - Phế liệu và mảnh vụn 8113.00.00.90 - Loại khác Ghi chú: Danh mục tại Phụ lục này xây dựng trên cơ sở mã hàng và mô tả hàng hóa theo Danh mục hàng hóa xuất khẩu, nhập khẩu Việt Nam và Biểu thuế xuất khẩu theo Danh mục mặt hàng chịu thuế của Chính phủ.</w:t>
      </w:r>
    </w:p>
    <w:p>
      <w:pPr>
        <w:spacing w:after="120" w:line="360"/>
      </w:pPr>
      <w:r>
        <w:rPr>
          <w:rFonts w:ascii="Times New Roman" w:cs="Times New Roman" w:eastAsia="Times New Roman" w:hAnsi="Times New Roman"/>
          <w:sz w:val="26"/>
          <w:szCs w:val="26"/>
        </w:rPr>
        <w:t xml:space="preserve">Tổ chức, cá nhân thực hiện tra cứu Danh mục hàng hóa xuất khẩu, nhập khẩu Việt Nam và Biểu thuế xuất khẩu, nhập khẩu theo Danh mục mặt hàng chịu thuế ban hành kèm theo Nghị định của Chính phủ có hiệu lực tại thời điểm phát sinh tờ khai để áp dụng mà hàng đối với hàng hóa xuất khẩu, nhập khẩu..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2026-08-31T08:15:53.105Z</dcterms:created>
  <dcterms:modified xsi:type="dcterms:W3CDTF">2026-08-31T08:15:53.105Z</dcterms:modified>
</cp:coreProperties>
</file>

<file path=docProps/custom.xml><?xml version="1.0" encoding="utf-8"?>
<Properties xmlns="http://schemas.openxmlformats.org/officeDocument/2006/custom-properties" xmlns:vt="http://schemas.openxmlformats.org/officeDocument/2006/docPropsVTypes"/>
</file>