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Thông tư 02/2023/TT-BKHĐT sửa đổi, bổ sung một số điều của Thông tư 01/2021/TT-BKHĐT về đăng ký doanh nghiệp</w:t>
      </w:r>
    </w:p>
    <w:p>
      <w:pPr>
        <w:spacing w:after="360"/>
        <w:jc w:val="center"/>
      </w:pPr>
      <w:r>
        <w:rPr>
          <w:rFonts w:ascii="Times New Roman" w:cs="Times New Roman" w:eastAsia="Times New Roman" w:hAnsi="Times New Roman"/>
          <w:i/>
          <w:iCs/>
          <w:sz w:val="22"/>
          <w:szCs w:val="22"/>
        </w:rPr>
        <w:t xml:space="preserve">Số hiệu: 02/2023/TT-BKHĐT | Cơ quan ban hành: Bộ Kế hoạch và Đầu tư | Ngày ban hành: 2023-04-18</w:t>
      </w:r>
    </w:p>
    <w:p>
      <w:pPr>
        <w:spacing w:after="120" w:line="360"/>
      </w:pPr>
      <w:r>
        <w:rPr>
          <w:rFonts w:ascii="Times New Roman" w:cs="Times New Roman" w:eastAsia="Times New Roman" w:hAnsi="Times New Roman"/>
          <w:sz w:val="26"/>
          <w:szCs w:val="26"/>
        </w:rPr>
        <w:t xml:space="preserve">BỘ KẾ HOẠCH VÀ ĐẦU TƯ _______ Số: 02/2023/TT-BKHĐT CỘNG HÒA XÃ HỘI CHỦ NGHĨA VIỆT NAM Độc lập - Tự do - Hạnh phúc __________________________ Hà Nội, ngày 18 tháng 04 năm 2023 THÔNG TƯ Sửa đổi, bổ sung một số điều của Thông tư số 01/2021/TT-BKHĐT ngày 16 tháng 3 năm 2021 của Bộ trưởng Bộ Kế hoạch và Đầu tư hướng dẫn về đăng ký doanh nghiệp Căn cứ Luật Doanh nghiệp ngày 17 tháng 6 năm 2020; Căn cứ Nghị định số 01/2021/NĐ-CP ngày 04 tháng 01 năm 2021 của Chính phủ về đăng ký doanh nghiệp; Bộ trưởng Bộ Kế hoạch và Đầu tư ban hành Thông tư sửa đổi, bổ sung Thông tư số 01/2021/TT-BKHĐT.</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Sửa đổi, bổ sung một số điều của Thông tư số 01/2021/TT-BKHĐT 1.</w:t>
      </w:r>
    </w:p>
    <w:p>
      <w:pPr>
        <w:spacing w:after="120" w:line="360"/>
      </w:pPr>
      <w:r>
        <w:rPr>
          <w:rFonts w:ascii="Times New Roman" w:cs="Times New Roman" w:eastAsia="Times New Roman" w:hAnsi="Times New Roman"/>
          <w:sz w:val="26"/>
          <w:szCs w:val="26"/>
        </w:rPr>
        <w:t xml:space="preserve">Bổ sung Điều 5a về Đăng ký hộ kinh doanh qua mạng thông tin điện tử như sau: a) Đăng ký hộ kinh doanh qua mạng thông tin điện tử là việc người thành lập hộ kinh doanh hoặc hộ kinh doanh thực hiện thủ tục đăng ký trên Hệ thống thông tin về đăng ký hộ kinh doanh thuộc Hệ thống thông tin quốc gia về đăng ký doanh nghiệp.</w:t>
      </w:r>
    </w:p>
    <w:p>
      <w:pPr>
        <w:spacing w:after="120" w:line="360"/>
      </w:pPr>
      <w:r>
        <w:rPr>
          <w:rFonts w:ascii="Times New Roman" w:cs="Times New Roman" w:eastAsia="Times New Roman" w:hAnsi="Times New Roman"/>
          <w:sz w:val="26"/>
          <w:szCs w:val="26"/>
        </w:rPr>
        <w:t xml:space="preserve">b) Người nộp hồ sơ kê khai thông tin, tải văn bản điện tử, sử dụng chữ ký số hoặc tài khoản định danh điện tử VNeID để xác thực hồ sơ đăng ký hộ kinh doanh.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Sửa đổi, bổ sung các mẫu biểu tại Phụ lục III ban hành kèm theo Thông tư số 01/2021/TT-BKHĐT về đăng ký hộ kinh doanh, bao gồm: - Mẫu III-1: Giấy đề nghị đăng ký hộ kinh doanh; - Mẫu III-2: Thông báo thay đổi nội dung đăng ký hộ kinh doanh; - Mẫu III-4: Thông báo tạm ngừng kinh doanh của hộ kinh doanh; - Mẫu III-5: Thông báo chấm dứt hoạt động hộ kinh doanh.</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Hiệu lực thi hành 1.</w:t>
      </w:r>
    </w:p>
    <w:p>
      <w:pPr>
        <w:spacing w:after="120" w:line="360"/>
      </w:pPr>
      <w:r>
        <w:rPr>
          <w:rFonts w:ascii="Times New Roman" w:cs="Times New Roman" w:eastAsia="Times New Roman" w:hAnsi="Times New Roman"/>
          <w:sz w:val="26"/>
          <w:szCs w:val="26"/>
        </w:rPr>
        <w:t xml:space="preserve">Thông tư này có hiệu lực thi hành kể từ ngày 01 tháng 07 năm 2023.</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Cơ quan đăng ký kinh doanh cấp huyện, người thành lập hộ kinh doanh và hộ kinh doanh chịu trách nhiệm thi hành Thông tư này.</w:t>
      </w:r>
    </w:p>
    <w:p>
      <w:pPr>
        <w:spacing w:after="120" w:line="360"/>
      </w:pPr>
      <w:r>
        <w:rPr>
          <w:rFonts w:ascii="Times New Roman" w:cs="Times New Roman" w:eastAsia="Times New Roman" w:hAnsi="Times New Roman"/>
          <w:sz w:val="26"/>
          <w:szCs w:val="26"/>
        </w:rPr>
        <w:t xml:space="preserve">THỨ TRƯỞNG Trần Quốc Phương.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2026-08-31T08:15:54.157Z</dcterms:created>
  <dcterms:modified xsi:type="dcterms:W3CDTF">2026-08-31T08:15:54.157Z</dcterms:modified>
</cp:coreProperties>
</file>

<file path=docProps/custom.xml><?xml version="1.0" encoding="utf-8"?>
<Properties xmlns="http://schemas.openxmlformats.org/officeDocument/2006/custom-properties" xmlns:vt="http://schemas.openxmlformats.org/officeDocument/2006/docPropsVTypes"/>
</file>