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TỔNG CỤC THUẾ</w:t>
            </w:r>
          </w:p>
          <w:p>
            <w:pPr>
              <w:spacing w:after="120" w:before="80"/>
              <w:jc w:val="center"/>
            </w:pPr>
            <w:r>
              <w:rPr>
                <w:rFonts w:ascii="Times New Roman" w:cs="Times New Roman" w:eastAsia="Times New Roman" w:hAnsi="Times New Roman"/>
                <w:sz w:val="24"/>
                <w:szCs w:val="24"/>
              </w:rPr>
              <w:t xml:space="preserve">Số: 1188/TCT-TTKT</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22/03/2025</w:t>
            </w:r>
          </w:p>
        </w:tc>
      </w:tr>
    </w:tbl>
    <w:p>
      <w:pPr>
        <w:spacing w:after="240" w:before="360"/>
        <w:jc w:val="center"/>
      </w:pPr>
      <w:r>
        <w:rPr>
          <w:rFonts w:ascii="Times New Roman" w:cs="Times New Roman" w:eastAsia="Times New Roman" w:hAnsi="Times New Roman"/>
          <w:b/>
          <w:bCs/>
          <w:sz w:val="28"/>
          <w:szCs w:val="28"/>
        </w:rPr>
        <w:t xml:space="preserve">CÔNG VĂN 1188/TCT-TTKT HƯỚNG DẪN KÊ KHAI GIAO DỊCH LIÊN KẾT VÀ XỬ LÝ CHI PHÍ LÃI VAY</w:t>
      </w:r>
    </w:p>
    <w:p>
      <w:pPr>
        <w:spacing w:after="60" w:before="60" w:line="300"/>
        <w:ind w:firstLine="400"/>
        <w:jc w:val="both"/>
      </w:pPr>
      <w:r>
        <w:rPr>
          <w:rFonts w:ascii="Times New Roman" w:cs="Times New Roman" w:eastAsia="Times New Roman" w:hAnsi="Times New Roman"/>
          <w:sz w:val="26"/>
          <w:szCs w:val="26"/>
        </w:rPr>
        <w:t xml:space="preserve">TỔNG CỤC THUẾ</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1188/TCT-TTKT</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22 tháng 3 năm 2025</w:t>
      </w:r>
    </w:p>
    <w:p>
      <w:pPr>
        <w:spacing w:after="60" w:before="60" w:line="300"/>
        <w:ind w:firstLine="400"/>
        <w:jc w:val="both"/>
      </w:pPr>
      <w:r>
        <w:rPr>
          <w:rFonts w:ascii="Times New Roman" w:cs="Times New Roman" w:eastAsia="Times New Roman" w:hAnsi="Times New Roman"/>
          <w:sz w:val="26"/>
          <w:szCs w:val="26"/>
        </w:rPr>
        <w:t xml:space="preserve">CÔNG VĂN</w:t>
      </w:r>
    </w:p>
    <w:p>
      <w:pPr>
        <w:spacing w:after="60" w:before="60" w:line="300"/>
        <w:ind w:firstLine="400"/>
        <w:jc w:val="both"/>
      </w:pPr>
      <w:r>
        <w:rPr>
          <w:rFonts w:ascii="Times New Roman" w:cs="Times New Roman" w:eastAsia="Times New Roman" w:hAnsi="Times New Roman"/>
          <w:sz w:val="26"/>
          <w:szCs w:val="26"/>
        </w:rPr>
        <w:t xml:space="preserve">Hướng dẫn kê khai giao dịch liên kết và xử lý chi phí lãi vay</w:t>
      </w:r>
    </w:p>
    <w:p>
      <w:pPr>
        <w:spacing w:after="60" w:before="60" w:line="300"/>
        <w:ind w:firstLine="400"/>
        <w:jc w:val="both"/>
      </w:pPr>
      <w:r>
        <w:rPr>
          <w:rFonts w:ascii="Times New Roman" w:cs="Times New Roman" w:eastAsia="Times New Roman" w:hAnsi="Times New Roman"/>
          <w:sz w:val="26"/>
          <w:szCs w:val="26"/>
        </w:rPr>
        <w:t xml:space="preserve">Kính gửi:  Cục Thuế các tỉnh, thành phố trực thuộc Trung ương</w:t>
      </w:r>
    </w:p>
    <w:p>
      <w:pPr>
        <w:spacing w:after="60" w:before="60" w:line="300"/>
        <w:ind w:firstLine="400"/>
        <w:jc w:val="both"/>
      </w:pPr>
      <w:r>
        <w:rPr>
          <w:rFonts w:ascii="Times New Roman" w:cs="Times New Roman" w:eastAsia="Times New Roman" w:hAnsi="Times New Roman"/>
          <w:sz w:val="26"/>
          <w:szCs w:val="26"/>
        </w:rPr>
        <w:t xml:space="preserve">Tổng cục Thuế yêu cầu các Cục Thuế tăng cường thanh tra, kiểm tra việc kê khai các Phụ lục I, II, III, IV ban hành kèm theo Nghị định số 132/2020/NĐ-CP. Chú trọng kiểm tra tính chính xác của EBITDA, chi phí lãi vay thuần được trừ và việc chuyển chi phí lãi vay không được trừ qua các năm sau theo quy định.</w:t>
      </w:r>
    </w:p>
    <w:p>
      <w:pPr>
        <w:spacing w:after="60" w:before="60" w:line="300"/>
        <w:ind w:firstLine="400"/>
        <w:jc w:val="both"/>
      </w:pPr>
      <w:r>
        <w:rPr>
          <w:rFonts w:ascii="Times New Roman" w:cs="Times New Roman" w:eastAsia="Times New Roman" w:hAnsi="Times New Roman"/>
          <w:sz w:val="26"/>
          <w:szCs w:val="26"/>
        </w:rPr>
        <w:t xml:space="preserve">TỔNG CỤC THUẾ</w:t>
      </w:r>
    </w:p>
    <w:p>
      <w:pPr>
        <w:spacing w:after="60" w:before="60" w:line="300"/>
        <w:ind w:firstLine="400"/>
        <w:jc w:val="both"/>
      </w:pPr>
      <w:r>
        <w:rPr>
          <w:rFonts w:ascii="Times New Roman" w:cs="Times New Roman" w:eastAsia="Times New Roman" w:hAnsi="Times New Roman"/>
          <w:sz w:val="26"/>
          <w:szCs w:val="26"/>
        </w:rPr>
        <w:t xml:space="preserve">PHÓ TỔNG CỤC TRƯỞNG</w:t>
      </w:r>
    </w:p>
    <w:p>
      <w:pPr>
        <w:spacing w:after="60" w:before="60" w:line="300"/>
        <w:ind w:firstLine="400"/>
        <w:jc w:val="both"/>
      </w:pPr>
      <w:r>
        <w:rPr>
          <w:rFonts w:ascii="Times New Roman" w:cs="Times New Roman" w:eastAsia="Times New Roman" w:hAnsi="Times New Roman"/>
          <w:sz w:val="26"/>
          <w:szCs w:val="26"/>
        </w:rPr>
        <w:t xml:space="preserve">Mai Sơn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Mai Sơn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2026-08-29T13:08:37.148Z</dcterms:created>
  <dcterms:modified xsi:type="dcterms:W3CDTF">2026-08-29T13:08:37.148Z</dcterms:modified>
</cp:coreProperties>
</file>

<file path=docProps/custom.xml><?xml version="1.0" encoding="utf-8"?>
<Properties xmlns="http://schemas.openxmlformats.org/officeDocument/2006/custom-properties" xmlns:vt="http://schemas.openxmlformats.org/officeDocument/2006/docPropsVTypes"/>
</file>