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169" w:type="dxa"/>
        <w:tblLayout w:type="fixed"/>
        <w:tblLook w:val="04A0"/>
      </w:tblPr>
      <w:tblGrid>
        <w:gridCol w:w="392"/>
        <w:gridCol w:w="38"/>
        <w:gridCol w:w="11"/>
        <w:gridCol w:w="15"/>
        <w:gridCol w:w="38"/>
        <w:gridCol w:w="607"/>
        <w:gridCol w:w="6"/>
        <w:gridCol w:w="2353"/>
        <w:gridCol w:w="719"/>
        <w:gridCol w:w="2237"/>
        <w:gridCol w:w="25"/>
        <w:gridCol w:w="2728"/>
      </w:tblGrid>
      <w:tr w:rsidR="00C60461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C60461" w:rsidRPr="002C3447" w:rsidRDefault="0036793A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36793A">
              <w:rPr>
                <w:rFonts w:ascii="微軟正黑體" w:eastAsia="微軟正黑體" w:hAnsi="微軟正黑體"/>
                <w:sz w:val="20"/>
              </w:rPr>
              <w:pict>
                <v:rect id="_x0000_s1026" style="position:absolute;margin-left:-22.95pt;margin-top:-7.15pt;width:532.8pt;height:1.5pt;z-index:251658240;mso-wrap-style:none;v-text-anchor:middle" fillcolor="gray" stroked="f">
                  <v:fill color2="#7f7f7f"/>
                  <v:stroke joinstyle="round"/>
                </v:rect>
              </w:pict>
            </w:r>
            <w:r w:rsidR="00BC5BF0">
              <w:rPr>
                <w:rFonts w:ascii="微軟正黑體" w:eastAsia="微軟正黑體" w:hAnsi="微軟正黑體" w:hint="eastAsia"/>
                <w:b/>
              </w:rPr>
              <w:t>Personal Information</w:t>
            </w:r>
            <w:r w:rsid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BC5BF0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BC5BF0" w:rsidRPr="002C3447" w:rsidRDefault="00BC5BF0" w:rsidP="00521416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姓名: </w:t>
            </w:r>
            <w:r w:rsidRPr="00BC5BF0">
              <w:rPr>
                <w:rFonts w:ascii="微軟正黑體" w:eastAsia="微軟正黑體" w:hAnsi="微軟正黑體" w:hint="eastAsia"/>
              </w:rPr>
              <w:t>吳信達</w:t>
            </w:r>
          </w:p>
        </w:tc>
      </w:tr>
      <w:tr w:rsidR="00BC5BF0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BC5BF0" w:rsidRPr="002C3447" w:rsidRDefault="00BC5BF0" w:rsidP="00521416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生日: </w:t>
            </w:r>
            <w:r w:rsidRPr="00BC5BF0">
              <w:rPr>
                <w:rFonts w:ascii="微軟正黑體" w:eastAsia="微軟正黑體" w:hAnsi="微軟正黑體" w:hint="eastAsia"/>
              </w:rPr>
              <w:t>1985.04.25</w:t>
            </w:r>
            <w:r w:rsidR="00D21407">
              <w:rPr>
                <w:rFonts w:ascii="微軟正黑體" w:eastAsia="微軟正黑體" w:hAnsi="微軟正黑體" w:hint="eastAsia"/>
              </w:rPr>
              <w:t xml:space="preserve">  電話: 0921-731-223</w:t>
            </w:r>
          </w:p>
        </w:tc>
      </w:tr>
      <w:tr w:rsidR="00A925D4" w:rsidRPr="002C3447" w:rsidTr="006C2CD9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A925D4" w:rsidRDefault="00A925D4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S</w:t>
            </w:r>
            <w:r>
              <w:rPr>
                <w:rFonts w:ascii="微軟正黑體" w:eastAsia="微軟正黑體" w:hAnsi="微軟正黑體" w:hint="eastAsia"/>
                <w:b/>
              </w:rPr>
              <w:t>ummary of Qualifications: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03031F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  <w:r w:rsidR="00850156" w:rsidRPr="002C3447">
              <w:rPr>
                <w:rFonts w:ascii="微軟正黑體" w:eastAsia="微軟正黑體" w:hAnsi="微軟正黑體" w:hint="eastAsia"/>
              </w:rPr>
              <w:t>年軟體開發實務經驗。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DE2D1A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熟悉</w:t>
            </w:r>
            <w:r w:rsidR="005562B2">
              <w:rPr>
                <w:rFonts w:ascii="微軟正黑體" w:eastAsia="微軟正黑體" w:hAnsi="微軟正黑體" w:hint="eastAsia"/>
              </w:rPr>
              <w:t xml:space="preserve"> </w:t>
            </w:r>
            <w:r w:rsidR="00DE2D1A">
              <w:rPr>
                <w:rFonts w:ascii="微軟正黑體" w:eastAsia="微軟正黑體" w:hAnsi="微軟正黑體" w:hint="eastAsia"/>
              </w:rPr>
              <w:t>.NET</w:t>
            </w:r>
            <w:r w:rsidR="001E2597">
              <w:rPr>
                <w:rFonts w:ascii="微軟正黑體" w:eastAsia="微軟正黑體" w:hAnsi="微軟正黑體" w:hint="eastAsia"/>
              </w:rPr>
              <w:t xml:space="preserve"> </w:t>
            </w:r>
            <w:r w:rsidRPr="002C3447">
              <w:rPr>
                <w:rFonts w:ascii="微軟正黑體" w:eastAsia="微軟正黑體" w:hAnsi="微軟正黑體" w:hint="eastAsia"/>
              </w:rPr>
              <w:t>語言相關技能。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良好的溝通與傾聽技能。</w:t>
            </w:r>
          </w:p>
        </w:tc>
      </w:tr>
      <w:tr w:rsidR="00850156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850156" w:rsidRPr="002C3447" w:rsidRDefault="00850156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  <w:vAlign w:val="center"/>
          </w:tcPr>
          <w:p w:rsidR="00850156" w:rsidRPr="002C3447" w:rsidRDefault="0085015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可獨立或與團隊成員搭配合作。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E</w:t>
            </w:r>
            <w:r w:rsidR="002C3447">
              <w:rPr>
                <w:rFonts w:ascii="微軟正黑體" w:eastAsia="微軟正黑體" w:hAnsi="微軟正黑體" w:hint="eastAsia"/>
                <w:b/>
              </w:rPr>
              <w:t>ducation</w:t>
            </w:r>
            <w:r w:rsidR="00C12820" w:rsidRPr="002C3447">
              <w:rPr>
                <w:rFonts w:ascii="微軟正黑體" w:eastAsia="微軟正黑體" w:hAnsi="微軟正黑體" w:hint="eastAsia"/>
                <w:b/>
              </w:rPr>
              <w:t>:</w:t>
            </w:r>
          </w:p>
        </w:tc>
      </w:tr>
      <w:tr w:rsidR="00521416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521416" w:rsidRPr="002C3447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台灣科技大學         資訊工程系(肄)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521416" w:rsidRDefault="001023C7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 xml:space="preserve">     </w:t>
            </w:r>
            <w:r w:rsidR="007D1F68">
              <w:rPr>
                <w:rFonts w:ascii="微軟正黑體" w:eastAsia="微軟正黑體" w:hAnsi="微軟正黑體" w:hint="eastAsia"/>
              </w:rPr>
              <w:t>南山高中</w:t>
            </w:r>
            <w:r w:rsidR="00521416">
              <w:rPr>
                <w:rFonts w:ascii="微軟正黑體" w:eastAsia="微軟正黑體" w:hAnsi="微軟正黑體" w:hint="eastAsia"/>
              </w:rPr>
              <w:t xml:space="preserve">         </w:t>
            </w:r>
            <w:r w:rsidR="007D1F68">
              <w:rPr>
                <w:rFonts w:ascii="微軟正黑體" w:eastAsia="微軟正黑體" w:hAnsi="微軟正黑體" w:hint="eastAsia"/>
              </w:rPr>
              <w:t xml:space="preserve">    資訊科</w:t>
            </w:r>
          </w:p>
          <w:p w:rsidR="00521416" w:rsidRDefault="0052141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  <w:p w:rsidR="001023C7" w:rsidRPr="00135C26" w:rsidRDefault="00135C26" w:rsidP="00521416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        </w:t>
            </w:r>
          </w:p>
        </w:tc>
      </w:tr>
      <w:tr w:rsidR="001023C7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1023C7" w:rsidRPr="002C3447" w:rsidRDefault="001023C7" w:rsidP="002C3447">
            <w:pPr>
              <w:spacing w:line="320" w:lineRule="exact"/>
              <w:rPr>
                <w:rFonts w:ascii="微軟正黑體" w:eastAsia="微軟正黑體" w:hAnsi="微軟正黑體"/>
                <w:b/>
              </w:rPr>
            </w:pPr>
            <w:r w:rsidRPr="002C3447">
              <w:rPr>
                <w:rFonts w:ascii="微軟正黑體" w:eastAsia="微軟正黑體" w:hAnsi="微軟正黑體"/>
                <w:b/>
              </w:rPr>
              <w:t>P</w:t>
            </w:r>
            <w:r w:rsidR="002C3447">
              <w:rPr>
                <w:rFonts w:ascii="微軟正黑體" w:eastAsia="微軟正黑體" w:hAnsi="微軟正黑體" w:hint="eastAsia"/>
                <w:b/>
              </w:rPr>
              <w:t>rofessional experience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Analyst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BB5DDC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Designer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521416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456" w:type="dxa"/>
            <w:gridSpan w:val="4"/>
            <w:tcBorders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3004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System Programmer</w:t>
            </w:r>
          </w:p>
        </w:tc>
        <w:tc>
          <w:tcPr>
            <w:tcW w:w="71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3C9A" w:rsidRPr="002C3447" w:rsidRDefault="00BB5DDC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990" w:type="dxa"/>
            <w:gridSpan w:val="3"/>
            <w:tcBorders>
              <w:left w:val="single" w:sz="4" w:space="0" w:color="auto"/>
            </w:tcBorders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Years</w:t>
            </w: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FE3C9A" w:rsidRPr="002C3447" w:rsidTr="002C3447">
        <w:trPr>
          <w:trHeight w:hRule="exact" w:val="340"/>
        </w:trPr>
        <w:tc>
          <w:tcPr>
            <w:tcW w:w="9169" w:type="dxa"/>
            <w:gridSpan w:val="12"/>
            <w:vAlign w:val="center"/>
          </w:tcPr>
          <w:p w:rsidR="00FE3C9A" w:rsidRPr="002C3447" w:rsidRDefault="00FE3C9A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hint="eastAsia"/>
                <w:b/>
                <w:szCs w:val="24"/>
              </w:rPr>
              <w:t>P</w:t>
            </w:r>
            <w:r w:rsidR="002C3447" w:rsidRPr="002C3447">
              <w:rPr>
                <w:rFonts w:ascii="微軟正黑體" w:eastAsia="微軟正黑體" w:hAnsi="微軟正黑體" w:cs="Arial"/>
                <w:b/>
                <w:color w:val="000000"/>
                <w:szCs w:val="24"/>
              </w:rPr>
              <w:t>rofessional experience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D253E" w:rsidRPr="002C3447" w:rsidRDefault="00BB5DDC" w:rsidP="007A40DD">
            <w:pPr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叡揚</w:t>
            </w:r>
            <w:r w:rsidR="006437E2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135421" w:rsidRPr="007A40DD">
              <w:rPr>
                <w:rFonts w:ascii="微軟正黑體" w:eastAsia="微軟正黑體" w:hAnsi="微軟正黑體" w:cs="Arial" w:hint="eastAsia"/>
                <w:sz w:val="20"/>
              </w:rPr>
              <w:t>股份有限公司</w:t>
            </w: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Cs w:val="24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35421" w:rsidRDefault="00135421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BB5DDC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Ju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.</w:t>
            </w:r>
            <w:r w:rsidR="00135421">
              <w:rPr>
                <w:rFonts w:ascii="微軟正黑體" w:eastAsia="微軟正黑體" w:hAnsi="微軟正黑體" w:cs="Arial" w:hint="eastAsia"/>
                <w:sz w:val="20"/>
              </w:rPr>
              <w:t>2013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-Present</w:t>
            </w:r>
          </w:p>
        </w:tc>
      </w:tr>
      <w:tr w:rsidR="00135421" w:rsidRPr="002C3447" w:rsidTr="00C0557C">
        <w:trPr>
          <w:trHeight w:val="670"/>
        </w:trPr>
        <w:tc>
          <w:tcPr>
            <w:tcW w:w="9169" w:type="dxa"/>
            <w:gridSpan w:val="12"/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135421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35421" w:rsidRDefault="00135421" w:rsidP="007A40DD">
            <w:pPr>
              <w:rPr>
                <w:rFonts w:ascii="微軟正黑體" w:eastAsia="微軟正黑體" w:hAnsi="微軟正黑體" w:cs="Arial"/>
                <w:kern w:val="0"/>
                <w:sz w:val="20"/>
              </w:rPr>
            </w:pPr>
            <w:r w:rsidRPr="007A40DD">
              <w:rPr>
                <w:rFonts w:ascii="微軟正黑體" w:eastAsia="微軟正黑體" w:hAnsi="微軟正黑體" w:cs="Arial" w:hint="eastAsia"/>
                <w:sz w:val="20"/>
              </w:rPr>
              <w:t>億力資訊股份有限公司</w:t>
            </w:r>
            <w:bookmarkStart w:id="0" w:name="_GoBack"/>
            <w:bookmarkEnd w:id="0"/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35421" w:rsidRPr="002C3447" w:rsidRDefault="00135421" w:rsidP="001D253E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1D253E" w:rsidRPr="002C3447" w:rsidTr="001D253E">
        <w:trPr>
          <w:trHeight w:hRule="exact" w:val="340"/>
        </w:trPr>
        <w:tc>
          <w:tcPr>
            <w:tcW w:w="6416" w:type="dxa"/>
            <w:gridSpan w:val="10"/>
            <w:tcBorders>
              <w:right w:val="single" w:sz="4" w:space="0" w:color="auto"/>
            </w:tcBorders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 w:cs="Arial"/>
                <w:kern w:val="0"/>
                <w:sz w:val="20"/>
              </w:rPr>
            </w:pPr>
          </w:p>
        </w:tc>
        <w:tc>
          <w:tcPr>
            <w:tcW w:w="2753" w:type="dxa"/>
            <w:gridSpan w:val="2"/>
            <w:tcBorders>
              <w:left w:val="single" w:sz="4" w:space="0" w:color="auto"/>
            </w:tcBorders>
            <w:vAlign w:val="center"/>
          </w:tcPr>
          <w:p w:rsidR="001D253E" w:rsidRDefault="001D253E" w:rsidP="00135421">
            <w:pPr>
              <w:spacing w:line="320" w:lineRule="exact"/>
              <w:jc w:val="right"/>
              <w:rPr>
                <w:rFonts w:ascii="微軟正黑體" w:eastAsia="微軟正黑體" w:hAnsi="微軟正黑體" w:cs="Arial"/>
                <w:kern w:val="0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kern w:val="0"/>
                <w:sz w:val="20"/>
              </w:rPr>
              <w:t>Feb.2012</w:t>
            </w:r>
            <w:r w:rsidRPr="002C3447">
              <w:rPr>
                <w:rFonts w:ascii="微軟正黑體" w:eastAsia="微軟正黑體" w:hAnsi="微軟正黑體" w:cs="Arial"/>
                <w:sz w:val="20"/>
              </w:rPr>
              <w:t>–</w:t>
            </w:r>
            <w:r w:rsidR="00BB5DDC">
              <w:rPr>
                <w:rFonts w:ascii="微軟正黑體" w:eastAsia="微軟正黑體" w:hAnsi="微軟正黑體" w:cs="Arial" w:hint="eastAsia"/>
                <w:sz w:val="20"/>
              </w:rPr>
              <w:t>Ju.</w:t>
            </w:r>
            <w:r w:rsidR="00135421">
              <w:rPr>
                <w:rFonts w:ascii="微軟正黑體" w:eastAsia="微軟正黑體" w:hAnsi="微軟正黑體" w:cs="Arial"/>
                <w:sz w:val="20"/>
              </w:rPr>
              <w:t>2013</w:t>
            </w:r>
          </w:p>
        </w:tc>
      </w:tr>
      <w:tr w:rsidR="001D253E" w:rsidRPr="002C3447" w:rsidTr="00FB3F6D">
        <w:trPr>
          <w:trHeight w:val="670"/>
        </w:trPr>
        <w:tc>
          <w:tcPr>
            <w:tcW w:w="9169" w:type="dxa"/>
            <w:gridSpan w:val="12"/>
            <w:vAlign w:val="center"/>
          </w:tcPr>
          <w:p w:rsidR="001D253E" w:rsidRPr="001D253E" w:rsidRDefault="001D253E" w:rsidP="002C3447">
            <w:pPr>
              <w:spacing w:line="3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FE3C9A" w:rsidRPr="002C3447" w:rsidTr="002C3447">
        <w:tc>
          <w:tcPr>
            <w:tcW w:w="6441" w:type="dxa"/>
            <w:gridSpan w:val="11"/>
            <w:tcBorders>
              <w:right w:val="single" w:sz="4" w:space="0" w:color="auto"/>
            </w:tcBorders>
          </w:tcPr>
          <w:p w:rsidR="00FE3C9A" w:rsidRPr="002C3447" w:rsidRDefault="007D1F68" w:rsidP="00C6046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璞藝</w:t>
            </w:r>
            <w:r w:rsidR="00FE3C9A" w:rsidRPr="002C3447">
              <w:rPr>
                <w:rFonts w:ascii="微軟正黑體" w:eastAsia="微軟正黑體" w:hAnsi="微軟正黑體" w:cs="Arial" w:hint="eastAsia"/>
                <w:sz w:val="20"/>
              </w:rPr>
              <w:t>資訊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>股份有限公司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FE3C9A" w:rsidP="00FE3C9A">
            <w:pPr>
              <w:jc w:val="righ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sz w:val="20"/>
              </w:rPr>
              <w:t>Taipei, Taiwan</w:t>
            </w:r>
          </w:p>
        </w:tc>
      </w:tr>
      <w:tr w:rsidR="00FE3C9A" w:rsidRPr="002C3447" w:rsidTr="002C3447">
        <w:tc>
          <w:tcPr>
            <w:tcW w:w="6441" w:type="dxa"/>
            <w:gridSpan w:val="11"/>
            <w:tcBorders>
              <w:right w:val="single" w:sz="4" w:space="0" w:color="auto"/>
            </w:tcBorders>
          </w:tcPr>
          <w:p w:rsidR="00FE3C9A" w:rsidRPr="002C3447" w:rsidRDefault="00FE3C9A" w:rsidP="00C60461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/>
                <w:iCs/>
                <w:color w:val="000000"/>
                <w:sz w:val="20"/>
              </w:rPr>
              <w:t>Senior Software Engineer</w:t>
            </w:r>
          </w:p>
        </w:tc>
        <w:tc>
          <w:tcPr>
            <w:tcW w:w="272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E3C9A" w:rsidRPr="002C3447" w:rsidRDefault="007D1F68" w:rsidP="001D253E">
            <w:pPr>
              <w:jc w:val="righ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Nov</w:t>
            </w:r>
            <w:r w:rsidR="002C3447">
              <w:rPr>
                <w:rFonts w:ascii="微軟正黑體" w:eastAsia="微軟正黑體" w:hAnsi="微軟正黑體" w:cs="Arial" w:hint="eastAsia"/>
                <w:sz w:val="20"/>
              </w:rPr>
              <w:t>.</w:t>
            </w:r>
            <w:r>
              <w:rPr>
                <w:rFonts w:ascii="微軟正黑體" w:eastAsia="微軟正黑體" w:hAnsi="微軟正黑體" w:cs="Arial"/>
                <w:sz w:val="20"/>
              </w:rPr>
              <w:t xml:space="preserve"> 20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>08</w:t>
            </w:r>
            <w:r w:rsidR="00FE3C9A" w:rsidRPr="002C3447">
              <w:rPr>
                <w:rFonts w:ascii="微軟正黑體" w:eastAsia="微軟正黑體" w:hAnsi="微軟正黑體" w:cs="Arial"/>
                <w:sz w:val="20"/>
              </w:rPr>
              <w:t xml:space="preserve"> – </w:t>
            </w:r>
            <w:r w:rsidR="001D253E">
              <w:rPr>
                <w:rFonts w:ascii="微軟正黑體" w:eastAsia="微軟正黑體" w:hAnsi="微軟正黑體" w:cs="Arial" w:hint="eastAsia"/>
                <w:sz w:val="20"/>
              </w:rPr>
              <w:t>Jan.2012</w:t>
            </w:r>
          </w:p>
        </w:tc>
      </w:tr>
      <w:tr w:rsidR="006A689D" w:rsidRPr="002C3447" w:rsidTr="00500EBF">
        <w:tc>
          <w:tcPr>
            <w:tcW w:w="9169" w:type="dxa"/>
            <w:gridSpan w:val="12"/>
          </w:tcPr>
          <w:p w:rsidR="006A689D" w:rsidRDefault="006A689D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  <w:p w:rsidR="006A689D" w:rsidRDefault="006A689D" w:rsidP="00FE3C9A">
            <w:pPr>
              <w:jc w:val="right"/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6A689D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愛客戶</w:t>
            </w:r>
            <w:proofErr w:type="spellStart"/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Videgree</w:t>
            </w:r>
            <w:proofErr w:type="spellEnd"/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產品開發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6A689D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FD2678" w:rsidRPr="002C3447" w:rsidTr="00FD2678">
        <w:tc>
          <w:tcPr>
            <w:tcW w:w="392" w:type="dxa"/>
          </w:tcPr>
          <w:p w:rsidR="00FD2678" w:rsidRPr="00FD2678" w:rsidRDefault="00FD2678" w:rsidP="00FD2678">
            <w:pPr>
              <w:rPr>
                <w:rStyle w:val="apple-style-span"/>
                <w:color w:val="00000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FD2678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31CFC" w:rsidRPr="002C3447" w:rsidTr="00631CFC">
        <w:tc>
          <w:tcPr>
            <w:tcW w:w="392" w:type="dxa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Cordova 開發手機App</w:t>
            </w:r>
          </w:p>
        </w:tc>
      </w:tr>
      <w:tr w:rsidR="00631CFC" w:rsidRPr="002C3447" w:rsidTr="00631CFC">
        <w:tc>
          <w:tcPr>
            <w:tcW w:w="392" w:type="dxa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77" w:type="dxa"/>
            <w:gridSpan w:val="11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="00C94151">
              <w:rPr>
                <w:rStyle w:val="apple-style-span"/>
                <w:rFonts w:cs="Arial" w:hint="eastAsia"/>
                <w:color w:val="000000"/>
              </w:rPr>
              <w:t>SA</w:t>
            </w:r>
            <w:r w:rsidR="00C94151">
              <w:rPr>
                <w:rStyle w:val="apple-style-span"/>
                <w:rFonts w:cs="Arial" w:hint="eastAsia"/>
                <w:color w:val="000000"/>
              </w:rPr>
              <w:t>、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31CFC" w:rsidRPr="002C3447" w:rsidTr="00631CFC">
        <w:tc>
          <w:tcPr>
            <w:tcW w:w="1101" w:type="dxa"/>
            <w:gridSpan w:val="6"/>
          </w:tcPr>
          <w:p w:rsidR="00631CFC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8" w:type="dxa"/>
            <w:gridSpan w:val="6"/>
          </w:tcPr>
          <w:p w:rsidR="00631CFC" w:rsidRPr="00186F60" w:rsidRDefault="00631CFC" w:rsidP="00FD2678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Fonts w:ascii="微軟正黑體" w:eastAsia="微軟正黑體" w:hAnsi="微軟正黑體" w:cs="Arial" w:hint="eastAsia"/>
                <w:sz w:val="20"/>
              </w:rPr>
              <w:t>MSSQL</w:t>
            </w:r>
            <w:r w:rsidR="00A925D4">
              <w:rPr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A925D4">
              <w:rPr>
                <w:rFonts w:ascii="微軟正黑體" w:eastAsia="微軟正黑體" w:hAnsi="微軟正黑體" w:cs="Arial" w:hint="eastAsia"/>
                <w:sz w:val="20"/>
              </w:rPr>
              <w:t>SQLite</w:t>
            </w:r>
            <w:proofErr w:type="spellEnd"/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 、MVC5、</w:t>
            </w:r>
            <w:proofErr w:type="spellStart"/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ASP.NET.WebAPI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Jquery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、JavaScript、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AngularJS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GoogleApi</w:t>
            </w:r>
            <w:proofErr w:type="spellEnd"/>
            <w:r w:rsidR="00186F60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、Quartz、Cordova、Node.js</w:t>
            </w:r>
            <w:r w:rsidR="0007376E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、APNS 、GCM</w:t>
            </w:r>
          </w:p>
        </w:tc>
      </w:tr>
      <w:tr w:rsidR="006A689D" w:rsidRPr="002C3447" w:rsidTr="008E1780">
        <w:tc>
          <w:tcPr>
            <w:tcW w:w="9169" w:type="dxa"/>
            <w:gridSpan w:val="12"/>
          </w:tcPr>
          <w:p w:rsidR="006A689D" w:rsidRDefault="006A689D" w:rsidP="00FD2678">
            <w:pPr>
              <w:rPr>
                <w:rFonts w:ascii="微軟正黑體" w:eastAsia="微軟正黑體" w:hAnsi="微軟正黑體" w:cs="Arial"/>
                <w:sz w:val="20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6C4DA5">
            <w:pPr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行政院勞工委員會-就業服務系統-因應貿易自由化就業協助措施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6C4DA5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lastRenderedPageBreak/>
              <w:t>主要工作項目包括：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新建並整合原有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系統。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2C3447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="00631CFC">
              <w:rPr>
                <w:rStyle w:val="apple-style-span"/>
                <w:rFonts w:cs="Arial" w:hint="eastAsia"/>
                <w:color w:val="000000"/>
              </w:rPr>
              <w:t>SA</w:t>
            </w:r>
            <w:r w:rsidR="00631CFC">
              <w:rPr>
                <w:rStyle w:val="apple-style-span"/>
                <w:rFonts w:cs="Arial" w:hint="eastAsia"/>
                <w:color w:val="000000"/>
              </w:rPr>
              <w:t>、</w:t>
            </w:r>
            <w:r w:rsidR="00631CFC"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rPr>
          <w:trHeight w:val="258"/>
        </w:trPr>
        <w:tc>
          <w:tcPr>
            <w:tcW w:w="1107" w:type="dxa"/>
            <w:gridSpan w:val="7"/>
            <w:tcBorders>
              <w:right w:val="single" w:sz="4" w:space="0" w:color="auto"/>
            </w:tcBorders>
          </w:tcPr>
          <w:p w:rsidR="006A689D" w:rsidRPr="002C3447" w:rsidRDefault="006A689D" w:rsidP="006C4DA5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6A689D" w:rsidRPr="002C3447" w:rsidRDefault="006A689D" w:rsidP="006C4DA5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>ORACLE</w:t>
            </w:r>
            <w:r>
              <w:rPr>
                <w:rStyle w:val="WW8Num4z0"/>
                <w:rFonts w:ascii="微軟正黑體" w:eastAsia="微軟正黑體" w:hAnsi="微軟正黑體" w:cs="Arial" w:hint="eastAsia"/>
                <w:sz w:val="20"/>
              </w:rPr>
              <w:t>、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.Net 4.0 Framework、C# 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 w:rsidRPr="00DE52F5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FusionCharts</w:t>
            </w:r>
            <w:proofErr w:type="spellEnd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Jquery</w:t>
            </w:r>
            <w:proofErr w:type="spellEnd"/>
            <w:r w:rsidR="00631C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、JavaScript</w:t>
            </w:r>
          </w:p>
        </w:tc>
      </w:tr>
      <w:tr w:rsidR="006A689D" w:rsidRPr="002C3447" w:rsidTr="002C3447">
        <w:trPr>
          <w:trHeight w:val="258"/>
        </w:trPr>
        <w:tc>
          <w:tcPr>
            <w:tcW w:w="9169" w:type="dxa"/>
            <w:gridSpan w:val="12"/>
          </w:tcPr>
          <w:p w:rsidR="006A689D" w:rsidRPr="002C3447" w:rsidRDefault="006A689D" w:rsidP="006C4DA5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  <w:color w:val="002060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2491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羅氏大藥廠-營運後台管理系統</w:t>
            </w:r>
            <w:r w:rsidRPr="002C3447">
              <w:rPr>
                <w:rFonts w:ascii="微軟正黑體" w:eastAsia="微軟正黑體" w:hAnsi="微軟正黑體"/>
                <w:sz w:val="20"/>
              </w:rPr>
              <w:t>專案</w:t>
            </w:r>
            <w:r w:rsidRPr="002C3447">
              <w:rPr>
                <w:rFonts w:ascii="微軟正黑體" w:eastAsia="微軟正黑體" w:hAnsi="微軟正黑體" w:hint="eastAsia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2491F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0708F2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30" w:type="dxa"/>
            <w:gridSpan w:val="2"/>
            <w:tcBorders>
              <w:righ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</w:rPr>
              <w:t>●</w:t>
            </w:r>
          </w:p>
        </w:tc>
        <w:tc>
          <w:tcPr>
            <w:tcW w:w="8739" w:type="dxa"/>
            <w:gridSpan w:val="10"/>
            <w:tcBorders>
              <w:left w:val="single" w:sz="4" w:space="0" w:color="auto"/>
            </w:tcBorders>
          </w:tcPr>
          <w:p w:rsidR="006A689D" w:rsidRPr="001E6705" w:rsidRDefault="006A689D" w:rsidP="001E6705">
            <w:pPr>
              <w:rPr>
                <w:rStyle w:val="apple-style-span"/>
                <w:rFonts w:cs="Arial"/>
                <w:color w:val="000000"/>
              </w:rPr>
            </w:pPr>
            <w:r w:rsidRPr="001E6705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SD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1E6705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 xml:space="preserve">相關技術: 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4.0 Framework、C#、MSSQL2005</w:t>
            </w:r>
            <w:r w:rsidRPr="002C3447">
              <w:rPr>
                <w:rStyle w:val="apple-converted-space"/>
                <w:rFonts w:ascii="微軟正黑體" w:eastAsia="微軟正黑體" w:hAnsi="微軟正黑體" w:cs="Arial"/>
                <w:sz w:val="20"/>
              </w:rPr>
              <w:t> 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0708F2">
            <w:pPr>
              <w:spacing w:line="320" w:lineRule="exact"/>
              <w:ind w:firstLineChars="200" w:firstLine="480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富邦文教基金會-</w:t>
            </w:r>
            <w:r w:rsidRPr="0029668F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青少年發聲網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widowControl/>
              <w:autoSpaceDE w:val="0"/>
              <w:autoSpaceDN w:val="0"/>
              <w:textAlignment w:val="bottom"/>
              <w:rPr>
                <w:rFonts w:ascii="微軟正黑體" w:eastAsia="微軟正黑體" w:hAnsi="微軟正黑體" w:cs="Arial"/>
                <w:sz w:val="20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CC6FC0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應用。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2C5CF6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rPr>
          <w:trHeight w:val="258"/>
        </w:trPr>
        <w:tc>
          <w:tcPr>
            <w:tcW w:w="1107" w:type="dxa"/>
            <w:gridSpan w:val="7"/>
            <w:tcBorders>
              <w:right w:val="single" w:sz="4" w:space="0" w:color="auto"/>
            </w:tcBorders>
          </w:tcPr>
          <w:p w:rsidR="006A689D" w:rsidRPr="002C3447" w:rsidRDefault="006A689D" w:rsidP="002C5CF6">
            <w:pPr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</w:p>
        </w:tc>
        <w:tc>
          <w:tcPr>
            <w:tcW w:w="8062" w:type="dxa"/>
            <w:gridSpan w:val="5"/>
            <w:tcBorders>
              <w:left w:val="single" w:sz="4" w:space="0" w:color="auto"/>
            </w:tcBorders>
          </w:tcPr>
          <w:p w:rsidR="006A689D" w:rsidRPr="002C3447" w:rsidRDefault="006A689D" w:rsidP="0029668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微軟正黑體" w:eastAsia="微軟正黑體" w:hAnsi="微軟正黑體" w:cs="新細明體"/>
                <w:sz w:val="20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FacebookAPI</w:t>
            </w:r>
            <w:proofErr w:type="spellEnd"/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024042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財團法人安全衛生技術中心-CB資訊工具專案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 +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+JDO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(</w:t>
            </w:r>
            <w:proofErr w:type="spellStart"/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datanucleus</w:t>
            </w:r>
            <w:proofErr w:type="spellEnd"/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實作)三層式架構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JAVA</w:t>
            </w:r>
            <w:r w:rsidRPr="00A81FB2">
              <w:rPr>
                <w:rStyle w:val="apple-style-span"/>
                <w:rFonts w:cs="Arial" w:hint="eastAsia"/>
                <w:color w:val="000000"/>
                <w:sz w:val="20"/>
              </w:rPr>
              <w:t>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024042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A81FB2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 xml:space="preserve"> JAVA、Eclipse、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Wicket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</w:t>
            </w:r>
            <w:r w:rsidRPr="00A81FB2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JDO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、Apache Derby、Maven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471E20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國家化學品安全管理資訊應用平台</w:t>
            </w: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專案</w:t>
            </w:r>
            <w:r w:rsidRPr="002C3447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:</w:t>
            </w:r>
          </w:p>
        </w:tc>
      </w:tr>
      <w:tr w:rsidR="006A689D" w:rsidRPr="002C3447" w:rsidTr="00471E20">
        <w:tc>
          <w:tcPr>
            <w:tcW w:w="9169" w:type="dxa"/>
            <w:gridSpan w:val="12"/>
            <w:tcBorders>
              <w:bottom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多方資料庫來源整合、查詢、統計、分析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471E20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2C3447">
              <w:rPr>
                <w:rStyle w:val="apple-style-span"/>
                <w:rFonts w:ascii="微軟正黑體" w:eastAsia="微軟正黑體" w:hAnsi="微軟正黑體" w:cs="Arial"/>
                <w:color w:val="000000"/>
                <w:sz w:val="20"/>
              </w:rPr>
              <w:t>寫 Web-base 方面的程式</w:t>
            </w:r>
            <w:r w:rsidRPr="002C3447">
              <w:rPr>
                <w:rStyle w:val="apple-style-span"/>
                <w:rFonts w:cs="Arial" w:hint="eastAsia"/>
                <w:color w:val="00000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GoogleMap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GIS</w:t>
            </w: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地區統計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471E20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整合</w:t>
            </w:r>
            <w:proofErr w:type="spellStart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GoogleChar</w:t>
            </w:r>
            <w:proofErr w:type="spellEnd"/>
            <w:r w:rsidRPr="00471E20">
              <w:rPr>
                <w:rStyle w:val="apple-style-span"/>
                <w:rFonts w:cs="Arial" w:hint="eastAsia"/>
                <w:color w:val="000000"/>
                <w:sz w:val="20"/>
              </w:rPr>
              <w:t>做化學物質統計圖表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471E20" w:rsidRDefault="006A689D" w:rsidP="00471E20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GoogleAPI</w:t>
            </w:r>
            <w:proofErr w:type="spellEnd"/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47AA1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新北市政府人力網改版專案</w:t>
            </w:r>
          </w:p>
        </w:tc>
      </w:tr>
      <w:tr w:rsidR="006A689D" w:rsidRPr="002C3447" w:rsidTr="00EE332B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F0565E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Default="006A689D" w:rsidP="00370353">
            <w:pPr>
              <w:spacing w:line="320" w:lineRule="exact"/>
              <w:rPr>
                <w:rFonts w:ascii="標楷體" w:eastAsia="標楷體" w:hAnsi="標楷體" w:cs="新細明體"/>
                <w:kern w:val="0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處理該網站改架構為主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/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子站台模式。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處理該網站前台無障礙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UI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至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A+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等級。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應用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FCK HTML</w:t>
            </w:r>
            <w:r w:rsidRPr="00F0565E">
              <w:rPr>
                <w:rStyle w:val="apple-style-span"/>
                <w:rFonts w:cs="Arial" w:hint="eastAsia"/>
                <w:color w:val="000000"/>
                <w:sz w:val="20"/>
              </w:rPr>
              <w:t>編輯器，並自動檢測無障礙。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SD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79122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 xml:space="preserve">  .Net 3.5 Framework、C#、MSSQL2005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財團法人安全衛生技術中心-</w:t>
            </w:r>
            <w:r w:rsidRPr="000C0FE3">
              <w:rPr>
                <w:rFonts w:ascii="標楷體" w:eastAsia="標楷體" w:hAnsi="標楷體" w:hint="eastAsia"/>
                <w:noProof/>
                <w:kern w:val="0"/>
              </w:rPr>
              <w:t xml:space="preserve"> </w:t>
            </w:r>
            <w:r w:rsidRPr="00F0565E">
              <w:rPr>
                <w:rStyle w:val="apple-style-span"/>
                <w:rFonts w:ascii="微軟正黑體" w:eastAsia="微軟正黑體" w:hAnsi="微軟正黑體" w:cs="Arial" w:hint="eastAsia"/>
                <w:color w:val="000000"/>
                <w:sz w:val="20"/>
              </w:rPr>
              <w:t>GHS化學品全球調和制度網站專案</w:t>
            </w:r>
          </w:p>
        </w:tc>
      </w:tr>
      <w:tr w:rsidR="006A689D" w:rsidRPr="002C3447" w:rsidTr="003725E2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升級系統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改寫成</w:t>
            </w:r>
            <w:r w:rsidRPr="008C28FC">
              <w:rPr>
                <w:rStyle w:val="apple-style-span"/>
                <w:rFonts w:cs="Arial" w:hint="eastAsia"/>
                <w:color w:val="000000"/>
                <w:sz w:val="20"/>
              </w:rPr>
              <w:t>ASP.NET 3.5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應用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製作PDF、Word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6F33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Framework、C#、MSSQL2008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、Spring、</w:t>
            </w:r>
            <w:proofErr w:type="spellStart"/>
            <w:r w:rsidRPr="008C28FC"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CrystalReport</w:t>
            </w:r>
            <w:proofErr w:type="spellEnd"/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旅遊經網站改版升級專案</w:t>
            </w:r>
          </w:p>
        </w:tc>
      </w:tr>
      <w:tr w:rsidR="006A689D" w:rsidRPr="002C3447" w:rsidTr="00516164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VB開發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BD4931">
        <w:tc>
          <w:tcPr>
            <w:tcW w:w="9169" w:type="dxa"/>
            <w:gridSpan w:val="12"/>
          </w:tcPr>
          <w:p w:rsidR="006A689D" w:rsidRPr="002C3447" w:rsidRDefault="006A689D" w:rsidP="00491C0E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5141DC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54773C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911DB">
              <w:rPr>
                <w:rFonts w:ascii="微軟正黑體" w:eastAsia="微軟正黑體" w:hAnsi="微軟正黑體" w:cs="Arial" w:hint="eastAsia"/>
                <w:sz w:val="20"/>
              </w:rPr>
              <w:t>富邦文教基金會</w:t>
            </w:r>
          </w:p>
        </w:tc>
      </w:tr>
      <w:tr w:rsidR="006A689D" w:rsidRPr="002C3447" w:rsidTr="008302D3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主要工作項目包括：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1D253E">
              <w:rPr>
                <w:rStyle w:val="apple-style-span"/>
                <w:rFonts w:cs="Arial" w:hint="eastAsia"/>
                <w:color w:val="000000"/>
                <w:sz w:val="20"/>
              </w:rPr>
              <w:t>客戶需求訪談、系統分析、架構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.NET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寫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 xml:space="preserve"> Web-base </w:t>
            </w:r>
            <w:r w:rsidRPr="008C28FC">
              <w:rPr>
                <w:rStyle w:val="apple-style-span"/>
                <w:rFonts w:cs="Arial"/>
                <w:color w:val="000000"/>
                <w:sz w:val="20"/>
              </w:rPr>
              <w:t>方面的程式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應片類活動結合</w:t>
            </w:r>
            <w:proofErr w:type="spellStart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Youtube</w:t>
            </w:r>
            <w:proofErr w:type="spellEnd"/>
            <w:r w:rsidRPr="0057428B">
              <w:rPr>
                <w:rStyle w:val="apple-style-span"/>
                <w:rFonts w:cs="Arial" w:hint="eastAsia"/>
                <w:color w:val="000000"/>
                <w:sz w:val="20"/>
              </w:rPr>
              <w:t>，設計自動批次上傳，自動更新狀態。</w:t>
            </w:r>
          </w:p>
        </w:tc>
      </w:tr>
      <w:tr w:rsidR="006A689D" w:rsidRPr="002C3447" w:rsidTr="00471E20">
        <w:tc>
          <w:tcPr>
            <w:tcW w:w="441" w:type="dxa"/>
            <w:gridSpan w:val="3"/>
            <w:tcBorders>
              <w:righ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28" w:type="dxa"/>
            <w:gridSpan w:val="9"/>
            <w:tcBorders>
              <w:left w:val="single" w:sz="4" w:space="0" w:color="auto"/>
            </w:tcBorders>
          </w:tcPr>
          <w:p w:rsidR="006A689D" w:rsidRPr="000708F2" w:rsidRDefault="006A689D" w:rsidP="00370353">
            <w:pPr>
              <w:spacing w:line="320" w:lineRule="exact"/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擔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任角色：</w:t>
            </w:r>
            <w:r>
              <w:rPr>
                <w:rStyle w:val="apple-style-span"/>
                <w:rFonts w:cs="Arial" w:hint="eastAsia"/>
                <w:color w:val="000000"/>
              </w:rPr>
              <w:t>SA</w:t>
            </w:r>
            <w:r>
              <w:rPr>
                <w:rStyle w:val="apple-style-span"/>
                <w:rFonts w:cs="Arial" w:hint="eastAsia"/>
                <w:color w:val="00000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SD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，</w:t>
            </w:r>
            <w:r w:rsidRPr="000708F2">
              <w:rPr>
                <w:rStyle w:val="apple-style-span"/>
                <w:rFonts w:cs="Arial" w:hint="eastAsia"/>
                <w:color w:val="000000"/>
              </w:rPr>
              <w:t>PG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cs="Arial" w:hint="eastAsia"/>
                <w:sz w:val="20"/>
              </w:rPr>
              <w:t>相關技術:</w:t>
            </w:r>
            <w:r>
              <w:rPr>
                <w:rFonts w:ascii="微軟正黑體" w:eastAsia="微軟正黑體" w:hAnsi="微軟正黑體" w:cs="Arial" w:hint="eastAsia"/>
                <w:sz w:val="20"/>
              </w:rPr>
              <w:t xml:space="preserve"> </w:t>
            </w:r>
            <w:r>
              <w:rPr>
                <w:rStyle w:val="apple-style-span"/>
                <w:rFonts w:ascii="微軟正黑體" w:eastAsia="微軟正黑體" w:hAnsi="微軟正黑體" w:cs="Arial" w:hint="eastAsia"/>
                <w:sz w:val="20"/>
              </w:rPr>
              <w:t>.Net 3.5 Framework、VB、MSSQL2005</w:t>
            </w:r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</w:t>
            </w:r>
            <w:proofErr w:type="spellStart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NHibernate</w:t>
            </w:r>
            <w:proofErr w:type="spellEnd"/>
            <w:r>
              <w:rPr>
                <w:rStyle w:val="apple-converted-space"/>
                <w:rFonts w:ascii="微軟正黑體" w:eastAsia="微軟正黑體" w:hAnsi="微軟正黑體" w:cs="Arial" w:hint="eastAsia"/>
                <w:sz w:val="20"/>
              </w:rPr>
              <w:t>、Spring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370353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pStyle w:val="ab"/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</w:rPr>
              <w:t>COMPUTER SKILLS</w:t>
            </w:r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2C5CF6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Languages/Standards/Concepts: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C#.NET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VB.NET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J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ava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MVC</w:t>
            </w:r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ASP.NET.WebApi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MS SQL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proofErr w:type="spellStart"/>
            <w:r w:rsidRPr="000708F2">
              <w:rPr>
                <w:rStyle w:val="apple-style-span"/>
                <w:rFonts w:cs="Arial"/>
                <w:color w:val="000000"/>
                <w:sz w:val="20"/>
              </w:rPr>
              <w:t>Oracle</w:t>
            </w:r>
            <w:r w:rsidRPr="000708F2">
              <w:rPr>
                <w:rStyle w:val="apple-style-span"/>
              </w:rPr>
              <w:t>SQL</w:t>
            </w:r>
            <w:proofErr w:type="spellEnd"/>
            <w:r w:rsidRPr="000708F2">
              <w:rPr>
                <w:rStyle w:val="apple-style-span"/>
                <w:rFonts w:cs="Arial"/>
                <w:color w:val="000000"/>
                <w:sz w:val="20"/>
              </w:rPr>
              <w:t>、</w:t>
            </w:r>
            <w:proofErr w:type="spellStart"/>
            <w:r w:rsidRPr="000708F2">
              <w:rPr>
                <w:rStyle w:val="apple-style-span"/>
                <w:rFonts w:cs="Arial"/>
                <w:color w:val="000000"/>
                <w:sz w:val="20"/>
              </w:rPr>
              <w:t>MySQL</w:t>
            </w:r>
            <w:proofErr w:type="spellEnd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SQLite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Default="006A689D"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  <w:r w:rsidRPr="009307EC">
              <w:rPr>
                <w:rStyle w:val="apple-style-span"/>
                <w:rFonts w:cs="Arial" w:hint="eastAsia"/>
                <w:color w:val="000000"/>
                <w:sz w:val="20"/>
              </w:rPr>
              <w:t xml:space="preserve"> 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>HTML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JavaScript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Ajax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CSS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JQuery</w:t>
            </w:r>
            <w:proofErr w:type="spellEnd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612972">
              <w:rPr>
                <w:rStyle w:val="apple-style-span"/>
                <w:rFonts w:cs="Arial" w:hint="eastAsia"/>
                <w:color w:val="000000"/>
                <w:sz w:val="20"/>
              </w:rPr>
              <w:t>AngularJS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Xml</w:t>
            </w:r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CrystalReport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Pr="001177B2">
              <w:rPr>
                <w:rStyle w:val="apple-style-span"/>
                <w:rFonts w:cs="Arial"/>
                <w:color w:val="000000"/>
                <w:sz w:val="20"/>
              </w:rPr>
              <w:t>FusionCharts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Apache Wicket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Spring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NAnt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NHibernat</w:t>
            </w:r>
            <w:proofErr w:type="spellEnd"/>
          </w:p>
        </w:tc>
      </w:tr>
      <w:tr w:rsidR="006A689D" w:rsidRPr="002C3447" w:rsidTr="002C3447">
        <w:tc>
          <w:tcPr>
            <w:tcW w:w="456" w:type="dxa"/>
            <w:gridSpan w:val="4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713" w:type="dxa"/>
            <w:gridSpan w:val="8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proofErr w:type="spellStart"/>
            <w:r>
              <w:rPr>
                <w:rStyle w:val="apple-style-span"/>
                <w:rFonts w:cs="Arial"/>
                <w:color w:val="000000"/>
                <w:sz w:val="20"/>
              </w:rPr>
              <w:t>G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oogleAPI</w:t>
            </w:r>
            <w:proofErr w:type="spellEnd"/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 w:hint="eastAsia"/>
                <w:color w:val="000000"/>
                <w:sz w:val="20"/>
              </w:rPr>
              <w:t>FacebookAPI</w:t>
            </w:r>
            <w:proofErr w:type="spellEnd"/>
          </w:p>
        </w:tc>
      </w:tr>
      <w:tr w:rsidR="006A689D" w:rsidRPr="002C3447" w:rsidTr="002C3447">
        <w:tc>
          <w:tcPr>
            <w:tcW w:w="9169" w:type="dxa"/>
            <w:gridSpan w:val="12"/>
          </w:tcPr>
          <w:p w:rsidR="006A689D" w:rsidRPr="002C3447" w:rsidRDefault="006A689D" w:rsidP="004B322D">
            <w:pPr>
              <w:ind w:left="2160" w:hanging="2160"/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</w:pPr>
            <w:r w:rsidRPr="002C3447">
              <w:rPr>
                <w:rFonts w:ascii="微軟正黑體" w:eastAsia="微軟正黑體" w:hAnsi="微軟正黑體" w:cs="Arial"/>
                <w:bCs/>
                <w:color w:val="000000"/>
                <w:sz w:val="20"/>
              </w:rPr>
              <w:t>Software/Environment:</w:t>
            </w:r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lastRenderedPageBreak/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1177B2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Server2005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Pr="000708F2">
              <w:rPr>
                <w:rStyle w:val="apple-style-span"/>
                <w:rFonts w:cs="Arial"/>
                <w:color w:val="000000"/>
                <w:sz w:val="20"/>
              </w:rPr>
              <w:t xml:space="preserve">Windows 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Server2008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Windows10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7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>
              <w:rPr>
                <w:rStyle w:val="apple-style-span"/>
                <w:rFonts w:cs="Arial"/>
                <w:color w:val="000000"/>
                <w:sz w:val="20"/>
              </w:rPr>
              <w:t>Windows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XP</w:t>
            </w:r>
            <w:proofErr w:type="spellEnd"/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Studio2008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Visual Studio2010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Visual Studio2015</w:t>
            </w:r>
            <w:r w:rsidR="00BD5E93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r>
              <w:rPr>
                <w:rStyle w:val="apple-style-span"/>
                <w:rFonts w:cs="Arial" w:hint="eastAsia"/>
                <w:color w:val="000000"/>
                <w:sz w:val="20"/>
              </w:rPr>
              <w:t>Eclipse</w:t>
            </w:r>
            <w:r w:rsidR="00297245">
              <w:rPr>
                <w:rStyle w:val="apple-style-span"/>
                <w:rFonts w:cs="Arial" w:hint="eastAsia"/>
                <w:color w:val="000000"/>
                <w:sz w:val="20"/>
              </w:rPr>
              <w:t>、</w:t>
            </w:r>
            <w:proofErr w:type="spellStart"/>
            <w:r w:rsidR="00297245">
              <w:rPr>
                <w:rStyle w:val="apple-style-span"/>
                <w:rFonts w:cs="Arial" w:hint="eastAsia"/>
                <w:color w:val="000000"/>
                <w:sz w:val="20"/>
              </w:rPr>
              <w:t>XCode</w:t>
            </w:r>
            <w:proofErr w:type="spellEnd"/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  <w:tr w:rsidR="006A689D" w:rsidRPr="002C3447" w:rsidTr="002C3447">
        <w:tc>
          <w:tcPr>
            <w:tcW w:w="494" w:type="dxa"/>
            <w:gridSpan w:val="5"/>
            <w:tcBorders>
              <w:right w:val="single" w:sz="4" w:space="0" w:color="auto"/>
            </w:tcBorders>
          </w:tcPr>
          <w:p w:rsidR="006A689D" w:rsidRPr="000708F2" w:rsidRDefault="006A689D" w:rsidP="00C60461">
            <w:pPr>
              <w:rPr>
                <w:rStyle w:val="apple-style-span"/>
                <w:rFonts w:cs="Arial"/>
                <w:color w:val="000000"/>
                <w:sz w:val="20"/>
              </w:rPr>
            </w:pPr>
            <w:r w:rsidRPr="000708F2">
              <w:rPr>
                <w:rStyle w:val="apple-style-span"/>
                <w:rFonts w:cs="Arial" w:hint="eastAsia"/>
                <w:color w:val="000000"/>
                <w:sz w:val="20"/>
              </w:rPr>
              <w:t>●</w:t>
            </w:r>
          </w:p>
        </w:tc>
        <w:tc>
          <w:tcPr>
            <w:tcW w:w="8675" w:type="dxa"/>
            <w:gridSpan w:val="7"/>
            <w:tcBorders>
              <w:left w:val="single" w:sz="4" w:space="0" w:color="auto"/>
            </w:tcBorders>
          </w:tcPr>
          <w:p w:rsidR="006A689D" w:rsidRPr="000708F2" w:rsidRDefault="006A689D" w:rsidP="004B322D">
            <w:pPr>
              <w:rPr>
                <w:rStyle w:val="apple-style-span"/>
                <w:rFonts w:cs="Arial"/>
                <w:color w:val="000000"/>
                <w:sz w:val="20"/>
              </w:rPr>
            </w:pPr>
          </w:p>
        </w:tc>
      </w:tr>
    </w:tbl>
    <w:p w:rsidR="00C60461" w:rsidRDefault="00C60461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p w:rsidR="000708F2" w:rsidRDefault="000708F2" w:rsidP="00C60461">
      <w:pPr>
        <w:rPr>
          <w:rFonts w:ascii="微軟正黑體" w:eastAsia="微軟正黑體" w:hAnsi="微軟正黑體"/>
        </w:rPr>
      </w:pPr>
    </w:p>
    <w:tbl>
      <w:tblPr>
        <w:tblStyle w:val="a9"/>
        <w:tblW w:w="9169" w:type="dxa"/>
        <w:tblLayout w:type="fixed"/>
        <w:tblLook w:val="04A0"/>
      </w:tblPr>
      <w:tblGrid>
        <w:gridCol w:w="2160"/>
        <w:gridCol w:w="11"/>
        <w:gridCol w:w="1354"/>
        <w:gridCol w:w="999"/>
        <w:gridCol w:w="2139"/>
        <w:gridCol w:w="108"/>
        <w:gridCol w:w="2398"/>
      </w:tblGrid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COMPUTER SKILLS</w:t>
            </w:r>
            <w:r w:rsidRPr="002C3447">
              <w:rPr>
                <w:rFonts w:ascii="微軟正黑體" w:eastAsia="微軟正黑體" w:hAnsi="微軟正黑體" w:hint="eastAsia"/>
              </w:rPr>
              <w:t>:</w:t>
            </w:r>
          </w:p>
        </w:tc>
        <w:tc>
          <w:tcPr>
            <w:tcW w:w="5644" w:type="dxa"/>
            <w:gridSpan w:val="4"/>
            <w:vMerge w:val="restart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1:代表曾經自行學習使用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2:代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雖未正式專案使用但有一定程度了解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3:代</w:t>
            </w:r>
            <w:r w:rsidR="00135C26"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表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 xml:space="preserve">曾在正式專案使用 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</w:pP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4:代表曾在正式專案使用且精通該項技術</w:t>
            </w:r>
          </w:p>
          <w:p w:rsidR="000708F2" w:rsidRPr="002C3447" w:rsidRDefault="000708F2" w:rsidP="00DE60EC">
            <w:pPr>
              <w:spacing w:line="320" w:lineRule="exact"/>
              <w:ind w:right="36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-</w:t>
            </w:r>
            <w:r w:rsidRPr="002C3447">
              <w:rPr>
                <w:rFonts w:ascii="微軟正黑體" w:eastAsia="微軟正黑體" w:hAnsi="微軟正黑體"/>
                <w:b/>
                <w:color w:val="FF0000"/>
                <w:sz w:val="18"/>
                <w:szCs w:val="18"/>
              </w:rPr>
              <w:t>”</w:t>
            </w:r>
            <w:r w:rsidRPr="002C3447">
              <w:rPr>
                <w:rFonts w:ascii="微軟正黑體" w:eastAsia="微軟正黑體" w:hAnsi="微軟正黑體" w:hint="eastAsia"/>
                <w:b/>
                <w:color w:val="FF0000"/>
                <w:sz w:val="18"/>
                <w:szCs w:val="18"/>
              </w:rPr>
              <w:t>代表未曾使用</w:t>
            </w:r>
          </w:p>
        </w:tc>
      </w:tr>
      <w:tr w:rsidR="000708F2" w:rsidRPr="002C3447" w:rsidTr="00DE60EC">
        <w:tc>
          <w:tcPr>
            <w:tcW w:w="3525" w:type="dxa"/>
            <w:gridSpan w:val="3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5644" w:type="dxa"/>
            <w:gridSpan w:val="4"/>
            <w:vMerge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ind w:left="144"/>
              <w:rPr>
                <w:rFonts w:ascii="微軟正黑體" w:eastAsia="微軟正黑體" w:hAnsi="微軟正黑體"/>
              </w:rPr>
            </w:pPr>
          </w:p>
        </w:tc>
      </w:tr>
      <w:tr w:rsidR="00135C26" w:rsidRPr="002C3447" w:rsidTr="00173DBB">
        <w:tc>
          <w:tcPr>
            <w:tcW w:w="9169" w:type="dxa"/>
            <w:gridSpan w:val="7"/>
          </w:tcPr>
          <w:p w:rsidR="00135C26" w:rsidRPr="002C3447" w:rsidRDefault="00135C26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Lan</w:t>
            </w:r>
            <w:r w:rsidRPr="002C3447">
              <w:rPr>
                <w:rFonts w:ascii="微軟正黑體" w:eastAsia="微軟正黑體" w:hAnsi="微軟正黑體"/>
              </w:rPr>
              <w:t>guage: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Java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J2EE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● VB.net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J2SE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Hibernate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C#</w:t>
            </w:r>
            <w:r w:rsidRPr="002C3447">
              <w:rPr>
                <w:rFonts w:ascii="微軟正黑體" w:eastAsia="微軟正黑體" w:hAnsi="微軟正黑體" w:hint="eastAsia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Struts1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ASP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Struts2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2C3447">
              <w:rPr>
                <w:rFonts w:ascii="微軟正黑體" w:eastAsia="微軟正黑體" w:hAnsi="微軟正黑體" w:hint="eastAsia"/>
                <w:sz w:val="22"/>
              </w:rPr>
              <w:t>ASP.net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.NET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 </w:t>
            </w: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Framework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Eclipse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Visual Studio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NetBeans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/>
                <w:sz w:val="20"/>
                <w:szCs w:val="20"/>
              </w:rPr>
              <w:t>Visual Studio</w:t>
            </w: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.net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InteliJ</w:t>
            </w:r>
            <w:proofErr w:type="spellEnd"/>
            <w:r w:rsidRPr="002C3447">
              <w:rPr>
                <w:rFonts w:ascii="微軟正黑體" w:eastAsia="微軟正黑體" w:hAnsi="微軟正黑體"/>
              </w:rPr>
              <w:t xml:space="preserve"> IDEA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Spring MVC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C++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JSP/Servlet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Spring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EJB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NHibernate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JPA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C2193E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</w:t>
            </w:r>
            <w:r>
              <w:rPr>
                <w:rFonts w:ascii="微軟正黑體" w:eastAsia="微軟正黑體" w:hAnsi="微軟正黑體" w:hint="eastAsia"/>
              </w:rPr>
              <w:t>Ant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C2193E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WebServices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297245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AngularJS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297245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JSF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Node.js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iBatis</w:t>
            </w:r>
            <w:proofErr w:type="spellEnd"/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Ant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60" w:type="dxa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Maven</w:t>
            </w:r>
          </w:p>
        </w:tc>
        <w:tc>
          <w:tcPr>
            <w:tcW w:w="2364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Linux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Solaris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Windows Server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AIX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lastRenderedPageBreak/>
              <w:t>Mac OS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/>
              </w:rPr>
              <w:t>Platform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WebSphere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Weblogic</w:t>
            </w:r>
            <w:proofErr w:type="spellEnd"/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 w:hint="eastAsia"/>
              </w:rPr>
              <w:t>JBoss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Tomcat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Oracle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MSSQL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DB2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MySQL</w:t>
            </w: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8336CA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2C3447">
              <w:rPr>
                <w:rFonts w:ascii="微軟正黑體" w:eastAsia="微軟正黑體" w:hAnsi="微軟正黑體"/>
              </w:rPr>
              <w:t>PostgreSQL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297245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SQLite</w:t>
            </w:r>
            <w:proofErr w:type="spellEnd"/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297245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2139" w:type="dxa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506" w:type="dxa"/>
            <w:gridSpan w:val="2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  <w:tr w:rsidR="000708F2" w:rsidRPr="002C3447" w:rsidTr="00DE60EC">
        <w:tc>
          <w:tcPr>
            <w:tcW w:w="9169" w:type="dxa"/>
            <w:gridSpan w:val="7"/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 w:rsidRPr="002C3447">
              <w:rPr>
                <w:rFonts w:ascii="微軟正黑體" w:eastAsia="微軟正黑體" w:hAnsi="微軟正黑體" w:hint="eastAsia"/>
              </w:rPr>
              <w:t>Tools/others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Crystal Reports</w:t>
            </w:r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0708F2" w:rsidRDefault="000708F2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708F2">
              <w:rPr>
                <w:rFonts w:ascii="微軟正黑體" w:eastAsia="微軟正黑體" w:hAnsi="微軟正黑體" w:hint="eastAsia"/>
                <w:sz w:val="20"/>
                <w:szCs w:val="20"/>
              </w:rPr>
              <w:t>Reporting Service</w:t>
            </w: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-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807421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 w:rsidRPr="00807421">
              <w:rPr>
                <w:rFonts w:ascii="微軟正黑體" w:eastAsia="微軟正黑體" w:hAnsi="微軟正黑體" w:hint="eastAsia"/>
                <w:sz w:val="20"/>
                <w:szCs w:val="20"/>
              </w:rPr>
              <w:t>FusionCharts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807421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GoogleApi</w:t>
            </w:r>
            <w:proofErr w:type="spellEnd"/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</w:tr>
      <w:tr w:rsidR="000708F2" w:rsidRPr="002C3447" w:rsidTr="00DE60EC">
        <w:tc>
          <w:tcPr>
            <w:tcW w:w="2171" w:type="dxa"/>
            <w:gridSpan w:val="2"/>
            <w:tcBorders>
              <w:right w:val="single" w:sz="4" w:space="0" w:color="auto"/>
            </w:tcBorders>
          </w:tcPr>
          <w:p w:rsidR="000708F2" w:rsidRPr="002C3447" w:rsidRDefault="009A5188" w:rsidP="00DE60EC">
            <w:pPr>
              <w:pStyle w:val="aa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FacebookApi</w:t>
            </w:r>
            <w:proofErr w:type="spellEnd"/>
          </w:p>
        </w:tc>
        <w:tc>
          <w:tcPr>
            <w:tcW w:w="235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9A5188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224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708F2" w:rsidRPr="002C3447" w:rsidRDefault="000708F2" w:rsidP="00DE60EC">
            <w:pPr>
              <w:pStyle w:val="aa"/>
              <w:spacing w:line="320" w:lineRule="exact"/>
              <w:ind w:leftChars="0" w:left="360"/>
              <w:rPr>
                <w:rFonts w:ascii="微軟正黑體" w:eastAsia="微軟正黑體" w:hAnsi="微軟正黑體"/>
              </w:rPr>
            </w:pPr>
          </w:p>
        </w:tc>
        <w:tc>
          <w:tcPr>
            <w:tcW w:w="2398" w:type="dxa"/>
            <w:tcBorders>
              <w:left w:val="single" w:sz="4" w:space="0" w:color="auto"/>
            </w:tcBorders>
          </w:tcPr>
          <w:p w:rsidR="000708F2" w:rsidRPr="002C3447" w:rsidRDefault="000708F2" w:rsidP="00DE60EC">
            <w:pPr>
              <w:spacing w:line="320" w:lineRule="exact"/>
              <w:rPr>
                <w:rFonts w:ascii="微軟正黑體" w:eastAsia="微軟正黑體" w:hAnsi="微軟正黑體"/>
              </w:rPr>
            </w:pPr>
          </w:p>
        </w:tc>
      </w:tr>
    </w:tbl>
    <w:p w:rsidR="00C60461" w:rsidRPr="00427D8E" w:rsidRDefault="00C60461" w:rsidP="00C60461">
      <w:pPr>
        <w:rPr>
          <w:rFonts w:asciiTheme="minorEastAsia" w:hAnsiTheme="minorEastAsia"/>
        </w:rPr>
      </w:pPr>
    </w:p>
    <w:sectPr w:rsidR="00C60461" w:rsidRPr="00427D8E" w:rsidSect="000F2A04">
      <w:headerReference w:type="default" r:id="rId8"/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447" w:rsidRPr="00C60461" w:rsidRDefault="004F6447" w:rsidP="00C60461">
      <w:pPr>
        <w:ind w:left="960"/>
      </w:pPr>
      <w:r>
        <w:separator/>
      </w:r>
    </w:p>
  </w:endnote>
  <w:endnote w:type="continuationSeparator" w:id="0">
    <w:p w:rsidR="004F6447" w:rsidRPr="00C60461" w:rsidRDefault="004F6447" w:rsidP="00C60461">
      <w:pPr>
        <w:ind w:left="9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447" w:rsidRPr="00C60461" w:rsidRDefault="004F6447" w:rsidP="00C60461">
      <w:pPr>
        <w:ind w:left="960"/>
      </w:pPr>
      <w:r>
        <w:separator/>
      </w:r>
    </w:p>
  </w:footnote>
  <w:footnote w:type="continuationSeparator" w:id="0">
    <w:p w:rsidR="004F6447" w:rsidRPr="00C60461" w:rsidRDefault="004F6447" w:rsidP="00C60461">
      <w:pPr>
        <w:ind w:left="9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461" w:rsidRPr="002F00DB" w:rsidRDefault="00DE2D1A" w:rsidP="009D441F">
    <w:pPr>
      <w:spacing w:line="0" w:lineRule="atLeast"/>
      <w:ind w:leftChars="-354" w:left="-850" w:firstLineChars="436" w:firstLine="959"/>
      <w:rPr>
        <w:rFonts w:ascii="微軟正黑體" w:eastAsia="微軟正黑體" w:hAnsi="微軟正黑體" w:cs="新細明體"/>
        <w:b/>
        <w:color w:val="000000" w:themeColor="text1"/>
        <w:sz w:val="22"/>
      </w:rPr>
    </w:pPr>
    <w:r>
      <w:rPr>
        <w:rFonts w:ascii="微軟正黑體" w:eastAsia="微軟正黑體" w:hAnsi="微軟正黑體" w:cs="Arial" w:hint="eastAsia"/>
        <w:b/>
        <w:sz w:val="22"/>
      </w:rPr>
      <w:t>.NET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</w:t>
    </w:r>
    <w:r w:rsidR="00E04BF6" w:rsidRPr="002C3447">
      <w:rPr>
        <w:rFonts w:ascii="微軟正黑體" w:eastAsia="微軟正黑體" w:hAnsi="微軟正黑體" w:cs="Arial"/>
        <w:b/>
        <w:sz w:val="22"/>
      </w:rPr>
      <w:t>Engineer</w:t>
    </w:r>
    <w:r w:rsidR="00E04BF6"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E04BF6" w:rsidRPr="002C3447">
      <w:rPr>
        <w:rFonts w:ascii="微軟正黑體" w:eastAsia="微軟正黑體" w:hAnsi="微軟正黑體" w:cs="Arial"/>
        <w:b/>
        <w:sz w:val="22"/>
      </w:rPr>
      <w:t>Candidate</w:t>
    </w:r>
    <w:r w:rsidR="00E04BF6" w:rsidRPr="002C3447">
      <w:rPr>
        <w:rFonts w:ascii="微軟正黑體" w:eastAsia="微軟正黑體" w:hAnsi="微軟正黑體" w:cs="Arial" w:hint="eastAsia"/>
        <w:b/>
        <w:sz w:val="22"/>
      </w:rPr>
      <w:t xml:space="preserve"> </w:t>
    </w:r>
    <w:r w:rsidR="00C60461" w:rsidRPr="002C3447">
      <w:rPr>
        <w:rFonts w:ascii="微軟正黑體" w:eastAsia="微軟正黑體" w:hAnsi="微軟正黑體" w:cs="Arial"/>
        <w:b/>
        <w:sz w:val="22"/>
      </w:rPr>
      <w:t xml:space="preserve"> –</w:t>
    </w:r>
    <w:r w:rsidR="00C60461" w:rsidRPr="002C3447">
      <w:rPr>
        <w:rFonts w:ascii="微軟正黑體" w:eastAsia="微軟正黑體" w:hAnsi="微軟正黑體" w:cs="Arial"/>
        <w:b/>
        <w:color w:val="000000" w:themeColor="text1"/>
        <w:sz w:val="22"/>
      </w:rPr>
      <w:t xml:space="preserve"> </w:t>
    </w:r>
    <w:r w:rsidR="00C60461" w:rsidRPr="002C3447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</w:t>
    </w:r>
    <w:r>
      <w:rPr>
        <w:rFonts w:ascii="微軟正黑體" w:eastAsia="微軟正黑體" w:hAnsi="微軟正黑體" w:cs="Arial" w:hint="eastAsia"/>
        <w:b/>
        <w:szCs w:val="24"/>
      </w:rPr>
      <w:t>吳信達</w:t>
    </w:r>
    <w:r w:rsidR="00545BEC">
      <w:rPr>
        <w:rFonts w:ascii="微軟正黑體" w:eastAsia="微軟正黑體" w:hAnsi="微軟正黑體" w:cs="新細明體" w:hint="eastAsia"/>
        <w:b/>
        <w:color w:val="000000" w:themeColor="text1"/>
        <w:sz w:val="22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54C79"/>
    <w:multiLevelType w:val="hybridMultilevel"/>
    <w:tmpl w:val="B900DB10"/>
    <w:lvl w:ilvl="0" w:tplc="7E785726">
      <w:numFmt w:val="bullet"/>
      <w:lvlText w:val="●"/>
      <w:lvlJc w:val="left"/>
      <w:pPr>
        <w:ind w:left="360" w:hanging="360"/>
      </w:pPr>
      <w:rPr>
        <w:rFonts w:ascii="新細明體" w:eastAsia="新細明體" w:hAnsi="新細明體" w:cstheme="minorBidi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461"/>
    <w:rsid w:val="00004219"/>
    <w:rsid w:val="00005D34"/>
    <w:rsid w:val="00010B48"/>
    <w:rsid w:val="00024042"/>
    <w:rsid w:val="0003031F"/>
    <w:rsid w:val="00035C70"/>
    <w:rsid w:val="00043B06"/>
    <w:rsid w:val="00047AA1"/>
    <w:rsid w:val="00065B9C"/>
    <w:rsid w:val="000708F2"/>
    <w:rsid w:val="0007376E"/>
    <w:rsid w:val="00086A2A"/>
    <w:rsid w:val="00093BDC"/>
    <w:rsid w:val="000A33A5"/>
    <w:rsid w:val="000A56D4"/>
    <w:rsid w:val="000D1871"/>
    <w:rsid w:val="000D2130"/>
    <w:rsid w:val="000E3AA2"/>
    <w:rsid w:val="000E3E12"/>
    <w:rsid w:val="000F2A04"/>
    <w:rsid w:val="000F754C"/>
    <w:rsid w:val="001023C7"/>
    <w:rsid w:val="001177B2"/>
    <w:rsid w:val="00126B39"/>
    <w:rsid w:val="00135421"/>
    <w:rsid w:val="00135C26"/>
    <w:rsid w:val="00136075"/>
    <w:rsid w:val="00160588"/>
    <w:rsid w:val="00173BCC"/>
    <w:rsid w:val="00186237"/>
    <w:rsid w:val="00186F60"/>
    <w:rsid w:val="001911DB"/>
    <w:rsid w:val="001A43EE"/>
    <w:rsid w:val="001B2A6F"/>
    <w:rsid w:val="001D253E"/>
    <w:rsid w:val="001D5EA1"/>
    <w:rsid w:val="001D6541"/>
    <w:rsid w:val="001D735B"/>
    <w:rsid w:val="001E2597"/>
    <w:rsid w:val="001E6705"/>
    <w:rsid w:val="00251144"/>
    <w:rsid w:val="00254285"/>
    <w:rsid w:val="00267708"/>
    <w:rsid w:val="0029668F"/>
    <w:rsid w:val="00297245"/>
    <w:rsid w:val="002C3447"/>
    <w:rsid w:val="002E2495"/>
    <w:rsid w:val="002F00DB"/>
    <w:rsid w:val="00304F19"/>
    <w:rsid w:val="00311B7C"/>
    <w:rsid w:val="00316C8E"/>
    <w:rsid w:val="0032491F"/>
    <w:rsid w:val="00330556"/>
    <w:rsid w:val="0036793A"/>
    <w:rsid w:val="00370353"/>
    <w:rsid w:val="00390210"/>
    <w:rsid w:val="00392436"/>
    <w:rsid w:val="003A4701"/>
    <w:rsid w:val="003C186F"/>
    <w:rsid w:val="003D4E8D"/>
    <w:rsid w:val="003F1D2C"/>
    <w:rsid w:val="00402F6D"/>
    <w:rsid w:val="004054E9"/>
    <w:rsid w:val="004109AB"/>
    <w:rsid w:val="00427D8E"/>
    <w:rsid w:val="00442281"/>
    <w:rsid w:val="00471774"/>
    <w:rsid w:val="00471E20"/>
    <w:rsid w:val="0047597D"/>
    <w:rsid w:val="00491C0E"/>
    <w:rsid w:val="004A5949"/>
    <w:rsid w:val="004B208E"/>
    <w:rsid w:val="004B322D"/>
    <w:rsid w:val="004B673B"/>
    <w:rsid w:val="004D5E88"/>
    <w:rsid w:val="004D74FB"/>
    <w:rsid w:val="004F50F9"/>
    <w:rsid w:val="004F6447"/>
    <w:rsid w:val="00516E22"/>
    <w:rsid w:val="00521416"/>
    <w:rsid w:val="00533058"/>
    <w:rsid w:val="00545BEC"/>
    <w:rsid w:val="005469CB"/>
    <w:rsid w:val="005562B2"/>
    <w:rsid w:val="00563127"/>
    <w:rsid w:val="0057428B"/>
    <w:rsid w:val="005C5A5E"/>
    <w:rsid w:val="005E3A6E"/>
    <w:rsid w:val="005F0E13"/>
    <w:rsid w:val="0060498D"/>
    <w:rsid w:val="00606807"/>
    <w:rsid w:val="00612972"/>
    <w:rsid w:val="0062513A"/>
    <w:rsid w:val="00631CFC"/>
    <w:rsid w:val="006437E2"/>
    <w:rsid w:val="0065322D"/>
    <w:rsid w:val="00670C0A"/>
    <w:rsid w:val="006747EF"/>
    <w:rsid w:val="00677A9E"/>
    <w:rsid w:val="006811E1"/>
    <w:rsid w:val="00693A65"/>
    <w:rsid w:val="006A689D"/>
    <w:rsid w:val="006E0312"/>
    <w:rsid w:val="006F04B6"/>
    <w:rsid w:val="007261EE"/>
    <w:rsid w:val="00731E66"/>
    <w:rsid w:val="00735AF6"/>
    <w:rsid w:val="0075677D"/>
    <w:rsid w:val="0076095A"/>
    <w:rsid w:val="00760C5A"/>
    <w:rsid w:val="0076592B"/>
    <w:rsid w:val="007A154A"/>
    <w:rsid w:val="007A40DD"/>
    <w:rsid w:val="007C04A8"/>
    <w:rsid w:val="007D1F68"/>
    <w:rsid w:val="007D2C7C"/>
    <w:rsid w:val="00804E67"/>
    <w:rsid w:val="00807421"/>
    <w:rsid w:val="008202AE"/>
    <w:rsid w:val="008336CA"/>
    <w:rsid w:val="008447EB"/>
    <w:rsid w:val="00850156"/>
    <w:rsid w:val="008546AF"/>
    <w:rsid w:val="008758EB"/>
    <w:rsid w:val="00875B21"/>
    <w:rsid w:val="00886272"/>
    <w:rsid w:val="008905D3"/>
    <w:rsid w:val="008A5206"/>
    <w:rsid w:val="008A520F"/>
    <w:rsid w:val="008C28FC"/>
    <w:rsid w:val="008D5468"/>
    <w:rsid w:val="008E6116"/>
    <w:rsid w:val="00906B6A"/>
    <w:rsid w:val="00930A4F"/>
    <w:rsid w:val="00933C63"/>
    <w:rsid w:val="00947AAA"/>
    <w:rsid w:val="00971258"/>
    <w:rsid w:val="00985A5D"/>
    <w:rsid w:val="009873EA"/>
    <w:rsid w:val="009A5188"/>
    <w:rsid w:val="009B01A8"/>
    <w:rsid w:val="009C0F86"/>
    <w:rsid w:val="009C4213"/>
    <w:rsid w:val="009D441F"/>
    <w:rsid w:val="009E7432"/>
    <w:rsid w:val="00A2490C"/>
    <w:rsid w:val="00A42A1B"/>
    <w:rsid w:val="00A42A91"/>
    <w:rsid w:val="00A537BD"/>
    <w:rsid w:val="00A54541"/>
    <w:rsid w:val="00A643E1"/>
    <w:rsid w:val="00A81FB2"/>
    <w:rsid w:val="00A830E0"/>
    <w:rsid w:val="00A925D4"/>
    <w:rsid w:val="00AD4855"/>
    <w:rsid w:val="00AD78F2"/>
    <w:rsid w:val="00AE6104"/>
    <w:rsid w:val="00B029C2"/>
    <w:rsid w:val="00B04B20"/>
    <w:rsid w:val="00B25B50"/>
    <w:rsid w:val="00B26864"/>
    <w:rsid w:val="00BA37CF"/>
    <w:rsid w:val="00BB5DDC"/>
    <w:rsid w:val="00BC1F79"/>
    <w:rsid w:val="00BC5BF0"/>
    <w:rsid w:val="00BD240E"/>
    <w:rsid w:val="00BD4754"/>
    <w:rsid w:val="00BD5E93"/>
    <w:rsid w:val="00C0426B"/>
    <w:rsid w:val="00C12820"/>
    <w:rsid w:val="00C2193E"/>
    <w:rsid w:val="00C2743A"/>
    <w:rsid w:val="00C27EA5"/>
    <w:rsid w:val="00C56D7D"/>
    <w:rsid w:val="00C601AF"/>
    <w:rsid w:val="00C60461"/>
    <w:rsid w:val="00C62C6E"/>
    <w:rsid w:val="00C94151"/>
    <w:rsid w:val="00CC3BA2"/>
    <w:rsid w:val="00D045D6"/>
    <w:rsid w:val="00D10715"/>
    <w:rsid w:val="00D161FE"/>
    <w:rsid w:val="00D21407"/>
    <w:rsid w:val="00D5385D"/>
    <w:rsid w:val="00D950F9"/>
    <w:rsid w:val="00DB0B60"/>
    <w:rsid w:val="00DD6CA6"/>
    <w:rsid w:val="00DE2D1A"/>
    <w:rsid w:val="00DE30F9"/>
    <w:rsid w:val="00DE52F5"/>
    <w:rsid w:val="00E02DE0"/>
    <w:rsid w:val="00E04BF6"/>
    <w:rsid w:val="00E20A33"/>
    <w:rsid w:val="00E40BC0"/>
    <w:rsid w:val="00E43999"/>
    <w:rsid w:val="00E463A0"/>
    <w:rsid w:val="00E6740E"/>
    <w:rsid w:val="00E751F8"/>
    <w:rsid w:val="00E80CC5"/>
    <w:rsid w:val="00E9630B"/>
    <w:rsid w:val="00EB7706"/>
    <w:rsid w:val="00ED7F22"/>
    <w:rsid w:val="00F0565E"/>
    <w:rsid w:val="00F42F25"/>
    <w:rsid w:val="00F476F2"/>
    <w:rsid w:val="00F722E7"/>
    <w:rsid w:val="00FA2FCC"/>
    <w:rsid w:val="00FA601E"/>
    <w:rsid w:val="00FA6F45"/>
    <w:rsid w:val="00FD2678"/>
    <w:rsid w:val="00FE3C9A"/>
    <w:rsid w:val="00FE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12"/>
    <w:pPr>
      <w:widowControl w:val="0"/>
    </w:pPr>
  </w:style>
  <w:style w:type="paragraph" w:styleId="1">
    <w:name w:val="heading 1"/>
    <w:basedOn w:val="a"/>
    <w:link w:val="10"/>
    <w:uiPriority w:val="9"/>
    <w:qFormat/>
    <w:rsid w:val="0029668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42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04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04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046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604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60461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604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50156"/>
    <w:pPr>
      <w:ind w:leftChars="200" w:left="480"/>
    </w:pPr>
  </w:style>
  <w:style w:type="character" w:customStyle="1" w:styleId="apple-style-span">
    <w:name w:val="apple-style-span"/>
    <w:basedOn w:val="a0"/>
    <w:rsid w:val="00FE3C9A"/>
  </w:style>
  <w:style w:type="paragraph" w:customStyle="1" w:styleId="Body">
    <w:name w:val="Body"/>
    <w:rsid w:val="00010B48"/>
    <w:rPr>
      <w:rFonts w:ascii="Helvetica" w:eastAsia="ヒラギノ角ゴ Pro W3" w:hAnsi="Helvetica" w:cs="Times New Roman"/>
      <w:color w:val="000000"/>
      <w:kern w:val="0"/>
      <w:szCs w:val="20"/>
    </w:rPr>
  </w:style>
  <w:style w:type="character" w:customStyle="1" w:styleId="WW8Num4z0">
    <w:name w:val="WW8Num4z0"/>
    <w:rsid w:val="00C0426B"/>
    <w:rPr>
      <w:rFonts w:ascii="Symbol" w:hAnsi="Symbol"/>
    </w:rPr>
  </w:style>
  <w:style w:type="character" w:customStyle="1" w:styleId="apple-converted-space">
    <w:name w:val="apple-converted-space"/>
    <w:basedOn w:val="a0"/>
    <w:rsid w:val="003D4E8D"/>
  </w:style>
  <w:style w:type="paragraph" w:styleId="ab">
    <w:name w:val="Body Text"/>
    <w:basedOn w:val="a"/>
    <w:link w:val="ac"/>
    <w:rsid w:val="004B322D"/>
    <w:pPr>
      <w:suppressAutoHyphens/>
      <w:spacing w:line="360" w:lineRule="atLeast"/>
      <w:textAlignment w:val="baseline"/>
    </w:pPr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ac">
    <w:name w:val="本文 字元"/>
    <w:basedOn w:val="a0"/>
    <w:link w:val="ab"/>
    <w:rsid w:val="004B322D"/>
    <w:rPr>
      <w:rFonts w:ascii="Times New Roman" w:eastAsia="新細明體" w:hAnsi="Times New Roman" w:cs="Times New Roman"/>
      <w:kern w:val="0"/>
      <w:sz w:val="20"/>
      <w:szCs w:val="20"/>
      <w:lang w:eastAsia="ar-SA"/>
    </w:rPr>
  </w:style>
  <w:style w:type="character" w:customStyle="1" w:styleId="10">
    <w:name w:val="標題 1 字元"/>
    <w:basedOn w:val="a0"/>
    <w:link w:val="1"/>
    <w:uiPriority w:val="9"/>
    <w:rsid w:val="0029668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13542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d">
    <w:name w:val="annotation reference"/>
    <w:basedOn w:val="a0"/>
    <w:uiPriority w:val="99"/>
    <w:semiHidden/>
    <w:unhideWhenUsed/>
    <w:rsid w:val="0007376E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07376E"/>
  </w:style>
  <w:style w:type="character" w:customStyle="1" w:styleId="af">
    <w:name w:val="註解文字 字元"/>
    <w:basedOn w:val="a0"/>
    <w:link w:val="ae"/>
    <w:uiPriority w:val="99"/>
    <w:semiHidden/>
    <w:rsid w:val="0007376E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7376E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07376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B8DC4-662D-4753-8509-5F14697F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541</Words>
  <Characters>3089</Characters>
  <Application>Microsoft Office Word</Application>
  <DocSecurity>0</DocSecurity>
  <Lines>25</Lines>
  <Paragraphs>7</Paragraphs>
  <ScaleCrop>false</ScaleCrop>
  <Company>C.M.T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DADA頭好壯壯</cp:lastModifiedBy>
  <cp:revision>47</cp:revision>
  <cp:lastPrinted>2011-03-01T04:06:00Z</cp:lastPrinted>
  <dcterms:created xsi:type="dcterms:W3CDTF">2011-06-02T06:00:00Z</dcterms:created>
  <dcterms:modified xsi:type="dcterms:W3CDTF">2016-07-20T05:48:00Z</dcterms:modified>
</cp:coreProperties>
</file>