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8E9E85">
      <w:pPr>
        <w:spacing w:before="0" w:after="0" w:line="460" w:lineRule="exact"/>
        <w:jc w:val="center"/>
      </w:pPr>
      <w:r>
        <w:rPr>
          <w:rFonts w:ascii="黑体" w:hAnsi="黑体" w:eastAsia="黑体"/>
          <w:b/>
          <w:sz w:val="36"/>
        </w:rPr>
        <w:t>1 绪论</w:t>
      </w:r>
    </w:p>
    <w:p w14:paraId="11A320F8">
      <w:pPr>
        <w:spacing w:before="0" w:after="0" w:line="460" w:lineRule="exact"/>
      </w:pPr>
      <w:r>
        <w:rPr>
          <w:rFonts w:ascii="黑体" w:hAnsi="黑体" w:eastAsia="黑体"/>
          <w:b/>
          <w:sz w:val="28"/>
        </w:rPr>
        <w:t>1.1 研究背景与意义</w:t>
      </w:r>
    </w:p>
    <w:p w14:paraId="2295EB0A">
      <w:pPr>
        <w:spacing w:before="0" w:after="0" w:line="460" w:lineRule="exact"/>
        <w:ind w:firstLine="420"/>
      </w:pPr>
      <w:r>
        <w:rPr>
          <w:rFonts w:ascii="宋体" w:hAnsi="宋体" w:eastAsia="宋体"/>
          <w:b w:val="0"/>
          <w:sz w:val="24"/>
        </w:rPr>
        <w:t>物流配送活动是连接仓储、运输与终端客户服务的重要环节，其运行效率直接影响企业运输成本、资源利用水平和客户满意度。随着电子商务、即时零售、生鲜冷链以及城市共同配送等业务模式不断发展，订单结构正由大批量、低频次向小批量、高频次和高时效方向转变，客户对配送服务的要求也由“能否送达”逐步转向“何时送达、以何种成本送达以及能否稳定送达”。在这一背景下，传统单配送中心、单一车型、弱时间约束的调度方式已经难以适应现实需求，多配送中心协同配送与带时间窗的路径优化逐渐成为现代物流系统中的关键问题。</w:t>
      </w:r>
    </w:p>
    <w:p w14:paraId="0E6FB07B">
      <w:pPr>
        <w:spacing w:before="0" w:after="0" w:line="460" w:lineRule="exact"/>
        <w:ind w:firstLine="420"/>
      </w:pPr>
      <w:r>
        <w:rPr>
          <w:rFonts w:ascii="宋体" w:hAnsi="宋体" w:eastAsia="宋体"/>
          <w:b w:val="0"/>
          <w:sz w:val="24"/>
        </w:rPr>
        <w:t>多配送中心带时间窗车辆路径问题同时涉及客户归属决策、车辆路径构造、容量约束、时间窗约束以及车辆类型差异等多种因素。与经典车辆路径问题相比，该问题不仅需要确定客户由哪个配送中心负责服务，还需要进一步确定各配送中心内部车辆的服务顺序和运行路径，因此具有更强的组合复杂性和更高的工程应用价值。当配送系统进一步考虑异构车队、混合时间窗和多目标成本控制时，问题规模与耦合程度会继续提高，传统方法往往难以同时兼顾求解效率与求解质量。</w:t>
      </w:r>
    </w:p>
    <w:p w14:paraId="76DFA4BF">
      <w:pPr>
        <w:spacing w:before="0" w:after="0" w:line="460" w:lineRule="exact"/>
        <w:ind w:firstLine="420"/>
      </w:pPr>
      <w:r>
        <w:rPr>
          <w:rFonts w:ascii="宋体" w:hAnsi="宋体" w:eastAsia="宋体"/>
          <w:b w:val="0"/>
          <w:sz w:val="24"/>
        </w:rPr>
        <w:t>从工程应用角度看，对多配送中心带时间窗车辆路径问题开展研究，能够为区域协同配送、城市末端配送、生鲜冷链运输和应急物资调度等场景提供直接的方法支撑。合理划分客户与配送中心之间的服务关系，有助于减少交叉配送和重复运输；在路径构造阶段综合考虑车辆容量与客户时间窗，则有助于降低迟到率和空驶率，提高系统整体履约水平。对于物流企业而言，这类研究既关系到运输成本控制，也关系到服务质量提升与资源协同配置效率。</w:t>
      </w:r>
    </w:p>
    <w:p w14:paraId="4C4E18D1">
      <w:pPr>
        <w:spacing w:before="0" w:after="0" w:line="460" w:lineRule="exact"/>
        <w:ind w:firstLine="420"/>
      </w:pPr>
      <w:r>
        <w:rPr>
          <w:rFonts w:ascii="宋体" w:hAnsi="宋体" w:eastAsia="宋体"/>
          <w:b w:val="0"/>
          <w:sz w:val="24"/>
        </w:rPr>
        <w:t>从学术研究角度看，多配送中心带时间窗车辆路径问题兼具模型研究和算法研究的双重价值。一方面，该问题涉及客户分配、路径构造、时间约束处理和多因素协调等多个层面，有助于进一步丰富车辆路径优化理论；另一方面，该问题属于典型的复杂离散优化问题，为群智能算法、演化算法以及混合优化方法的设计与比较提供了重要载体。特别是蚁群优化算法（Ant Colony Optimization，ACO）在路径构造问题上具有天然适配性，但在复杂约束下仍存在参数敏感、易早熟收敛等不足，因此有必要结合其他智能优化思想对其进行有针对性的改进。</w:t>
      </w:r>
    </w:p>
    <w:p w14:paraId="32115480">
      <w:pPr>
        <w:spacing w:before="0" w:after="0" w:line="460" w:lineRule="exact"/>
      </w:pPr>
      <w:r>
        <w:rPr>
          <w:rFonts w:ascii="黑体" w:hAnsi="黑体" w:eastAsia="黑体"/>
          <w:b/>
          <w:sz w:val="28"/>
        </w:rPr>
        <w:t>1.2 国内外研究现状</w:t>
      </w:r>
    </w:p>
    <w:p w14:paraId="6AD6D5F7">
      <w:pPr>
        <w:spacing w:before="0" w:after="0" w:line="460" w:lineRule="exact"/>
      </w:pPr>
      <w:r>
        <w:rPr>
          <w:rFonts w:ascii="黑体" w:hAnsi="黑体" w:eastAsia="黑体"/>
          <w:b/>
          <w:sz w:val="24"/>
        </w:rPr>
        <w:t>1.2.1 物流配送行业发展概述</w:t>
      </w:r>
    </w:p>
    <w:p w14:paraId="09DBD763">
      <w:pPr>
        <w:spacing w:before="0" w:after="0" w:line="460" w:lineRule="exact"/>
        <w:ind w:firstLine="420"/>
      </w:pPr>
      <w:r>
        <w:rPr>
          <w:rFonts w:ascii="宋体" w:hAnsi="宋体" w:eastAsia="宋体"/>
          <w:b w:val="0"/>
          <w:sz w:val="24"/>
        </w:rPr>
        <w:t>近年来，物流配送行业的运行环境发生了明显变化。一方面，消费需求的碎片化和个性化使订单规模缩小、频次提升，配送系统需要具备更高的响应速度和更强的柔性；另一方面，配送区域跨城化、网络节点多元化以及客户服务时效约束增强，使传统静态调度方式逐步暴露出资源分配不均、路径组织效率偏低以及对动态变化适应不足等问题。多配送中心协同组织因能够缩短局部运输距离、提升区域覆盖能力和增强系统弹性，已经成为现代物流网络建设的重要方向。</w:t>
      </w:r>
    </w:p>
    <w:p w14:paraId="257A33FC">
      <w:pPr>
        <w:spacing w:before="0" w:after="0" w:line="460" w:lineRule="exact"/>
        <w:ind w:firstLine="420"/>
      </w:pPr>
      <w:r>
        <w:rPr>
          <w:rFonts w:ascii="宋体" w:hAnsi="宋体" w:eastAsia="宋体"/>
          <w:b w:val="0"/>
          <w:sz w:val="24"/>
        </w:rPr>
        <w:t>与此同时，智能化和绿色化正在推动物流行业持续升级。订单管理系统、车辆监控系统、地图导航平台和数据分析技术的广泛应用，使企业能够更加精细地掌握订单分布、车辆状态和路网条件，从而为路径优化提供更加可靠的数据基础。围绕服务质量、成本控制和绿色发展等多重目标，物流配送研究已经不再局限于单纯的距离最短问题，而是逐步走向多中心、多车型、多约束和多目标协同优化。</w:t>
      </w:r>
    </w:p>
    <w:p w14:paraId="467458FD">
      <w:pPr>
        <w:spacing w:before="0" w:after="0" w:line="460" w:lineRule="exact"/>
      </w:pPr>
      <w:r>
        <w:rPr>
          <w:rFonts w:ascii="黑体" w:hAnsi="黑体" w:eastAsia="黑体"/>
          <w:b/>
          <w:sz w:val="24"/>
        </w:rPr>
        <w:t>1.2.2 带时间窗车辆路径问题研究现状</w:t>
      </w:r>
    </w:p>
    <w:p w14:paraId="0063568D">
      <w:pPr>
        <w:spacing w:before="0" w:after="0" w:line="460" w:lineRule="exact"/>
        <w:ind w:firstLine="420"/>
      </w:pPr>
      <w:r>
        <w:rPr>
          <w:rFonts w:ascii="宋体" w:hAnsi="宋体" w:eastAsia="宋体"/>
          <w:b w:val="0"/>
          <w:sz w:val="24"/>
        </w:rPr>
        <w:t>车辆路径问题（Vehicle Routing Problem，VRP）是运筹优化领域中的经典问题，而带时间窗车辆路径问题（Vehicle Routing Problem with Time Windows，VRPTW）则是在此基础上的重要扩展</w:t>
      </w:r>
      <w:r>
        <w:rPr>
          <w:rFonts w:ascii="宋体" w:hAnsi="宋体" w:eastAsia="宋体"/>
          <w:b w:val="0"/>
          <w:sz w:val="24"/>
          <w:vertAlign w:val="superscript"/>
        </w:rPr>
        <w:t>[10]</w:t>
      </w:r>
      <w:r>
        <w:rPr>
          <w:rFonts w:ascii="宋体" w:hAnsi="宋体" w:eastAsia="宋体"/>
          <w:b w:val="0"/>
          <w:sz w:val="24"/>
        </w:rPr>
        <w:t>。在该模型中，车辆不仅需要满足载重与行驶约束，还需要尽量在客户规定时间区间内完成服务，这使路径构造由单纯的空间决策问题转变为空间与时间相互耦合的决策问题</w:t>
      </w:r>
      <w:r>
        <w:rPr>
          <w:rFonts w:ascii="宋体" w:hAnsi="宋体" w:eastAsia="宋体"/>
          <w:b w:val="0"/>
          <w:sz w:val="24"/>
          <w:vertAlign w:val="superscript"/>
        </w:rPr>
        <w:t>[11]</w:t>
      </w:r>
      <w:r>
        <w:rPr>
          <w:rFonts w:ascii="宋体" w:hAnsi="宋体" w:eastAsia="宋体"/>
          <w:b w:val="0"/>
          <w:sz w:val="24"/>
        </w:rPr>
        <w:t>。</w:t>
      </w:r>
    </w:p>
    <w:p w14:paraId="7ADC7204">
      <w:pPr>
        <w:spacing w:before="0" w:after="0" w:line="460" w:lineRule="exact"/>
        <w:ind w:firstLine="420"/>
      </w:pPr>
      <w:r>
        <w:rPr>
          <w:rFonts w:ascii="宋体" w:hAnsi="宋体" w:eastAsia="宋体"/>
          <w:b w:val="0"/>
          <w:sz w:val="24"/>
        </w:rPr>
        <w:t>围绕时间窗特性，不同研究从硬时间窗、软时间窗和半软时间窗等角度对问题进行了扩展。相关研究表明，半软时间窗条件下的多目标路径优化能够在违约惩罚与成本控制之间建立协调机制</w:t>
      </w:r>
      <w:r>
        <w:rPr>
          <w:rFonts w:ascii="宋体" w:hAnsi="宋体" w:eastAsia="宋体"/>
          <w:b w:val="0"/>
          <w:sz w:val="24"/>
          <w:vertAlign w:val="superscript"/>
        </w:rPr>
        <w:t>[12]</w:t>
      </w:r>
      <w:r>
        <w:rPr>
          <w:rFonts w:ascii="宋体" w:hAnsi="宋体" w:eastAsia="宋体"/>
          <w:b w:val="0"/>
          <w:sz w:val="24"/>
        </w:rPr>
        <w:t>。与此对应，国内研究更多聚焦于面向具体配送场景的求解策略设计，尤其关注时间窗约束对可行性判定和路径质量的影响</w:t>
      </w:r>
      <w:r>
        <w:rPr>
          <w:rFonts w:ascii="宋体" w:hAnsi="宋体" w:eastAsia="宋体"/>
          <w:b w:val="0"/>
          <w:sz w:val="24"/>
          <w:vertAlign w:val="superscript"/>
        </w:rPr>
        <w:t>[23]</w:t>
      </w:r>
      <w:r>
        <w:rPr>
          <w:rFonts w:ascii="宋体" w:hAnsi="宋体" w:eastAsia="宋体"/>
          <w:b w:val="0"/>
          <w:sz w:val="24"/>
        </w:rPr>
        <w:t>。</w:t>
      </w:r>
    </w:p>
    <w:p w14:paraId="70172DE2">
      <w:pPr>
        <w:spacing w:before="0" w:after="0" w:line="460" w:lineRule="exact"/>
        <w:ind w:firstLine="420"/>
      </w:pPr>
      <w:r>
        <w:rPr>
          <w:rFonts w:ascii="宋体" w:hAnsi="宋体" w:eastAsia="宋体"/>
          <w:b w:val="0"/>
          <w:sz w:val="24"/>
        </w:rPr>
        <w:t>在求解方法方面，精确算法能够在小规模问题中给出理论最优解或较强的最优性边界，但面对中大规模算例时，计算复杂度通常会迅速上升</w:t>
      </w:r>
      <w:r>
        <w:rPr>
          <w:rFonts w:ascii="宋体" w:hAnsi="宋体" w:eastAsia="宋体"/>
          <w:b w:val="0"/>
          <w:sz w:val="24"/>
          <w:vertAlign w:val="superscript"/>
        </w:rPr>
        <w:t>[15]</w:t>
      </w:r>
      <w:r>
        <w:rPr>
          <w:rFonts w:ascii="宋体" w:hAnsi="宋体" w:eastAsia="宋体"/>
          <w:b w:val="0"/>
          <w:sz w:val="24"/>
        </w:rPr>
        <w:t>。因此，启发式算法和元启发式算法逐渐成为求解 VRPTW 的主流方法。相关研究表明，遗传算法在带时间窗路径优化中具有较强的编码灵活性与稳定性</w:t>
      </w:r>
      <w:r>
        <w:rPr>
          <w:rFonts w:ascii="宋体" w:hAnsi="宋体" w:eastAsia="宋体"/>
          <w:b w:val="0"/>
          <w:sz w:val="24"/>
          <w:vertAlign w:val="superscript"/>
        </w:rPr>
        <w:t>[5]</w:t>
      </w:r>
      <w:r>
        <w:rPr>
          <w:rFonts w:ascii="宋体" w:hAnsi="宋体" w:eastAsia="宋体"/>
          <w:b w:val="0"/>
          <w:sz w:val="24"/>
        </w:rPr>
        <w:t>，粒子群算法在参数寻优和连续搜索映射方面也表现出一定优势</w:t>
      </w:r>
      <w:r>
        <w:rPr>
          <w:rFonts w:ascii="宋体" w:hAnsi="宋体" w:eastAsia="宋体"/>
          <w:b w:val="0"/>
          <w:sz w:val="24"/>
          <w:vertAlign w:val="superscript"/>
        </w:rPr>
        <w:t>[7]</w:t>
      </w:r>
      <w:r>
        <w:rPr>
          <w:rFonts w:ascii="宋体" w:hAnsi="宋体" w:eastAsia="宋体"/>
          <w:b w:val="0"/>
          <w:sz w:val="24"/>
        </w:rPr>
        <w:t>。</w:t>
      </w:r>
    </w:p>
    <w:p w14:paraId="2906D716">
      <w:pPr>
        <w:spacing w:before="0" w:after="0" w:line="460" w:lineRule="exact"/>
        <w:ind w:firstLine="420"/>
      </w:pPr>
      <w:r>
        <w:rPr>
          <w:rFonts w:ascii="宋体" w:hAnsi="宋体" w:eastAsia="宋体"/>
          <w:b w:val="0"/>
          <w:sz w:val="24"/>
        </w:rPr>
        <w:t>总体来看，带时间窗车辆路径问题的研究已形成较为丰富的方法体系，但当时间窗约束与异构车辆、随机需求或多目标评价同时存在时，模型复杂度仍会明显提高</w:t>
      </w:r>
      <w:r>
        <w:rPr>
          <w:rFonts w:ascii="宋体" w:hAnsi="宋体" w:eastAsia="宋体"/>
          <w:b w:val="0"/>
          <w:sz w:val="24"/>
          <w:vertAlign w:val="superscript"/>
        </w:rPr>
        <w:t>[26]</w:t>
      </w:r>
      <w:r>
        <w:rPr>
          <w:rFonts w:ascii="宋体" w:hAnsi="宋体" w:eastAsia="宋体"/>
          <w:b w:val="0"/>
          <w:sz w:val="24"/>
        </w:rPr>
        <w:t>。因此，如何构建既能保证可行性、又能兼顾求解效率与结果质量的优化方法，仍是该领域需要持续解决的问题</w:t>
      </w:r>
      <w:r>
        <w:rPr>
          <w:rFonts w:ascii="宋体" w:hAnsi="宋体" w:eastAsia="宋体"/>
          <w:b w:val="0"/>
          <w:sz w:val="24"/>
          <w:vertAlign w:val="superscript"/>
        </w:rPr>
        <w:t>[28]</w:t>
      </w:r>
      <w:r>
        <w:rPr>
          <w:rFonts w:ascii="宋体" w:hAnsi="宋体" w:eastAsia="宋体"/>
          <w:b w:val="0"/>
          <w:sz w:val="24"/>
        </w:rPr>
        <w:t>。</w:t>
      </w:r>
    </w:p>
    <w:p w14:paraId="450F9E96">
      <w:pPr>
        <w:spacing w:before="0" w:after="0" w:line="460" w:lineRule="exact"/>
      </w:pPr>
      <w:r>
        <w:rPr>
          <w:rFonts w:ascii="黑体" w:hAnsi="黑体" w:eastAsia="黑体"/>
          <w:b/>
          <w:sz w:val="24"/>
        </w:rPr>
        <w:t>1.2.3 多配送中心车辆路径问题研究现状</w:t>
      </w:r>
    </w:p>
    <w:p w14:paraId="4D8F73D8">
      <w:pPr>
        <w:spacing w:before="0" w:after="0" w:line="460" w:lineRule="exact"/>
        <w:ind w:firstLine="420"/>
      </w:pPr>
      <w:r>
        <w:rPr>
          <w:rFonts w:ascii="宋体" w:hAnsi="宋体" w:eastAsia="宋体"/>
          <w:b w:val="0"/>
          <w:sz w:val="24"/>
        </w:rPr>
        <w:t>多配送中心车辆路径问题（Multi-Depot Vehicle Routing Problem，MDVRP）是在传统车辆路径问题基础上加入多个配送中心形成的扩展模型。该问题的关键不在于单一路径如何优化，而在于客户归属决策与路径构造决策需要同时考虑。王铁君等较早围绕带时间窗的多车场车辆路径优化问题开展研究，并将粒子群算法用于多车场场景求解，说明多配送中心与时间窗约束的耦合会显著提升问题复杂度</w:t>
      </w:r>
      <w:r>
        <w:rPr>
          <w:rFonts w:ascii="宋体" w:hAnsi="宋体" w:eastAsia="宋体"/>
          <w:b w:val="0"/>
          <w:sz w:val="24"/>
          <w:vertAlign w:val="superscript"/>
        </w:rPr>
        <w:t>[2]</w:t>
      </w:r>
      <w:r>
        <w:rPr>
          <w:rFonts w:ascii="宋体" w:hAnsi="宋体" w:eastAsia="宋体"/>
          <w:b w:val="0"/>
          <w:sz w:val="24"/>
        </w:rPr>
        <w:t>。</w:t>
      </w:r>
    </w:p>
    <w:p w14:paraId="2D3ABF56">
      <w:pPr>
        <w:spacing w:before="0" w:after="0" w:line="460" w:lineRule="exact"/>
        <w:ind w:firstLine="420"/>
      </w:pPr>
      <w:r>
        <w:rPr>
          <w:rFonts w:ascii="宋体" w:hAnsi="宋体" w:eastAsia="宋体"/>
          <w:b w:val="0"/>
          <w:sz w:val="24"/>
        </w:rPr>
        <w:t>随后，相关研究进一步将混合车队、混合时间窗以及开放式运输等因素纳入模型。有关研究表明，多车型资源与多车场结构叠加后，问题已不再是简单的单车场路径扩展，而是具有明显层次性的联合优化问题</w:t>
      </w:r>
      <w:r>
        <w:rPr>
          <w:rFonts w:ascii="宋体" w:hAnsi="宋体" w:eastAsia="宋体"/>
          <w:b w:val="0"/>
          <w:sz w:val="24"/>
          <w:vertAlign w:val="superscript"/>
        </w:rPr>
        <w:t>[6]</w:t>
      </w:r>
      <w:r>
        <w:rPr>
          <w:rFonts w:ascii="宋体" w:hAnsi="宋体" w:eastAsia="宋体"/>
          <w:b w:val="0"/>
          <w:sz w:val="24"/>
        </w:rPr>
        <w:t>。张歆悦等则从时间依赖型开放式车辆路径角度出发，讨论了多配送中心、时间窗与路网动态之间的耦合关系，进一步拓展了该类问题的研究边界</w:t>
      </w:r>
      <w:r>
        <w:rPr>
          <w:rFonts w:ascii="宋体" w:hAnsi="宋体" w:eastAsia="宋体"/>
          <w:b w:val="0"/>
          <w:sz w:val="24"/>
          <w:vertAlign w:val="superscript"/>
        </w:rPr>
        <w:t>[9]</w:t>
      </w:r>
      <w:r>
        <w:rPr>
          <w:rFonts w:ascii="宋体" w:hAnsi="宋体" w:eastAsia="宋体"/>
          <w:b w:val="0"/>
          <w:sz w:val="24"/>
        </w:rPr>
        <w:t>。</w:t>
      </w:r>
    </w:p>
    <w:p w14:paraId="4A6E9C54">
      <w:pPr>
        <w:spacing w:before="0" w:after="0" w:line="460" w:lineRule="exact"/>
        <w:ind w:firstLine="420"/>
      </w:pPr>
      <w:r>
        <w:rPr>
          <w:rFonts w:ascii="宋体" w:hAnsi="宋体" w:eastAsia="宋体"/>
          <w:b w:val="0"/>
          <w:sz w:val="24"/>
        </w:rPr>
        <w:t>在理论研究方面，面向多行程和时间窗约束的精确解框架，为多配送中心问题的理论边界分析提供了重要参考</w:t>
      </w:r>
      <w:r>
        <w:rPr>
          <w:rFonts w:ascii="宋体" w:hAnsi="宋体" w:eastAsia="宋体"/>
          <w:b w:val="0"/>
          <w:sz w:val="24"/>
          <w:vertAlign w:val="superscript"/>
        </w:rPr>
        <w:t>[15]</w:t>
      </w:r>
      <w:r>
        <w:rPr>
          <w:rFonts w:ascii="宋体" w:hAnsi="宋体" w:eastAsia="宋体"/>
          <w:b w:val="0"/>
          <w:sz w:val="24"/>
        </w:rPr>
        <w:t>。此外，关于车辆与节点容量协同分配的研究，也说明现实配送场景中的资源配置并非仅由路径顺序决定，而需要在更高层面统筹车辆能力与客户需求</w:t>
      </w:r>
      <w:r>
        <w:rPr>
          <w:rFonts w:ascii="宋体" w:hAnsi="宋体" w:eastAsia="宋体"/>
          <w:b w:val="0"/>
          <w:sz w:val="24"/>
          <w:vertAlign w:val="superscript"/>
        </w:rPr>
        <w:t>[13]</w:t>
      </w:r>
      <w:r>
        <w:rPr>
          <w:rFonts w:ascii="宋体" w:hAnsi="宋体" w:eastAsia="宋体"/>
          <w:b w:val="0"/>
          <w:sz w:val="24"/>
        </w:rPr>
        <w:t>。针对机场摆渡、多车型调度等具体应用场景的研究，则进一步体现了多配送中心、多车型和双时间窗等复杂条件在工程实践中的普遍性</w:t>
      </w:r>
      <w:r>
        <w:rPr>
          <w:rFonts w:ascii="宋体" w:hAnsi="宋体" w:eastAsia="宋体"/>
          <w:b w:val="0"/>
          <w:sz w:val="24"/>
          <w:vertAlign w:val="superscript"/>
        </w:rPr>
        <w:t>[3]</w:t>
      </w:r>
      <w:r>
        <w:rPr>
          <w:rFonts w:ascii="宋体" w:hAnsi="宋体" w:eastAsia="宋体"/>
          <w:b w:val="0"/>
          <w:sz w:val="24"/>
        </w:rPr>
        <w:t>。</w:t>
      </w:r>
    </w:p>
    <w:p w14:paraId="76CF937A">
      <w:pPr>
        <w:spacing w:before="0" w:after="0" w:line="460" w:lineRule="exact"/>
        <w:ind w:firstLine="420"/>
      </w:pPr>
      <w:r>
        <w:rPr>
          <w:rFonts w:ascii="宋体" w:hAnsi="宋体" w:eastAsia="宋体"/>
          <w:b w:val="0"/>
          <w:sz w:val="24"/>
        </w:rPr>
        <w:t>总体来看，现有研究主要沿着分解法和整体法两条路线展开。分解法通常先完成客户分配，再对各配送中心内部路径进行优化，具有实现清晰、便于工程部署等优点；整体法则尝试在统一框架中直接完成客户归属和路径构造，更强调全局协调能力。究竟何种路线更适合特定算例，仍需要结合问题规模、约束强度和算法能力进行具体分析。</w:t>
      </w:r>
    </w:p>
    <w:p w14:paraId="52FCD497">
      <w:pPr>
        <w:spacing w:before="0" w:after="0" w:line="460" w:lineRule="exact"/>
      </w:pPr>
      <w:r>
        <w:rPr>
          <w:rFonts w:ascii="黑体" w:hAnsi="黑体" w:eastAsia="黑体"/>
          <w:b/>
          <w:sz w:val="24"/>
        </w:rPr>
        <w:t>1.2.4 蚁群算法及其改进研究现状</w:t>
      </w:r>
    </w:p>
    <w:p w14:paraId="11459F8A">
      <w:pPr>
        <w:spacing w:before="0" w:after="0" w:line="460" w:lineRule="exact"/>
        <w:ind w:firstLine="420"/>
      </w:pPr>
      <w:r>
        <w:rPr>
          <w:rFonts w:ascii="宋体" w:hAnsi="宋体" w:eastAsia="宋体"/>
          <w:b w:val="0"/>
          <w:sz w:val="24"/>
        </w:rPr>
        <w:t>蚁群优化算法（Ant Colony Optimization，ACO）因其信息素正反馈机制与路径逐步构造机制天然契合路径优化问题，已被广泛用于车辆路径、机器人路径规划和任务调度等研究场景</w:t>
      </w:r>
      <w:r>
        <w:rPr>
          <w:rFonts w:ascii="宋体" w:hAnsi="宋体" w:eastAsia="宋体"/>
          <w:b w:val="0"/>
          <w:sz w:val="24"/>
          <w:vertAlign w:val="superscript"/>
        </w:rPr>
        <w:t>[24]</w:t>
      </w:r>
      <w:r>
        <w:rPr>
          <w:rFonts w:ascii="宋体" w:hAnsi="宋体" w:eastAsia="宋体"/>
          <w:b w:val="0"/>
          <w:sz w:val="24"/>
        </w:rPr>
        <w:t>。郭宁等将超启发式机制引入蚁群算法，用于求解带柔性时间窗的绿色两级多周期车辆路径问题，说明 ACO 在复杂约束条件下依然具有较强的扩展潜力</w:t>
      </w:r>
      <w:r>
        <w:rPr>
          <w:rFonts w:ascii="宋体" w:hAnsi="宋体" w:eastAsia="宋体"/>
          <w:b w:val="0"/>
          <w:sz w:val="24"/>
          <w:vertAlign w:val="superscript"/>
        </w:rPr>
        <w:t>[1]</w:t>
      </w:r>
      <w:r>
        <w:rPr>
          <w:rFonts w:ascii="宋体" w:hAnsi="宋体" w:eastAsia="宋体"/>
          <w:b w:val="0"/>
          <w:sz w:val="24"/>
        </w:rPr>
        <w:t>。</w:t>
      </w:r>
    </w:p>
    <w:p w14:paraId="7F9DBE78">
      <w:pPr>
        <w:spacing w:before="0" w:after="0" w:line="460" w:lineRule="exact"/>
        <w:ind w:firstLine="420"/>
      </w:pPr>
      <w:r>
        <w:rPr>
          <w:rFonts w:ascii="宋体" w:hAnsi="宋体" w:eastAsia="宋体"/>
          <w:b w:val="0"/>
          <w:sz w:val="24"/>
        </w:rPr>
        <w:t>围绕 ACO 存在的参数敏感、易早熟收敛和局部最优问题，已有研究提出了多种改进思路。例如，基于粒子群与改进蚁群相结合的任务调度研究表明，跨算法融合有助于提升全局搜索能力</w:t>
      </w:r>
      <w:r>
        <w:rPr>
          <w:rFonts w:ascii="宋体" w:hAnsi="宋体" w:eastAsia="宋体"/>
          <w:b w:val="0"/>
          <w:sz w:val="24"/>
          <w:vertAlign w:val="superscript"/>
        </w:rPr>
        <w:t>[16]</w:t>
      </w:r>
      <w:r>
        <w:rPr>
          <w:rFonts w:ascii="宋体" w:hAnsi="宋体" w:eastAsia="宋体"/>
          <w:b w:val="0"/>
          <w:sz w:val="24"/>
        </w:rPr>
        <w:t>；动态寻优蚁群算法在移动机器人路径规划中的应用则说明，自适应参数调节能够改善搜索稳定性</w:t>
      </w:r>
      <w:r>
        <w:rPr>
          <w:rFonts w:ascii="宋体" w:hAnsi="宋体" w:eastAsia="宋体"/>
          <w:b w:val="0"/>
          <w:sz w:val="24"/>
          <w:vertAlign w:val="superscript"/>
        </w:rPr>
        <w:t>[17]</w:t>
      </w:r>
      <w:r>
        <w:rPr>
          <w:rFonts w:ascii="宋体" w:hAnsi="宋体" w:eastAsia="宋体"/>
          <w:b w:val="0"/>
          <w:sz w:val="24"/>
        </w:rPr>
        <w:t>。此外，结合遗传机制的改进蚁群算法也被用于无人艇航迹规划，体现出 ACO 在复杂状态空间中的迁移能力</w:t>
      </w:r>
      <w:r>
        <w:rPr>
          <w:rFonts w:ascii="宋体" w:hAnsi="宋体" w:eastAsia="宋体"/>
          <w:b w:val="0"/>
          <w:sz w:val="24"/>
          <w:vertAlign w:val="superscript"/>
        </w:rPr>
        <w:t>[18]</w:t>
      </w:r>
      <w:r>
        <w:rPr>
          <w:rFonts w:ascii="宋体" w:hAnsi="宋体" w:eastAsia="宋体"/>
          <w:b w:val="0"/>
          <w:sz w:val="24"/>
        </w:rPr>
        <w:t>。</w:t>
      </w:r>
    </w:p>
    <w:p w14:paraId="6DD47D5A">
      <w:pPr>
        <w:spacing w:before="0" w:after="0" w:line="460" w:lineRule="exact"/>
        <w:ind w:firstLine="420"/>
      </w:pPr>
      <w:r>
        <w:rPr>
          <w:rFonts w:ascii="宋体" w:hAnsi="宋体" w:eastAsia="宋体"/>
          <w:b w:val="0"/>
          <w:sz w:val="24"/>
        </w:rPr>
        <w:t>从信息素机制改进角度看，Ant Algorithm with Route Reservation 通过保留有效路径信息增强了搜索记忆能力</w:t>
      </w:r>
      <w:r>
        <w:rPr>
          <w:rFonts w:ascii="宋体" w:hAnsi="宋体" w:eastAsia="宋体"/>
          <w:b w:val="0"/>
          <w:sz w:val="24"/>
          <w:vertAlign w:val="superscript"/>
        </w:rPr>
        <w:t>[19]</w:t>
      </w:r>
      <w:r>
        <w:rPr>
          <w:rFonts w:ascii="宋体" w:hAnsi="宋体" w:eastAsia="宋体"/>
          <w:b w:val="0"/>
          <w:sz w:val="24"/>
        </w:rPr>
        <w:t>，Vector Ant Algorithm 则从路径表示方式上扩展了蚁群算法的建模形式</w:t>
      </w:r>
      <w:r>
        <w:rPr>
          <w:rFonts w:ascii="宋体" w:hAnsi="宋体" w:eastAsia="宋体"/>
          <w:b w:val="0"/>
          <w:sz w:val="24"/>
          <w:vertAlign w:val="superscript"/>
        </w:rPr>
        <w:t>[20]</w:t>
      </w:r>
      <w:r>
        <w:rPr>
          <w:rFonts w:ascii="宋体" w:hAnsi="宋体" w:eastAsia="宋体"/>
          <w:b w:val="0"/>
          <w:sz w:val="24"/>
        </w:rPr>
        <w:t>。在国内研究中，基于蚁群算法与人工势场法的路径规划方法说明，局部引导信息能够提升搜索效率</w:t>
      </w:r>
      <w:r>
        <w:rPr>
          <w:rFonts w:ascii="宋体" w:hAnsi="宋体" w:eastAsia="宋体"/>
          <w:b w:val="0"/>
          <w:sz w:val="24"/>
          <w:vertAlign w:val="superscript"/>
        </w:rPr>
        <w:t>[21]</w:t>
      </w:r>
      <w:r>
        <w:rPr>
          <w:rFonts w:ascii="宋体" w:hAnsi="宋体" w:eastAsia="宋体"/>
          <w:b w:val="0"/>
          <w:sz w:val="24"/>
        </w:rPr>
        <w:t>；进化蚁群算法则通过增强种群演化能力改善了算法的后期收敛效果</w:t>
      </w:r>
      <w:r>
        <w:rPr>
          <w:rFonts w:ascii="宋体" w:hAnsi="宋体" w:eastAsia="宋体"/>
          <w:b w:val="0"/>
          <w:sz w:val="24"/>
          <w:vertAlign w:val="superscript"/>
        </w:rPr>
        <w:t>[22]</w:t>
      </w:r>
      <w:r>
        <w:rPr>
          <w:rFonts w:ascii="宋体" w:hAnsi="宋体" w:eastAsia="宋体"/>
          <w:b w:val="0"/>
          <w:sz w:val="24"/>
        </w:rPr>
        <w:t>。针对车辆路径问题本身，已有研究还围绕软时间窗处理、低碳成本控制和信息素强化策略进行了大量改进</w:t>
      </w:r>
      <w:r>
        <w:rPr>
          <w:rFonts w:ascii="宋体" w:hAnsi="宋体" w:eastAsia="宋体"/>
          <w:b w:val="0"/>
          <w:sz w:val="24"/>
          <w:vertAlign w:val="superscript"/>
        </w:rPr>
        <w:t>[23]</w:t>
      </w:r>
      <w:r>
        <w:rPr>
          <w:rFonts w:ascii="宋体" w:hAnsi="宋体" w:eastAsia="宋体"/>
          <w:b w:val="0"/>
          <w:sz w:val="24"/>
        </w:rPr>
        <w:t>。低碳车辆路径问题的相关研究进一步表明，ACO 不仅可以用于距离优化，也能够服务于多目标成本控制</w:t>
      </w:r>
      <w:r>
        <w:rPr>
          <w:rFonts w:ascii="宋体" w:hAnsi="宋体" w:eastAsia="宋体"/>
          <w:b w:val="0"/>
          <w:sz w:val="24"/>
          <w:vertAlign w:val="superscript"/>
        </w:rPr>
        <w:t>[25]</w:t>
      </w:r>
      <w:r>
        <w:rPr>
          <w:rFonts w:ascii="宋体" w:hAnsi="宋体" w:eastAsia="宋体"/>
          <w:b w:val="0"/>
          <w:sz w:val="24"/>
        </w:rPr>
        <w:t>。</w:t>
      </w:r>
    </w:p>
    <w:p w14:paraId="0E71C087">
      <w:pPr>
        <w:spacing w:before="0" w:after="0" w:line="460" w:lineRule="exact"/>
        <w:ind w:firstLine="420"/>
      </w:pPr>
      <w:r>
        <w:rPr>
          <w:rFonts w:ascii="宋体" w:hAnsi="宋体" w:eastAsia="宋体"/>
          <w:b w:val="0"/>
          <w:sz w:val="24"/>
        </w:rPr>
        <w:t>除 ACO 外，遗传算法和其他元启发式方法也为本文研究提供了重要参考。针对模糊需求与时间窗条件下的车辆路径问题，已有混合遗传算法研究表明，复杂约束场景往往需要更强的结构适应能力</w:t>
      </w:r>
      <w:r>
        <w:rPr>
          <w:rFonts w:ascii="宋体" w:hAnsi="宋体" w:eastAsia="宋体"/>
          <w:b w:val="0"/>
          <w:sz w:val="24"/>
          <w:vertAlign w:val="superscript"/>
        </w:rPr>
        <w:t>[26]</w:t>
      </w:r>
      <w:r>
        <w:rPr>
          <w:rFonts w:ascii="宋体" w:hAnsi="宋体" w:eastAsia="宋体"/>
          <w:b w:val="0"/>
          <w:sz w:val="24"/>
        </w:rPr>
        <w:t>。在 AGV 路径规划领域，改进遗传算法同样显示出对路径编码和全局寻优的良好支持</w:t>
      </w:r>
      <w:r>
        <w:rPr>
          <w:rFonts w:ascii="宋体" w:hAnsi="宋体" w:eastAsia="宋体"/>
          <w:b w:val="0"/>
          <w:sz w:val="24"/>
          <w:vertAlign w:val="superscript"/>
        </w:rPr>
        <w:t>[27]</w:t>
      </w:r>
      <w:r>
        <w:rPr>
          <w:rFonts w:ascii="宋体" w:hAnsi="宋体" w:eastAsia="宋体"/>
          <w:b w:val="0"/>
          <w:sz w:val="24"/>
        </w:rPr>
        <w:t>。基于混合禁忌搜索算法的随机车辆路径问题研究，则从另一角度说明混合元启发式方法在复杂场景中具有较强的竞争力</w:t>
      </w:r>
      <w:r>
        <w:rPr>
          <w:rFonts w:ascii="宋体" w:hAnsi="宋体" w:eastAsia="宋体"/>
          <w:b w:val="0"/>
          <w:sz w:val="24"/>
          <w:vertAlign w:val="superscript"/>
        </w:rPr>
        <w:t>[28]</w:t>
      </w:r>
      <w:r>
        <w:rPr>
          <w:rFonts w:ascii="宋体" w:hAnsi="宋体" w:eastAsia="宋体"/>
          <w:b w:val="0"/>
          <w:sz w:val="24"/>
        </w:rPr>
        <w:t>。</w:t>
      </w:r>
    </w:p>
    <w:p w14:paraId="41B64176">
      <w:pPr>
        <w:spacing w:before="0" w:after="0" w:line="460" w:lineRule="exact"/>
        <w:ind w:firstLine="420"/>
      </w:pPr>
      <w:r>
        <w:rPr>
          <w:rFonts w:ascii="宋体" w:hAnsi="宋体" w:eastAsia="宋体"/>
          <w:b w:val="0"/>
          <w:sz w:val="24"/>
        </w:rPr>
        <w:t>值得注意的是，蜣螂优化算法（Dung Beetle Optimization，DBO）近年来也开始被引入车辆路径问题研究。张强等将多策略蜣螂优化算法用于多车场车辆路径问题求解，说明 DBO 在角色分工、群体协同和全局搜索方面具有一定优势</w:t>
      </w:r>
      <w:r>
        <w:rPr>
          <w:rFonts w:ascii="宋体" w:hAnsi="宋体" w:eastAsia="宋体"/>
          <w:b w:val="0"/>
          <w:sz w:val="24"/>
          <w:vertAlign w:val="superscript"/>
        </w:rPr>
        <w:t>[4]</w:t>
      </w:r>
      <w:r>
        <w:rPr>
          <w:rFonts w:ascii="宋体" w:hAnsi="宋体" w:eastAsia="宋体"/>
          <w:b w:val="0"/>
          <w:sz w:val="24"/>
        </w:rPr>
        <w:t>。这为本文后续将 DBO 思想融入蚁群算法改进设计提供了直接启发。</w:t>
      </w:r>
    </w:p>
    <w:p w14:paraId="621E053C">
      <w:pPr>
        <w:spacing w:before="0" w:after="0" w:line="460" w:lineRule="exact"/>
        <w:ind w:firstLine="420"/>
      </w:pPr>
      <w:r>
        <w:rPr>
          <w:rFonts w:ascii="宋体" w:hAnsi="宋体" w:eastAsia="宋体"/>
          <w:b w:val="0"/>
          <w:sz w:val="24"/>
        </w:rPr>
        <w:t>综合现有研究可以看出，车辆路</w:t>
      </w:r>
      <w:bookmarkStart w:id="0" w:name="_GoBack"/>
      <w:bookmarkEnd w:id="0"/>
      <w:r>
        <w:rPr>
          <w:rFonts w:ascii="宋体" w:hAnsi="宋体" w:eastAsia="宋体"/>
          <w:b w:val="0"/>
          <w:sz w:val="24"/>
        </w:rPr>
        <w:t>径问题、带时间窗路径问题、多配送中心路径问题以及 ACO 改进研究都已取得较为丰富的成果，但仍存在若干不足。其一，客户分配与路径构造之间的耦合关系仍有待进一步挖掘。其二，多约束条件下算法的稳定性与适应性仍然有限。其三，虽然已有大量混合算法取得了较好结果，但不同方法在具体业务场景中的适用性仍缺少统一框架下的系统比较。本文的研究工作正是在这一背景下展开的。</w:t>
      </w:r>
    </w:p>
    <w:p w14:paraId="3468487E">
      <w:pPr>
        <w:spacing w:before="0" w:after="0" w:line="460" w:lineRule="exact"/>
      </w:pPr>
      <w:r>
        <w:rPr>
          <w:rFonts w:ascii="黑体" w:hAnsi="黑体" w:eastAsia="黑体"/>
          <w:b/>
          <w:sz w:val="28"/>
        </w:rPr>
        <w:t>1.3 研究可行性分析</w:t>
      </w:r>
    </w:p>
    <w:p w14:paraId="78BF2E86">
      <w:pPr>
        <w:spacing w:before="0" w:after="0" w:line="460" w:lineRule="exact"/>
        <w:ind w:firstLine="420"/>
      </w:pPr>
      <w:r>
        <w:rPr>
          <w:rFonts w:ascii="宋体" w:hAnsi="宋体" w:eastAsia="宋体"/>
          <w:b w:val="0"/>
          <w:sz w:val="24"/>
        </w:rPr>
        <w:t>从理论基础看，车辆路径问题、带时间窗车辆路径问题以及多配送中心车辆路径问题均已形成较为成熟的研究框架，可为本文建模与算法设计提供直接支撑。关于时间窗约束、容量限制、多车型车辆配置以及多中心协同机制的研究，也为本文研究对象的形式化描述提供了较充分的理论依据。</w:t>
      </w:r>
    </w:p>
    <w:p w14:paraId="44CEB472">
      <w:pPr>
        <w:spacing w:before="0" w:after="0" w:line="460" w:lineRule="exact"/>
        <w:ind w:firstLine="420"/>
      </w:pPr>
      <w:r>
        <w:rPr>
          <w:rFonts w:ascii="宋体" w:hAnsi="宋体" w:eastAsia="宋体"/>
          <w:b w:val="0"/>
          <w:sz w:val="24"/>
        </w:rPr>
        <w:t>从算法基础看，本文前期已经围绕分解法第一阶段客户分配、第二阶段车场内路径优化以及整体法联合求解完成了较为系统的程序实现。基础蚁群算法、多种改进蚁群算法、整体蚁群算法和整体蜣螂优化算法均已完成实现与实验验证，这表明后续研究并非停留在模型构想层面，而是具备较为明确的技术实现基础。</w:t>
      </w:r>
    </w:p>
    <w:p w14:paraId="7AD41155">
      <w:pPr>
        <w:spacing w:before="0" w:after="0" w:line="460" w:lineRule="exact"/>
        <w:ind w:firstLine="420"/>
      </w:pPr>
      <w:r>
        <w:rPr>
          <w:rFonts w:ascii="宋体" w:hAnsi="宋体" w:eastAsia="宋体"/>
          <w:b w:val="0"/>
          <w:sz w:val="24"/>
        </w:rPr>
        <w:t>从实验条件看，本文已经构建包含多配送中心、客户点、车辆配置和时间窗数据的实验环境，并形成了较为完整的结果导出、统计分析和可视化流程。现有工作已经能够支持对客户分配结果、路径优化结果、复现实验结果以及分解法与整体法之间的对比分析。因此，本文在问题建模、算法实现和实验验证三个层面均具备较强的可行性。</w:t>
      </w:r>
    </w:p>
    <w:p w14:paraId="19FBC3EC">
      <w:pPr>
        <w:spacing w:before="0" w:after="0" w:line="460" w:lineRule="exact"/>
      </w:pPr>
      <w:r>
        <w:rPr>
          <w:rFonts w:ascii="黑体" w:hAnsi="黑体" w:eastAsia="黑体"/>
          <w:b/>
          <w:sz w:val="28"/>
        </w:rPr>
        <w:t>1.4 本文的研究内容和技术路线</w:t>
      </w:r>
    </w:p>
    <w:p w14:paraId="7F3AB9B9">
      <w:pPr>
        <w:spacing w:before="0" w:after="0" w:line="460" w:lineRule="exact"/>
        <w:ind w:firstLine="420"/>
      </w:pPr>
      <w:r>
        <w:rPr>
          <w:rFonts w:ascii="宋体" w:hAnsi="宋体" w:eastAsia="宋体"/>
          <w:b w:val="0"/>
          <w:sz w:val="24"/>
        </w:rPr>
        <w:t>围绕考虑时间窗的多配送中心车辆路径优化问题，本文从模型构建、求解框架设计和实验分析三个层面展开研究。研究内容主要包括以下几个方面：其一，分析多配送中心、时间窗约束和异构车队条件下车辆路径问题的基本特征，建立与研究对象相对应的模型描述；其二，围绕分解法与整体法两条技术路线构建求解框架，分析客户分配与路径构造之间的衔接关系；其三，以 ACO 为核心设计多种改进策略，并结合 DBO 思想开展算法改进与比较；其四，通过统一实验平台对不同分配方法、不同路径优化算法以及分解法与整体法的结果进行比较分析，从而归纳适合本文问题场景的求解思路。</w:t>
      </w:r>
    </w:p>
    <w:p w14:paraId="24367250">
      <w:pPr>
        <w:spacing w:before="0" w:after="0" w:line="460" w:lineRule="exact"/>
        <w:ind w:firstLine="420"/>
      </w:pPr>
      <w:r>
        <w:rPr>
          <w:rFonts w:ascii="宋体" w:hAnsi="宋体" w:eastAsia="宋体"/>
          <w:b w:val="0"/>
          <w:sz w:val="24"/>
        </w:rPr>
        <w:t>在技术路线方面，本文首先对研究背景、相关理论和国内外研究现状进行梳理，明确多配送中心带时间窗车辆路径问题的建模要素和研究边界；随后在分解法框架下，先研究客户与配送中心之间的分配策略，再研究各配送中心内部带时间窗车辆路径问题的求解方法；在整体法框架下，则尝试将客户归属与路径构造统一纳入同一优化过程，从全局层面直接求解。最后，通过实验结果与性能分析，对两类求解路线及多种改进算法进行综合评价，并给出相应结论。</w:t>
      </w:r>
    </w:p>
    <w:sectPr>
      <w:headerReference r:id="rId5" w:type="default"/>
      <w:footerReference r:id="rId6" w:type="default"/>
      <w:pgSz w:w="12240" w:h="15840"/>
      <w:pgMar w:top="1440" w:right="1440" w:bottom="1440" w:left="1803"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BD6D">
    <w:pPr>
      <w:pStyle w:val="24"/>
      <w:spacing w:before="0" w:after="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7F00">
    <w:pPr>
      <w:pStyle w:val="25"/>
      <w:pBdr>
        <w:bottom w:val="single" w:color="auto" w:sz="6" w:space="1"/>
      </w:pBdr>
      <w:tabs>
        <w:tab w:val="right" w:pos="8504"/>
      </w:tabs>
      <w:spacing w:before="0" w:after="0"/>
      <w:jc w:val="left"/>
    </w:pPr>
    <w:r>
      <w:rPr>
        <w:rFonts w:ascii="宋体" w:hAnsi="宋体" w:eastAsia="宋体"/>
        <w:b w:val="0"/>
        <w:sz w:val="20"/>
      </w:rPr>
      <w:t>东北大学本科生毕业设计（论文）</w:t>
    </w:r>
    <w:r>
      <w:rPr>
        <w:rFonts w:ascii="宋体" w:hAnsi="宋体" w:eastAsia="宋体"/>
        <w:b w:val="0"/>
        <w:sz w:val="20"/>
      </w:rPr>
      <w:tab/>
    </w:r>
    <w:r>
      <w:rPr>
        <w:rFonts w:ascii="宋体" w:hAnsi="宋体" w:eastAsia="宋体"/>
        <w:b w:val="0"/>
        <w:sz w:val="20"/>
      </w:rPr>
      <w:t>1 绪论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ED46EA"/>
    <w:rsid w:val="39EE01F9"/>
    <w:rsid w:val="792265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4472</Words>
  <Characters>4793</Characters>
  <Lines>0</Lines>
  <Paragraphs>0</Paragraphs>
  <TotalTime>1</TotalTime>
  <ScaleCrop>false</ScaleCrop>
  <LinksUpToDate>false</LinksUpToDate>
  <CharactersWithSpaces>4849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WPS_1700916906</cp:lastModifiedBy>
  <dcterms:modified xsi:type="dcterms:W3CDTF">2026-04-15T05:47:11Z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eyJoZGlkIjoiM2ZkZmFhMGNkMjVhMTVjOTgzMzk1NDQ2NzAyZGY1NDUiLCJ1c2VySWQiOiIxNTYwMTYxMDYzIn0=</vt:lpwstr>
  </property>
  <property fmtid="{D5CDD505-2E9C-101B-9397-08002B2CF9AE}" pid="3" name="KSOProductBuildVer">
    <vt:lpwstr>2052-12.1.0.25225</vt:lpwstr>
  </property>
  <property fmtid="{D5CDD505-2E9C-101B-9397-08002B2CF9AE}" pid="4" name="ICV">
    <vt:lpwstr>7B35645830674725B17610CC86C30E37_12</vt:lpwstr>
  </property>
</Properties>
</file>