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38A83E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3164D7AD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1C82B78E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146C9CF8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700BA45C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30EBCFF9" w14:textId="0109E436" w:rsidR="00BD2E9C" w:rsidRDefault="00154B69">
      <w:pPr>
        <w:jc w:val="center"/>
        <w:rPr>
          <w:rFonts w:ascii="微软雅黑" w:eastAsia="微软雅黑" w:hAnsi="微软雅黑"/>
          <w:sz w:val="32"/>
          <w:szCs w:val="32"/>
        </w:rPr>
      </w:pPr>
      <w:r w:rsidRPr="00154B69">
        <w:rPr>
          <w:rFonts w:ascii="微软雅黑" w:eastAsia="微软雅黑" w:hAnsi="微软雅黑" w:hint="eastAsia"/>
          <w:sz w:val="32"/>
          <w:szCs w:val="32"/>
        </w:rPr>
        <w:t>AI辅助肺癌筛查</w:t>
      </w:r>
      <w:r w:rsidR="003D14F6">
        <w:rPr>
          <w:rFonts w:ascii="微软雅黑" w:eastAsia="微软雅黑" w:hAnsi="微软雅黑" w:hint="eastAsia"/>
          <w:sz w:val="32"/>
          <w:szCs w:val="32"/>
        </w:rPr>
        <w:t>系统数据设计书</w:t>
      </w:r>
    </w:p>
    <w:p w14:paraId="475ECBA9" w14:textId="7FEA0C97" w:rsidR="00BD2E9C" w:rsidRDefault="003D14F6">
      <w:pPr>
        <w:jc w:val="center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V</w:t>
      </w:r>
      <w:r w:rsidR="00154B69">
        <w:rPr>
          <w:rFonts w:ascii="微软雅黑" w:eastAsia="微软雅黑" w:hAnsi="微软雅黑"/>
          <w:sz w:val="32"/>
          <w:szCs w:val="32"/>
        </w:rPr>
        <w:t>1.10</w:t>
      </w:r>
    </w:p>
    <w:p w14:paraId="367D67DB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0060959B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68ABAA85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0DCE9D63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40B2E159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7E6516B9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6229E141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488412D4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32755085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2C2D36E2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3CA86C4E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2EF7B411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5D666C98" w14:textId="77777777" w:rsidR="00BD2E9C" w:rsidRDefault="00BD2E9C">
      <w:pPr>
        <w:rPr>
          <w:rFonts w:ascii="微软雅黑" w:eastAsia="微软雅黑" w:hAnsi="微软雅黑"/>
          <w:sz w:val="32"/>
          <w:szCs w:val="32"/>
        </w:rPr>
      </w:pPr>
    </w:p>
    <w:p w14:paraId="6F0CB9DE" w14:textId="77777777" w:rsidR="00BD2E9C" w:rsidRDefault="00BD2E9C">
      <w:pPr>
        <w:jc w:val="right"/>
        <w:rPr>
          <w:rFonts w:ascii="微软雅黑" w:eastAsia="微软雅黑" w:hAnsi="微软雅黑"/>
          <w:sz w:val="32"/>
          <w:szCs w:val="32"/>
        </w:rPr>
      </w:pPr>
    </w:p>
    <w:p w14:paraId="7A2ACCE0" w14:textId="77777777" w:rsidR="00BD2E9C" w:rsidRDefault="00BD2E9C">
      <w:pPr>
        <w:jc w:val="right"/>
        <w:rPr>
          <w:rFonts w:ascii="微软雅黑" w:eastAsia="微软雅黑" w:hAnsi="微软雅黑"/>
          <w:sz w:val="32"/>
          <w:szCs w:val="32"/>
        </w:rPr>
      </w:pPr>
    </w:p>
    <w:p w14:paraId="7F2907F6" w14:textId="77777777" w:rsidR="00BD2E9C" w:rsidRDefault="00BD2E9C">
      <w:pPr>
        <w:jc w:val="left"/>
        <w:rPr>
          <w:rFonts w:ascii="微软雅黑" w:eastAsia="微软雅黑" w:hAnsi="微软雅黑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40"/>
        <w:gridCol w:w="967"/>
        <w:gridCol w:w="1105"/>
        <w:gridCol w:w="727"/>
        <w:gridCol w:w="511"/>
        <w:gridCol w:w="695"/>
        <w:gridCol w:w="1309"/>
        <w:gridCol w:w="1642"/>
      </w:tblGrid>
      <w:tr w:rsidR="00154B69" w14:paraId="14E19A6A" w14:textId="77777777" w:rsidTr="0017128F">
        <w:tc>
          <w:tcPr>
            <w:tcW w:w="1383" w:type="dxa"/>
          </w:tcPr>
          <w:p w14:paraId="2503F790" w14:textId="77777777" w:rsidR="00154B69" w:rsidRDefault="00154B69" w:rsidP="0017128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编写</w:t>
            </w:r>
          </w:p>
        </w:tc>
        <w:tc>
          <w:tcPr>
            <w:tcW w:w="2876" w:type="dxa"/>
            <w:gridSpan w:val="3"/>
          </w:tcPr>
          <w:p w14:paraId="243D14D9" w14:textId="77777777" w:rsidR="00154B69" w:rsidRDefault="00154B69" w:rsidP="0017128F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彭骏杰</w:t>
            </w:r>
          </w:p>
        </w:tc>
        <w:tc>
          <w:tcPr>
            <w:tcW w:w="1236" w:type="dxa"/>
            <w:gridSpan w:val="2"/>
          </w:tcPr>
          <w:p w14:paraId="565591E3" w14:textId="77777777" w:rsidR="00154B69" w:rsidRDefault="00154B69" w:rsidP="0017128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编写时间</w:t>
            </w:r>
          </w:p>
        </w:tc>
        <w:tc>
          <w:tcPr>
            <w:tcW w:w="3027" w:type="dxa"/>
            <w:gridSpan w:val="2"/>
          </w:tcPr>
          <w:p w14:paraId="2BCA8F20" w14:textId="77777777" w:rsidR="00154B69" w:rsidRDefault="00154B69" w:rsidP="0017128F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2025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7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10</w:t>
            </w:r>
          </w:p>
        </w:tc>
      </w:tr>
      <w:tr w:rsidR="00154B69" w14:paraId="10724ABE" w14:textId="77777777" w:rsidTr="0017128F">
        <w:tc>
          <w:tcPr>
            <w:tcW w:w="1383" w:type="dxa"/>
          </w:tcPr>
          <w:p w14:paraId="2DED9B8B" w14:textId="77777777" w:rsidR="00154B69" w:rsidRDefault="00154B69" w:rsidP="0017128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审核</w:t>
            </w:r>
          </w:p>
        </w:tc>
        <w:tc>
          <w:tcPr>
            <w:tcW w:w="2876" w:type="dxa"/>
            <w:gridSpan w:val="3"/>
          </w:tcPr>
          <w:p w14:paraId="0F74DE78" w14:textId="77777777" w:rsidR="00154B69" w:rsidRDefault="00154B69" w:rsidP="0017128F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>杨宇鸿</w:t>
            </w:r>
            <w:proofErr w:type="gramEnd"/>
          </w:p>
        </w:tc>
        <w:tc>
          <w:tcPr>
            <w:tcW w:w="1236" w:type="dxa"/>
            <w:gridSpan w:val="2"/>
          </w:tcPr>
          <w:p w14:paraId="11875333" w14:textId="77777777" w:rsidR="00154B69" w:rsidRDefault="00154B69" w:rsidP="0017128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审核时间</w:t>
            </w:r>
          </w:p>
        </w:tc>
        <w:tc>
          <w:tcPr>
            <w:tcW w:w="3027" w:type="dxa"/>
            <w:gridSpan w:val="2"/>
          </w:tcPr>
          <w:p w14:paraId="0F8F8873" w14:textId="77777777" w:rsidR="00154B69" w:rsidRDefault="00154B69" w:rsidP="0017128F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025-7-11</w:t>
            </w:r>
          </w:p>
        </w:tc>
      </w:tr>
      <w:tr w:rsidR="00154B69" w14:paraId="23C2D2CF" w14:textId="77777777" w:rsidTr="0017128F">
        <w:tc>
          <w:tcPr>
            <w:tcW w:w="1383" w:type="dxa"/>
          </w:tcPr>
          <w:p w14:paraId="0BAA1FE3" w14:textId="77777777" w:rsidR="00154B69" w:rsidRDefault="00154B69" w:rsidP="0017128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审批</w:t>
            </w:r>
          </w:p>
        </w:tc>
        <w:tc>
          <w:tcPr>
            <w:tcW w:w="2876" w:type="dxa"/>
            <w:gridSpan w:val="3"/>
          </w:tcPr>
          <w:p w14:paraId="1895F82C" w14:textId="77777777" w:rsidR="00154B69" w:rsidRDefault="00154B69" w:rsidP="0017128F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 w:rsidRPr="000D148F">
              <w:rPr>
                <w:rFonts w:ascii="微软雅黑" w:eastAsia="微软雅黑" w:hAnsi="微软雅黑"/>
                <w:sz w:val="24"/>
                <w:szCs w:val="24"/>
              </w:rPr>
              <w:t>彭骏杰</w:t>
            </w:r>
          </w:p>
        </w:tc>
        <w:tc>
          <w:tcPr>
            <w:tcW w:w="1236" w:type="dxa"/>
            <w:gridSpan w:val="2"/>
          </w:tcPr>
          <w:p w14:paraId="4C5E6602" w14:textId="77777777" w:rsidR="00154B69" w:rsidRDefault="00154B69" w:rsidP="0017128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审批时间</w:t>
            </w:r>
          </w:p>
        </w:tc>
        <w:tc>
          <w:tcPr>
            <w:tcW w:w="3027" w:type="dxa"/>
            <w:gridSpan w:val="2"/>
          </w:tcPr>
          <w:p w14:paraId="5C7C3324" w14:textId="77777777" w:rsidR="00154B69" w:rsidRDefault="00154B69" w:rsidP="0017128F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 w:rsidRPr="000D148F">
              <w:rPr>
                <w:rFonts w:ascii="微软雅黑" w:eastAsia="微软雅黑" w:hAnsi="微软雅黑"/>
                <w:sz w:val="24"/>
                <w:szCs w:val="24"/>
              </w:rPr>
              <w:t>2025</w:t>
            </w:r>
            <w:r w:rsidRPr="000D148F">
              <w:rPr>
                <w:rFonts w:ascii="微软雅黑" w:eastAsia="微软雅黑" w:hAnsi="微软雅黑" w:hint="eastAsia"/>
                <w:sz w:val="24"/>
                <w:szCs w:val="24"/>
              </w:rPr>
              <w:t>-</w:t>
            </w:r>
            <w:r w:rsidRPr="000D148F">
              <w:rPr>
                <w:rFonts w:ascii="微软雅黑" w:eastAsia="微软雅黑" w:hAnsi="微软雅黑"/>
                <w:sz w:val="24"/>
                <w:szCs w:val="24"/>
              </w:rPr>
              <w:t>7</w:t>
            </w:r>
            <w:r w:rsidRPr="000D148F">
              <w:rPr>
                <w:rFonts w:ascii="微软雅黑" w:eastAsia="微软雅黑" w:hAnsi="微软雅黑" w:hint="eastAsia"/>
                <w:sz w:val="24"/>
                <w:szCs w:val="24"/>
              </w:rPr>
              <w:t>-</w:t>
            </w:r>
            <w:r w:rsidRPr="000D148F">
              <w:rPr>
                <w:rFonts w:ascii="微软雅黑" w:eastAsia="微软雅黑" w:hAnsi="微软雅黑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1</w:t>
            </w:r>
          </w:p>
        </w:tc>
      </w:tr>
      <w:tr w:rsidR="00154B69" w14:paraId="64A4EA71" w14:textId="77777777" w:rsidTr="0017128F">
        <w:trPr>
          <w:trHeight w:val="315"/>
        </w:trPr>
        <w:tc>
          <w:tcPr>
            <w:tcW w:w="1383" w:type="dxa"/>
            <w:vMerge w:val="restart"/>
            <w:vAlign w:val="center"/>
          </w:tcPr>
          <w:p w14:paraId="041E03CE" w14:textId="77777777" w:rsidR="00154B69" w:rsidRDefault="00154B69" w:rsidP="0017128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文档管理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</w:tcPr>
          <w:p w14:paraId="0E849695" w14:textId="77777777" w:rsidR="00154B69" w:rsidRDefault="00154B69" w:rsidP="0017128F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页码</w:t>
            </w:r>
          </w:p>
        </w:tc>
        <w:tc>
          <w:tcPr>
            <w:tcW w:w="11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19412" w14:textId="77777777" w:rsidR="00154B69" w:rsidRDefault="00154B69" w:rsidP="0017128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共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12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页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2405" w14:textId="77777777" w:rsidR="00154B69" w:rsidRDefault="00154B69" w:rsidP="0017128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修订次数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B778" w14:textId="77777777" w:rsidR="00154B69" w:rsidRDefault="00154B69" w:rsidP="0017128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F66C3" w14:textId="77777777" w:rsidR="00154B69" w:rsidRDefault="00154B69" w:rsidP="0017128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文档版本</w:t>
            </w:r>
          </w:p>
        </w:tc>
        <w:tc>
          <w:tcPr>
            <w:tcW w:w="1677" w:type="dxa"/>
            <w:tcBorders>
              <w:left w:val="single" w:sz="4" w:space="0" w:color="auto"/>
              <w:bottom w:val="single" w:sz="4" w:space="0" w:color="auto"/>
            </w:tcBorders>
          </w:tcPr>
          <w:p w14:paraId="6B061D74" w14:textId="77777777" w:rsidR="00154B69" w:rsidRDefault="00154B69" w:rsidP="0017128F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V1.1.0</w:t>
            </w:r>
          </w:p>
        </w:tc>
      </w:tr>
      <w:tr w:rsidR="00154B69" w14:paraId="306B1151" w14:textId="77777777" w:rsidTr="0017128F">
        <w:trPr>
          <w:trHeight w:val="315"/>
        </w:trPr>
        <w:tc>
          <w:tcPr>
            <w:tcW w:w="1383" w:type="dxa"/>
            <w:vMerge/>
          </w:tcPr>
          <w:p w14:paraId="25C2E245" w14:textId="77777777" w:rsidR="00154B69" w:rsidRDefault="00154B69" w:rsidP="0017128F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</w:tcPr>
          <w:p w14:paraId="406F3627" w14:textId="77777777" w:rsidR="00154B69" w:rsidRDefault="00154B69" w:rsidP="0017128F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编号</w:t>
            </w:r>
          </w:p>
        </w:tc>
        <w:tc>
          <w:tcPr>
            <w:tcW w:w="6147" w:type="dxa"/>
            <w:gridSpan w:val="6"/>
            <w:tcBorders>
              <w:top w:val="single" w:sz="4" w:space="0" w:color="auto"/>
              <w:left w:val="single" w:sz="4" w:space="0" w:color="auto"/>
            </w:tcBorders>
          </w:tcPr>
          <w:p w14:paraId="057D3BC8" w14:textId="77777777" w:rsidR="00154B69" w:rsidRDefault="00154B69" w:rsidP="0017128F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</w:tbl>
    <w:p w14:paraId="7CB96E5C" w14:textId="77777777" w:rsidR="00BD2E9C" w:rsidRDefault="00BD2E9C">
      <w:pPr>
        <w:jc w:val="left"/>
        <w:rPr>
          <w:rFonts w:ascii="微软雅黑" w:eastAsia="微软雅黑" w:hAnsi="微软雅黑"/>
          <w:sz w:val="24"/>
          <w:szCs w:val="24"/>
        </w:rPr>
      </w:pPr>
    </w:p>
    <w:p w14:paraId="0A4D8E38" w14:textId="77777777" w:rsidR="00BD2E9C" w:rsidRDefault="003D14F6">
      <w:pPr>
        <w:jc w:val="center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文档修订历史</w:t>
      </w:r>
    </w:p>
    <w:tbl>
      <w:tblPr>
        <w:tblStyle w:val="a7"/>
        <w:tblW w:w="8613" w:type="dxa"/>
        <w:tblLook w:val="04A0" w:firstRow="1" w:lastRow="0" w:firstColumn="1" w:lastColumn="0" w:noHBand="0" w:noVBand="1"/>
      </w:tblPr>
      <w:tblGrid>
        <w:gridCol w:w="817"/>
        <w:gridCol w:w="1134"/>
        <w:gridCol w:w="1276"/>
        <w:gridCol w:w="2268"/>
        <w:gridCol w:w="1701"/>
        <w:gridCol w:w="1417"/>
      </w:tblGrid>
      <w:tr w:rsidR="00BD2E9C" w14:paraId="70AC44C2" w14:textId="77777777">
        <w:tc>
          <w:tcPr>
            <w:tcW w:w="817" w:type="dxa"/>
            <w:shd w:val="clear" w:color="auto" w:fill="D9D9D9" w:themeFill="background1" w:themeFillShade="D9"/>
          </w:tcPr>
          <w:p w14:paraId="56723C66" w14:textId="77777777" w:rsidR="00BD2E9C" w:rsidRDefault="003D14F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序号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74BAC49" w14:textId="77777777" w:rsidR="00BD2E9C" w:rsidRDefault="003D14F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版本号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38E68FC" w14:textId="77777777" w:rsidR="00BD2E9C" w:rsidRDefault="003D14F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修订章节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1ED209D5" w14:textId="77777777" w:rsidR="00BD2E9C" w:rsidRDefault="003D14F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修订原因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B4051E8" w14:textId="77777777" w:rsidR="00BD2E9C" w:rsidRDefault="003D14F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修订日期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CC81E6D" w14:textId="77777777" w:rsidR="00BD2E9C" w:rsidRDefault="003D14F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修订人</w:t>
            </w:r>
          </w:p>
        </w:tc>
      </w:tr>
      <w:tr w:rsidR="00BD2E9C" w14:paraId="492450E0" w14:textId="77777777">
        <w:tc>
          <w:tcPr>
            <w:tcW w:w="817" w:type="dxa"/>
          </w:tcPr>
          <w:p w14:paraId="68B4CDA5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68BE30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624812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4AE852E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114143B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1F949E5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BD2E9C" w14:paraId="428D7263" w14:textId="77777777">
        <w:tc>
          <w:tcPr>
            <w:tcW w:w="817" w:type="dxa"/>
          </w:tcPr>
          <w:p w14:paraId="58B58BA4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87D7A9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B2BBA1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42D1FB9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FB33EF5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34A0995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BD2E9C" w14:paraId="0FEB02D3" w14:textId="77777777">
        <w:tc>
          <w:tcPr>
            <w:tcW w:w="817" w:type="dxa"/>
          </w:tcPr>
          <w:p w14:paraId="2E8B794B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DC9D75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D0B008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E3D3CB9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7D5EDD0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E8003A9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BD2E9C" w14:paraId="64A27D41" w14:textId="77777777">
        <w:tc>
          <w:tcPr>
            <w:tcW w:w="817" w:type="dxa"/>
          </w:tcPr>
          <w:p w14:paraId="778F00AE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337533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69B770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65E0EDF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EF3ED97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12F710F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BD2E9C" w14:paraId="528CBC4D" w14:textId="77777777">
        <w:tc>
          <w:tcPr>
            <w:tcW w:w="817" w:type="dxa"/>
          </w:tcPr>
          <w:p w14:paraId="7CB03341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B55AFB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27DED8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3620934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C6C0431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F2ACBFA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BD2E9C" w14:paraId="7A560BA8" w14:textId="77777777">
        <w:tc>
          <w:tcPr>
            <w:tcW w:w="817" w:type="dxa"/>
          </w:tcPr>
          <w:p w14:paraId="3954B023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432247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D27CAA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A75F86E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48FE967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053EB3C" w14:textId="77777777" w:rsidR="00BD2E9C" w:rsidRDefault="00BD2E9C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</w:tbl>
    <w:p w14:paraId="640B37C2" w14:textId="77777777" w:rsidR="00BD2E9C" w:rsidRDefault="00BD2E9C">
      <w:pPr>
        <w:jc w:val="left"/>
        <w:rPr>
          <w:rFonts w:ascii="微软雅黑" w:eastAsia="微软雅黑" w:hAnsi="微软雅黑"/>
          <w:sz w:val="32"/>
          <w:szCs w:val="32"/>
        </w:rPr>
      </w:pPr>
    </w:p>
    <w:p w14:paraId="70B2447A" w14:textId="77777777" w:rsidR="00BD2E9C" w:rsidRDefault="00BD2E9C">
      <w:pPr>
        <w:jc w:val="left"/>
        <w:rPr>
          <w:rFonts w:ascii="微软雅黑" w:eastAsia="微软雅黑" w:hAnsi="微软雅黑"/>
          <w:sz w:val="32"/>
          <w:szCs w:val="32"/>
        </w:rPr>
      </w:pPr>
    </w:p>
    <w:p w14:paraId="05120FE2" w14:textId="77777777" w:rsidR="00BD2E9C" w:rsidRDefault="00BD2E9C">
      <w:pPr>
        <w:jc w:val="left"/>
        <w:rPr>
          <w:rFonts w:ascii="微软雅黑" w:eastAsia="微软雅黑" w:hAnsi="微软雅黑"/>
          <w:sz w:val="32"/>
          <w:szCs w:val="32"/>
        </w:rPr>
      </w:pPr>
    </w:p>
    <w:p w14:paraId="49614521" w14:textId="77777777" w:rsidR="00BD2E9C" w:rsidRDefault="00BD2E9C">
      <w:pPr>
        <w:jc w:val="left"/>
        <w:rPr>
          <w:rFonts w:ascii="微软雅黑" w:eastAsia="微软雅黑" w:hAnsi="微软雅黑"/>
          <w:sz w:val="32"/>
          <w:szCs w:val="32"/>
        </w:rPr>
      </w:pPr>
    </w:p>
    <w:p w14:paraId="667AE796" w14:textId="77777777" w:rsidR="00BD2E9C" w:rsidRDefault="00BD2E9C">
      <w:pPr>
        <w:jc w:val="left"/>
        <w:rPr>
          <w:rFonts w:ascii="微软雅黑" w:eastAsia="微软雅黑" w:hAnsi="微软雅黑"/>
          <w:sz w:val="32"/>
          <w:szCs w:val="32"/>
        </w:rPr>
      </w:pPr>
    </w:p>
    <w:p w14:paraId="3D4C5D2A" w14:textId="77777777" w:rsidR="00BD2E9C" w:rsidRDefault="00BD2E9C">
      <w:pPr>
        <w:jc w:val="left"/>
        <w:rPr>
          <w:rFonts w:ascii="微软雅黑" w:eastAsia="微软雅黑" w:hAnsi="微软雅黑"/>
          <w:sz w:val="32"/>
          <w:szCs w:val="32"/>
        </w:rPr>
      </w:pPr>
    </w:p>
    <w:p w14:paraId="6C43CA7A" w14:textId="77777777" w:rsidR="00BD2E9C" w:rsidRDefault="00BD2E9C">
      <w:pPr>
        <w:jc w:val="left"/>
        <w:rPr>
          <w:rFonts w:ascii="微软雅黑" w:eastAsia="微软雅黑" w:hAnsi="微软雅黑"/>
          <w:sz w:val="32"/>
          <w:szCs w:val="32"/>
        </w:rPr>
      </w:pPr>
    </w:p>
    <w:p w14:paraId="3FF278CA" w14:textId="77777777" w:rsidR="00BD2E9C" w:rsidRDefault="003D14F6">
      <w:pPr>
        <w:pStyle w:val="TOC1"/>
        <w:rPr>
          <w:rFonts w:ascii="微软雅黑" w:eastAsia="微软雅黑" w:hAnsi="微软雅黑"/>
          <w:b w:val="0"/>
          <w:sz w:val="28"/>
          <w:szCs w:val="28"/>
        </w:rPr>
      </w:pPr>
      <w:r>
        <w:rPr>
          <w:rFonts w:ascii="微软雅黑" w:eastAsia="微软雅黑" w:hAnsi="微软雅黑" w:hint="eastAsia"/>
          <w:b w:val="0"/>
          <w:sz w:val="28"/>
          <w:szCs w:val="28"/>
        </w:rPr>
        <w:lastRenderedPageBreak/>
        <w:t>目    录</w:t>
      </w:r>
    </w:p>
    <w:p w14:paraId="691CCF7B" w14:textId="4687B1D7" w:rsidR="007A7780" w:rsidRPr="007A7780" w:rsidRDefault="003D14F6">
      <w:pPr>
        <w:pStyle w:val="TOC1"/>
        <w:tabs>
          <w:tab w:val="right" w:leader="dot" w:pos="8296"/>
        </w:tabs>
        <w:rPr>
          <w:rFonts w:ascii="微软雅黑" w:eastAsia="微软雅黑" w:hAnsi="微软雅黑"/>
          <w:b w:val="0"/>
          <w:bCs w:val="0"/>
          <w:caps w:val="0"/>
          <w:noProof/>
          <w:sz w:val="28"/>
          <w:szCs w:val="28"/>
        </w:rPr>
      </w:pPr>
      <w:r>
        <w:rPr>
          <w:rFonts w:ascii="微软雅黑" w:eastAsia="微软雅黑" w:hAnsi="微软雅黑"/>
          <w:b w:val="0"/>
          <w:bCs w:val="0"/>
          <w:caps w:val="0"/>
          <w:sz w:val="28"/>
          <w:szCs w:val="28"/>
        </w:rPr>
        <w:fldChar w:fldCharType="begin"/>
      </w:r>
      <w:r>
        <w:rPr>
          <w:rFonts w:ascii="微软雅黑" w:eastAsia="微软雅黑" w:hAnsi="微软雅黑"/>
          <w:b w:val="0"/>
          <w:bCs w:val="0"/>
          <w:caps w:val="0"/>
          <w:sz w:val="28"/>
          <w:szCs w:val="28"/>
        </w:rPr>
        <w:instrText xml:space="preserve"> TOC \o "1-4" \h \z \u </w:instrText>
      </w:r>
      <w:r>
        <w:rPr>
          <w:rFonts w:ascii="微软雅黑" w:eastAsia="微软雅黑" w:hAnsi="微软雅黑"/>
          <w:b w:val="0"/>
          <w:bCs w:val="0"/>
          <w:caps w:val="0"/>
          <w:sz w:val="28"/>
          <w:szCs w:val="28"/>
        </w:rPr>
        <w:fldChar w:fldCharType="separate"/>
      </w:r>
      <w:hyperlink w:anchor="_Toc203249513" w:history="1"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一. 概述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_Toc203249513 \h </w:instrTex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>4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11509FA4" w14:textId="03FE47F6" w:rsidR="007A7780" w:rsidRPr="007A7780" w:rsidRDefault="00FE2F00">
      <w:pPr>
        <w:pStyle w:val="TOC2"/>
        <w:tabs>
          <w:tab w:val="left" w:pos="840"/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49514" w:history="1"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1.1.</w:t>
        </w:r>
        <w:r w:rsidR="007A7780" w:rsidRPr="007A7780">
          <w:rPr>
            <w:rFonts w:ascii="微软雅黑" w:eastAsia="微软雅黑" w:hAnsi="微软雅黑"/>
            <w:smallCaps w:val="0"/>
            <w:noProof/>
            <w:sz w:val="28"/>
            <w:szCs w:val="28"/>
          </w:rPr>
          <w:tab/>
        </w:r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目的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_Toc203249514 \h </w:instrTex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>4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5D091704" w14:textId="5A6000B1" w:rsidR="007A7780" w:rsidRPr="007A7780" w:rsidRDefault="00FE2F00">
      <w:pPr>
        <w:pStyle w:val="TOC2"/>
        <w:tabs>
          <w:tab w:val="left" w:pos="840"/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49515" w:history="1"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1.2.</w:t>
        </w:r>
        <w:r w:rsidR="007A7780" w:rsidRPr="007A7780">
          <w:rPr>
            <w:rFonts w:ascii="微软雅黑" w:eastAsia="微软雅黑" w:hAnsi="微软雅黑"/>
            <w:smallCaps w:val="0"/>
            <w:noProof/>
            <w:sz w:val="28"/>
            <w:szCs w:val="28"/>
          </w:rPr>
          <w:tab/>
        </w:r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适用范围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_Toc203249515 \h </w:instrTex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>5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40C4D662" w14:textId="7C809DD4" w:rsidR="007A7780" w:rsidRPr="007A7780" w:rsidRDefault="00FE2F00">
      <w:pPr>
        <w:pStyle w:val="TOC2"/>
        <w:tabs>
          <w:tab w:val="left" w:pos="840"/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49516" w:history="1"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1.3.</w:t>
        </w:r>
        <w:r w:rsidR="007A7780" w:rsidRPr="007A7780">
          <w:rPr>
            <w:rFonts w:ascii="微软雅黑" w:eastAsia="微软雅黑" w:hAnsi="微软雅黑"/>
            <w:smallCaps w:val="0"/>
            <w:noProof/>
            <w:sz w:val="28"/>
            <w:szCs w:val="28"/>
          </w:rPr>
          <w:tab/>
        </w:r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术语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_Toc203249516 \h </w:instrTex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>5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5A6156F3" w14:textId="6A161E22" w:rsidR="007A7780" w:rsidRPr="007A7780" w:rsidRDefault="00FE2F00">
      <w:pPr>
        <w:pStyle w:val="TOC1"/>
        <w:tabs>
          <w:tab w:val="right" w:leader="dot" w:pos="8296"/>
        </w:tabs>
        <w:rPr>
          <w:rFonts w:ascii="微软雅黑" w:eastAsia="微软雅黑" w:hAnsi="微软雅黑"/>
          <w:b w:val="0"/>
          <w:bCs w:val="0"/>
          <w:caps w:val="0"/>
          <w:noProof/>
          <w:sz w:val="28"/>
          <w:szCs w:val="28"/>
        </w:rPr>
      </w:pPr>
      <w:hyperlink w:anchor="_Toc203249517" w:history="1"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二. 数据设计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_Toc203249517 \h </w:instrTex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>6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635190F3" w14:textId="7E3BA3D8" w:rsidR="007A7780" w:rsidRPr="007A7780" w:rsidRDefault="00FE2F00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49518" w:history="1"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2.1. 数据流设计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_Toc203249518 \h </w:instrTex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>6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4B32B0F7" w14:textId="1FBC62AC" w:rsidR="007A7780" w:rsidRPr="007A7780" w:rsidRDefault="00FE2F00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49519" w:history="1"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2.1.1. CT影像上传与分析功能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_Toc203249519 \h </w:instrTex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>6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72BBC2C7" w14:textId="68042458" w:rsidR="007A7780" w:rsidRPr="007A7780" w:rsidRDefault="00FE2F00">
      <w:pPr>
        <w:pStyle w:val="TOC4"/>
        <w:tabs>
          <w:tab w:val="right" w:leader="dot" w:pos="8296"/>
        </w:tabs>
        <w:rPr>
          <w:rFonts w:ascii="微软雅黑" w:eastAsia="微软雅黑" w:hAnsi="微软雅黑"/>
          <w:noProof/>
          <w:sz w:val="28"/>
          <w:szCs w:val="28"/>
        </w:rPr>
      </w:pPr>
      <w:hyperlink w:anchor="_Toc203249520" w:history="1"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2.1.1.1.数据流图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_Toc203249520 \h </w:instrTex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>6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282C3E56" w14:textId="5DC1AF5B" w:rsidR="007A7780" w:rsidRPr="007A7780" w:rsidRDefault="00FE2F00">
      <w:pPr>
        <w:pStyle w:val="TOC4"/>
        <w:tabs>
          <w:tab w:val="right" w:leader="dot" w:pos="8296"/>
        </w:tabs>
        <w:rPr>
          <w:rFonts w:ascii="微软雅黑" w:eastAsia="微软雅黑" w:hAnsi="微软雅黑"/>
          <w:noProof/>
          <w:sz w:val="28"/>
          <w:szCs w:val="28"/>
        </w:rPr>
      </w:pPr>
      <w:hyperlink w:anchor="_Toc203249521" w:history="1"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2.1.1.2.数据流说明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_Toc203249521 \h </w:instrTex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>7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44602E67" w14:textId="5A1F418A" w:rsidR="007A7780" w:rsidRPr="007A7780" w:rsidRDefault="00FE2F00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49522" w:history="1"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2.2. 数据实体设计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_Toc203249522 \h </w:instrTex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>8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38E0F1FF" w14:textId="42884BAC" w:rsidR="007A7780" w:rsidRPr="007A7780" w:rsidRDefault="00FE2F00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49523" w:history="1"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2.2.1.实体关系（ER）图总览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_Toc203249523 \h </w:instrTex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>8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28B08F8A" w14:textId="66606019" w:rsidR="007A7780" w:rsidRPr="007A7780" w:rsidRDefault="00FE2F00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49524" w:history="1"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2.2.2.数据实体设计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_Toc203249524 \h </w:instrTex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>9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187F7B0D" w14:textId="242A247F" w:rsidR="007A7780" w:rsidRPr="007A7780" w:rsidRDefault="00FE2F00">
      <w:pPr>
        <w:pStyle w:val="TOC4"/>
        <w:tabs>
          <w:tab w:val="right" w:leader="dot" w:pos="8296"/>
        </w:tabs>
        <w:rPr>
          <w:rFonts w:ascii="微软雅黑" w:eastAsia="微软雅黑" w:hAnsi="微软雅黑"/>
          <w:noProof/>
          <w:sz w:val="28"/>
          <w:szCs w:val="28"/>
        </w:rPr>
      </w:pPr>
      <w:hyperlink w:anchor="_Toc203249525" w:history="1"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 xml:space="preserve">2.2.2.1. </w:t>
        </w:r>
        <w:r w:rsidR="007A7780" w:rsidRPr="007A7780">
          <w:rPr>
            <w:rStyle w:val="a8"/>
            <w:rFonts w:ascii="微软雅黑" w:eastAsia="微软雅黑" w:hAnsi="微软雅黑"/>
            <w:i/>
            <w:noProof/>
            <w:sz w:val="28"/>
            <w:szCs w:val="28"/>
          </w:rPr>
          <w:t>Diagnosis（诊断记录）</w:t>
        </w:r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数据实体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_Toc203249525 \h </w:instrTex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>9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6DA053FF" w14:textId="66B02B1E" w:rsidR="007A7780" w:rsidRPr="007A7780" w:rsidRDefault="00FE2F00">
      <w:pPr>
        <w:pStyle w:val="TOC4"/>
        <w:tabs>
          <w:tab w:val="right" w:leader="dot" w:pos="8296"/>
        </w:tabs>
        <w:rPr>
          <w:rFonts w:ascii="微软雅黑" w:eastAsia="微软雅黑" w:hAnsi="微软雅黑"/>
          <w:noProof/>
          <w:sz w:val="28"/>
          <w:szCs w:val="28"/>
        </w:rPr>
      </w:pPr>
      <w:hyperlink w:anchor="_Toc203249526" w:history="1"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2.2.2.2.</w:t>
        </w:r>
        <w:r w:rsidR="007A7780" w:rsidRPr="007A7780">
          <w:rPr>
            <w:rStyle w:val="a8"/>
            <w:rFonts w:ascii="微软雅黑" w:eastAsia="微软雅黑" w:hAnsi="微软雅黑"/>
            <w:i/>
            <w:noProof/>
            <w:sz w:val="28"/>
            <w:szCs w:val="28"/>
          </w:rPr>
          <w:t xml:space="preserve"> CandidateInfoTuple（候选结节信息）</w:t>
        </w:r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数据实体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_Toc203249526 \h </w:instrTex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>11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3AC35945" w14:textId="2C829742" w:rsidR="007A7780" w:rsidRPr="007A7780" w:rsidRDefault="00FE2F00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49527" w:history="1"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2.3. 数据集设计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_Toc203249527 \h </w:instrTex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>12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73447AD0" w14:textId="00A002F3" w:rsidR="007A7780" w:rsidRPr="007A7780" w:rsidRDefault="00FE2F00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49528" w:history="1"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2.3.1.数据缓存设计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_Toc203249528 \h </w:instrTex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>12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25287A18" w14:textId="3309BFEE" w:rsidR="007A7780" w:rsidRPr="007A7780" w:rsidRDefault="00FE2F00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49529" w:history="1">
        <w:r w:rsidR="007A7780" w:rsidRPr="007A7780">
          <w:rPr>
            <w:rStyle w:val="a8"/>
            <w:rFonts w:ascii="微软雅黑" w:eastAsia="微软雅黑" w:hAnsi="微软雅黑"/>
            <w:noProof/>
            <w:sz w:val="28"/>
            <w:szCs w:val="28"/>
          </w:rPr>
          <w:t>2.3.2.数据集划分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_Toc203249529 \h </w:instrTex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t>1</w:t>
        </w:r>
        <w:r w:rsidR="00866BAA">
          <w:rPr>
            <w:rFonts w:ascii="微软雅黑" w:eastAsia="微软雅黑" w:hAnsi="微软雅黑"/>
            <w:noProof/>
            <w:webHidden/>
            <w:sz w:val="28"/>
            <w:szCs w:val="28"/>
          </w:rPr>
          <w:t>2</w:t>
        </w:r>
        <w:r w:rsidR="007A7780" w:rsidRPr="007A7780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44352F6A" w14:textId="3B4BE1A8" w:rsidR="00BD2E9C" w:rsidRDefault="003D14F6">
      <w:pPr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bCs/>
          <w:caps/>
          <w:sz w:val="28"/>
          <w:szCs w:val="28"/>
        </w:rPr>
        <w:fldChar w:fldCharType="end"/>
      </w:r>
    </w:p>
    <w:p w14:paraId="6FAB77D5" w14:textId="77777777" w:rsidR="00BD2E9C" w:rsidRDefault="00BD2E9C">
      <w:pPr>
        <w:jc w:val="left"/>
        <w:rPr>
          <w:rFonts w:ascii="微软雅黑" w:eastAsia="微软雅黑" w:hAnsi="微软雅黑"/>
          <w:sz w:val="28"/>
          <w:szCs w:val="28"/>
        </w:rPr>
      </w:pPr>
    </w:p>
    <w:p w14:paraId="5EA56FC9" w14:textId="77777777" w:rsidR="00BD2E9C" w:rsidRDefault="00BD2E9C">
      <w:pPr>
        <w:jc w:val="left"/>
        <w:rPr>
          <w:rFonts w:ascii="微软雅黑" w:eastAsia="微软雅黑" w:hAnsi="微软雅黑"/>
          <w:sz w:val="28"/>
          <w:szCs w:val="28"/>
        </w:rPr>
      </w:pPr>
    </w:p>
    <w:p w14:paraId="17C9E93B" w14:textId="77777777" w:rsidR="00BD2E9C" w:rsidRDefault="00BD2E9C">
      <w:pPr>
        <w:jc w:val="left"/>
        <w:rPr>
          <w:rFonts w:ascii="微软雅黑" w:eastAsia="微软雅黑" w:hAnsi="微软雅黑"/>
          <w:sz w:val="28"/>
          <w:szCs w:val="28"/>
        </w:rPr>
      </w:pPr>
    </w:p>
    <w:p w14:paraId="14ED8337" w14:textId="77777777" w:rsidR="00BD2E9C" w:rsidRDefault="00BD2E9C">
      <w:pPr>
        <w:jc w:val="left"/>
        <w:rPr>
          <w:rFonts w:ascii="微软雅黑" w:eastAsia="微软雅黑" w:hAnsi="微软雅黑"/>
          <w:sz w:val="28"/>
          <w:szCs w:val="28"/>
        </w:rPr>
      </w:pPr>
    </w:p>
    <w:p w14:paraId="628977B3" w14:textId="77777777" w:rsidR="00BD2E9C" w:rsidRDefault="00BD2E9C">
      <w:pPr>
        <w:rPr>
          <w:rFonts w:ascii="微软雅黑" w:eastAsia="微软雅黑" w:hAnsi="微软雅黑"/>
          <w:sz w:val="28"/>
          <w:szCs w:val="28"/>
        </w:rPr>
      </w:pPr>
      <w:bookmarkStart w:id="0" w:name="_Toc54432397"/>
    </w:p>
    <w:p w14:paraId="73F6A58A" w14:textId="77777777" w:rsidR="00BD2E9C" w:rsidRDefault="00BD2E9C">
      <w:pPr>
        <w:pStyle w:val="1"/>
        <w:rPr>
          <w:rFonts w:ascii="微软雅黑" w:eastAsia="微软雅黑" w:hAnsi="微软雅黑"/>
          <w:sz w:val="28"/>
          <w:szCs w:val="28"/>
        </w:rPr>
        <w:sectPr w:rsidR="00BD2E9C">
          <w:headerReference w:type="default" r:id="rId8"/>
          <w:footerReference w:type="default" r:id="rId9"/>
          <w:type w:val="continuous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bookmarkStart w:id="1" w:name="_Toc54433018"/>
      <w:bookmarkStart w:id="2" w:name="_Toc54432913"/>
      <w:bookmarkStart w:id="3" w:name="_Toc54432821"/>
    </w:p>
    <w:p w14:paraId="338C87EA" w14:textId="77777777" w:rsidR="00BD2E9C" w:rsidRDefault="003D14F6">
      <w:pPr>
        <w:pStyle w:val="1"/>
        <w:rPr>
          <w:rFonts w:ascii="微软雅黑" w:eastAsia="微软雅黑" w:hAnsi="微软雅黑"/>
          <w:sz w:val="28"/>
          <w:szCs w:val="28"/>
        </w:rPr>
      </w:pPr>
      <w:bookmarkStart w:id="4" w:name="_Toc203249513"/>
      <w:proofErr w:type="gramStart"/>
      <w:r>
        <w:rPr>
          <w:rFonts w:ascii="微软雅黑" w:eastAsia="微软雅黑" w:hAnsi="微软雅黑" w:hint="eastAsia"/>
          <w:sz w:val="28"/>
          <w:szCs w:val="28"/>
        </w:rPr>
        <w:t>一</w:t>
      </w:r>
      <w:proofErr w:type="gramEnd"/>
      <w:r>
        <w:rPr>
          <w:rFonts w:ascii="微软雅黑" w:eastAsia="微软雅黑" w:hAnsi="微软雅黑" w:hint="eastAsia"/>
          <w:sz w:val="28"/>
          <w:szCs w:val="28"/>
        </w:rPr>
        <w:t>. 概述</w:t>
      </w:r>
      <w:bookmarkEnd w:id="0"/>
      <w:bookmarkEnd w:id="1"/>
      <w:bookmarkEnd w:id="2"/>
      <w:bookmarkEnd w:id="3"/>
      <w:bookmarkEnd w:id="4"/>
    </w:p>
    <w:p w14:paraId="53A01A10" w14:textId="77777777" w:rsidR="00BD2E9C" w:rsidRDefault="003D14F6">
      <w:pPr>
        <w:pStyle w:val="2"/>
        <w:numPr>
          <w:ilvl w:val="1"/>
          <w:numId w:val="1"/>
        </w:numPr>
        <w:rPr>
          <w:rFonts w:ascii="微软雅黑" w:eastAsia="微软雅黑" w:hAnsi="微软雅黑"/>
          <w:sz w:val="28"/>
          <w:szCs w:val="28"/>
        </w:rPr>
      </w:pPr>
      <w:bookmarkStart w:id="5" w:name="_Toc54432822"/>
      <w:bookmarkStart w:id="6" w:name="_Toc54432914"/>
      <w:bookmarkStart w:id="7" w:name="_Toc54433019"/>
      <w:bookmarkStart w:id="8" w:name="_Toc54432398"/>
      <w:bookmarkStart w:id="9" w:name="_Toc203249514"/>
      <w:r>
        <w:rPr>
          <w:rFonts w:ascii="微软雅黑" w:eastAsia="微软雅黑" w:hAnsi="微软雅黑" w:hint="eastAsia"/>
          <w:sz w:val="28"/>
          <w:szCs w:val="28"/>
        </w:rPr>
        <w:t>目的</w:t>
      </w:r>
      <w:bookmarkEnd w:id="5"/>
      <w:bookmarkEnd w:id="6"/>
      <w:bookmarkEnd w:id="7"/>
      <w:bookmarkEnd w:id="8"/>
      <w:bookmarkEnd w:id="9"/>
    </w:p>
    <w:p w14:paraId="2A612BC3" w14:textId="57C00983" w:rsidR="00BD2E9C" w:rsidRDefault="003D14F6">
      <w:pPr>
        <w:ind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本设计</w:t>
      </w:r>
      <w:proofErr w:type="gramStart"/>
      <w:r>
        <w:rPr>
          <w:rFonts w:ascii="微软雅黑" w:eastAsia="微软雅黑" w:hAnsi="微软雅黑" w:hint="eastAsia"/>
          <w:sz w:val="28"/>
          <w:szCs w:val="28"/>
        </w:rPr>
        <w:t>书用于</w:t>
      </w:r>
      <w:proofErr w:type="gramEnd"/>
      <w:r>
        <w:rPr>
          <w:rFonts w:ascii="微软雅黑" w:eastAsia="微软雅黑" w:hAnsi="微软雅黑" w:hint="eastAsia"/>
          <w:sz w:val="28"/>
          <w:szCs w:val="28"/>
        </w:rPr>
        <w:t>说明</w:t>
      </w:r>
      <w:r w:rsidR="00154B69" w:rsidRPr="00154B69">
        <w:rPr>
          <w:rFonts w:ascii="微软雅黑" w:eastAsia="微软雅黑" w:hAnsi="微软雅黑" w:hint="eastAsia"/>
          <w:color w:val="000000" w:themeColor="text1"/>
          <w:sz w:val="28"/>
          <w:szCs w:val="28"/>
        </w:rPr>
        <w:t>AI辅助肺癌筛查系统</w:t>
      </w:r>
      <w:r>
        <w:rPr>
          <w:rFonts w:ascii="微软雅黑" w:eastAsia="微软雅黑" w:hAnsi="微软雅黑" w:hint="eastAsia"/>
          <w:sz w:val="28"/>
          <w:szCs w:val="28"/>
        </w:rPr>
        <w:t>产品各功能运行过程中使用和产生各种数据要素，建立规范的产品数据标准，满足产品功能编码实现的要求，指导产品研发人员设计本产品相关的数据库模型。</w:t>
      </w:r>
    </w:p>
    <w:p w14:paraId="0065F8B6" w14:textId="77777777" w:rsidR="00BD2E9C" w:rsidRDefault="003D14F6">
      <w:pPr>
        <w:pStyle w:val="2"/>
        <w:numPr>
          <w:ilvl w:val="1"/>
          <w:numId w:val="1"/>
        </w:numPr>
        <w:rPr>
          <w:rFonts w:ascii="微软雅黑" w:eastAsia="微软雅黑" w:hAnsi="微软雅黑"/>
          <w:sz w:val="28"/>
          <w:szCs w:val="28"/>
        </w:rPr>
      </w:pPr>
      <w:bookmarkStart w:id="10" w:name="_Toc54432399"/>
      <w:bookmarkStart w:id="11" w:name="_Toc54432823"/>
      <w:bookmarkStart w:id="12" w:name="_Toc54432915"/>
      <w:bookmarkStart w:id="13" w:name="_Toc54433020"/>
      <w:bookmarkStart w:id="14" w:name="_Toc203249515"/>
      <w:r>
        <w:rPr>
          <w:rFonts w:ascii="微软雅黑" w:eastAsia="微软雅黑" w:hAnsi="微软雅黑" w:hint="eastAsia"/>
          <w:sz w:val="28"/>
          <w:szCs w:val="28"/>
        </w:rPr>
        <w:t>适用范围</w:t>
      </w:r>
      <w:bookmarkEnd w:id="10"/>
      <w:bookmarkEnd w:id="11"/>
      <w:bookmarkEnd w:id="12"/>
      <w:bookmarkEnd w:id="13"/>
      <w:bookmarkEnd w:id="14"/>
    </w:p>
    <w:p w14:paraId="1620278B" w14:textId="77777777" w:rsidR="00BD2E9C" w:rsidRDefault="003D14F6">
      <w:pPr>
        <w:ind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本设计书主要适用于与本产品相关的产品经理、研发工程师、测试工程师，以及与本产品相关的外部干系人。</w:t>
      </w:r>
    </w:p>
    <w:p w14:paraId="0BF78083" w14:textId="77777777" w:rsidR="00BD2E9C" w:rsidRDefault="003D14F6">
      <w:pPr>
        <w:pStyle w:val="2"/>
        <w:numPr>
          <w:ilvl w:val="1"/>
          <w:numId w:val="1"/>
        </w:numPr>
        <w:rPr>
          <w:rFonts w:ascii="微软雅黑" w:eastAsia="微软雅黑" w:hAnsi="微软雅黑"/>
          <w:sz w:val="28"/>
          <w:szCs w:val="28"/>
        </w:rPr>
      </w:pPr>
      <w:bookmarkStart w:id="15" w:name="_Toc54432916"/>
      <w:bookmarkStart w:id="16" w:name="_Toc54432400"/>
      <w:bookmarkStart w:id="17" w:name="_Toc54432824"/>
      <w:bookmarkStart w:id="18" w:name="_Toc54433021"/>
      <w:bookmarkStart w:id="19" w:name="_Toc203249516"/>
      <w:r>
        <w:rPr>
          <w:rFonts w:ascii="微软雅黑" w:eastAsia="微软雅黑" w:hAnsi="微软雅黑" w:hint="eastAsia"/>
          <w:sz w:val="28"/>
          <w:szCs w:val="28"/>
        </w:rPr>
        <w:t>术语</w:t>
      </w:r>
      <w:bookmarkEnd w:id="15"/>
      <w:bookmarkEnd w:id="16"/>
      <w:bookmarkEnd w:id="17"/>
      <w:bookmarkEnd w:id="18"/>
      <w:bookmarkEnd w:id="1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49"/>
        <w:gridCol w:w="2828"/>
        <w:gridCol w:w="3415"/>
        <w:gridCol w:w="1304"/>
      </w:tblGrid>
      <w:tr w:rsidR="00BD2E9C" w14:paraId="15C6C7A0" w14:textId="77777777">
        <w:tc>
          <w:tcPr>
            <w:tcW w:w="817" w:type="dxa"/>
            <w:shd w:val="clear" w:color="auto" w:fill="D9D9D9" w:themeFill="background1" w:themeFillShade="D9"/>
          </w:tcPr>
          <w:p w14:paraId="5BABBE46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序号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6EBBB6D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术语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14:paraId="72C48435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解释说明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FD33B0F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来源</w:t>
            </w:r>
          </w:p>
        </w:tc>
      </w:tr>
      <w:tr w:rsidR="00BD2E9C" w14:paraId="265E15D8" w14:textId="77777777">
        <w:tc>
          <w:tcPr>
            <w:tcW w:w="817" w:type="dxa"/>
          </w:tcPr>
          <w:p w14:paraId="382E656D" w14:textId="7912B647" w:rsidR="00BD2E9C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3A052546" w14:textId="54914DC9" w:rsidR="00BD2E9C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154B69">
              <w:rPr>
                <w:rFonts w:ascii="微软雅黑" w:eastAsia="微软雅黑" w:hAnsi="微软雅黑" w:hint="eastAsia"/>
                <w:sz w:val="28"/>
                <w:szCs w:val="28"/>
              </w:rPr>
              <w:t>ER图</w:t>
            </w:r>
          </w:p>
        </w:tc>
        <w:tc>
          <w:tcPr>
            <w:tcW w:w="3827" w:type="dxa"/>
          </w:tcPr>
          <w:p w14:paraId="68F19AD3" w14:textId="0A950241" w:rsidR="00BD2E9C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154B69">
              <w:rPr>
                <w:rFonts w:ascii="微软雅黑" w:eastAsia="微软雅黑" w:hAnsi="微软雅黑" w:hint="eastAsia"/>
                <w:sz w:val="28"/>
                <w:szCs w:val="28"/>
              </w:rPr>
              <w:t>Entity-Relationship Diagram，实体关系图，用于描述数据实体及其之间的关系。</w:t>
            </w:r>
          </w:p>
        </w:tc>
        <w:tc>
          <w:tcPr>
            <w:tcW w:w="1418" w:type="dxa"/>
          </w:tcPr>
          <w:p w14:paraId="2546EBAA" w14:textId="709F79CB" w:rsidR="00BD2E9C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154B69">
              <w:rPr>
                <w:rFonts w:ascii="微软雅黑" w:eastAsia="微软雅黑" w:hAnsi="微软雅黑" w:hint="eastAsia"/>
                <w:sz w:val="28"/>
                <w:szCs w:val="28"/>
              </w:rPr>
              <w:t>数据库设计</w:t>
            </w:r>
          </w:p>
        </w:tc>
      </w:tr>
      <w:tr w:rsidR="00BD2E9C" w14:paraId="2F455064" w14:textId="77777777">
        <w:tc>
          <w:tcPr>
            <w:tcW w:w="817" w:type="dxa"/>
          </w:tcPr>
          <w:p w14:paraId="3B172848" w14:textId="5DE7B854" w:rsidR="00BD2E9C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2</w:t>
            </w:r>
          </w:p>
        </w:tc>
        <w:tc>
          <w:tcPr>
            <w:tcW w:w="2268" w:type="dxa"/>
          </w:tcPr>
          <w:p w14:paraId="30069C0F" w14:textId="4E120610" w:rsidR="00BD2E9C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154B69">
              <w:rPr>
                <w:rFonts w:ascii="微软雅黑" w:eastAsia="微软雅黑" w:hAnsi="微软雅黑"/>
                <w:sz w:val="28"/>
                <w:szCs w:val="28"/>
              </w:rPr>
              <w:t>DFD</w:t>
            </w:r>
          </w:p>
        </w:tc>
        <w:tc>
          <w:tcPr>
            <w:tcW w:w="3827" w:type="dxa"/>
          </w:tcPr>
          <w:p w14:paraId="4CEBB3FD" w14:textId="30EB45D1" w:rsidR="00BD2E9C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154B69">
              <w:rPr>
                <w:rFonts w:ascii="微软雅黑" w:eastAsia="微软雅黑" w:hAnsi="微软雅黑" w:hint="eastAsia"/>
                <w:sz w:val="28"/>
                <w:szCs w:val="28"/>
              </w:rPr>
              <w:t>Data Flow Diagram，数据流图，用于描绘系统内的数据流动和处理过程。</w:t>
            </w:r>
          </w:p>
        </w:tc>
        <w:tc>
          <w:tcPr>
            <w:tcW w:w="1418" w:type="dxa"/>
          </w:tcPr>
          <w:p w14:paraId="04420770" w14:textId="6CCB4117" w:rsidR="00BD2E9C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154B69">
              <w:rPr>
                <w:rFonts w:ascii="微软雅黑" w:eastAsia="微软雅黑" w:hAnsi="微软雅黑" w:hint="eastAsia"/>
                <w:sz w:val="28"/>
                <w:szCs w:val="28"/>
              </w:rPr>
              <w:t>系统分析</w:t>
            </w:r>
          </w:p>
        </w:tc>
      </w:tr>
      <w:tr w:rsidR="00BD2E9C" w14:paraId="250D80E3" w14:textId="77777777">
        <w:tc>
          <w:tcPr>
            <w:tcW w:w="817" w:type="dxa"/>
          </w:tcPr>
          <w:p w14:paraId="00792F17" w14:textId="1D975625" w:rsidR="00BD2E9C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14:paraId="0C4202C6" w14:textId="51F16A00" w:rsidR="00BD2E9C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154B69">
              <w:rPr>
                <w:rFonts w:ascii="微软雅黑" w:eastAsia="微软雅黑" w:hAnsi="微软雅黑"/>
                <w:sz w:val="28"/>
                <w:szCs w:val="28"/>
              </w:rPr>
              <w:t>JSON</w:t>
            </w:r>
          </w:p>
        </w:tc>
        <w:tc>
          <w:tcPr>
            <w:tcW w:w="3827" w:type="dxa"/>
          </w:tcPr>
          <w:p w14:paraId="7FE19AE0" w14:textId="63E11758" w:rsidR="00BD2E9C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154B69">
              <w:rPr>
                <w:rFonts w:ascii="微软雅黑" w:eastAsia="微软雅黑" w:hAnsi="微软雅黑" w:hint="eastAsia"/>
                <w:sz w:val="28"/>
                <w:szCs w:val="28"/>
              </w:rPr>
              <w:t>JavaScript Object Notation，一种轻量级的数据交换格式，易于人阅读和编写，也易于机器解析和生成。</w:t>
            </w:r>
          </w:p>
        </w:tc>
        <w:tc>
          <w:tcPr>
            <w:tcW w:w="1418" w:type="dxa"/>
          </w:tcPr>
          <w:p w14:paraId="69FBC6BF" w14:textId="7723A955" w:rsidR="00BD2E9C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154B69">
              <w:rPr>
                <w:rFonts w:ascii="微软雅黑" w:eastAsia="微软雅黑" w:hAnsi="微软雅黑"/>
                <w:sz w:val="28"/>
                <w:szCs w:val="28"/>
              </w:rPr>
              <w:t>IETF RFC 8259</w:t>
            </w:r>
          </w:p>
        </w:tc>
      </w:tr>
      <w:tr w:rsidR="00BD2E9C" w14:paraId="525D733E" w14:textId="77777777">
        <w:tc>
          <w:tcPr>
            <w:tcW w:w="817" w:type="dxa"/>
          </w:tcPr>
          <w:p w14:paraId="4E7D83E6" w14:textId="51D084EF" w:rsidR="00BD2E9C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14:paraId="47C1DDAF" w14:textId="72B0FE6F" w:rsidR="00BD2E9C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proofErr w:type="spellStart"/>
            <w:r w:rsidRPr="00154B69">
              <w:rPr>
                <w:rFonts w:ascii="微软雅黑" w:eastAsia="微软雅黑" w:hAnsi="微软雅黑"/>
                <w:sz w:val="28"/>
                <w:szCs w:val="28"/>
              </w:rPr>
              <w:t>CandidateInfoTuple</w:t>
            </w:r>
            <w:proofErr w:type="spellEnd"/>
          </w:p>
        </w:tc>
        <w:tc>
          <w:tcPr>
            <w:tcW w:w="3827" w:type="dxa"/>
          </w:tcPr>
          <w:p w14:paraId="5CA3F0BB" w14:textId="5CEA5B1C" w:rsidR="00BD2E9C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154B69">
              <w:rPr>
                <w:rFonts w:ascii="微软雅黑" w:eastAsia="微软雅黑" w:hAnsi="微软雅黑" w:hint="eastAsia"/>
                <w:sz w:val="28"/>
                <w:szCs w:val="28"/>
              </w:rPr>
              <w:t>在AI管线中用于表示一个潜在肺结节候选者的临时数据结构。</w:t>
            </w:r>
          </w:p>
        </w:tc>
        <w:tc>
          <w:tcPr>
            <w:tcW w:w="1418" w:type="dxa"/>
          </w:tcPr>
          <w:p w14:paraId="3B94B7A6" w14:textId="45A473DC" w:rsidR="00BD2E9C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154B69">
              <w:rPr>
                <w:rFonts w:ascii="微软雅黑" w:eastAsia="微软雅黑" w:hAnsi="微软雅黑" w:hint="eastAsia"/>
                <w:sz w:val="28"/>
                <w:szCs w:val="28"/>
              </w:rPr>
              <w:t>本项目</w:t>
            </w:r>
          </w:p>
        </w:tc>
      </w:tr>
      <w:tr w:rsidR="00154B69" w14:paraId="494E524A" w14:textId="77777777">
        <w:tc>
          <w:tcPr>
            <w:tcW w:w="817" w:type="dxa"/>
          </w:tcPr>
          <w:p w14:paraId="0C94258E" w14:textId="5CB7CBE1" w:rsidR="00154B69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5</w:t>
            </w:r>
          </w:p>
        </w:tc>
        <w:tc>
          <w:tcPr>
            <w:tcW w:w="2268" w:type="dxa"/>
          </w:tcPr>
          <w:p w14:paraId="2A717BB9" w14:textId="0DDB8AE4" w:rsidR="00154B69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proofErr w:type="spellStart"/>
            <w:r w:rsidRPr="00154B69">
              <w:rPr>
                <w:rFonts w:ascii="微软雅黑" w:eastAsia="微软雅黑" w:hAnsi="微软雅黑"/>
                <w:sz w:val="28"/>
                <w:szCs w:val="28"/>
              </w:rPr>
              <w:t>SQLAlchemy</w:t>
            </w:r>
            <w:proofErr w:type="spellEnd"/>
          </w:p>
        </w:tc>
        <w:tc>
          <w:tcPr>
            <w:tcW w:w="3827" w:type="dxa"/>
          </w:tcPr>
          <w:p w14:paraId="5EA43874" w14:textId="40FBDA64" w:rsidR="00154B69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154B69">
              <w:rPr>
                <w:rFonts w:ascii="微软雅黑" w:eastAsia="微软雅黑" w:hAnsi="微软雅黑" w:hint="eastAsia"/>
                <w:sz w:val="28"/>
                <w:szCs w:val="28"/>
              </w:rPr>
              <w:t>一个Python SQL工具包和对象关系映射（ORM）框架，本项目用其操作数据库。</w:t>
            </w:r>
          </w:p>
        </w:tc>
        <w:tc>
          <w:tcPr>
            <w:tcW w:w="1418" w:type="dxa"/>
          </w:tcPr>
          <w:p w14:paraId="5D16A895" w14:textId="25D69D03" w:rsidR="00154B69" w:rsidRDefault="00154B69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154B69">
              <w:rPr>
                <w:rFonts w:ascii="微软雅黑" w:eastAsia="微软雅黑" w:hAnsi="微软雅黑" w:hint="eastAsia"/>
                <w:sz w:val="28"/>
                <w:szCs w:val="28"/>
              </w:rPr>
              <w:t>开源社区</w:t>
            </w:r>
          </w:p>
        </w:tc>
      </w:tr>
    </w:tbl>
    <w:p w14:paraId="39256DF6" w14:textId="77777777" w:rsidR="00BD2E9C" w:rsidRDefault="003D14F6">
      <w:pPr>
        <w:pStyle w:val="1"/>
        <w:rPr>
          <w:rFonts w:ascii="微软雅黑" w:eastAsia="微软雅黑" w:hAnsi="微软雅黑"/>
          <w:sz w:val="28"/>
          <w:szCs w:val="28"/>
        </w:rPr>
      </w:pPr>
      <w:bookmarkStart w:id="20" w:name="_Toc54432401"/>
      <w:bookmarkStart w:id="21" w:name="_Toc54432917"/>
      <w:bookmarkStart w:id="22" w:name="_Toc54432825"/>
      <w:bookmarkStart w:id="23" w:name="_Toc54433022"/>
      <w:bookmarkStart w:id="24" w:name="_Toc203249517"/>
      <w:r>
        <w:rPr>
          <w:rFonts w:ascii="微软雅黑" w:eastAsia="微软雅黑" w:hAnsi="微软雅黑" w:hint="eastAsia"/>
          <w:sz w:val="28"/>
          <w:szCs w:val="28"/>
        </w:rPr>
        <w:t>二. 数据设计</w:t>
      </w:r>
      <w:bookmarkEnd w:id="20"/>
      <w:bookmarkEnd w:id="21"/>
      <w:bookmarkEnd w:id="22"/>
      <w:bookmarkEnd w:id="23"/>
      <w:bookmarkEnd w:id="24"/>
    </w:p>
    <w:p w14:paraId="05B3DD31" w14:textId="77777777" w:rsidR="00BD2E9C" w:rsidRDefault="003D14F6">
      <w:pPr>
        <w:pStyle w:val="2"/>
        <w:rPr>
          <w:rFonts w:ascii="微软雅黑" w:eastAsia="微软雅黑" w:hAnsi="微软雅黑"/>
          <w:sz w:val="28"/>
          <w:szCs w:val="28"/>
        </w:rPr>
      </w:pPr>
      <w:bookmarkStart w:id="25" w:name="_Toc54432402"/>
      <w:bookmarkStart w:id="26" w:name="_Toc54432826"/>
      <w:bookmarkStart w:id="27" w:name="_Toc54432918"/>
      <w:bookmarkStart w:id="28" w:name="_Toc54433023"/>
      <w:bookmarkStart w:id="29" w:name="_Toc203249518"/>
      <w:r>
        <w:rPr>
          <w:rFonts w:ascii="微软雅黑" w:eastAsia="微软雅黑" w:hAnsi="微软雅黑" w:hint="eastAsia"/>
          <w:sz w:val="28"/>
          <w:szCs w:val="28"/>
        </w:rPr>
        <w:t>2.1. 数据流设计</w:t>
      </w:r>
      <w:bookmarkEnd w:id="25"/>
      <w:bookmarkEnd w:id="26"/>
      <w:bookmarkEnd w:id="27"/>
      <w:bookmarkEnd w:id="28"/>
      <w:bookmarkEnd w:id="29"/>
    </w:p>
    <w:p w14:paraId="1F5861F2" w14:textId="344D206A" w:rsidR="00BD2E9C" w:rsidRDefault="003D14F6">
      <w:pPr>
        <w:pStyle w:val="3"/>
        <w:rPr>
          <w:rFonts w:ascii="微软雅黑" w:eastAsia="微软雅黑" w:hAnsi="微软雅黑"/>
          <w:sz w:val="28"/>
          <w:szCs w:val="28"/>
        </w:rPr>
      </w:pPr>
      <w:bookmarkStart w:id="30" w:name="_Toc54432827"/>
      <w:bookmarkStart w:id="31" w:name="_Toc54433024"/>
      <w:bookmarkStart w:id="32" w:name="_Toc54432403"/>
      <w:bookmarkStart w:id="33" w:name="_Toc54432919"/>
      <w:bookmarkStart w:id="34" w:name="_Toc203249519"/>
      <w:r>
        <w:rPr>
          <w:rFonts w:ascii="微软雅黑" w:eastAsia="微软雅黑" w:hAnsi="微软雅黑" w:hint="eastAsia"/>
          <w:sz w:val="28"/>
          <w:szCs w:val="28"/>
        </w:rPr>
        <w:t>2.1.1.</w:t>
      </w:r>
      <w:r w:rsidR="00154B69" w:rsidRPr="00154B69">
        <w:rPr>
          <w:rFonts w:hint="eastAsia"/>
          <w:b w:val="0"/>
          <w:bCs w:val="0"/>
          <w:sz w:val="21"/>
          <w:szCs w:val="22"/>
        </w:rPr>
        <w:t xml:space="preserve"> </w:t>
      </w:r>
      <w:r w:rsidR="00154B69" w:rsidRPr="00154B69">
        <w:rPr>
          <w:rFonts w:ascii="微软雅黑" w:eastAsia="微软雅黑" w:hAnsi="微软雅黑" w:hint="eastAsia"/>
          <w:sz w:val="28"/>
          <w:szCs w:val="28"/>
        </w:rPr>
        <w:t>CT影像上传与分析</w:t>
      </w:r>
      <w:r>
        <w:rPr>
          <w:rFonts w:ascii="微软雅黑" w:eastAsia="微软雅黑" w:hAnsi="微软雅黑" w:hint="eastAsia"/>
          <w:sz w:val="28"/>
          <w:szCs w:val="28"/>
        </w:rPr>
        <w:t>功能</w:t>
      </w:r>
      <w:bookmarkEnd w:id="30"/>
      <w:bookmarkEnd w:id="31"/>
      <w:bookmarkEnd w:id="32"/>
      <w:bookmarkEnd w:id="33"/>
      <w:bookmarkEnd w:id="34"/>
    </w:p>
    <w:p w14:paraId="72B539A3" w14:textId="77777777" w:rsidR="00BD2E9C" w:rsidRDefault="003D14F6">
      <w:pPr>
        <w:pStyle w:val="a9"/>
        <w:ind w:left="420" w:firstLineChars="0" w:firstLine="0"/>
        <w:jc w:val="left"/>
        <w:outlineLvl w:val="3"/>
        <w:rPr>
          <w:rFonts w:ascii="微软雅黑" w:eastAsia="微软雅黑" w:hAnsi="微软雅黑"/>
          <w:sz w:val="28"/>
          <w:szCs w:val="28"/>
        </w:rPr>
      </w:pPr>
      <w:bookmarkStart w:id="35" w:name="_Toc54432920"/>
      <w:bookmarkStart w:id="36" w:name="_Toc54432404"/>
      <w:bookmarkStart w:id="37" w:name="_Toc54433025"/>
      <w:bookmarkStart w:id="38" w:name="_Toc54432828"/>
      <w:bookmarkStart w:id="39" w:name="_Toc203249520"/>
      <w:r>
        <w:rPr>
          <w:rFonts w:ascii="微软雅黑" w:eastAsia="微软雅黑" w:hAnsi="微软雅黑" w:hint="eastAsia"/>
          <w:sz w:val="28"/>
          <w:szCs w:val="28"/>
        </w:rPr>
        <w:t>2.1.1.1.数据流图</w:t>
      </w:r>
      <w:bookmarkEnd w:id="35"/>
      <w:bookmarkEnd w:id="36"/>
      <w:bookmarkEnd w:id="37"/>
      <w:bookmarkEnd w:id="38"/>
      <w:bookmarkEnd w:id="39"/>
    </w:p>
    <w:p w14:paraId="58308D39" w14:textId="47B34A27" w:rsidR="00BD2E9C" w:rsidRDefault="00154B69">
      <w:pPr>
        <w:pStyle w:val="a9"/>
        <w:ind w:left="420" w:firstLineChars="0" w:firstLine="0"/>
        <w:jc w:val="left"/>
        <w:outlineLvl w:val="3"/>
        <w:rPr>
          <w:rFonts w:ascii="微软雅黑" w:eastAsia="微软雅黑" w:hAnsi="微软雅黑"/>
          <w:sz w:val="28"/>
          <w:szCs w:val="28"/>
        </w:rPr>
      </w:pPr>
      <w:bookmarkStart w:id="40" w:name="_Toc54433026"/>
      <w:bookmarkStart w:id="41" w:name="_Toc54432405"/>
      <w:bookmarkStart w:id="42" w:name="_Toc54432829"/>
      <w:bookmarkStart w:id="43" w:name="_Toc54432921"/>
      <w:bookmarkStart w:id="44" w:name="_Toc203249521"/>
      <w:r>
        <w:rPr>
          <w:noProof/>
        </w:rPr>
        <w:lastRenderedPageBreak/>
        <w:drawing>
          <wp:inline distT="0" distB="0" distL="0" distR="0" wp14:anchorId="44308BB1" wp14:editId="290C9060">
            <wp:extent cx="5274310" cy="49193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4F6">
        <w:rPr>
          <w:rFonts w:ascii="微软雅黑" w:eastAsia="微软雅黑" w:hAnsi="微软雅黑" w:hint="eastAsia"/>
          <w:sz w:val="28"/>
          <w:szCs w:val="28"/>
        </w:rPr>
        <w:t>2.1.1.2.数据流说明</w:t>
      </w:r>
      <w:bookmarkEnd w:id="40"/>
      <w:bookmarkEnd w:id="41"/>
      <w:bookmarkEnd w:id="42"/>
      <w:bookmarkEnd w:id="43"/>
      <w:bookmarkEnd w:id="44"/>
    </w:p>
    <w:p w14:paraId="0771F267" w14:textId="3AEDD8F1" w:rsidR="00154B69" w:rsidRPr="00154B69" w:rsidRDefault="00154B69" w:rsidP="00154B69">
      <w:pPr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154B69"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    输入：用户通过前端界面选择并上传一对匹配的 .</w:t>
      </w:r>
      <w:proofErr w:type="spellStart"/>
      <w:r w:rsidRPr="00154B69">
        <w:rPr>
          <w:rFonts w:ascii="微软雅黑" w:eastAsia="微软雅黑" w:hAnsi="微软雅黑" w:hint="eastAsia"/>
          <w:color w:val="000000" w:themeColor="text1"/>
          <w:sz w:val="28"/>
          <w:szCs w:val="28"/>
        </w:rPr>
        <w:t>mhd</w:t>
      </w:r>
      <w:proofErr w:type="spellEnd"/>
      <w:r w:rsidRPr="00154B69"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 和 .raw 格式的CT影像文件。</w:t>
      </w:r>
    </w:p>
    <w:p w14:paraId="2A96DC35" w14:textId="0F25DF22" w:rsidR="00154B69" w:rsidRPr="00154B69" w:rsidRDefault="00154B69" w:rsidP="00154B69">
      <w:pPr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154B69"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    前端处理：前端将文件数据打包在一个HTTP POST请求中，发送至后端/</w:t>
      </w:r>
      <w:proofErr w:type="spellStart"/>
      <w:r w:rsidRPr="00154B69">
        <w:rPr>
          <w:rFonts w:ascii="微软雅黑" w:eastAsia="微软雅黑" w:hAnsi="微软雅黑" w:hint="eastAsia"/>
          <w:color w:val="000000" w:themeColor="text1"/>
          <w:sz w:val="28"/>
          <w:szCs w:val="28"/>
        </w:rPr>
        <w:t>api</w:t>
      </w:r>
      <w:proofErr w:type="spellEnd"/>
      <w:r w:rsidRPr="00154B69">
        <w:rPr>
          <w:rFonts w:ascii="微软雅黑" w:eastAsia="微软雅黑" w:hAnsi="微软雅黑" w:hint="eastAsia"/>
          <w:color w:val="000000" w:themeColor="text1"/>
          <w:sz w:val="28"/>
          <w:szCs w:val="28"/>
        </w:rPr>
        <w:t>/upload接口。</w:t>
      </w:r>
    </w:p>
    <w:p w14:paraId="78045A69" w14:textId="5D869598" w:rsidR="00154B69" w:rsidRPr="00154B69" w:rsidRDefault="00154B69" w:rsidP="00154B69">
      <w:pPr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154B69"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    后端处理与分发：</w:t>
      </w:r>
    </w:p>
    <w:p w14:paraId="507D1C02" w14:textId="6E7A1BBA" w:rsidR="00154B69" w:rsidRPr="00154B69" w:rsidRDefault="00154B69" w:rsidP="00154B69">
      <w:pPr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154B69"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        Flask后端服务接收到请求后，首先将上传的两个文件保存到服务器的指定归档目录中，以备后续访问。</w:t>
      </w:r>
    </w:p>
    <w:p w14:paraId="590C5879" w14:textId="50A53F4C" w:rsidR="00154B69" w:rsidRPr="00154B69" w:rsidRDefault="00154B69" w:rsidP="00154B69">
      <w:pPr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154B69"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        同时，后端在内存中加载CT影像的像素数据，并将其传</w:t>
      </w:r>
      <w:r w:rsidRPr="00154B69">
        <w:rPr>
          <w:rFonts w:ascii="微软雅黑" w:eastAsia="微软雅黑" w:hAnsi="微软雅黑" w:hint="eastAsia"/>
          <w:color w:val="000000" w:themeColor="text1"/>
          <w:sz w:val="28"/>
          <w:szCs w:val="28"/>
        </w:rPr>
        <w:lastRenderedPageBreak/>
        <w:t>递给AI分析管线。</w:t>
      </w:r>
    </w:p>
    <w:p w14:paraId="3F577F46" w14:textId="46CD64EA" w:rsidR="00154B69" w:rsidRPr="00154B69" w:rsidRDefault="00154B69" w:rsidP="00154B69">
      <w:pPr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154B69"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    AI分析：三阶段AI模型（分割、分类、恶性预测）依次处理CT数据，最终生成一个包含所有发现的结构化预测结果。</w:t>
      </w:r>
    </w:p>
    <w:p w14:paraId="7BA740A1" w14:textId="47DEBB89" w:rsidR="00154B69" w:rsidRPr="00154B69" w:rsidRDefault="00154B69" w:rsidP="00154B69">
      <w:pPr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154B69"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    数据持久化：后端服务将AI管线输出的完整预测结果（格式化为JSON字符串）连同文件路径、诊断时间、总体发现等元数据，作为一个新的诊断记录插入到MySQL数据库的Diagnosis表中。</w:t>
      </w:r>
    </w:p>
    <w:p w14:paraId="209F4F8B" w14:textId="5A674C16" w:rsidR="00154B69" w:rsidRPr="00154B69" w:rsidRDefault="00154B69" w:rsidP="00154B69">
      <w:pPr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154B69"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    输出：后端向前端返回一个包含本次分析结果的JSON响应。前端在收到响应后，解析数据并自动跳转到新生成的诊断报告详情</w:t>
      </w:r>
      <w:proofErr w:type="gramStart"/>
      <w:r w:rsidRPr="00154B69">
        <w:rPr>
          <w:rFonts w:ascii="微软雅黑" w:eastAsia="微软雅黑" w:hAnsi="微软雅黑" w:hint="eastAsia"/>
          <w:color w:val="000000" w:themeColor="text1"/>
          <w:sz w:val="28"/>
          <w:szCs w:val="28"/>
        </w:rPr>
        <w:t>页进行</w:t>
      </w:r>
      <w:proofErr w:type="gramEnd"/>
      <w:r w:rsidRPr="00154B69">
        <w:rPr>
          <w:rFonts w:ascii="微软雅黑" w:eastAsia="微软雅黑" w:hAnsi="微软雅黑" w:hint="eastAsia"/>
          <w:color w:val="000000" w:themeColor="text1"/>
          <w:sz w:val="28"/>
          <w:szCs w:val="28"/>
        </w:rPr>
        <w:t>展示。</w:t>
      </w:r>
    </w:p>
    <w:p w14:paraId="56C6AFED" w14:textId="10BFC01A" w:rsidR="00BD2E9C" w:rsidRDefault="003D14F6">
      <w:pPr>
        <w:pStyle w:val="2"/>
        <w:rPr>
          <w:rFonts w:ascii="微软雅黑" w:eastAsia="微软雅黑" w:hAnsi="微软雅黑"/>
          <w:sz w:val="28"/>
          <w:szCs w:val="28"/>
        </w:rPr>
      </w:pPr>
      <w:bookmarkStart w:id="45" w:name="_Toc54432830"/>
      <w:bookmarkStart w:id="46" w:name="_Toc54432406"/>
      <w:bookmarkStart w:id="47" w:name="_Toc54432922"/>
      <w:bookmarkStart w:id="48" w:name="_Toc54433027"/>
      <w:bookmarkStart w:id="49" w:name="_Toc203249522"/>
      <w:r>
        <w:rPr>
          <w:rFonts w:ascii="微软雅黑" w:eastAsia="微软雅黑" w:hAnsi="微软雅黑" w:hint="eastAsia"/>
          <w:sz w:val="28"/>
          <w:szCs w:val="28"/>
        </w:rPr>
        <w:t>2.2. 数据实体设计</w:t>
      </w:r>
      <w:bookmarkEnd w:id="45"/>
      <w:bookmarkEnd w:id="46"/>
      <w:bookmarkEnd w:id="47"/>
      <w:bookmarkEnd w:id="48"/>
      <w:bookmarkEnd w:id="49"/>
    </w:p>
    <w:p w14:paraId="267C4717" w14:textId="77777777" w:rsidR="00BD2E9C" w:rsidRDefault="003D14F6">
      <w:pPr>
        <w:pStyle w:val="3"/>
        <w:rPr>
          <w:rFonts w:ascii="微软雅黑" w:eastAsia="微软雅黑" w:hAnsi="微软雅黑"/>
          <w:sz w:val="28"/>
          <w:szCs w:val="28"/>
        </w:rPr>
      </w:pPr>
      <w:bookmarkStart w:id="50" w:name="_Toc54432831"/>
      <w:bookmarkStart w:id="51" w:name="_Toc54432407"/>
      <w:bookmarkStart w:id="52" w:name="_Toc54433028"/>
      <w:bookmarkStart w:id="53" w:name="_Toc54432923"/>
      <w:bookmarkStart w:id="54" w:name="_Toc203249523"/>
      <w:r>
        <w:rPr>
          <w:rFonts w:ascii="微软雅黑" w:eastAsia="微软雅黑" w:hAnsi="微软雅黑" w:hint="eastAsia"/>
          <w:sz w:val="28"/>
          <w:szCs w:val="28"/>
        </w:rPr>
        <w:t>2.2.1.实体关系（ER）图总</w:t>
      </w:r>
      <w:proofErr w:type="gramStart"/>
      <w:r>
        <w:rPr>
          <w:rFonts w:ascii="微软雅黑" w:eastAsia="微软雅黑" w:hAnsi="微软雅黑" w:hint="eastAsia"/>
          <w:sz w:val="28"/>
          <w:szCs w:val="28"/>
        </w:rPr>
        <w:t>览</w:t>
      </w:r>
      <w:bookmarkEnd w:id="50"/>
      <w:bookmarkEnd w:id="51"/>
      <w:bookmarkEnd w:id="52"/>
      <w:bookmarkEnd w:id="53"/>
      <w:bookmarkEnd w:id="54"/>
      <w:proofErr w:type="gramEnd"/>
    </w:p>
    <w:p w14:paraId="49931726" w14:textId="330B5CB7" w:rsidR="00BD1792" w:rsidRDefault="00994AED">
      <w:pPr>
        <w:jc w:val="left"/>
        <w:rPr>
          <w:rFonts w:ascii="微软雅黑" w:eastAsia="微软雅黑" w:hAnsi="微软雅黑"/>
          <w:i/>
          <w:color w:val="4F81BD" w:themeColor="accent1"/>
          <w:sz w:val="28"/>
          <w:szCs w:val="28"/>
        </w:rPr>
      </w:pPr>
      <w:r>
        <w:rPr>
          <w:noProof/>
        </w:rPr>
        <w:drawing>
          <wp:inline distT="0" distB="0" distL="0" distR="0" wp14:anchorId="55F0BA30" wp14:editId="7CCD3762">
            <wp:extent cx="5274310" cy="34594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5" w:name="_GoBack"/>
      <w:bookmarkEnd w:id="55"/>
    </w:p>
    <w:p w14:paraId="3311F5C3" w14:textId="77777777" w:rsidR="00BD2E9C" w:rsidRDefault="003D14F6">
      <w:pPr>
        <w:pStyle w:val="3"/>
        <w:rPr>
          <w:rFonts w:ascii="微软雅黑" w:eastAsia="微软雅黑" w:hAnsi="微软雅黑"/>
          <w:sz w:val="28"/>
          <w:szCs w:val="28"/>
        </w:rPr>
      </w:pPr>
      <w:bookmarkStart w:id="56" w:name="_Toc54432408"/>
      <w:bookmarkStart w:id="57" w:name="_Toc54433029"/>
      <w:bookmarkStart w:id="58" w:name="_Toc54432924"/>
      <w:bookmarkStart w:id="59" w:name="_Toc54432832"/>
      <w:bookmarkStart w:id="60" w:name="_Toc203249524"/>
      <w:r>
        <w:rPr>
          <w:rFonts w:ascii="微软雅黑" w:eastAsia="微软雅黑" w:hAnsi="微软雅黑" w:hint="eastAsia"/>
          <w:sz w:val="28"/>
          <w:szCs w:val="28"/>
        </w:rPr>
        <w:lastRenderedPageBreak/>
        <w:t>2.2.2.数据实体设计</w:t>
      </w:r>
      <w:bookmarkEnd w:id="56"/>
      <w:bookmarkEnd w:id="57"/>
      <w:bookmarkEnd w:id="58"/>
      <w:bookmarkEnd w:id="59"/>
      <w:bookmarkEnd w:id="60"/>
    </w:p>
    <w:p w14:paraId="00819BC3" w14:textId="6BD7D1C5" w:rsidR="00BD2E9C" w:rsidRDefault="003D14F6">
      <w:pPr>
        <w:pStyle w:val="4"/>
        <w:rPr>
          <w:rFonts w:ascii="微软雅黑" w:eastAsia="微软雅黑" w:hAnsi="微软雅黑"/>
        </w:rPr>
      </w:pPr>
      <w:bookmarkStart w:id="61" w:name="_Toc54433030"/>
      <w:bookmarkStart w:id="62" w:name="_Toc54432833"/>
      <w:bookmarkStart w:id="63" w:name="_Toc54432409"/>
      <w:bookmarkStart w:id="64" w:name="_Toc54432925"/>
      <w:bookmarkStart w:id="65" w:name="_Toc203249525"/>
      <w:r>
        <w:rPr>
          <w:rFonts w:ascii="微软雅黑" w:eastAsia="微软雅黑" w:hAnsi="微软雅黑" w:hint="eastAsia"/>
        </w:rPr>
        <w:t>2.2.2.1.</w:t>
      </w:r>
      <w:r w:rsidR="00154B69" w:rsidRPr="00154B69">
        <w:rPr>
          <w:rFonts w:hint="eastAsia"/>
        </w:rPr>
        <w:t xml:space="preserve"> </w:t>
      </w:r>
      <w:r w:rsidR="00154B69" w:rsidRPr="00154B69">
        <w:rPr>
          <w:rFonts w:ascii="微软雅黑" w:eastAsia="微软雅黑" w:hAnsi="微软雅黑" w:hint="eastAsia"/>
          <w:i/>
          <w:color w:val="4F81BD" w:themeColor="accent1"/>
        </w:rPr>
        <w:t>Diagnosis（诊断记录）</w:t>
      </w:r>
      <w:r>
        <w:rPr>
          <w:rFonts w:ascii="微软雅黑" w:eastAsia="微软雅黑" w:hAnsi="微软雅黑" w:hint="eastAsia"/>
        </w:rPr>
        <w:t>数据实体</w:t>
      </w:r>
      <w:bookmarkEnd w:id="61"/>
      <w:bookmarkEnd w:id="62"/>
      <w:bookmarkEnd w:id="63"/>
      <w:bookmarkEnd w:id="64"/>
      <w:bookmarkEnd w:id="6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60"/>
        <w:gridCol w:w="8"/>
        <w:gridCol w:w="2698"/>
        <w:gridCol w:w="2054"/>
        <w:gridCol w:w="2076"/>
      </w:tblGrid>
      <w:tr w:rsidR="00BD2E9C" w14:paraId="41826D79" w14:textId="77777777">
        <w:tc>
          <w:tcPr>
            <w:tcW w:w="1526" w:type="dxa"/>
            <w:gridSpan w:val="2"/>
            <w:shd w:val="clear" w:color="auto" w:fill="D9D9D9" w:themeFill="background1" w:themeFillShade="D9"/>
          </w:tcPr>
          <w:p w14:paraId="4FD4FF1D" w14:textId="77777777" w:rsidR="00BD2E9C" w:rsidRDefault="003D14F6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实体名称</w:t>
            </w:r>
          </w:p>
        </w:tc>
        <w:tc>
          <w:tcPr>
            <w:tcW w:w="2734" w:type="dxa"/>
          </w:tcPr>
          <w:p w14:paraId="34F10575" w14:textId="4EB3739B" w:rsidR="00BD2E9C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Diagnosis  诊断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221D6475" w14:textId="77777777" w:rsidR="00BD2E9C" w:rsidRDefault="003D14F6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版本</w:t>
            </w:r>
          </w:p>
        </w:tc>
        <w:tc>
          <w:tcPr>
            <w:tcW w:w="2131" w:type="dxa"/>
          </w:tcPr>
          <w:p w14:paraId="7FCD476D" w14:textId="62FB2D6B" w:rsidR="00BD2E9C" w:rsidRDefault="003D14F6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V1.</w:t>
            </w:r>
            <w:r w:rsidR="00BD1792">
              <w:rPr>
                <w:rFonts w:ascii="微软雅黑" w:eastAsia="微软雅黑" w:hAnsi="微软雅黑"/>
                <w:sz w:val="28"/>
                <w:szCs w:val="28"/>
              </w:rPr>
              <w:t>10</w:t>
            </w:r>
          </w:p>
        </w:tc>
      </w:tr>
      <w:tr w:rsidR="00BD2E9C" w14:paraId="3BA3BDDD" w14:textId="77777777">
        <w:tc>
          <w:tcPr>
            <w:tcW w:w="1526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D4F4ED9" w14:textId="77777777" w:rsidR="00BD2E9C" w:rsidRDefault="003D14F6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实体说明</w:t>
            </w:r>
          </w:p>
        </w:tc>
        <w:tc>
          <w:tcPr>
            <w:tcW w:w="6996" w:type="dxa"/>
            <w:gridSpan w:val="3"/>
            <w:tcBorders>
              <w:bottom w:val="single" w:sz="4" w:space="0" w:color="000000" w:themeColor="text1"/>
            </w:tcBorders>
          </w:tcPr>
          <w:p w14:paraId="7B10A5D0" w14:textId="10A4250A" w:rsidR="00BD2E9C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该实体是系统的核心持久</w:t>
            </w:r>
            <w:proofErr w:type="gramStart"/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化数据</w:t>
            </w:r>
            <w:proofErr w:type="gramEnd"/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对象，代表了一次完整的CT影像AI分析任务的结果。它被存储在MySQL数据库中，用于历史记录的查询、报告展示和数据统计。</w:t>
            </w:r>
          </w:p>
        </w:tc>
      </w:tr>
      <w:tr w:rsidR="00BD2E9C" w14:paraId="5517E1C2" w14:textId="77777777">
        <w:tc>
          <w:tcPr>
            <w:tcW w:w="1518" w:type="dxa"/>
            <w:shd w:val="clear" w:color="auto" w:fill="D9D9D9" w:themeFill="background1" w:themeFillShade="D9"/>
          </w:tcPr>
          <w:p w14:paraId="09C3F1EE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序号</w:t>
            </w:r>
          </w:p>
        </w:tc>
        <w:tc>
          <w:tcPr>
            <w:tcW w:w="2742" w:type="dxa"/>
            <w:gridSpan w:val="2"/>
            <w:shd w:val="clear" w:color="auto" w:fill="D9D9D9" w:themeFill="background1" w:themeFillShade="D9"/>
          </w:tcPr>
          <w:p w14:paraId="54663889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相关功能</w:t>
            </w:r>
          </w:p>
        </w:tc>
        <w:tc>
          <w:tcPr>
            <w:tcW w:w="4262" w:type="dxa"/>
            <w:gridSpan w:val="2"/>
            <w:shd w:val="clear" w:color="auto" w:fill="D9D9D9" w:themeFill="background1" w:themeFillShade="D9"/>
          </w:tcPr>
          <w:p w14:paraId="7A26BE9F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输入/输出</w:t>
            </w:r>
          </w:p>
        </w:tc>
      </w:tr>
      <w:tr w:rsidR="00BD2E9C" w14:paraId="61BFAC30" w14:textId="77777777">
        <w:tc>
          <w:tcPr>
            <w:tcW w:w="1518" w:type="dxa"/>
          </w:tcPr>
          <w:p w14:paraId="3F3E5761" w14:textId="77777777" w:rsidR="00BD2E9C" w:rsidRPr="00BD1792" w:rsidRDefault="003D14F6">
            <w:pPr>
              <w:jc w:val="center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742" w:type="dxa"/>
            <w:gridSpan w:val="2"/>
          </w:tcPr>
          <w:p w14:paraId="2C40D10A" w14:textId="617E23B8" w:rsidR="00BD2E9C" w:rsidRPr="00BD1792" w:rsidRDefault="00BD1792">
            <w:pPr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CT影像上传与分析</w:t>
            </w:r>
          </w:p>
        </w:tc>
        <w:tc>
          <w:tcPr>
            <w:tcW w:w="4262" w:type="dxa"/>
            <w:gridSpan w:val="2"/>
          </w:tcPr>
          <w:p w14:paraId="1B43E3E8" w14:textId="7F3EFA6C" w:rsidR="00BD2E9C" w:rsidRPr="00BD1792" w:rsidRDefault="00BD1792">
            <w:pPr>
              <w:jc w:val="center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输出: 在分析完成后，系统将生成一条新的Diagnosis记录并存入数据库。</w:t>
            </w:r>
          </w:p>
        </w:tc>
      </w:tr>
      <w:tr w:rsidR="00BD2E9C" w14:paraId="0BA5C380" w14:textId="77777777">
        <w:tc>
          <w:tcPr>
            <w:tcW w:w="1518" w:type="dxa"/>
          </w:tcPr>
          <w:p w14:paraId="27642C23" w14:textId="77777777" w:rsidR="00BD2E9C" w:rsidRPr="00BD1792" w:rsidRDefault="003D14F6">
            <w:pPr>
              <w:jc w:val="center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742" w:type="dxa"/>
            <w:gridSpan w:val="2"/>
          </w:tcPr>
          <w:p w14:paraId="127F7D30" w14:textId="63693253" w:rsidR="00BD2E9C" w:rsidRPr="00BD1792" w:rsidRDefault="00BD1792">
            <w:pPr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历史记录</w:t>
            </w:r>
          </w:p>
        </w:tc>
        <w:tc>
          <w:tcPr>
            <w:tcW w:w="4262" w:type="dxa"/>
            <w:gridSpan w:val="2"/>
          </w:tcPr>
          <w:p w14:paraId="62B225C1" w14:textId="4E18FF28" w:rsidR="00BD2E9C" w:rsidRPr="00BD1792" w:rsidRDefault="00BD1792">
            <w:pPr>
              <w:jc w:val="center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输入: 系统从数据库查询多条Diagnosis记录以在前端列表中展示。</w:t>
            </w:r>
          </w:p>
        </w:tc>
      </w:tr>
      <w:tr w:rsidR="00BD1792" w14:paraId="2FCFA727" w14:textId="77777777">
        <w:tc>
          <w:tcPr>
            <w:tcW w:w="1518" w:type="dxa"/>
          </w:tcPr>
          <w:p w14:paraId="303FB8BB" w14:textId="4D5F7042" w:rsidR="00BD1792" w:rsidRPr="00BD1792" w:rsidRDefault="00BD1792">
            <w:pPr>
              <w:jc w:val="center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742" w:type="dxa"/>
            <w:gridSpan w:val="2"/>
          </w:tcPr>
          <w:p w14:paraId="179EA1F9" w14:textId="45AF998E" w:rsidR="00BD1792" w:rsidRPr="00BD1792" w:rsidRDefault="00BD1792">
            <w:pPr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诊断报告详情</w:t>
            </w:r>
          </w:p>
        </w:tc>
        <w:tc>
          <w:tcPr>
            <w:tcW w:w="4262" w:type="dxa"/>
            <w:gridSpan w:val="2"/>
          </w:tcPr>
          <w:p w14:paraId="3BB87E3C" w14:textId="6C1B78D8" w:rsidR="00BD1792" w:rsidRPr="00BD1792" w:rsidRDefault="00BD1792">
            <w:pPr>
              <w:jc w:val="center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输入: 系统根据ID从数据库查询单条Diagnosis记录以展示详细报告。</w:t>
            </w:r>
          </w:p>
        </w:tc>
      </w:tr>
      <w:tr w:rsidR="00BD1792" w14:paraId="00E43204" w14:textId="77777777">
        <w:tc>
          <w:tcPr>
            <w:tcW w:w="1518" w:type="dxa"/>
          </w:tcPr>
          <w:p w14:paraId="48EB6DA2" w14:textId="616285A4" w:rsidR="00BD1792" w:rsidRPr="00BD1792" w:rsidRDefault="00BD1792">
            <w:pPr>
              <w:jc w:val="center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742" w:type="dxa"/>
            <w:gridSpan w:val="2"/>
          </w:tcPr>
          <w:p w14:paraId="0AD9CA07" w14:textId="535CB2A5" w:rsidR="00BD1792" w:rsidRPr="00BD1792" w:rsidRDefault="00BD1792">
            <w:pPr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 xml:space="preserve">AI助手  </w:t>
            </w:r>
          </w:p>
        </w:tc>
        <w:tc>
          <w:tcPr>
            <w:tcW w:w="4262" w:type="dxa"/>
            <w:gridSpan w:val="2"/>
          </w:tcPr>
          <w:p w14:paraId="602830C7" w14:textId="1A2D3526" w:rsidR="00BD1792" w:rsidRPr="00BD1792" w:rsidRDefault="00BD1792">
            <w:pPr>
              <w:jc w:val="center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输入: 系统根据ID查询Diagnosis记录中的</w:t>
            </w:r>
            <w:proofErr w:type="spellStart"/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result_json</w:t>
            </w:r>
            <w:proofErr w:type="spellEnd"/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，为大语言模型提供上下文。</w:t>
            </w:r>
          </w:p>
        </w:tc>
      </w:tr>
      <w:tr w:rsidR="00BD2E9C" w14:paraId="060BF000" w14:textId="77777777">
        <w:tc>
          <w:tcPr>
            <w:tcW w:w="8522" w:type="dxa"/>
            <w:gridSpan w:val="5"/>
            <w:shd w:val="clear" w:color="auto" w:fill="D9D9D9" w:themeFill="background1" w:themeFillShade="D9"/>
          </w:tcPr>
          <w:p w14:paraId="6B0E36FC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数据要素</w:t>
            </w:r>
          </w:p>
        </w:tc>
      </w:tr>
      <w:tr w:rsidR="00BD2E9C" w14:paraId="12D8D1AC" w14:textId="77777777">
        <w:tc>
          <w:tcPr>
            <w:tcW w:w="1526" w:type="dxa"/>
            <w:gridSpan w:val="2"/>
            <w:shd w:val="clear" w:color="auto" w:fill="D9D9D9" w:themeFill="background1" w:themeFillShade="D9"/>
          </w:tcPr>
          <w:p w14:paraId="77595C2F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序号</w:t>
            </w:r>
          </w:p>
        </w:tc>
        <w:tc>
          <w:tcPr>
            <w:tcW w:w="2734" w:type="dxa"/>
            <w:shd w:val="clear" w:color="auto" w:fill="D9D9D9" w:themeFill="background1" w:themeFillShade="D9"/>
          </w:tcPr>
          <w:p w14:paraId="45409AA3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名称</w:t>
            </w:r>
          </w:p>
        </w:tc>
        <w:tc>
          <w:tcPr>
            <w:tcW w:w="4262" w:type="dxa"/>
            <w:gridSpan w:val="2"/>
            <w:shd w:val="clear" w:color="auto" w:fill="D9D9D9" w:themeFill="background1" w:themeFillShade="D9"/>
          </w:tcPr>
          <w:p w14:paraId="5D06CC3A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约束和限制</w:t>
            </w:r>
          </w:p>
        </w:tc>
      </w:tr>
      <w:tr w:rsidR="00BD2E9C" w14:paraId="7E41D0B2" w14:textId="77777777">
        <w:tc>
          <w:tcPr>
            <w:tcW w:w="1526" w:type="dxa"/>
            <w:gridSpan w:val="2"/>
          </w:tcPr>
          <w:p w14:paraId="12704005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1</w:t>
            </w:r>
          </w:p>
        </w:tc>
        <w:tc>
          <w:tcPr>
            <w:tcW w:w="2734" w:type="dxa"/>
          </w:tcPr>
          <w:p w14:paraId="7824B45E" w14:textId="33FC79CE" w:rsidR="00BD2E9C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/>
                <w:sz w:val="28"/>
                <w:szCs w:val="28"/>
              </w:rPr>
              <w:t>filename</w:t>
            </w:r>
          </w:p>
        </w:tc>
        <w:tc>
          <w:tcPr>
            <w:tcW w:w="4262" w:type="dxa"/>
            <w:gridSpan w:val="2"/>
          </w:tcPr>
          <w:p w14:paraId="05943BD8" w14:textId="52979EB7" w:rsidR="00BD2E9C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字符串 (最大255字符), 不可为空</w:t>
            </w:r>
          </w:p>
        </w:tc>
      </w:tr>
      <w:tr w:rsidR="00BD2E9C" w14:paraId="6E7C58C8" w14:textId="77777777">
        <w:tc>
          <w:tcPr>
            <w:tcW w:w="1526" w:type="dxa"/>
            <w:gridSpan w:val="2"/>
          </w:tcPr>
          <w:p w14:paraId="4E14C89B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2</w:t>
            </w:r>
          </w:p>
        </w:tc>
        <w:tc>
          <w:tcPr>
            <w:tcW w:w="2734" w:type="dxa"/>
          </w:tcPr>
          <w:p w14:paraId="198D0F82" w14:textId="434584A4" w:rsidR="00BD2E9C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proofErr w:type="spellStart"/>
            <w:r w:rsidRPr="00BD1792">
              <w:rPr>
                <w:rFonts w:ascii="微软雅黑" w:eastAsia="微软雅黑" w:hAnsi="微软雅黑"/>
                <w:sz w:val="28"/>
                <w:szCs w:val="28"/>
              </w:rPr>
              <w:t>file_path_mhd</w:t>
            </w:r>
            <w:proofErr w:type="spellEnd"/>
          </w:p>
        </w:tc>
        <w:tc>
          <w:tcPr>
            <w:tcW w:w="4262" w:type="dxa"/>
            <w:gridSpan w:val="2"/>
          </w:tcPr>
          <w:p w14:paraId="63844F6C" w14:textId="53860E7A" w:rsidR="00BD2E9C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字符串 (最大512字符), 服务器上.</w:t>
            </w:r>
            <w:proofErr w:type="spellStart"/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mhd</w:t>
            </w:r>
            <w:proofErr w:type="spellEnd"/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文件的绝对路径</w:t>
            </w:r>
          </w:p>
        </w:tc>
      </w:tr>
      <w:tr w:rsidR="00BD1792" w14:paraId="54F47DA0" w14:textId="77777777">
        <w:tc>
          <w:tcPr>
            <w:tcW w:w="1526" w:type="dxa"/>
            <w:gridSpan w:val="2"/>
          </w:tcPr>
          <w:p w14:paraId="6889D75C" w14:textId="0837723E" w:rsidR="00BD1792" w:rsidRDefault="00BD1792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3</w:t>
            </w:r>
          </w:p>
        </w:tc>
        <w:tc>
          <w:tcPr>
            <w:tcW w:w="2734" w:type="dxa"/>
          </w:tcPr>
          <w:p w14:paraId="0B17E53A" w14:textId="5E74AFBB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proofErr w:type="spellStart"/>
            <w:r w:rsidRPr="00BD1792">
              <w:rPr>
                <w:rFonts w:ascii="微软雅黑" w:eastAsia="微软雅黑" w:hAnsi="微软雅黑"/>
                <w:sz w:val="28"/>
                <w:szCs w:val="28"/>
              </w:rPr>
              <w:t>file_path_raw</w:t>
            </w:r>
            <w:proofErr w:type="spellEnd"/>
          </w:p>
        </w:tc>
        <w:tc>
          <w:tcPr>
            <w:tcW w:w="4262" w:type="dxa"/>
            <w:gridSpan w:val="2"/>
          </w:tcPr>
          <w:p w14:paraId="2EC19EC3" w14:textId="2B06A183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字符串 (最大512字符), 服务器上.raw文件的绝对路径</w:t>
            </w:r>
          </w:p>
        </w:tc>
      </w:tr>
      <w:tr w:rsidR="00BD1792" w14:paraId="408CC47F" w14:textId="77777777">
        <w:tc>
          <w:tcPr>
            <w:tcW w:w="1526" w:type="dxa"/>
            <w:gridSpan w:val="2"/>
          </w:tcPr>
          <w:p w14:paraId="4AB05D1B" w14:textId="52265C76" w:rsidR="00BD1792" w:rsidRDefault="00BD1792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4</w:t>
            </w:r>
          </w:p>
        </w:tc>
        <w:tc>
          <w:tcPr>
            <w:tcW w:w="2734" w:type="dxa"/>
          </w:tcPr>
          <w:p w14:paraId="6AF0B5FD" w14:textId="30CEE9DF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/>
                <w:sz w:val="28"/>
                <w:szCs w:val="28"/>
              </w:rPr>
              <w:t>timestamp</w:t>
            </w:r>
          </w:p>
        </w:tc>
        <w:tc>
          <w:tcPr>
            <w:tcW w:w="4262" w:type="dxa"/>
            <w:gridSpan w:val="2"/>
          </w:tcPr>
          <w:p w14:paraId="2F829B4E" w14:textId="39457BDC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日期时间类型, 自动记录创建时间, 不可为空</w:t>
            </w:r>
          </w:p>
        </w:tc>
      </w:tr>
      <w:tr w:rsidR="00BD1792" w14:paraId="3E32183F" w14:textId="77777777">
        <w:tc>
          <w:tcPr>
            <w:tcW w:w="1526" w:type="dxa"/>
            <w:gridSpan w:val="2"/>
          </w:tcPr>
          <w:p w14:paraId="6B56F336" w14:textId="24B5ED97" w:rsidR="00BD1792" w:rsidRDefault="00BD1792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5</w:t>
            </w:r>
          </w:p>
        </w:tc>
        <w:tc>
          <w:tcPr>
            <w:tcW w:w="2734" w:type="dxa"/>
          </w:tcPr>
          <w:p w14:paraId="01BD49D8" w14:textId="509853A9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/>
                <w:sz w:val="28"/>
                <w:szCs w:val="28"/>
              </w:rPr>
              <w:t>diagnosis</w:t>
            </w:r>
          </w:p>
        </w:tc>
        <w:tc>
          <w:tcPr>
            <w:tcW w:w="4262" w:type="dxa"/>
            <w:gridSpan w:val="2"/>
          </w:tcPr>
          <w:p w14:paraId="55C6943F" w14:textId="25899A61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 xml:space="preserve">字符串 (最大100字符), 总体诊断结论（如 </w:t>
            </w:r>
            <w:proofErr w:type="spellStart"/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high_risk</w:t>
            </w:r>
            <w:proofErr w:type="spellEnd"/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）, 不可为空</w:t>
            </w:r>
          </w:p>
        </w:tc>
      </w:tr>
      <w:tr w:rsidR="00BD1792" w14:paraId="6ADE6176" w14:textId="77777777">
        <w:tc>
          <w:tcPr>
            <w:tcW w:w="1526" w:type="dxa"/>
            <w:gridSpan w:val="2"/>
          </w:tcPr>
          <w:p w14:paraId="6DAE30CF" w14:textId="726881B5" w:rsidR="00BD1792" w:rsidRDefault="00BD1792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6</w:t>
            </w:r>
          </w:p>
        </w:tc>
        <w:tc>
          <w:tcPr>
            <w:tcW w:w="2734" w:type="dxa"/>
          </w:tcPr>
          <w:p w14:paraId="4E936657" w14:textId="20C2ED7C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/>
                <w:sz w:val="28"/>
                <w:szCs w:val="28"/>
              </w:rPr>
              <w:t>confidence</w:t>
            </w:r>
          </w:p>
        </w:tc>
        <w:tc>
          <w:tcPr>
            <w:tcW w:w="4262" w:type="dxa"/>
            <w:gridSpan w:val="2"/>
          </w:tcPr>
          <w:p w14:paraId="07C9FC3D" w14:textId="737C55C4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浮点数, 风险最高结节的恶性概率，可为空</w:t>
            </w:r>
          </w:p>
        </w:tc>
      </w:tr>
      <w:tr w:rsidR="00BD1792" w14:paraId="7CFA7A8F" w14:textId="77777777">
        <w:tc>
          <w:tcPr>
            <w:tcW w:w="1526" w:type="dxa"/>
            <w:gridSpan w:val="2"/>
          </w:tcPr>
          <w:p w14:paraId="15EB1FE9" w14:textId="2E450460" w:rsidR="00BD1792" w:rsidRDefault="00BD1792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7</w:t>
            </w:r>
          </w:p>
        </w:tc>
        <w:tc>
          <w:tcPr>
            <w:tcW w:w="2734" w:type="dxa"/>
          </w:tcPr>
          <w:p w14:paraId="7833EC95" w14:textId="277EB19D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proofErr w:type="spellStart"/>
            <w:r w:rsidRPr="00BD1792">
              <w:rPr>
                <w:rFonts w:ascii="微软雅黑" w:eastAsia="微软雅黑" w:hAnsi="微软雅黑"/>
                <w:sz w:val="28"/>
                <w:szCs w:val="28"/>
              </w:rPr>
              <w:t>result_json</w:t>
            </w:r>
            <w:proofErr w:type="spellEnd"/>
          </w:p>
        </w:tc>
        <w:tc>
          <w:tcPr>
            <w:tcW w:w="4262" w:type="dxa"/>
            <w:gridSpan w:val="2"/>
          </w:tcPr>
          <w:p w14:paraId="7B080025" w14:textId="7970D80F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长文本 (TEXT), 存储AI</w:t>
            </w:r>
            <w:proofErr w:type="gramStart"/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分析全</w:t>
            </w:r>
            <w:proofErr w:type="gramEnd"/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流程输出的完整JSON字符串, 不可为空</w:t>
            </w:r>
          </w:p>
        </w:tc>
      </w:tr>
    </w:tbl>
    <w:p w14:paraId="13B8BD38" w14:textId="735B08B6" w:rsidR="00BD2E9C" w:rsidRDefault="00BD2E9C">
      <w:pPr>
        <w:jc w:val="left"/>
        <w:rPr>
          <w:rFonts w:ascii="微软雅黑" w:eastAsia="微软雅黑" w:hAnsi="微软雅黑"/>
          <w:sz w:val="28"/>
          <w:szCs w:val="28"/>
        </w:rPr>
      </w:pPr>
    </w:p>
    <w:p w14:paraId="066A2063" w14:textId="77777777" w:rsidR="00BD1792" w:rsidRDefault="00BD1792">
      <w:pPr>
        <w:jc w:val="left"/>
        <w:rPr>
          <w:rFonts w:ascii="微软雅黑" w:eastAsia="微软雅黑" w:hAnsi="微软雅黑"/>
          <w:sz w:val="28"/>
          <w:szCs w:val="28"/>
        </w:rPr>
      </w:pPr>
    </w:p>
    <w:p w14:paraId="7F0B511F" w14:textId="7D95791A" w:rsidR="00BD2E9C" w:rsidRDefault="003D14F6">
      <w:pPr>
        <w:pStyle w:val="4"/>
        <w:rPr>
          <w:rFonts w:ascii="微软雅黑" w:eastAsia="微软雅黑" w:hAnsi="微软雅黑"/>
        </w:rPr>
      </w:pPr>
      <w:bookmarkStart w:id="66" w:name="_Toc54433031"/>
      <w:bookmarkStart w:id="67" w:name="_Toc54432410"/>
      <w:bookmarkStart w:id="68" w:name="_Toc54432834"/>
      <w:bookmarkStart w:id="69" w:name="_Toc54432926"/>
      <w:bookmarkStart w:id="70" w:name="_Toc203249526"/>
      <w:r>
        <w:rPr>
          <w:rFonts w:ascii="微软雅黑" w:eastAsia="微软雅黑" w:hAnsi="微软雅黑" w:hint="eastAsia"/>
        </w:rPr>
        <w:lastRenderedPageBreak/>
        <w:t>2.2.2.2.</w:t>
      </w:r>
      <w:r>
        <w:rPr>
          <w:rFonts w:ascii="微软雅黑" w:eastAsia="微软雅黑" w:hAnsi="微软雅黑" w:hint="eastAsia"/>
          <w:i/>
          <w:color w:val="4F81BD" w:themeColor="accent1"/>
        </w:rPr>
        <w:t xml:space="preserve"> </w:t>
      </w:r>
      <w:proofErr w:type="spellStart"/>
      <w:r w:rsidR="00154B69" w:rsidRPr="00154B69">
        <w:rPr>
          <w:rFonts w:ascii="微软雅黑" w:eastAsia="微软雅黑" w:hAnsi="微软雅黑" w:hint="eastAsia"/>
          <w:i/>
          <w:color w:val="4F81BD" w:themeColor="accent1"/>
        </w:rPr>
        <w:t>CandidateInfoTuple</w:t>
      </w:r>
      <w:proofErr w:type="spellEnd"/>
      <w:r w:rsidR="00154B69" w:rsidRPr="00154B69">
        <w:rPr>
          <w:rFonts w:ascii="微软雅黑" w:eastAsia="微软雅黑" w:hAnsi="微软雅黑" w:hint="eastAsia"/>
          <w:i/>
          <w:color w:val="4F81BD" w:themeColor="accent1"/>
        </w:rPr>
        <w:t>（候选结节信息）</w:t>
      </w:r>
      <w:r>
        <w:rPr>
          <w:rFonts w:ascii="微软雅黑" w:eastAsia="微软雅黑" w:hAnsi="微软雅黑" w:hint="eastAsia"/>
        </w:rPr>
        <w:t>数据实体</w:t>
      </w:r>
      <w:bookmarkEnd w:id="66"/>
      <w:bookmarkEnd w:id="67"/>
      <w:bookmarkEnd w:id="68"/>
      <w:bookmarkEnd w:id="69"/>
      <w:bookmarkEnd w:id="7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47"/>
        <w:gridCol w:w="8"/>
        <w:gridCol w:w="2917"/>
        <w:gridCol w:w="1984"/>
        <w:gridCol w:w="2040"/>
      </w:tblGrid>
      <w:tr w:rsidR="00BD2E9C" w14:paraId="16510E3D" w14:textId="77777777">
        <w:tc>
          <w:tcPr>
            <w:tcW w:w="1526" w:type="dxa"/>
            <w:gridSpan w:val="2"/>
            <w:shd w:val="clear" w:color="auto" w:fill="D9D9D9" w:themeFill="background1" w:themeFillShade="D9"/>
          </w:tcPr>
          <w:p w14:paraId="1A42ECDB" w14:textId="77777777" w:rsidR="00BD2E9C" w:rsidRDefault="003D14F6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实体名称</w:t>
            </w:r>
          </w:p>
        </w:tc>
        <w:tc>
          <w:tcPr>
            <w:tcW w:w="2734" w:type="dxa"/>
          </w:tcPr>
          <w:p w14:paraId="4E877F03" w14:textId="61CB0B16" w:rsidR="00BD2E9C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proofErr w:type="spellStart"/>
            <w:r w:rsidRPr="00BD1792">
              <w:rPr>
                <w:rFonts w:ascii="微软雅黑" w:eastAsia="微软雅黑" w:hAnsi="微软雅黑"/>
                <w:sz w:val="28"/>
                <w:szCs w:val="28"/>
              </w:rPr>
              <w:t>CandidateInfoTuple</w:t>
            </w:r>
            <w:proofErr w:type="spellEnd"/>
          </w:p>
        </w:tc>
        <w:tc>
          <w:tcPr>
            <w:tcW w:w="2131" w:type="dxa"/>
            <w:shd w:val="clear" w:color="auto" w:fill="D9D9D9" w:themeFill="background1" w:themeFillShade="D9"/>
          </w:tcPr>
          <w:p w14:paraId="1172CF9A" w14:textId="77777777" w:rsidR="00BD2E9C" w:rsidRDefault="003D14F6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版本</w:t>
            </w:r>
          </w:p>
        </w:tc>
        <w:tc>
          <w:tcPr>
            <w:tcW w:w="2131" w:type="dxa"/>
          </w:tcPr>
          <w:p w14:paraId="53FF261F" w14:textId="1AD263E9" w:rsidR="00BD2E9C" w:rsidRDefault="003D14F6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V1.</w:t>
            </w:r>
            <w:r w:rsidR="00BD1792">
              <w:rPr>
                <w:rFonts w:ascii="微软雅黑" w:eastAsia="微软雅黑" w:hAnsi="微软雅黑"/>
                <w:sz w:val="28"/>
                <w:szCs w:val="28"/>
              </w:rPr>
              <w:t>1.0</w:t>
            </w:r>
          </w:p>
        </w:tc>
      </w:tr>
      <w:tr w:rsidR="00BD2E9C" w14:paraId="112F92F3" w14:textId="77777777">
        <w:tc>
          <w:tcPr>
            <w:tcW w:w="1526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403DE932" w14:textId="77777777" w:rsidR="00BD2E9C" w:rsidRDefault="003D14F6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实体说明</w:t>
            </w:r>
          </w:p>
        </w:tc>
        <w:tc>
          <w:tcPr>
            <w:tcW w:w="6996" w:type="dxa"/>
            <w:gridSpan w:val="3"/>
            <w:tcBorders>
              <w:bottom w:val="single" w:sz="4" w:space="0" w:color="000000" w:themeColor="text1"/>
            </w:tcBorders>
          </w:tcPr>
          <w:p w14:paraId="5F7AE2BD" w14:textId="192D3CBE" w:rsidR="00BD2E9C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这是一个临时的、在内存中使用的数据结构（基于Python的</w:t>
            </w:r>
            <w:proofErr w:type="spellStart"/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namedtuple</w:t>
            </w:r>
            <w:proofErr w:type="spellEnd"/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）。它在AI分析管线的各个阶段之间传递信息，代表一个被检测到的潜在结节。它不直接存入数据库，但其内容是最终生成Diagnosis实体的基础。</w:t>
            </w:r>
          </w:p>
        </w:tc>
      </w:tr>
      <w:tr w:rsidR="00BD2E9C" w14:paraId="38C09468" w14:textId="77777777">
        <w:tc>
          <w:tcPr>
            <w:tcW w:w="1518" w:type="dxa"/>
            <w:shd w:val="clear" w:color="auto" w:fill="D9D9D9" w:themeFill="background1" w:themeFillShade="D9"/>
          </w:tcPr>
          <w:p w14:paraId="156C595D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序号</w:t>
            </w:r>
          </w:p>
        </w:tc>
        <w:tc>
          <w:tcPr>
            <w:tcW w:w="2742" w:type="dxa"/>
            <w:gridSpan w:val="2"/>
            <w:shd w:val="clear" w:color="auto" w:fill="D9D9D9" w:themeFill="background1" w:themeFillShade="D9"/>
          </w:tcPr>
          <w:p w14:paraId="134D85AF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相关功能</w:t>
            </w:r>
          </w:p>
        </w:tc>
        <w:tc>
          <w:tcPr>
            <w:tcW w:w="4262" w:type="dxa"/>
            <w:gridSpan w:val="2"/>
            <w:shd w:val="clear" w:color="auto" w:fill="D9D9D9" w:themeFill="background1" w:themeFillShade="D9"/>
          </w:tcPr>
          <w:p w14:paraId="293C902F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输入/输出</w:t>
            </w:r>
          </w:p>
        </w:tc>
      </w:tr>
      <w:tr w:rsidR="00BD2E9C" w14:paraId="39683925" w14:textId="77777777">
        <w:tc>
          <w:tcPr>
            <w:tcW w:w="1518" w:type="dxa"/>
          </w:tcPr>
          <w:p w14:paraId="357B7328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1</w:t>
            </w:r>
          </w:p>
        </w:tc>
        <w:tc>
          <w:tcPr>
            <w:tcW w:w="2742" w:type="dxa"/>
            <w:gridSpan w:val="2"/>
          </w:tcPr>
          <w:p w14:paraId="1E3D09C8" w14:textId="34D38E12" w:rsidR="00BD2E9C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分割模型 (Stage 1)</w:t>
            </w:r>
          </w:p>
        </w:tc>
        <w:tc>
          <w:tcPr>
            <w:tcW w:w="4262" w:type="dxa"/>
            <w:gridSpan w:val="2"/>
          </w:tcPr>
          <w:p w14:paraId="22EC83A9" w14:textId="55815806" w:rsidR="00BD2E9C" w:rsidRPr="00BD1792" w:rsidRDefault="00BD1792">
            <w:pPr>
              <w:jc w:val="center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输出: 分割后，每个连通域（blob）被封装成一个</w:t>
            </w:r>
            <w:proofErr w:type="spellStart"/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CandidateInfoTuple</w:t>
            </w:r>
            <w:proofErr w:type="spellEnd"/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实例。</w:t>
            </w:r>
          </w:p>
        </w:tc>
      </w:tr>
      <w:tr w:rsidR="00BD2E9C" w14:paraId="2032A0AF" w14:textId="77777777">
        <w:tc>
          <w:tcPr>
            <w:tcW w:w="1518" w:type="dxa"/>
          </w:tcPr>
          <w:p w14:paraId="3033AD11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2</w:t>
            </w:r>
          </w:p>
        </w:tc>
        <w:tc>
          <w:tcPr>
            <w:tcW w:w="2742" w:type="dxa"/>
            <w:gridSpan w:val="2"/>
          </w:tcPr>
          <w:p w14:paraId="06676653" w14:textId="60B28268" w:rsidR="00BD2E9C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分类模型 (Stage 2)</w:t>
            </w:r>
          </w:p>
        </w:tc>
        <w:tc>
          <w:tcPr>
            <w:tcW w:w="4262" w:type="dxa"/>
            <w:gridSpan w:val="2"/>
          </w:tcPr>
          <w:p w14:paraId="6603A0F7" w14:textId="77777777" w:rsidR="00BD2E9C" w:rsidRPr="00BD1792" w:rsidRDefault="003D14F6">
            <w:pPr>
              <w:jc w:val="center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输入/输出</w:t>
            </w:r>
          </w:p>
        </w:tc>
      </w:tr>
      <w:tr w:rsidR="00BD1792" w14:paraId="28A794C0" w14:textId="77777777">
        <w:tc>
          <w:tcPr>
            <w:tcW w:w="1518" w:type="dxa"/>
          </w:tcPr>
          <w:p w14:paraId="4A55E0F8" w14:textId="400260D1" w:rsidR="00BD1792" w:rsidRDefault="00BD1792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3</w:t>
            </w:r>
          </w:p>
        </w:tc>
        <w:tc>
          <w:tcPr>
            <w:tcW w:w="2742" w:type="dxa"/>
            <w:gridSpan w:val="2"/>
          </w:tcPr>
          <w:p w14:paraId="5BA46D5F" w14:textId="0E2E0270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恶性预测模型 (Stage 3)</w:t>
            </w:r>
          </w:p>
        </w:tc>
        <w:tc>
          <w:tcPr>
            <w:tcW w:w="4262" w:type="dxa"/>
            <w:gridSpan w:val="2"/>
          </w:tcPr>
          <w:p w14:paraId="4E04C933" w14:textId="38C480DE" w:rsidR="00BD1792" w:rsidRPr="00BD1792" w:rsidRDefault="00BD1792">
            <w:pPr>
              <w:jc w:val="center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输入: 经Stage 2确认的结节（仍以</w:t>
            </w:r>
            <w:proofErr w:type="spellStart"/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CandidateInfoTuple</w:t>
            </w:r>
            <w:proofErr w:type="spellEnd"/>
            <w:r w:rsidRPr="00BD1792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形式存在）被送入此模型进行风险评估。</w:t>
            </w:r>
          </w:p>
        </w:tc>
      </w:tr>
      <w:tr w:rsidR="00BD2E9C" w14:paraId="7A35ACDE" w14:textId="77777777">
        <w:tc>
          <w:tcPr>
            <w:tcW w:w="8522" w:type="dxa"/>
            <w:gridSpan w:val="5"/>
            <w:shd w:val="clear" w:color="auto" w:fill="D9D9D9" w:themeFill="background1" w:themeFillShade="D9"/>
          </w:tcPr>
          <w:p w14:paraId="312006F0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数据要素</w:t>
            </w:r>
          </w:p>
        </w:tc>
      </w:tr>
      <w:tr w:rsidR="00BD2E9C" w14:paraId="2824971F" w14:textId="77777777">
        <w:tc>
          <w:tcPr>
            <w:tcW w:w="1526" w:type="dxa"/>
            <w:gridSpan w:val="2"/>
            <w:shd w:val="clear" w:color="auto" w:fill="D9D9D9" w:themeFill="background1" w:themeFillShade="D9"/>
          </w:tcPr>
          <w:p w14:paraId="4BF046B9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序号</w:t>
            </w:r>
          </w:p>
        </w:tc>
        <w:tc>
          <w:tcPr>
            <w:tcW w:w="2734" w:type="dxa"/>
            <w:shd w:val="clear" w:color="auto" w:fill="D9D9D9" w:themeFill="background1" w:themeFillShade="D9"/>
          </w:tcPr>
          <w:p w14:paraId="267621B6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名称</w:t>
            </w:r>
          </w:p>
        </w:tc>
        <w:tc>
          <w:tcPr>
            <w:tcW w:w="4262" w:type="dxa"/>
            <w:gridSpan w:val="2"/>
            <w:shd w:val="clear" w:color="auto" w:fill="D9D9D9" w:themeFill="background1" w:themeFillShade="D9"/>
          </w:tcPr>
          <w:p w14:paraId="550250B5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约束和限制</w:t>
            </w:r>
          </w:p>
        </w:tc>
      </w:tr>
      <w:tr w:rsidR="00BD2E9C" w14:paraId="0AA7936E" w14:textId="77777777">
        <w:tc>
          <w:tcPr>
            <w:tcW w:w="1526" w:type="dxa"/>
            <w:gridSpan w:val="2"/>
          </w:tcPr>
          <w:p w14:paraId="248EC515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1</w:t>
            </w:r>
          </w:p>
        </w:tc>
        <w:tc>
          <w:tcPr>
            <w:tcW w:w="2734" w:type="dxa"/>
          </w:tcPr>
          <w:p w14:paraId="57786D9F" w14:textId="60E04CAC" w:rsidR="00BD2E9C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proofErr w:type="spellStart"/>
            <w:r w:rsidRPr="00BD1792">
              <w:rPr>
                <w:rFonts w:ascii="微软雅黑" w:eastAsia="微软雅黑" w:hAnsi="微软雅黑"/>
                <w:sz w:val="28"/>
                <w:szCs w:val="28"/>
              </w:rPr>
              <w:t>isNodule_bool</w:t>
            </w:r>
            <w:proofErr w:type="spellEnd"/>
          </w:p>
        </w:tc>
        <w:tc>
          <w:tcPr>
            <w:tcW w:w="4262" w:type="dxa"/>
            <w:gridSpan w:val="2"/>
          </w:tcPr>
          <w:p w14:paraId="0B2C674C" w14:textId="0282B24B" w:rsidR="00BD2E9C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布尔值, 指示该候选者是否为真实结节。</w:t>
            </w:r>
          </w:p>
        </w:tc>
      </w:tr>
      <w:tr w:rsidR="00BD2E9C" w14:paraId="44CAADBA" w14:textId="77777777">
        <w:tc>
          <w:tcPr>
            <w:tcW w:w="1526" w:type="dxa"/>
            <w:gridSpan w:val="2"/>
          </w:tcPr>
          <w:p w14:paraId="54417A36" w14:textId="77777777" w:rsidR="00BD2E9C" w:rsidRDefault="003D14F6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2</w:t>
            </w:r>
          </w:p>
        </w:tc>
        <w:tc>
          <w:tcPr>
            <w:tcW w:w="2734" w:type="dxa"/>
          </w:tcPr>
          <w:p w14:paraId="4E3BF9D4" w14:textId="214B63C1" w:rsidR="00BD2E9C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proofErr w:type="spellStart"/>
            <w:r w:rsidRPr="00BD1792">
              <w:rPr>
                <w:rFonts w:ascii="微软雅黑" w:eastAsia="微软雅黑" w:hAnsi="微软雅黑"/>
                <w:sz w:val="28"/>
                <w:szCs w:val="28"/>
              </w:rPr>
              <w:t>hasAnnotation_bool</w:t>
            </w:r>
            <w:proofErr w:type="spellEnd"/>
          </w:p>
        </w:tc>
        <w:tc>
          <w:tcPr>
            <w:tcW w:w="4262" w:type="dxa"/>
            <w:gridSpan w:val="2"/>
          </w:tcPr>
          <w:p w14:paraId="12640F96" w14:textId="768FE03E" w:rsidR="00BD2E9C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布尔值, (训练时使用) 指示该</w:t>
            </w: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候选者是否来自带标注数据。</w:t>
            </w:r>
          </w:p>
        </w:tc>
      </w:tr>
      <w:tr w:rsidR="00BD1792" w14:paraId="77D205DB" w14:textId="77777777">
        <w:tc>
          <w:tcPr>
            <w:tcW w:w="1526" w:type="dxa"/>
            <w:gridSpan w:val="2"/>
          </w:tcPr>
          <w:p w14:paraId="692EF86C" w14:textId="7DB14B6E" w:rsidR="00BD1792" w:rsidRDefault="00BD1792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3</w:t>
            </w:r>
          </w:p>
        </w:tc>
        <w:tc>
          <w:tcPr>
            <w:tcW w:w="2734" w:type="dxa"/>
          </w:tcPr>
          <w:p w14:paraId="49FD44AA" w14:textId="667CAC02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proofErr w:type="spellStart"/>
            <w:r w:rsidRPr="00BD1792">
              <w:rPr>
                <w:rFonts w:ascii="微软雅黑" w:eastAsia="微软雅黑" w:hAnsi="微软雅黑"/>
                <w:sz w:val="28"/>
                <w:szCs w:val="28"/>
              </w:rPr>
              <w:t>isMal_bool</w:t>
            </w:r>
            <w:proofErr w:type="spellEnd"/>
          </w:p>
        </w:tc>
        <w:tc>
          <w:tcPr>
            <w:tcW w:w="4262" w:type="dxa"/>
            <w:gridSpan w:val="2"/>
          </w:tcPr>
          <w:p w14:paraId="14400A26" w14:textId="434D4E2F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布尔值, (训练时使用) 指示该结节是否为恶性。</w:t>
            </w:r>
          </w:p>
        </w:tc>
      </w:tr>
      <w:tr w:rsidR="00BD1792" w14:paraId="60A66BAE" w14:textId="77777777">
        <w:tc>
          <w:tcPr>
            <w:tcW w:w="1526" w:type="dxa"/>
            <w:gridSpan w:val="2"/>
          </w:tcPr>
          <w:p w14:paraId="3110A65C" w14:textId="15A7AFC7" w:rsidR="00BD1792" w:rsidRDefault="00BD1792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4</w:t>
            </w:r>
          </w:p>
        </w:tc>
        <w:tc>
          <w:tcPr>
            <w:tcW w:w="2734" w:type="dxa"/>
          </w:tcPr>
          <w:p w14:paraId="66CAEBA4" w14:textId="2B5449D2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proofErr w:type="spellStart"/>
            <w:r w:rsidRPr="00BD1792">
              <w:rPr>
                <w:rFonts w:ascii="微软雅黑" w:eastAsia="微软雅黑" w:hAnsi="微软雅黑"/>
                <w:sz w:val="28"/>
                <w:szCs w:val="28"/>
              </w:rPr>
              <w:t>diameter_mm</w:t>
            </w:r>
            <w:proofErr w:type="spellEnd"/>
          </w:p>
        </w:tc>
        <w:tc>
          <w:tcPr>
            <w:tcW w:w="4262" w:type="dxa"/>
            <w:gridSpan w:val="2"/>
          </w:tcPr>
          <w:p w14:paraId="11BED2B7" w14:textId="448605DE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浮点数, 结节的直径（毫米）。</w:t>
            </w:r>
          </w:p>
        </w:tc>
      </w:tr>
      <w:tr w:rsidR="00BD1792" w14:paraId="183202BD" w14:textId="77777777">
        <w:tc>
          <w:tcPr>
            <w:tcW w:w="1526" w:type="dxa"/>
            <w:gridSpan w:val="2"/>
          </w:tcPr>
          <w:p w14:paraId="4665BC34" w14:textId="5D0F1FA9" w:rsidR="00BD1792" w:rsidRDefault="00BD1792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5</w:t>
            </w:r>
          </w:p>
        </w:tc>
        <w:tc>
          <w:tcPr>
            <w:tcW w:w="2734" w:type="dxa"/>
          </w:tcPr>
          <w:p w14:paraId="47F1FBAB" w14:textId="0B54049E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proofErr w:type="spellStart"/>
            <w:r w:rsidRPr="00BD1792">
              <w:rPr>
                <w:rFonts w:ascii="微软雅黑" w:eastAsia="微软雅黑" w:hAnsi="微软雅黑"/>
                <w:sz w:val="28"/>
                <w:szCs w:val="28"/>
              </w:rPr>
              <w:t>series_uid</w:t>
            </w:r>
            <w:proofErr w:type="spellEnd"/>
          </w:p>
        </w:tc>
        <w:tc>
          <w:tcPr>
            <w:tcW w:w="4262" w:type="dxa"/>
            <w:gridSpan w:val="2"/>
          </w:tcPr>
          <w:p w14:paraId="2950B4BA" w14:textId="089AB04D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字符串, 所属CT扫描的唯一标识符。</w:t>
            </w:r>
          </w:p>
        </w:tc>
      </w:tr>
      <w:tr w:rsidR="00BD1792" w14:paraId="70D38564" w14:textId="77777777">
        <w:tc>
          <w:tcPr>
            <w:tcW w:w="1526" w:type="dxa"/>
            <w:gridSpan w:val="2"/>
          </w:tcPr>
          <w:p w14:paraId="0D081110" w14:textId="283E8358" w:rsidR="00BD1792" w:rsidRDefault="00BD1792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6</w:t>
            </w:r>
          </w:p>
        </w:tc>
        <w:tc>
          <w:tcPr>
            <w:tcW w:w="2734" w:type="dxa"/>
          </w:tcPr>
          <w:p w14:paraId="09834086" w14:textId="2A3FAE59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proofErr w:type="spellStart"/>
            <w:r w:rsidRPr="00BD1792">
              <w:rPr>
                <w:rFonts w:ascii="微软雅黑" w:eastAsia="微软雅黑" w:hAnsi="微软雅黑"/>
                <w:sz w:val="28"/>
                <w:szCs w:val="28"/>
              </w:rPr>
              <w:t>center_xyz</w:t>
            </w:r>
            <w:proofErr w:type="spellEnd"/>
          </w:p>
        </w:tc>
        <w:tc>
          <w:tcPr>
            <w:tcW w:w="4262" w:type="dxa"/>
            <w:gridSpan w:val="2"/>
          </w:tcPr>
          <w:p w14:paraId="0B4F0084" w14:textId="00B276C0" w:rsidR="00BD1792" w:rsidRDefault="00BD179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1792">
              <w:rPr>
                <w:rFonts w:ascii="微软雅黑" w:eastAsia="微软雅黑" w:hAnsi="微软雅黑" w:hint="eastAsia"/>
                <w:sz w:val="28"/>
                <w:szCs w:val="28"/>
              </w:rPr>
              <w:t>元组 (Tuple), 包含结节中心在患者坐标系下的(X, Y, Z)三个浮点数值。</w:t>
            </w:r>
          </w:p>
        </w:tc>
      </w:tr>
    </w:tbl>
    <w:p w14:paraId="69392205" w14:textId="17EA4FE2" w:rsidR="00BD2E9C" w:rsidRDefault="00BD2E9C">
      <w:pPr>
        <w:jc w:val="left"/>
        <w:rPr>
          <w:rFonts w:ascii="微软雅黑" w:eastAsia="微软雅黑" w:hAnsi="微软雅黑"/>
          <w:sz w:val="28"/>
          <w:szCs w:val="28"/>
        </w:rPr>
      </w:pPr>
    </w:p>
    <w:p w14:paraId="13074C13" w14:textId="77777777" w:rsidR="00BD1792" w:rsidRDefault="00BD1792">
      <w:pPr>
        <w:jc w:val="left"/>
        <w:rPr>
          <w:rFonts w:ascii="微软雅黑" w:eastAsia="微软雅黑" w:hAnsi="微软雅黑"/>
          <w:sz w:val="28"/>
          <w:szCs w:val="28"/>
        </w:rPr>
      </w:pPr>
    </w:p>
    <w:p w14:paraId="61840A9C" w14:textId="77777777" w:rsidR="00BD2E9C" w:rsidRDefault="003D14F6">
      <w:pPr>
        <w:pStyle w:val="2"/>
        <w:rPr>
          <w:rFonts w:ascii="微软雅黑" w:eastAsia="微软雅黑" w:hAnsi="微软雅黑"/>
          <w:sz w:val="28"/>
          <w:szCs w:val="28"/>
        </w:rPr>
      </w:pPr>
      <w:bookmarkStart w:id="71" w:name="_Toc203249527"/>
      <w:r>
        <w:rPr>
          <w:rFonts w:ascii="微软雅黑" w:eastAsia="微软雅黑" w:hAnsi="微软雅黑" w:hint="eastAsia"/>
          <w:sz w:val="28"/>
          <w:szCs w:val="28"/>
        </w:rPr>
        <w:t>2.3. 数据集设计</w:t>
      </w:r>
      <w:bookmarkEnd w:id="71"/>
    </w:p>
    <w:p w14:paraId="0E3699F9" w14:textId="77777777" w:rsidR="00BD2E9C" w:rsidRDefault="003D14F6">
      <w:pPr>
        <w:outlineLvl w:val="2"/>
        <w:rPr>
          <w:rFonts w:ascii="微软雅黑" w:eastAsia="微软雅黑" w:hAnsi="微软雅黑"/>
          <w:sz w:val="28"/>
          <w:szCs w:val="28"/>
        </w:rPr>
      </w:pPr>
      <w:bookmarkStart w:id="72" w:name="_Toc203249528"/>
      <w:r>
        <w:rPr>
          <w:rFonts w:ascii="微软雅黑" w:eastAsia="微软雅黑" w:hAnsi="微软雅黑" w:hint="eastAsia"/>
          <w:sz w:val="28"/>
          <w:szCs w:val="28"/>
        </w:rPr>
        <w:t>2.3.1.数据缓存设计</w:t>
      </w:r>
      <w:bookmarkEnd w:id="72"/>
    </w:p>
    <w:p w14:paraId="062219BC" w14:textId="18DE6386" w:rsidR="00A505B3" w:rsidRPr="00A505B3" w:rsidRDefault="00A505B3" w:rsidP="00A505B3">
      <w:pPr>
        <w:rPr>
          <w:rFonts w:ascii="微软雅黑" w:eastAsia="微软雅黑" w:hAnsi="微软雅黑"/>
          <w:sz w:val="24"/>
          <w:szCs w:val="24"/>
        </w:rPr>
      </w:pPr>
      <w:r w:rsidRPr="00A505B3">
        <w:rPr>
          <w:rFonts w:ascii="微软雅黑" w:eastAsia="微软雅黑" w:hAnsi="微软雅黑" w:hint="eastAsia"/>
          <w:sz w:val="28"/>
          <w:szCs w:val="28"/>
        </w:rPr>
        <w:t xml:space="preserve">    </w:t>
      </w:r>
      <w:r w:rsidRPr="00A505B3">
        <w:rPr>
          <w:rFonts w:ascii="微软雅黑" w:eastAsia="微软雅黑" w:hAnsi="微软雅黑" w:hint="eastAsia"/>
          <w:sz w:val="24"/>
          <w:szCs w:val="24"/>
        </w:rPr>
        <w:t>目的: 为了显著提升AI模型训练的效率，系统设计了一套磁盘缓存机制。其核心目的是避免在每个训练周期（epoch）中重复执行耗时的I/O操作（读取大量CT文件）和数据预处理计算（如坐标转换、数据块提取）。</w:t>
      </w:r>
    </w:p>
    <w:p w14:paraId="30018E76" w14:textId="2F603502" w:rsidR="00A505B3" w:rsidRPr="00A505B3" w:rsidRDefault="00A505B3" w:rsidP="00A505B3">
      <w:pPr>
        <w:rPr>
          <w:rFonts w:ascii="微软雅黑" w:eastAsia="微软雅黑" w:hAnsi="微软雅黑"/>
          <w:sz w:val="24"/>
          <w:szCs w:val="24"/>
        </w:rPr>
      </w:pPr>
      <w:r w:rsidRPr="00A505B3">
        <w:rPr>
          <w:rFonts w:ascii="微软雅黑" w:eastAsia="微软雅黑" w:hAnsi="微软雅黑" w:hint="eastAsia"/>
          <w:sz w:val="24"/>
          <w:szCs w:val="24"/>
        </w:rPr>
        <w:t xml:space="preserve">    实现机制:</w:t>
      </w:r>
    </w:p>
    <w:p w14:paraId="4702117A" w14:textId="09482280" w:rsidR="00A505B3" w:rsidRPr="00A505B3" w:rsidRDefault="00A505B3" w:rsidP="00A505B3">
      <w:pPr>
        <w:rPr>
          <w:rFonts w:ascii="微软雅黑" w:eastAsia="微软雅黑" w:hAnsi="微软雅黑"/>
          <w:sz w:val="24"/>
          <w:szCs w:val="24"/>
        </w:rPr>
      </w:pPr>
      <w:r w:rsidRPr="00A505B3">
        <w:rPr>
          <w:rFonts w:ascii="微软雅黑" w:eastAsia="微软雅黑" w:hAnsi="微软雅黑" w:hint="eastAsia"/>
          <w:sz w:val="24"/>
          <w:szCs w:val="24"/>
        </w:rPr>
        <w:t xml:space="preserve">        缓存库: 采用</w:t>
      </w:r>
      <w:proofErr w:type="spellStart"/>
      <w:r w:rsidRPr="00A505B3">
        <w:rPr>
          <w:rFonts w:ascii="微软雅黑" w:eastAsia="微软雅黑" w:hAnsi="微软雅黑" w:hint="eastAsia"/>
          <w:sz w:val="24"/>
          <w:szCs w:val="24"/>
        </w:rPr>
        <w:t>diskcache</w:t>
      </w:r>
      <w:proofErr w:type="spellEnd"/>
      <w:r w:rsidRPr="00A505B3">
        <w:rPr>
          <w:rFonts w:ascii="微软雅黑" w:eastAsia="微软雅黑" w:hAnsi="微软雅黑" w:hint="eastAsia"/>
          <w:sz w:val="24"/>
          <w:szCs w:val="24"/>
        </w:rPr>
        <w:t>库，它提供了高性能的键值对磁盘缓存。</w:t>
      </w:r>
    </w:p>
    <w:p w14:paraId="0ADFA677" w14:textId="625CFF43" w:rsidR="00A505B3" w:rsidRPr="00A505B3" w:rsidRDefault="00A505B3" w:rsidP="00A505B3">
      <w:pPr>
        <w:rPr>
          <w:rFonts w:ascii="微软雅黑" w:eastAsia="微软雅黑" w:hAnsi="微软雅黑"/>
          <w:sz w:val="24"/>
          <w:szCs w:val="24"/>
        </w:rPr>
      </w:pPr>
      <w:r w:rsidRPr="00A505B3">
        <w:rPr>
          <w:rFonts w:ascii="微软雅黑" w:eastAsia="微软雅黑" w:hAnsi="微软雅黑" w:hint="eastAsia"/>
          <w:sz w:val="24"/>
          <w:szCs w:val="24"/>
        </w:rPr>
        <w:t xml:space="preserve">        数据压缩: 通过自定义的</w:t>
      </w:r>
      <w:proofErr w:type="spellStart"/>
      <w:r w:rsidRPr="00A505B3">
        <w:rPr>
          <w:rFonts w:ascii="微软雅黑" w:eastAsia="微软雅黑" w:hAnsi="微软雅黑" w:hint="eastAsia"/>
          <w:sz w:val="24"/>
          <w:szCs w:val="24"/>
        </w:rPr>
        <w:t>GzipDisk</w:t>
      </w:r>
      <w:proofErr w:type="spellEnd"/>
      <w:r w:rsidRPr="00A505B3">
        <w:rPr>
          <w:rFonts w:ascii="微软雅黑" w:eastAsia="微软雅黑" w:hAnsi="微软雅黑" w:hint="eastAsia"/>
          <w:sz w:val="24"/>
          <w:szCs w:val="24"/>
        </w:rPr>
        <w:t>类，所有写入磁盘的缓存数据都会被</w:t>
      </w:r>
      <w:proofErr w:type="spellStart"/>
      <w:r w:rsidRPr="00A505B3">
        <w:rPr>
          <w:rFonts w:ascii="微软雅黑" w:eastAsia="微软雅黑" w:hAnsi="微软雅黑" w:hint="eastAsia"/>
          <w:sz w:val="24"/>
          <w:szCs w:val="24"/>
        </w:rPr>
        <w:t>gzip</w:t>
      </w:r>
      <w:proofErr w:type="spellEnd"/>
      <w:r w:rsidRPr="00A505B3">
        <w:rPr>
          <w:rFonts w:ascii="微软雅黑" w:eastAsia="微软雅黑" w:hAnsi="微软雅黑" w:hint="eastAsia"/>
          <w:sz w:val="24"/>
          <w:szCs w:val="24"/>
        </w:rPr>
        <w:t>压缩，有效减少了对存储空间的占用。</w:t>
      </w:r>
    </w:p>
    <w:p w14:paraId="00F25446" w14:textId="32BC9FB8" w:rsidR="00A505B3" w:rsidRPr="00A505B3" w:rsidRDefault="00A505B3" w:rsidP="00A505B3">
      <w:pPr>
        <w:rPr>
          <w:rFonts w:ascii="微软雅黑" w:eastAsia="微软雅黑" w:hAnsi="微软雅黑"/>
          <w:sz w:val="24"/>
          <w:szCs w:val="24"/>
        </w:rPr>
      </w:pPr>
      <w:r w:rsidRPr="00A505B3">
        <w:rPr>
          <w:rFonts w:ascii="微软雅黑" w:eastAsia="微软雅黑" w:hAnsi="微软雅黑" w:hint="eastAsia"/>
          <w:sz w:val="24"/>
          <w:szCs w:val="24"/>
        </w:rPr>
        <w:t xml:space="preserve">        函数缓存: 利用@</w:t>
      </w:r>
      <w:proofErr w:type="spellStart"/>
      <w:r w:rsidRPr="00A505B3">
        <w:rPr>
          <w:rFonts w:ascii="微软雅黑" w:eastAsia="微软雅黑" w:hAnsi="微软雅黑" w:hint="eastAsia"/>
          <w:sz w:val="24"/>
          <w:szCs w:val="24"/>
        </w:rPr>
        <w:t>raw_cache.memoize</w:t>
      </w:r>
      <w:proofErr w:type="spellEnd"/>
      <w:r w:rsidRPr="00A505B3">
        <w:rPr>
          <w:rFonts w:ascii="微软雅黑" w:eastAsia="微软雅黑" w:hAnsi="微软雅黑" w:hint="eastAsia"/>
          <w:sz w:val="24"/>
          <w:szCs w:val="24"/>
        </w:rPr>
        <w:t>装饰器，对核心数据提取函数</w:t>
      </w:r>
      <w:r w:rsidRPr="00A505B3">
        <w:rPr>
          <w:rFonts w:ascii="微软雅黑" w:eastAsia="微软雅黑" w:hAnsi="微软雅黑" w:hint="eastAsia"/>
          <w:sz w:val="24"/>
          <w:szCs w:val="24"/>
        </w:rPr>
        <w:lastRenderedPageBreak/>
        <w:t>（如</w:t>
      </w:r>
      <w:proofErr w:type="spellStart"/>
      <w:r w:rsidRPr="00A505B3">
        <w:rPr>
          <w:rFonts w:ascii="微软雅黑" w:eastAsia="微软雅黑" w:hAnsi="微软雅黑" w:hint="eastAsia"/>
          <w:sz w:val="24"/>
          <w:szCs w:val="24"/>
        </w:rPr>
        <w:t>getCtRawCandidate</w:t>
      </w:r>
      <w:proofErr w:type="spellEnd"/>
      <w:r w:rsidRPr="00A505B3">
        <w:rPr>
          <w:rFonts w:ascii="微软雅黑" w:eastAsia="微软雅黑" w:hAnsi="微软雅黑" w:hint="eastAsia"/>
          <w:sz w:val="24"/>
          <w:szCs w:val="24"/>
        </w:rPr>
        <w:t>）的输出结果进行自动缓存。当使用相同的参数（如</w:t>
      </w:r>
      <w:proofErr w:type="spellStart"/>
      <w:r w:rsidRPr="00A505B3">
        <w:rPr>
          <w:rFonts w:ascii="微软雅黑" w:eastAsia="微软雅黑" w:hAnsi="微软雅黑" w:hint="eastAsia"/>
          <w:sz w:val="24"/>
          <w:szCs w:val="24"/>
        </w:rPr>
        <w:t>series_uid</w:t>
      </w:r>
      <w:proofErr w:type="spellEnd"/>
      <w:r w:rsidRPr="00A505B3">
        <w:rPr>
          <w:rFonts w:ascii="微软雅黑" w:eastAsia="微软雅黑" w:hAnsi="微软雅黑" w:hint="eastAsia"/>
          <w:sz w:val="24"/>
          <w:szCs w:val="24"/>
        </w:rPr>
        <w:t>和中心坐标）再次调用该函数时，将直接从磁盘缓存中快速读取结果，而不是重新计算。</w:t>
      </w:r>
    </w:p>
    <w:p w14:paraId="78AC9B22" w14:textId="1B61B527" w:rsidR="00BD2E9C" w:rsidRPr="00A505B3" w:rsidRDefault="00A505B3" w:rsidP="00A505B3">
      <w:pPr>
        <w:rPr>
          <w:rFonts w:ascii="微软雅黑" w:eastAsia="微软雅黑" w:hAnsi="微软雅黑"/>
          <w:sz w:val="24"/>
          <w:szCs w:val="24"/>
        </w:rPr>
      </w:pPr>
      <w:r w:rsidRPr="00A505B3">
        <w:rPr>
          <w:rFonts w:ascii="微软雅黑" w:eastAsia="微软雅黑" w:hAnsi="微软雅黑" w:hint="eastAsia"/>
          <w:sz w:val="24"/>
          <w:szCs w:val="24"/>
        </w:rPr>
        <w:t xml:space="preserve">        预缓存脚本: 项目提供了prepcache.py和TumorPrepCache.py等脚本。在正式开始训练前运行这些脚本，可以遍历整个LUNA16数据集，一次性地完成所有样本的预处理和缓存写入操作，为后续的快速训练做好准备。</w:t>
      </w:r>
    </w:p>
    <w:p w14:paraId="0E6F6406" w14:textId="77777777" w:rsidR="00A505B3" w:rsidRDefault="00A505B3" w:rsidP="00A505B3">
      <w:pPr>
        <w:rPr>
          <w:rFonts w:ascii="微软雅黑" w:eastAsia="微软雅黑" w:hAnsi="微软雅黑"/>
          <w:sz w:val="28"/>
          <w:szCs w:val="28"/>
        </w:rPr>
      </w:pPr>
    </w:p>
    <w:p w14:paraId="52053983" w14:textId="77777777" w:rsidR="00BD2E9C" w:rsidRDefault="003D14F6">
      <w:pPr>
        <w:outlineLvl w:val="2"/>
        <w:rPr>
          <w:rFonts w:ascii="微软雅黑" w:eastAsia="微软雅黑" w:hAnsi="微软雅黑"/>
          <w:sz w:val="28"/>
          <w:szCs w:val="28"/>
        </w:rPr>
      </w:pPr>
      <w:bookmarkStart w:id="73" w:name="_Toc203249529"/>
      <w:r>
        <w:rPr>
          <w:rFonts w:ascii="微软雅黑" w:eastAsia="微软雅黑" w:hAnsi="微软雅黑" w:hint="eastAsia"/>
          <w:sz w:val="28"/>
          <w:szCs w:val="28"/>
        </w:rPr>
        <w:t>2.3.2.数据集划分</w:t>
      </w:r>
      <w:bookmarkEnd w:id="73"/>
    </w:p>
    <w:p w14:paraId="3D19FEE0" w14:textId="7D9D6CBE" w:rsidR="00A505B3" w:rsidRPr="00A505B3" w:rsidRDefault="00A505B3" w:rsidP="00A505B3">
      <w:pPr>
        <w:jc w:val="left"/>
        <w:rPr>
          <w:rFonts w:ascii="微软雅黑" w:eastAsia="微软雅黑" w:hAnsi="微软雅黑"/>
          <w:sz w:val="24"/>
          <w:szCs w:val="24"/>
        </w:rPr>
      </w:pPr>
      <w:r w:rsidRPr="00A505B3">
        <w:rPr>
          <w:rFonts w:ascii="微软雅黑" w:eastAsia="微软雅黑" w:hAnsi="微软雅黑" w:hint="eastAsia"/>
          <w:sz w:val="28"/>
          <w:szCs w:val="28"/>
        </w:rPr>
        <w:t xml:space="preserve">    </w:t>
      </w:r>
      <w:r w:rsidRPr="00A505B3">
        <w:rPr>
          <w:rFonts w:ascii="微软雅黑" w:eastAsia="微软雅黑" w:hAnsi="微软雅黑" w:hint="eastAsia"/>
          <w:sz w:val="24"/>
          <w:szCs w:val="24"/>
        </w:rPr>
        <w:t>划分方法: 系统采用基于CT序列唯一标识符（</w:t>
      </w:r>
      <w:proofErr w:type="spellStart"/>
      <w:r w:rsidRPr="00A505B3">
        <w:rPr>
          <w:rFonts w:ascii="微软雅黑" w:eastAsia="微软雅黑" w:hAnsi="微软雅黑" w:hint="eastAsia"/>
          <w:sz w:val="24"/>
          <w:szCs w:val="24"/>
        </w:rPr>
        <w:t>series_uid</w:t>
      </w:r>
      <w:proofErr w:type="spellEnd"/>
      <w:r w:rsidRPr="00A505B3">
        <w:rPr>
          <w:rFonts w:ascii="微软雅黑" w:eastAsia="微软雅黑" w:hAnsi="微软雅黑" w:hint="eastAsia"/>
          <w:sz w:val="24"/>
          <w:szCs w:val="24"/>
        </w:rPr>
        <w:t>） 的分层抽样策略，以确保来自同一位患者的所有CT切片被严格划分到同一个数据集中（训练集或验证集），从而避免数据泄露问题。</w:t>
      </w:r>
    </w:p>
    <w:p w14:paraId="075883F9" w14:textId="4EC884DA" w:rsidR="00A505B3" w:rsidRPr="00A505B3" w:rsidRDefault="00A505B3" w:rsidP="00A505B3">
      <w:pPr>
        <w:jc w:val="left"/>
        <w:rPr>
          <w:rFonts w:ascii="微软雅黑" w:eastAsia="微软雅黑" w:hAnsi="微软雅黑"/>
          <w:sz w:val="24"/>
          <w:szCs w:val="24"/>
        </w:rPr>
      </w:pPr>
      <w:r w:rsidRPr="00A505B3">
        <w:rPr>
          <w:rFonts w:ascii="微软雅黑" w:eastAsia="微软雅黑" w:hAnsi="微软雅黑" w:hint="eastAsia"/>
          <w:sz w:val="24"/>
          <w:szCs w:val="24"/>
        </w:rPr>
        <w:t xml:space="preserve">    实现逻辑:</w:t>
      </w:r>
    </w:p>
    <w:p w14:paraId="40F86C09" w14:textId="3DDC7D87" w:rsidR="00A505B3" w:rsidRPr="00A505B3" w:rsidRDefault="00A505B3" w:rsidP="00A505B3">
      <w:pPr>
        <w:jc w:val="left"/>
        <w:rPr>
          <w:rFonts w:ascii="微软雅黑" w:eastAsia="微软雅黑" w:hAnsi="微软雅黑"/>
          <w:sz w:val="24"/>
          <w:szCs w:val="24"/>
        </w:rPr>
      </w:pPr>
      <w:r w:rsidRPr="00A505B3">
        <w:rPr>
          <w:rFonts w:ascii="微软雅黑" w:eastAsia="微软雅黑" w:hAnsi="微软雅黑" w:hint="eastAsia"/>
          <w:sz w:val="24"/>
          <w:szCs w:val="24"/>
        </w:rPr>
        <w:t xml:space="preserve">        在</w:t>
      </w:r>
      <w:proofErr w:type="spellStart"/>
      <w:r w:rsidRPr="00A505B3">
        <w:rPr>
          <w:rFonts w:ascii="微软雅黑" w:eastAsia="微软雅黑" w:hAnsi="微软雅黑" w:hint="eastAsia"/>
          <w:sz w:val="24"/>
          <w:szCs w:val="24"/>
        </w:rPr>
        <w:t>LunaDataset</w:t>
      </w:r>
      <w:proofErr w:type="spellEnd"/>
      <w:r w:rsidRPr="00A505B3">
        <w:rPr>
          <w:rFonts w:ascii="微软雅黑" w:eastAsia="微软雅黑" w:hAnsi="微软雅黑" w:hint="eastAsia"/>
          <w:sz w:val="24"/>
          <w:szCs w:val="24"/>
        </w:rPr>
        <w:t>等数据集类的初始化过程中，首先获取所有唯一的</w:t>
      </w:r>
      <w:proofErr w:type="spellStart"/>
      <w:r w:rsidRPr="00A505B3">
        <w:rPr>
          <w:rFonts w:ascii="微软雅黑" w:eastAsia="微软雅黑" w:hAnsi="微软雅黑" w:hint="eastAsia"/>
          <w:sz w:val="24"/>
          <w:szCs w:val="24"/>
        </w:rPr>
        <w:t>series_uid</w:t>
      </w:r>
      <w:proofErr w:type="spellEnd"/>
      <w:r w:rsidRPr="00A505B3">
        <w:rPr>
          <w:rFonts w:ascii="微软雅黑" w:eastAsia="微软雅黑" w:hAnsi="微软雅黑" w:hint="eastAsia"/>
          <w:sz w:val="24"/>
          <w:szCs w:val="24"/>
        </w:rPr>
        <w:t>并进行排序。</w:t>
      </w:r>
    </w:p>
    <w:p w14:paraId="06EDF55E" w14:textId="3DCEB402" w:rsidR="00A505B3" w:rsidRPr="00A505B3" w:rsidRDefault="00A505B3" w:rsidP="00A505B3">
      <w:pPr>
        <w:jc w:val="left"/>
        <w:rPr>
          <w:rFonts w:ascii="微软雅黑" w:eastAsia="微软雅黑" w:hAnsi="微软雅黑"/>
          <w:sz w:val="24"/>
          <w:szCs w:val="24"/>
        </w:rPr>
      </w:pPr>
      <w:r w:rsidRPr="00A505B3">
        <w:rPr>
          <w:rFonts w:ascii="微软雅黑" w:eastAsia="微软雅黑" w:hAnsi="微软雅黑" w:hint="eastAsia"/>
          <w:sz w:val="24"/>
          <w:szCs w:val="24"/>
        </w:rPr>
        <w:t xml:space="preserve">        通过</w:t>
      </w:r>
      <w:proofErr w:type="spellStart"/>
      <w:r w:rsidRPr="00A505B3">
        <w:rPr>
          <w:rFonts w:ascii="微软雅黑" w:eastAsia="微软雅黑" w:hAnsi="微软雅黑" w:hint="eastAsia"/>
          <w:sz w:val="24"/>
          <w:szCs w:val="24"/>
        </w:rPr>
        <w:t>val_stride</w:t>
      </w:r>
      <w:proofErr w:type="spellEnd"/>
      <w:r w:rsidRPr="00A505B3">
        <w:rPr>
          <w:rFonts w:ascii="微软雅黑" w:eastAsia="微软雅黑" w:hAnsi="微软雅黑" w:hint="eastAsia"/>
          <w:sz w:val="24"/>
          <w:szCs w:val="24"/>
        </w:rPr>
        <w:t>参数（验证集步长）实现划分。例如，当</w:t>
      </w:r>
      <w:proofErr w:type="spellStart"/>
      <w:r w:rsidRPr="00A505B3">
        <w:rPr>
          <w:rFonts w:ascii="微软雅黑" w:eastAsia="微软雅黑" w:hAnsi="微软雅黑" w:hint="eastAsia"/>
          <w:sz w:val="24"/>
          <w:szCs w:val="24"/>
        </w:rPr>
        <w:t>val_stride</w:t>
      </w:r>
      <w:proofErr w:type="spellEnd"/>
      <w:r w:rsidRPr="00A505B3">
        <w:rPr>
          <w:rFonts w:ascii="微软雅黑" w:eastAsia="微软雅黑" w:hAnsi="微软雅黑" w:hint="eastAsia"/>
          <w:sz w:val="24"/>
          <w:szCs w:val="24"/>
        </w:rPr>
        <w:t>=10时，系统会从排好序的</w:t>
      </w:r>
      <w:proofErr w:type="spellStart"/>
      <w:r w:rsidRPr="00A505B3">
        <w:rPr>
          <w:rFonts w:ascii="微软雅黑" w:eastAsia="微软雅黑" w:hAnsi="微软雅黑" w:hint="eastAsia"/>
          <w:sz w:val="24"/>
          <w:szCs w:val="24"/>
        </w:rPr>
        <w:t>series_uid</w:t>
      </w:r>
      <w:proofErr w:type="spellEnd"/>
      <w:r w:rsidRPr="00A505B3">
        <w:rPr>
          <w:rFonts w:ascii="微软雅黑" w:eastAsia="微软雅黑" w:hAnsi="微软雅黑" w:hint="eastAsia"/>
          <w:sz w:val="24"/>
          <w:szCs w:val="24"/>
        </w:rPr>
        <w:t>列表中，每隔10个取1个作为验证集样本，其余的9个则划入训练集。</w:t>
      </w:r>
    </w:p>
    <w:p w14:paraId="5960574B" w14:textId="71FD1655" w:rsidR="00A505B3" w:rsidRPr="00A505B3" w:rsidRDefault="00A505B3" w:rsidP="00A505B3">
      <w:pPr>
        <w:jc w:val="left"/>
        <w:rPr>
          <w:rFonts w:ascii="微软雅黑" w:eastAsia="微软雅黑" w:hAnsi="微软雅黑"/>
          <w:sz w:val="24"/>
          <w:szCs w:val="24"/>
        </w:rPr>
      </w:pPr>
      <w:r w:rsidRPr="00A505B3">
        <w:rPr>
          <w:rFonts w:ascii="微软雅黑" w:eastAsia="微软雅黑" w:hAnsi="微软雅黑" w:hint="eastAsia"/>
          <w:sz w:val="24"/>
          <w:szCs w:val="24"/>
        </w:rPr>
        <w:t xml:space="preserve">        这种方式保证了训练集和验证集的划分是确定性的、可复现的，并且在样本量较大时能近似达到9:1的划分比例。</w:t>
      </w:r>
    </w:p>
    <w:p w14:paraId="1C071D67" w14:textId="6001BD79" w:rsidR="00BD2E9C" w:rsidRPr="00A505B3" w:rsidRDefault="00A505B3" w:rsidP="00A505B3">
      <w:pPr>
        <w:jc w:val="left"/>
        <w:rPr>
          <w:rFonts w:ascii="微软雅黑" w:eastAsia="微软雅黑" w:hAnsi="微软雅黑"/>
          <w:sz w:val="24"/>
          <w:szCs w:val="24"/>
        </w:rPr>
      </w:pPr>
      <w:r w:rsidRPr="00A505B3">
        <w:rPr>
          <w:rFonts w:ascii="微软雅黑" w:eastAsia="微软雅黑" w:hAnsi="微软雅黑" w:hint="eastAsia"/>
          <w:sz w:val="24"/>
          <w:szCs w:val="24"/>
        </w:rPr>
        <w:t xml:space="preserve">    随机化: 虽然数据集的划分是固定的，但在每个训练周期开始前，会通过</w:t>
      </w:r>
      <w:proofErr w:type="spellStart"/>
      <w:r w:rsidRPr="00A505B3">
        <w:rPr>
          <w:rFonts w:ascii="微软雅黑" w:eastAsia="微软雅黑" w:hAnsi="微软雅黑" w:hint="eastAsia"/>
          <w:sz w:val="24"/>
          <w:szCs w:val="24"/>
        </w:rPr>
        <w:t>shuffleSamples</w:t>
      </w:r>
      <w:proofErr w:type="spellEnd"/>
      <w:r w:rsidRPr="00A505B3">
        <w:rPr>
          <w:rFonts w:ascii="微软雅黑" w:eastAsia="微软雅黑" w:hAnsi="微软雅黑" w:hint="eastAsia"/>
          <w:sz w:val="24"/>
          <w:szCs w:val="24"/>
        </w:rPr>
        <w:t>方法对训练集内部的样本顺序进行随机打乱，以增加模型训练的随机性，有助于模型更好地收敛。</w:t>
      </w:r>
    </w:p>
    <w:sectPr w:rsidR="00BD2E9C" w:rsidRPr="00A505B3">
      <w:type w:val="continuous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D8A3EF" w14:textId="77777777" w:rsidR="00FE2F00" w:rsidRDefault="00FE2F00">
      <w:r>
        <w:separator/>
      </w:r>
    </w:p>
  </w:endnote>
  <w:endnote w:type="continuationSeparator" w:id="0">
    <w:p w14:paraId="531A15EF" w14:textId="77777777" w:rsidR="00FE2F00" w:rsidRDefault="00FE2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01753717"/>
    </w:sdtPr>
    <w:sdtEndPr/>
    <w:sdtContent>
      <w:p w14:paraId="6EB015B6" w14:textId="77777777" w:rsidR="00BD2E9C" w:rsidRDefault="003D14F6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7B51EFDE" w14:textId="77777777" w:rsidR="00BD2E9C" w:rsidRDefault="00BD2E9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A66C7F" w14:textId="77777777" w:rsidR="00FE2F00" w:rsidRDefault="00FE2F00">
      <w:r>
        <w:separator/>
      </w:r>
    </w:p>
  </w:footnote>
  <w:footnote w:type="continuationSeparator" w:id="0">
    <w:p w14:paraId="539965B9" w14:textId="77777777" w:rsidR="00FE2F00" w:rsidRDefault="00FE2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DE1200" w14:textId="77777777" w:rsidR="00BD2E9C" w:rsidRDefault="003D14F6">
    <w:pPr>
      <w:pStyle w:val="a5"/>
      <w:jc w:val="left"/>
    </w:pPr>
    <w:r>
      <w:rPr>
        <w:rFonts w:hint="eastAsia"/>
      </w:rPr>
      <w:t>产品数据设计书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CB3E72"/>
    <w:multiLevelType w:val="multilevel"/>
    <w:tmpl w:val="2FCB3E7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E8"/>
    <w:rsid w:val="00060CF3"/>
    <w:rsid w:val="00154B69"/>
    <w:rsid w:val="003D14F6"/>
    <w:rsid w:val="003D5622"/>
    <w:rsid w:val="0054235D"/>
    <w:rsid w:val="0055591A"/>
    <w:rsid w:val="006A7A6D"/>
    <w:rsid w:val="007A7780"/>
    <w:rsid w:val="007B3180"/>
    <w:rsid w:val="00866BAA"/>
    <w:rsid w:val="00897E12"/>
    <w:rsid w:val="008D41D9"/>
    <w:rsid w:val="00994AED"/>
    <w:rsid w:val="009B74C2"/>
    <w:rsid w:val="009E0B9C"/>
    <w:rsid w:val="00A30263"/>
    <w:rsid w:val="00A4374A"/>
    <w:rsid w:val="00A505B3"/>
    <w:rsid w:val="00AB796A"/>
    <w:rsid w:val="00B00974"/>
    <w:rsid w:val="00BD1792"/>
    <w:rsid w:val="00BD2E9C"/>
    <w:rsid w:val="00C62173"/>
    <w:rsid w:val="00CE71E8"/>
    <w:rsid w:val="00DD6B02"/>
    <w:rsid w:val="00F03372"/>
    <w:rsid w:val="00FE2F00"/>
    <w:rsid w:val="01007D22"/>
    <w:rsid w:val="05D34062"/>
    <w:rsid w:val="56EC4702"/>
    <w:rsid w:val="5DC6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848E28"/>
  <w15:docId w15:val="{FA1CAFDE-85A4-4A40-B368-2F4FC4C0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="1260"/>
      <w:jc w:val="left"/>
    </w:pPr>
    <w:rPr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="840"/>
      <w:jc w:val="left"/>
    </w:pPr>
    <w:rPr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="420"/>
      <w:jc w:val="left"/>
    </w:pPr>
    <w:rPr>
      <w:i/>
      <w:iCs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="1470"/>
      <w:jc w:val="left"/>
    </w:pPr>
    <w:rPr>
      <w:sz w:val="18"/>
      <w:szCs w:val="18"/>
    </w:r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="630"/>
      <w:jc w:val="left"/>
    </w:pPr>
    <w:rPr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="1050"/>
      <w:jc w:val="left"/>
    </w:pPr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="1680"/>
      <w:jc w:val="left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46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0A6B18-4A0D-4D4E-9F08-EFFAF0FC2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737</Words>
  <Characters>4207</Characters>
  <Application>Microsoft Office Word</Application>
  <DocSecurity>0</DocSecurity>
  <Lines>35</Lines>
  <Paragraphs>9</Paragraphs>
  <ScaleCrop>false</ScaleCrop>
  <Company>Microsoft</Company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AVA</cp:lastModifiedBy>
  <cp:revision>5</cp:revision>
  <dcterms:created xsi:type="dcterms:W3CDTF">2025-07-12T13:51:00Z</dcterms:created>
  <dcterms:modified xsi:type="dcterms:W3CDTF">2025-07-16T11:12:00Z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123B226B0A994D859A213E68910783C2_13</vt:lpwstr>
  </property>
  <property fmtid="{D5CDD505-2E9C-101B-9397-08002B2CF9AE}" pid="4" name="KSOTemplateDocerSaveRecord">
    <vt:lpwstr>eyJoZGlkIjoiZDRhOTg3NTU1ZjU1YmMxY2E1NGUyNjkzNDM1OGJhNWQiLCJ1c2VySWQiOiIxMTU2NTcxNDk2In0=</vt:lpwstr>
  </property>
</Properties>
</file>