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954" w:rsidRPr="005F3873" w:rsidRDefault="00C50954" w:rsidP="008D3C7F">
      <w:pPr>
        <w:spacing w:line="360" w:lineRule="auto"/>
        <w:rPr>
          <w:rFonts w:ascii="Times New Roman" w:eastAsia="맑은 고딕" w:hAnsi="Times New Roman"/>
          <w:b/>
          <w:color w:val="000000"/>
          <w:spacing w:val="0"/>
          <w:sz w:val="24"/>
          <w:szCs w:val="24"/>
        </w:rPr>
      </w:pPr>
      <w:r w:rsidRPr="005F3873">
        <w:rPr>
          <w:rFonts w:ascii="Times New Roman" w:eastAsia="맑은 고딕" w:hAnsi="Times New Roman" w:hint="eastAsia"/>
          <w:b/>
          <w:color w:val="000000"/>
          <w:spacing w:val="0"/>
          <w:sz w:val="24"/>
          <w:szCs w:val="24"/>
        </w:rPr>
        <w:t>E</w:t>
      </w:r>
      <w:r w:rsidRPr="005F3873">
        <w:rPr>
          <w:rFonts w:ascii="Times New Roman" w:eastAsia="맑은 고딕" w:hAnsi="Times New Roman"/>
          <w:b/>
          <w:color w:val="000000"/>
          <w:spacing w:val="0"/>
          <w:sz w:val="24"/>
          <w:szCs w:val="24"/>
        </w:rPr>
        <w:t>stimate Second Moment of Inertia of each element from the Estimated Stiffness Matrix</w:t>
      </w:r>
    </w:p>
    <w:p w:rsidR="00C50954" w:rsidRPr="005F3873" w:rsidRDefault="00C50954" w:rsidP="008D3C7F">
      <w:pPr>
        <w:spacing w:line="360" w:lineRule="auto"/>
        <w:rPr>
          <w:rFonts w:ascii="Times New Roman" w:eastAsia="맑은 고딕" w:hAnsi="Times New Roman"/>
          <w:color w:val="000000"/>
          <w:spacing w:val="0"/>
          <w:sz w:val="24"/>
          <w:szCs w:val="24"/>
        </w:rPr>
      </w:pPr>
    </w:p>
    <w:p w:rsidR="00B412FE" w:rsidRPr="005F3873" w:rsidRDefault="008D3C7F" w:rsidP="008D3C7F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>Element stiffness matrix of Euler beam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B412FE" w:rsidRPr="005F3873" w:rsidTr="00B412FE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B412FE" w:rsidRPr="005F3873" w:rsidRDefault="00C50954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hAnsi="Cambria Math"/>
                        <w:b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e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12E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6E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12E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6E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6E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4E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6E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2E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L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12E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6E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12E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6E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6E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2E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6E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4E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L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2FE" w:rsidRPr="005F3873" w:rsidRDefault="00B412FE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="008D3C7F"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1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8D3C7F" w:rsidRPr="005F3873" w:rsidRDefault="008D3C7F" w:rsidP="008D3C7F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</w:p>
    <w:p w:rsidR="008D3C7F" w:rsidRPr="005F3873" w:rsidRDefault="008D3C7F" w:rsidP="008D3C7F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>Stiffness matrix is composed with element stiffness matrix and compatibility matrix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b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i</m:t>
            </m:r>
          </m:sub>
        </m:sSub>
      </m:oMath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>.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8D3C7F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8D3C7F" w:rsidRPr="005F3873" w:rsidRDefault="008D3C7F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Nelm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e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C7F" w:rsidRPr="005F3873" w:rsidRDefault="008D3C7F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2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8D3C7F" w:rsidRPr="005F3873" w:rsidRDefault="008D3C7F" w:rsidP="008D3C7F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</w:p>
    <w:p w:rsidR="00563B11" w:rsidRPr="005F3873" w:rsidRDefault="00563B11" w:rsidP="008D3C7F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바탕체" w:hAnsi="Times New Roman" w:hint="eastAsia"/>
          <w:color w:val="000000"/>
          <w:spacing w:val="0"/>
          <w:sz w:val="22"/>
          <w:szCs w:val="22"/>
        </w:rPr>
        <w:t>M</w:t>
      </w:r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inimization problem is defined as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563B11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563B11" w:rsidRPr="005F3873" w:rsidRDefault="006736FB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000000"/>
                        <w:spacing w:val="0"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Π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est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trace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pacing w:val="0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pacing w:val="0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pacing w:val="0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est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est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3B11" w:rsidRPr="005F3873" w:rsidRDefault="00563B11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="000341E1"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3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BD2F24" w:rsidRPr="005F3873" w:rsidRDefault="00BD2F24" w:rsidP="008336BB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</w:p>
    <w:p w:rsidR="00621BAC" w:rsidRPr="005F3873" w:rsidRDefault="004774A3" w:rsidP="00621BAC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바탕체" w:hAnsi="Times New Roman" w:hint="eastAsia"/>
          <w:color w:val="000000"/>
          <w:spacing w:val="0"/>
          <w:sz w:val="22"/>
          <w:szCs w:val="22"/>
        </w:rPr>
        <w:t>T</w:t>
      </w:r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he solution of Eq. (3) is obtained by solving following equation, which is the differentiation of Eq. (3) as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621BAC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621BAC" w:rsidRPr="005F3873" w:rsidRDefault="006736FB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color w:val="000000"/>
                        <w:spacing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∂I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trace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∂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∂I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est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trace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Nelm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e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est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BAC" w:rsidRPr="005F3873" w:rsidRDefault="00621BAC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="007314FF"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4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621BAC" w:rsidRPr="005F3873" w:rsidRDefault="00621BAC" w:rsidP="00621BAC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</w:p>
    <w:p w:rsidR="00621BAC" w:rsidRPr="005F3873" w:rsidRDefault="007314FF" w:rsidP="008336BB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>S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 xml:space="preserve">ubstituting </w:t>
      </w:r>
      <m:oMath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j</m:t>
        </m:r>
        <m:r>
          <m:rPr>
            <m:sty m:val="p"/>
          </m:rP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 xml:space="preserve">=1, 2, 3, ⋯, </m:t>
        </m:r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M</m:t>
        </m:r>
      </m:oMath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 xml:space="preserve"> 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>into Eq. (4) can be converted into the algebraic equation.</w:t>
      </w:r>
    </w:p>
    <w:p w:rsidR="007314FF" w:rsidRPr="005F3873" w:rsidRDefault="007314FF" w:rsidP="007314FF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7314FF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7314FF" w:rsidRPr="005F3873" w:rsidRDefault="003A1C3B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맑은 고딕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pacing w:val="0"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jM</m:t>
                              </m:r>
                            </m:sub>
                          </m:sSub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pacing w:val="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pacing w:val="0"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MM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맑은 고딕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I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맑은 고딕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맑은 고딕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trace</m:t>
                          </m:r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est</m:t>
                              </m:r>
                            </m:sub>
                          </m:sSub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trace</m:t>
                          </m:r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est</m:t>
                              </m:r>
                            </m:sub>
                          </m:sSub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trace</m:t>
                          </m:r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est</m:t>
                              </m:r>
                            </m:sub>
                          </m:sSub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FF" w:rsidRPr="005F3873" w:rsidRDefault="007314FF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="00C50954"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5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7314FF" w:rsidRPr="005F3873" w:rsidRDefault="003A1C3B" w:rsidP="007314FF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>w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 xml:space="preserve">here,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/>
                <w:spacing w:val="0"/>
                <w:sz w:val="22"/>
                <w:szCs w:val="22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π</m:t>
            </m:r>
            <m:ctrlP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</m:ctrlPr>
          </m:e>
          <m:sub>
            <m: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ji</m:t>
            </m:r>
          </m:sub>
        </m:sSub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trace</m:t>
        </m:r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(</m:t>
        </m:r>
        <m:sSubSup>
          <m:sSubSupPr>
            <m:ctrlPr>
              <w:rPr>
                <w:rFonts w:ascii="Cambria Math" w:hAnsi="Cambria Math"/>
                <w:b/>
                <w:color w:val="000000"/>
                <w:spacing w:val="0"/>
                <w:sz w:val="22"/>
                <w:szCs w:val="2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b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b/>
                <w:color w:val="000000"/>
                <w:spacing w:val="0"/>
                <w:sz w:val="22"/>
                <w:szCs w:val="2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b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i</m:t>
            </m:r>
          </m:sub>
        </m:sSub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)</m:t>
        </m:r>
      </m:oMath>
    </w:p>
    <w:p w:rsidR="00621BAC" w:rsidRPr="005F3873" w:rsidRDefault="00621BAC" w:rsidP="008336BB">
      <w:pPr>
        <w:spacing w:line="360" w:lineRule="auto"/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</w:pPr>
    </w:p>
    <w:p w:rsidR="00BD2F24" w:rsidRPr="005F3873" w:rsidRDefault="000341E1" w:rsidP="008336BB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  <m:oMath>
        <m:r>
          <m:rPr>
            <m:sty m:val="p"/>
          </m:rPr>
          <w:rPr>
            <w:rFonts w:ascii="Cambria Math" w:eastAsia="바탕체" w:hAnsi="Cambria Math"/>
            <w:color w:val="000000"/>
            <w:spacing w:val="0"/>
            <w:sz w:val="22"/>
            <w:szCs w:val="22"/>
          </w:rPr>
          <m:t>trace</m:t>
        </m:r>
        <m:d>
          <m:dPr>
            <m:ctrlPr>
              <w:rPr>
                <w:rFonts w:ascii="Cambria Math" w:eastAsia="바탕체" w:hAnsi="Cambria Math"/>
                <w:color w:val="000000"/>
                <w:spacing w:val="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="바탕체" w:hAnsi="Cambria Math"/>
                <w:color w:val="000000"/>
                <w:spacing w:val="0"/>
                <w:sz w:val="22"/>
                <w:szCs w:val="22"/>
              </w:rPr>
              <m:t>AB</m:t>
            </m:r>
          </m:e>
        </m:d>
      </m:oMath>
      <w:r w:rsidRPr="005F3873">
        <w:rPr>
          <w:rFonts w:ascii="Times New Roman" w:eastAsia="바탕체" w:hAnsi="Times New Roman" w:hint="eastAsia"/>
          <w:color w:val="000000"/>
          <w:spacing w:val="0"/>
          <w:sz w:val="22"/>
          <w:szCs w:val="22"/>
        </w:rPr>
        <w:t xml:space="preserve"> </w:t>
      </w:r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 xml:space="preserve">can be implemented using </w:t>
      </w:r>
      <w:proofErr w:type="spellStart"/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Numpy</w:t>
      </w:r>
      <w:proofErr w:type="spellEnd"/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 xml:space="preserve"> as</w:t>
      </w:r>
    </w:p>
    <w:p w:rsidR="000341E1" w:rsidRPr="005F3873" w:rsidRDefault="000341E1" w:rsidP="008336BB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0341E1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0341E1" w:rsidRPr="005F3873" w:rsidRDefault="006736FB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trace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AB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 numpy.sum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41E1" w:rsidRPr="005F3873" w:rsidRDefault="000341E1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="00C50954"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6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907BDB" w:rsidRPr="005F3873" w:rsidRDefault="00907BDB" w:rsidP="00C50954">
      <w:pPr>
        <w:spacing w:line="360" w:lineRule="auto"/>
        <w:rPr>
          <w:rFonts w:eastAsiaTheme="minorEastAsia"/>
          <w:sz w:val="22"/>
          <w:szCs w:val="22"/>
        </w:rPr>
      </w:pPr>
    </w:p>
    <w:p w:rsidR="00C50954" w:rsidRPr="005F3873" w:rsidRDefault="00C50954" w:rsidP="00C50954">
      <w:pPr>
        <w:spacing w:line="360" w:lineRule="auto"/>
        <w:rPr>
          <w:rFonts w:ascii="Times New Roman" w:eastAsia="맑은 고딕" w:hAnsi="Times New Roman"/>
          <w:b/>
          <w:color w:val="000000"/>
          <w:spacing w:val="0"/>
          <w:sz w:val="24"/>
          <w:szCs w:val="24"/>
        </w:rPr>
      </w:pPr>
      <w:r w:rsidRPr="005F3873">
        <w:rPr>
          <w:rFonts w:ascii="Times New Roman" w:eastAsia="맑은 고딕" w:hAnsi="Times New Roman" w:hint="eastAsia"/>
          <w:b/>
          <w:color w:val="000000"/>
          <w:spacing w:val="0"/>
          <w:sz w:val="24"/>
          <w:szCs w:val="24"/>
        </w:rPr>
        <w:lastRenderedPageBreak/>
        <w:t>E</w:t>
      </w:r>
      <w:r w:rsidRPr="005F3873">
        <w:rPr>
          <w:rFonts w:ascii="Times New Roman" w:eastAsia="맑은 고딕" w:hAnsi="Times New Roman"/>
          <w:b/>
          <w:color w:val="000000"/>
          <w:spacing w:val="0"/>
          <w:sz w:val="24"/>
          <w:szCs w:val="24"/>
        </w:rPr>
        <w:t>stimate Damping Ratios from the Estimated Damping Matrix</w:t>
      </w:r>
    </w:p>
    <w:p w:rsidR="00C50954" w:rsidRPr="005F3873" w:rsidRDefault="00C50954" w:rsidP="00C50954">
      <w:pPr>
        <w:spacing w:line="360" w:lineRule="auto"/>
        <w:rPr>
          <w:rFonts w:eastAsiaTheme="minorEastAsia"/>
          <w:sz w:val="22"/>
          <w:szCs w:val="22"/>
        </w:rPr>
      </w:pPr>
    </w:p>
    <w:p w:rsidR="00C50954" w:rsidRPr="005F3873" w:rsidRDefault="00C50954" w:rsidP="00C50954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>Damping</w:t>
      </w:r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 xml:space="preserve"> matrix is composed with 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>modal damping ratios</w:t>
      </w:r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>.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C50954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C50954" w:rsidRPr="005F3873" w:rsidRDefault="00C50954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)</m:t>
                </m:r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Nmode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bSup>
                      </m:e>
                    </m:nary>
                    <m:ctrlPr>
                      <w:rPr>
                        <w:rFonts w:ascii="Cambria Math" w:eastAsia="맑은 고딕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="맑은 고딕" w:hAnsi="Cambria Math"/>
                    <w:color w:val="000000"/>
                    <w:spacing w:val="0"/>
                    <w:sz w:val="22"/>
                    <w:szCs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맑은 고딕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Nmode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M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954" w:rsidRPr="005F3873" w:rsidRDefault="00C50954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7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C50954" w:rsidRPr="005F3873" w:rsidRDefault="00C50954" w:rsidP="00C50954">
      <w:pPr>
        <w:spacing w:line="360" w:lineRule="auto"/>
        <w:rPr>
          <w:rFonts w:ascii="Times New Roman" w:eastAsiaTheme="minorEastAsia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Theme="minorEastAsia" w:hAnsi="Times New Roman"/>
          <w:color w:val="000000"/>
          <w:spacing w:val="0"/>
          <w:sz w:val="22"/>
          <w:szCs w:val="22"/>
        </w:rPr>
        <w:t xml:space="preserve">where, </w:t>
      </w:r>
      <m:oMath>
        <m:sSub>
          <m:sSubPr>
            <m:ctrl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i</m:t>
            </m:r>
          </m:sub>
        </m:sSub>
      </m:oMath>
      <w:r w:rsidRPr="005F3873">
        <w:rPr>
          <w:rFonts w:ascii="Times New Roman" w:eastAsiaTheme="minorEastAsia" w:hAnsi="Times New Roman" w:hint="eastAsia"/>
          <w:color w:val="000000"/>
          <w:spacing w:val="0"/>
          <w:sz w:val="22"/>
          <w:szCs w:val="22"/>
        </w:rPr>
        <w:t xml:space="preserve"> </w:t>
      </w:r>
      <w:r w:rsidRPr="005F3873">
        <w:rPr>
          <w:rFonts w:ascii="Times New Roman" w:eastAsiaTheme="minorEastAsia" w:hAnsi="Times New Roman"/>
          <w:color w:val="000000"/>
          <w:spacing w:val="0"/>
          <w:sz w:val="22"/>
          <w:szCs w:val="22"/>
        </w:rPr>
        <w:t xml:space="preserve">is </w:t>
      </w:r>
      <w:proofErr w:type="spellStart"/>
      <w:r w:rsidRPr="005F3873">
        <w:rPr>
          <w:rFonts w:ascii="Times New Roman" w:eastAsiaTheme="minorEastAsia" w:hAnsi="Times New Roman"/>
          <w:i/>
          <w:color w:val="000000"/>
          <w:spacing w:val="0"/>
          <w:sz w:val="22"/>
          <w:szCs w:val="22"/>
        </w:rPr>
        <w:t>i</w:t>
      </w:r>
      <w:r w:rsidRPr="005F3873">
        <w:rPr>
          <w:rFonts w:ascii="Times New Roman" w:eastAsiaTheme="minorEastAsia" w:hAnsi="Times New Roman"/>
          <w:color w:val="000000"/>
          <w:spacing w:val="0"/>
          <w:sz w:val="22"/>
          <w:szCs w:val="22"/>
          <w:vertAlign w:val="superscript"/>
        </w:rPr>
        <w:t>th</w:t>
      </w:r>
      <w:proofErr w:type="spellEnd"/>
      <w:r w:rsidRPr="005F3873">
        <w:rPr>
          <w:rFonts w:ascii="Times New Roman" w:eastAsiaTheme="minorEastAsia" w:hAnsi="Times New Roman"/>
          <w:color w:val="000000"/>
          <w:spacing w:val="0"/>
          <w:sz w:val="22"/>
          <w:szCs w:val="22"/>
        </w:rPr>
        <w:t xml:space="preserve"> mass normalized mode shape</w:t>
      </w:r>
      <w:r w:rsidR="00610E9B" w:rsidRPr="005F3873">
        <w:rPr>
          <w:rFonts w:ascii="Times New Roman" w:eastAsiaTheme="minorEastAsia" w:hAnsi="Times New Roman"/>
          <w:color w:val="000000"/>
          <w:spacing w:val="0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i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=</m:t>
        </m:r>
        <m:r>
          <m:rPr>
            <m:sty m:val="b"/>
          </m:rP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0"/>
                <w:sz w:val="22"/>
                <w:szCs w:val="22"/>
              </w:rPr>
              <m:t>2</m:t>
            </m:r>
            <m:sSub>
              <m:sSubPr>
                <m:ctrl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color w:val="000000"/>
                    <w:spacing w:val="0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T</m:t>
                </m:r>
              </m:sup>
            </m:sSubSup>
            <m:ctrlPr>
              <w:rPr>
                <w:rFonts w:ascii="Cambria Math" w:eastAsiaTheme="minorEastAsia" w:hAnsi="Cambria Math"/>
                <w:b/>
                <w:color w:val="000000"/>
                <w:spacing w:val="0"/>
                <w:sz w:val="22"/>
                <w:szCs w:val="22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  <w:color w:val="000000"/>
            <w:spacing w:val="0"/>
            <w:sz w:val="22"/>
            <w:szCs w:val="22"/>
          </w:rPr>
          <m:t>M</m:t>
        </m:r>
      </m:oMath>
      <w:r w:rsidR="00610E9B" w:rsidRPr="005F3873">
        <w:rPr>
          <w:rFonts w:ascii="Times New Roman" w:eastAsiaTheme="minorEastAsia" w:hAnsi="Times New Roman" w:hint="eastAsia"/>
          <w:color w:val="000000"/>
          <w:spacing w:val="0"/>
          <w:sz w:val="22"/>
          <w:szCs w:val="22"/>
        </w:rPr>
        <w:t>.</w:t>
      </w:r>
    </w:p>
    <w:p w:rsidR="00C50954" w:rsidRPr="005F3873" w:rsidRDefault="00C50954" w:rsidP="00C50954">
      <w:pPr>
        <w:spacing w:line="360" w:lineRule="auto"/>
        <w:rPr>
          <w:rFonts w:ascii="Times New Roman" w:eastAsia="바탕체" w:hAnsi="Times New Roman" w:hint="eastAsia"/>
          <w:color w:val="000000"/>
          <w:spacing w:val="0"/>
          <w:sz w:val="22"/>
          <w:szCs w:val="22"/>
        </w:rPr>
      </w:pPr>
    </w:p>
    <w:p w:rsidR="00C50954" w:rsidRPr="005F3873" w:rsidRDefault="00C50954" w:rsidP="00C50954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바탕체" w:hAnsi="Times New Roman" w:hint="eastAsia"/>
          <w:color w:val="000000"/>
          <w:spacing w:val="0"/>
          <w:sz w:val="22"/>
          <w:szCs w:val="22"/>
        </w:rPr>
        <w:t>M</w:t>
      </w:r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inimization problem is defined as</w:t>
      </w:r>
      <w:bookmarkStart w:id="0" w:name="_GoBack"/>
      <w:bookmarkEnd w:id="0"/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C50954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C50954" w:rsidRPr="005F3873" w:rsidRDefault="00C50954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000000"/>
                        <w:spacing w:val="0"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Π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C(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est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trace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C(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est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C(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est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954" w:rsidRPr="005F3873" w:rsidRDefault="00C50954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="005F3873"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8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C50954" w:rsidRPr="005F3873" w:rsidRDefault="00C50954" w:rsidP="00C50954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</w:p>
    <w:p w:rsidR="00C50954" w:rsidRPr="005F3873" w:rsidRDefault="00C50954" w:rsidP="00C50954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바탕체" w:hAnsi="Times New Roman" w:hint="eastAsia"/>
          <w:color w:val="000000"/>
          <w:spacing w:val="0"/>
          <w:sz w:val="22"/>
          <w:szCs w:val="22"/>
        </w:rPr>
        <w:t>T</w:t>
      </w:r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he solution of Eq. (</w:t>
      </w:r>
      <w:r w:rsid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8</w:t>
      </w:r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) is obtained by solving following equation, which is the differentiation of Eq. (</w:t>
      </w:r>
      <w:r w:rsid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8</w:t>
      </w:r>
      <w:r w:rsidRPr="005F3873">
        <w:rPr>
          <w:rFonts w:ascii="Times New Roman" w:eastAsia="바탕체" w:hAnsi="Times New Roman"/>
          <w:color w:val="000000"/>
          <w:spacing w:val="0"/>
          <w:sz w:val="22"/>
          <w:szCs w:val="22"/>
        </w:rPr>
        <w:t>) as</w:t>
      </w: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C50954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C50954" w:rsidRPr="005F3873" w:rsidRDefault="00C50954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color w:val="000000"/>
                        <w:spacing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∂ζ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trace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∂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∂ζ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C(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est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0"/>
                    <w:sz w:val="22"/>
                    <w:szCs w:val="22"/>
                  </w:rPr>
                  <m:t>trace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Nmode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pacing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m:t>est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954" w:rsidRPr="005F3873" w:rsidRDefault="00C50954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="005F3873"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9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C50954" w:rsidRPr="005F3873" w:rsidRDefault="00C50954" w:rsidP="00C50954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</w:p>
    <w:p w:rsidR="00C50954" w:rsidRPr="005F3873" w:rsidRDefault="00C50954" w:rsidP="00C50954">
      <w:pPr>
        <w:spacing w:line="360" w:lineRule="auto"/>
        <w:rPr>
          <w:rFonts w:ascii="Times New Roman" w:eastAsia="맑은 고딕" w:hAnsi="Times New Roman"/>
          <w:color w:val="000000"/>
          <w:spacing w:val="0"/>
          <w:sz w:val="22"/>
          <w:szCs w:val="22"/>
        </w:rPr>
      </w:pPr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>S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 xml:space="preserve">ubstituting </w:t>
      </w:r>
      <m:oMath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j</m:t>
        </m:r>
        <m:r>
          <m:rPr>
            <m:sty m:val="p"/>
          </m:rP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 xml:space="preserve">=1, 2, 3, ⋯, </m:t>
        </m:r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M</m:t>
        </m:r>
      </m:oMath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 xml:space="preserve"> 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>into Eq. (</w:t>
      </w:r>
      <w:r w:rsid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>9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>) can be converted into the algebraic equation.</w:t>
      </w:r>
    </w:p>
    <w:p w:rsidR="00C50954" w:rsidRPr="005F3873" w:rsidRDefault="00C50954" w:rsidP="00C50954">
      <w:pPr>
        <w:spacing w:line="360" w:lineRule="auto"/>
        <w:rPr>
          <w:rFonts w:ascii="Times New Roman" w:eastAsia="바탕체" w:hAnsi="Times New Roman"/>
          <w:color w:val="000000"/>
          <w:spacing w:val="0"/>
          <w:sz w:val="22"/>
          <w:szCs w:val="22"/>
        </w:rPr>
      </w:pPr>
    </w:p>
    <w:tbl>
      <w:tblPr>
        <w:tblW w:w="9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  <w:gridCol w:w="567"/>
      </w:tblGrid>
      <w:tr w:rsidR="00C50954" w:rsidRPr="005F3873" w:rsidTr="00C50954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C50954" w:rsidRPr="005F3873" w:rsidRDefault="00C50954" w:rsidP="00C50954">
            <w:pPr>
              <w:spacing w:line="360" w:lineRule="auto"/>
              <w:jc w:val="center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맑은 고딕" w:hAnsi="Cambria Math"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pacing w:val="0"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jM</m:t>
                              </m:r>
                            </m:sub>
                          </m:sSub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pacing w:val="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pacing w:val="0"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MM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맑은 고딕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I</m:t>
                              </m: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맑은 고딕" w:hAnsi="Cambria Math"/>
                    <w:color w:val="000000"/>
                    <w:spacing w:val="0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/>
                        <w:i/>
                        <w:color w:val="000000"/>
                        <w:spacing w:val="0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맑은 고딕" w:hAnsi="Cambria Math"/>
                            <w:i/>
                            <w:color w:val="000000"/>
                            <w:spacing w:val="0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trace</m:t>
                          </m:r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est</m:t>
                              </m:r>
                            </m:sub>
                          </m:sSub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trace</m:t>
                          </m:r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est</m:t>
                              </m:r>
                            </m:sub>
                          </m:sSub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맑은 고딕" w:hAnsi="Cambria Math"/>
                              <w:color w:val="000000"/>
                              <w:sz w:val="22"/>
                              <w:szCs w:val="22"/>
                            </w:rPr>
                            <m:t>⋮</m:t>
                          </m:r>
                          <m:ctrlPr>
                            <w:rPr>
                              <w:rFonts w:ascii="Cambria Math" w:eastAsia="맑은 고딕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trace</m:t>
                          </m:r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맑은 고딕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맑은 고딕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pacing w:val="0"/>
                                  <w:sz w:val="22"/>
                                  <w:szCs w:val="22"/>
                                </w:rPr>
                                <m:t>est</m:t>
                              </m:r>
                            </m:sub>
                          </m:sSub>
                          <m:r>
                            <w:rPr>
                              <w:rFonts w:ascii="Cambria Math" w:eastAsia="맑은 고딕" w:hAnsi="Cambria Math"/>
                              <w:color w:val="000000"/>
                              <w:spacing w:val="0"/>
                              <w:sz w:val="22"/>
                              <w:szCs w:val="22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954" w:rsidRPr="005F3873" w:rsidRDefault="00C50954" w:rsidP="00C50954">
            <w:pPr>
              <w:spacing w:line="360" w:lineRule="auto"/>
              <w:jc w:val="right"/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</w:pP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(</w:t>
            </w:r>
            <w:r w:rsidR="005F3873" w:rsidRPr="005F3873">
              <w:rPr>
                <w:rFonts w:ascii="Times New Roman" w:eastAsia="맑은 고딕" w:hAnsi="Times New Roman"/>
                <w:color w:val="000000"/>
                <w:spacing w:val="0"/>
                <w:sz w:val="22"/>
                <w:szCs w:val="22"/>
              </w:rPr>
              <w:t>10</w:t>
            </w:r>
            <w:r w:rsidRPr="005F3873">
              <w:rPr>
                <w:rFonts w:ascii="Times New Roman" w:eastAsia="맑은 고딕" w:hAnsi="Times New Roman" w:hint="eastAsia"/>
                <w:color w:val="000000"/>
                <w:spacing w:val="0"/>
                <w:sz w:val="22"/>
                <w:szCs w:val="22"/>
              </w:rPr>
              <w:t>)</w:t>
            </w:r>
          </w:p>
        </w:tc>
      </w:tr>
    </w:tbl>
    <w:p w:rsidR="00C50954" w:rsidRPr="005F3873" w:rsidRDefault="00C50954" w:rsidP="00C50954">
      <w:pPr>
        <w:spacing w:line="360" w:lineRule="auto"/>
        <w:rPr>
          <w:rFonts w:eastAsiaTheme="minorEastAsia" w:hint="eastAsia"/>
          <w:sz w:val="22"/>
          <w:szCs w:val="22"/>
        </w:rPr>
      </w:pPr>
      <w:r w:rsidRPr="005F3873">
        <w:rPr>
          <w:rFonts w:ascii="Times New Roman" w:eastAsia="맑은 고딕" w:hAnsi="Times New Roman" w:hint="eastAsia"/>
          <w:color w:val="000000"/>
          <w:spacing w:val="0"/>
          <w:sz w:val="22"/>
          <w:szCs w:val="22"/>
        </w:rPr>
        <w:t>w</w:t>
      </w:r>
      <w:r w:rsidRPr="005F3873">
        <w:rPr>
          <w:rFonts w:ascii="Times New Roman" w:eastAsia="맑은 고딕" w:hAnsi="Times New Roman"/>
          <w:color w:val="000000"/>
          <w:spacing w:val="0"/>
          <w:sz w:val="22"/>
          <w:szCs w:val="22"/>
        </w:rPr>
        <w:t xml:space="preserve">here,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/>
                <w:spacing w:val="0"/>
                <w:sz w:val="22"/>
                <w:szCs w:val="22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π</m:t>
            </m:r>
            <m:ctrlP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</m:ctrlPr>
          </m:e>
          <m:sub>
            <m: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ji</m:t>
            </m:r>
          </m:sub>
        </m:sSub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trace</m:t>
        </m:r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(</m:t>
        </m:r>
        <m:sSub>
          <m:sSubPr>
            <m:ctrlPr>
              <w:rPr>
                <w:rFonts w:ascii="Cambria Math" w:eastAsia="맑은 고딕" w:hAnsi="Cambria Math"/>
                <w:b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j</m:t>
            </m:r>
          </m:sub>
        </m:sSub>
        <m:sSub>
          <m:sSubPr>
            <m:ctrlPr>
              <w:rPr>
                <w:rFonts w:ascii="Cambria Math" w:eastAsia="맑은 고딕" w:hAnsi="Cambria Math"/>
                <w:b/>
                <w:color w:val="000000"/>
                <w:spacing w:val="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/>
                <w:spacing w:val="0"/>
                <w:sz w:val="22"/>
                <w:szCs w:val="22"/>
              </w:rPr>
              <m:t>i</m:t>
            </m:r>
          </m:sub>
        </m:sSub>
        <m:r>
          <w:rPr>
            <w:rFonts w:ascii="Cambria Math" w:eastAsia="맑은 고딕" w:hAnsi="Cambria Math"/>
            <w:color w:val="000000"/>
            <w:spacing w:val="0"/>
            <w:sz w:val="22"/>
            <w:szCs w:val="22"/>
          </w:rPr>
          <m:t>)</m:t>
        </m:r>
      </m:oMath>
    </w:p>
    <w:sectPr w:rsidR="00C50954" w:rsidRPr="005F3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???? ????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6F0AF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24"/>
    <w:rsid w:val="000341E1"/>
    <w:rsid w:val="001E156F"/>
    <w:rsid w:val="002006EE"/>
    <w:rsid w:val="00201E7B"/>
    <w:rsid w:val="003320F9"/>
    <w:rsid w:val="003A1C3B"/>
    <w:rsid w:val="004774A3"/>
    <w:rsid w:val="00563B11"/>
    <w:rsid w:val="005F3873"/>
    <w:rsid w:val="00610E9B"/>
    <w:rsid w:val="00621BAC"/>
    <w:rsid w:val="006736FB"/>
    <w:rsid w:val="00697A1B"/>
    <w:rsid w:val="007314FF"/>
    <w:rsid w:val="00740D61"/>
    <w:rsid w:val="008336BB"/>
    <w:rsid w:val="00887CC6"/>
    <w:rsid w:val="008D3C7F"/>
    <w:rsid w:val="00907BDB"/>
    <w:rsid w:val="00917B57"/>
    <w:rsid w:val="009B6237"/>
    <w:rsid w:val="00B16C53"/>
    <w:rsid w:val="00B412FE"/>
    <w:rsid w:val="00BC7381"/>
    <w:rsid w:val="00BD2F24"/>
    <w:rsid w:val="00C50954"/>
    <w:rsid w:val="00D24920"/>
    <w:rsid w:val="00D5557B"/>
    <w:rsid w:val="00F3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38DB"/>
  <w15:chartTrackingRefBased/>
  <w15:docId w15:val="{90DB7B7F-2E0C-4089-9EC1-DF3C5927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D2F24"/>
    <w:pPr>
      <w:widowControl w:val="0"/>
      <w:adjustRightInd w:val="0"/>
      <w:spacing w:after="0" w:line="240" w:lineRule="auto"/>
      <w:textAlignment w:val="baseline"/>
    </w:pPr>
    <w:rPr>
      <w:rFonts w:ascii="Century" w:eastAsia="???? ????" w:hAnsi="Century" w:cs="Times New Roman"/>
      <w:spacing w:val="-10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BD2F24"/>
    <w:pPr>
      <w:numPr>
        <w:numId w:val="1"/>
      </w:numPr>
      <w:contextualSpacing/>
    </w:pPr>
  </w:style>
  <w:style w:type="character" w:styleId="a4">
    <w:name w:val="Placeholder Text"/>
    <w:basedOn w:val="a1"/>
    <w:uiPriority w:val="99"/>
    <w:semiHidden/>
    <w:rsid w:val="00B41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3ABB3-C28C-4E3D-8643-41B5E0D3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2020-03-10T01:01:00Z</dcterms:created>
  <dcterms:modified xsi:type="dcterms:W3CDTF">2020-03-12T06:30:00Z</dcterms:modified>
</cp:coreProperties>
</file>