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week_3-2_official_actors</w:t>
      </w:r>
    </w:p>
    <w:p>
      <w:r>
        <w:t>Slide 1:</w:t>
        <w:br/>
        <w:t>Official Actors in the Policy Process</w:t>
        <w:br/>
        <w:t>Theories of Interaction</w:t>
        <w:br/>
        <w:t>POSC 315: Week 4-2/h3&gt;</w:t>
        <w:br/>
      </w:r>
    </w:p>
    <w:p>
      <w:r>
        <w:br/>
        <w:t>--------------------------------------------------</w:t>
        <w:br/>
      </w:r>
    </w:p>
    <w:p>
      <w:r>
        <w:t>Slide 2:</w:t>
        <w:br/>
        <w:t>Theoretical Approaches</w:t>
        <w:br/>
        <w:t>Three main frameworks for understanding policy actors:</w:t>
        <w:br/>
        <w:t>Institutionalism</w:t>
        <w:br/>
        <w:t>Behavioralism</w:t>
        <w:br/>
        <w:t>Neo-Institutionalism</w:t>
        <w:br/>
        <w:t>Institutionalism</w:t>
        <w:br/>
        <w:t>Studies politics and policy through formal institutional interactions</w:t>
        <w:br/>
        <w:t>Focuses on formal rules and procedures</w:t>
        <w:br/>
        <w:t>Emphasizes relationships between institutions</w:t>
        <w:br/>
        <w:t>Behavioralism</w:t>
        <w:br/>
        <w:t>Focuses on individual political motivation and behavior</w:t>
        <w:br/>
        <w:t>Analyzes incentives and disincentives</w:t>
        <w:br/>
        <w:t>Examines relationships between individuals and groups</w:t>
        <w:br/>
        <w:t>Neo-Institutionalism</w:t>
        <w:br/>
        <w:t>Synthesizes institutional and behavioral approaches</w:t>
        <w:br/>
        <w:t>Examines sociological aspects of institutions</w:t>
        <w:br/>
        <w:t>Studies how institutions shape behavior</w:t>
        <w:br/>
        <w:t>Applies rational choice theory to institutional analysis</w:t>
        <w:br/>
      </w:r>
    </w:p>
    <w:p>
      <w:r>
        <w:br/>
        <w:t>--------------------------------------------------</w:t>
        <w:br/>
      </w:r>
    </w:p>
    <w:p>
      <w:r>
        <w:t>Slide 3:</w:t>
        <w:br/>
        <w:t>Theoretical Approaches</w:t>
        <w:br/>
        <w:t>Three main frameworks for understanding policy actors:</w:t>
        <w:br/>
        <w:t>Institutionalism</w:t>
        <w:br/>
        <w:t>Behavioralism</w:t>
        <w:br/>
        <w:t>Neo-Institutionalism</w:t>
        <w:br/>
      </w:r>
    </w:p>
    <w:p>
      <w:r>
        <w:br/>
        <w:t>--------------------------------------------------</w:t>
        <w:br/>
      </w:r>
    </w:p>
    <w:p>
      <w:r>
        <w:t>Slide 4:</w:t>
        <w:br/>
        <w:t>Institutionalism</w:t>
        <w:br/>
        <w:t>Studies politics and policy through formal institutional interactions</w:t>
        <w:br/>
        <w:t>Focuses on formal rules and procedures</w:t>
        <w:br/>
        <w:t>Emphasizes relationships between institutions</w:t>
        <w:br/>
      </w:r>
    </w:p>
    <w:p>
      <w:r>
        <w:br/>
        <w:t>--------------------------------------------------</w:t>
        <w:br/>
      </w:r>
    </w:p>
    <w:p>
      <w:r>
        <w:t>Slide 5:</w:t>
        <w:br/>
        <w:t>Behavioralism</w:t>
        <w:br/>
        <w:t>Focuses on individual political motivation and behavior</w:t>
        <w:br/>
        <w:t>Analyzes incentives and disincentives</w:t>
        <w:br/>
        <w:t>Examines relationships between individuals and groups</w:t>
        <w:br/>
      </w:r>
    </w:p>
    <w:p>
      <w:r>
        <w:br/>
        <w:t>--------------------------------------------------</w:t>
        <w:br/>
      </w:r>
    </w:p>
    <w:p>
      <w:r>
        <w:t>Slide 6:</w:t>
        <w:br/>
        <w:t>Neo-Institutionalism</w:t>
        <w:br/>
        <w:t>Synthesizes institutional and behavioral approaches</w:t>
        <w:br/>
        <w:t>Examines sociological aspects of institutions</w:t>
        <w:br/>
        <w:t>Studies how institutions shape behavior</w:t>
        <w:br/>
        <w:t>Applies rational choice theory to institutional analysis</w:t>
        <w:br/>
      </w:r>
    </w:p>
    <w:p>
      <w:r>
        <w:br/>
        <w:t>--------------------------------------------------</w:t>
        <w:br/>
      </w:r>
    </w:p>
    <w:p>
      <w:r>
        <w:t>Slide 7:</w:t>
        <w:br/>
        <w:t>Key Concepts</w:t>
        <w:br/>
        <w:t>Inertia</w:t>
        <w:br/>
        <w:t>The tendency of an object (or institution) to resist changes to its current state</w:t>
        <w:br/>
        <w:t>Institutional Concepts</w:t>
        <w:br/>
        <w:t>Path Dependency:</w:t>
        <w:br/>
        <w:t>Historical decisions shape current options</w:t>
        <w:br/>
        <w:t>Incrementalism:</w:t>
        <w:br/>
        <w:t>Change occurs in small steps</w:t>
        <w:br/>
        <w:t>Punctuated Equilibrium:</w:t>
        <w:br/>
        <w:t>Long periods of stability interrupted by rapid change</w:t>
        <w:br/>
      </w:r>
    </w:p>
    <w:p>
      <w:r>
        <w:br/>
        <w:t>--------------------------------------------------</w:t>
        <w:br/>
      </w:r>
    </w:p>
    <w:p>
      <w:r>
        <w:t>Slide 8:</w:t>
        <w:br/>
        <w:t>Key Concepts</w:t>
        <w:br/>
        <w:t>Inertia</w:t>
        <w:br/>
        <w:t>The tendency of an object (or institution) to resist changes to its current state</w:t>
        <w:br/>
      </w:r>
    </w:p>
    <w:p>
      <w:r>
        <w:br/>
        <w:t>--------------------------------------------------</w:t>
        <w:br/>
      </w:r>
    </w:p>
    <w:p>
      <w:r>
        <w:t>Slide 9:</w:t>
        <w:br/>
        <w:t>Institutional Concepts</w:t>
        <w:br/>
        <w:t>Path Dependency:</w:t>
        <w:br/>
        <w:t>Historical decisions shape current options</w:t>
        <w:br/>
        <w:t>Incrementalism:</w:t>
        <w:br/>
        <w:t>Change occurs in small steps</w:t>
        <w:br/>
        <w:t>Punctuated Equilibrium:</w:t>
        <w:br/>
        <w:t>Long periods of stability interrupted by rapid change</w:t>
        <w:br/>
      </w:r>
    </w:p>
    <w:p>
      <w:r>
        <w:br/>
        <w:t>--------------------------------------------------</w:t>
        <w:br/>
      </w:r>
    </w:p>
    <w:p>
      <w:r>
        <w:t>Slide 10:</w:t>
        <w:br/>
        <w:t>Types of Policy Actors</w:t>
        <w:br/>
        <w:t>Official Actors</w:t>
        <w:br/>
        <w:t>Formally recognized participants in the policy process</w:t>
        <w:br/>
        <w:t>Legislators</w:t>
        <w:br/>
        <w:t>Executive</w:t>
        <w:br/>
        <w:t>Bureaucrats</w:t>
        <w:br/>
        <w:t>Judges</w:t>
        <w:br/>
      </w:r>
    </w:p>
    <w:p>
      <w:r>
        <w:br/>
        <w:t>--------------------------------------------------</w:t>
        <w:br/>
      </w:r>
    </w:p>
    <w:p>
      <w:r>
        <w:t>Slide 11:</w:t>
        <w:br/>
        <w:t>Types of Policy Actors</w:t>
        <w:br/>
        <w:t>Official Actors</w:t>
        <w:br/>
        <w:t>Formally recognized participants in the policy process</w:t>
        <w:br/>
        <w:t>Legislators</w:t>
        <w:br/>
        <w:t>Executive</w:t>
        <w:br/>
        <w:t>Bureaucrats</w:t>
        <w:br/>
        <w:t>Judges</w:t>
        <w:br/>
      </w:r>
    </w:p>
    <w:p>
      <w:r>
        <w:br/>
        <w:t>--------------------------------------------------</w:t>
        <w:br/>
      </w:r>
    </w:p>
    <w:p>
      <w:r>
        <w:t>Slide 12:</w:t>
        <w:br/>
        <w:t>Legislators</w:t>
        <w:br/>
        <w:t>Core Functions and Responsibilities</w:t>
        <w:br/>
        <w:t>Primary lawmaking body in democratic systems</w:t>
        <w:br/>
        <w:t>Constitutional authority to create, amend, and repeal laws</w:t>
        <w:br/>
        <w:t>Oversight of executive branch activities</w:t>
        <w:br/>
        <w:t>Budget and appropriations authority</w:t>
        <w:br/>
        <w:t>Legislative Dynamics</w:t>
        <w:br/>
        <w:t>Key Motivations</w:t>
        <w:br/>
        <w:t>Re-election goals drive many decisions</w:t>
        <w:br/>
        <w:t>Constituent service and representation</w:t>
        <w:br/>
        <w:t>Policy achievement in priority areas</w:t>
        <w:br/>
        <w:t>Institutional power and influence</w:t>
        <w:br/>
        <w:t>Legislative Constraints</w:t>
        <w:br/>
        <w:t>Procedural Requirements:</w:t>
        <w:br/>
        <w:t>Committee system</w:t>
        <w:br/>
        <w:t>Parliamentary rules</w:t>
        <w:br/>
        <w:t>Voting procedures</w:t>
        <w:br/>
        <w:t>Bicameral negotiations</w:t>
        <w:br/>
        <w:t>Political Constraints</w:t>
        <w:br/>
        <w:t>Party leadership directives</w:t>
        <w:br/>
        <w:t>Coalition management</w:t>
        <w:br/>
        <w:t>Interest group pressure</w:t>
        <w:br/>
        <w:t>Electoral consequences</w:t>
        <w:br/>
        <w:t>Legislative Activities</w:t>
        <w:br/>
        <w:t>Bill Introduction and Sponsorship:</w:t>
        <w:br/>
        <w:t>Research and drafting</w:t>
        <w:br/>
        <w:t>Coalition building</w:t>
        <w:br/>
        <w:t>Stakeholder engagement</w:t>
        <w:br/>
        <w:t>Committee Work</w:t>
        <w:br/>
        <w:t>Hearings and investigations</w:t>
        <w:br/>
        <w:t>Expert testimony</w:t>
        <w:br/>
        <w:t>Mark-up sessions</w:t>
        <w:br/>
        <w:t>Constituent Services</w:t>
        <w:br/>
        <w:t>Casework management</w:t>
        <w:br/>
        <w:t>District outreach</w:t>
        <w:br/>
        <w:t>Community engagement</w:t>
        <w:br/>
      </w:r>
    </w:p>
    <w:p>
      <w:r>
        <w:br/>
        <w:t>--------------------------------------------------</w:t>
        <w:br/>
      </w:r>
    </w:p>
    <w:p>
      <w:r>
        <w:t>Slide 13:</w:t>
        <w:br/>
        <w:t>Legislators</w:t>
        <w:br/>
        <w:t>Core Functions and Responsibilities</w:t>
        <w:br/>
        <w:t>Primary lawmaking body in democratic systems</w:t>
        <w:br/>
        <w:t>Constitutional authority to create, amend, and repeal laws</w:t>
        <w:br/>
        <w:t>Oversight of executive branch activities</w:t>
        <w:br/>
        <w:t>Budget and appropriations authority</w:t>
        <w:br/>
      </w:r>
    </w:p>
    <w:p>
      <w:r>
        <w:br/>
        <w:t>--------------------------------------------------</w:t>
        <w:br/>
      </w:r>
    </w:p>
    <w:p>
      <w:r>
        <w:t>Slide 14:</w:t>
        <w:br/>
        <w:t>Legislative Dynamics</w:t>
        <w:br/>
        <w:t>Key Motivations</w:t>
        <w:br/>
        <w:t>Re-election goals drive many decisions</w:t>
        <w:br/>
        <w:t>Constituent service and representation</w:t>
        <w:br/>
        <w:t>Policy achievement in priority areas</w:t>
        <w:br/>
        <w:t>Institutional power and influence</w:t>
        <w:br/>
      </w:r>
    </w:p>
    <w:p>
      <w:r>
        <w:br/>
        <w:t>--------------------------------------------------</w:t>
        <w:br/>
      </w:r>
    </w:p>
    <w:p>
      <w:r>
        <w:t>Slide 15:</w:t>
        <w:br/>
        <w:t>Legislative Constraints</w:t>
        <w:br/>
        <w:t>Procedural Requirements:</w:t>
        <w:br/>
        <w:t>Committee system</w:t>
        <w:br/>
        <w:t>Parliamentary rules</w:t>
        <w:br/>
        <w:t>Voting procedures</w:t>
        <w:br/>
        <w:t>Bicameral negotiations</w:t>
        <w:br/>
      </w:r>
    </w:p>
    <w:p>
      <w:r>
        <w:br/>
        <w:t>--------------------------------------------------</w:t>
        <w:br/>
      </w:r>
    </w:p>
    <w:p>
      <w:r>
        <w:t>Slide 16:</w:t>
        <w:br/>
        <w:t>Political Constraints</w:t>
        <w:br/>
        <w:t>Party leadership directives</w:t>
        <w:br/>
        <w:t>Coalition management</w:t>
        <w:br/>
        <w:t>Interest group pressure</w:t>
        <w:br/>
        <w:t>Electoral consequences</w:t>
        <w:br/>
      </w:r>
    </w:p>
    <w:p>
      <w:r>
        <w:br/>
        <w:t>--------------------------------------------------</w:t>
        <w:br/>
      </w:r>
    </w:p>
    <w:p>
      <w:r>
        <w:t>Slide 17:</w:t>
        <w:br/>
        <w:t>Legislative Activities</w:t>
        <w:br/>
        <w:t>Bill Introduction and Sponsorship:</w:t>
        <w:br/>
        <w:t>Research and drafting</w:t>
        <w:br/>
        <w:t>Coalition building</w:t>
        <w:br/>
        <w:t>Stakeholder engagement</w:t>
        <w:br/>
      </w:r>
    </w:p>
    <w:p>
      <w:r>
        <w:br/>
        <w:t>--------------------------------------------------</w:t>
        <w:br/>
      </w:r>
    </w:p>
    <w:p>
      <w:r>
        <w:t>Slide 18:</w:t>
        <w:br/>
        <w:t>Committee Work</w:t>
        <w:br/>
        <w:t>Hearings and investigations</w:t>
        <w:br/>
        <w:t>Expert testimony</w:t>
        <w:br/>
        <w:t>Mark-up sessions</w:t>
        <w:br/>
      </w:r>
    </w:p>
    <w:p>
      <w:r>
        <w:br/>
        <w:t>--------------------------------------------------</w:t>
        <w:br/>
      </w:r>
    </w:p>
    <w:p>
      <w:r>
        <w:t>Slide 19:</w:t>
        <w:br/>
        <w:t>Constituent Services</w:t>
        <w:br/>
        <w:t>Casework management</w:t>
        <w:br/>
        <w:t>District outreach</w:t>
        <w:br/>
        <w:t>Community engagement</w:t>
        <w:br/>
      </w:r>
    </w:p>
    <w:p>
      <w:r>
        <w:br/>
        <w:t>--------------------------------------------------</w:t>
        <w:br/>
      </w:r>
    </w:p>
    <w:p>
      <w:r>
        <w:t>Slide 20:</w:t>
        <w:br/>
        <w:t>Executive Branch</w:t>
        <w:br/>
        <w:t>Core Functions and Powers</w:t>
        <w:br/>
        <w:t>Law Execution and Administration</w:t>
        <w:br/>
        <w:t>Policy Leadership:</w:t>
        <w:br/>
        <w:t>Function</w:t>
        <w:br/>
        <w:t>Agenda setting</w:t>
        <w:br/>
        <w:t>Policy proposals</w:t>
        <w:br/>
        <w:t>Crisis management</w:t>
        <w:br/>
        <w:t>International relations</w:t>
        <w:br/>
        <w:t>Executive Policy Tools</w:t>
        <w:br/>
        <w:t>Direct Policy Instruments</w:t>
        <w:br/>
        <w:t>Executive Orders</w:t>
        <w:br/>
        <w:t>Executive Memoranda</w:t>
        <w:br/>
        <w:t>Proclamations</w:t>
        <w:br/>
        <w:t>Signing Statements</w:t>
        <w:br/>
        <w:t>Veto Power</w:t>
        <w:br/>
        <w:t>Executive Influence</w:t>
        <w:br/>
        <w:t>Agenda Setting Power:</w:t>
        <w:br/>
        <w:t>Public attention direction</w:t>
        <w:br/>
        <w:t>Media relations</w:t>
        <w:br/>
        <w:t>Crisis framing</w:t>
        <w:br/>
        <w:t>Bureaucratic Oversight:</w:t>
        <w:br/>
        <w:t>Agency direction</w:t>
        <w:br/>
        <w:t>Personnel appointments</w:t>
        <w:br/>
        <w:t>Budget proposals</w:t>
        <w:br/>
      </w:r>
    </w:p>
    <w:p>
      <w:r>
        <w:br/>
        <w:t>--------------------------------------------------</w:t>
        <w:br/>
      </w:r>
    </w:p>
    <w:p>
      <w:r>
        <w:t>Slide 21:</w:t>
        <w:br/>
        <w:t>Executive Branch</w:t>
        <w:br/>
        <w:t>Core Functions and Powers</w:t>
        <w:br/>
        <w:t>Law Execution and Administration</w:t>
        <w:br/>
        <w:t>Policy Leadership:</w:t>
        <w:br/>
        <w:t>Function</w:t>
        <w:br/>
        <w:t>Agenda setting</w:t>
        <w:br/>
        <w:t>Policy proposals</w:t>
        <w:br/>
        <w:t>Crisis management</w:t>
        <w:br/>
        <w:t>International relations</w:t>
        <w:br/>
      </w:r>
    </w:p>
    <w:p>
      <w:r>
        <w:br/>
        <w:t>--------------------------------------------------</w:t>
        <w:br/>
      </w:r>
    </w:p>
    <w:p>
      <w:r>
        <w:t>Slide 22:</w:t>
        <w:br/>
        <w:t>Executive Policy Tools</w:t>
        <w:br/>
        <w:t>Direct Policy Instruments</w:t>
        <w:br/>
        <w:t>Executive Orders</w:t>
        <w:br/>
        <w:t>Executive Memoranda</w:t>
        <w:br/>
        <w:t>Proclamations</w:t>
        <w:br/>
        <w:t>Signing Statements</w:t>
        <w:br/>
        <w:t>Veto Power</w:t>
        <w:br/>
      </w:r>
    </w:p>
    <w:p>
      <w:r>
        <w:br/>
        <w:t>--------------------------------------------------</w:t>
        <w:br/>
      </w:r>
    </w:p>
    <w:p>
      <w:r>
        <w:t>Slide 23:</w:t>
        <w:br/>
        <w:t>Executive Influence</w:t>
        <w:br/>
        <w:t>Agenda Setting Power:</w:t>
        <w:br/>
        <w:t>Public attention direction</w:t>
        <w:br/>
        <w:t>Media relations</w:t>
        <w:br/>
        <w:t>Crisis framing</w:t>
        <w:br/>
        <w:t>Bureaucratic Oversight:</w:t>
        <w:br/>
        <w:t>Agency direction</w:t>
        <w:br/>
        <w:t>Personnel appointments</w:t>
        <w:br/>
        <w:t>Budget proposals</w:t>
        <w:br/>
      </w:r>
    </w:p>
    <w:p>
      <w:r>
        <w:br/>
        <w:t>--------------------------------------------------</w:t>
        <w:br/>
      </w:r>
    </w:p>
    <w:p>
      <w:r>
        <w:t>Slide 24:</w:t>
        <w:br/>
        <w:t>Bureaucracy</w:t>
        <w:br/>
        <w:t>Implementation Role</w:t>
        <w:br/>
        <w:t>Policy Implementation</w:t>
        <w:br/>
        <w:t>Regulation Development</w:t>
        <w:br/>
        <w:t>Program Administration</w:t>
        <w:br/>
        <w:t>Service Delivery</w:t>
        <w:br/>
        <w:t>Bureaucratic Structure</w:t>
        <w:br/>
        <w:t>Hierarchical Organization:</w:t>
        <w:br/>
        <w:t>Clear chain of command</w:t>
        <w:br/>
        <w:t>Specialized divisions</w:t>
        <w:br/>
        <w:t>Standard operating procedures</w:t>
        <w:br/>
        <w:t>Personnel Systems:</w:t>
        <w:br/>
        <w:t>Merit-based hiring</w:t>
        <w:br/>
        <w:t>Civil service protections</w:t>
        <w:br/>
        <w:t>Professional development</w:t>
        <w:br/>
        <w:t>Street-Level Bureaucrats</w:t>
        <w:br/>
        <w:t>Key Characteristics</w:t>
        <w:br/>
        <w:t>Direct public interaction</w:t>
        <w:br/>
        <w:t>Discretionary authority</w:t>
        <w:br/>
        <w:t>Resource constraints</w:t>
        <w:br/>
        <w:t>Complex decision-making</w:t>
        <w:br/>
        <w:t>Bureaucratic Power</w:t>
        <w:br/>
        <w:t>Technical Expertise:</w:t>
        <w:br/>
        <w:t>Specialized knowledge</w:t>
        <w:br/>
        <w:t>Program experience</w:t>
        <w:br/>
        <w:t>Policy implementation insights</w:t>
        <w:br/>
        <w:t>Administrative Authority:</w:t>
        <w:br/>
        <w:t>Rulemaking power</w:t>
        <w:br/>
        <w:t>Enforcement discretion</w:t>
        <w:br/>
        <w:t>Program management</w:t>
        <w:br/>
      </w:r>
    </w:p>
    <w:p>
      <w:r>
        <w:br/>
        <w:t>--------------------------------------------------</w:t>
        <w:br/>
      </w:r>
    </w:p>
    <w:p>
      <w:r>
        <w:t>Slide 25:</w:t>
        <w:br/>
        <w:t>Bureaucracy</w:t>
        <w:br/>
        <w:t>Implementation Role</w:t>
        <w:br/>
        <w:t>Policy Implementation</w:t>
        <w:br/>
        <w:t>Regulation Development</w:t>
        <w:br/>
        <w:t>Program Administration</w:t>
        <w:br/>
        <w:t>Service Delivery</w:t>
        <w:br/>
      </w:r>
    </w:p>
    <w:p>
      <w:r>
        <w:br/>
        <w:t>--------------------------------------------------</w:t>
        <w:br/>
      </w:r>
    </w:p>
    <w:p>
      <w:r>
        <w:t>Slide 26:</w:t>
        <w:br/>
        <w:t>Bureaucratic Structure</w:t>
        <w:br/>
        <w:t>Hierarchical Organization:</w:t>
        <w:br/>
        <w:t>Clear chain of command</w:t>
        <w:br/>
        <w:t>Specialized divisions</w:t>
        <w:br/>
        <w:t>Standard operating procedures</w:t>
        <w:br/>
        <w:t>Personnel Systems:</w:t>
        <w:br/>
        <w:t>Merit-based hiring</w:t>
        <w:br/>
        <w:t>Civil service protections</w:t>
        <w:br/>
        <w:t>Professional development</w:t>
        <w:br/>
      </w:r>
    </w:p>
    <w:p>
      <w:r>
        <w:br/>
        <w:t>--------------------------------------------------</w:t>
        <w:br/>
      </w:r>
    </w:p>
    <w:p>
      <w:r>
        <w:t>Slide 27:</w:t>
        <w:br/>
        <w:t>Street-Level Bureaucrats</w:t>
        <w:br/>
        <w:t>Key Characteristics</w:t>
        <w:br/>
        <w:t>Direct public interaction</w:t>
        <w:br/>
        <w:t>Discretionary authority</w:t>
        <w:br/>
        <w:t>Resource constraints</w:t>
        <w:br/>
        <w:t>Complex decision-making</w:t>
        <w:br/>
      </w:r>
    </w:p>
    <w:p>
      <w:r>
        <w:br/>
        <w:t>--------------------------------------------------</w:t>
        <w:br/>
      </w:r>
    </w:p>
    <w:p>
      <w:r>
        <w:t>Slide 28:</w:t>
        <w:br/>
        <w:t>Bureaucratic Power</w:t>
        <w:br/>
        <w:t>Technical Expertise:</w:t>
        <w:br/>
        <w:t>Specialized knowledge</w:t>
        <w:br/>
        <w:t>Program experience</w:t>
        <w:br/>
        <w:t>Policy implementation insights</w:t>
        <w:br/>
        <w:t>Administrative Authority:</w:t>
        <w:br/>
        <w:t>Rulemaking power</w:t>
        <w:br/>
        <w:t>Enforcement discretion</w:t>
        <w:br/>
        <w:t>Program management</w:t>
        <w:br/>
      </w:r>
    </w:p>
    <w:p>
      <w:r>
        <w:br/>
        <w:t>--------------------------------------------------</w:t>
        <w:br/>
      </w:r>
    </w:p>
    <w:p>
      <w:r>
        <w:t>Slide 29:</w:t>
        <w:br/>
        <w:t>Judiciary</w:t>
        <w:br/>
        <w:t>Constitutional Role</w:t>
        <w:br/>
        <w:t>Constitutional Interpretation</w:t>
        <w:br/>
        <w:t>Legal Dispute Resolution</w:t>
        <w:br/>
        <w:t>Rights Protection</w:t>
        <w:br/>
        <w:t>Government Oversight</w:t>
        <w:br/>
        <w:t>Judicial Powers</w:t>
        <w:br/>
        <w:t>Key Authorities</w:t>
        <w:br/>
        <w:t>Judicial Review:</w:t>
        <w:br/>
        <w:t>Constitutional analysis</w:t>
        <w:br/>
        <w:t>Statutory interpretation</w:t>
        <w:br/>
        <w:t>Administrative review</w:t>
        <w:br/>
        <w:t>Jurisdictional Authority:</w:t>
        <w:br/>
        <w:t>Original jurisdiction</w:t>
        <w:br/>
        <w:t>Appellate jurisdiction</w:t>
        <w:br/>
        <w:t>Policy Impact</w:t>
        <w:br/>
        <w:t>Direct Policy Effects:</w:t>
        <w:br/>
        <w:t>Constitutional rulings</w:t>
        <w:br/>
        <w:t>Statutory interpretation</w:t>
        <w:br/>
        <w:t>Administrative oversight</w:t>
        <w:br/>
        <w:t>Indirect Influence:</w:t>
        <w:br/>
        <w:t>Agenda setting</w:t>
        <w:br/>
        <w:t>Policy framing</w:t>
        <w:br/>
        <w:t>Behavioral incentives</w:t>
        <w:br/>
        <w:t>Judicial Constraints</w:t>
        <w:br/>
        <w:t>Institutional Limitations:</w:t>
        <w:br/>
        <w:t>Case or controversy requirement</w:t>
        <w:br/>
        <w:t>Standing doctrine</w:t>
        <w:br/>
        <w:t>Precedent considerations</w:t>
        <w:br/>
        <w:t>External Constraints:</w:t>
        <w:br/>
        <w:t>Implementation dependence</w:t>
        <w:br/>
        <w:t>Political context</w:t>
        <w:br/>
        <w:t>Public legitimacy</w:t>
        <w:br/>
      </w:r>
    </w:p>
    <w:p>
      <w:r>
        <w:br/>
        <w:t>--------------------------------------------------</w:t>
        <w:br/>
      </w:r>
    </w:p>
    <w:p>
      <w:r>
        <w:t>Slide 30:</w:t>
        <w:br/>
        <w:t>Judiciary</w:t>
        <w:br/>
        <w:t>Constitutional Role</w:t>
        <w:br/>
        <w:t>Constitutional Interpretation</w:t>
        <w:br/>
        <w:t>Legal Dispute Resolution</w:t>
        <w:br/>
        <w:t>Rights Protection</w:t>
        <w:br/>
        <w:t>Government Oversight</w:t>
        <w:br/>
      </w:r>
    </w:p>
    <w:p>
      <w:r>
        <w:br/>
        <w:t>--------------------------------------------------</w:t>
        <w:br/>
      </w:r>
    </w:p>
    <w:p>
      <w:r>
        <w:t>Slide 31:</w:t>
        <w:br/>
        <w:t>Judicial Powers</w:t>
        <w:br/>
        <w:t>Key Authorities</w:t>
        <w:br/>
        <w:t>Judicial Review:</w:t>
        <w:br/>
        <w:t>Constitutional analysis</w:t>
        <w:br/>
        <w:t>Statutory interpretation</w:t>
        <w:br/>
        <w:t>Administrative review</w:t>
        <w:br/>
        <w:t>Jurisdictional Authority:</w:t>
        <w:br/>
        <w:t>Original jurisdiction</w:t>
        <w:br/>
        <w:t>Appellate jurisdiction</w:t>
        <w:br/>
      </w:r>
    </w:p>
    <w:p>
      <w:r>
        <w:br/>
        <w:t>--------------------------------------------------</w:t>
        <w:br/>
      </w:r>
    </w:p>
    <w:p>
      <w:r>
        <w:t>Slide 32:</w:t>
        <w:br/>
        <w:t>Policy Impact</w:t>
        <w:br/>
        <w:t>Direct Policy Effects:</w:t>
        <w:br/>
        <w:t>Constitutional rulings</w:t>
        <w:br/>
        <w:t>Statutory interpretation</w:t>
        <w:br/>
        <w:t>Administrative oversight</w:t>
        <w:br/>
        <w:t>Indirect Influence:</w:t>
        <w:br/>
        <w:t>Agenda setting</w:t>
        <w:br/>
        <w:t>Policy framing</w:t>
        <w:br/>
        <w:t>Behavioral incentives</w:t>
        <w:br/>
      </w:r>
    </w:p>
    <w:p>
      <w:r>
        <w:br/>
        <w:t>--------------------------------------------------</w:t>
        <w:br/>
      </w:r>
    </w:p>
    <w:p>
      <w:r>
        <w:t>Slide 33:</w:t>
        <w:br/>
        <w:t>Judicial Constraints</w:t>
        <w:br/>
        <w:t>Institutional Limitations:</w:t>
        <w:br/>
        <w:t>Case or controversy requirement</w:t>
        <w:br/>
        <w:t>Standing doctrine</w:t>
        <w:br/>
        <w:t>Precedent considerations</w:t>
        <w:br/>
        <w:t>External Constraints:</w:t>
        <w:br/>
        <w:t>Implementation dependence</w:t>
        <w:br/>
        <w:t>Political context</w:t>
        <w:br/>
        <w:t>Public legitimacy</w:t>
        <w:br/>
      </w:r>
    </w:p>
    <w:p>
      <w:r>
        <w:br/>
        <w:t>--------------------------------------------------</w:t>
        <w:br/>
      </w:r>
    </w:p>
    <w:p>
      <w:r>
        <w:t>Slide 34:</w:t>
        <w:br/>
        <w:t>Policy Process Integration</w:t>
        <w:br/>
        <w:t>Actor Interactions</w:t>
        <w:br/>
        <w:t>Checks and balances system</w:t>
        <w:br/>
        <w:t>Institutional interdependence</w:t>
        <w:br/>
        <w:t>Policy feedback loops</w:t>
        <w:br/>
        <w:t>Conflict resolution mechanisms</w:t>
        <w:br/>
      </w:r>
    </w:p>
    <w:p>
      <w:r>
        <w:br/>
        <w:t>--------------------------------------------------</w:t>
        <w:br/>
      </w:r>
    </w:p>
    <w:p>
      <w:r>
        <w:t>Slide 35:</w:t>
        <w:br/>
        <w:t>Policy Process Integration</w:t>
        <w:br/>
        <w:t>Actor Interactions</w:t>
        <w:br/>
        <w:t>Checks and balances system</w:t>
        <w:br/>
        <w:t>Institutional interdependence</w:t>
        <w:br/>
        <w:t>Policy feedback loops</w:t>
        <w:br/>
        <w:t>Conflict resolution mechanisms</w:t>
        <w:br/>
      </w:r>
    </w:p>
    <w:p>
      <w:r>
        <w:br/>
        <w:t>--------------------------------------------------</w:t>
        <w:br/>
      </w:r>
    </w:p>
    <w:p>
      <w:r>
        <w:t>Slide 36:</w:t>
        <w:br/>
        <w:t>Looking Ahead</w:t>
        <w:br/>
        <w:t>Next Session: Unofficial Actors in the Policy Process</w:t>
        <w:br/>
        <w:t>Interest Groups</w:t>
        <w:br/>
        <w:t>Media</w:t>
        <w:br/>
        <w:t>Think Tanks</w:t>
        <w:br/>
        <w:t>Advocacy Organizations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