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Presentation Title: week_4-1_unofficial_actors_i</w:t>
      </w:r>
    </w:p>
    <w:p>
      <w:r>
        <w:t>Slide 1:</w:t>
        <w:br/>
        <w:t>Unofficial Actors in the Policy Process</w:t>
        <w:br/>
        <w:t>Actor Interaction</w:t>
        <w:br/>
        <w:t>POSC 315: Week 4-2</w:t>
        <w:br/>
      </w:r>
    </w:p>
    <w:p>
      <w:r>
        <w:br/>
        <w:t>--------------------------------------------------</w:t>
        <w:br/>
      </w:r>
    </w:p>
    <w:p>
      <w:r>
        <w:t>Slide 2:</w:t>
        <w:br/>
        <w:t>Overview</w:t>
        <w:br/>
        <w:t>Unofficial Actors</w:t>
        <w:br/>
        <w:t>News Media</w:t>
        <w:br/>
        <w:t>Political Parties</w:t>
        <w:br/>
        <w:t>Interest Groups</w:t>
        <w:br/>
        <w:t>Think Tanks</w:t>
        <w:br/>
        <w:t>Corporations</w:t>
        <w:br/>
        <w:t>Individuals</w:t>
        <w:br/>
        <w:t>Concepts of Interaction</w:t>
        <w:br/>
      </w:r>
    </w:p>
    <w:p>
      <w:r>
        <w:br/>
        <w:t>--------------------------------------------------</w:t>
        <w:br/>
      </w:r>
    </w:p>
    <w:p>
      <w:r>
        <w:t>Slide 3:</w:t>
        <w:br/>
        <w:t>The News Media</w:t>
        <w:br/>
        <w:t>"Politicians and the news media create a world of political fictions by developing causal stories that determine to whom and to where or to what blame is affixed." - Deborah Stone</w:t>
        <w:br/>
        <w:t>Media Framing</w:t>
        <w:br/>
        <w:t>Key Concepts</w:t>
        <w:br/>
        <w:t>Frame definition: "The process by which a communication source defines and constructs a political issue or public controversy"</w:t>
        <w:br/>
        <w:t>Impact on public perception</w:t>
        <w:br/>
        <w:t>Example: "Immigrant Caravan" vs. "Refugee Caravan"</w:t>
        <w:br/>
        <w:t>Media Gatekeeping</w:t>
        <w:br/>
        <w:t>Control over story selection</w:t>
        <w:br/>
        <w:t>Editorial decisions</w:t>
        <w:br/>
        <w:t>Story placement</w:t>
        <w:br/>
        <w:t>Coverage duration</w:t>
        <w:br/>
        <w:t>Impact on policy windows</w:t>
        <w:br/>
        <w:t>Creating opportunities</w:t>
        <w:br/>
        <w:t>Sustaining attention</w:t>
        <w:br/>
        <w:t>Influencing timing</w:t>
        <w:br/>
        <w:t>Modern Media Dynamics</w:t>
        <w:br/>
        <w:t>Evolution of Media Landscape</w:t>
        <w:br/>
        <w:t>Traditional vs. Digital platforms</w:t>
        <w:br/>
        <w:t>Social media impact</w:t>
        <w:br/>
        <w:t>24-hour news cycle</w:t>
        <w:br/>
        <w:t>Challenges</w:t>
        <w:br/>
        <w:t>Decreasing attention spans</w:t>
        <w:br/>
        <w:t>Information overload</w:t>
        <w:br/>
        <w:t>Echo chambers</w:t>
        <w:br/>
        <w:t>Pack Journalism</w:t>
        <w:br/>
        <w:t>"The tendency of journalists to cover the same stories in the same way because they are competing with each other for audience attention."</w:t>
        <w:br/>
        <w:t>Creates story momentum</w:t>
        <w:br/>
        <w:t>Reinforces narrative frames</w:t>
        <w:br/>
        <w:t>Can lead to groupthink</w:t>
        <w:br/>
      </w:r>
    </w:p>
    <w:p>
      <w:r>
        <w:br/>
        <w:t>--------------------------------------------------</w:t>
        <w:br/>
      </w:r>
    </w:p>
    <w:p>
      <w:r>
        <w:t>Slide 4:</w:t>
        <w:br/>
        <w:t>The News Media</w:t>
        <w:br/>
        <w:t>"Politicians and the news media create a world of political fictions by developing causal stories that determine to whom and to where or to what blame is affixed." - Deborah Stone</w:t>
        <w:br/>
      </w:r>
    </w:p>
    <w:p>
      <w:r>
        <w:br/>
        <w:t>--------------------------------------------------</w:t>
        <w:br/>
      </w:r>
    </w:p>
    <w:p>
      <w:r>
        <w:t>Slide 5:</w:t>
        <w:br/>
        <w:t>Media Framing</w:t>
        <w:br/>
        <w:t>Key Concepts</w:t>
        <w:br/>
        <w:t>Frame definition: "The process by which a communication source defines and constructs a political issue or public controversy"</w:t>
        <w:br/>
        <w:t>Impact on public perception</w:t>
        <w:br/>
        <w:t>Example: "Immigrant Caravan" vs. "Refugee Caravan"</w:t>
        <w:br/>
      </w:r>
    </w:p>
    <w:p>
      <w:r>
        <w:br/>
        <w:t>--------------------------------------------------</w:t>
        <w:br/>
      </w:r>
    </w:p>
    <w:p>
      <w:r>
        <w:t>Slide 6:</w:t>
        <w:br/>
        <w:t>Media Gatekeeping</w:t>
        <w:br/>
        <w:t>Control over story selection</w:t>
        <w:br/>
        <w:t>Editorial decisions</w:t>
        <w:br/>
        <w:t>Story placement</w:t>
        <w:br/>
        <w:t>Coverage duration</w:t>
        <w:br/>
        <w:t>Impact on policy windows</w:t>
        <w:br/>
        <w:t>Creating opportunities</w:t>
        <w:br/>
        <w:t>Sustaining attention</w:t>
        <w:br/>
        <w:t>Influencing timing</w:t>
        <w:br/>
      </w:r>
    </w:p>
    <w:p>
      <w:r>
        <w:br/>
        <w:t>--------------------------------------------------</w:t>
        <w:br/>
      </w:r>
    </w:p>
    <w:p>
      <w:r>
        <w:t>Slide 7:</w:t>
        <w:br/>
        <w:t>Modern Media Dynamics</w:t>
        <w:br/>
        <w:t>Evolution of Media Landscape</w:t>
        <w:br/>
        <w:t>Traditional vs. Digital platforms</w:t>
        <w:br/>
        <w:t>Social media impact</w:t>
        <w:br/>
        <w:t>24-hour news cycle</w:t>
        <w:br/>
        <w:t>Challenges</w:t>
        <w:br/>
        <w:t>Decreasing attention spans</w:t>
        <w:br/>
        <w:t>Information overload</w:t>
        <w:br/>
        <w:t>Echo chambers</w:t>
        <w:br/>
      </w:r>
    </w:p>
    <w:p>
      <w:r>
        <w:br/>
        <w:t>--------------------------------------------------</w:t>
        <w:br/>
      </w:r>
    </w:p>
    <w:p>
      <w:r>
        <w:t>Slide 8:</w:t>
        <w:br/>
        <w:t>Pack Journalism</w:t>
        <w:br/>
        <w:t>"The tendency of journalists to cover the same stories in the same way because they are competing with each other for audience attention."</w:t>
        <w:br/>
        <w:t>Creates story momentum</w:t>
        <w:br/>
        <w:t>Reinforces narrative frames</w:t>
        <w:br/>
        <w:t>Can lead to groupthink</w:t>
        <w:br/>
      </w:r>
    </w:p>
    <w:p>
      <w:r>
        <w:br/>
        <w:t>--------------------------------------------------</w:t>
        <w:br/>
      </w:r>
    </w:p>
    <w:p>
      <w:r>
        <w:t>Slide 9:</w:t>
        <w:br/>
        <w:t>Political Parties</w:t>
        <w:br/>
        <w:t>Unique characteristics:</w:t>
        <w:br/>
        <w:t>Not mentioned in Constitution</w:t>
        <w:br/>
        <w:t>Created by politicians</w:t>
        <w:br/>
        <w:t>Essential for ballot access</w:t>
        <w:br/>
        <w:t>Party Functions</w:t>
        <w:br/>
        <w:t>Coordination Functions</w:t>
        <w:br/>
        <w:t>Coordinate actions</w:t>
        <w:br/>
        <w:t>Communicate with voters</w:t>
        <w:br/>
        <w:t>Raise money</w:t>
        <w:br/>
        <w:t>Recruit candidates</w:t>
        <w:br/>
        <w:t>Mobilize voters</w:t>
        <w:br/>
        <w:t>Organize government</w:t>
        <w:br/>
        <w:t>Modern Party Dynamics</w:t>
        <w:br/>
        <w:t>Polarization Effects</w:t>
        <w:br/>
        <w:t>Increased ideological sorting</w:t>
        <w:br/>
        <w:t>Gridlock challenges</w:t>
        <w:br/>
        <w:t>Partisan policy formation</w:t>
        <w:br/>
        <w:t>Institutional Changes</w:t>
        <w:br/>
        <w:t>Primary system evolution</w:t>
        <w:br/>
        <w:t>Campaign finance role</w:t>
        <w:br/>
        <w:t>Party discipline</w:t>
        <w:br/>
        <w:t>Party Realignment</w:t>
        <w:br/>
        <w:t>Historical Examples</w:t>
        <w:br/>
        <w:t>The New Deal Coalition</w:t>
        <w:br/>
        <w:t>Southern Strategy</w:t>
        <w:br/>
        <w:t>Reagan Revolution</w:t>
        <w:br/>
      </w:r>
    </w:p>
    <w:p>
      <w:r>
        <w:br/>
        <w:t>--------------------------------------------------</w:t>
        <w:br/>
      </w:r>
    </w:p>
    <w:p>
      <w:r>
        <w:t>Slide 10:</w:t>
        <w:br/>
        <w:t>Political Parties</w:t>
        <w:br/>
        <w:t>Unique characteristics:</w:t>
        <w:br/>
        <w:t>Not mentioned in Constitution</w:t>
        <w:br/>
        <w:t>Created by politicians</w:t>
        <w:br/>
        <w:t>Essential for ballot access</w:t>
        <w:br/>
      </w:r>
    </w:p>
    <w:p>
      <w:r>
        <w:br/>
        <w:t>--------------------------------------------------</w:t>
        <w:br/>
      </w:r>
    </w:p>
    <w:p>
      <w:r>
        <w:t>Slide 11:</w:t>
        <w:br/>
        <w:t>Party Functions</w:t>
        <w:br/>
        <w:t>Coordination Functions</w:t>
        <w:br/>
        <w:t>Coordinate actions</w:t>
        <w:br/>
        <w:t>Communicate with voters</w:t>
        <w:br/>
        <w:t>Raise money</w:t>
        <w:br/>
        <w:t>Recruit candidates</w:t>
        <w:br/>
        <w:t>Mobilize voters</w:t>
        <w:br/>
        <w:t>Organize government</w:t>
        <w:br/>
      </w:r>
    </w:p>
    <w:p>
      <w:r>
        <w:br/>
        <w:t>--------------------------------------------------</w:t>
        <w:br/>
      </w:r>
    </w:p>
    <w:p>
      <w:r>
        <w:t>Slide 12:</w:t>
        <w:br/>
        <w:t>Modern Party Dynamics</w:t>
        <w:br/>
        <w:t>Polarization Effects</w:t>
        <w:br/>
        <w:t>Increased ideological sorting</w:t>
        <w:br/>
        <w:t>Gridlock challenges</w:t>
        <w:br/>
        <w:t>Partisan policy formation</w:t>
        <w:br/>
        <w:t>Institutional Changes</w:t>
        <w:br/>
        <w:t>Primary system evolution</w:t>
        <w:br/>
        <w:t>Campaign finance role</w:t>
        <w:br/>
        <w:t>Party discipline</w:t>
        <w:br/>
      </w:r>
    </w:p>
    <w:p>
      <w:r>
        <w:br/>
        <w:t>--------------------------------------------------</w:t>
        <w:br/>
      </w:r>
    </w:p>
    <w:p>
      <w:r>
        <w:t>Slide 13:</w:t>
        <w:br/>
        <w:t>Party Realignment</w:t>
        <w:br/>
        <w:t>Historical Examples</w:t>
        <w:br/>
        <w:t>The New Deal Coalition</w:t>
        <w:br/>
        <w:t>Southern Strategy</w:t>
        <w:br/>
        <w:t>Reagan Revolution</w:t>
        <w:br/>
      </w:r>
    </w:p>
    <w:p>
      <w:r>
        <w:br/>
        <w:t>--------------------------------------------------</w:t>
        <w:br/>
      </w:r>
    </w:p>
    <w:p>
      <w:r>
        <w:t>Slide 14:</w:t>
        <w:br/>
        <w:t>Interest Groups</w:t>
        <w:br/>
        <w:t>Core Definitions</w:t>
        <w:br/>
        <w:t>"An organization that tries to influence public policy decisions." - Stone</w:t>
        <w:br/>
        <w:t>"A collection of individuals who share a common interest or attitude and seek to influence government for specific ends." - Lowi</w:t>
        <w:br/>
        <w:t>Interest Group Types</w:t>
        <w:br/>
        <w:t>Institutional Groups</w:t>
        <w:br/>
        <w:t>National Governors Association</w:t>
        <w:br/>
        <w:t>National League of Cities</w:t>
        <w:br/>
        <w:t>National Association of Counties</w:t>
        <w:br/>
        <w:t>Economic Groups</w:t>
        <w:br/>
        <w:t>National Association of Manufacturers</w:t>
        <w:br/>
        <w:t>American Petroleum Institute</w:t>
        <w:br/>
        <w:t>American Medical Association</w:t>
        <w:br/>
        <w:t>Public Interest Groups (PIGs)</w:t>
        <w:br/>
        <w:t>Sierra Club</w:t>
        <w:br/>
        <w:t>National Rifle Association</w:t>
        <w:br/>
        <w:t>Consumer advocacy organizations</w:t>
        <w:br/>
        <w:t>Modern Interest Group Strategies</w:t>
        <w:br/>
        <w:t>Digital Age Tactics</w:t>
        <w:br/>
        <w:t>Social Media Campaigns</w:t>
        <w:br/>
        <w:t>Viral advocacy</w:t>
        <w:br/>
        <w:t>Online mobilization</w:t>
        <w:br/>
        <w:t>Digital grassroots</w:t>
        <w:br/>
        <w:t>Data-Driven Approaches</w:t>
        <w:br/>
        <w:t>Targeted messaging</w:t>
        <w:br/>
        <w:t>Analytics-based advocacy</w:t>
        <w:br/>
        <w:t>Digital engagement metrics</w:t>
        <w:br/>
        <w:t>Interest Group Activities</w:t>
        <w:br/>
        <w:t>Direct Activities</w:t>
        <w:br/>
        <w:t>Lobbying</w:t>
        <w:br/>
        <w:t>Campaign contributions</w:t>
        <w:br/>
        <w:t>Litigation</w:t>
        <w:br/>
        <w:t>Venue shopping</w:t>
        <w:br/>
        <w:t>Indirect Activities</w:t>
        <w:br/>
        <w:t>Public relations</w:t>
        <w:br/>
        <w:t>Grassroots mobilization</w:t>
        <w:br/>
        <w:t>Coalition building</w:t>
        <w:br/>
        <w:t>Research and education</w:t>
        <w:br/>
        <w:t>AstroTurfing</w:t>
        <w:br/>
        <w:t>Modern Examples</w:t>
        <w:br/>
        <w:t>Definition: Creating artificial grassroots movements</w:t>
        <w:br/>
        <w:t>Current Examples:</w:t>
        <w:br/>
        <w:t>Industry-funded citizen groups</w:t>
        <w:br/>
        <w:t>Corporate-sponsored local movements</w:t>
        <w:br/>
        <w:t>Social media manipulation campaigns</w:t>
        <w:br/>
        <w:t>Impact on Policy Process</w:t>
        <w:br/>
        <w:t>Public perception manipulation</w:t>
        <w:br/>
        <w:t>Policy agenda influence</w:t>
        <w:br/>
        <w:t>Legislative pressure</w:t>
        <w:br/>
      </w:r>
    </w:p>
    <w:p>
      <w:r>
        <w:br/>
        <w:t>--------------------------------------------------</w:t>
        <w:br/>
      </w:r>
    </w:p>
    <w:p>
      <w:r>
        <w:t>Slide 15:</w:t>
        <w:br/>
        <w:t>Interest Groups</w:t>
        <w:br/>
        <w:t>Core Definitions</w:t>
        <w:br/>
        <w:t>"An organization that tries to influence public policy decisions." - Stone</w:t>
        <w:br/>
        <w:t>"A collection of individuals who share a common interest or attitude and seek to influence government for specific ends." - Lowi</w:t>
        <w:br/>
      </w:r>
    </w:p>
    <w:p>
      <w:r>
        <w:br/>
        <w:t>--------------------------------------------------</w:t>
        <w:br/>
      </w:r>
    </w:p>
    <w:p>
      <w:r>
        <w:t>Slide 16:</w:t>
        <w:br/>
        <w:t>Interest Group Types</w:t>
        <w:br/>
        <w:t>Institutional Groups</w:t>
        <w:br/>
        <w:t>National Governors Association</w:t>
        <w:br/>
        <w:t>National League of Cities</w:t>
        <w:br/>
        <w:t>National Association of Counties</w:t>
        <w:br/>
        <w:t>Economic Groups</w:t>
        <w:br/>
        <w:t>National Association of Manufacturers</w:t>
        <w:br/>
        <w:t>American Petroleum Institute</w:t>
        <w:br/>
        <w:t>American Medical Association</w:t>
        <w:br/>
        <w:t>Public Interest Groups (PIGs)</w:t>
        <w:br/>
        <w:t>Sierra Club</w:t>
        <w:br/>
        <w:t>National Rifle Association</w:t>
        <w:br/>
        <w:t>Consumer advocacy organizations</w:t>
        <w:br/>
      </w:r>
    </w:p>
    <w:p>
      <w:r>
        <w:br/>
        <w:t>--------------------------------------------------</w:t>
        <w:br/>
      </w:r>
    </w:p>
    <w:p>
      <w:r>
        <w:t>Slide 17:</w:t>
        <w:br/>
        <w:t>Modern Interest Group Strategies</w:t>
        <w:br/>
        <w:t>Digital Age Tactics</w:t>
        <w:br/>
        <w:t>Social Media Campaigns</w:t>
        <w:br/>
        <w:t>Viral advocacy</w:t>
        <w:br/>
        <w:t>Online mobilization</w:t>
        <w:br/>
        <w:t>Digital grassroots</w:t>
        <w:br/>
        <w:t>Data-Driven Approaches</w:t>
        <w:br/>
        <w:t>Targeted messaging</w:t>
        <w:br/>
        <w:t>Analytics-based advocacy</w:t>
        <w:br/>
        <w:t>Digital engagement metrics</w:t>
        <w:br/>
      </w:r>
    </w:p>
    <w:p>
      <w:r>
        <w:br/>
        <w:t>--------------------------------------------------</w:t>
        <w:br/>
      </w:r>
    </w:p>
    <w:p>
      <w:r>
        <w:t>Slide 18:</w:t>
        <w:br/>
        <w:t>Interest Group Activities</w:t>
        <w:br/>
        <w:t>Direct Activities</w:t>
        <w:br/>
        <w:t>Lobbying</w:t>
        <w:br/>
        <w:t>Campaign contributions</w:t>
        <w:br/>
        <w:t>Litigation</w:t>
        <w:br/>
        <w:t>Venue shopping</w:t>
        <w:br/>
        <w:t>Indirect Activities</w:t>
        <w:br/>
        <w:t>Public relations</w:t>
        <w:br/>
        <w:t>Grassroots mobilization</w:t>
        <w:br/>
        <w:t>Coalition building</w:t>
        <w:br/>
        <w:t>Research and education</w:t>
        <w:br/>
      </w:r>
    </w:p>
    <w:p>
      <w:r>
        <w:br/>
        <w:t>--------------------------------------------------</w:t>
        <w:br/>
      </w:r>
    </w:p>
    <w:p>
      <w:r>
        <w:t>Slide 19:</w:t>
        <w:br/>
        <w:t>AstroTurfing</w:t>
        <w:br/>
        <w:t>Modern Examples</w:t>
        <w:br/>
        <w:t>Definition: Creating artificial grassroots movements</w:t>
        <w:br/>
        <w:t>Current Examples:</w:t>
        <w:br/>
        <w:t>Industry-funded citizen groups</w:t>
        <w:br/>
        <w:t>Corporate-sponsored local movements</w:t>
        <w:br/>
        <w:t>Social media manipulation campaigns</w:t>
        <w:br/>
        <w:t>Impact on Policy Process</w:t>
        <w:br/>
        <w:t>Public perception manipulation</w:t>
        <w:br/>
        <w:t>Policy agenda influence</w:t>
        <w:br/>
        <w:t>Legislative pressure</w:t>
        <w:br/>
      </w:r>
    </w:p>
    <w:p>
      <w:r>
        <w:br/>
        <w:t>--------------------------------------------------</w:t>
        <w:br/>
      </w:r>
    </w:p>
    <w:p>
      <w:r>
        <w:t>Slide 20:</w:t>
        <w:br/>
        <w:t>Think Tanks</w:t>
        <w:br/>
        <w:t>Research and advocacy organizations focusing on:</w:t>
        <w:br/>
        <w:t>Policy research</w:t>
        <w:br/>
        <w:t>Analysis</w:t>
        <w:br/>
        <w:t>Recommendations</w:t>
        <w:br/>
        <w:t>Public education</w:t>
        <w:br/>
        <w:t>Think Tank Categories</w:t>
        <w:br/>
        <w:t>Academic Think Tanks</w:t>
        <w:br/>
        <w:t>Brookings Institution</w:t>
        <w:br/>
        <w:t>RAND Corporation</w:t>
        <w:br/>
        <w:t>Advocacy Think Tanks</w:t>
        <w:br/>
        <w:t>Heritage Foundation</w:t>
        <w:br/>
        <w:t>Center for American Progress</w:t>
        <w:br/>
        <w:t>Contract Research Organizations</w:t>
        <w:br/>
        <w:t>Urban Institute</w:t>
        <w:br/>
        <w:t>Research Triangle Institute</w:t>
        <w:br/>
        <w:t>Think Tank Influence</w:t>
        <w:br/>
        <w:t>Policy Research</w:t>
        <w:br/>
        <w:t>Data analysis</w:t>
        <w:br/>
        <w:t>Policy evaluation</w:t>
        <w:br/>
        <w:t>Impact assessment</w:t>
        <w:br/>
        <w:t>Knowledge Translation</w:t>
        <w:br/>
        <w:t>Policy briefs</w:t>
        <w:br/>
        <w:t>Media engagement</w:t>
        <w:br/>
        <w:t>Decision-maker outreach</w:t>
        <w:br/>
        <w:t>Think Tank Funding</w:t>
        <w:br/>
        <w:t>Funding Sources</w:t>
        <w:br/>
        <w:t>Private Donors</w:t>
        <w:br/>
        <w:t>Foundations</w:t>
        <w:br/>
        <w:t>Corporations</w:t>
        <w:br/>
        <w:t>Government Contracts</w:t>
        <w:br/>
        <w:t>Endowments</w:t>
        <w:br/>
        <w:t>Impact on Research Focus and Credibility</w:t>
        <w:br/>
      </w:r>
    </w:p>
    <w:p>
      <w:r>
        <w:br/>
        <w:t>--------------------------------------------------</w:t>
        <w:br/>
      </w:r>
    </w:p>
    <w:p>
      <w:r>
        <w:t>Slide 21:</w:t>
        <w:br/>
        <w:t>Think Tanks</w:t>
        <w:br/>
        <w:t>Research and advocacy organizations focusing on:</w:t>
        <w:br/>
        <w:t>Policy research</w:t>
        <w:br/>
        <w:t>Analysis</w:t>
        <w:br/>
        <w:t>Recommendations</w:t>
        <w:br/>
        <w:t>Public education</w:t>
        <w:br/>
      </w:r>
    </w:p>
    <w:p>
      <w:r>
        <w:br/>
        <w:t>--------------------------------------------------</w:t>
        <w:br/>
      </w:r>
    </w:p>
    <w:p>
      <w:r>
        <w:t>Slide 22:</w:t>
        <w:br/>
        <w:t>Think Tank Categories</w:t>
        <w:br/>
        <w:t>Academic Think Tanks</w:t>
        <w:br/>
        <w:t>Brookings Institution</w:t>
        <w:br/>
        <w:t>RAND Corporation</w:t>
        <w:br/>
        <w:t>Advocacy Think Tanks</w:t>
        <w:br/>
        <w:t>Heritage Foundation</w:t>
        <w:br/>
        <w:t>Center for American Progress</w:t>
        <w:br/>
        <w:t>Contract Research Organizations</w:t>
        <w:br/>
        <w:t>Urban Institute</w:t>
        <w:br/>
        <w:t>Research Triangle Institute</w:t>
        <w:br/>
      </w:r>
    </w:p>
    <w:p>
      <w:r>
        <w:br/>
        <w:t>--------------------------------------------------</w:t>
        <w:br/>
      </w:r>
    </w:p>
    <w:p>
      <w:r>
        <w:t>Slide 23:</w:t>
        <w:br/>
        <w:t>Think Tank Influence</w:t>
        <w:br/>
        <w:t>Policy Research</w:t>
        <w:br/>
        <w:t>Data analysis</w:t>
        <w:br/>
        <w:t>Policy evaluation</w:t>
        <w:br/>
        <w:t>Impact assessment</w:t>
        <w:br/>
        <w:t>Knowledge Translation</w:t>
        <w:br/>
        <w:t>Policy briefs</w:t>
        <w:br/>
        <w:t>Media engagement</w:t>
        <w:br/>
        <w:t>Decision-maker outreach</w:t>
        <w:br/>
      </w:r>
    </w:p>
    <w:p>
      <w:r>
        <w:br/>
        <w:t>--------------------------------------------------</w:t>
        <w:br/>
      </w:r>
    </w:p>
    <w:p>
      <w:r>
        <w:t>Slide 24:</w:t>
        <w:br/>
        <w:t>Think Tank Funding</w:t>
        <w:br/>
        <w:t>Funding Sources</w:t>
        <w:br/>
        <w:t>Private Donors</w:t>
        <w:br/>
        <w:t>Foundations</w:t>
        <w:br/>
        <w:t>Corporations</w:t>
        <w:br/>
        <w:t>Government Contracts</w:t>
        <w:br/>
        <w:t>Endowments</w:t>
        <w:br/>
        <w:t>Impact on Research Focus and Credibility</w:t>
        <w:br/>
      </w:r>
    </w:p>
    <w:p>
      <w:r>
        <w:br/>
        <w:t>--------------------------------------------------</w:t>
        <w:br/>
      </w:r>
    </w:p>
    <w:p>
      <w:r>
        <w:t>Slide 25:</w:t>
        <w:br/>
        <w:t>Corporations and Business</w:t>
        <w:br/>
        <w:t>Policy Process Role</w:t>
        <w:br/>
        <w:t>Direct policy influence</w:t>
        <w:br/>
        <w:t>Economic stakeholders</w:t>
        <w:br/>
        <w:t>Implementation partners</w:t>
        <w:br/>
        <w:t>Resource providers</w:t>
        <w:br/>
        <w:t>Corporate Policy Tools</w:t>
        <w:br/>
        <w:t>Direct Influence</w:t>
        <w:br/>
        <w:t>Lobbying</w:t>
        <w:br/>
        <w:t>Campaign contributions</w:t>
        <w:br/>
        <w:t>Policy research funding</w:t>
        <w:br/>
        <w:t>Indirect Influence</w:t>
        <w:br/>
        <w:t>Industry associations</w:t>
        <w:br/>
        <w:t>Public-private partnerships</w:t>
        <w:br/>
        <w:t>Economic leverage</w:t>
        <w:br/>
        <w:t>Corporate Policy Impact</w:t>
        <w:br/>
        <w:t>Key Areas of Influence</w:t>
        <w:br/>
        <w:t>Regulatory Policy</w:t>
        <w:br/>
        <w:t>Industry standards</w:t>
        <w:br/>
        <w:t>Compliance frameworks</w:t>
        <w:br/>
        <w:t>Environmental regulations</w:t>
        <w:br/>
        <w:t>Economic Policy</w:t>
        <w:br/>
        <w:t>Tax policy</w:t>
        <w:br/>
        <w:t>Trade agreements</w:t>
        <w:br/>
        <w:t>Labor regulations</w:t>
        <w:br/>
      </w:r>
    </w:p>
    <w:p>
      <w:r>
        <w:br/>
        <w:t>--------------------------------------------------</w:t>
        <w:br/>
      </w:r>
    </w:p>
    <w:p>
      <w:r>
        <w:t>Slide 26:</w:t>
        <w:br/>
        <w:t>Corporations and Business</w:t>
        <w:br/>
        <w:t>Policy Process Role</w:t>
        <w:br/>
        <w:t>Direct policy influence</w:t>
        <w:br/>
        <w:t>Economic stakeholders</w:t>
        <w:br/>
        <w:t>Implementation partners</w:t>
        <w:br/>
        <w:t>Resource providers</w:t>
        <w:br/>
      </w:r>
    </w:p>
    <w:p>
      <w:r>
        <w:br/>
        <w:t>--------------------------------------------------</w:t>
        <w:br/>
      </w:r>
    </w:p>
    <w:p>
      <w:r>
        <w:t>Slide 27:</w:t>
        <w:br/>
        <w:t>Corporate Policy Tools</w:t>
        <w:br/>
        <w:t>Direct Influence</w:t>
        <w:br/>
        <w:t>Lobbying</w:t>
        <w:br/>
        <w:t>Campaign contributions</w:t>
        <w:br/>
        <w:t>Policy research funding</w:t>
        <w:br/>
        <w:t>Indirect Influence</w:t>
        <w:br/>
        <w:t>Industry associations</w:t>
        <w:br/>
        <w:t>Public-private partnerships</w:t>
        <w:br/>
        <w:t>Economic leverage</w:t>
        <w:br/>
      </w:r>
    </w:p>
    <w:p>
      <w:r>
        <w:br/>
        <w:t>--------------------------------------------------</w:t>
        <w:br/>
      </w:r>
    </w:p>
    <w:p>
      <w:r>
        <w:t>Slide 28:</w:t>
        <w:br/>
        <w:t>Corporate Policy Impact</w:t>
        <w:br/>
        <w:t>Key Areas of Influence</w:t>
        <w:br/>
        <w:t>Regulatory Policy</w:t>
        <w:br/>
        <w:t>Industry standards</w:t>
        <w:br/>
        <w:t>Compliance frameworks</w:t>
        <w:br/>
        <w:t>Environmental regulations</w:t>
        <w:br/>
        <w:t>Economic Policy</w:t>
        <w:br/>
        <w:t>Tax policy</w:t>
        <w:br/>
        <w:t>Trade agreements</w:t>
        <w:br/>
        <w:t>Labor regulations</w:t>
        <w:br/>
      </w:r>
    </w:p>
    <w:p>
      <w:r>
        <w:br/>
        <w:t>--------------------------------------------------</w:t>
        <w:br/>
      </w:r>
    </w:p>
    <w:p>
      <w:r>
        <w:t>Slide 29:</w:t>
        <w:br/>
        <w:t>Interaction of Actors</w:t>
        <w:br/>
        <w:t>Policy Domain</w:t>
        <w:br/>
        <w:t>"A substantive area of public policy such as health care, education, or the environment." - Stone</w:t>
        <w:br/>
        <w:t>A policy domain can be a single policy or a group of related policies</w:t>
        <w:br/>
        <w:t>an area where actors compete and compromise</w:t>
        <w:br/>
        <w:t>Interaction of Actors</w:t>
        <w:br/>
        <w:t>Policy Community</w:t>
        <w:br/>
        <w:t>The group of actors who are involved in a particular policy domain.</w:t>
        <w:br/>
        <w:t>Interaction of Actors</w:t>
        <w:br/>
        <w:t>Subgovernment</w:t>
        <w:br/>
        <w:t>"A network of groups within the American political system that exercise a great deal of control over specific policy areas." - Stone</w:t>
        <w:br/>
        <w:t>An</w:t>
        <w:br/>
        <w:t>issue network</w:t>
        <w:br/>
        <w:t>is a more open version of a subgovernment.</w:t>
        <w:br/>
        <w:t>Open to numerous actors, interest groups, think tanks, corporations, individuals, etc.</w:t>
        <w:br/>
        <w:t>Often consists of a few key actors or advocacy coalitions.</w:t>
        <w:br/>
        <w:t>Interaction of Actors</w:t>
        <w:br/>
        <w:t>Iron Triangle</w:t>
        <w:br/>
        <w:t>"A stable, mutually beneficial political relationship among a congressional committee (or subcommittee), an administrative agency, and organized interests concerned with a particular policy domain." - Stone</w:t>
        <w:br/>
        <w:t>Example: The House Committee on Energy and Commerce, the EPA, and the American Petroleum Institute</w:t>
        <w:br/>
        <w:t>An iron triangle is more closed than an issue network.</w:t>
        <w:br/>
        <w:t>Iron Triangle</w:t>
        <w:br/>
        <w:t>Interaction of Actors</w:t>
        <w:br/>
        <w:t>Policy Regime</w:t>
        <w:br/>
        <w:t>"A loosely formed governance structure formed by a policy community around a particularly broad policy domain." - Birkland</w:t>
        <w:br/>
        <w:t>When a policy domain is broad and spans boundaries of various types, the actors, coalitions, interests, and agencies form a policy regime—a loose governance structure.</w:t>
        <w:br/>
      </w:r>
    </w:p>
    <w:p>
      <w:r>
        <w:br/>
        <w:t>--------------------------------------------------</w:t>
        <w:br/>
      </w:r>
    </w:p>
    <w:p>
      <w:r>
        <w:t>Slide 30:</w:t>
        <w:br/>
        <w:t>Interaction of Actors</w:t>
        <w:br/>
        <w:t>Policy Domain</w:t>
        <w:br/>
        <w:t>"A substantive area of public policy such as health care, education, or the environment." - Stone</w:t>
        <w:br/>
        <w:t>A policy domain can be a single policy or a group of related policies</w:t>
        <w:br/>
        <w:t>an area where actors compete and compromise</w:t>
        <w:br/>
      </w:r>
    </w:p>
    <w:p>
      <w:r>
        <w:br/>
        <w:t>--------------------------------------------------</w:t>
        <w:br/>
      </w:r>
    </w:p>
    <w:p>
      <w:r>
        <w:t>Slide 31:</w:t>
        <w:br/>
        <w:t>Interaction of Actors</w:t>
        <w:br/>
        <w:t>Policy Community</w:t>
        <w:br/>
        <w:t>The group of actors who are involved in a particular policy domain.</w:t>
        <w:br/>
      </w:r>
    </w:p>
    <w:p>
      <w:r>
        <w:br/>
        <w:t>--------------------------------------------------</w:t>
        <w:br/>
      </w:r>
    </w:p>
    <w:p>
      <w:r>
        <w:t>Slide 32:</w:t>
        <w:br/>
        <w:t>Interaction of Actors</w:t>
        <w:br/>
        <w:t>Subgovernment</w:t>
        <w:br/>
        <w:t>"A network of groups within the American political system that exercise a great deal of control over specific policy areas." - Stone</w:t>
        <w:br/>
        <w:t>An</w:t>
        <w:br/>
        <w:t>issue network</w:t>
        <w:br/>
        <w:t>is a more open version of a subgovernment.</w:t>
        <w:br/>
        <w:t>Open to numerous actors, interest groups, think tanks, corporations, individuals, etc.</w:t>
        <w:br/>
        <w:t>Often consists of a few key actors or advocacy coalitions.</w:t>
        <w:br/>
      </w:r>
    </w:p>
    <w:p>
      <w:r>
        <w:br/>
        <w:t>--------------------------------------------------</w:t>
        <w:br/>
      </w:r>
    </w:p>
    <w:p>
      <w:r>
        <w:t>Slide 33:</w:t>
        <w:br/>
        <w:t>Interaction of Actors</w:t>
        <w:br/>
        <w:t>Iron Triangle</w:t>
        <w:br/>
        <w:t>"A stable, mutually beneficial political relationship among a congressional committee (or subcommittee), an administrative agency, and organized interests concerned with a particular policy domain." - Stone</w:t>
        <w:br/>
        <w:t>Example: The House Committee on Energy and Commerce, the EPA, and the American Petroleum Institute</w:t>
        <w:br/>
        <w:t>An iron triangle is more closed than an issue network.</w:t>
        <w:br/>
      </w:r>
    </w:p>
    <w:p>
      <w:r>
        <w:br/>
        <w:t>--------------------------------------------------</w:t>
        <w:br/>
      </w:r>
    </w:p>
    <w:p>
      <w:r>
        <w:t>Slide 34:</w:t>
        <w:br/>
        <w:t>Iron Triangle</w:t>
        <w:br/>
      </w:r>
    </w:p>
    <w:p>
      <w:r>
        <w:br/>
        <w:t>--------------------------------------------------</w:t>
        <w:br/>
      </w:r>
    </w:p>
    <w:p>
      <w:r>
        <w:t>Slide 35:</w:t>
        <w:br/>
        <w:t>Interaction of Actors</w:t>
        <w:br/>
        <w:t>Policy Regime</w:t>
        <w:br/>
        <w:t>"A loosely formed governance structure formed by a policy community around a particularly broad policy domain." - Birkland</w:t>
        <w:br/>
        <w:t>When a policy domain is broad and spans boundaries of various types, the actors, coalitions, interests, and agencies form a policy regime—a loose governance structure.</w:t>
        <w:br/>
      </w:r>
    </w:p>
    <w:p>
      <w:r>
        <w:br/>
        <w:t>--------------------------------------------------</w:t>
        <w:br/>
      </w:r>
    </w:p>
    <w:p>
      <w:r>
        <w:t>Slide 36:</w:t>
        <w:br/>
        <w:t>Conclusion</w:t>
        <w:br/>
        <w:t>Unofficial actors play critical roles in the policy process</w:t>
        <w:br/>
        <w:t>Understanding their interactions is essential for policy analysis</w:t>
        <w:br/>
        <w:t>Media, parties, interest groups, think tanks, corporations, and individuals shape policy outcomes</w:t>
        <w:br/>
        <w:t>Complex dynamics and power structures influence policy decisions</w:t>
        <w:br/>
      </w:r>
    </w:p>
    <w:p>
      <w:r>
        <w:br/>
        <w:t>--------------------------------------------------</w:t>
        <w:br/>
      </w:r>
    </w:p>
    <w:p>
      <w:r>
        <w:t>Slide 37:</w:t>
        <w:br/>
        <w:t>Next Time</w:t>
        <w:br/>
        <w:t>Individuals in the Policy Process</w:t>
        <w:br/>
        <w:t>King's</w:t>
        <w:br/>
        <w:t>Letter from the Birmingham Jail</w:t>
        <w:br/>
      </w:r>
    </w:p>
    <w:p>
      <w:r>
        <w:br/>
        <w:t>--------------------------------------------------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